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E751A9" w14:paraId="79F2B466" w14:textId="77777777" w:rsidTr="00522080">
        <w:tc>
          <w:tcPr>
            <w:tcW w:w="9062" w:type="dxa"/>
            <w:gridSpan w:val="3"/>
          </w:tcPr>
          <w:p w14:paraId="4043892F" w14:textId="039CE09D" w:rsidR="00E751A9" w:rsidRDefault="00E751A9" w:rsidP="00E751A9">
            <w:r>
              <w:t xml:space="preserve">PUE: założenia projektowe </w:t>
            </w:r>
          </w:p>
        </w:tc>
      </w:tr>
      <w:tr w:rsidR="00E751A9" w14:paraId="4EC73B5A" w14:textId="77777777" w:rsidTr="00522080">
        <w:tc>
          <w:tcPr>
            <w:tcW w:w="9062" w:type="dxa"/>
            <w:gridSpan w:val="3"/>
          </w:tcPr>
          <w:p w14:paraId="3639498B" w14:textId="203450FA" w:rsidR="00E751A9" w:rsidRDefault="00E751A9" w:rsidP="00E751A9">
            <w:r>
              <w:t xml:space="preserve">Temat: Sterownik kolumny rektyfikacyjnej </w:t>
            </w:r>
            <w:r w:rsidR="00AF16B0">
              <w:t xml:space="preserve">z zdalną komunikacją </w:t>
            </w:r>
          </w:p>
        </w:tc>
      </w:tr>
      <w:tr w:rsidR="00E751A9" w14:paraId="0196D665" w14:textId="77777777" w:rsidTr="00E751A9">
        <w:tc>
          <w:tcPr>
            <w:tcW w:w="3020" w:type="dxa"/>
          </w:tcPr>
          <w:p w14:paraId="4C3CCE13" w14:textId="19C11510" w:rsidR="00E751A9" w:rsidRDefault="004F0A64" w:rsidP="00E751A9">
            <w:r>
              <w:t>Stanisław Zachorowski</w:t>
            </w:r>
          </w:p>
        </w:tc>
        <w:tc>
          <w:tcPr>
            <w:tcW w:w="3021" w:type="dxa"/>
          </w:tcPr>
          <w:p w14:paraId="53BA9BB3" w14:textId="07BA7253" w:rsidR="00E751A9" w:rsidRDefault="004F0A64" w:rsidP="00E751A9">
            <w:r>
              <w:t xml:space="preserve">Elektronika </w:t>
            </w:r>
          </w:p>
        </w:tc>
        <w:tc>
          <w:tcPr>
            <w:tcW w:w="3021" w:type="dxa"/>
          </w:tcPr>
          <w:p w14:paraId="38F3F1FA" w14:textId="15E92CCF" w:rsidR="00E751A9" w:rsidRDefault="004F0A64" w:rsidP="00E751A9">
            <w:r>
              <w:t>14.03.2022</w:t>
            </w:r>
          </w:p>
        </w:tc>
      </w:tr>
    </w:tbl>
    <w:p w14:paraId="35583028" w14:textId="116726A2" w:rsidR="004F0D27" w:rsidRDefault="004F0D27" w:rsidP="00E751A9"/>
    <w:p w14:paraId="3D41C1BC" w14:textId="5049CB6D" w:rsidR="00AF16B0" w:rsidRDefault="00AF16B0" w:rsidP="00AF16B0">
      <w:pPr>
        <w:pStyle w:val="Akapitzlist"/>
        <w:numPr>
          <w:ilvl w:val="0"/>
          <w:numId w:val="1"/>
        </w:numPr>
      </w:pPr>
      <w:r>
        <w:t>Założenia</w:t>
      </w:r>
    </w:p>
    <w:p w14:paraId="709E2116" w14:textId="6C0B90D5" w:rsidR="00D90003" w:rsidRDefault="006779F1" w:rsidP="00AF16B0">
      <w:pPr>
        <w:ind w:left="720"/>
      </w:pPr>
      <w:r>
        <w:t xml:space="preserve">Tematem projektu będzie </w:t>
      </w:r>
      <w:r w:rsidR="000C480C">
        <w:t>sterownik</w:t>
      </w:r>
      <w:r w:rsidR="00D90003">
        <w:t xml:space="preserve"> umożliwiający kontrolę procesu działania kolumny rektyfikacyjnej lub bezobsługowe przeprowadzenie go.</w:t>
      </w:r>
    </w:p>
    <w:p w14:paraId="20F00167" w14:textId="3A24611B" w:rsidR="00D90003" w:rsidRDefault="00D90003" w:rsidP="00AF16B0">
      <w:pPr>
        <w:ind w:left="720"/>
      </w:pPr>
      <w:r>
        <w:t xml:space="preserve">Czym jest kolumna rektyfikacyjna? Jest to sprzęt laboratoryjny lub przemysłowy w kształcie pionowej rury w której zachodzi proces rektyfikacji. </w:t>
      </w:r>
      <w:r w:rsidR="0015234C">
        <w:t>Rektyfikacja, czyli destylacja frakcyjna pozwala oddzielić od siebie substancje o różnych temperaturach wrzenia.</w:t>
      </w:r>
    </w:p>
    <w:p w14:paraId="38403880" w14:textId="73340A85" w:rsidR="0015234C" w:rsidRDefault="0057054A" w:rsidP="00AF16B0">
      <w:pPr>
        <w:ind w:left="72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F6DF8A3" wp14:editId="24ED2626">
            <wp:simplePos x="0" y="0"/>
            <wp:positionH relativeFrom="column">
              <wp:posOffset>459740</wp:posOffset>
            </wp:positionH>
            <wp:positionV relativeFrom="paragraph">
              <wp:posOffset>287655</wp:posOffset>
            </wp:positionV>
            <wp:extent cx="1468120" cy="5621020"/>
            <wp:effectExtent l="0" t="0" r="0" b="0"/>
            <wp:wrapSquare wrapText="bothSides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8120" cy="5621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15234C">
        <w:t>Zasada działania:</w:t>
      </w:r>
    </w:p>
    <w:p w14:paraId="2FBFDA96" w14:textId="11BF4E85" w:rsidR="0015234C" w:rsidRDefault="0015234C" w:rsidP="00AF16B0">
      <w:pPr>
        <w:ind w:left="720"/>
      </w:pPr>
      <w:r>
        <w:t>Podgrzewamy mieszaninę substancji znajdującą się na dole kolumny. Pary o najniższej temperaturze wrzenia zaczynają się unosić do góry kolumny. W procesie stabilizacji otrzymujemy</w:t>
      </w:r>
      <w:r w:rsidR="0057054A">
        <w:t xml:space="preserve"> w kolumnie</w:t>
      </w:r>
      <w:r>
        <w:t xml:space="preserve"> podział </w:t>
      </w:r>
      <w:r w:rsidR="0057054A">
        <w:t>par na frakcje. Pozwala nam to wyodrębnić intersujące nas substancje.</w:t>
      </w:r>
    </w:p>
    <w:p w14:paraId="4A690FC8" w14:textId="3B4AAEEA" w:rsidR="0057054A" w:rsidRDefault="0057054A" w:rsidP="00AF16B0">
      <w:pPr>
        <w:ind w:left="720"/>
      </w:pPr>
      <w:r>
        <w:t xml:space="preserve">Obok schematyczny wygląd kolumny rektyfikacyjnej typu </w:t>
      </w:r>
      <w:proofErr w:type="spellStart"/>
      <w:r>
        <w:t>Aabratek</w:t>
      </w:r>
      <w:proofErr w:type="spellEnd"/>
      <w:r>
        <w:t>.</w:t>
      </w:r>
    </w:p>
    <w:p w14:paraId="3B5D3FA2" w14:textId="188E005C" w:rsidR="00AF16B0" w:rsidRDefault="0057054A" w:rsidP="00AF16B0">
      <w:pPr>
        <w:ind w:left="720"/>
      </w:pPr>
      <w:r>
        <w:t xml:space="preserve">Poniżej zdjęcie rzeczywistej kolumny produkcji destylatory.com  </w:t>
      </w:r>
    </w:p>
    <w:p w14:paraId="29BA7D07" w14:textId="2819CAA6" w:rsidR="0015234C" w:rsidRDefault="0057054A">
      <w:r>
        <w:rPr>
          <w:noProof/>
        </w:rPr>
        <w:drawing>
          <wp:anchor distT="0" distB="0" distL="114300" distR="114300" simplePos="0" relativeHeight="251659264" behindDoc="0" locked="0" layoutInCell="1" allowOverlap="1" wp14:anchorId="3E073FBE" wp14:editId="7F146BEF">
            <wp:simplePos x="0" y="0"/>
            <wp:positionH relativeFrom="margin">
              <wp:posOffset>2026285</wp:posOffset>
            </wp:positionH>
            <wp:positionV relativeFrom="paragraph">
              <wp:posOffset>252342</wp:posOffset>
            </wp:positionV>
            <wp:extent cx="2751544" cy="3578087"/>
            <wp:effectExtent l="0" t="0" r="0" b="3810"/>
            <wp:wrapNone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5136" cy="3595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5234C">
        <w:br w:type="page"/>
      </w:r>
    </w:p>
    <w:p w14:paraId="6722AE70" w14:textId="1F26ACA8" w:rsidR="00AF16B0" w:rsidRDefault="00AF16B0" w:rsidP="00AF16B0">
      <w:pPr>
        <w:pStyle w:val="Akapitzlist"/>
        <w:numPr>
          <w:ilvl w:val="0"/>
          <w:numId w:val="1"/>
        </w:numPr>
      </w:pPr>
      <w:r>
        <w:lastRenderedPageBreak/>
        <w:t xml:space="preserve">Funkcjonalności </w:t>
      </w:r>
    </w:p>
    <w:p w14:paraId="09F4C1A7" w14:textId="4930D040" w:rsidR="00AF16B0" w:rsidRDefault="00AF16B0" w:rsidP="00AF16B0">
      <w:pPr>
        <w:pStyle w:val="Akapitzlist"/>
        <w:numPr>
          <w:ilvl w:val="1"/>
          <w:numId w:val="1"/>
        </w:numPr>
      </w:pPr>
      <w:r>
        <w:t xml:space="preserve">Obsługa wielu dokładnych czujników temperatury </w:t>
      </w:r>
    </w:p>
    <w:p w14:paraId="2A5B102A" w14:textId="78D21629" w:rsidR="003F04AD" w:rsidRDefault="003F04AD" w:rsidP="00AF16B0">
      <w:pPr>
        <w:pStyle w:val="Akapitzlist"/>
        <w:numPr>
          <w:ilvl w:val="1"/>
          <w:numId w:val="1"/>
        </w:numPr>
      </w:pPr>
      <w:r>
        <w:t xml:space="preserve">Obsługa wagi </w:t>
      </w:r>
    </w:p>
    <w:p w14:paraId="1101EF02" w14:textId="3887CB8A" w:rsidR="00AF16B0" w:rsidRDefault="00AF16B0" w:rsidP="00AF16B0">
      <w:pPr>
        <w:pStyle w:val="Akapitzlist"/>
        <w:numPr>
          <w:ilvl w:val="1"/>
          <w:numId w:val="1"/>
        </w:numPr>
      </w:pPr>
      <w:r>
        <w:t xml:space="preserve">Sterowanie mocą grzałek </w:t>
      </w:r>
      <w:r w:rsidR="006779F1">
        <w:t xml:space="preserve">2x2kW </w:t>
      </w:r>
      <w:r>
        <w:t>(1x sterowanie ON/OFF, 1</w:t>
      </w:r>
      <w:r w:rsidR="000C480C">
        <w:t>x</w:t>
      </w:r>
      <w:r>
        <w:t xml:space="preserve"> sterowanie mocą)</w:t>
      </w:r>
    </w:p>
    <w:p w14:paraId="269B2115" w14:textId="298649E6" w:rsidR="0060748A" w:rsidRDefault="00F15375" w:rsidP="0060748A">
      <w:pPr>
        <w:pStyle w:val="Akapitzlist"/>
        <w:numPr>
          <w:ilvl w:val="1"/>
          <w:numId w:val="1"/>
        </w:numPr>
      </w:pPr>
      <w:r>
        <w:t>Sterowanie elektrozaworem odbioru</w:t>
      </w:r>
      <w:r w:rsidR="003F04AD">
        <w:t xml:space="preserve"> </w:t>
      </w:r>
    </w:p>
    <w:p w14:paraId="415017BC" w14:textId="7BD9346A" w:rsidR="003F04AD" w:rsidRDefault="003F04AD" w:rsidP="0060748A">
      <w:pPr>
        <w:pStyle w:val="Akapitzlist"/>
        <w:numPr>
          <w:ilvl w:val="1"/>
          <w:numId w:val="1"/>
        </w:numPr>
      </w:pPr>
      <w:r>
        <w:t xml:space="preserve">Sterowanie pracą pompy chłodzenia (ON/OFF) </w:t>
      </w:r>
    </w:p>
    <w:p w14:paraId="56BCC73C" w14:textId="0B3F18B4" w:rsidR="003F04AD" w:rsidRDefault="003F04AD" w:rsidP="0060748A">
      <w:pPr>
        <w:pStyle w:val="Akapitzlist"/>
        <w:numPr>
          <w:ilvl w:val="1"/>
          <w:numId w:val="1"/>
        </w:numPr>
      </w:pPr>
      <w:r>
        <w:t>Zbieranie statystyk pracy</w:t>
      </w:r>
    </w:p>
    <w:p w14:paraId="0EA37488" w14:textId="514B47F0" w:rsidR="003F04AD" w:rsidRDefault="003F04AD" w:rsidP="0060748A">
      <w:pPr>
        <w:pStyle w:val="Akapitzlist"/>
        <w:numPr>
          <w:ilvl w:val="1"/>
          <w:numId w:val="1"/>
        </w:numPr>
      </w:pPr>
      <w:r>
        <w:t xml:space="preserve">Wyświetlacz </w:t>
      </w:r>
    </w:p>
    <w:p w14:paraId="5013B3DA" w14:textId="46EEFBDD" w:rsidR="006779F1" w:rsidRDefault="006779F1" w:rsidP="0060748A">
      <w:pPr>
        <w:pStyle w:val="Akapitzlist"/>
        <w:numPr>
          <w:ilvl w:val="1"/>
          <w:numId w:val="1"/>
        </w:numPr>
      </w:pPr>
      <w:r>
        <w:t xml:space="preserve">Komunikacja bezprzewodowa </w:t>
      </w:r>
    </w:p>
    <w:p w14:paraId="29B1856E" w14:textId="59412B3E" w:rsidR="00AF16B0" w:rsidRDefault="00AF16B0" w:rsidP="00AF16B0">
      <w:pPr>
        <w:pStyle w:val="Akapitzlist"/>
        <w:numPr>
          <w:ilvl w:val="0"/>
          <w:numId w:val="1"/>
        </w:numPr>
      </w:pPr>
      <w:r>
        <w:t xml:space="preserve">Rozwiązania </w:t>
      </w:r>
    </w:p>
    <w:p w14:paraId="3424E12F" w14:textId="337A6CA3" w:rsidR="006779F1" w:rsidRDefault="006779F1" w:rsidP="006779F1">
      <w:pPr>
        <w:pStyle w:val="Akapitzlist"/>
        <w:numPr>
          <w:ilvl w:val="1"/>
          <w:numId w:val="1"/>
        </w:numPr>
      </w:pPr>
      <w:r>
        <w:t>Porty GPIO pozwalające na odczyt cyfrowych czujników temperatury</w:t>
      </w:r>
    </w:p>
    <w:p w14:paraId="6A4BDCB4" w14:textId="1A814C6F" w:rsidR="006779F1" w:rsidRDefault="006779F1" w:rsidP="006779F1">
      <w:pPr>
        <w:pStyle w:val="Akapitzlist"/>
        <w:numPr>
          <w:ilvl w:val="1"/>
          <w:numId w:val="1"/>
        </w:numPr>
      </w:pPr>
      <w:r>
        <w:t>Port z przetwornikiem ADC</w:t>
      </w:r>
    </w:p>
    <w:p w14:paraId="6D5DFF22" w14:textId="4CB46C17" w:rsidR="006779F1" w:rsidRDefault="006779F1" w:rsidP="006779F1">
      <w:pPr>
        <w:pStyle w:val="Akapitzlist"/>
        <w:numPr>
          <w:ilvl w:val="1"/>
          <w:numId w:val="1"/>
        </w:numPr>
      </w:pPr>
      <w:r>
        <w:t>Porty sterujące</w:t>
      </w:r>
    </w:p>
    <w:p w14:paraId="40A38C17" w14:textId="79A39354" w:rsidR="006779F1" w:rsidRDefault="006779F1" w:rsidP="006779F1">
      <w:pPr>
        <w:pStyle w:val="Akapitzlist"/>
        <w:numPr>
          <w:ilvl w:val="2"/>
          <w:numId w:val="1"/>
        </w:numPr>
      </w:pPr>
      <w:r>
        <w:t>Stycznikiem ON/OFF</w:t>
      </w:r>
    </w:p>
    <w:p w14:paraId="1357F82D" w14:textId="4B238A89" w:rsidR="002F54DA" w:rsidRDefault="002F54DA" w:rsidP="006779F1">
      <w:pPr>
        <w:pStyle w:val="Akapitzlist"/>
        <w:numPr>
          <w:ilvl w:val="2"/>
          <w:numId w:val="1"/>
        </w:numPr>
      </w:pPr>
      <w:r>
        <w:t>Regula</w:t>
      </w:r>
      <w:r w:rsidR="003306F0">
        <w:t xml:space="preserve">torem </w:t>
      </w:r>
      <w:r w:rsidR="00443893">
        <w:t xml:space="preserve">mocy </w:t>
      </w:r>
      <w:r w:rsidR="00860641">
        <w:t>PWM(?)</w:t>
      </w:r>
    </w:p>
    <w:p w14:paraId="2D86997D" w14:textId="0F67866B" w:rsidR="00860641" w:rsidRDefault="00860641" w:rsidP="00860641">
      <w:pPr>
        <w:pStyle w:val="Akapitzlist"/>
        <w:numPr>
          <w:ilvl w:val="1"/>
          <w:numId w:val="1"/>
        </w:numPr>
      </w:pPr>
      <w:r>
        <w:t>Port sterujący zaworem ON/OFF</w:t>
      </w:r>
    </w:p>
    <w:p w14:paraId="6C390E7B" w14:textId="6004FB67" w:rsidR="00860641" w:rsidRDefault="00860641" w:rsidP="00860641">
      <w:pPr>
        <w:pStyle w:val="Akapitzlist"/>
        <w:numPr>
          <w:ilvl w:val="1"/>
          <w:numId w:val="1"/>
        </w:numPr>
      </w:pPr>
      <w:r>
        <w:t xml:space="preserve">Port sterujący </w:t>
      </w:r>
      <w:r>
        <w:t>stycznikiem załączającym pracę pompy</w:t>
      </w:r>
    </w:p>
    <w:p w14:paraId="119C7FC8" w14:textId="6F2188F8" w:rsidR="00860641" w:rsidRDefault="00860641" w:rsidP="00860641">
      <w:pPr>
        <w:pStyle w:val="Akapitzlist"/>
        <w:numPr>
          <w:ilvl w:val="1"/>
          <w:numId w:val="1"/>
        </w:numPr>
      </w:pPr>
      <w:r>
        <w:t xml:space="preserve">Port karty SD pozwalającej zgrać i przeanalizować dane </w:t>
      </w:r>
    </w:p>
    <w:p w14:paraId="7490881A" w14:textId="21E7B2A6" w:rsidR="00860641" w:rsidRDefault="00A02FAB" w:rsidP="00860641">
      <w:pPr>
        <w:pStyle w:val="Akapitzlist"/>
        <w:numPr>
          <w:ilvl w:val="1"/>
          <w:numId w:val="1"/>
        </w:numPr>
      </w:pPr>
      <w:r>
        <w:t>W</w:t>
      </w:r>
      <w:r w:rsidR="00860641">
        <w:t xml:space="preserve">yświetlacz do prezentowania danych </w:t>
      </w:r>
    </w:p>
    <w:p w14:paraId="29BA22C0" w14:textId="0ED7BEF6" w:rsidR="00860641" w:rsidRDefault="00860641" w:rsidP="00860641">
      <w:pPr>
        <w:pStyle w:val="Akapitzlist"/>
        <w:numPr>
          <w:ilvl w:val="1"/>
          <w:numId w:val="1"/>
        </w:numPr>
      </w:pPr>
      <w:r>
        <w:t xml:space="preserve">Komunikacja </w:t>
      </w:r>
      <w:proofErr w:type="spellStart"/>
      <w:r>
        <w:t>WiFi</w:t>
      </w:r>
      <w:proofErr w:type="spellEnd"/>
      <w:r w:rsidR="000C480C">
        <w:t>/Bluetooth</w:t>
      </w:r>
      <w:r>
        <w:t xml:space="preserve">, odpowiedni zasięg i możliwość podłączenia pod aplikacje mobilne </w:t>
      </w:r>
    </w:p>
    <w:p w14:paraId="714868C5" w14:textId="7C30D903" w:rsidR="00860641" w:rsidRDefault="000C480C" w:rsidP="00860641">
      <w:pPr>
        <w:pStyle w:val="Akapitzlist"/>
        <w:numPr>
          <w:ilvl w:val="1"/>
          <w:numId w:val="1"/>
        </w:numPr>
      </w:pPr>
      <w:r>
        <w:t xml:space="preserve">Zasilanie z sieci </w:t>
      </w:r>
    </w:p>
    <w:p w14:paraId="5441CAAF" w14:textId="24474090" w:rsidR="000C480C" w:rsidRDefault="000C480C" w:rsidP="0057054A">
      <w:pPr>
        <w:pStyle w:val="Akapitzlist"/>
        <w:numPr>
          <w:ilvl w:val="1"/>
          <w:numId w:val="1"/>
        </w:numPr>
      </w:pPr>
      <w:r>
        <w:t xml:space="preserve">Wyprowadzone przyciski do sterowania x5 </w:t>
      </w:r>
    </w:p>
    <w:p w14:paraId="2EF0AD4F" w14:textId="4D7DBE7D" w:rsidR="00AF16B0" w:rsidRDefault="0057054A" w:rsidP="00AF16B0">
      <w:pPr>
        <w:pStyle w:val="Akapitzlist"/>
        <w:numPr>
          <w:ilvl w:val="0"/>
          <w:numId w:val="1"/>
        </w:numPr>
      </w:pPr>
      <w:r>
        <w:t xml:space="preserve">Schematy ideowe </w:t>
      </w:r>
    </w:p>
    <w:p w14:paraId="6C019541" w14:textId="58F78EC3" w:rsidR="0057054A" w:rsidRPr="00E751A9" w:rsidRDefault="00A02FAB" w:rsidP="0057054A">
      <w:pPr>
        <w:pStyle w:val="Akapitzlist"/>
      </w:pPr>
      <w:r>
        <w:rPr>
          <w:noProof/>
        </w:rPr>
        <w:drawing>
          <wp:inline distT="0" distB="0" distL="0" distR="0" wp14:anchorId="68E380A5" wp14:editId="2C36D180">
            <wp:extent cx="5061571" cy="4397072"/>
            <wp:effectExtent l="0" t="0" r="6350" b="381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4247" cy="4399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7054A" w:rsidRPr="00E751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C366B7"/>
    <w:multiLevelType w:val="hybridMultilevel"/>
    <w:tmpl w:val="F86615E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1A9"/>
    <w:rsid w:val="000C480C"/>
    <w:rsid w:val="0015234C"/>
    <w:rsid w:val="002F54DA"/>
    <w:rsid w:val="003232F0"/>
    <w:rsid w:val="003306F0"/>
    <w:rsid w:val="003F04AD"/>
    <w:rsid w:val="00443893"/>
    <w:rsid w:val="004F0A64"/>
    <w:rsid w:val="004F0D27"/>
    <w:rsid w:val="0051159B"/>
    <w:rsid w:val="0057054A"/>
    <w:rsid w:val="0060748A"/>
    <w:rsid w:val="006779F1"/>
    <w:rsid w:val="00860641"/>
    <w:rsid w:val="00A02FAB"/>
    <w:rsid w:val="00AF16B0"/>
    <w:rsid w:val="00D90003"/>
    <w:rsid w:val="00E751A9"/>
    <w:rsid w:val="00F138F3"/>
    <w:rsid w:val="00F15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137452"/>
  <w15:chartTrackingRefBased/>
  <w15:docId w15:val="{EF0A97F4-3887-4443-8445-719AB97F7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E751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AF16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252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Stanisław Zachorowski</dc:creator>
  <cp:keywords/>
  <dc:description/>
  <cp:lastModifiedBy>Stanisław Zachorowski</cp:lastModifiedBy>
  <cp:revision>1</cp:revision>
  <dcterms:created xsi:type="dcterms:W3CDTF">2022-03-16T20:37:00Z</dcterms:created>
  <dcterms:modified xsi:type="dcterms:W3CDTF">2022-03-16T22:23:00Z</dcterms:modified>
</cp:coreProperties>
</file>