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2"/>
        </w:rPr>
        <w:t>项目交接 · 开发与运维指南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56"/>
        </w:rPr>
        <w:t>衡账财务流程管理系统</w:t>
      </w:r>
    </w:p>
    <w:p>
      <w:pPr>
        <w:spacing w:after="760"/>
        <w:jc w:val="center"/>
      </w:pPr>
      <w:r>
        <w:rPr>
          <w:rFonts w:ascii="Calibri" w:hAnsi="Calibri" w:eastAsia="Microsoft YaHei"/>
          <w:color w:val="1F4D78"/>
          <w:sz w:val="27"/>
        </w:rPr>
        <w:t>跨环境继续开发、测试、发布与数据安全交接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交接项目</w:t>
            </w:r>
          </w:p>
        </w:tc>
        <w:tc>
          <w:tcPr>
            <w:tcW w:type="dxa" w:w="69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当前基线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交接基线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2026-08-24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生产版本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第 7 版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代码提交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94ecc2a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正式网址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hengzhang-finance.chenzack.chatgpt.site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主分支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master</w:t>
            </w:r>
          </w:p>
        </w:tc>
      </w:tr>
    </w:tbl>
    <w:p>
      <w:pPr>
        <w:spacing w:before="680" w:after="0"/>
        <w:jc w:val="center"/>
      </w:pPr>
      <w:r>
        <w:rPr>
          <w:rFonts w:ascii="Calibri" w:hAnsi="Calibri" w:eastAsia="Microsoft YaHei"/>
          <w:color w:val="667085"/>
          <w:sz w:val="19"/>
        </w:rPr>
        <w:t>内部使用 · 不记录真实个人密码或 Webhook 密钥</w:t>
      </w:r>
    </w:p>
    <w:p>
      <w:r>
        <w:br w:type="page"/>
      </w:r>
    </w:p>
    <w:p>
      <w:pPr>
        <w:spacing w:before="80" w:after="160"/>
        <w:ind w:left="259" w:right="173"/>
        <w:shd w:fill="F2F4F7"/>
      </w:pPr>
      <w:r>
        <w:rPr>
          <w:rFonts w:ascii="Calibri" w:hAnsi="Calibri" w:eastAsia="Microsoft YaHei"/>
          <w:color w:val="1F4D78"/>
          <w:sz w:val="20"/>
        </w:rPr>
        <w:t>交接基线：2026-08-24 ｜ 生产版本：第 7 版 ｜ 代码提交：</w:t>
      </w:r>
      <w:r>
        <w:rPr>
          <w:rFonts w:ascii="Consolas" w:hAnsi="Consolas" w:eastAsia="Microsoft YaHei"/>
          <w:color w:val="1F4D78"/>
          <w:sz w:val="20"/>
        </w:rPr>
        <w:t>94ecc2a</w:t>
      </w:r>
    </w:p>
    <w:p>
      <w:pPr>
        <w:pStyle w:val="Heading1"/>
        <w:pageBreakBefore w:val="0"/>
      </w:pPr>
      <w:r>
        <w:t>1. 一页速览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正式网址：</w:t>
      </w:r>
      <w:hyperlink r:id="rId11">
        <w:r>
          <w:rPr>
            <w:color w:val="2E74B5"/>
            <w:u w:val="single"/>
          </w:rPr>
          <w:t>打开正式站点</w:t>
        </w:r>
      </w:hyperlink>
    </w:p>
    <w:p>
      <w:pPr>
        <w:pStyle w:val="ListBullet"/>
      </w:pPr>
      <w:r>
        <w:rPr>
          <w:rFonts w:ascii="Calibri" w:hAnsi="Calibri" w:eastAsia="Microsoft YaHei"/>
          <w:sz w:val="22"/>
        </w:rPr>
        <w:t>GitHub：</w:t>
      </w:r>
      <w:hyperlink r:id="rId12">
        <w:r>
          <w:rPr>
            <w:color w:val="2E74B5"/>
            <w:u w:val="single"/>
          </w:rPr>
          <w:t>打开 GitHub 仓库</w:t>
        </w:r>
      </w:hyperlink>
    </w:p>
    <w:p>
      <w:pPr>
        <w:pStyle w:val="ListBullet"/>
      </w:pPr>
      <w:r>
        <w:rPr>
          <w:rFonts w:ascii="Calibri" w:hAnsi="Calibri" w:eastAsia="Microsoft YaHei"/>
          <w:sz w:val="22"/>
        </w:rPr>
        <w:t>主分支：</w:t>
      </w:r>
      <w:r>
        <w:rPr>
          <w:rFonts w:ascii="Consolas" w:hAnsi="Consolas" w:eastAsia="Microsoft YaHei"/>
          <w:color w:val="1F4D78"/>
          <w:sz w:val="22"/>
        </w:rPr>
        <w:t>master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当前公司名称：</w:t>
      </w:r>
      <w:r>
        <w:rPr>
          <w:rFonts w:ascii="Consolas" w:hAnsi="Consolas" w:eastAsia="Microsoft YaHei"/>
          <w:color w:val="1F4D78"/>
          <w:sz w:val="22"/>
        </w:rPr>
        <w:t>abc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超级管理员：陈泽宇（</w:t>
      </w:r>
      <w:r>
        <w:rPr>
          <w:rFonts w:ascii="Consolas" w:hAnsi="Consolas" w:eastAsia="Microsoft YaHei"/>
          <w:color w:val="1F4D78"/>
          <w:sz w:val="22"/>
        </w:rPr>
        <w:t>chenzack1008@gmail.com</w:t>
      </w:r>
      <w:r>
        <w:rPr>
          <w:rFonts w:ascii="Calibri" w:hAnsi="Calibri" w:eastAsia="Microsoft YaHei"/>
          <w:sz w:val="22"/>
        </w:rPr>
        <w:t>）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前端/服务端：Vinext + React 19 + TypeScript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数据库：Sites 托管的 Cloudflare D1（绑定名 </w:t>
      </w:r>
      <w:r>
        <w:rPr>
          <w:rFonts w:ascii="Consolas" w:hAnsi="Consolas" w:eastAsia="Microsoft YaHei"/>
          <w:color w:val="1F4D78"/>
          <w:sz w:val="22"/>
        </w:rPr>
        <w:t>DB</w:t>
      </w:r>
      <w:r>
        <w:rPr>
          <w:rFonts w:ascii="Calibri" w:hAnsi="Calibri" w:eastAsia="Microsoft YaHei"/>
          <w:sz w:val="22"/>
        </w:rPr>
        <w:t>）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文件存储：Sites 托管的 Cloudflare R2（绑定名 </w:t>
      </w:r>
      <w:r>
        <w:rPr>
          <w:rFonts w:ascii="Consolas" w:hAnsi="Consolas" w:eastAsia="Microsoft YaHei"/>
          <w:color w:val="1F4D78"/>
          <w:sz w:val="22"/>
        </w:rPr>
        <w:t>FILES</w:t>
      </w:r>
      <w:r>
        <w:rPr>
          <w:rFonts w:ascii="Calibri" w:hAnsi="Calibri" w:eastAsia="Microsoft YaHei"/>
          <w:sz w:val="22"/>
        </w:rPr>
        <w:t>）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数据迁移：Drizzle ORM / Drizzle Kit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自动任务：每天北京时间 00:05 自动备份并执行到期提醒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当前状态：构建、类型检查、代码检查和 8 项核心流程测试均通过，生产站点已验证可用。</w:t>
      </w:r>
    </w:p>
    <w:p>
      <w:pPr>
        <w:pStyle w:val="Heading1"/>
        <w:pageBreakBefore w:val="0"/>
      </w:pPr>
      <w:r>
        <w:t>2. 已完成的业务能力</w:t>
      </w:r>
    </w:p>
    <w:p>
      <w:pPr>
        <w:pStyle w:val="Heading2"/>
      </w:pPr>
      <w:r>
        <w:t>2.1 登录与账号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进入系统先显示邮箱/密码登录页。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新员工由超级管理员在“人员管理”中创建。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初始密码统一为 </w:t>
      </w:r>
      <w:r>
        <w:rPr>
          <w:rFonts w:ascii="Consolas" w:hAnsi="Consolas" w:eastAsia="Microsoft YaHei"/>
          <w:color w:val="1F4D78"/>
          <w:sz w:val="22"/>
        </w:rPr>
        <w:t>123456</w:t>
      </w:r>
      <w:r>
        <w:rPr>
          <w:rFonts w:ascii="Calibri" w:hAnsi="Calibri" w:eastAsia="Microsoft YaHei"/>
          <w:sz w:val="22"/>
        </w:rPr>
        <w:t>，首次登录必须修改。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忘记密码时，员工提交重置申请；超级管理员也可以直接重置员工密码。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管理员重置后，密码恢复为 </w:t>
      </w:r>
      <w:r>
        <w:rPr>
          <w:rFonts w:ascii="Consolas" w:hAnsi="Consolas" w:eastAsia="Microsoft YaHei"/>
          <w:color w:val="1F4D78"/>
          <w:sz w:val="22"/>
        </w:rPr>
        <w:t>123456</w:t>
      </w:r>
      <w:r>
        <w:rPr>
          <w:rFonts w:ascii="Calibri" w:hAnsi="Calibri" w:eastAsia="Microsoft YaHei"/>
          <w:sz w:val="22"/>
        </w:rPr>
        <w:t>，旧会话失效，下次登录必须改密。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密码使用 PBKDF2-SHA256 加盐哈希保存，不保存明文。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会话有效期 7 天；连续登录失败会触发临时锁定。</w:t>
      </w:r>
    </w:p>
    <w:p>
      <w:pPr>
        <w:pStyle w:val="Heading2"/>
      </w:pPr>
      <w:r>
        <w:t>2.2 默认岗位账号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00"/>
        <w:gridCol w:w="2400"/>
        <w:gridCol w:w="27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岗位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默认邮箱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数据范围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主要权限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超级管理员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chenzack1008@gmail.com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全公司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公司参数、人员、删除、备份恢复、日志、全部审批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普通员工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employee@abc.local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仅本人创建的单据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新建、修改本人可编辑单据、上传附件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部门负责人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manager@abc.local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本部门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查看并审批本部门付款/报销单据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财务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finance@abc.local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全公司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财务复核、收款确认、财务工具、往来单位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老板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owner@abc.local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全公司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老板审批、财务报表、财务工具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出纳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cashier@abc.local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全公司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付款确认、付款计划、银行流水与对账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 xml:space="preserve">安全提醒：交接文档不记录任何已经修改后的真实密码。默认账号若仍处于“待首次改密”，首次登录使用初始密码 </w:t>
      </w:r>
      <w:r>
        <w:rPr>
          <w:rFonts w:ascii="Consolas" w:hAnsi="Consolas" w:eastAsia="Microsoft YaHei"/>
          <w:color w:val="1F4D78"/>
          <w:sz w:val="22"/>
        </w:rPr>
        <w:t>123456</w:t>
      </w:r>
      <w:r>
        <w:rPr>
          <w:rFonts w:ascii="Calibri" w:hAnsi="Calibri" w:eastAsia="Microsoft YaHei"/>
          <w:sz w:val="22"/>
        </w:rPr>
        <w:t>，随后立即设置个人密码。</w:t>
      </w:r>
    </w:p>
    <w:p>
      <w:pPr>
        <w:pStyle w:val="Heading2"/>
      </w:pPr>
      <w:r>
        <w:t>2.3 收付款单据</w:t>
      </w:r>
    </w:p>
    <w:p>
      <w:r>
        <w:rPr>
          <w:rFonts w:ascii="Calibri" w:hAnsi="Calibri" w:eastAsia="Microsoft YaHei"/>
          <w:sz w:val="22"/>
        </w:rPr>
        <w:t>新建或修改单据时包含：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业务类型：收款或付款/报销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金额、业务事项、往来单位/人员、说明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资金账户：银行账户或现金账户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部门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项目（可选）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收入分类或支出分类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附件：图片、PDF、Word、Excel，单个不超过 20MB</w:t>
      </w:r>
    </w:p>
    <w:p>
      <w:r>
        <w:rPr>
          <w:rFonts w:ascii="Calibri" w:hAnsi="Calibri" w:eastAsia="Microsoft YaHei"/>
          <w:sz w:val="22"/>
        </w:rPr>
        <w:t>账户、部门、项目和分类由超级管理员在“系统设置”中维护。单据列表、详情和 Excel 导出均包含这些字段。</w:t>
      </w:r>
    </w:p>
    <w:p>
      <w:pPr>
        <w:pStyle w:val="Heading2"/>
      </w:pPr>
      <w:r>
        <w:t>2.4 审批流程</w:t>
      </w:r>
    </w:p>
    <w:p>
      <w:r>
        <w:rPr>
          <w:rFonts w:ascii="Calibri" w:hAnsi="Calibri" w:eastAsia="Microsoft YaHei"/>
          <w:sz w:val="22"/>
        </w:rPr>
        <w:t>付款/报销流程：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申请人提交。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本部门负责人审批。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财务复核。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老板审批。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出纳付款，流程完成。</w:t>
      </w:r>
    </w:p>
    <w:p>
      <w:r>
        <w:rPr>
          <w:rFonts w:ascii="Calibri" w:hAnsi="Calibri" w:eastAsia="Microsoft YaHei"/>
          <w:sz w:val="22"/>
        </w:rPr>
        <w:t>收款流程：申请人提交后由财务确认，确认后完成。</w:t>
      </w:r>
    </w:p>
    <w:p>
      <w:r>
        <w:rPr>
          <w:rFonts w:ascii="Calibri" w:hAnsi="Calibri" w:eastAsia="Microsoft YaHei"/>
          <w:sz w:val="22"/>
        </w:rPr>
        <w:t>任一审批环节均可驳回。超级管理员可以处理全部审批，也可删除单据；普通岗位不能越部门或越环节审批。</w:t>
      </w:r>
    </w:p>
    <w:p>
      <w:pPr>
        <w:pStyle w:val="Heading2"/>
      </w:pPr>
      <w:r>
        <w:t>2.5 财务与安全功能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发票管理、应收应付到期日、收付款计划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银行流水 CSV 导入、自动对账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月度统计、收支分类、财务报表、Excel 导出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银行账户、现金账户、部门、项目、收支分类、期初余额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期初余额进入工作台账面结余、财务报表和月度统计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回收站、操作日志、手动备份、自动备份、数据恢复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站内消息、邮件/企业微信/钉钉 Webhook 配置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外部通知发送结果记录（发送中、成功、失败、返回码/错误）</w:t>
      </w:r>
    </w:p>
    <w:p>
      <w:pPr>
        <w:pStyle w:val="Heading1"/>
        <w:pageBreakBefore/>
      </w:pPr>
      <w:r>
        <w:t>3. 数据存放位置</w:t>
      </w:r>
    </w:p>
    <w:p>
      <w:pPr>
        <w:pStyle w:val="Heading2"/>
      </w:pPr>
      <w:r>
        <w:t>3.1 生产环境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业务结构化数据保存在 Sites 项目绑定的 D1 数据库中。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附件和 JSON 备份文件保存在 Sites 项目绑定的 R2 存储桶中。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.openai/hosting.json</w:t>
      </w:r>
      <w:r>
        <w:rPr>
          <w:rFonts w:ascii="Calibri" w:hAnsi="Calibri" w:eastAsia="Microsoft YaHei"/>
          <w:sz w:val="22"/>
        </w:rPr>
        <w:t xml:space="preserve"> 只保存项目标识和逻辑绑定名，不包含数据库内容、密码或 Webhook 密钥。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换电脑不会导致生产数据丢失。只要继续发布到同一个 Sites </w:t>
      </w:r>
      <w:r>
        <w:rPr>
          <w:rFonts w:ascii="Consolas" w:hAnsi="Consolas" w:eastAsia="Microsoft YaHei"/>
          <w:color w:val="1F4D78"/>
          <w:sz w:val="22"/>
        </w:rPr>
        <w:t>project_id</w:t>
      </w:r>
      <w:r>
        <w:rPr>
          <w:rFonts w:ascii="Calibri" w:hAnsi="Calibri" w:eastAsia="Microsoft YaHei"/>
          <w:sz w:val="22"/>
        </w:rPr>
        <w:t>，生产 D1/R2 会沿用。</w:t>
      </w:r>
    </w:p>
    <w:p>
      <w:pPr>
        <w:pStyle w:val="Heading2"/>
      </w:pPr>
      <w:r>
        <w:t>3.2 本地开发环境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pnpm dev</w:t>
      </w:r>
      <w:r>
        <w:rPr>
          <w:rFonts w:ascii="Calibri" w:hAnsi="Calibri" w:eastAsia="Microsoft YaHei"/>
          <w:sz w:val="22"/>
        </w:rPr>
        <w:t xml:space="preserve"> 使用本机项目目录下 </w:t>
      </w:r>
      <w:r>
        <w:rPr>
          <w:rFonts w:ascii="Consolas" w:hAnsi="Consolas" w:eastAsia="Microsoft YaHei"/>
          <w:color w:val="1F4D78"/>
          <w:sz w:val="22"/>
        </w:rPr>
        <w:t>.wrangler/</w:t>
      </w:r>
      <w:r>
        <w:rPr>
          <w:rFonts w:ascii="Calibri" w:hAnsi="Calibri" w:eastAsia="Microsoft YaHei"/>
          <w:sz w:val="22"/>
        </w:rPr>
        <w:t xml:space="preserve"> 的本地 D1/R2 模拟数据。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本地数据与生产数据完全分开；换电脑后本地模拟数据默认是空的，会由初始化逻辑创建基础账号和默认参数。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.wrangler/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dist/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node_modules/</w:t>
      </w:r>
      <w:r>
        <w:rPr>
          <w:rFonts w:ascii="Calibri" w:hAnsi="Calibri" w:eastAsia="Microsoft YaHei"/>
          <w:sz w:val="22"/>
        </w:rPr>
        <w:t xml:space="preserve"> 不应提交到 Git，也不需要跨电脑复制。</w:t>
      </w:r>
    </w:p>
    <w:p>
      <w:pPr>
        <w:pStyle w:val="Heading2"/>
      </w:pPr>
      <w:r>
        <w:t>3.3 备份范围</w:t>
      </w:r>
    </w:p>
    <w:p>
      <w:r>
        <w:rPr>
          <w:rFonts w:ascii="Calibri" w:hAnsi="Calibri" w:eastAsia="Microsoft YaHei"/>
          <w:sz w:val="22"/>
        </w:rPr>
        <w:t>每日/手动 JSON 备份包含业务数据、人员账号及密码哈希、通知设置、通知发送记录、操作日志和回收站记录。备份不包含登录会话、登录失败记录、密码重置申请和备份清单本身。</w:t>
      </w:r>
    </w:p>
    <w:p>
      <w:r>
        <w:rPr>
          <w:rFonts w:ascii="Calibri" w:hAnsi="Calibri" w:eastAsia="Microsoft YaHei"/>
          <w:sz w:val="22"/>
        </w:rPr>
        <w:t>附件备份保存附件的数据库元数据；附件二进制文件继续保留在 R2 中。恢复业务备份不会重新上传附件文件，因此不要单独清空生产 R2。</w:t>
      </w:r>
    </w:p>
    <w:p>
      <w:pPr>
        <w:pStyle w:val="Heading1"/>
        <w:pageBreakBefore w:val="0"/>
      </w:pPr>
      <w:r>
        <w:t>4. 项目结构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app/finance-app.tsx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登录后主界面、工作台、单据、审批、人员、报表和弹窗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app/advanced-pages.tsx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财务工具、系统设置、消息中心、数据安全页面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app/api/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登录、单据、审批、人员、附件、财务、安全等服务端接口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app/lib/server.ts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数据库初始化、密码、会话、权限、通知、审计等公共逻辑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app/lib/workflow.ts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审批状态、部门数据范围、余额和到期判断的纯业务逻辑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app/lib/daily.ts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每日备份、到期/逾期处理和每日提醒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app/lib/backup.ts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JSON 备份创建与恢复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db/schema.ts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Drizzle 数据结构定义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drizzle/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已生成的数据库迁移；生产发布必须打包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tests/workflow.test.ts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部门权限、审批链、余额和到期提醒自动测试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worker.ts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Cloudflare Worker 入口，包含 HTTP 请求和定时任务入口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vite.config.ts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Vinext、Sites、D1/R2 和 Cron 配置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.openai/hosting.json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Sites 项目与 D1/R2 逻辑绑定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DESIGN.md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产品、界面和交互设计约束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5. 在新电脑继续开发</w:t>
      </w:r>
    </w:p>
    <w:p>
      <w:pPr>
        <w:pStyle w:val="Heading2"/>
      </w:pPr>
      <w:r>
        <w:t>5.1 准备工具</w:t>
      </w:r>
    </w:p>
    <w:p>
      <w:r>
        <w:rPr>
          <w:rFonts w:ascii="Calibri" w:hAnsi="Calibri" w:eastAsia="Microsoft YaHei"/>
          <w:sz w:val="22"/>
        </w:rPr>
        <w:t>建议安装：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Git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Node.js 22.13 或更高版本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pnpm（可用 Corepack 启用）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Codex Desktop（如继续使用 Codex 开发）</w:t>
      </w:r>
    </w:p>
    <w:p>
      <w:r>
        <w:rPr>
          <w:rFonts w:ascii="Calibri" w:hAnsi="Calibri" w:eastAsia="Microsoft YaHei"/>
          <w:sz w:val="22"/>
        </w:rPr>
        <w:t>macOS 可执行：</w:t>
      </w:r>
    </w:p>
    <w:p>
      <w:pPr>
        <w:spacing w:before="8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corepack enable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corepack prepare pnpm@latest --activate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git clone https://github.com/Zack-Chen1008/hengzhang-finance.git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cd hengzhang-finance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git checkout master</w:t>
      </w:r>
    </w:p>
    <w:p>
      <w:pPr>
        <w:spacing w:before="0" w:after="8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pnpm install</w:t>
      </w:r>
    </w:p>
    <w:p>
      <w:r>
        <w:rPr>
          <w:rFonts w:ascii="Calibri" w:hAnsi="Calibri" w:eastAsia="Microsoft YaHei"/>
          <w:sz w:val="22"/>
        </w:rPr>
        <w:t xml:space="preserve">Windows PowerShell 可执行相同的 </w:t>
      </w:r>
      <w:r>
        <w:rPr>
          <w:rFonts w:ascii="Consolas" w:hAnsi="Consolas" w:eastAsia="Microsoft YaHei"/>
          <w:color w:val="1F4D78"/>
          <w:sz w:val="22"/>
        </w:rPr>
        <w:t>git clone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pnpm install</w:t>
      </w:r>
      <w:r>
        <w:rPr>
          <w:rFonts w:ascii="Calibri" w:hAnsi="Calibri" w:eastAsia="Microsoft YaHei"/>
          <w:sz w:val="22"/>
        </w:rPr>
        <w:t xml:space="preserve"> 命令。若新电脑无法访问私有 GitHub 仓库，需要先在 GitHub 登录有权限的账号。</w:t>
      </w:r>
    </w:p>
    <w:p>
      <w:pPr>
        <w:pStyle w:val="Heading2"/>
      </w:pPr>
      <w:r>
        <w:t>5.2 首次验证</w:t>
      </w:r>
    </w:p>
    <w:p>
      <w:pPr>
        <w:spacing w:before="8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pnpm test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pnpm exec tsc --noEmit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pnpm lint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pnpm build</w:t>
      </w:r>
    </w:p>
    <w:p>
      <w:pPr>
        <w:spacing w:before="0" w:after="8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pnpm dev</w:t>
      </w:r>
    </w:p>
    <w:p>
      <w:r>
        <w:rPr>
          <w:rFonts w:ascii="Calibri" w:hAnsi="Calibri" w:eastAsia="Microsoft YaHei"/>
          <w:sz w:val="22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 项测试全部通过。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TypeScript 无错误。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ESLint 无错误。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构建成功并生成 </w:t>
      </w:r>
      <w:r>
        <w:rPr>
          <w:rFonts w:ascii="Consolas" w:hAnsi="Consolas" w:eastAsia="Microsoft YaHei"/>
          <w:color w:val="1F4D78"/>
          <w:sz w:val="22"/>
        </w:rPr>
        <w:t>dist/server/index.js</w:t>
      </w:r>
      <w:r>
        <w:rPr>
          <w:rFonts w:ascii="Calibri" w:hAnsi="Calibri" w:eastAsia="Microsoft YaHei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本地页面可打开，能够使用初始化账号登录并进入首次改密流程。</w:t>
      </w:r>
    </w:p>
    <w:p>
      <w:pPr>
        <w:pStyle w:val="Heading2"/>
      </w:pPr>
      <w:r>
        <w:t>5.3 日常开发顺序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开始前执行 </w:t>
      </w:r>
      <w:r>
        <w:rPr>
          <w:rFonts w:ascii="Consolas" w:hAnsi="Consolas" w:eastAsia="Microsoft YaHei"/>
          <w:color w:val="1F4D78"/>
          <w:sz w:val="22"/>
        </w:rPr>
        <w:t>git pull --ff-only origin master</w:t>
      </w:r>
      <w:r>
        <w:rPr>
          <w:rFonts w:ascii="Calibri" w:hAnsi="Calibri" w:eastAsia="Microsoft YaHei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修改代码。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若改了 </w:t>
      </w:r>
      <w:r>
        <w:rPr>
          <w:rFonts w:ascii="Consolas" w:hAnsi="Consolas" w:eastAsia="Microsoft YaHei"/>
          <w:color w:val="1F4D78"/>
          <w:sz w:val="22"/>
        </w:rPr>
        <w:t>db/schema.ts</w:t>
      </w:r>
      <w:r>
        <w:rPr>
          <w:rFonts w:ascii="Calibri" w:hAnsi="Calibri" w:eastAsia="Microsoft YaHei"/>
          <w:sz w:val="22"/>
        </w:rPr>
        <w:t xml:space="preserve">，执行 </w:t>
      </w:r>
      <w:r>
        <w:rPr>
          <w:rFonts w:ascii="Consolas" w:hAnsi="Consolas" w:eastAsia="Microsoft YaHei"/>
          <w:color w:val="1F4D78"/>
          <w:sz w:val="22"/>
        </w:rPr>
        <w:t>pnpm db:generate</w:t>
      </w:r>
      <w:r>
        <w:rPr>
          <w:rFonts w:ascii="Calibri" w:hAnsi="Calibri" w:eastAsia="Microsoft YaHei"/>
          <w:sz w:val="22"/>
        </w:rPr>
        <w:t xml:space="preserve">，确认 </w:t>
      </w:r>
      <w:r>
        <w:rPr>
          <w:rFonts w:ascii="Consolas" w:hAnsi="Consolas" w:eastAsia="Microsoft YaHei"/>
          <w:color w:val="1F4D78"/>
          <w:sz w:val="22"/>
        </w:rPr>
        <w:t>drizzle/</w:t>
      </w:r>
      <w:r>
        <w:rPr>
          <w:rFonts w:ascii="Calibri" w:hAnsi="Calibri" w:eastAsia="Microsoft YaHei"/>
          <w:sz w:val="22"/>
        </w:rPr>
        <w:t xml:space="preserve"> 新迁移已生成。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执行测试、类型检查、代码检查和构建。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提交并推送 GitHub。</w:t>
      </w:r>
    </w:p>
    <w:p>
      <w:pPr>
        <w:spacing w:before="8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git status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git add .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git commit -m "feat: 简要说明本次修改"</w:t>
      </w:r>
    </w:p>
    <w:p>
      <w:pPr>
        <w:spacing w:before="0" w:after="8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git push origin master</w:t>
      </w:r>
    </w:p>
    <w:p>
      <w:r>
        <w:rPr>
          <w:rFonts w:ascii="Calibri" w:hAnsi="Calibri" w:eastAsia="Microsoft YaHei"/>
          <w:sz w:val="22"/>
        </w:rPr>
        <w:t xml:space="preserve">不要提交 </w:t>
      </w:r>
      <w:r>
        <w:rPr>
          <w:rFonts w:ascii="Consolas" w:hAnsi="Consolas" w:eastAsia="Microsoft YaHei"/>
          <w:color w:val="1F4D78"/>
          <w:sz w:val="22"/>
        </w:rPr>
        <w:t>.env*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.wrangler/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dist/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node_modules/</w:t>
      </w:r>
      <w:r>
        <w:rPr>
          <w:rFonts w:ascii="Calibri" w:hAnsi="Calibri" w:eastAsia="Microsoft YaHei"/>
          <w:sz w:val="22"/>
        </w:rPr>
        <w:t>、备份文件或真实 Webhook 地址。</w:t>
      </w:r>
    </w:p>
    <w:p>
      <w:pPr>
        <w:pStyle w:val="Heading1"/>
        <w:pageBreakBefore/>
      </w:pPr>
      <w:r>
        <w:t>6. 生产发布流程</w:t>
      </w:r>
    </w:p>
    <w:p>
      <w:r>
        <w:rPr>
          <w:rFonts w:ascii="Calibri" w:hAnsi="Calibri" w:eastAsia="Microsoft YaHei"/>
          <w:sz w:val="22"/>
        </w:rPr>
        <w:t xml:space="preserve">当前正式站点属于现有 Sites 项目，不要创建新站点，也不要修改 </w:t>
      </w:r>
      <w:r>
        <w:rPr>
          <w:rFonts w:ascii="Consolas" w:hAnsi="Consolas" w:eastAsia="Microsoft YaHei"/>
          <w:color w:val="1F4D78"/>
          <w:sz w:val="22"/>
        </w:rPr>
        <w:t>.openai/hosting.json</w:t>
      </w:r>
      <w:r>
        <w:rPr>
          <w:rFonts w:ascii="Calibri" w:hAnsi="Calibri" w:eastAsia="Microsoft YaHei"/>
          <w:sz w:val="22"/>
        </w:rPr>
        <w:t xml:space="preserve"> 中的 </w:t>
      </w:r>
      <w:r>
        <w:rPr>
          <w:rFonts w:ascii="Consolas" w:hAnsi="Consolas" w:eastAsia="Microsoft YaHei"/>
          <w:color w:val="1F4D78"/>
          <w:sz w:val="22"/>
        </w:rPr>
        <w:t>project_id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DB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FILES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发布前：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确认 Git 工作区干净，代码已推送到 GitHub。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依次执行 </w:t>
      </w:r>
      <w:r>
        <w:rPr>
          <w:rFonts w:ascii="Consolas" w:hAnsi="Consolas" w:eastAsia="Microsoft YaHei"/>
          <w:color w:val="1F4D78"/>
          <w:sz w:val="22"/>
        </w:rPr>
        <w:t>pnpm test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pnpm exec tsc --noEmit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pnpm lint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pnpm build</w:t>
      </w:r>
      <w:r>
        <w:rPr>
          <w:rFonts w:ascii="Calibri" w:hAnsi="Calibri" w:eastAsia="Microsoft YaHei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如果数据库结构有变化，确认新迁移同时存在于 </w:t>
      </w:r>
      <w:r>
        <w:rPr>
          <w:rFonts w:ascii="Consolas" w:hAnsi="Consolas" w:eastAsia="Microsoft YaHei"/>
          <w:color w:val="1F4D78"/>
          <w:sz w:val="22"/>
        </w:rPr>
        <w:t>drizzle/</w:t>
      </w:r>
      <w:r>
        <w:rPr>
          <w:rFonts w:ascii="Calibri" w:hAnsi="Calibri" w:eastAsia="Microsoft YaHei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在 Codex 中明确说明：“发布现有衡账 Sites 项目，不要新建站点，沿用 </w:t>
      </w:r>
      <w:r>
        <w:rPr>
          <w:rFonts w:ascii="Consolas" w:hAnsi="Consolas" w:eastAsia="Microsoft YaHei"/>
          <w:color w:val="1F4D78"/>
          <w:sz w:val="22"/>
        </w:rPr>
        <w:t>.openai/hosting.json</w:t>
      </w:r>
      <w:r>
        <w:rPr>
          <w:rFonts w:ascii="Calibri" w:hAnsi="Calibri" w:eastAsia="Microsoft YaHei"/>
          <w:sz w:val="22"/>
        </w:rPr>
        <w:t xml:space="preserve"> 的项目和 D1/R2。”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Codex 会取得短期发布凭证、推送当前源码、打包构建产物、保存新版本并部署。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部署成功后，在正式网址验证登录、单据、人员、备份和消息中心。</w:t>
      </w:r>
    </w:p>
    <w:p>
      <w:r>
        <w:rPr>
          <w:rFonts w:ascii="Calibri" w:hAnsi="Calibri" w:eastAsia="Microsoft YaHei"/>
          <w:sz w:val="22"/>
        </w:rPr>
        <w:t>正式站点目前为公开访问网址，但业务数据仍必须通过系统邮箱/密码登录才能读取。修改 Sites 访问模式前要先确认不会影响公司员工访问。</w:t>
      </w:r>
    </w:p>
    <w:p>
      <w:pPr>
        <w:pStyle w:val="Heading1"/>
        <w:pageBreakBefore w:val="0"/>
      </w:pPr>
      <w:r>
        <w:t>7. 自动任务与通知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vite.config.ts</w:t>
      </w:r>
      <w:r>
        <w:rPr>
          <w:rFonts w:ascii="Calibri" w:hAnsi="Calibri" w:eastAsia="Microsoft YaHei"/>
          <w:sz w:val="22"/>
        </w:rPr>
        <w:t xml:space="preserve"> 中 Cron 为 </w:t>
      </w:r>
      <w:r>
        <w:rPr>
          <w:rFonts w:ascii="Consolas" w:hAnsi="Consolas" w:eastAsia="Microsoft YaHei"/>
          <w:color w:val="1F4D78"/>
          <w:sz w:val="22"/>
        </w:rPr>
        <w:t>5 16 * * *</w:t>
      </w:r>
      <w:r>
        <w:rPr>
          <w:rFonts w:ascii="Calibri" w:hAnsi="Calibri" w:eastAsia="Microsoft YaHei"/>
          <w:sz w:val="22"/>
        </w:rPr>
        <w:t>，对应北京时间每天 00:05。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worker.ts</w:t>
      </w:r>
      <w:r>
        <w:rPr>
          <w:rFonts w:ascii="Calibri" w:hAnsi="Calibri" w:eastAsia="Microsoft YaHei"/>
          <w:sz w:val="22"/>
        </w:rPr>
        <w:t xml:space="preserve"> 的 </w:t>
      </w:r>
      <w:r>
        <w:rPr>
          <w:rFonts w:ascii="Consolas" w:hAnsi="Consolas" w:eastAsia="Microsoft YaHei"/>
          <w:color w:val="1F4D78"/>
          <w:sz w:val="22"/>
        </w:rPr>
        <w:t>scheduled()</w:t>
      </w:r>
      <w:r>
        <w:rPr>
          <w:rFonts w:ascii="Calibri" w:hAnsi="Calibri" w:eastAsia="Microsoft YaHei"/>
          <w:sz w:val="22"/>
        </w:rPr>
        <w:t xml:space="preserve"> 调用 </w:t>
      </w:r>
      <w:r>
        <w:rPr>
          <w:rFonts w:ascii="Consolas" w:hAnsi="Consolas" w:eastAsia="Microsoft YaHei"/>
          <w:color w:val="1F4D78"/>
          <w:sz w:val="22"/>
        </w:rPr>
        <w:t>runDailyJobs()</w:t>
      </w:r>
      <w:r>
        <w:rPr>
          <w:rFonts w:ascii="Calibri" w:hAnsi="Calibri" w:eastAsia="Microsoft YaHei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每日任务使用 </w:t>
      </w:r>
      <w:r>
        <w:rPr>
          <w:rFonts w:ascii="Consolas" w:hAnsi="Consolas" w:eastAsia="Microsoft YaHei"/>
          <w:color w:val="1F4D78"/>
          <w:sz w:val="22"/>
        </w:rPr>
        <w:t>daily_job_runs</w:t>
      </w:r>
      <w:r>
        <w:rPr>
          <w:rFonts w:ascii="Calibri" w:hAnsi="Calibri" w:eastAsia="Microsoft YaHei"/>
          <w:sz w:val="22"/>
        </w:rPr>
        <w:t xml:space="preserve"> 的“任务名 + 日期”唯一约束，防止同一天重复执行。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如果平台定时器未及时触发，用户首次进入系统时会执行补偿任务。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每日任务会创建自动备份，将逾期计划/发票更新为逾期，并向超级管理员、财务、老板和出纳发送站内汇总提醒。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仅当邮件、企业微信或钉钉 Webhook 已配置并启用时，才会真正发送外部通知并产生发送记录。</w:t>
      </w:r>
    </w:p>
    <w:p>
      <w:r>
        <w:rPr>
          <w:rFonts w:ascii="Calibri" w:hAnsi="Calibri" w:eastAsia="Microsoft YaHei"/>
          <w:sz w:val="22"/>
        </w:rPr>
        <w:t>接手后的第一天应在“数据安全”中确认当天每日任务状态为“已完成”，并在“消息中心”查看通知发送记录。</w:t>
      </w:r>
    </w:p>
    <w:p>
      <w:pPr>
        <w:pStyle w:val="Heading1"/>
        <w:pageBreakBefore/>
      </w:pPr>
      <w:r>
        <w:t>8. 数据恢复操作</w:t>
      </w:r>
    </w:p>
    <w:p>
      <w:r>
        <w:rPr>
          <w:rFonts w:ascii="Calibri" w:hAnsi="Calibri" w:eastAsia="Microsoft YaHei"/>
          <w:sz w:val="22"/>
        </w:rPr>
        <w:t>生产界面操作路径：超级管理员登录 -&gt; 数据安全 -&gt; 数据备份与恢复。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“下载”：将 JSON 备份保存到电脑，适合异地留存。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“立即备份”：创建手动备份。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“恢复”：系统先生成“恢复前备份”，再用选定备份覆盖业务数据。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“回收站恢复”：适合恢复单条误删记录，不必覆盖全部数据。</w:t>
      </w:r>
    </w:p>
    <w:p>
      <w:r>
        <w:rPr>
          <w:rFonts w:ascii="Calibri" w:hAnsi="Calibri" w:eastAsia="Microsoft YaHei"/>
          <w:sz w:val="22"/>
        </w:rPr>
        <w:t>恢复是高风险操作。执行前应先下载最新备份，并确认要恢复的备份日期。不要删除或重建 Sites 项目，否则原 D1/R2 绑定可能丢失。</w:t>
      </w:r>
    </w:p>
    <w:p>
      <w:pPr>
        <w:pStyle w:val="Heading1"/>
        <w:pageBreakBefore w:val="0"/>
      </w:pPr>
      <w:r>
        <w:t>9. 当前自动测试覆盖</w:t>
      </w:r>
    </w:p>
    <w:p>
      <w:r>
        <w:rPr>
          <w:rFonts w:ascii="Consolas" w:hAnsi="Consolas" w:eastAsia="Microsoft YaHei"/>
          <w:color w:val="1F4D78"/>
          <w:sz w:val="22"/>
        </w:rPr>
        <w:t>tests/workflow.test.ts</w:t>
      </w:r>
      <w:r>
        <w:rPr>
          <w:rFonts w:ascii="Calibri" w:hAnsi="Calibri" w:eastAsia="Microsoft YaHei"/>
          <w:sz w:val="22"/>
        </w:rPr>
        <w:t xml:space="preserve"> 目前包含 8 项：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普通员工只能看本人单据。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部门负责人只能看和审批本部门单据。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财务、老板、出纳和超级管理员可查看全公司。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SQL 查询范围与岗位一致。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付款审批依次经过部门、财务、老板、出纳。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收款由财务确认完成。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期初余额进入账面余额，驳回单据不计入统计。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三天到期与逾期日期判断正确。</w:t>
      </w:r>
    </w:p>
    <w:p>
      <w:r>
        <w:rPr>
          <w:rFonts w:ascii="Calibri" w:hAnsi="Calibri" w:eastAsia="Microsoft YaHei"/>
          <w:sz w:val="22"/>
        </w:rPr>
        <w:t>当前测试以纯业务逻辑为主，尚未覆盖完整浏览器端到端测试、真实 D1/R2 集成和真实 Webhook 服务。</w:t>
      </w:r>
    </w:p>
    <w:p>
      <w:pPr>
        <w:pStyle w:val="Heading1"/>
        <w:pageBreakBefore/>
      </w:pPr>
      <w:r>
        <w:t>10. 已知限制与下一步建议</w:t>
      </w:r>
    </w:p>
    <w:p>
      <w:pPr>
        <w:pStyle w:val="Heading2"/>
      </w:pPr>
      <w:r>
        <w:t>优先级高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将固定初始密码升级为管理员生成的一次性随机密码或邀请链接。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为超级管理员增加多因素认证。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增加完整 API/D1 集成测试与浏览器端到端测试。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增加生产异常监控，并在每日任务失败时主动通知管理员。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增加“上传备份文件并恢复”，目前下载后的 JSON 不能直接从网页重新上传。</w:t>
      </w:r>
    </w:p>
    <w:p>
      <w:pPr>
        <w:pStyle w:val="Heading2"/>
      </w:pPr>
      <w:r>
        <w:t>优先级中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发票与单据、付款计划之间增加更完整的关联和核销。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银行流水增加人工匹配、拆分匹配和撤销对账。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数据量增大后增加服务端分页、筛选和报表缓存。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对账户、部门、项目、分类增加删除前引用检查。</w:t>
      </w:r>
    </w:p>
    <w:p>
      <w:pPr>
        <w:pStyle w:val="Heading2"/>
      </w:pPr>
      <w:r>
        <w:t>产品边界</w:t>
      </w:r>
    </w:p>
    <w:p>
      <w:r>
        <w:rPr>
          <w:rFonts w:ascii="Calibri" w:hAnsi="Calibri" w:eastAsia="Microsoft YaHei"/>
          <w:sz w:val="22"/>
        </w:rPr>
        <w:t>当前系统属于公司内部收支流程管理工具，不是完整会计总账系统，暂不包含会计科目、复式记账、凭证、结账、税务申报和法定财务报表。</w:t>
      </w:r>
    </w:p>
    <w:p>
      <w:pPr>
        <w:pStyle w:val="Heading1"/>
        <w:pageBreakBefore w:val="0"/>
      </w:pPr>
      <w:r>
        <w:t>11. 接手检查清单</w:t>
      </w:r>
    </w:p>
    <w:p>
      <w:pPr>
        <w:spacing w:after="80"/>
        <w:ind w:left="259" w:hanging="29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 xml:space="preserve">新电脑已克隆 GitHub </w:t>
      </w:r>
      <w:r>
        <w:rPr>
          <w:rFonts w:ascii="Consolas" w:hAnsi="Consolas" w:eastAsia="Microsoft YaHei"/>
          <w:color w:val="1F4D78"/>
          <w:sz w:val="22"/>
        </w:rPr>
        <w:t>master</w:t>
      </w:r>
      <w:r>
        <w:rPr>
          <w:rFonts w:ascii="Calibri" w:hAnsi="Calibri" w:eastAsia="Microsoft YaHei"/>
          <w:sz w:val="22"/>
        </w:rPr>
        <w:t xml:space="preserve">，最新提交包含 </w:t>
      </w:r>
      <w:r>
        <w:rPr>
          <w:rFonts w:ascii="Consolas" w:hAnsi="Consolas" w:eastAsia="Microsoft YaHei"/>
          <w:color w:val="1F4D78"/>
          <w:sz w:val="22"/>
        </w:rPr>
        <w:t>94ecc2a</w:t>
      </w:r>
      <w:r>
        <w:rPr>
          <w:rFonts w:ascii="Calibri" w:hAnsi="Calibri" w:eastAsia="Microsoft YaHei"/>
          <w:sz w:val="22"/>
        </w:rPr>
        <w:t xml:space="preserve"> 或更高版本。</w:t>
      </w:r>
    </w:p>
    <w:p>
      <w:pPr>
        <w:spacing w:after="80"/>
        <w:ind w:left="259" w:hanging="29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onsolas" w:hAnsi="Consolas" w:eastAsia="Microsoft YaHei"/>
          <w:color w:val="1F4D78"/>
          <w:sz w:val="22"/>
        </w:rPr>
        <w:t>pnpm install</w:t>
      </w:r>
      <w:r>
        <w:rPr>
          <w:rFonts w:ascii="Calibri" w:hAnsi="Calibri" w:eastAsia="Microsoft YaHei"/>
          <w:sz w:val="22"/>
        </w:rPr>
        <w:t xml:space="preserve"> 成功。</w:t>
      </w:r>
    </w:p>
    <w:p>
      <w:pPr>
        <w:spacing w:after="80"/>
        <w:ind w:left="259" w:hanging="29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测试、类型检查、Lint、构建全部通过。</w:t>
      </w:r>
    </w:p>
    <w:p>
      <w:pPr>
        <w:spacing w:after="80"/>
        <w:ind w:left="259" w:hanging="29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 xml:space="preserve">未修改 </w:t>
      </w:r>
      <w:r>
        <w:rPr>
          <w:rFonts w:ascii="Consolas" w:hAnsi="Consolas" w:eastAsia="Microsoft YaHei"/>
          <w:color w:val="1F4D78"/>
          <w:sz w:val="22"/>
        </w:rPr>
        <w:t>.openai/hosting.json</w:t>
      </w:r>
      <w:r>
        <w:rPr>
          <w:rFonts w:ascii="Calibri" w:hAnsi="Calibri" w:eastAsia="Microsoft YaHei"/>
          <w:sz w:val="22"/>
        </w:rPr>
        <w:t xml:space="preserve"> 的项目和绑定。</w:t>
      </w:r>
    </w:p>
    <w:p>
      <w:pPr>
        <w:spacing w:after="80"/>
        <w:ind w:left="259" w:hanging="29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正式网址可以登录。</w:t>
      </w:r>
    </w:p>
    <w:p>
      <w:pPr>
        <w:spacing w:after="80"/>
        <w:ind w:left="259" w:hanging="29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人员管理中部门分配和管理员重置按钮正常。</w:t>
      </w:r>
    </w:p>
    <w:p>
      <w:pPr>
        <w:spacing w:after="80"/>
        <w:ind w:left="259" w:hanging="29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新建单据包含账户、部门、项目和收支分类。</w:t>
      </w:r>
    </w:p>
    <w:p>
      <w:pPr>
        <w:spacing w:after="80"/>
        <w:ind w:left="259" w:hanging="29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工作台与报表包含期初余额。</w:t>
      </w:r>
    </w:p>
    <w:p>
      <w:pPr>
        <w:spacing w:after="80"/>
        <w:ind w:left="259" w:hanging="29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数据安全中可看到当天每日任务和自动备份。</w:t>
      </w:r>
    </w:p>
    <w:p>
      <w:pPr>
        <w:spacing w:after="80"/>
        <w:ind w:left="259" w:hanging="29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消息中心可看到通知配置和发送记录。</w:t>
      </w:r>
    </w:p>
    <w:p>
      <w:pPr>
        <w:spacing w:after="80"/>
        <w:ind w:left="259" w:hanging="29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sz w:val="22"/>
        </w:rPr>
        <w:t>发布前已生成数据库迁移并完成备份。</w:t>
      </w:r>
    </w:p>
    <w:p>
      <w:pPr>
        <w:pStyle w:val="Heading1"/>
        <w:pageBreakBefore/>
      </w:pPr>
      <w:r>
        <w:t>12. 给下一台电脑上 Codex 的交接提示词</w:t>
      </w:r>
    </w:p>
    <w:p>
      <w:pPr>
        <w:spacing w:before="8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请接手“衡账财务流程管理系统”。项目仓库是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https://github.com/Zack-Chen1008/hengzhang-finance ，主分支 master。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这是现有 OpenAI Sites 项目，不要新建站点，不要修改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.openai/hosting.json 中的 project_id、DB、FILES。生产数据在该项目绑定的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D1 和 R2 中，本地 .wrangler 数据与生产数据分开。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开始前请完整阅读 docs/衡账项目交接文档.md 和 DESIGN.md，运行：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pnpm install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pnpm test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pnpm exec tsc --noEmit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pnpm lint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pnpm build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spacing w:before="0" w:after="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修改数据库结构时必须生成并提交 drizzle 迁移。发布前先完成测试、构建和生产备份，</w:t>
      </w:r>
    </w:p>
    <w:p>
      <w:pPr>
        <w:spacing w:before="0" w:after="80" w:line="252" w:lineRule="auto"/>
        <w:ind w:left="259" w:right="173"/>
        <w:shd w:fill="F6F8FA"/>
      </w:pPr>
      <w:r>
        <w:rPr>
          <w:rFonts w:ascii="Consolas" w:hAnsi="Consolas" w:eastAsia="Microsoft YaHei"/>
          <w:color w:val="24292F"/>
          <w:sz w:val="17"/>
        </w:rPr>
        <w:t>发布后验证登录、单据、部门权限、每日任务、备份与通知发送记录。</w:t>
      </w:r>
    </w:p>
    <w:p>
      <w:r>
        <w:rPr>
          <w:rFonts w:ascii="Calibri" w:hAnsi="Calibri" w:eastAsia="Microsoft YaHei"/>
          <w:sz w:val="22"/>
        </w:rPr>
        <w:t>交接人：Codex ｜ 最后验证日期：2026-08-24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衡账 · 项目交接</w:t>
    </w:r>
    <w:r>
      <w:rPr>
        <w:rFonts w:ascii="Calibri" w:hAnsi="Calibri" w:eastAsia="Microsoft YaHei"/>
        <w:color w:val="667085"/>
        <w:sz w:val="18"/>
      </w:rPr>
      <w:t xml:space="preserve">   |   内部技术资料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ngzhang-finance.chenzack.chatgpt.site" TargetMode="External"/><Relationship Id="rId12" Type="http://schemas.openxmlformats.org/officeDocument/2006/relationships/hyperlink" Target="https://github.com/Zack-Chen1008/hengzhang-fin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衡账财务流程管理系统 - 项目交接文档</dc:title>
  <dc:subject>跨环境继续开发、测试、发布与数据安全交接</dc:subject>
  <dc:creator>Codex</dc:creator>
  <cp:keywords>衡账, 项目交接, Vinext, Sites, D1, R2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