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549" w:rsidRPr="006466B3" w:rsidRDefault="006466B3" w:rsidP="003F7779">
      <w:pPr>
        <w:adjustRightInd w:val="0"/>
        <w:snapToGrid w:val="0"/>
        <w:spacing w:line="288" w:lineRule="auto"/>
        <w:jc w:val="center"/>
        <w:rPr>
          <w:b/>
          <w:sz w:val="36"/>
        </w:rPr>
      </w:pPr>
      <w:r w:rsidRPr="006466B3">
        <w:rPr>
          <w:rFonts w:hint="eastAsia"/>
          <w:b/>
          <w:sz w:val="36"/>
        </w:rPr>
        <w:t>程序</w:t>
      </w:r>
      <w:r w:rsidRPr="006466B3">
        <w:rPr>
          <w:b/>
          <w:sz w:val="36"/>
        </w:rPr>
        <w:t>设计教学大纲</w:t>
      </w:r>
    </w:p>
    <w:p w:rsidR="006466B3" w:rsidRPr="006466B3" w:rsidRDefault="006466B3" w:rsidP="003F7779">
      <w:pPr>
        <w:adjustRightInd w:val="0"/>
        <w:snapToGrid w:val="0"/>
        <w:spacing w:line="288" w:lineRule="auto"/>
        <w:ind w:right="-58"/>
        <w:jc w:val="center"/>
        <w:rPr>
          <w:sz w:val="28"/>
        </w:rPr>
      </w:pPr>
      <w:r>
        <w:rPr>
          <w:rFonts w:hint="eastAsia"/>
          <w:sz w:val="28"/>
        </w:rPr>
        <w:t>第</w:t>
      </w:r>
      <w:r w:rsidR="00832BD5">
        <w:rPr>
          <w:rFonts w:hint="eastAsia"/>
          <w:sz w:val="28"/>
        </w:rPr>
        <w:t>4</w:t>
      </w:r>
      <w:r>
        <w:rPr>
          <w:rFonts w:hint="eastAsia"/>
          <w:sz w:val="28"/>
        </w:rPr>
        <w:t>节</w:t>
      </w:r>
    </w:p>
    <w:p w:rsidR="006466B3" w:rsidRDefault="006466B3" w:rsidP="006466B3">
      <w:pPr>
        <w:pStyle w:val="a3"/>
        <w:adjustRightInd w:val="0"/>
        <w:snapToGrid w:val="0"/>
        <w:spacing w:line="288" w:lineRule="auto"/>
        <w:ind w:left="1410" w:right="140" w:firstLineChars="0" w:firstLine="0"/>
        <w:jc w:val="right"/>
        <w:rPr>
          <w:sz w:val="28"/>
        </w:rPr>
      </w:pPr>
      <w:r w:rsidRPr="006466B3">
        <w:rPr>
          <w:rFonts w:hint="eastAsia"/>
          <w:sz w:val="28"/>
        </w:rPr>
        <w:t>2017</w:t>
      </w:r>
      <w:r w:rsidRPr="006466B3">
        <w:rPr>
          <w:rFonts w:hint="eastAsia"/>
          <w:sz w:val="28"/>
        </w:rPr>
        <w:t>年</w:t>
      </w:r>
      <w:r w:rsidRPr="006466B3">
        <w:rPr>
          <w:rFonts w:hint="eastAsia"/>
          <w:sz w:val="28"/>
        </w:rPr>
        <w:t>1</w:t>
      </w:r>
      <w:r w:rsidR="00CE39F8">
        <w:rPr>
          <w:sz w:val="28"/>
        </w:rPr>
        <w:t>2</w:t>
      </w:r>
      <w:r w:rsidRPr="006466B3">
        <w:rPr>
          <w:rFonts w:hint="eastAsia"/>
          <w:sz w:val="28"/>
        </w:rPr>
        <w:t>月</w:t>
      </w:r>
      <w:r w:rsidR="00001354">
        <w:rPr>
          <w:sz w:val="28"/>
        </w:rPr>
        <w:t>10</w:t>
      </w:r>
      <w:r w:rsidRPr="006466B3">
        <w:rPr>
          <w:rFonts w:hint="eastAsia"/>
          <w:sz w:val="28"/>
        </w:rPr>
        <w:t>日星期日</w:t>
      </w:r>
    </w:p>
    <w:p w:rsidR="00017413" w:rsidRDefault="00017413" w:rsidP="00017413">
      <w:pPr>
        <w:adjustRightInd w:val="0"/>
        <w:snapToGrid w:val="0"/>
        <w:spacing w:line="288" w:lineRule="auto"/>
        <w:ind w:right="560"/>
        <w:rPr>
          <w:sz w:val="28"/>
        </w:rPr>
      </w:pPr>
    </w:p>
    <w:p w:rsidR="00B70827" w:rsidRPr="00832BD5" w:rsidRDefault="00B70827" w:rsidP="00832BD5">
      <w:pPr>
        <w:adjustRightInd w:val="0"/>
        <w:snapToGrid w:val="0"/>
        <w:spacing w:line="288" w:lineRule="auto"/>
        <w:ind w:right="560"/>
        <w:rPr>
          <w:sz w:val="28"/>
        </w:rPr>
      </w:pPr>
      <w:r w:rsidRPr="00832BD5">
        <w:rPr>
          <w:rFonts w:hint="eastAsia"/>
          <w:sz w:val="28"/>
        </w:rPr>
        <w:t>例</w:t>
      </w:r>
      <w:r w:rsidR="00832BD5" w:rsidRPr="00832BD5">
        <w:rPr>
          <w:rFonts w:hint="eastAsia"/>
          <w:sz w:val="28"/>
        </w:rPr>
        <w:t>1</w:t>
      </w:r>
      <w:r w:rsidRPr="00832BD5">
        <w:rPr>
          <w:rFonts w:hint="eastAsia"/>
          <w:sz w:val="28"/>
        </w:rPr>
        <w:t>：</w:t>
      </w:r>
      <w:r w:rsidRPr="00832BD5">
        <w:rPr>
          <w:rFonts w:hint="eastAsia"/>
          <w:bCs/>
          <w:sz w:val="28"/>
        </w:rPr>
        <w:t>输入温度</w:t>
      </w:r>
      <w:r w:rsidRPr="00832BD5">
        <w:rPr>
          <w:rFonts w:hint="eastAsia"/>
          <w:bCs/>
          <w:sz w:val="28"/>
        </w:rPr>
        <w:t>t</w:t>
      </w:r>
      <w:r w:rsidRPr="00832BD5">
        <w:rPr>
          <w:rFonts w:hint="eastAsia"/>
          <w:bCs/>
          <w:sz w:val="28"/>
        </w:rPr>
        <w:t>的值，判断</w:t>
      </w:r>
      <w:bookmarkStart w:id="0" w:name="_GoBack"/>
      <w:bookmarkEnd w:id="0"/>
      <w:r w:rsidRPr="00832BD5">
        <w:rPr>
          <w:rFonts w:hint="eastAsia"/>
          <w:bCs/>
          <w:sz w:val="28"/>
        </w:rPr>
        <w:t>是否适合晨练。</w:t>
      </w:r>
      <w:r w:rsidRPr="00832BD5">
        <w:rPr>
          <w:rFonts w:hint="eastAsia"/>
          <w:bCs/>
          <w:sz w:val="28"/>
        </w:rPr>
        <w:t>(25&lt;=t&lt;=30</w:t>
      </w:r>
      <w:r w:rsidRPr="00832BD5">
        <w:rPr>
          <w:rFonts w:hint="eastAsia"/>
          <w:bCs/>
          <w:sz w:val="28"/>
        </w:rPr>
        <w:t>，则适合晨练</w:t>
      </w:r>
      <w:r w:rsidRPr="00832BD5">
        <w:rPr>
          <w:rFonts w:hint="eastAsia"/>
          <w:bCs/>
          <w:sz w:val="28"/>
        </w:rPr>
        <w:t>ok</w:t>
      </w:r>
      <w:r w:rsidRPr="00832BD5">
        <w:rPr>
          <w:rFonts w:hint="eastAsia"/>
          <w:bCs/>
          <w:sz w:val="28"/>
        </w:rPr>
        <w:t>，否则不适合</w:t>
      </w:r>
      <w:r w:rsidRPr="00832BD5">
        <w:rPr>
          <w:rFonts w:hint="eastAsia"/>
          <w:bCs/>
          <w:sz w:val="28"/>
        </w:rPr>
        <w:t>no)</w:t>
      </w:r>
    </w:p>
    <w:p w:rsidR="00B70827" w:rsidRPr="00832BD5" w:rsidRDefault="00B70827" w:rsidP="00832BD5">
      <w:pPr>
        <w:adjustRightInd w:val="0"/>
        <w:snapToGrid w:val="0"/>
        <w:spacing w:line="288" w:lineRule="auto"/>
        <w:ind w:right="560"/>
        <w:rPr>
          <w:sz w:val="28"/>
        </w:rPr>
      </w:pPr>
      <w:r w:rsidRPr="00832BD5">
        <w:rPr>
          <w:rFonts w:hint="eastAsia"/>
          <w:sz w:val="28"/>
        </w:rPr>
        <w:t>例</w:t>
      </w:r>
      <w:r w:rsidR="00832BD5" w:rsidRPr="00832BD5">
        <w:rPr>
          <w:sz w:val="28"/>
        </w:rPr>
        <w:t>2</w:t>
      </w:r>
      <w:r w:rsidRPr="00832BD5">
        <w:rPr>
          <w:rFonts w:hint="eastAsia"/>
          <w:sz w:val="28"/>
        </w:rPr>
        <w:t>：输入三个数，输出其中最大的数和</w:t>
      </w:r>
      <w:r w:rsidRPr="00832BD5">
        <w:rPr>
          <w:sz w:val="28"/>
        </w:rPr>
        <w:t>最小的数</w:t>
      </w:r>
      <w:r w:rsidRPr="00832BD5">
        <w:rPr>
          <w:rFonts w:hint="eastAsia"/>
          <w:sz w:val="28"/>
        </w:rPr>
        <w:t>。</w:t>
      </w:r>
    </w:p>
    <w:p w:rsidR="00866B01" w:rsidRPr="00832BD5" w:rsidRDefault="00866B01" w:rsidP="00832BD5">
      <w:pPr>
        <w:adjustRightInd w:val="0"/>
        <w:snapToGrid w:val="0"/>
        <w:spacing w:line="288" w:lineRule="auto"/>
        <w:ind w:right="560"/>
        <w:rPr>
          <w:bCs/>
          <w:sz w:val="28"/>
        </w:rPr>
      </w:pPr>
      <w:r w:rsidRPr="00832BD5">
        <w:rPr>
          <w:rFonts w:hint="eastAsia"/>
          <w:sz w:val="28"/>
        </w:rPr>
        <w:t>例</w:t>
      </w:r>
      <w:r w:rsidR="00832BD5" w:rsidRPr="00832BD5">
        <w:rPr>
          <w:sz w:val="28"/>
        </w:rPr>
        <w:t>3</w:t>
      </w:r>
      <w:r w:rsidRPr="00832BD5">
        <w:rPr>
          <w:rFonts w:hint="eastAsia"/>
          <w:sz w:val="28"/>
        </w:rPr>
        <w:t>：</w:t>
      </w:r>
      <w:r w:rsidRPr="00832BD5">
        <w:rPr>
          <w:rFonts w:hint="eastAsia"/>
          <w:bCs/>
          <w:sz w:val="28"/>
        </w:rPr>
        <w:t>乘坐飞机时，当乘客行李小于等于</w:t>
      </w:r>
      <w:r w:rsidRPr="00832BD5">
        <w:rPr>
          <w:rFonts w:hint="eastAsia"/>
          <w:bCs/>
          <w:sz w:val="28"/>
        </w:rPr>
        <w:t>20</w:t>
      </w:r>
      <w:r w:rsidRPr="00832BD5">
        <w:rPr>
          <w:rFonts w:hint="eastAsia"/>
          <w:bCs/>
          <w:sz w:val="28"/>
        </w:rPr>
        <w:t>公斤时，按每公斤</w:t>
      </w:r>
      <w:r w:rsidRPr="00832BD5">
        <w:rPr>
          <w:rFonts w:hint="eastAsia"/>
          <w:bCs/>
          <w:sz w:val="28"/>
        </w:rPr>
        <w:t>1.68</w:t>
      </w:r>
      <w:r w:rsidRPr="00832BD5">
        <w:rPr>
          <w:rFonts w:hint="eastAsia"/>
          <w:bCs/>
          <w:sz w:val="28"/>
        </w:rPr>
        <w:t>元收费，大于</w:t>
      </w:r>
      <w:r w:rsidRPr="00832BD5">
        <w:rPr>
          <w:rFonts w:hint="eastAsia"/>
          <w:bCs/>
          <w:sz w:val="28"/>
        </w:rPr>
        <w:t>20</w:t>
      </w:r>
      <w:r w:rsidRPr="00832BD5">
        <w:rPr>
          <w:rFonts w:hint="eastAsia"/>
          <w:bCs/>
          <w:sz w:val="28"/>
        </w:rPr>
        <w:t>公斤时，按每公斤</w:t>
      </w:r>
      <w:r w:rsidRPr="00832BD5">
        <w:rPr>
          <w:rFonts w:hint="eastAsia"/>
          <w:bCs/>
          <w:sz w:val="28"/>
        </w:rPr>
        <w:t>1.98</w:t>
      </w:r>
      <w:r w:rsidRPr="00832BD5">
        <w:rPr>
          <w:rFonts w:hint="eastAsia"/>
          <w:bCs/>
          <w:sz w:val="28"/>
        </w:rPr>
        <w:t>元收费，编程计算收费</w:t>
      </w:r>
      <w:r w:rsidRPr="00832BD5">
        <w:rPr>
          <w:rFonts w:hint="eastAsia"/>
          <w:bCs/>
          <w:sz w:val="28"/>
        </w:rPr>
        <w:t>(</w:t>
      </w:r>
      <w:r w:rsidRPr="00832BD5">
        <w:rPr>
          <w:rFonts w:hint="eastAsia"/>
          <w:bCs/>
          <w:sz w:val="28"/>
        </w:rPr>
        <w:t>保留</w:t>
      </w:r>
      <w:r w:rsidRPr="00832BD5">
        <w:rPr>
          <w:rFonts w:hint="eastAsia"/>
          <w:bCs/>
          <w:sz w:val="28"/>
        </w:rPr>
        <w:t>2</w:t>
      </w:r>
      <w:r w:rsidRPr="00832BD5">
        <w:rPr>
          <w:rFonts w:hint="eastAsia"/>
          <w:bCs/>
          <w:sz w:val="28"/>
        </w:rPr>
        <w:t>位小数</w:t>
      </w:r>
      <w:r w:rsidRPr="00832BD5">
        <w:rPr>
          <w:rFonts w:hint="eastAsia"/>
          <w:bCs/>
          <w:sz w:val="28"/>
        </w:rPr>
        <w:t>)</w:t>
      </w:r>
      <w:r w:rsidRPr="00832BD5">
        <w:rPr>
          <w:rFonts w:hint="eastAsia"/>
          <w:bCs/>
          <w:sz w:val="28"/>
        </w:rPr>
        <w:t>。</w:t>
      </w:r>
    </w:p>
    <w:p w:rsidR="00140D04" w:rsidRPr="00832BD5" w:rsidRDefault="00140D04" w:rsidP="00832BD5">
      <w:pPr>
        <w:adjustRightInd w:val="0"/>
        <w:snapToGrid w:val="0"/>
        <w:spacing w:line="288" w:lineRule="auto"/>
        <w:ind w:right="560"/>
        <w:rPr>
          <w:sz w:val="28"/>
        </w:rPr>
      </w:pPr>
      <w:r w:rsidRPr="00832BD5">
        <w:rPr>
          <w:rFonts w:hint="eastAsia"/>
          <w:bCs/>
          <w:sz w:val="28"/>
        </w:rPr>
        <w:t>例</w:t>
      </w:r>
      <w:r w:rsidR="00832BD5">
        <w:rPr>
          <w:bCs/>
          <w:sz w:val="28"/>
        </w:rPr>
        <w:t>4</w:t>
      </w:r>
      <w:r w:rsidRPr="00832BD5">
        <w:rPr>
          <w:rFonts w:hint="eastAsia"/>
          <w:bCs/>
          <w:sz w:val="28"/>
        </w:rPr>
        <w:t>：</w:t>
      </w:r>
      <w:r w:rsidRPr="00832BD5">
        <w:rPr>
          <w:bCs/>
          <w:sz w:val="28"/>
        </w:rPr>
        <w:t>使用海伦公式计算三角形的面积，请先输入三条三条形的边，如果</w:t>
      </w:r>
      <w:r w:rsidRPr="00832BD5">
        <w:rPr>
          <w:rFonts w:hint="eastAsia"/>
          <w:bCs/>
          <w:sz w:val="28"/>
        </w:rPr>
        <w:t>不</w:t>
      </w:r>
      <w:r w:rsidRPr="00832BD5">
        <w:rPr>
          <w:bCs/>
          <w:sz w:val="28"/>
        </w:rPr>
        <w:t>能组成三角形，要求重新输入。</w:t>
      </w:r>
    </w:p>
    <w:p w:rsidR="00CE39F8" w:rsidRPr="00762CF0" w:rsidRDefault="00832BD5" w:rsidP="00832BD5">
      <w:pPr>
        <w:adjustRightInd w:val="0"/>
        <w:snapToGrid w:val="0"/>
        <w:spacing w:line="288" w:lineRule="auto"/>
        <w:ind w:right="560"/>
        <w:rPr>
          <w:b/>
          <w:sz w:val="28"/>
        </w:rPr>
      </w:pPr>
      <w:r w:rsidRPr="00762CF0">
        <w:rPr>
          <w:rFonts w:hint="eastAsia"/>
          <w:b/>
          <w:sz w:val="28"/>
        </w:rPr>
        <w:t>一</w:t>
      </w:r>
      <w:r w:rsidRPr="00762CF0">
        <w:rPr>
          <w:b/>
          <w:sz w:val="28"/>
        </w:rPr>
        <w:t>、条件分支语句结构</w:t>
      </w:r>
      <w:r w:rsidRPr="00762CF0">
        <w:rPr>
          <w:rFonts w:hint="eastAsia"/>
          <w:b/>
          <w:sz w:val="28"/>
        </w:rPr>
        <w:t>2</w:t>
      </w:r>
      <w:r w:rsidRPr="00762CF0">
        <w:rPr>
          <w:rFonts w:hint="eastAsia"/>
          <w:b/>
          <w:sz w:val="28"/>
        </w:rPr>
        <w:t>——</w:t>
      </w:r>
      <w:r w:rsidR="002D3E7A" w:rsidRPr="00762CF0">
        <w:rPr>
          <w:b/>
          <w:sz w:val="28"/>
        </w:rPr>
        <w:t>S</w:t>
      </w:r>
      <w:r w:rsidR="002D3E7A" w:rsidRPr="00762CF0">
        <w:rPr>
          <w:rFonts w:hint="eastAsia"/>
          <w:b/>
          <w:sz w:val="28"/>
        </w:rPr>
        <w:t>witch</w:t>
      </w:r>
      <w:r w:rsidR="002D3E7A" w:rsidRPr="00762CF0">
        <w:rPr>
          <w:rFonts w:hint="eastAsia"/>
          <w:b/>
          <w:sz w:val="28"/>
        </w:rPr>
        <w:t>语</w:t>
      </w:r>
      <w:r w:rsidR="002D3E7A" w:rsidRPr="00762CF0">
        <w:rPr>
          <w:b/>
          <w:sz w:val="28"/>
        </w:rPr>
        <w:t>句</w:t>
      </w:r>
    </w:p>
    <w:p w:rsidR="00832BD5" w:rsidRPr="00762CF0" w:rsidRDefault="00832BD5" w:rsidP="00832BD5">
      <w:pPr>
        <w:adjustRightInd w:val="0"/>
        <w:snapToGrid w:val="0"/>
        <w:spacing w:line="288" w:lineRule="auto"/>
        <w:ind w:right="560" w:firstLine="420"/>
        <w:rPr>
          <w:bCs/>
          <w:sz w:val="28"/>
        </w:rPr>
      </w:pPr>
      <w:r w:rsidRPr="00762CF0">
        <w:rPr>
          <w:bCs/>
          <w:sz w:val="28"/>
        </w:rPr>
        <w:t>1.</w:t>
      </w:r>
      <w:r w:rsidRPr="00762CF0">
        <w:rPr>
          <w:bCs/>
          <w:sz w:val="28"/>
        </w:rPr>
        <w:t>格</w:t>
      </w:r>
      <w:r w:rsidRPr="00762CF0">
        <w:rPr>
          <w:rFonts w:hint="eastAsia"/>
          <w:bCs/>
          <w:sz w:val="28"/>
        </w:rPr>
        <w:t>式</w:t>
      </w:r>
    </w:p>
    <w:p w:rsidR="00866B01" w:rsidRPr="00762CF0" w:rsidRDefault="00866B01" w:rsidP="00832BD5">
      <w:pPr>
        <w:adjustRightInd w:val="0"/>
        <w:snapToGrid w:val="0"/>
        <w:spacing w:line="288" w:lineRule="auto"/>
        <w:ind w:right="560" w:firstLineChars="400" w:firstLine="1120"/>
        <w:rPr>
          <w:sz w:val="28"/>
        </w:rPr>
      </w:pPr>
      <w:r w:rsidRPr="00762CF0">
        <w:rPr>
          <w:bCs/>
          <w:sz w:val="28"/>
        </w:rPr>
        <w:t>switch</w:t>
      </w:r>
      <w:r w:rsidRPr="00762CF0">
        <w:rPr>
          <w:rFonts w:hint="eastAsia"/>
          <w:bCs/>
          <w:sz w:val="28"/>
        </w:rPr>
        <w:t>（表达式）</w:t>
      </w:r>
    </w:p>
    <w:p w:rsidR="00866B01" w:rsidRPr="00762CF0" w:rsidRDefault="00866B01" w:rsidP="00832BD5">
      <w:pPr>
        <w:adjustRightInd w:val="0"/>
        <w:snapToGrid w:val="0"/>
        <w:spacing w:line="288" w:lineRule="auto"/>
        <w:ind w:right="560" w:firstLineChars="350" w:firstLine="980"/>
        <w:rPr>
          <w:sz w:val="28"/>
        </w:rPr>
      </w:pPr>
      <w:r w:rsidRPr="00762CF0">
        <w:rPr>
          <w:bCs/>
          <w:sz w:val="28"/>
        </w:rPr>
        <w:t>{</w:t>
      </w:r>
    </w:p>
    <w:p w:rsidR="00866B01" w:rsidRPr="00762CF0" w:rsidRDefault="00866B01" w:rsidP="00866B01">
      <w:pPr>
        <w:adjustRightInd w:val="0"/>
        <w:snapToGrid w:val="0"/>
        <w:spacing w:line="288" w:lineRule="auto"/>
        <w:ind w:left="1134" w:right="560"/>
        <w:rPr>
          <w:sz w:val="28"/>
        </w:rPr>
      </w:pPr>
      <w:r w:rsidRPr="00762CF0">
        <w:rPr>
          <w:bCs/>
          <w:sz w:val="28"/>
        </w:rPr>
        <w:t xml:space="preserve">case  </w:t>
      </w:r>
      <w:r w:rsidRPr="00762CF0">
        <w:rPr>
          <w:rFonts w:hint="eastAsia"/>
          <w:bCs/>
          <w:sz w:val="28"/>
        </w:rPr>
        <w:t>常量表达式</w:t>
      </w:r>
      <w:r w:rsidRPr="00762CF0">
        <w:rPr>
          <w:bCs/>
          <w:sz w:val="28"/>
        </w:rPr>
        <w:t>1</w:t>
      </w:r>
      <w:r w:rsidRPr="00762CF0">
        <w:rPr>
          <w:rFonts w:hint="eastAsia"/>
          <w:bCs/>
          <w:sz w:val="28"/>
        </w:rPr>
        <w:t>：</w:t>
      </w:r>
    </w:p>
    <w:p w:rsidR="00866B01" w:rsidRPr="00762CF0" w:rsidRDefault="00866B01" w:rsidP="00866B01">
      <w:pPr>
        <w:adjustRightInd w:val="0"/>
        <w:snapToGrid w:val="0"/>
        <w:spacing w:line="288" w:lineRule="auto"/>
        <w:ind w:left="1134" w:right="560"/>
        <w:rPr>
          <w:sz w:val="28"/>
        </w:rPr>
      </w:pPr>
      <w:r w:rsidRPr="00762CF0">
        <w:rPr>
          <w:bCs/>
          <w:sz w:val="28"/>
        </w:rPr>
        <w:t>语句序列</w:t>
      </w:r>
      <w:r w:rsidRPr="00762CF0">
        <w:rPr>
          <w:bCs/>
          <w:sz w:val="28"/>
        </w:rPr>
        <w:t>1</w:t>
      </w:r>
      <w:r w:rsidRPr="00762CF0">
        <w:rPr>
          <w:rFonts w:hint="eastAsia"/>
          <w:bCs/>
          <w:sz w:val="28"/>
        </w:rPr>
        <w:t>；</w:t>
      </w:r>
    </w:p>
    <w:p w:rsidR="00866B01" w:rsidRPr="00762CF0" w:rsidRDefault="00866B01" w:rsidP="00866B01">
      <w:pPr>
        <w:adjustRightInd w:val="0"/>
        <w:snapToGrid w:val="0"/>
        <w:spacing w:line="288" w:lineRule="auto"/>
        <w:ind w:left="1134" w:right="560"/>
        <w:rPr>
          <w:sz w:val="28"/>
        </w:rPr>
      </w:pPr>
      <w:r w:rsidRPr="00762CF0">
        <w:rPr>
          <w:bCs/>
          <w:sz w:val="28"/>
        </w:rPr>
        <w:t>break;</w:t>
      </w:r>
    </w:p>
    <w:p w:rsidR="00866B01" w:rsidRPr="00762CF0" w:rsidRDefault="00866B01" w:rsidP="00866B01">
      <w:pPr>
        <w:adjustRightInd w:val="0"/>
        <w:snapToGrid w:val="0"/>
        <w:spacing w:line="288" w:lineRule="auto"/>
        <w:ind w:left="1134" w:right="560"/>
        <w:rPr>
          <w:sz w:val="28"/>
        </w:rPr>
      </w:pPr>
      <w:r w:rsidRPr="00762CF0">
        <w:rPr>
          <w:bCs/>
          <w:sz w:val="28"/>
        </w:rPr>
        <w:t xml:space="preserve">case  </w:t>
      </w:r>
      <w:r w:rsidRPr="00762CF0">
        <w:rPr>
          <w:rFonts w:hint="eastAsia"/>
          <w:bCs/>
          <w:sz w:val="28"/>
        </w:rPr>
        <w:t>常量表达式</w:t>
      </w:r>
      <w:r w:rsidRPr="00762CF0">
        <w:rPr>
          <w:bCs/>
          <w:sz w:val="28"/>
        </w:rPr>
        <w:t>2</w:t>
      </w:r>
      <w:r w:rsidRPr="00762CF0">
        <w:rPr>
          <w:rFonts w:hint="eastAsia"/>
          <w:bCs/>
          <w:sz w:val="28"/>
        </w:rPr>
        <w:t>：</w:t>
      </w:r>
    </w:p>
    <w:p w:rsidR="00866B01" w:rsidRPr="00762CF0" w:rsidRDefault="00866B01" w:rsidP="00866B01">
      <w:pPr>
        <w:adjustRightInd w:val="0"/>
        <w:snapToGrid w:val="0"/>
        <w:spacing w:line="288" w:lineRule="auto"/>
        <w:ind w:left="1134" w:right="560"/>
        <w:rPr>
          <w:sz w:val="28"/>
        </w:rPr>
      </w:pPr>
      <w:r w:rsidRPr="00762CF0">
        <w:rPr>
          <w:bCs/>
          <w:sz w:val="28"/>
        </w:rPr>
        <w:t>语句序列</w:t>
      </w:r>
      <w:r w:rsidRPr="00762CF0">
        <w:rPr>
          <w:bCs/>
          <w:sz w:val="28"/>
        </w:rPr>
        <w:t>2</w:t>
      </w:r>
      <w:r w:rsidRPr="00762CF0">
        <w:rPr>
          <w:rFonts w:hint="eastAsia"/>
          <w:bCs/>
          <w:sz w:val="28"/>
        </w:rPr>
        <w:t>；</w:t>
      </w:r>
    </w:p>
    <w:p w:rsidR="00866B01" w:rsidRPr="00762CF0" w:rsidRDefault="00866B01" w:rsidP="00866B01">
      <w:pPr>
        <w:adjustRightInd w:val="0"/>
        <w:snapToGrid w:val="0"/>
        <w:spacing w:line="288" w:lineRule="auto"/>
        <w:ind w:left="1134" w:right="560"/>
        <w:rPr>
          <w:sz w:val="28"/>
        </w:rPr>
      </w:pPr>
      <w:r w:rsidRPr="00762CF0">
        <w:rPr>
          <w:bCs/>
          <w:sz w:val="28"/>
        </w:rPr>
        <w:t>break;</w:t>
      </w:r>
    </w:p>
    <w:p w:rsidR="00866B01" w:rsidRPr="00762CF0" w:rsidRDefault="00866B01" w:rsidP="00866B01">
      <w:pPr>
        <w:adjustRightInd w:val="0"/>
        <w:snapToGrid w:val="0"/>
        <w:spacing w:line="288" w:lineRule="auto"/>
        <w:ind w:left="1134" w:right="560"/>
        <w:rPr>
          <w:sz w:val="28"/>
        </w:rPr>
      </w:pPr>
      <w:r w:rsidRPr="00762CF0">
        <w:rPr>
          <w:bCs/>
          <w:sz w:val="28"/>
        </w:rPr>
        <w:t xml:space="preserve">…… </w:t>
      </w:r>
    </w:p>
    <w:p w:rsidR="00866B01" w:rsidRPr="00762CF0" w:rsidRDefault="00866B01" w:rsidP="00866B01">
      <w:pPr>
        <w:adjustRightInd w:val="0"/>
        <w:snapToGrid w:val="0"/>
        <w:spacing w:line="288" w:lineRule="auto"/>
        <w:ind w:left="1134" w:right="560"/>
        <w:rPr>
          <w:sz w:val="28"/>
        </w:rPr>
      </w:pPr>
      <w:r w:rsidRPr="00762CF0">
        <w:rPr>
          <w:bCs/>
          <w:sz w:val="28"/>
        </w:rPr>
        <w:t xml:space="preserve">case  </w:t>
      </w:r>
      <w:r w:rsidRPr="00762CF0">
        <w:rPr>
          <w:rFonts w:hint="eastAsia"/>
          <w:bCs/>
          <w:sz w:val="28"/>
        </w:rPr>
        <w:t>常量表达式</w:t>
      </w:r>
      <w:r w:rsidRPr="00762CF0">
        <w:rPr>
          <w:bCs/>
          <w:sz w:val="28"/>
        </w:rPr>
        <w:t>n</w:t>
      </w:r>
      <w:r w:rsidRPr="00762CF0">
        <w:rPr>
          <w:rFonts w:hint="eastAsia"/>
          <w:bCs/>
          <w:sz w:val="28"/>
        </w:rPr>
        <w:t>：</w:t>
      </w:r>
    </w:p>
    <w:p w:rsidR="00866B01" w:rsidRPr="00762CF0" w:rsidRDefault="00866B01" w:rsidP="00866B01">
      <w:pPr>
        <w:adjustRightInd w:val="0"/>
        <w:snapToGrid w:val="0"/>
        <w:spacing w:line="288" w:lineRule="auto"/>
        <w:ind w:left="1134" w:right="560"/>
        <w:rPr>
          <w:sz w:val="28"/>
        </w:rPr>
      </w:pPr>
      <w:r w:rsidRPr="00762CF0">
        <w:rPr>
          <w:bCs/>
          <w:sz w:val="28"/>
        </w:rPr>
        <w:t>语句序列</w:t>
      </w:r>
      <w:r w:rsidRPr="00762CF0">
        <w:rPr>
          <w:bCs/>
          <w:sz w:val="28"/>
        </w:rPr>
        <w:t>n</w:t>
      </w:r>
      <w:r w:rsidRPr="00762CF0">
        <w:rPr>
          <w:rFonts w:hint="eastAsia"/>
          <w:bCs/>
          <w:sz w:val="28"/>
        </w:rPr>
        <w:t>；</w:t>
      </w:r>
    </w:p>
    <w:p w:rsidR="00866B01" w:rsidRPr="00762CF0" w:rsidRDefault="00866B01" w:rsidP="00866B01">
      <w:pPr>
        <w:adjustRightInd w:val="0"/>
        <w:snapToGrid w:val="0"/>
        <w:spacing w:line="288" w:lineRule="auto"/>
        <w:ind w:left="1134" w:right="560"/>
        <w:rPr>
          <w:sz w:val="28"/>
        </w:rPr>
      </w:pPr>
      <w:r w:rsidRPr="00762CF0">
        <w:rPr>
          <w:bCs/>
          <w:sz w:val="28"/>
        </w:rPr>
        <w:t>break;</w:t>
      </w:r>
    </w:p>
    <w:p w:rsidR="00866B01" w:rsidRPr="00762CF0" w:rsidRDefault="00866B01" w:rsidP="00866B01">
      <w:pPr>
        <w:adjustRightInd w:val="0"/>
        <w:snapToGrid w:val="0"/>
        <w:spacing w:line="288" w:lineRule="auto"/>
        <w:ind w:left="1134" w:right="560"/>
        <w:rPr>
          <w:sz w:val="28"/>
        </w:rPr>
      </w:pPr>
      <w:r w:rsidRPr="00762CF0">
        <w:rPr>
          <w:bCs/>
          <w:sz w:val="28"/>
        </w:rPr>
        <w:t>default:</w:t>
      </w:r>
    </w:p>
    <w:p w:rsidR="00866B01" w:rsidRPr="00762CF0" w:rsidRDefault="00866B01" w:rsidP="00866B01">
      <w:pPr>
        <w:adjustRightInd w:val="0"/>
        <w:snapToGrid w:val="0"/>
        <w:spacing w:line="288" w:lineRule="auto"/>
        <w:ind w:left="1134" w:right="560"/>
        <w:rPr>
          <w:sz w:val="28"/>
        </w:rPr>
      </w:pPr>
      <w:r w:rsidRPr="00762CF0">
        <w:rPr>
          <w:rFonts w:hint="eastAsia"/>
          <w:bCs/>
          <w:sz w:val="28"/>
        </w:rPr>
        <w:t>语句序列</w:t>
      </w:r>
      <w:r w:rsidRPr="00762CF0">
        <w:rPr>
          <w:bCs/>
          <w:sz w:val="28"/>
        </w:rPr>
        <w:t>n+1</w:t>
      </w:r>
      <w:r w:rsidRPr="00762CF0">
        <w:rPr>
          <w:rFonts w:hint="eastAsia"/>
          <w:bCs/>
          <w:sz w:val="28"/>
        </w:rPr>
        <w:t>；</w:t>
      </w:r>
    </w:p>
    <w:p w:rsidR="00866B01" w:rsidRPr="00762CF0" w:rsidRDefault="00866B01" w:rsidP="00832BD5">
      <w:pPr>
        <w:adjustRightInd w:val="0"/>
        <w:snapToGrid w:val="0"/>
        <w:spacing w:line="288" w:lineRule="auto"/>
        <w:ind w:right="560" w:firstLineChars="350" w:firstLine="980"/>
        <w:rPr>
          <w:sz w:val="28"/>
        </w:rPr>
      </w:pPr>
      <w:r w:rsidRPr="00762CF0">
        <w:rPr>
          <w:bCs/>
          <w:sz w:val="28"/>
        </w:rPr>
        <w:t>}</w:t>
      </w:r>
    </w:p>
    <w:p w:rsidR="00866B01" w:rsidRPr="00866B01" w:rsidRDefault="00866B01" w:rsidP="00866B01">
      <w:pPr>
        <w:adjustRightInd w:val="0"/>
        <w:snapToGrid w:val="0"/>
        <w:spacing w:line="288" w:lineRule="auto"/>
        <w:ind w:right="560" w:firstLineChars="200" w:firstLine="560"/>
        <w:rPr>
          <w:sz w:val="28"/>
        </w:rPr>
      </w:pPr>
      <w:r w:rsidRPr="00866B01">
        <w:rPr>
          <w:rFonts w:hint="eastAsia"/>
          <w:sz w:val="28"/>
        </w:rPr>
        <w:t>该语句中可以使用一次或多次</w:t>
      </w:r>
      <w:r w:rsidRPr="00866B01">
        <w:rPr>
          <w:sz w:val="28"/>
        </w:rPr>
        <w:t>case</w:t>
      </w:r>
      <w:r w:rsidRPr="00866B01">
        <w:rPr>
          <w:rFonts w:hint="eastAsia"/>
          <w:sz w:val="28"/>
        </w:rPr>
        <w:t>标号，但只能使用一次</w:t>
      </w:r>
      <w:r w:rsidRPr="00866B01">
        <w:rPr>
          <w:sz w:val="28"/>
        </w:rPr>
        <w:t>default</w:t>
      </w:r>
      <w:r w:rsidRPr="00866B01">
        <w:rPr>
          <w:rFonts w:hint="eastAsia"/>
          <w:sz w:val="28"/>
        </w:rPr>
        <w:t>标号，或者省略整个</w:t>
      </w:r>
      <w:r w:rsidRPr="00866B01">
        <w:rPr>
          <w:sz w:val="28"/>
        </w:rPr>
        <w:t>default</w:t>
      </w:r>
      <w:r w:rsidRPr="00866B01">
        <w:rPr>
          <w:rFonts w:hint="eastAsia"/>
          <w:sz w:val="28"/>
        </w:rPr>
        <w:t>部分；多个</w:t>
      </w:r>
      <w:r w:rsidRPr="00866B01">
        <w:rPr>
          <w:sz w:val="28"/>
        </w:rPr>
        <w:t>case</w:t>
      </w:r>
      <w:r w:rsidRPr="00866B01">
        <w:rPr>
          <w:rFonts w:hint="eastAsia"/>
          <w:sz w:val="28"/>
        </w:rPr>
        <w:t>标号也允许使用在同一个语句序列的前面；每个语句标号有保留字</w:t>
      </w:r>
      <w:r w:rsidRPr="00866B01">
        <w:rPr>
          <w:sz w:val="28"/>
        </w:rPr>
        <w:t>case</w:t>
      </w:r>
      <w:r w:rsidRPr="00866B01">
        <w:rPr>
          <w:rFonts w:hint="eastAsia"/>
          <w:sz w:val="28"/>
        </w:rPr>
        <w:t>和</w:t>
      </w:r>
      <w:r w:rsidRPr="00866B01">
        <w:rPr>
          <w:rFonts w:hint="eastAsia"/>
          <w:sz w:val="28"/>
        </w:rPr>
        <w:lastRenderedPageBreak/>
        <w:t>后面的常量表达式及冒号组成，每个常量表达式通常为字面常量，如常数或字符。</w:t>
      </w:r>
    </w:p>
    <w:p w:rsidR="00866B01" w:rsidRPr="00762CF0" w:rsidRDefault="00832BD5" w:rsidP="00866B01">
      <w:pPr>
        <w:adjustRightInd w:val="0"/>
        <w:snapToGrid w:val="0"/>
        <w:spacing w:line="288" w:lineRule="auto"/>
        <w:ind w:right="560"/>
        <w:rPr>
          <w:sz w:val="28"/>
        </w:rPr>
      </w:pPr>
      <w:r w:rsidRPr="00762CF0">
        <w:rPr>
          <w:rFonts w:hint="eastAsia"/>
          <w:bCs/>
          <w:sz w:val="28"/>
        </w:rPr>
        <w:t>2</w:t>
      </w:r>
      <w:r w:rsidRPr="00762CF0">
        <w:rPr>
          <w:bCs/>
          <w:sz w:val="28"/>
        </w:rPr>
        <w:t>.</w:t>
      </w:r>
      <w:r w:rsidR="00866B01" w:rsidRPr="00762CF0">
        <w:rPr>
          <w:rFonts w:hint="eastAsia"/>
          <w:bCs/>
          <w:sz w:val="28"/>
        </w:rPr>
        <w:t>语句执行过程</w:t>
      </w:r>
    </w:p>
    <w:p w:rsidR="00866B01" w:rsidRPr="00866B01" w:rsidRDefault="00866B01" w:rsidP="00866B01">
      <w:pPr>
        <w:adjustRightInd w:val="0"/>
        <w:snapToGrid w:val="0"/>
        <w:spacing w:line="288" w:lineRule="auto"/>
        <w:ind w:right="560"/>
        <w:rPr>
          <w:sz w:val="28"/>
        </w:rPr>
      </w:pPr>
      <w:r w:rsidRPr="00866B01">
        <w:rPr>
          <w:sz w:val="28"/>
        </w:rPr>
        <w:t>switch</w:t>
      </w:r>
      <w:r w:rsidRPr="00866B01">
        <w:rPr>
          <w:rFonts w:hint="eastAsia"/>
          <w:sz w:val="28"/>
        </w:rPr>
        <w:t>语句执行过程分为以下</w:t>
      </w:r>
      <w:r w:rsidRPr="00866B01">
        <w:rPr>
          <w:sz w:val="28"/>
        </w:rPr>
        <w:t>3</w:t>
      </w:r>
      <w:r w:rsidRPr="00866B01">
        <w:rPr>
          <w:rFonts w:hint="eastAsia"/>
          <w:sz w:val="28"/>
        </w:rPr>
        <w:t>步描述。</w:t>
      </w:r>
    </w:p>
    <w:p w:rsidR="00866B01" w:rsidRPr="00866B01" w:rsidRDefault="00866B01" w:rsidP="00866B01">
      <w:pPr>
        <w:adjustRightInd w:val="0"/>
        <w:snapToGrid w:val="0"/>
        <w:spacing w:line="288" w:lineRule="auto"/>
        <w:ind w:right="560"/>
        <w:rPr>
          <w:sz w:val="28"/>
        </w:rPr>
      </w:pPr>
      <w:r w:rsidRPr="00866B01">
        <w:rPr>
          <w:sz w:val="28"/>
        </w:rPr>
        <w:t>(1)</w:t>
      </w:r>
      <w:r w:rsidRPr="00866B01">
        <w:rPr>
          <w:rFonts w:hint="eastAsia"/>
          <w:sz w:val="28"/>
        </w:rPr>
        <w:t>计算出</w:t>
      </w:r>
      <w:r w:rsidRPr="00866B01">
        <w:rPr>
          <w:sz w:val="28"/>
        </w:rPr>
        <w:t>switch</w:t>
      </w:r>
      <w:r w:rsidRPr="00866B01">
        <w:rPr>
          <w:rFonts w:hint="eastAsia"/>
          <w:sz w:val="28"/>
        </w:rPr>
        <w:t>后面圆括号内表达式的值，假定为</w:t>
      </w:r>
      <w:r w:rsidRPr="00866B01">
        <w:rPr>
          <w:sz w:val="28"/>
        </w:rPr>
        <w:t>M</w:t>
      </w:r>
      <w:r w:rsidRPr="00866B01">
        <w:rPr>
          <w:rFonts w:hint="eastAsia"/>
          <w:sz w:val="28"/>
        </w:rPr>
        <w:t>，若它不是整型，系统将自动舍去其小数部分，只取其整数部分作为结果值。</w:t>
      </w:r>
    </w:p>
    <w:p w:rsidR="00866B01" w:rsidRPr="00866B01" w:rsidRDefault="00866B01" w:rsidP="00866B01">
      <w:pPr>
        <w:adjustRightInd w:val="0"/>
        <w:snapToGrid w:val="0"/>
        <w:spacing w:line="288" w:lineRule="auto"/>
        <w:ind w:right="560"/>
        <w:rPr>
          <w:sz w:val="28"/>
        </w:rPr>
      </w:pPr>
      <w:r w:rsidRPr="00866B01">
        <w:rPr>
          <w:sz w:val="28"/>
        </w:rPr>
        <w:t>(2)</w:t>
      </w:r>
      <w:r w:rsidRPr="00866B01">
        <w:rPr>
          <w:rFonts w:hint="eastAsia"/>
          <w:sz w:val="28"/>
        </w:rPr>
        <w:t>依次计算出每个</w:t>
      </w:r>
      <w:r w:rsidRPr="00866B01">
        <w:rPr>
          <w:sz w:val="28"/>
        </w:rPr>
        <w:t>case</w:t>
      </w:r>
      <w:r w:rsidRPr="00866B01">
        <w:rPr>
          <w:rFonts w:hint="eastAsia"/>
          <w:sz w:val="28"/>
        </w:rPr>
        <w:t>后常量表达式的值，假定它们为</w:t>
      </w:r>
      <w:r w:rsidRPr="00866B01">
        <w:rPr>
          <w:sz w:val="28"/>
        </w:rPr>
        <w:t>M1</w:t>
      </w:r>
      <w:r w:rsidRPr="00866B01">
        <w:rPr>
          <w:rFonts w:hint="eastAsia"/>
          <w:sz w:val="28"/>
        </w:rPr>
        <w:t>、</w:t>
      </w:r>
      <w:r w:rsidRPr="00866B01">
        <w:rPr>
          <w:sz w:val="28"/>
        </w:rPr>
        <w:t>M2</w:t>
      </w:r>
      <w:r w:rsidRPr="00866B01">
        <w:rPr>
          <w:rFonts w:hint="eastAsia"/>
          <w:sz w:val="28"/>
        </w:rPr>
        <w:t>、</w:t>
      </w:r>
      <w:r w:rsidRPr="00866B01">
        <w:rPr>
          <w:sz w:val="28"/>
        </w:rPr>
        <w:t>…</w:t>
      </w:r>
      <w:r w:rsidRPr="00866B01">
        <w:rPr>
          <w:rFonts w:hint="eastAsia"/>
          <w:sz w:val="28"/>
        </w:rPr>
        <w:t>，同样若它们的值不是整型，则自动转换为整型。</w:t>
      </w:r>
    </w:p>
    <w:p w:rsidR="00866B01" w:rsidRPr="00866B01" w:rsidRDefault="00864902" w:rsidP="00866B01">
      <w:pPr>
        <w:adjustRightInd w:val="0"/>
        <w:snapToGrid w:val="0"/>
        <w:spacing w:line="288" w:lineRule="auto"/>
        <w:ind w:right="560"/>
        <w:rPr>
          <w:sz w:val="28"/>
        </w:rPr>
      </w:pPr>
      <w:r>
        <w:rPr>
          <w:noProof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64" type="#_x0000_t202" style="position:absolute;left:0;text-align:left;margin-left:194.8pt;margin-top:217.65pt;width:220.5pt;height:409.75pt;z-index:251667456;visibility:visible;mso-position-horizontal-relative:margin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/I9+QIAAJIGAAAOAAAAZHJzL2Uyb0RvYy54bWysVduOmzAQfa/Uf7B4ZzHXAFpSJST0ZXuR&#10;dqs+O2CCVcDUdkJWVf+9Y5Pb7rZS1S2RkG3GM3POnJncvjt0LdpTIRnvM8u9wRaifckr1m8z68tD&#10;YccWkor0FWl5TzPrkUrr3fztm9txSKnHG95WVCBw0st0HDKrUWpIHUeWDe2IvOED7eFjzUVHFGzF&#10;1qkEGcF71zoexpEzclENgpdUSjhdTR+tufFf17RUn+paUoXazILclHkL897otzO/JelWkKFh5TEN&#10;8g9ZdIT1EPTsakUUQTvBXrjqWCm45LW6KXnn8LpmJTUYAI2Ln6G5b8hADRYgRw5nmuT/c1t+3H8W&#10;iFWZ5UdxBMXqSQdleqAHhZb8gALN0DjIFAzvBzBVBziGShu0crjj5TeJep43pN/ShRB8bCipIENX&#10;33Surk5+pHayGT/wCsKQneLG0aEWnaYPCEHgHSr1eK6OTqWEQy/G2A/hUwnfQg/7sReaGCQ9XR+E&#10;VO8p75BeZJaA8hv3ZH8nlU6HpCcTHa3nBWtbI4G2f3IAhtMJNRqabpMUUoGlttRJmfr+SHCyjtdx&#10;YAdetLYDvFrZiyIP7KhwZ+HKX+X5yv2ps3CDtGFVRXsd9KQ1N/i7Wh5VP6nkrDbJW1ZpdzolKbab&#10;vBVoT0DrhXmO9FyZOU/TMJQAlmeQXC/ASy+xiyie2UERhHYyw7GN3WSZRDhIglXxFNId6+nrIaEx&#10;s5IQqmrg/BEbNs9LbCTtmIJp0rIus0As8GgjkmpFrvvKrBVh7bS+okKn/3sqFkWIZ4Ef27NZ6NuB&#10;v8b2Mi5ye5G7UTRbL/Pl+ll110Yx8vVsmJqc5Kc3fAfo7ptqRBXT8vbDxHMt2MA882YTXkTaLQzi&#10;UgkLCa6+MtWYKaK7ybB6LZIY69+RyLP3iYhL4CuejtguVEGfnHrCtLru7qnP1WFzMHPFNQH0HNjw&#10;6hGaf4Rpm1ny+44IPdxAuMMC5kDBTIdeDCGK3sDgM/GOQ1pP1uu9sbr8lcx/AQAA//8DAFBLAwQU&#10;AAYACAAAACEAnHYYIeAAAAAMAQAADwAAAGRycy9kb3ducmV2LnhtbEyPTU/DMAyG70j8h8hI3Fi6&#10;dZ26ruk08SFx4MIo96wxTUXjVE22dv8ec4Kj7Uevn7fcz64XFxxD50nBcpGAQGq86ahVUH+8POQg&#10;QtRkdO8JFVwxwL66vSl1YfxE73g5xlZwCIVCK7AxDoWUobHodFj4AYlvX350OvI4ttKMeuJw18tV&#10;kmyk0x3xB6sHfLTYfB/PTkGM5rC81s8uvH7Ob0+TTZpM10rd382HHYiIc/yD4Vef1aFip5M/kwmi&#10;V5Dm2w2jCtZploJgIk8T3pwYXWXrHGRVyv8lqh8AAAD//wMAUEsBAi0AFAAGAAgAAAAhALaDOJL+&#10;AAAA4QEAABMAAAAAAAAAAAAAAAAAAAAAAFtDb250ZW50X1R5cGVzXS54bWxQSwECLQAUAAYACAAA&#10;ACEAOP0h/9YAAACUAQAACwAAAAAAAAAAAAAAAAAvAQAAX3JlbHMvLnJlbHNQSwECLQAUAAYACAAA&#10;ACEAMGPyPfkCAACSBgAADgAAAAAAAAAAAAAAAAAuAgAAZHJzL2Uyb0RvYy54bWxQSwECLQAUAAYA&#10;CAAAACEAnHYYIeAAAAAMAQAADwAAAAAAAAAAAAAAAABTBQAAZHJzL2Rvd25yZXYueG1sUEsFBgAA&#10;AAAEAAQA8wAAAGAGAAAAAA==&#10;" filled="f" stroked="f">
            <v:textbox style="mso-fit-shape-to-text:t">
              <w:txbxContent>
                <w:p w:rsidR="00866B01" w:rsidRPr="00866B01" w:rsidRDefault="00866B01" w:rsidP="00866B01">
                  <w:pPr>
                    <w:pStyle w:val="a4"/>
                    <w:adjustRightInd w:val="0"/>
                    <w:snapToGrid w:val="0"/>
                    <w:spacing w:before="0" w:beforeAutospacing="0" w:after="0" w:afterAutospacing="0"/>
                    <w:ind w:firstLine="960"/>
                    <w:jc w:val="both"/>
                    <w:textAlignment w:val="baseline"/>
                    <w:rPr>
                      <w:sz w:val="10"/>
                    </w:rPr>
                  </w:pPr>
                  <w:r w:rsidRPr="00866B01">
                    <w:rPr>
                      <w:rFonts w:ascii="Arial" w:hAnsi="Arial" w:cstheme="minorBidi"/>
                      <w:color w:val="000000" w:themeColor="text1"/>
                      <w:kern w:val="24"/>
                      <w:sz w:val="20"/>
                      <w:szCs w:val="48"/>
                    </w:rPr>
                    <w:t>switch(a)</w:t>
                  </w:r>
                </w:p>
                <w:p w:rsidR="00866B01" w:rsidRPr="00866B01" w:rsidRDefault="00866B01" w:rsidP="00866B01">
                  <w:pPr>
                    <w:pStyle w:val="a4"/>
                    <w:adjustRightInd w:val="0"/>
                    <w:snapToGrid w:val="0"/>
                    <w:spacing w:before="0" w:beforeAutospacing="0" w:after="0" w:afterAutospacing="0"/>
                    <w:ind w:firstLine="960"/>
                    <w:jc w:val="both"/>
                    <w:textAlignment w:val="baseline"/>
                    <w:rPr>
                      <w:sz w:val="10"/>
                    </w:rPr>
                  </w:pPr>
                  <w:r w:rsidRPr="00866B01">
                    <w:rPr>
                      <w:rFonts w:ascii="Arial" w:hAnsi="Arial" w:cstheme="minorBidi"/>
                      <w:color w:val="000000" w:themeColor="text1"/>
                      <w:kern w:val="24"/>
                      <w:sz w:val="20"/>
                      <w:szCs w:val="48"/>
                    </w:rPr>
                    <w:t xml:space="preserve">     {  </w:t>
                  </w:r>
                </w:p>
                <w:p w:rsidR="00866B01" w:rsidRPr="00866B01" w:rsidRDefault="00866B01" w:rsidP="00866B01">
                  <w:pPr>
                    <w:pStyle w:val="a4"/>
                    <w:adjustRightInd w:val="0"/>
                    <w:snapToGrid w:val="0"/>
                    <w:spacing w:before="0" w:beforeAutospacing="0" w:after="0" w:afterAutospacing="0"/>
                    <w:ind w:firstLine="960"/>
                    <w:jc w:val="both"/>
                    <w:textAlignment w:val="baseline"/>
                    <w:rPr>
                      <w:sz w:val="10"/>
                    </w:rPr>
                  </w:pPr>
                  <w:r w:rsidRPr="00866B01">
                    <w:rPr>
                      <w:rFonts w:ascii="Arial" w:hAnsi="Arial" w:cstheme="minorBidi"/>
                      <w:color w:val="000000" w:themeColor="text1"/>
                      <w:kern w:val="24"/>
                      <w:sz w:val="20"/>
                      <w:szCs w:val="48"/>
                    </w:rPr>
                    <w:t>case 1:</w:t>
                  </w:r>
                </w:p>
                <w:p w:rsidR="00866B01" w:rsidRPr="00866B01" w:rsidRDefault="00866B01" w:rsidP="00866B01">
                  <w:pPr>
                    <w:pStyle w:val="a4"/>
                    <w:adjustRightInd w:val="0"/>
                    <w:snapToGrid w:val="0"/>
                    <w:spacing w:before="0" w:beforeAutospacing="0" w:after="0" w:afterAutospacing="0"/>
                    <w:ind w:firstLineChars="1100" w:firstLine="2200"/>
                    <w:jc w:val="both"/>
                    <w:textAlignment w:val="baseline"/>
                    <w:rPr>
                      <w:sz w:val="10"/>
                    </w:rPr>
                  </w:pPr>
                  <w:r w:rsidRPr="00866B01">
                    <w:rPr>
                      <w:rFonts w:ascii="Arial" w:hAnsi="Arial" w:cstheme="minorBidi"/>
                      <w:color w:val="000000" w:themeColor="text1"/>
                      <w:kern w:val="24"/>
                      <w:sz w:val="20"/>
                      <w:szCs w:val="48"/>
                    </w:rPr>
                    <w:t>x++;</w:t>
                  </w:r>
                </w:p>
                <w:p w:rsidR="00866B01" w:rsidRPr="00866B01" w:rsidRDefault="00866B01" w:rsidP="00866B01">
                  <w:pPr>
                    <w:pStyle w:val="a4"/>
                    <w:adjustRightInd w:val="0"/>
                    <w:snapToGrid w:val="0"/>
                    <w:spacing w:before="0" w:beforeAutospacing="0" w:after="0" w:afterAutospacing="0"/>
                    <w:ind w:left="2160"/>
                    <w:jc w:val="both"/>
                    <w:textAlignment w:val="baseline"/>
                    <w:rPr>
                      <w:sz w:val="10"/>
                    </w:rPr>
                  </w:pPr>
                  <w:r w:rsidRPr="00866B01">
                    <w:rPr>
                      <w:rFonts w:ascii="Arial" w:hAnsi="Arial" w:cstheme="minorBidi"/>
                      <w:color w:val="000000" w:themeColor="text1"/>
                      <w:kern w:val="24"/>
                      <w:sz w:val="20"/>
                      <w:szCs w:val="48"/>
                    </w:rPr>
                    <w:t>break;</w:t>
                  </w:r>
                </w:p>
                <w:p w:rsidR="00866B01" w:rsidRPr="00866B01" w:rsidRDefault="00866B01" w:rsidP="00866B01">
                  <w:pPr>
                    <w:pStyle w:val="a4"/>
                    <w:adjustRightInd w:val="0"/>
                    <w:snapToGrid w:val="0"/>
                    <w:spacing w:before="0" w:beforeAutospacing="0" w:after="0" w:afterAutospacing="0"/>
                    <w:ind w:firstLine="960"/>
                    <w:jc w:val="both"/>
                    <w:textAlignment w:val="baseline"/>
                    <w:rPr>
                      <w:sz w:val="10"/>
                    </w:rPr>
                  </w:pPr>
                  <w:r w:rsidRPr="00866B01">
                    <w:rPr>
                      <w:rFonts w:ascii="Arial" w:hAnsi="Arial" w:cstheme="minorBidi"/>
                      <w:color w:val="000000" w:themeColor="text1"/>
                      <w:kern w:val="24"/>
                      <w:sz w:val="20"/>
                      <w:szCs w:val="48"/>
                    </w:rPr>
                    <w:t>case 2:</w:t>
                  </w:r>
                </w:p>
                <w:p w:rsidR="00866B01" w:rsidRPr="00866B01" w:rsidRDefault="00866B01" w:rsidP="00866B01">
                  <w:pPr>
                    <w:pStyle w:val="a4"/>
                    <w:adjustRightInd w:val="0"/>
                    <w:snapToGrid w:val="0"/>
                    <w:spacing w:before="0" w:beforeAutospacing="0" w:after="0" w:afterAutospacing="0"/>
                    <w:ind w:firstLineChars="1100" w:firstLine="2200"/>
                    <w:jc w:val="both"/>
                    <w:textAlignment w:val="baseline"/>
                    <w:rPr>
                      <w:sz w:val="10"/>
                    </w:rPr>
                  </w:pPr>
                  <w:r w:rsidRPr="00866B01">
                    <w:rPr>
                      <w:rFonts w:ascii="Arial" w:hAnsi="Arial" w:cstheme="minorBidi"/>
                      <w:color w:val="000000" w:themeColor="text1"/>
                      <w:kern w:val="24"/>
                      <w:sz w:val="20"/>
                      <w:szCs w:val="48"/>
                    </w:rPr>
                    <w:t>y++;</w:t>
                  </w:r>
                </w:p>
                <w:p w:rsidR="00866B01" w:rsidRPr="00866B01" w:rsidRDefault="00866B01" w:rsidP="00866B01">
                  <w:pPr>
                    <w:pStyle w:val="a4"/>
                    <w:adjustRightInd w:val="0"/>
                    <w:snapToGrid w:val="0"/>
                    <w:spacing w:before="0" w:beforeAutospacing="0" w:after="0" w:afterAutospacing="0"/>
                    <w:ind w:left="2160"/>
                    <w:jc w:val="both"/>
                    <w:textAlignment w:val="baseline"/>
                    <w:rPr>
                      <w:sz w:val="10"/>
                    </w:rPr>
                  </w:pPr>
                  <w:r w:rsidRPr="00866B01">
                    <w:rPr>
                      <w:rFonts w:ascii="Arial" w:hAnsi="Arial" w:cstheme="minorBidi"/>
                      <w:color w:val="000000" w:themeColor="text1"/>
                      <w:kern w:val="24"/>
                      <w:sz w:val="20"/>
                      <w:szCs w:val="48"/>
                    </w:rPr>
                    <w:t>break;</w:t>
                  </w:r>
                </w:p>
                <w:p w:rsidR="00866B01" w:rsidRPr="00866B01" w:rsidRDefault="00866B01" w:rsidP="00866B01">
                  <w:pPr>
                    <w:pStyle w:val="a4"/>
                    <w:adjustRightInd w:val="0"/>
                    <w:snapToGrid w:val="0"/>
                    <w:spacing w:before="0" w:beforeAutospacing="0" w:after="0" w:afterAutospacing="0"/>
                    <w:ind w:firstLine="960"/>
                    <w:jc w:val="both"/>
                    <w:textAlignment w:val="baseline"/>
                    <w:rPr>
                      <w:sz w:val="10"/>
                    </w:rPr>
                  </w:pPr>
                  <w:r w:rsidRPr="00866B01">
                    <w:rPr>
                      <w:rFonts w:ascii="Arial" w:hAnsi="Arial" w:cstheme="minorBidi"/>
                      <w:color w:val="000000" w:themeColor="text1"/>
                      <w:kern w:val="24"/>
                      <w:sz w:val="20"/>
                      <w:szCs w:val="48"/>
                    </w:rPr>
                    <w:t>case 3:</w:t>
                  </w:r>
                </w:p>
                <w:p w:rsidR="00866B01" w:rsidRPr="00866B01" w:rsidRDefault="00866B01" w:rsidP="00866B01">
                  <w:pPr>
                    <w:pStyle w:val="a4"/>
                    <w:adjustRightInd w:val="0"/>
                    <w:snapToGrid w:val="0"/>
                    <w:spacing w:before="0" w:beforeAutospacing="0" w:after="0" w:afterAutospacing="0"/>
                    <w:ind w:firstLineChars="1100" w:firstLine="2200"/>
                    <w:jc w:val="both"/>
                    <w:textAlignment w:val="baseline"/>
                    <w:rPr>
                      <w:sz w:val="10"/>
                    </w:rPr>
                  </w:pPr>
                  <w:r w:rsidRPr="00866B01">
                    <w:rPr>
                      <w:rFonts w:ascii="Arial" w:hAnsi="Arial" w:cstheme="minorBidi"/>
                      <w:color w:val="000000" w:themeColor="text1"/>
                      <w:kern w:val="24"/>
                      <w:sz w:val="20"/>
                      <w:szCs w:val="48"/>
                    </w:rPr>
                    <w:t>z++;</w:t>
                  </w:r>
                </w:p>
                <w:p w:rsidR="00866B01" w:rsidRPr="00866B01" w:rsidRDefault="00866B01" w:rsidP="00866B01">
                  <w:pPr>
                    <w:pStyle w:val="a4"/>
                    <w:adjustRightInd w:val="0"/>
                    <w:snapToGrid w:val="0"/>
                    <w:spacing w:before="0" w:beforeAutospacing="0" w:after="0" w:afterAutospacing="0"/>
                    <w:ind w:left="2160"/>
                    <w:jc w:val="both"/>
                    <w:textAlignment w:val="baseline"/>
                    <w:rPr>
                      <w:sz w:val="10"/>
                    </w:rPr>
                  </w:pPr>
                  <w:r w:rsidRPr="00866B01">
                    <w:rPr>
                      <w:rFonts w:ascii="Arial" w:hAnsi="Arial" w:cstheme="minorBidi"/>
                      <w:color w:val="000000" w:themeColor="text1"/>
                      <w:kern w:val="24"/>
                      <w:sz w:val="20"/>
                      <w:szCs w:val="48"/>
                    </w:rPr>
                    <w:t>break;</w:t>
                  </w:r>
                </w:p>
                <w:p w:rsidR="00866B01" w:rsidRPr="00866B01" w:rsidRDefault="00866B01" w:rsidP="00866B01">
                  <w:pPr>
                    <w:pStyle w:val="a4"/>
                    <w:adjustRightInd w:val="0"/>
                    <w:snapToGrid w:val="0"/>
                    <w:spacing w:before="0" w:beforeAutospacing="0" w:after="0" w:afterAutospacing="0"/>
                    <w:ind w:firstLine="960"/>
                    <w:jc w:val="both"/>
                    <w:textAlignment w:val="baseline"/>
                    <w:rPr>
                      <w:sz w:val="10"/>
                    </w:rPr>
                  </w:pPr>
                  <w:r w:rsidRPr="00866B01">
                    <w:rPr>
                      <w:rFonts w:ascii="Arial" w:hAnsi="Arial" w:cstheme="minorBidi"/>
                      <w:color w:val="000000" w:themeColor="text1"/>
                      <w:kern w:val="24"/>
                      <w:sz w:val="20"/>
                      <w:szCs w:val="48"/>
                    </w:rPr>
                    <w:t>default: cout&lt;&lt;"error";</w:t>
                  </w:r>
                </w:p>
                <w:p w:rsidR="00866B01" w:rsidRPr="00866B01" w:rsidRDefault="00866B01" w:rsidP="00866B01">
                  <w:pPr>
                    <w:pStyle w:val="a4"/>
                    <w:adjustRightInd w:val="0"/>
                    <w:snapToGrid w:val="0"/>
                    <w:spacing w:before="0" w:beforeAutospacing="0" w:after="0" w:afterAutospacing="0"/>
                    <w:ind w:firstLine="964"/>
                    <w:jc w:val="both"/>
                    <w:textAlignment w:val="baseline"/>
                    <w:rPr>
                      <w:sz w:val="10"/>
                    </w:rPr>
                  </w:pPr>
                  <w:r w:rsidRPr="00866B01">
                    <w:rPr>
                      <w:rFonts w:ascii="Arial" w:hAnsi="Arial" w:cstheme="minorBidi"/>
                      <w:color w:val="000000" w:themeColor="text1"/>
                      <w:kern w:val="24"/>
                      <w:sz w:val="20"/>
                      <w:szCs w:val="48"/>
                    </w:rPr>
                    <w:t>}</w:t>
                  </w:r>
                </w:p>
              </w:txbxContent>
            </v:textbox>
            <w10:wrap anchorx="margin"/>
          </v:shape>
        </w:pict>
      </w:r>
      <w:r>
        <w:rPr>
          <w:noProof/>
          <w:sz w:val="28"/>
        </w:rPr>
        <w:pict>
          <v:shape id="Text Box 3" o:spid="_x0000_s1065" type="#_x0000_t202" style="position:absolute;left:0;text-align:left;margin-left:0;margin-top:215.35pt;width:214.5pt;height:123.75pt;z-index:25166643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LX19wIAAJIGAAAOAAAAZHJzL2Uyb0RvYy54bWysVduOmzAQfa/Uf7D8znIJdy2pEhL6sr1I&#10;u1WfHTDBKmBqOyGrqv/escltd1up6pZICNvjmTlnZk5u3x26Fu2pkIz3GXZvHIxoX/KK9dsMf3ko&#10;rBgjqUhfkZb3NMOPVOJ387dvbschpR5veFtRgcBJL9NxyHCj1JDatiwb2hF5wwfaw2HNRUcULMXW&#10;rgQZwXvX2p7jhPbIRTUIXlIpYXc1HeK58V/XtFSf6lpShdoMQ27KvIV5b/Tbnt+SdCvI0LDymAb5&#10;hyw6wnoIena1IoqgnWAvXHWsFFzyWt2UvLN5XbOSGgyAxnWeoblvyEANFiBHDmea5P9zW37cfxaI&#10;VRmehXEYYdSTDsr0QA8KLfkBzTRD4yBTMLwfwFQdYBsqbdDK4Y6X3yTqed6QfksXQvCxoaSCDF19&#10;0766OvmR2slm/MArCEN2ihtHh1p0mj4gBIF3qNTjuTo6lRI2vcjz3QCOSjhzg8gNvcDEIOnp+iCk&#10;ek95h/RHhgWU37gn+zupdDokPZnoaD0vWNuaFmj7JxtgOO1Q00PTbZJCKvCpLXVSpr4/EidZx+vY&#10;t3wvXFu+s1pZiyL3rbBwo2A1W+X5yv2ps3D9tGFVRXsd9NRrrv93tTx2/dQl526TvGWVdqdTkmK7&#10;yVuB9gR6vTDPkZ4rM/tpGoYSwPIMkuv5ztJLrCKMI8sv/MBKIie2HDdZJqHjJ/6qeArpjvX09ZDQ&#10;mOEkgKoaOH/E5pjnJTaSdkyBmrSsy3B8NiKp7sh1X5lCK8La6fuKCp3+76lYFIET+bPYiqJgZvmz&#10;tWMt4yK3FrkbhtF6mS/Xz6q7Nh0jX8+Gqcmp/fSC7wDdfVONqGK6vWdB4rkYFqBnXjThRaTdghCX&#10;SmAkuPrKVGNURE+TYfW6SWJH/45Enr1PRFwCX/F0xHahCubkNBNm1PV0T3OuDpuD0RXXCIHWgQ2v&#10;HmH4R1DbDMvvOyK0uOkxXIAO1MxM6MUQougFCJ+JdxRprazXa2N1+SuZ/wIAAP//AwBQSwMEFAAG&#10;AAgAAAAhAERArwLdAAAACAEAAA8AAABkcnMvZG93bnJldi54bWxMj81OwzAQhO9IvIO1SNyoTQj9&#10;CdlUCMQV1AKVenOTbRIRr6PYbcLbs5zgODurmW/y9eQ6daYhtJ4RbmcGFHHpq5ZrhI/3l5slqBAt&#10;V7bzTAjfFGBdXF7kNqv8yBs6b2OtJIRDZhGaGPtM61A25GyY+Z5YvKMfnI0ih1pXgx0l3HU6MWau&#10;nW1ZGhrb01ND5df25BA+X4/7XWre6md3349+MprdSiNeX02PD6AiTfHvGX7xBR0KYTr4E1dBdQgy&#10;JCKkd2YBSuw0WcnlgDBfLBPQRa7/Dyh+AAAA//8DAFBLAQItABQABgAIAAAAIQC2gziS/gAAAOEB&#10;AAATAAAAAAAAAAAAAAAAAAAAAABbQ29udGVudF9UeXBlc10ueG1sUEsBAi0AFAAGAAgAAAAhADj9&#10;If/WAAAAlAEAAAsAAAAAAAAAAAAAAAAALwEAAF9yZWxzLy5yZWxzUEsBAi0AFAAGAAgAAAAhAGVc&#10;tfX3AgAAkgYAAA4AAAAAAAAAAAAAAAAALgIAAGRycy9lMm9Eb2MueG1sUEsBAi0AFAAGAAgAAAAh&#10;AERArwLdAAAACAEAAA8AAAAAAAAAAAAAAAAAUQUAAGRycy9kb3ducmV2LnhtbFBLBQYAAAAABAAE&#10;APMAAABbBgAAAAA=&#10;" filled="f" stroked="f">
            <v:textbox>
              <w:txbxContent>
                <w:p w:rsidR="00866B01" w:rsidRPr="00866B01" w:rsidRDefault="00866B01" w:rsidP="00866B01">
                  <w:pPr>
                    <w:pStyle w:val="a4"/>
                    <w:spacing w:before="0" w:beforeAutospacing="0" w:after="0" w:afterAutospacing="0"/>
                    <w:ind w:firstLine="960"/>
                    <w:jc w:val="both"/>
                    <w:textAlignment w:val="baseline"/>
                    <w:rPr>
                      <w:sz w:val="13"/>
                    </w:rPr>
                  </w:pPr>
                  <w:r w:rsidRPr="00866B01">
                    <w:rPr>
                      <w:rFonts w:ascii="Arial" w:hAnsi="Arial" w:cstheme="minorBidi"/>
                      <w:color w:val="000000" w:themeColor="text1"/>
                      <w:kern w:val="24"/>
                      <w:sz w:val="22"/>
                      <w:szCs w:val="48"/>
                    </w:rPr>
                    <w:t>switch(a)</w:t>
                  </w:r>
                </w:p>
                <w:p w:rsidR="00866B01" w:rsidRPr="00866B01" w:rsidRDefault="00866B01" w:rsidP="00866B01">
                  <w:pPr>
                    <w:pStyle w:val="a4"/>
                    <w:spacing w:before="0" w:beforeAutospacing="0" w:after="0" w:afterAutospacing="0"/>
                    <w:ind w:firstLine="960"/>
                    <w:jc w:val="both"/>
                    <w:textAlignment w:val="baseline"/>
                    <w:rPr>
                      <w:sz w:val="13"/>
                    </w:rPr>
                  </w:pPr>
                  <w:r w:rsidRPr="00866B01">
                    <w:rPr>
                      <w:rFonts w:ascii="Arial" w:hAnsi="Arial" w:cstheme="minorBidi"/>
                      <w:color w:val="000000" w:themeColor="text1"/>
                      <w:kern w:val="24"/>
                      <w:sz w:val="22"/>
                      <w:szCs w:val="48"/>
                    </w:rPr>
                    <w:t>{</w:t>
                  </w:r>
                </w:p>
                <w:p w:rsidR="00866B01" w:rsidRPr="00866B01" w:rsidRDefault="00866B01" w:rsidP="00866B01">
                  <w:pPr>
                    <w:pStyle w:val="a4"/>
                    <w:spacing w:before="0" w:beforeAutospacing="0" w:after="0" w:afterAutospacing="0"/>
                    <w:ind w:firstLine="960"/>
                    <w:jc w:val="both"/>
                    <w:textAlignment w:val="baseline"/>
                    <w:rPr>
                      <w:sz w:val="13"/>
                    </w:rPr>
                  </w:pPr>
                  <w:r w:rsidRPr="00866B01">
                    <w:rPr>
                      <w:rFonts w:ascii="Arial" w:hAnsi="Arial" w:cstheme="minorBidi"/>
                      <w:color w:val="000000" w:themeColor="text1"/>
                      <w:kern w:val="24"/>
                      <w:sz w:val="22"/>
                      <w:szCs w:val="48"/>
                    </w:rPr>
                    <w:t>case 1:x++;break;</w:t>
                  </w:r>
                </w:p>
                <w:p w:rsidR="00866B01" w:rsidRPr="00866B01" w:rsidRDefault="00866B01" w:rsidP="00866B01">
                  <w:pPr>
                    <w:pStyle w:val="a4"/>
                    <w:spacing w:before="0" w:beforeAutospacing="0" w:after="0" w:afterAutospacing="0"/>
                    <w:ind w:firstLine="960"/>
                    <w:jc w:val="both"/>
                    <w:textAlignment w:val="baseline"/>
                    <w:rPr>
                      <w:sz w:val="13"/>
                    </w:rPr>
                  </w:pPr>
                  <w:r w:rsidRPr="00866B01">
                    <w:rPr>
                      <w:rFonts w:ascii="Arial" w:hAnsi="Arial" w:cstheme="minorBidi"/>
                      <w:color w:val="000000" w:themeColor="text1"/>
                      <w:kern w:val="24"/>
                      <w:sz w:val="22"/>
                      <w:szCs w:val="48"/>
                    </w:rPr>
                    <w:t>case 2:y++;break;</w:t>
                  </w:r>
                </w:p>
                <w:p w:rsidR="00866B01" w:rsidRPr="00866B01" w:rsidRDefault="00866B01" w:rsidP="00866B01">
                  <w:pPr>
                    <w:pStyle w:val="a4"/>
                    <w:spacing w:before="0" w:beforeAutospacing="0" w:after="0" w:afterAutospacing="0"/>
                    <w:ind w:firstLine="960"/>
                    <w:jc w:val="both"/>
                    <w:textAlignment w:val="baseline"/>
                    <w:rPr>
                      <w:sz w:val="13"/>
                    </w:rPr>
                  </w:pPr>
                  <w:r w:rsidRPr="00866B01">
                    <w:rPr>
                      <w:rFonts w:ascii="Arial" w:hAnsi="Arial" w:cstheme="minorBidi"/>
                      <w:color w:val="000000" w:themeColor="text1"/>
                      <w:kern w:val="24"/>
                      <w:sz w:val="22"/>
                      <w:szCs w:val="48"/>
                    </w:rPr>
                    <w:t>case 3:z++;break;</w:t>
                  </w:r>
                </w:p>
                <w:p w:rsidR="00866B01" w:rsidRPr="00866B01" w:rsidRDefault="00866B01" w:rsidP="00866B01">
                  <w:pPr>
                    <w:pStyle w:val="a4"/>
                    <w:spacing w:before="0" w:beforeAutospacing="0" w:after="0" w:afterAutospacing="0"/>
                    <w:ind w:firstLine="960"/>
                    <w:jc w:val="both"/>
                    <w:textAlignment w:val="baseline"/>
                    <w:rPr>
                      <w:sz w:val="13"/>
                    </w:rPr>
                  </w:pPr>
                  <w:r w:rsidRPr="00866B01">
                    <w:rPr>
                      <w:rFonts w:ascii="Arial" w:hAnsi="Arial" w:cstheme="minorBidi"/>
                      <w:color w:val="000000" w:themeColor="text1"/>
                      <w:kern w:val="24"/>
                      <w:sz w:val="22"/>
                      <w:szCs w:val="48"/>
                    </w:rPr>
                    <w:t>default:cout&lt;&lt;"error";</w:t>
                  </w:r>
                </w:p>
                <w:p w:rsidR="00866B01" w:rsidRPr="00866B01" w:rsidRDefault="00866B01" w:rsidP="00866B01">
                  <w:pPr>
                    <w:pStyle w:val="a4"/>
                    <w:spacing w:before="0" w:beforeAutospacing="0" w:after="0" w:afterAutospacing="0"/>
                    <w:ind w:firstLine="964"/>
                    <w:jc w:val="both"/>
                    <w:textAlignment w:val="baseline"/>
                    <w:rPr>
                      <w:sz w:val="13"/>
                    </w:rPr>
                  </w:pPr>
                  <w:r w:rsidRPr="00866B01">
                    <w:rPr>
                      <w:rFonts w:ascii="Arial" w:hAnsi="Arial" w:cstheme="minorBidi"/>
                      <w:color w:val="000000" w:themeColor="text1"/>
                      <w:kern w:val="24"/>
                      <w:sz w:val="22"/>
                      <w:szCs w:val="48"/>
                    </w:rPr>
                    <w:t>}</w:t>
                  </w:r>
                </w:p>
              </w:txbxContent>
            </v:textbox>
            <w10:wrap anchorx="margin"/>
          </v:shape>
        </w:pict>
      </w:r>
      <w:r w:rsidR="00866B01" w:rsidRPr="00866B01">
        <w:rPr>
          <w:sz w:val="28"/>
        </w:rPr>
        <w:t xml:space="preserve"> (3)</w:t>
      </w:r>
      <w:r w:rsidR="00866B01" w:rsidRPr="00866B01">
        <w:rPr>
          <w:rFonts w:hint="eastAsia"/>
          <w:sz w:val="28"/>
        </w:rPr>
        <w:t>让</w:t>
      </w:r>
      <w:r w:rsidR="00866B01" w:rsidRPr="00866B01">
        <w:rPr>
          <w:sz w:val="28"/>
        </w:rPr>
        <w:t>M</w:t>
      </w:r>
      <w:r w:rsidR="00866B01" w:rsidRPr="00866B01">
        <w:rPr>
          <w:rFonts w:hint="eastAsia"/>
          <w:sz w:val="28"/>
        </w:rPr>
        <w:t>依次同</w:t>
      </w:r>
      <w:r w:rsidR="00866B01" w:rsidRPr="00866B01">
        <w:rPr>
          <w:sz w:val="28"/>
        </w:rPr>
        <w:t>M1</w:t>
      </w:r>
      <w:r w:rsidR="00866B01" w:rsidRPr="00866B01">
        <w:rPr>
          <w:rFonts w:hint="eastAsia"/>
          <w:sz w:val="28"/>
        </w:rPr>
        <w:t>、</w:t>
      </w:r>
      <w:r w:rsidR="00866B01" w:rsidRPr="00866B01">
        <w:rPr>
          <w:sz w:val="28"/>
        </w:rPr>
        <w:t>M2</w:t>
      </w:r>
      <w:r w:rsidR="00866B01" w:rsidRPr="00866B01">
        <w:rPr>
          <w:rFonts w:hint="eastAsia"/>
          <w:sz w:val="28"/>
        </w:rPr>
        <w:t>、</w:t>
      </w:r>
      <w:r w:rsidR="00866B01" w:rsidRPr="00866B01">
        <w:rPr>
          <w:sz w:val="28"/>
        </w:rPr>
        <w:t>…</w:t>
      </w:r>
      <w:r w:rsidR="00866B01" w:rsidRPr="00866B01">
        <w:rPr>
          <w:rFonts w:hint="eastAsia"/>
          <w:sz w:val="28"/>
        </w:rPr>
        <w:t>进行比较，一旦遇到</w:t>
      </w:r>
      <w:r w:rsidR="00866B01" w:rsidRPr="00866B01">
        <w:rPr>
          <w:sz w:val="28"/>
        </w:rPr>
        <w:t>M</w:t>
      </w:r>
      <w:r w:rsidR="00866B01" w:rsidRPr="00866B01">
        <w:rPr>
          <w:rFonts w:hint="eastAsia"/>
          <w:sz w:val="28"/>
        </w:rPr>
        <w:t>与某个值相等，则就从对应标号的语句开始执行；在碰不到相等的情况下，若存在</w:t>
      </w:r>
      <w:r w:rsidR="00866B01" w:rsidRPr="00866B01">
        <w:rPr>
          <w:sz w:val="28"/>
        </w:rPr>
        <w:t>default</w:t>
      </w:r>
      <w:r w:rsidR="00866B01" w:rsidRPr="00866B01">
        <w:rPr>
          <w:rFonts w:hint="eastAsia"/>
          <w:sz w:val="28"/>
        </w:rPr>
        <w:t>子句，则就执行其冒号后面的语句序列，否则不执行任何操作；当执行到复合语句最后的右花括号时就结束整个</w:t>
      </w:r>
      <w:r w:rsidR="00866B01" w:rsidRPr="00866B01">
        <w:rPr>
          <w:sz w:val="28"/>
        </w:rPr>
        <w:t>switch</w:t>
      </w:r>
      <w:r w:rsidR="00866B01" w:rsidRPr="00866B01">
        <w:rPr>
          <w:rFonts w:hint="eastAsia"/>
          <w:sz w:val="28"/>
        </w:rPr>
        <w:t>语句的执行。在实际使用</w:t>
      </w:r>
      <w:r w:rsidR="00866B01" w:rsidRPr="00866B01">
        <w:rPr>
          <w:sz w:val="28"/>
        </w:rPr>
        <w:t>switch</w:t>
      </w:r>
      <w:r w:rsidR="00866B01" w:rsidRPr="00866B01">
        <w:rPr>
          <w:rFonts w:hint="eastAsia"/>
          <w:sz w:val="28"/>
        </w:rPr>
        <w:t>语句时，通常要求当执行完某个</w:t>
      </w:r>
      <w:r w:rsidR="00866B01" w:rsidRPr="00866B01">
        <w:rPr>
          <w:sz w:val="28"/>
        </w:rPr>
        <w:t>case</w:t>
      </w:r>
      <w:r w:rsidR="00866B01" w:rsidRPr="00866B01">
        <w:rPr>
          <w:rFonts w:hint="eastAsia"/>
          <w:sz w:val="28"/>
        </w:rPr>
        <w:t>后的一组语句序列后，就结束整个语句的执行，而不让它继续执行下一个</w:t>
      </w:r>
      <w:r w:rsidR="00866B01" w:rsidRPr="00866B01">
        <w:rPr>
          <w:sz w:val="28"/>
        </w:rPr>
        <w:t>case</w:t>
      </w:r>
      <w:r w:rsidR="00866B01" w:rsidRPr="00866B01">
        <w:rPr>
          <w:rFonts w:hint="eastAsia"/>
          <w:sz w:val="28"/>
        </w:rPr>
        <w:t>语句后面的语句序列，为此，可通过使用</w:t>
      </w:r>
      <w:r w:rsidR="00866B01" w:rsidRPr="00866B01">
        <w:rPr>
          <w:sz w:val="28"/>
        </w:rPr>
        <w:t>break</w:t>
      </w:r>
      <w:r w:rsidR="00866B01" w:rsidRPr="00866B01">
        <w:rPr>
          <w:rFonts w:hint="eastAsia"/>
          <w:sz w:val="28"/>
        </w:rPr>
        <w:t>语句来实现。该语句只有保留字</w:t>
      </w:r>
      <w:r w:rsidR="00866B01" w:rsidRPr="00866B01">
        <w:rPr>
          <w:sz w:val="28"/>
        </w:rPr>
        <w:t>break</w:t>
      </w:r>
      <w:r w:rsidR="00866B01" w:rsidRPr="00866B01">
        <w:rPr>
          <w:rFonts w:hint="eastAsia"/>
          <w:sz w:val="28"/>
        </w:rPr>
        <w:t>，而没有其它任何成分。它是一条跳转语句，在</w:t>
      </w:r>
      <w:r w:rsidR="00866B01" w:rsidRPr="00866B01">
        <w:rPr>
          <w:sz w:val="28"/>
        </w:rPr>
        <w:t>switch</w:t>
      </w:r>
      <w:r w:rsidR="00866B01" w:rsidRPr="00866B01">
        <w:rPr>
          <w:rFonts w:hint="eastAsia"/>
          <w:sz w:val="28"/>
        </w:rPr>
        <w:t>中执行到它时，将结束该</w:t>
      </w:r>
      <w:r w:rsidR="00866B01" w:rsidRPr="00866B01">
        <w:rPr>
          <w:sz w:val="28"/>
        </w:rPr>
        <w:t>switch</w:t>
      </w:r>
      <w:r w:rsidR="00866B01" w:rsidRPr="00866B01">
        <w:rPr>
          <w:rFonts w:hint="eastAsia"/>
          <w:sz w:val="28"/>
        </w:rPr>
        <w:t>语句，系统接着向下执行其它语句。</w:t>
      </w:r>
    </w:p>
    <w:p w:rsidR="00866B01" w:rsidRDefault="00866B01" w:rsidP="00866B01">
      <w:pPr>
        <w:adjustRightInd w:val="0"/>
        <w:snapToGrid w:val="0"/>
        <w:spacing w:line="288" w:lineRule="auto"/>
        <w:ind w:right="560"/>
        <w:rPr>
          <w:sz w:val="28"/>
        </w:rPr>
      </w:pPr>
    </w:p>
    <w:p w:rsidR="00866B01" w:rsidRDefault="00866B01" w:rsidP="00866B01">
      <w:pPr>
        <w:adjustRightInd w:val="0"/>
        <w:snapToGrid w:val="0"/>
        <w:spacing w:line="288" w:lineRule="auto"/>
        <w:ind w:right="560"/>
        <w:rPr>
          <w:sz w:val="28"/>
        </w:rPr>
      </w:pPr>
    </w:p>
    <w:p w:rsidR="00866B01" w:rsidRDefault="00866B01" w:rsidP="00866B01">
      <w:pPr>
        <w:adjustRightInd w:val="0"/>
        <w:snapToGrid w:val="0"/>
        <w:spacing w:line="288" w:lineRule="auto"/>
        <w:ind w:right="560"/>
        <w:rPr>
          <w:sz w:val="28"/>
        </w:rPr>
      </w:pPr>
    </w:p>
    <w:p w:rsidR="00866B01" w:rsidRDefault="00864902" w:rsidP="00866B01">
      <w:pPr>
        <w:adjustRightInd w:val="0"/>
        <w:snapToGrid w:val="0"/>
        <w:spacing w:line="288" w:lineRule="auto"/>
        <w:ind w:right="560"/>
        <w:rPr>
          <w:sz w:val="28"/>
        </w:rPr>
      </w:pPr>
      <w:r>
        <w:rPr>
          <w:noProof/>
          <w:sz w:val="28"/>
        </w:rPr>
        <w:pict>
          <v:shape id="等于号 44" o:spid="_x0000_s1066" style="position:absolute;left:0;text-align:left;margin-left:183.75pt;margin-top:1.25pt;width:36.75pt;height:17.25pt;z-index:251668480;visibility:visible;v-text-anchor:middle" coordsize="466725,2190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RmdiQIAAD8FAAAOAAAAZHJzL2Uyb0RvYy54bWysVMFuEzEQvSPxD5bvZDdR0tKomypKKUKq&#10;2ogU9ex67e5KtsfYTjbhD7jAl3BG4ntA/AZj72YbtRUHxB68tmfmeeb5jU/PtlqRjXC+BlPQ4SCn&#10;RBgOZW3uC/rh5uLVa0p8YKZkCowo6E54ejZ7+eK0sVMxggpUKRxBEOOnjS1oFYKdZpnnldDMD8AK&#10;g0YJTrOAS3eflY41iK5VNsrzo6wBV1oHXHiPu+etkc4SvpSCh2spvQhEFRRzC2l0abyLYzY7ZdN7&#10;x2xV8y4N9g9ZaFYbPLSHOmeBkbWrn0DpmjvwIMOAg85AypqLVANWM8wfVbOqmBWpFiTH254m//9g&#10;+dVm6UhdFnQ8psQwjXf0+9vnnz++/Pr6neAeEtRYP0W/lV26buVxGqvdSqfjH+sg20TqridVbAPh&#10;uDk+OjoeTSjhaBoNT/LjScTMHoKt8+GtAE3ipKB40dWbj2umEp9sc+lD67/3w+CYUZtDmoWdEjEN&#10;Zd4LicXgqaMUnWQkFsqRDUMBMM6FCcPWVLFStNuTHL8uqT4ipZgAI7KsleqxO4Ao0afYba6dfwwV&#10;SYV9cP63xNrgPiKdDCb0wbo24J4DUFhVd3LrvyeppSaydAflDq/aQdsD3vKLGgm/ZD4smUPRY3tg&#10;I4drHKSCpqDQzSipwH16bj/6oxbRSkmDTVRQjzfnBCXqnUGVngzH49h1aTGeHI9w4Q4td4cWs9YL&#10;wGsa4pNheZpG/6D2U+lA32K/z+OpaGKG49kF5cHtF4vQNje+GFzM58kNO82ycGlWlkfwyGrU0s32&#10;ljnbqS6gXK9g33Bs+kh3rW+MNDBfB5B1EuUDrx3f2KVJON2LEp+Bw3Xyenj3Zn8AAAD//wMAUEsD&#10;BBQABgAIAAAAIQDlKdDZ3QAAAAgBAAAPAAAAZHJzL2Rvd25yZXYueG1sTI/BTsMwEETvSPyDtUjc&#10;qE1b2irEqaASN0AiRKLc3HhJosTrKHaT8PcsJziNVjOafZPuZ9eJEYfQeNJwu1AgkEpvG6o0FO9P&#10;NzsQIRqypvOEGr4xwD67vEhNYv1EbzjmsRJcQiExGuoY+0TKUNboTFj4Hom9Lz84E/kcKmkHM3G5&#10;6+RSqY10piH+UJseDzWWbX523PJYyPF4+Ng8vxSvqv3MW8qnQuvrq/nhHkTEOf6F4Ref0SFjppM/&#10;kw2i07BWqzuOaliysL/ebnnbScOKVWap/D8g+wEAAP//AwBQSwECLQAUAAYACAAAACEAtoM4kv4A&#10;AADhAQAAEwAAAAAAAAAAAAAAAAAAAAAAW0NvbnRlbnRfVHlwZXNdLnhtbFBLAQItABQABgAIAAAA&#10;IQA4/SH/1gAAAJQBAAALAAAAAAAAAAAAAAAAAC8BAABfcmVscy8ucmVsc1BLAQItABQABgAIAAAA&#10;IQD4vRmdiQIAAD8FAAAOAAAAAAAAAAAAAAAAAC4CAABkcnMvZTJvRG9jLnhtbFBLAQItABQABgAI&#10;AAAAIQDlKdDZ3QAAAAgBAAAPAAAAAAAAAAAAAAAAAOMEAABkcnMvZG93bnJldi54bWxQSwUGAAAA&#10;AAQABADzAAAA7QUAAAAA&#10;" adj="0,,0" path="m61864,45129r342997,l404861,96656r-342997,l61864,45129xm61864,122419r342997,l404861,173946r-342997,l61864,122419xe" fillcolor="#5b9bd5 [3204]" strokecolor="#1f4d78 [1604]" strokeweight="1pt">
            <v:stroke joinstyle="miter"/>
            <v:formulas/>
            <v:path arrowok="t" o:connecttype="custom" o:connectlocs="61864,45129;404861,45129;404861,96656;61864,96656;61864,45129;61864,122419;404861,122419;404861,173946;61864,173946;61864,122419" o:connectangles="0,0,0,0,0,0,0,0,0,0"/>
          </v:shape>
        </w:pict>
      </w:r>
    </w:p>
    <w:p w:rsidR="00B70827" w:rsidRDefault="00B70827" w:rsidP="00866B01">
      <w:pPr>
        <w:adjustRightInd w:val="0"/>
        <w:snapToGrid w:val="0"/>
        <w:spacing w:line="288" w:lineRule="auto"/>
        <w:ind w:right="560"/>
        <w:rPr>
          <w:sz w:val="28"/>
        </w:rPr>
      </w:pPr>
    </w:p>
    <w:p w:rsidR="00866B01" w:rsidRDefault="00866B01" w:rsidP="00866B01">
      <w:pPr>
        <w:adjustRightInd w:val="0"/>
        <w:snapToGrid w:val="0"/>
        <w:spacing w:line="288" w:lineRule="auto"/>
        <w:ind w:right="560"/>
        <w:rPr>
          <w:sz w:val="28"/>
        </w:rPr>
      </w:pPr>
    </w:p>
    <w:p w:rsidR="00866B01" w:rsidRDefault="00866B01" w:rsidP="00866B01">
      <w:pPr>
        <w:adjustRightInd w:val="0"/>
        <w:snapToGrid w:val="0"/>
        <w:spacing w:line="288" w:lineRule="auto"/>
        <w:ind w:right="560"/>
        <w:rPr>
          <w:sz w:val="28"/>
        </w:rPr>
      </w:pPr>
    </w:p>
    <w:p w:rsidR="00866B01" w:rsidRDefault="00866B01" w:rsidP="00866B01">
      <w:pPr>
        <w:adjustRightInd w:val="0"/>
        <w:snapToGrid w:val="0"/>
        <w:spacing w:line="288" w:lineRule="auto"/>
        <w:ind w:right="560"/>
        <w:rPr>
          <w:sz w:val="28"/>
        </w:rPr>
      </w:pPr>
    </w:p>
    <w:p w:rsidR="00866B01" w:rsidRDefault="00866B01" w:rsidP="00866B01">
      <w:pPr>
        <w:adjustRightInd w:val="0"/>
        <w:snapToGrid w:val="0"/>
        <w:spacing w:line="288" w:lineRule="auto"/>
        <w:ind w:right="560"/>
        <w:rPr>
          <w:sz w:val="28"/>
        </w:rPr>
      </w:pPr>
    </w:p>
    <w:p w:rsidR="00866B01" w:rsidRDefault="00866B01" w:rsidP="00866B01">
      <w:pPr>
        <w:adjustRightInd w:val="0"/>
        <w:snapToGrid w:val="0"/>
        <w:spacing w:line="288" w:lineRule="auto"/>
        <w:ind w:right="560"/>
        <w:rPr>
          <w:sz w:val="28"/>
        </w:rPr>
      </w:pPr>
    </w:p>
    <w:p w:rsidR="00866B01" w:rsidRPr="00DC2A31" w:rsidRDefault="00832BD5" w:rsidP="00866B01">
      <w:pPr>
        <w:adjustRightInd w:val="0"/>
        <w:snapToGrid w:val="0"/>
        <w:spacing w:line="288" w:lineRule="auto"/>
        <w:ind w:right="560"/>
        <w:rPr>
          <w:bCs/>
          <w:sz w:val="28"/>
        </w:rPr>
      </w:pPr>
      <w:r w:rsidRPr="00DC2A31">
        <w:rPr>
          <w:rFonts w:hint="eastAsia"/>
          <w:sz w:val="28"/>
        </w:rPr>
        <w:t>练习</w:t>
      </w:r>
      <w:r w:rsidR="00DC2A31" w:rsidRPr="00DC2A31">
        <w:rPr>
          <w:rFonts w:hint="eastAsia"/>
          <w:sz w:val="28"/>
        </w:rPr>
        <w:t>1</w:t>
      </w:r>
      <w:r w:rsidR="00866B01" w:rsidRPr="00DC2A31">
        <w:rPr>
          <w:rFonts w:hint="eastAsia"/>
          <w:sz w:val="28"/>
        </w:rPr>
        <w:t>：</w:t>
      </w:r>
      <w:r w:rsidR="00866B01" w:rsidRPr="00DC2A31">
        <w:rPr>
          <w:rFonts w:hint="eastAsia"/>
          <w:bCs/>
          <w:sz w:val="28"/>
        </w:rPr>
        <w:t>根据从键盘上输入的表示星期几的数字，对应输出它的英文名称。</w:t>
      </w:r>
    </w:p>
    <w:p w:rsidR="00866B01" w:rsidRDefault="00DC2A31" w:rsidP="00866B01">
      <w:pPr>
        <w:adjustRightInd w:val="0"/>
        <w:snapToGrid w:val="0"/>
        <w:spacing w:line="288" w:lineRule="auto"/>
        <w:ind w:right="560"/>
        <w:rPr>
          <w:sz w:val="28"/>
        </w:rPr>
      </w:pPr>
      <w:r w:rsidRPr="00DC2A31">
        <w:rPr>
          <w:rFonts w:hint="eastAsia"/>
          <w:bCs/>
          <w:sz w:val="28"/>
        </w:rPr>
        <w:t>练习</w:t>
      </w:r>
      <w:r w:rsidRPr="00DC2A31">
        <w:rPr>
          <w:rFonts w:hint="eastAsia"/>
          <w:bCs/>
          <w:sz w:val="28"/>
        </w:rPr>
        <w:t>2</w:t>
      </w:r>
      <w:r w:rsidRPr="00DC2A31">
        <w:rPr>
          <w:rFonts w:hint="eastAsia"/>
          <w:bCs/>
          <w:sz w:val="28"/>
        </w:rPr>
        <w:t>：小</w:t>
      </w:r>
      <w:r w:rsidRPr="00DC2A31">
        <w:rPr>
          <w:bCs/>
          <w:sz w:val="28"/>
        </w:rPr>
        <w:t>明到商场去买笔，如果同时买</w:t>
      </w:r>
      <w:r w:rsidRPr="00DC2A31">
        <w:rPr>
          <w:rFonts w:hint="eastAsia"/>
          <w:bCs/>
          <w:sz w:val="28"/>
        </w:rPr>
        <w:t>5</w:t>
      </w:r>
      <w:r w:rsidRPr="00DC2A31">
        <w:rPr>
          <w:rFonts w:hint="eastAsia"/>
          <w:bCs/>
          <w:sz w:val="28"/>
        </w:rPr>
        <w:t>支以</w:t>
      </w:r>
      <w:r w:rsidRPr="00DC2A31">
        <w:rPr>
          <w:bCs/>
          <w:sz w:val="28"/>
        </w:rPr>
        <w:t>上的笔，可以打</w:t>
      </w:r>
      <w:r w:rsidRPr="00DC2A31">
        <w:rPr>
          <w:rFonts w:hint="eastAsia"/>
          <w:bCs/>
          <w:sz w:val="28"/>
        </w:rPr>
        <w:lastRenderedPageBreak/>
        <w:t>95</w:t>
      </w:r>
      <w:r w:rsidRPr="00DC2A31">
        <w:rPr>
          <w:rFonts w:hint="eastAsia"/>
          <w:bCs/>
          <w:sz w:val="28"/>
        </w:rPr>
        <w:t>折；</w:t>
      </w:r>
      <w:r w:rsidRPr="00DC2A31">
        <w:rPr>
          <w:bCs/>
          <w:sz w:val="28"/>
        </w:rPr>
        <w:t>如果买</w:t>
      </w:r>
      <w:r w:rsidRPr="00DC2A31">
        <w:rPr>
          <w:rFonts w:hint="eastAsia"/>
          <w:bCs/>
          <w:sz w:val="28"/>
        </w:rPr>
        <w:t>10</w:t>
      </w:r>
      <w:r w:rsidRPr="00DC2A31">
        <w:rPr>
          <w:rFonts w:hint="eastAsia"/>
          <w:bCs/>
          <w:sz w:val="28"/>
        </w:rPr>
        <w:t>支以</w:t>
      </w:r>
      <w:r w:rsidRPr="00DC2A31">
        <w:rPr>
          <w:bCs/>
          <w:sz w:val="28"/>
        </w:rPr>
        <w:t>上的笔，可以打</w:t>
      </w:r>
      <w:r w:rsidRPr="00DC2A31">
        <w:rPr>
          <w:rFonts w:hint="eastAsia"/>
          <w:bCs/>
          <w:sz w:val="28"/>
        </w:rPr>
        <w:t>9</w:t>
      </w:r>
      <w:r w:rsidRPr="00DC2A31">
        <w:rPr>
          <w:rFonts w:hint="eastAsia"/>
          <w:bCs/>
          <w:sz w:val="28"/>
        </w:rPr>
        <w:t>折；</w:t>
      </w:r>
      <w:r w:rsidRPr="00DC2A31">
        <w:rPr>
          <w:bCs/>
          <w:sz w:val="28"/>
        </w:rPr>
        <w:t>如果买</w:t>
      </w:r>
      <w:r w:rsidRPr="00DC2A31">
        <w:rPr>
          <w:rFonts w:hint="eastAsia"/>
          <w:bCs/>
          <w:sz w:val="28"/>
        </w:rPr>
        <w:t>15</w:t>
      </w:r>
      <w:r w:rsidRPr="00DC2A31">
        <w:rPr>
          <w:rFonts w:hint="eastAsia"/>
          <w:bCs/>
          <w:sz w:val="28"/>
        </w:rPr>
        <w:t>支以上</w:t>
      </w:r>
      <w:r w:rsidRPr="00DC2A31">
        <w:rPr>
          <w:bCs/>
          <w:sz w:val="28"/>
        </w:rPr>
        <w:t>的笔可以打</w:t>
      </w:r>
      <w:r w:rsidRPr="00DC2A31">
        <w:rPr>
          <w:rFonts w:hint="eastAsia"/>
          <w:bCs/>
          <w:sz w:val="28"/>
        </w:rPr>
        <w:t>85</w:t>
      </w:r>
      <w:r w:rsidRPr="00DC2A31">
        <w:rPr>
          <w:rFonts w:hint="eastAsia"/>
          <w:bCs/>
          <w:sz w:val="28"/>
        </w:rPr>
        <w:t>折；</w:t>
      </w:r>
      <w:r w:rsidRPr="00DC2A31">
        <w:rPr>
          <w:bCs/>
          <w:sz w:val="28"/>
        </w:rPr>
        <w:t>如果买</w:t>
      </w:r>
      <w:r w:rsidRPr="00DC2A31">
        <w:rPr>
          <w:rFonts w:hint="eastAsia"/>
          <w:bCs/>
          <w:sz w:val="28"/>
        </w:rPr>
        <w:t>20</w:t>
      </w:r>
      <w:r w:rsidRPr="00DC2A31">
        <w:rPr>
          <w:rFonts w:hint="eastAsia"/>
          <w:bCs/>
          <w:sz w:val="28"/>
        </w:rPr>
        <w:t>支</w:t>
      </w:r>
      <w:r w:rsidRPr="00DC2A31">
        <w:rPr>
          <w:bCs/>
          <w:sz w:val="28"/>
        </w:rPr>
        <w:t>以上的笔，可以打</w:t>
      </w:r>
      <w:r w:rsidRPr="00DC2A31">
        <w:rPr>
          <w:rFonts w:hint="eastAsia"/>
          <w:bCs/>
          <w:sz w:val="28"/>
        </w:rPr>
        <w:t>8</w:t>
      </w:r>
      <w:r w:rsidRPr="00DC2A31">
        <w:rPr>
          <w:rFonts w:hint="eastAsia"/>
          <w:bCs/>
          <w:sz w:val="28"/>
        </w:rPr>
        <w:t>折；</w:t>
      </w:r>
      <w:r w:rsidRPr="00DC2A31">
        <w:rPr>
          <w:bCs/>
          <w:sz w:val="28"/>
        </w:rPr>
        <w:t>如果可以买</w:t>
      </w:r>
      <w:r w:rsidRPr="00DC2A31">
        <w:rPr>
          <w:rFonts w:hint="eastAsia"/>
          <w:bCs/>
          <w:sz w:val="28"/>
        </w:rPr>
        <w:t>30</w:t>
      </w:r>
      <w:r w:rsidRPr="00DC2A31">
        <w:rPr>
          <w:rFonts w:hint="eastAsia"/>
          <w:bCs/>
          <w:sz w:val="28"/>
        </w:rPr>
        <w:t>支</w:t>
      </w:r>
      <w:r w:rsidRPr="00DC2A31">
        <w:rPr>
          <w:bCs/>
          <w:sz w:val="28"/>
        </w:rPr>
        <w:t>以上的笔，除了可以打</w:t>
      </w:r>
      <w:r w:rsidRPr="00DC2A31">
        <w:rPr>
          <w:rFonts w:hint="eastAsia"/>
          <w:bCs/>
          <w:sz w:val="28"/>
        </w:rPr>
        <w:t>8</w:t>
      </w:r>
      <w:r w:rsidRPr="00DC2A31">
        <w:rPr>
          <w:rFonts w:hint="eastAsia"/>
          <w:bCs/>
          <w:sz w:val="28"/>
        </w:rPr>
        <w:t>折</w:t>
      </w:r>
      <w:r w:rsidRPr="00DC2A31">
        <w:rPr>
          <w:bCs/>
          <w:sz w:val="28"/>
        </w:rPr>
        <w:t>外，每再买</w:t>
      </w:r>
      <w:r w:rsidRPr="00DC2A31">
        <w:rPr>
          <w:rFonts w:hint="eastAsia"/>
          <w:bCs/>
          <w:sz w:val="28"/>
        </w:rPr>
        <w:t>10</w:t>
      </w:r>
      <w:r w:rsidRPr="00DC2A31">
        <w:rPr>
          <w:rFonts w:hint="eastAsia"/>
          <w:bCs/>
          <w:sz w:val="28"/>
        </w:rPr>
        <w:t>支</w:t>
      </w:r>
      <w:r w:rsidRPr="00DC2A31">
        <w:rPr>
          <w:bCs/>
          <w:sz w:val="28"/>
        </w:rPr>
        <w:t>多送</w:t>
      </w:r>
      <w:r w:rsidRPr="00DC2A31">
        <w:rPr>
          <w:rFonts w:hint="eastAsia"/>
          <w:bCs/>
          <w:sz w:val="28"/>
        </w:rPr>
        <w:t>1</w:t>
      </w:r>
      <w:r w:rsidRPr="00DC2A31">
        <w:rPr>
          <w:rFonts w:hint="eastAsia"/>
          <w:bCs/>
          <w:sz w:val="28"/>
        </w:rPr>
        <w:t>支</w:t>
      </w:r>
      <w:r w:rsidRPr="00DC2A31">
        <w:rPr>
          <w:bCs/>
          <w:sz w:val="28"/>
        </w:rPr>
        <w:t>。</w:t>
      </w:r>
    </w:p>
    <w:p w:rsidR="00DC2A31" w:rsidRDefault="00DC2A31" w:rsidP="00866B01">
      <w:pPr>
        <w:adjustRightInd w:val="0"/>
        <w:snapToGrid w:val="0"/>
        <w:spacing w:line="288" w:lineRule="auto"/>
        <w:ind w:right="560"/>
        <w:rPr>
          <w:sz w:val="28"/>
        </w:rPr>
      </w:pPr>
    </w:p>
    <w:p w:rsidR="00DC2A31" w:rsidRPr="00762CF0" w:rsidRDefault="00DC2A31" w:rsidP="00866B01">
      <w:pPr>
        <w:adjustRightInd w:val="0"/>
        <w:snapToGrid w:val="0"/>
        <w:spacing w:line="288" w:lineRule="auto"/>
        <w:ind w:right="560"/>
        <w:rPr>
          <w:b/>
          <w:sz w:val="28"/>
        </w:rPr>
      </w:pPr>
      <w:r w:rsidRPr="00762CF0">
        <w:rPr>
          <w:rFonts w:hint="eastAsia"/>
          <w:b/>
          <w:sz w:val="28"/>
        </w:rPr>
        <w:t>二</w:t>
      </w:r>
      <w:r w:rsidRPr="00762CF0">
        <w:rPr>
          <w:b/>
          <w:sz w:val="28"/>
        </w:rPr>
        <w:t>、循环语句结构</w:t>
      </w:r>
      <w:r w:rsidRPr="00762CF0">
        <w:rPr>
          <w:rFonts w:hint="eastAsia"/>
          <w:b/>
          <w:sz w:val="28"/>
        </w:rPr>
        <w:t>1</w:t>
      </w:r>
      <w:r w:rsidRPr="00762CF0">
        <w:rPr>
          <w:rFonts w:hint="eastAsia"/>
          <w:b/>
          <w:sz w:val="28"/>
        </w:rPr>
        <w:t>——</w:t>
      </w:r>
      <w:r w:rsidRPr="00762CF0">
        <w:rPr>
          <w:rFonts w:hint="eastAsia"/>
          <w:b/>
          <w:sz w:val="28"/>
        </w:rPr>
        <w:t xml:space="preserve">for </w:t>
      </w:r>
      <w:r w:rsidRPr="00762CF0">
        <w:rPr>
          <w:rFonts w:hint="eastAsia"/>
          <w:b/>
          <w:sz w:val="28"/>
        </w:rPr>
        <w:t>循环</w:t>
      </w:r>
    </w:p>
    <w:p w:rsidR="00DC2A31" w:rsidRDefault="00DC2A31" w:rsidP="00866B01">
      <w:pPr>
        <w:adjustRightInd w:val="0"/>
        <w:snapToGrid w:val="0"/>
        <w:spacing w:line="288" w:lineRule="auto"/>
        <w:ind w:right="560"/>
        <w:rPr>
          <w:sz w:val="28"/>
        </w:rPr>
      </w:pPr>
      <w:r>
        <w:rPr>
          <w:noProof/>
          <w:sz w:val="28"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69" type="#_x0000_t61" style="position:absolute;left:0;text-align:left;margin-left:-.75pt;margin-top:19.85pt;width:131.25pt;height:81.75pt;z-index:251669504" adj="36033,2735" filled="f" strokecolor="red">
            <v:textbox>
              <w:txbxContent>
                <w:p w:rsidR="00DC2A31" w:rsidRDefault="00DC2A31"/>
              </w:txbxContent>
            </v:textbox>
          </v:shape>
        </w:pict>
      </w:r>
      <w:r>
        <w:rPr>
          <w:sz w:val="28"/>
        </w:rPr>
        <w:t>1.</w:t>
      </w:r>
      <w:r>
        <w:rPr>
          <w:sz w:val="28"/>
        </w:rPr>
        <w:t>格式</w:t>
      </w:r>
    </w:p>
    <w:p w:rsidR="00DC2A31" w:rsidRDefault="00DC2A31" w:rsidP="00866B01">
      <w:pPr>
        <w:adjustRightInd w:val="0"/>
        <w:snapToGrid w:val="0"/>
        <w:spacing w:line="288" w:lineRule="auto"/>
        <w:ind w:right="560"/>
        <w:rPr>
          <w:rFonts w:hint="eastAsia"/>
          <w:sz w:val="28"/>
        </w:rPr>
      </w:pPr>
      <w:r>
        <w:rPr>
          <w:rFonts w:hint="eastAsia"/>
          <w:sz w:val="28"/>
        </w:rPr>
        <w:t xml:space="preserve">   </w:t>
      </w:r>
      <w:r>
        <w:rPr>
          <w:sz w:val="28"/>
        </w:rPr>
        <w:t xml:space="preserve">For (i=1;i&lt;=10;i++)              </w:t>
      </w:r>
      <w:r>
        <w:rPr>
          <w:rFonts w:hint="eastAsia"/>
          <w:sz w:val="28"/>
        </w:rPr>
        <w:t>循环</w:t>
      </w:r>
      <w:r>
        <w:rPr>
          <w:sz w:val="28"/>
        </w:rPr>
        <w:t>体</w:t>
      </w:r>
    </w:p>
    <w:p w:rsidR="00DC2A31" w:rsidRDefault="00DC2A31" w:rsidP="00866B01">
      <w:pPr>
        <w:adjustRightInd w:val="0"/>
        <w:snapToGrid w:val="0"/>
        <w:spacing w:line="288" w:lineRule="auto"/>
        <w:ind w:right="560"/>
        <w:rPr>
          <w:sz w:val="28"/>
        </w:rPr>
      </w:pPr>
      <w:r>
        <w:rPr>
          <w:sz w:val="28"/>
        </w:rPr>
        <w:t xml:space="preserve">      {</w:t>
      </w:r>
    </w:p>
    <w:p w:rsidR="00DC2A31" w:rsidRDefault="00DC2A31" w:rsidP="00866B01">
      <w:pPr>
        <w:adjustRightInd w:val="0"/>
        <w:snapToGrid w:val="0"/>
        <w:spacing w:line="288" w:lineRule="auto"/>
        <w:ind w:right="560"/>
        <w:rPr>
          <w:sz w:val="28"/>
        </w:rPr>
      </w:pPr>
      <w:r>
        <w:rPr>
          <w:sz w:val="28"/>
        </w:rPr>
        <w:t xml:space="preserve">        </w:t>
      </w:r>
      <w:r>
        <w:rPr>
          <w:rFonts w:hint="eastAsia"/>
          <w:sz w:val="28"/>
        </w:rPr>
        <w:t>循环</w:t>
      </w:r>
      <w:r>
        <w:rPr>
          <w:sz w:val="28"/>
        </w:rPr>
        <w:t>语句集；</w:t>
      </w:r>
      <w:r>
        <w:rPr>
          <w:rFonts w:hint="eastAsia"/>
          <w:sz w:val="28"/>
        </w:rPr>
        <w:t xml:space="preserve">  </w:t>
      </w:r>
      <w:r>
        <w:rPr>
          <w:sz w:val="28"/>
        </w:rPr>
        <w:t>//</w:t>
      </w:r>
      <w:r>
        <w:rPr>
          <w:rFonts w:hint="eastAsia"/>
          <w:sz w:val="28"/>
        </w:rPr>
        <w:t>如果</w:t>
      </w:r>
      <w:r>
        <w:rPr>
          <w:sz w:val="28"/>
        </w:rPr>
        <w:t>只有一句，可以不要外面的</w:t>
      </w:r>
      <w:r>
        <w:rPr>
          <w:rFonts w:hint="eastAsia"/>
          <w:sz w:val="28"/>
        </w:rPr>
        <w:t>{}</w:t>
      </w:r>
      <w:r>
        <w:rPr>
          <w:sz w:val="28"/>
        </w:rPr>
        <w:t xml:space="preserve"> </w:t>
      </w:r>
    </w:p>
    <w:p w:rsidR="00DC2A31" w:rsidRDefault="00DC2A31" w:rsidP="00866B01">
      <w:pPr>
        <w:adjustRightInd w:val="0"/>
        <w:snapToGrid w:val="0"/>
        <w:spacing w:line="288" w:lineRule="auto"/>
        <w:ind w:right="560"/>
        <w:rPr>
          <w:sz w:val="28"/>
        </w:rPr>
      </w:pPr>
      <w:r>
        <w:rPr>
          <w:sz w:val="28"/>
        </w:rPr>
        <w:t xml:space="preserve">      }</w:t>
      </w:r>
    </w:p>
    <w:p w:rsidR="00DC2A31" w:rsidRDefault="00DC2A31" w:rsidP="00866B01">
      <w:pPr>
        <w:adjustRightInd w:val="0"/>
        <w:snapToGrid w:val="0"/>
        <w:spacing w:line="288" w:lineRule="auto"/>
        <w:ind w:right="560"/>
        <w:rPr>
          <w:sz w:val="28"/>
        </w:rPr>
      </w:pPr>
      <w:r>
        <w:rPr>
          <w:sz w:val="28"/>
        </w:rPr>
        <w:t>2.</w:t>
      </w:r>
      <w:r>
        <w:rPr>
          <w:rFonts w:hint="eastAsia"/>
          <w:sz w:val="28"/>
        </w:rPr>
        <w:t>执</w:t>
      </w:r>
      <w:r>
        <w:rPr>
          <w:sz w:val="28"/>
        </w:rPr>
        <w:t>行过程</w:t>
      </w:r>
    </w:p>
    <w:p w:rsidR="00DC2A31" w:rsidRDefault="00DC2A31" w:rsidP="00866B01">
      <w:pPr>
        <w:adjustRightInd w:val="0"/>
        <w:snapToGrid w:val="0"/>
        <w:spacing w:line="288" w:lineRule="auto"/>
        <w:ind w:right="560"/>
        <w:rPr>
          <w:sz w:val="28"/>
        </w:rPr>
      </w:pPr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当</w:t>
      </w:r>
      <w:r>
        <w:rPr>
          <w:sz w:val="28"/>
        </w:rPr>
        <w:t>运行到</w:t>
      </w:r>
      <w:r>
        <w:rPr>
          <w:rFonts w:hint="eastAsia"/>
          <w:sz w:val="28"/>
        </w:rPr>
        <w:t>for</w:t>
      </w:r>
      <w:r>
        <w:rPr>
          <w:rFonts w:hint="eastAsia"/>
          <w:sz w:val="28"/>
        </w:rPr>
        <w:t>语</w:t>
      </w:r>
      <w:r>
        <w:rPr>
          <w:sz w:val="28"/>
        </w:rPr>
        <w:t>句时，系统会先执行</w:t>
      </w:r>
      <w:r>
        <w:rPr>
          <w:rFonts w:hint="eastAsia"/>
          <w:sz w:val="28"/>
        </w:rPr>
        <w:t>i=1</w:t>
      </w:r>
      <w:r>
        <w:rPr>
          <w:rFonts w:hint="eastAsia"/>
          <w:sz w:val="28"/>
        </w:rPr>
        <w:t>，</w:t>
      </w:r>
      <w:r>
        <w:rPr>
          <w:sz w:val="28"/>
        </w:rPr>
        <w:t>然后再去判断是否满足</w:t>
      </w:r>
      <w:r>
        <w:rPr>
          <w:rFonts w:hint="eastAsia"/>
          <w:sz w:val="28"/>
        </w:rPr>
        <w:t>i&lt;=10</w:t>
      </w:r>
      <w:r>
        <w:rPr>
          <w:rFonts w:hint="eastAsia"/>
          <w:sz w:val="28"/>
        </w:rPr>
        <w:t>的条件</w:t>
      </w:r>
      <w:r>
        <w:rPr>
          <w:sz w:val="28"/>
        </w:rPr>
        <w:t>，如果满足，则开始执行</w:t>
      </w:r>
      <w:r>
        <w:rPr>
          <w:sz w:val="28"/>
        </w:rPr>
        <w:t>“</w:t>
      </w:r>
      <w:r>
        <w:rPr>
          <w:rFonts w:hint="eastAsia"/>
          <w:sz w:val="28"/>
        </w:rPr>
        <w:t>循环</w:t>
      </w:r>
      <w:r>
        <w:rPr>
          <w:sz w:val="28"/>
        </w:rPr>
        <w:t>语句集</w:t>
      </w:r>
      <w:r>
        <w:rPr>
          <w:sz w:val="28"/>
        </w:rPr>
        <w:t>”</w:t>
      </w:r>
      <w:r>
        <w:rPr>
          <w:rFonts w:hint="eastAsia"/>
          <w:sz w:val="28"/>
        </w:rPr>
        <w:t>，</w:t>
      </w:r>
      <w:r>
        <w:rPr>
          <w:sz w:val="28"/>
        </w:rPr>
        <w:t>然后再</w:t>
      </w:r>
      <w:r>
        <w:rPr>
          <w:rFonts w:hint="eastAsia"/>
          <w:sz w:val="28"/>
        </w:rPr>
        <w:t>i++</w:t>
      </w:r>
      <w:r>
        <w:rPr>
          <w:rFonts w:hint="eastAsia"/>
          <w:sz w:val="28"/>
        </w:rPr>
        <w:t>，</w:t>
      </w:r>
      <w:r>
        <w:rPr>
          <w:sz w:val="28"/>
        </w:rPr>
        <w:t>然后再判断</w:t>
      </w:r>
      <w:r>
        <w:rPr>
          <w:rFonts w:hint="eastAsia"/>
          <w:sz w:val="28"/>
        </w:rPr>
        <w:t>是</w:t>
      </w:r>
      <w:r>
        <w:rPr>
          <w:sz w:val="28"/>
        </w:rPr>
        <w:t>否满足</w:t>
      </w:r>
      <w:r>
        <w:rPr>
          <w:rFonts w:hint="eastAsia"/>
          <w:sz w:val="28"/>
        </w:rPr>
        <w:t>i&lt;=10</w:t>
      </w:r>
      <w:r>
        <w:rPr>
          <w:rFonts w:hint="eastAsia"/>
          <w:sz w:val="28"/>
        </w:rPr>
        <w:t>条件</w:t>
      </w:r>
      <w:r>
        <w:rPr>
          <w:sz w:val="28"/>
        </w:rPr>
        <w:t>，如果仍然满足，则再执行一遍</w:t>
      </w:r>
      <w:r>
        <w:rPr>
          <w:sz w:val="28"/>
        </w:rPr>
        <w:t>“</w:t>
      </w:r>
      <w:r>
        <w:rPr>
          <w:rFonts w:hint="eastAsia"/>
          <w:sz w:val="28"/>
        </w:rPr>
        <w:t>循环</w:t>
      </w:r>
      <w:r>
        <w:rPr>
          <w:sz w:val="28"/>
        </w:rPr>
        <w:t>语句集</w:t>
      </w:r>
      <w:r>
        <w:rPr>
          <w:sz w:val="28"/>
        </w:rPr>
        <w:t>”</w:t>
      </w:r>
      <w:r>
        <w:rPr>
          <w:rFonts w:hint="eastAsia"/>
          <w:sz w:val="28"/>
        </w:rPr>
        <w:t>，</w:t>
      </w:r>
      <w:r>
        <w:rPr>
          <w:sz w:val="28"/>
        </w:rPr>
        <w:t>然后再继续</w:t>
      </w:r>
      <w:r>
        <w:rPr>
          <w:rFonts w:hint="eastAsia"/>
          <w:sz w:val="28"/>
        </w:rPr>
        <w:t>i++</w:t>
      </w:r>
      <w:r>
        <w:rPr>
          <w:rFonts w:hint="eastAsia"/>
          <w:sz w:val="28"/>
        </w:rPr>
        <w:t>，</w:t>
      </w:r>
      <w:r>
        <w:rPr>
          <w:sz w:val="28"/>
        </w:rPr>
        <w:t>一直到</w:t>
      </w:r>
      <w:r>
        <w:rPr>
          <w:rFonts w:hint="eastAsia"/>
          <w:sz w:val="28"/>
        </w:rPr>
        <w:t>i++</w:t>
      </w:r>
      <w:r>
        <w:rPr>
          <w:rFonts w:hint="eastAsia"/>
          <w:sz w:val="28"/>
        </w:rPr>
        <w:t>后不</w:t>
      </w:r>
      <w:r>
        <w:rPr>
          <w:sz w:val="28"/>
        </w:rPr>
        <w:t>满足</w:t>
      </w:r>
      <w:r>
        <w:rPr>
          <w:rFonts w:hint="eastAsia"/>
          <w:sz w:val="28"/>
        </w:rPr>
        <w:t>i&lt;=10</w:t>
      </w:r>
      <w:r>
        <w:rPr>
          <w:rFonts w:hint="eastAsia"/>
          <w:sz w:val="28"/>
        </w:rPr>
        <w:t>的</w:t>
      </w:r>
      <w:r>
        <w:rPr>
          <w:sz w:val="28"/>
        </w:rPr>
        <w:t>条件为止，跳过循环体，去继续</w:t>
      </w:r>
      <w:r>
        <w:rPr>
          <w:rFonts w:hint="eastAsia"/>
          <w:sz w:val="28"/>
        </w:rPr>
        <w:t>执行</w:t>
      </w:r>
      <w:r>
        <w:rPr>
          <w:sz w:val="28"/>
        </w:rPr>
        <w:t>后面的语句。</w:t>
      </w:r>
    </w:p>
    <w:p w:rsidR="00DC2A31" w:rsidRDefault="00DC2A31" w:rsidP="00866B01">
      <w:pPr>
        <w:adjustRightInd w:val="0"/>
        <w:snapToGrid w:val="0"/>
        <w:spacing w:line="288" w:lineRule="auto"/>
        <w:ind w:right="560"/>
        <w:rPr>
          <w:sz w:val="28"/>
        </w:rPr>
      </w:pPr>
      <w:r>
        <w:rPr>
          <w:rFonts w:hint="eastAsia"/>
          <w:sz w:val="28"/>
        </w:rPr>
        <w:t>练习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：</w:t>
      </w:r>
      <w:r>
        <w:rPr>
          <w:sz w:val="28"/>
        </w:rPr>
        <w:t>计算</w:t>
      </w:r>
      <w:r>
        <w:rPr>
          <w:rFonts w:hint="eastAsia"/>
          <w:sz w:val="28"/>
        </w:rPr>
        <w:t>1</w:t>
      </w:r>
      <w:r>
        <w:rPr>
          <w:sz w:val="28"/>
        </w:rPr>
        <w:t>+2+3+4+…+100</w:t>
      </w:r>
      <w:r>
        <w:rPr>
          <w:rFonts w:hint="eastAsia"/>
          <w:sz w:val="28"/>
        </w:rPr>
        <w:t>的</w:t>
      </w:r>
      <w:r>
        <w:rPr>
          <w:sz w:val="28"/>
        </w:rPr>
        <w:t>值。</w:t>
      </w:r>
    </w:p>
    <w:p w:rsidR="00DC2A31" w:rsidRDefault="00DC2A31" w:rsidP="00866B01">
      <w:pPr>
        <w:adjustRightInd w:val="0"/>
        <w:snapToGrid w:val="0"/>
        <w:spacing w:line="288" w:lineRule="auto"/>
        <w:ind w:right="560"/>
        <w:rPr>
          <w:sz w:val="28"/>
        </w:rPr>
      </w:pPr>
      <w:r>
        <w:rPr>
          <w:rFonts w:hint="eastAsia"/>
          <w:sz w:val="28"/>
        </w:rPr>
        <w:t>练习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：</w:t>
      </w:r>
      <w:r>
        <w:rPr>
          <w:sz w:val="28"/>
        </w:rPr>
        <w:t>计算</w:t>
      </w:r>
      <w:r>
        <w:rPr>
          <w:rFonts w:hint="eastAsia"/>
          <w:sz w:val="28"/>
        </w:rPr>
        <w:t>1</w:t>
      </w:r>
      <w:r>
        <w:rPr>
          <w:sz w:val="28"/>
        </w:rPr>
        <w:t>+3+5+7+…+99</w:t>
      </w:r>
      <w:r>
        <w:rPr>
          <w:sz w:val="28"/>
        </w:rPr>
        <w:t>与</w:t>
      </w:r>
      <w:r>
        <w:rPr>
          <w:rFonts w:hint="eastAsia"/>
          <w:sz w:val="28"/>
        </w:rPr>
        <w:t>2</w:t>
      </w:r>
      <w:r>
        <w:rPr>
          <w:sz w:val="28"/>
        </w:rPr>
        <w:t>+4+6+8+…+100</w:t>
      </w:r>
      <w:r>
        <w:rPr>
          <w:rFonts w:hint="eastAsia"/>
          <w:sz w:val="28"/>
        </w:rPr>
        <w:t>的</w:t>
      </w:r>
      <w:r>
        <w:rPr>
          <w:sz w:val="28"/>
        </w:rPr>
        <w:t>值。</w:t>
      </w:r>
    </w:p>
    <w:p w:rsidR="00DC2A31" w:rsidRPr="00DC2A31" w:rsidRDefault="00DC2A31" w:rsidP="00866B01">
      <w:pPr>
        <w:adjustRightInd w:val="0"/>
        <w:snapToGrid w:val="0"/>
        <w:spacing w:line="288" w:lineRule="auto"/>
        <w:ind w:right="560"/>
        <w:rPr>
          <w:rFonts w:hint="eastAsia"/>
          <w:sz w:val="28"/>
        </w:rPr>
      </w:pPr>
      <w:r>
        <w:rPr>
          <w:rFonts w:hint="eastAsia"/>
          <w:sz w:val="28"/>
        </w:rPr>
        <w:t>练习</w:t>
      </w:r>
      <w:r>
        <w:rPr>
          <w:rFonts w:hint="eastAsia"/>
          <w:sz w:val="28"/>
        </w:rPr>
        <w:t>3</w:t>
      </w:r>
      <w:r>
        <w:rPr>
          <w:rFonts w:hint="eastAsia"/>
          <w:sz w:val="28"/>
        </w:rPr>
        <w:t>：</w:t>
      </w:r>
      <w:r>
        <w:rPr>
          <w:sz w:val="28"/>
        </w:rPr>
        <w:t>计算</w:t>
      </w:r>
      <w:r>
        <w:rPr>
          <w:sz w:val="28"/>
        </w:rPr>
        <w:t>PI</w:t>
      </w:r>
      <w:r>
        <w:rPr>
          <w:sz w:val="28"/>
        </w:rPr>
        <w:t>值（计算</w:t>
      </w:r>
      <w:r>
        <w:rPr>
          <w:sz w:val="28"/>
        </w:rPr>
        <w:t>PI</w:t>
      </w:r>
      <w:r>
        <w:rPr>
          <w:sz w:val="28"/>
        </w:rPr>
        <w:t>值的公式为：</w:t>
      </w:r>
      <w:r w:rsidR="00762CF0">
        <w:rPr>
          <w:rFonts w:hint="eastAsia"/>
          <w:sz w:val="28"/>
        </w:rPr>
        <w:t>1/4 PI=1-1/3 + 1</w:t>
      </w:r>
      <w:r w:rsidR="00762CF0">
        <w:rPr>
          <w:sz w:val="28"/>
        </w:rPr>
        <w:t>/5 – 1/7 +1/9…….</w:t>
      </w:r>
      <w:r w:rsidR="00762CF0">
        <w:rPr>
          <w:rFonts w:hint="eastAsia"/>
          <w:sz w:val="28"/>
        </w:rPr>
        <w:t>）</w:t>
      </w:r>
      <w:r w:rsidR="00762CF0">
        <w:rPr>
          <w:sz w:val="28"/>
        </w:rPr>
        <w:t>，</w:t>
      </w:r>
      <w:r w:rsidR="00762CF0">
        <w:rPr>
          <w:rFonts w:hint="eastAsia"/>
          <w:sz w:val="28"/>
        </w:rPr>
        <w:t>计算</w:t>
      </w:r>
      <w:r w:rsidR="00762CF0">
        <w:rPr>
          <w:rFonts w:hint="eastAsia"/>
          <w:sz w:val="28"/>
        </w:rPr>
        <w:t>100</w:t>
      </w:r>
      <w:r w:rsidR="00762CF0">
        <w:rPr>
          <w:sz w:val="28"/>
        </w:rPr>
        <w:t>0</w:t>
      </w:r>
      <w:r w:rsidR="00762CF0">
        <w:rPr>
          <w:rFonts w:hint="eastAsia"/>
          <w:sz w:val="28"/>
        </w:rPr>
        <w:t>项</w:t>
      </w:r>
      <w:r w:rsidR="00762CF0">
        <w:rPr>
          <w:sz w:val="28"/>
        </w:rPr>
        <w:t>。</w:t>
      </w:r>
    </w:p>
    <w:sectPr w:rsidR="00DC2A31" w:rsidRPr="00DC2A31" w:rsidSect="00073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4902" w:rsidRDefault="00864902" w:rsidP="009D6E4A">
      <w:r>
        <w:separator/>
      </w:r>
    </w:p>
  </w:endnote>
  <w:endnote w:type="continuationSeparator" w:id="0">
    <w:p w:rsidR="00864902" w:rsidRDefault="00864902" w:rsidP="009D6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4902" w:rsidRDefault="00864902" w:rsidP="009D6E4A">
      <w:r>
        <w:separator/>
      </w:r>
    </w:p>
  </w:footnote>
  <w:footnote w:type="continuationSeparator" w:id="0">
    <w:p w:rsidR="00864902" w:rsidRDefault="00864902" w:rsidP="009D6E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B3EB2"/>
    <w:multiLevelType w:val="hybridMultilevel"/>
    <w:tmpl w:val="30CC7D02"/>
    <w:lvl w:ilvl="0" w:tplc="62E4209A">
      <w:start w:val="1"/>
      <w:numFmt w:val="decimal"/>
      <w:lvlText w:val="（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>
    <w:nsid w:val="12690102"/>
    <w:multiLevelType w:val="hybridMultilevel"/>
    <w:tmpl w:val="3CF4C8FA"/>
    <w:lvl w:ilvl="0" w:tplc="B1E8B6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2E3C030E"/>
    <w:multiLevelType w:val="hybridMultilevel"/>
    <w:tmpl w:val="B06CB552"/>
    <w:lvl w:ilvl="0" w:tplc="F684B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2FD24382"/>
    <w:multiLevelType w:val="hybridMultilevel"/>
    <w:tmpl w:val="E0281A62"/>
    <w:lvl w:ilvl="0" w:tplc="F51482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35605127"/>
    <w:multiLevelType w:val="hybridMultilevel"/>
    <w:tmpl w:val="BA2CACEA"/>
    <w:lvl w:ilvl="0" w:tplc="1794C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125B1C"/>
    <w:multiLevelType w:val="hybridMultilevel"/>
    <w:tmpl w:val="82B2813A"/>
    <w:lvl w:ilvl="0" w:tplc="80522FC2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523504F7"/>
    <w:multiLevelType w:val="hybridMultilevel"/>
    <w:tmpl w:val="5B7E713E"/>
    <w:lvl w:ilvl="0" w:tplc="1E448F1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8017418"/>
    <w:multiLevelType w:val="hybridMultilevel"/>
    <w:tmpl w:val="E3E2FF82"/>
    <w:lvl w:ilvl="0" w:tplc="AF46BD68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A676002"/>
    <w:multiLevelType w:val="hybridMultilevel"/>
    <w:tmpl w:val="89C01794"/>
    <w:lvl w:ilvl="0" w:tplc="055C1540">
      <w:start w:val="1"/>
      <w:numFmt w:val="lowerLetter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68A1244"/>
    <w:multiLevelType w:val="hybridMultilevel"/>
    <w:tmpl w:val="BA62BE1E"/>
    <w:lvl w:ilvl="0" w:tplc="25F0AD8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76CC4D04"/>
    <w:multiLevelType w:val="hybridMultilevel"/>
    <w:tmpl w:val="6680B940"/>
    <w:lvl w:ilvl="0" w:tplc="523654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B1D49A1"/>
    <w:multiLevelType w:val="hybridMultilevel"/>
    <w:tmpl w:val="E556D008"/>
    <w:lvl w:ilvl="0" w:tplc="9BA0DC7A">
      <w:start w:val="1"/>
      <w:numFmt w:val="decimal"/>
      <w:lvlText w:val="第%1节"/>
      <w:lvlJc w:val="left"/>
      <w:pPr>
        <w:ind w:left="1410" w:hanging="14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5"/>
  </w:num>
  <w:num w:numId="5">
    <w:abstractNumId w:val="4"/>
  </w:num>
  <w:num w:numId="6">
    <w:abstractNumId w:val="0"/>
  </w:num>
  <w:num w:numId="7">
    <w:abstractNumId w:val="10"/>
  </w:num>
  <w:num w:numId="8">
    <w:abstractNumId w:val="8"/>
  </w:num>
  <w:num w:numId="9">
    <w:abstractNumId w:val="6"/>
  </w:num>
  <w:num w:numId="10">
    <w:abstractNumId w:val="1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466B3"/>
    <w:rsid w:val="00001354"/>
    <w:rsid w:val="00017413"/>
    <w:rsid w:val="00073EC9"/>
    <w:rsid w:val="000F1886"/>
    <w:rsid w:val="00140D04"/>
    <w:rsid w:val="00183D73"/>
    <w:rsid w:val="0029168D"/>
    <w:rsid w:val="002D3E7A"/>
    <w:rsid w:val="0033644D"/>
    <w:rsid w:val="00342757"/>
    <w:rsid w:val="003F7779"/>
    <w:rsid w:val="00405E84"/>
    <w:rsid w:val="00424E4D"/>
    <w:rsid w:val="00425907"/>
    <w:rsid w:val="00451587"/>
    <w:rsid w:val="004674BF"/>
    <w:rsid w:val="005541B8"/>
    <w:rsid w:val="00617753"/>
    <w:rsid w:val="006344B4"/>
    <w:rsid w:val="0064591E"/>
    <w:rsid w:val="006466B3"/>
    <w:rsid w:val="00660530"/>
    <w:rsid w:val="007378D0"/>
    <w:rsid w:val="00762CF0"/>
    <w:rsid w:val="007B012F"/>
    <w:rsid w:val="00832BD5"/>
    <w:rsid w:val="00864902"/>
    <w:rsid w:val="00866B01"/>
    <w:rsid w:val="008F10B8"/>
    <w:rsid w:val="00971E44"/>
    <w:rsid w:val="009804E0"/>
    <w:rsid w:val="009C3488"/>
    <w:rsid w:val="009D6833"/>
    <w:rsid w:val="009D6E4A"/>
    <w:rsid w:val="00A11534"/>
    <w:rsid w:val="00AA4342"/>
    <w:rsid w:val="00AE00FC"/>
    <w:rsid w:val="00B357BC"/>
    <w:rsid w:val="00B70827"/>
    <w:rsid w:val="00CE39F8"/>
    <w:rsid w:val="00DC2A31"/>
    <w:rsid w:val="00E6367B"/>
    <w:rsid w:val="00EE3BB0"/>
    <w:rsid w:val="00F032F2"/>
    <w:rsid w:val="00F8194D"/>
    <w:rsid w:val="00FB45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allout" idref="#_x0000_s1069"/>
      </o:rules>
    </o:shapelayout>
  </w:shapeDefaults>
  <w:decimalSymbol w:val="."/>
  <w:listSeparator w:val=","/>
  <w15:docId w15:val="{B00D85B1-2A8A-4636-BA71-E89812CA7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10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66B3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83D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183D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9D6E4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D6E4A"/>
    <w:rPr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9D6E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9D6E4A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9D6E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9D6E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225</Words>
  <Characters>1288</Characters>
  <Application>Microsoft Office Word</Application>
  <DocSecurity>0</DocSecurity>
  <Lines>10</Lines>
  <Paragraphs>3</Paragraphs>
  <ScaleCrop>false</ScaleCrop>
  <Company>china</Company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31</cp:revision>
  <dcterms:created xsi:type="dcterms:W3CDTF">2017-11-19T08:34:00Z</dcterms:created>
  <dcterms:modified xsi:type="dcterms:W3CDTF">2017-12-04T13:22:00Z</dcterms:modified>
</cp:coreProperties>
</file>