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95E3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0"/>
        <w:rPr>
          <w:rFonts w:eastAsia="PMingLiU" w:cs="PMingLiU"/>
          <w:b/>
          <w:bCs/>
          <w:kern w:val="36"/>
          <w:sz w:val="48"/>
          <w:szCs w:val="48"/>
          <w14:ligatures w14:val="none"/>
        </w:rPr>
      </w:pPr>
      <w:r w:rsidRPr="002242BC">
        <w:rPr>
          <w:rFonts w:eastAsia="PMingLiU" w:cs="PMingLiU"/>
          <w:b/>
          <w:bCs/>
          <w:kern w:val="36"/>
          <w:sz w:val="48"/>
          <w:szCs w:val="48"/>
          <w14:ligatures w14:val="none"/>
        </w:rPr>
        <w:t>Exchange Matching Engine - Performance &amp; Scalability Report</w:t>
      </w:r>
    </w:p>
    <w:p w14:paraId="6244036C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kern w:val="0"/>
          <w:sz w:val="36"/>
          <w:szCs w:val="36"/>
          <w14:ligatures w14:val="none"/>
        </w:rPr>
        <w:t>Overview</w:t>
      </w:r>
    </w:p>
    <w:p w14:paraId="66443DE5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This report summarizes the performance and scalability testing of our exchange matching engine. We designed the tests to simulate realistic high-load conditions and analyze how the engine behaves as concurrency increases. Our focus was on understanding the tradeoffs between thread-level parallelism and hardware (core) scaling.</w:t>
      </w:r>
    </w:p>
    <w:p w14:paraId="6307571A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kern w:val="0"/>
          <w:sz w:val="36"/>
          <w:szCs w:val="36"/>
          <w14:ligatures w14:val="none"/>
        </w:rPr>
        <w:t>Test Setup</w:t>
      </w:r>
    </w:p>
    <w:p w14:paraId="2BA56347" w14:textId="77777777" w:rsidR="002242BC" w:rsidRPr="002242BC" w:rsidRDefault="002242BC" w:rsidP="002242B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Test Script</w:t>
      </w:r>
      <w:r w:rsidRPr="002242BC">
        <w:rPr>
          <w:rFonts w:eastAsia="PMingLiU" w:cs="PMingLiU"/>
          <w:kern w:val="0"/>
          <w14:ligatures w14:val="none"/>
        </w:rPr>
        <w:t>: Python-based multithreaded client sending XML orders over TCP sockets</w:t>
      </w:r>
    </w:p>
    <w:p w14:paraId="02DE64AD" w14:textId="77777777" w:rsidR="002242BC" w:rsidRPr="002242BC" w:rsidRDefault="002242BC" w:rsidP="002242B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Server Environment</w:t>
      </w:r>
      <w:r w:rsidRPr="002242BC">
        <w:rPr>
          <w:rFonts w:eastAsia="PMingLiU" w:cs="PMingLiU"/>
          <w:kern w:val="0"/>
          <w14:ligatures w14:val="none"/>
        </w:rPr>
        <w:t>:</w:t>
      </w:r>
    </w:p>
    <w:p w14:paraId="28C8F812" w14:textId="77777777" w:rsidR="002242BC" w:rsidRPr="002242BC" w:rsidRDefault="002242BC" w:rsidP="002242B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proofErr w:type="spellStart"/>
      <w:r w:rsidRPr="002242BC">
        <w:rPr>
          <w:rFonts w:eastAsia="PMingLiU" w:cs="PMingLiU"/>
          <w:kern w:val="0"/>
          <w14:ligatures w14:val="none"/>
        </w:rPr>
        <w:t>Dockerized</w:t>
      </w:r>
      <w:proofErr w:type="spellEnd"/>
      <w:r w:rsidRPr="002242BC">
        <w:rPr>
          <w:rFonts w:eastAsia="PMingLiU" w:cs="PMingLiU"/>
          <w:kern w:val="0"/>
          <w14:ligatures w14:val="none"/>
        </w:rPr>
        <w:t xml:space="preserve"> C++ trading engine</w:t>
      </w:r>
    </w:p>
    <w:p w14:paraId="40E19F5C" w14:textId="77777777" w:rsidR="002242BC" w:rsidRPr="002242BC" w:rsidRDefault="002242BC" w:rsidP="002242B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PostgreSQL database (Docker container)</w:t>
      </w:r>
    </w:p>
    <w:p w14:paraId="2AAB6E94" w14:textId="77777777" w:rsidR="002242BC" w:rsidRPr="002242BC" w:rsidRDefault="002242BC" w:rsidP="002242B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Internal Docker network for server-DB communication</w:t>
      </w:r>
    </w:p>
    <w:p w14:paraId="0DBDFBA9" w14:textId="77777777" w:rsidR="002242BC" w:rsidRPr="002242BC" w:rsidRDefault="002242BC" w:rsidP="002242B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Metrics Collected</w:t>
      </w:r>
      <w:r w:rsidRPr="002242BC">
        <w:rPr>
          <w:rFonts w:eastAsia="PMingLiU" w:cs="PMingLiU"/>
          <w:kern w:val="0"/>
          <w14:ligatures w14:val="none"/>
        </w:rPr>
        <w:t>:</w:t>
      </w:r>
    </w:p>
    <w:p w14:paraId="4C6C3858" w14:textId="77777777" w:rsidR="002242BC" w:rsidRPr="002242BC" w:rsidRDefault="002242BC" w:rsidP="002242B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Throughput (TPS - transactions per second)</w:t>
      </w:r>
    </w:p>
    <w:p w14:paraId="6EBA596A" w14:textId="77777777" w:rsidR="002242BC" w:rsidRPr="002242BC" w:rsidRDefault="002242BC" w:rsidP="002242B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Average latency per request</w:t>
      </w:r>
    </w:p>
    <w:p w14:paraId="7E05225A" w14:textId="77777777" w:rsidR="002242BC" w:rsidRPr="002242BC" w:rsidRDefault="002242BC" w:rsidP="002242B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Scaling Dimensions</w:t>
      </w:r>
      <w:r w:rsidRPr="002242BC">
        <w:rPr>
          <w:rFonts w:eastAsia="PMingLiU" w:cs="PMingLiU"/>
          <w:kern w:val="0"/>
          <w14:ligatures w14:val="none"/>
        </w:rPr>
        <w:t>:</w:t>
      </w:r>
    </w:p>
    <w:p w14:paraId="2603D7A6" w14:textId="77777777" w:rsidR="002242BC" w:rsidRPr="002242BC" w:rsidRDefault="002242BC" w:rsidP="002242B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Logical concurrency: by increasing the number of client threads</w:t>
      </w:r>
    </w:p>
    <w:p w14:paraId="7C74C601" w14:textId="77777777" w:rsidR="002242BC" w:rsidRPr="002242BC" w:rsidRDefault="002242BC" w:rsidP="002242BC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 xml:space="preserve">Physical concurrency: by running the engine on 1, 2, and 4 CPU cores via </w:t>
      </w:r>
      <w:r w:rsidRPr="002242BC">
        <w:rPr>
          <w:rFonts w:eastAsia="MingLiU" w:cs="MingLiU"/>
          <w:kern w:val="0"/>
          <w14:ligatures w14:val="none"/>
        </w:rPr>
        <w:t>taskset</w:t>
      </w:r>
    </w:p>
    <w:p w14:paraId="26DD183D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kern w:val="0"/>
          <w:sz w:val="36"/>
          <w:szCs w:val="36"/>
          <w14:ligatures w14:val="none"/>
        </w:rPr>
        <w:t>Results Summary</w:t>
      </w:r>
    </w:p>
    <w:p w14:paraId="0AF7AA04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2"/>
        <w:rPr>
          <w:rFonts w:eastAsia="PMingLiU" w:cs="PMingLiU"/>
          <w:b/>
          <w:bCs/>
          <w:kern w:val="0"/>
          <w:sz w:val="27"/>
          <w:szCs w:val="27"/>
          <w14:ligatures w14:val="none"/>
        </w:rPr>
      </w:pPr>
      <w:r w:rsidRPr="002242BC">
        <w:rPr>
          <w:rFonts w:eastAsia="PMingLiU" w:cs="PMingLiU"/>
          <w:b/>
          <w:bCs/>
          <w:kern w:val="0"/>
          <w:sz w:val="27"/>
          <w:szCs w:val="27"/>
          <w14:ligatures w14:val="none"/>
        </w:rPr>
        <w:t>Logical Scaling (Threads on Fixed Core 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521"/>
        <w:gridCol w:w="3229"/>
      </w:tblGrid>
      <w:tr w:rsidR="002242BC" w:rsidRPr="002242BC" w14:paraId="5A4349A8" w14:textId="77777777" w:rsidTr="002242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2045D" w14:textId="77777777" w:rsidR="002242BC" w:rsidRPr="002242BC" w:rsidRDefault="002242BC" w:rsidP="002242BC">
            <w:pPr>
              <w:widowControl/>
              <w:spacing w:after="0" w:line="240" w:lineRule="auto"/>
              <w:jc w:val="center"/>
              <w:rPr>
                <w:rFonts w:eastAsia="PMingLiU" w:cs="PMingLiU"/>
                <w:b/>
                <w:bCs/>
                <w:kern w:val="0"/>
                <w14:ligatures w14:val="none"/>
              </w:rPr>
            </w:pPr>
            <w:r w:rsidRPr="002242BC">
              <w:rPr>
                <w:rFonts w:eastAsia="PMingLiU" w:cs="PMingLiU"/>
                <w:b/>
                <w:bCs/>
                <w:kern w:val="0"/>
                <w14:ligatures w14:val="none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31AE445E" w14:textId="35FB5FEC" w:rsidR="002242BC" w:rsidRPr="002242BC" w:rsidRDefault="002242BC" w:rsidP="002242BC">
            <w:pPr>
              <w:widowControl/>
              <w:spacing w:after="0" w:line="240" w:lineRule="auto"/>
              <w:jc w:val="center"/>
              <w:rPr>
                <w:rFonts w:eastAsia="PMingLiU" w:cs="PMingLiU"/>
                <w:b/>
                <w:bCs/>
                <w:kern w:val="0"/>
                <w14:ligatures w14:val="none"/>
              </w:rPr>
            </w:pPr>
            <w:r>
              <w:rPr>
                <w:rFonts w:eastAsia="PMingLiU" w:cs="PMingLiU" w:hint="eastAsia"/>
                <w:b/>
                <w:bCs/>
                <w:kern w:val="0"/>
                <w14:ligatures w14:val="none"/>
              </w:rPr>
              <w:t xml:space="preserve">     </w:t>
            </w:r>
            <w:r w:rsidRPr="002242BC">
              <w:rPr>
                <w:rFonts w:eastAsia="PMingLiU" w:cs="PMingLiU"/>
                <w:b/>
                <w:bCs/>
                <w:kern w:val="0"/>
                <w14:ligatures w14:val="none"/>
              </w:rPr>
              <w:t>Avg TPS</w:t>
            </w:r>
          </w:p>
        </w:tc>
        <w:tc>
          <w:tcPr>
            <w:tcW w:w="0" w:type="auto"/>
            <w:vAlign w:val="center"/>
            <w:hideMark/>
          </w:tcPr>
          <w:p w14:paraId="0581A929" w14:textId="602A3D79" w:rsidR="002242BC" w:rsidRPr="002242BC" w:rsidRDefault="002242BC" w:rsidP="002242BC">
            <w:pPr>
              <w:widowControl/>
              <w:spacing w:after="0" w:line="240" w:lineRule="auto"/>
              <w:jc w:val="center"/>
              <w:rPr>
                <w:rFonts w:eastAsia="PMingLiU" w:cs="PMingLiU"/>
                <w:b/>
                <w:bCs/>
                <w:kern w:val="0"/>
                <w14:ligatures w14:val="none"/>
              </w:rPr>
            </w:pPr>
            <w:r>
              <w:rPr>
                <w:rFonts w:eastAsia="PMingLiU" w:cs="PMingLiU" w:hint="eastAsia"/>
                <w:b/>
                <w:bCs/>
                <w:kern w:val="0"/>
                <w14:ligatures w14:val="none"/>
              </w:rPr>
              <w:t xml:space="preserve">       </w:t>
            </w:r>
            <w:r w:rsidRPr="002242BC">
              <w:rPr>
                <w:rFonts w:eastAsia="PMingLiU" w:cs="PMingLiU"/>
                <w:b/>
                <w:bCs/>
                <w:kern w:val="0"/>
                <w14:ligatures w14:val="none"/>
              </w:rPr>
              <w:t>Efficiency per Thread</w:t>
            </w:r>
          </w:p>
        </w:tc>
      </w:tr>
      <w:tr w:rsidR="002242BC" w:rsidRPr="002242BC" w14:paraId="61549AC5" w14:textId="77777777" w:rsidTr="0022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A1F9" w14:textId="77777777" w:rsidR="002242BC" w:rsidRPr="002242BC" w:rsidRDefault="002242BC" w:rsidP="002242BC">
            <w:pPr>
              <w:widowControl/>
              <w:spacing w:after="0" w:line="240" w:lineRule="auto"/>
              <w:ind w:firstLineChars="150" w:firstLine="36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EBB589" w14:textId="77777777" w:rsidR="002242BC" w:rsidRPr="002242BC" w:rsidRDefault="002242BC" w:rsidP="002242BC">
            <w:pPr>
              <w:widowControl/>
              <w:spacing w:after="0" w:line="240" w:lineRule="auto"/>
              <w:ind w:firstLineChars="250" w:firstLine="60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37,644</w:t>
            </w:r>
          </w:p>
        </w:tc>
        <w:tc>
          <w:tcPr>
            <w:tcW w:w="0" w:type="auto"/>
            <w:vAlign w:val="center"/>
            <w:hideMark/>
          </w:tcPr>
          <w:p w14:paraId="47A007B6" w14:textId="77777777" w:rsidR="002242BC" w:rsidRPr="002242BC" w:rsidRDefault="002242BC" w:rsidP="002242BC">
            <w:pPr>
              <w:widowControl/>
              <w:spacing w:after="0" w:line="240" w:lineRule="auto"/>
              <w:ind w:firstLineChars="600" w:firstLine="144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100%</w:t>
            </w:r>
          </w:p>
        </w:tc>
      </w:tr>
      <w:tr w:rsidR="002242BC" w:rsidRPr="002242BC" w14:paraId="60A6BC03" w14:textId="77777777" w:rsidTr="0022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669D" w14:textId="77777777" w:rsidR="002242BC" w:rsidRPr="002242BC" w:rsidRDefault="002242BC" w:rsidP="002242BC">
            <w:pPr>
              <w:widowControl/>
              <w:spacing w:after="0" w:line="240" w:lineRule="auto"/>
              <w:ind w:firstLineChars="150" w:firstLine="36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DE74FDB" w14:textId="77777777" w:rsidR="002242BC" w:rsidRPr="002242BC" w:rsidRDefault="002242BC" w:rsidP="002242BC">
            <w:pPr>
              <w:widowControl/>
              <w:spacing w:after="0" w:line="240" w:lineRule="auto"/>
              <w:ind w:firstLineChars="250" w:firstLine="60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39,074</w:t>
            </w:r>
          </w:p>
        </w:tc>
        <w:tc>
          <w:tcPr>
            <w:tcW w:w="0" w:type="auto"/>
            <w:vAlign w:val="center"/>
            <w:hideMark/>
          </w:tcPr>
          <w:p w14:paraId="7DEF4E96" w14:textId="77777777" w:rsidR="002242BC" w:rsidRPr="002242BC" w:rsidRDefault="002242BC" w:rsidP="002242BC">
            <w:pPr>
              <w:widowControl/>
              <w:spacing w:after="0" w:line="240" w:lineRule="auto"/>
              <w:ind w:firstLineChars="600" w:firstLine="144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~52%</w:t>
            </w:r>
          </w:p>
        </w:tc>
      </w:tr>
      <w:tr w:rsidR="002242BC" w:rsidRPr="002242BC" w14:paraId="23A06C61" w14:textId="77777777" w:rsidTr="0022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B21A" w14:textId="77777777" w:rsidR="002242BC" w:rsidRPr="002242BC" w:rsidRDefault="002242BC" w:rsidP="002242BC">
            <w:pPr>
              <w:widowControl/>
              <w:spacing w:after="0" w:line="240" w:lineRule="auto"/>
              <w:ind w:firstLineChars="150" w:firstLine="36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BC888AE" w14:textId="77777777" w:rsidR="002242BC" w:rsidRPr="002242BC" w:rsidRDefault="002242BC" w:rsidP="002242BC">
            <w:pPr>
              <w:widowControl/>
              <w:spacing w:after="0" w:line="240" w:lineRule="auto"/>
              <w:ind w:firstLineChars="300" w:firstLine="72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28,256</w:t>
            </w:r>
          </w:p>
        </w:tc>
        <w:tc>
          <w:tcPr>
            <w:tcW w:w="0" w:type="auto"/>
            <w:vAlign w:val="center"/>
            <w:hideMark/>
          </w:tcPr>
          <w:p w14:paraId="47305101" w14:textId="77777777" w:rsidR="002242BC" w:rsidRPr="002242BC" w:rsidRDefault="002242BC" w:rsidP="002242BC">
            <w:pPr>
              <w:widowControl/>
              <w:spacing w:after="0" w:line="240" w:lineRule="auto"/>
              <w:ind w:firstLineChars="700" w:firstLine="168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~19%</w:t>
            </w:r>
          </w:p>
        </w:tc>
      </w:tr>
      <w:tr w:rsidR="002242BC" w:rsidRPr="002242BC" w14:paraId="19D42119" w14:textId="77777777" w:rsidTr="0022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96FC" w14:textId="78895FF2" w:rsidR="002242BC" w:rsidRPr="002242BC" w:rsidRDefault="002242BC" w:rsidP="002242BC">
            <w:pPr>
              <w:widowControl/>
              <w:spacing w:after="0" w:line="240" w:lineRule="auto"/>
              <w:ind w:firstLineChars="150" w:firstLine="36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8</w:t>
            </w:r>
            <w:r>
              <w:rPr>
                <w:rFonts w:eastAsia="PMingLiU" w:cs="PMingLiU" w:hint="eastAsia"/>
                <w:kern w:val="0"/>
                <w14:ligatures w14:val="none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002F21E9" w14:textId="77777777" w:rsidR="002242BC" w:rsidRPr="002242BC" w:rsidRDefault="002242BC" w:rsidP="002242BC">
            <w:pPr>
              <w:widowControl/>
              <w:spacing w:after="0" w:line="240" w:lineRule="auto"/>
              <w:ind w:firstLineChars="300" w:firstLine="72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22,798</w:t>
            </w:r>
          </w:p>
        </w:tc>
        <w:tc>
          <w:tcPr>
            <w:tcW w:w="0" w:type="auto"/>
            <w:vAlign w:val="center"/>
            <w:hideMark/>
          </w:tcPr>
          <w:p w14:paraId="2B348B63" w14:textId="77777777" w:rsidR="002242BC" w:rsidRPr="002242BC" w:rsidRDefault="002242BC" w:rsidP="002242BC">
            <w:pPr>
              <w:widowControl/>
              <w:spacing w:after="0" w:line="240" w:lineRule="auto"/>
              <w:ind w:firstLineChars="700" w:firstLine="168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~15%</w:t>
            </w:r>
          </w:p>
        </w:tc>
      </w:tr>
      <w:tr w:rsidR="002242BC" w:rsidRPr="002242BC" w14:paraId="62659948" w14:textId="77777777" w:rsidTr="0022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6C8F" w14:textId="77777777" w:rsidR="002242BC" w:rsidRPr="002242BC" w:rsidRDefault="002242BC" w:rsidP="002242BC">
            <w:pPr>
              <w:widowControl/>
              <w:spacing w:after="0" w:line="240" w:lineRule="auto"/>
              <w:ind w:firstLineChars="150" w:firstLine="36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37F97CB" w14:textId="77777777" w:rsidR="002242BC" w:rsidRPr="002242BC" w:rsidRDefault="002242BC" w:rsidP="002242BC">
            <w:pPr>
              <w:widowControl/>
              <w:spacing w:after="0" w:line="240" w:lineRule="auto"/>
              <w:ind w:firstLineChars="300" w:firstLine="72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18,244</w:t>
            </w:r>
          </w:p>
        </w:tc>
        <w:tc>
          <w:tcPr>
            <w:tcW w:w="0" w:type="auto"/>
            <w:vAlign w:val="center"/>
            <w:hideMark/>
          </w:tcPr>
          <w:p w14:paraId="30EF2B87" w14:textId="77777777" w:rsidR="002242BC" w:rsidRPr="002242BC" w:rsidRDefault="002242BC" w:rsidP="002242BC">
            <w:pPr>
              <w:widowControl/>
              <w:spacing w:after="0" w:line="240" w:lineRule="auto"/>
              <w:ind w:firstLineChars="750" w:firstLine="180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~7%</w:t>
            </w:r>
          </w:p>
        </w:tc>
      </w:tr>
    </w:tbl>
    <w:p w14:paraId="6EB644AE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2"/>
        <w:rPr>
          <w:rFonts w:eastAsia="PMingLiU" w:cs="PMingLiU"/>
          <w:b/>
          <w:bCs/>
          <w:kern w:val="0"/>
          <w:sz w:val="27"/>
          <w:szCs w:val="27"/>
          <w14:ligatures w14:val="none"/>
        </w:rPr>
      </w:pPr>
      <w:r w:rsidRPr="002242BC">
        <w:rPr>
          <w:rFonts w:eastAsia="PMingLiU" w:cs="PMingLiU"/>
          <w:b/>
          <w:bCs/>
          <w:kern w:val="0"/>
          <w:sz w:val="27"/>
          <w:szCs w:val="27"/>
          <w14:ligatures w14:val="none"/>
        </w:rPr>
        <w:t>Hardware Scaling (Fixed Threads =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710"/>
        <w:gridCol w:w="3681"/>
      </w:tblGrid>
      <w:tr w:rsidR="002242BC" w:rsidRPr="002242BC" w14:paraId="656AAD71" w14:textId="77777777" w:rsidTr="002242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5CC22" w14:textId="77777777" w:rsidR="002242BC" w:rsidRPr="002242BC" w:rsidRDefault="002242BC" w:rsidP="002242BC">
            <w:pPr>
              <w:widowControl/>
              <w:spacing w:after="0" w:line="240" w:lineRule="auto"/>
              <w:jc w:val="center"/>
              <w:rPr>
                <w:rFonts w:eastAsia="PMingLiU" w:cs="PMingLiU"/>
                <w:b/>
                <w:bCs/>
                <w:kern w:val="0"/>
                <w14:ligatures w14:val="none"/>
              </w:rPr>
            </w:pPr>
            <w:r w:rsidRPr="002242BC">
              <w:rPr>
                <w:rFonts w:eastAsia="PMingLiU" w:cs="PMingLiU"/>
                <w:b/>
                <w:bCs/>
                <w:kern w:val="0"/>
                <w14:ligatures w14:val="none"/>
              </w:rPr>
              <w:t>CPU Cores</w:t>
            </w:r>
          </w:p>
        </w:tc>
        <w:tc>
          <w:tcPr>
            <w:tcW w:w="0" w:type="auto"/>
            <w:vAlign w:val="center"/>
            <w:hideMark/>
          </w:tcPr>
          <w:p w14:paraId="7F251707" w14:textId="77777777" w:rsidR="002242BC" w:rsidRPr="002242BC" w:rsidRDefault="002242BC" w:rsidP="002242BC">
            <w:pPr>
              <w:widowControl/>
              <w:spacing w:after="0" w:line="240" w:lineRule="auto"/>
              <w:jc w:val="center"/>
              <w:rPr>
                <w:rFonts w:eastAsia="PMingLiU" w:cs="PMingLiU"/>
                <w:b/>
                <w:bCs/>
                <w:kern w:val="0"/>
                <w14:ligatures w14:val="none"/>
              </w:rPr>
            </w:pPr>
            <w:r w:rsidRPr="002242BC">
              <w:rPr>
                <w:rFonts w:eastAsia="PMingLiU" w:cs="PMingLiU"/>
                <w:b/>
                <w:bCs/>
                <w:kern w:val="0"/>
                <w14:ligatures w14:val="none"/>
              </w:rPr>
              <w:t>Avg TPS</w:t>
            </w:r>
          </w:p>
        </w:tc>
        <w:tc>
          <w:tcPr>
            <w:tcW w:w="0" w:type="auto"/>
            <w:vAlign w:val="center"/>
            <w:hideMark/>
          </w:tcPr>
          <w:p w14:paraId="4CF17036" w14:textId="6C9A4E37" w:rsidR="002242BC" w:rsidRPr="002242BC" w:rsidRDefault="002242BC" w:rsidP="002242BC">
            <w:pPr>
              <w:widowControl/>
              <w:spacing w:after="0" w:line="240" w:lineRule="auto"/>
              <w:jc w:val="center"/>
              <w:rPr>
                <w:rFonts w:eastAsia="PMingLiU" w:cs="PMingLiU"/>
                <w:b/>
                <w:bCs/>
                <w:kern w:val="0"/>
                <w14:ligatures w14:val="none"/>
              </w:rPr>
            </w:pPr>
            <w:r>
              <w:rPr>
                <w:rFonts w:eastAsia="PMingLiU" w:cs="PMingLiU" w:hint="eastAsia"/>
                <w:b/>
                <w:bCs/>
                <w:kern w:val="0"/>
                <w14:ligatures w14:val="none"/>
              </w:rPr>
              <w:t xml:space="preserve">        </w:t>
            </w:r>
            <w:r w:rsidRPr="002242BC">
              <w:rPr>
                <w:rFonts w:eastAsia="PMingLiU" w:cs="PMingLiU"/>
                <w:b/>
                <w:bCs/>
                <w:kern w:val="0"/>
                <w14:ligatures w14:val="none"/>
              </w:rPr>
              <w:t>Observations</w:t>
            </w:r>
          </w:p>
        </w:tc>
      </w:tr>
      <w:tr w:rsidR="002242BC" w:rsidRPr="002242BC" w14:paraId="58FECD41" w14:textId="77777777" w:rsidTr="0022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C27C" w14:textId="77777777" w:rsidR="002242BC" w:rsidRPr="002242BC" w:rsidRDefault="002242BC" w:rsidP="002242BC">
            <w:pPr>
              <w:widowControl/>
              <w:spacing w:after="0" w:line="240" w:lineRule="auto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0DE13E" w14:textId="77777777" w:rsidR="002242BC" w:rsidRPr="002242BC" w:rsidRDefault="002242BC" w:rsidP="002242BC">
            <w:pPr>
              <w:widowControl/>
              <w:spacing w:after="0" w:line="240" w:lineRule="auto"/>
              <w:ind w:firstLineChars="150" w:firstLine="36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3,538</w:t>
            </w:r>
          </w:p>
        </w:tc>
        <w:tc>
          <w:tcPr>
            <w:tcW w:w="0" w:type="auto"/>
            <w:vAlign w:val="center"/>
            <w:hideMark/>
          </w:tcPr>
          <w:p w14:paraId="3E86EB54" w14:textId="77777777" w:rsidR="002242BC" w:rsidRPr="002242BC" w:rsidRDefault="002242BC" w:rsidP="002242BC">
            <w:pPr>
              <w:widowControl/>
              <w:spacing w:after="0" w:line="240" w:lineRule="auto"/>
              <w:ind w:firstLineChars="750" w:firstLine="180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Baseline</w:t>
            </w:r>
          </w:p>
        </w:tc>
      </w:tr>
      <w:tr w:rsidR="002242BC" w:rsidRPr="002242BC" w14:paraId="3511A6A9" w14:textId="77777777" w:rsidTr="0022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2B5A" w14:textId="77777777" w:rsidR="002242BC" w:rsidRPr="002242BC" w:rsidRDefault="002242BC" w:rsidP="002242BC">
            <w:pPr>
              <w:widowControl/>
              <w:spacing w:after="0" w:line="240" w:lineRule="auto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2CF562" w14:textId="77777777" w:rsidR="002242BC" w:rsidRPr="002242BC" w:rsidRDefault="002242BC" w:rsidP="002242BC">
            <w:pPr>
              <w:widowControl/>
              <w:spacing w:after="0" w:line="240" w:lineRule="auto"/>
              <w:ind w:firstLineChars="150" w:firstLine="36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7,160</w:t>
            </w:r>
          </w:p>
        </w:tc>
        <w:tc>
          <w:tcPr>
            <w:tcW w:w="0" w:type="auto"/>
            <w:vAlign w:val="center"/>
            <w:hideMark/>
          </w:tcPr>
          <w:p w14:paraId="74CE9AB2" w14:textId="77777777" w:rsidR="002242BC" w:rsidRPr="002242BC" w:rsidRDefault="002242BC" w:rsidP="002242BC">
            <w:pPr>
              <w:widowControl/>
              <w:spacing w:after="0" w:line="240" w:lineRule="auto"/>
              <w:ind w:firstLineChars="650" w:firstLine="156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Roughly 2x gain</w:t>
            </w:r>
          </w:p>
        </w:tc>
      </w:tr>
      <w:tr w:rsidR="002242BC" w:rsidRPr="002242BC" w14:paraId="5A062E05" w14:textId="77777777" w:rsidTr="002242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6EF3" w14:textId="77777777" w:rsidR="002242BC" w:rsidRPr="002242BC" w:rsidRDefault="002242BC" w:rsidP="002242BC">
            <w:pPr>
              <w:widowControl/>
              <w:spacing w:after="0" w:line="240" w:lineRule="auto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3413AE" w14:textId="77777777" w:rsidR="002242BC" w:rsidRPr="002242BC" w:rsidRDefault="002242BC" w:rsidP="002242BC">
            <w:pPr>
              <w:widowControl/>
              <w:spacing w:after="0" w:line="240" w:lineRule="auto"/>
              <w:ind w:firstLineChars="50" w:firstLine="12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11,000–12,000</w:t>
            </w:r>
          </w:p>
        </w:tc>
        <w:tc>
          <w:tcPr>
            <w:tcW w:w="0" w:type="auto"/>
            <w:vAlign w:val="center"/>
            <w:hideMark/>
          </w:tcPr>
          <w:p w14:paraId="41E3C4EA" w14:textId="77777777" w:rsidR="002242BC" w:rsidRPr="002242BC" w:rsidRDefault="002242BC" w:rsidP="002242BC">
            <w:pPr>
              <w:widowControl/>
              <w:spacing w:after="0" w:line="240" w:lineRule="auto"/>
              <w:ind w:firstLineChars="550" w:firstLine="1320"/>
              <w:rPr>
                <w:rFonts w:eastAsia="PMingLiU" w:cs="PMingLiU"/>
                <w:kern w:val="0"/>
                <w14:ligatures w14:val="none"/>
              </w:rPr>
            </w:pPr>
            <w:r w:rsidRPr="002242BC">
              <w:rPr>
                <w:rFonts w:eastAsia="PMingLiU" w:cs="PMingLiU"/>
                <w:kern w:val="0"/>
                <w14:ligatures w14:val="none"/>
              </w:rPr>
              <w:t>Close to linear scaling</w:t>
            </w:r>
          </w:p>
        </w:tc>
      </w:tr>
    </w:tbl>
    <w:p w14:paraId="11140B6E" w14:textId="77777777" w:rsid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</w:p>
    <w:p w14:paraId="5B0E3CAD" w14:textId="008F5F8C" w:rsidR="002242BC" w:rsidRDefault="002242BC" w:rsidP="002242BC">
      <w:pPr>
        <w:widowControl/>
        <w:spacing w:before="100" w:beforeAutospacing="1" w:after="100" w:afterAutospacing="1" w:line="240" w:lineRule="auto"/>
        <w:outlineLvl w:val="2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kern w:val="0"/>
          <w:sz w:val="36"/>
          <w:szCs w:val="36"/>
          <w14:ligatures w14:val="none"/>
        </w:rPr>
        <w:t>Experimental Throughput Graph</w:t>
      </w:r>
    </w:p>
    <w:p w14:paraId="65112EC0" w14:textId="071CD142" w:rsidR="002242BC" w:rsidRPr="002242BC" w:rsidRDefault="002242BC" w:rsidP="002242BC">
      <w:pPr>
        <w:pStyle w:val="ListParagraph"/>
        <w:widowControl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eastAsia="PMingLiU" w:cs="PMingLiU"/>
          <w:b/>
          <w:bCs/>
          <w:kern w:val="0"/>
          <w:sz w:val="28"/>
          <w:szCs w:val="28"/>
          <w14:ligatures w14:val="none"/>
        </w:rPr>
      </w:pPr>
      <w:r w:rsidRPr="002242BC">
        <w:rPr>
          <w:rFonts w:eastAsia="PMingLiU" w:cs="PMingLiU"/>
          <w:b/>
          <w:bCs/>
          <w:kern w:val="0"/>
          <w:sz w:val="28"/>
          <w:szCs w:val="28"/>
          <w14:ligatures w14:val="none"/>
        </w:rPr>
        <w:t>While increase the number of threads</w:t>
      </w:r>
    </w:p>
    <w:p w14:paraId="1DFBC328" w14:textId="05A04CDE" w:rsidR="002242BC" w:rsidRDefault="002242BC" w:rsidP="002242BC">
      <w:pPr>
        <w:widowControl/>
        <w:spacing w:before="100" w:beforeAutospacing="1" w:after="100" w:afterAutospacing="1" w:line="240" w:lineRule="auto"/>
        <w:outlineLvl w:val="2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71B186A2" wp14:editId="788D6391">
            <wp:extent cx="5274310" cy="3164840"/>
            <wp:effectExtent l="0" t="0" r="0" b="0"/>
            <wp:docPr id="1328112584" name="圖片 1" descr="一張含有 行, 繪圖, 圖表, 文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12584" name="圖片 1" descr="一張含有 行, 繪圖, 圖表, 文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38E4" w14:textId="26BE766D" w:rsidR="002242BC" w:rsidRPr="002242BC" w:rsidRDefault="002242BC" w:rsidP="002242BC">
      <w:pPr>
        <w:widowControl/>
        <w:spacing w:before="100" w:beforeAutospacing="1" w:after="100" w:afterAutospacing="1" w:line="240" w:lineRule="auto"/>
        <w:jc w:val="center"/>
        <w:outlineLvl w:val="2"/>
        <w:rPr>
          <w:rFonts w:eastAsia="PMingLiU" w:cs="PMingLiU"/>
          <w:kern w:val="0"/>
          <w:sz w:val="28"/>
          <w:szCs w:val="28"/>
          <w14:ligatures w14:val="none"/>
        </w:rPr>
      </w:pPr>
      <w:r>
        <w:rPr>
          <w:rFonts w:eastAsia="PMingLiU" w:cs="PMingLiU"/>
          <w:kern w:val="0"/>
          <w:sz w:val="28"/>
          <w:szCs w:val="28"/>
          <w14:ligatures w14:val="none"/>
        </w:rPr>
        <w:t xml:space="preserve">Scaling Efficiency </w:t>
      </w:r>
    </w:p>
    <w:p w14:paraId="7C3364A2" w14:textId="77777777" w:rsid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</w:p>
    <w:p w14:paraId="782DD03B" w14:textId="1CD1473C" w:rsid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noProof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23A67EBF" wp14:editId="2218D02E">
            <wp:extent cx="5274310" cy="3263900"/>
            <wp:effectExtent l="0" t="0" r="0" b="0"/>
            <wp:docPr id="1064707989" name="圖片 1" descr="一張含有 行, 圖表, 繪圖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07989" name="圖片 1" descr="一張含有 行, 圖表, 繪圖, 平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5840" w14:textId="7C0F419F" w:rsidR="002242BC" w:rsidRPr="002242BC" w:rsidRDefault="002242BC" w:rsidP="002242BC">
      <w:pPr>
        <w:widowControl/>
        <w:spacing w:before="100" w:beforeAutospacing="1" w:after="100" w:afterAutospacing="1" w:line="240" w:lineRule="auto"/>
        <w:jc w:val="center"/>
        <w:outlineLvl w:val="2"/>
        <w:rPr>
          <w:rFonts w:eastAsia="PMingLiU" w:cs="PMingLiU"/>
          <w:kern w:val="0"/>
          <w:sz w:val="28"/>
          <w:szCs w:val="28"/>
          <w14:ligatures w14:val="none"/>
        </w:rPr>
      </w:pPr>
      <w:r>
        <w:rPr>
          <w:rFonts w:eastAsia="PMingLiU" w:cs="PMingLiU"/>
          <w:kern w:val="0"/>
          <w:sz w:val="28"/>
          <w:szCs w:val="28"/>
          <w14:ligatures w14:val="none"/>
        </w:rPr>
        <w:t xml:space="preserve">Throughput </w:t>
      </w:r>
    </w:p>
    <w:p w14:paraId="342C6A75" w14:textId="1CDEA656" w:rsid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noProof/>
          <w:kern w:val="0"/>
          <w:sz w:val="36"/>
          <w:szCs w:val="36"/>
          <w14:ligatures w14:val="none"/>
        </w:rPr>
        <w:drawing>
          <wp:inline distT="0" distB="0" distL="0" distR="0" wp14:anchorId="249FEE16" wp14:editId="35FFB186">
            <wp:extent cx="5274310" cy="3235960"/>
            <wp:effectExtent l="0" t="0" r="0" b="2540"/>
            <wp:docPr id="1245917387" name="圖片 1" descr="一張含有 行, 繪圖, 圖表, 斜率、斜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17387" name="圖片 1" descr="一張含有 行, 繪圖, 圖表, 斜率、斜坡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7A93" w14:textId="77777777" w:rsidR="002242BC" w:rsidRDefault="002242BC" w:rsidP="002242BC">
      <w:pPr>
        <w:widowControl/>
        <w:spacing w:before="100" w:beforeAutospacing="1" w:after="100" w:afterAutospacing="1" w:line="240" w:lineRule="auto"/>
        <w:jc w:val="center"/>
        <w:outlineLvl w:val="2"/>
        <w:rPr>
          <w:rFonts w:eastAsia="PMingLiU" w:cs="PMingLiU"/>
          <w:kern w:val="0"/>
          <w:sz w:val="28"/>
          <w:szCs w:val="28"/>
          <w14:ligatures w14:val="none"/>
        </w:rPr>
      </w:pPr>
      <w:r>
        <w:rPr>
          <w:rFonts w:eastAsia="PMingLiU" w:cs="PMingLiU"/>
          <w:kern w:val="0"/>
          <w:sz w:val="28"/>
          <w:szCs w:val="28"/>
          <w14:ligatures w14:val="none"/>
        </w:rPr>
        <w:t>Latency</w:t>
      </w:r>
    </w:p>
    <w:p w14:paraId="594B3FC4" w14:textId="184818B8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2"/>
        <w:rPr>
          <w:rFonts w:eastAsia="PMingLiU" w:cs="PMingLiU"/>
          <w:kern w:val="0"/>
          <w:sz w:val="28"/>
          <w:szCs w:val="28"/>
          <w14:ligatures w14:val="none"/>
        </w:rPr>
      </w:pPr>
      <w:r>
        <w:rPr>
          <w:rFonts w:eastAsia="PMingLiU" w:cs="PMingLiU"/>
          <w:kern w:val="0"/>
          <w:sz w:val="28"/>
          <w:szCs w:val="28"/>
          <w14:ligatures w14:val="none"/>
        </w:rPr>
        <w:t xml:space="preserve"> </w:t>
      </w:r>
    </w:p>
    <w:p w14:paraId="10E910E0" w14:textId="3222F8B1" w:rsid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noProof/>
          <w:kern w:val="0"/>
          <w:sz w:val="36"/>
          <w:szCs w:val="36"/>
          <w14:ligatures w14:val="none"/>
        </w:rPr>
        <w:lastRenderedPageBreak/>
        <w:drawing>
          <wp:inline distT="0" distB="0" distL="0" distR="0" wp14:anchorId="02AB6796" wp14:editId="119B5703">
            <wp:extent cx="5274310" cy="3303905"/>
            <wp:effectExtent l="0" t="0" r="0" b="0"/>
            <wp:docPr id="108873148" name="圖片 1" descr="一張含有 文字, 行, 繪圖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3148" name="圖片 1" descr="一張含有 文字, 行, 繪圖, 螢幕擷取畫面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5934" w14:textId="2F1DBC14" w:rsidR="002242BC" w:rsidRDefault="002242BC" w:rsidP="002242BC">
      <w:pPr>
        <w:widowControl/>
        <w:spacing w:before="100" w:beforeAutospacing="1" w:after="100" w:afterAutospacing="1" w:line="240" w:lineRule="auto"/>
        <w:jc w:val="center"/>
        <w:outlineLvl w:val="2"/>
        <w:rPr>
          <w:rFonts w:eastAsia="PMingLiU" w:cs="PMingLiU"/>
          <w:kern w:val="0"/>
          <w:sz w:val="28"/>
          <w:szCs w:val="28"/>
          <w14:ligatures w14:val="none"/>
        </w:rPr>
      </w:pPr>
      <w:r>
        <w:rPr>
          <w:rFonts w:eastAsia="PMingLiU" w:cs="PMingLiU"/>
          <w:kern w:val="0"/>
          <w:sz w:val="28"/>
          <w:szCs w:val="28"/>
          <w14:ligatures w14:val="none"/>
        </w:rPr>
        <w:t xml:space="preserve">Throughput </w:t>
      </w:r>
      <w:r w:rsidR="00DE7CC6">
        <w:rPr>
          <w:rFonts w:eastAsia="PMingLiU" w:cs="PMingLiU"/>
          <w:kern w:val="0"/>
          <w:sz w:val="28"/>
          <w:szCs w:val="28"/>
          <w14:ligatures w14:val="none"/>
        </w:rPr>
        <w:t>while CPU Cores increase</w:t>
      </w:r>
    </w:p>
    <w:p w14:paraId="4E6F0175" w14:textId="77777777" w:rsid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</w:p>
    <w:p w14:paraId="355EFB69" w14:textId="77777777" w:rsid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</w:p>
    <w:p w14:paraId="3A20525B" w14:textId="49073A93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kern w:val="0"/>
          <w:sz w:val="36"/>
          <w:szCs w:val="36"/>
          <w14:ligatures w14:val="none"/>
        </w:rPr>
        <w:t>Observations &amp; Interpretation</w:t>
      </w:r>
    </w:p>
    <w:p w14:paraId="05042D0D" w14:textId="77777777" w:rsidR="002242BC" w:rsidRPr="002242BC" w:rsidRDefault="002242BC" w:rsidP="002242B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Thread-Based Scaling</w:t>
      </w:r>
      <w:r w:rsidRPr="002242BC">
        <w:rPr>
          <w:rFonts w:eastAsia="PMingLiU" w:cs="PMingLiU"/>
          <w:kern w:val="0"/>
          <w14:ligatures w14:val="none"/>
        </w:rPr>
        <w:t>: Beyond 4 threads, performance gains taper off. This is due to internal locking, increased context switching, and limited ability to parallelize critical sections like order matching.</w:t>
      </w:r>
    </w:p>
    <w:p w14:paraId="0C4103D9" w14:textId="77777777" w:rsidR="002242BC" w:rsidRPr="002242BC" w:rsidRDefault="002242BC" w:rsidP="002242BC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Core-Based Scaling</w:t>
      </w:r>
      <w:r w:rsidRPr="002242BC">
        <w:rPr>
          <w:rFonts w:eastAsia="PMingLiU" w:cs="PMingLiU"/>
          <w:kern w:val="0"/>
          <w14:ligatures w14:val="none"/>
        </w:rPr>
        <w:t xml:space="preserve">: When spreading the engine over more physical cores using </w:t>
      </w:r>
      <w:r w:rsidRPr="002242BC">
        <w:rPr>
          <w:rFonts w:eastAsia="MingLiU" w:cs="MingLiU"/>
          <w:kern w:val="0"/>
          <w14:ligatures w14:val="none"/>
        </w:rPr>
        <w:t>taskset</w:t>
      </w:r>
      <w:r w:rsidRPr="002242BC">
        <w:rPr>
          <w:rFonts w:eastAsia="PMingLiU" w:cs="PMingLiU"/>
          <w:kern w:val="0"/>
          <w14:ligatures w14:val="none"/>
        </w:rPr>
        <w:t>, we observed near-linear throughput improvements, confirming the design leverages multi-core hardware well.</w:t>
      </w:r>
    </w:p>
    <w:p w14:paraId="353D512F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kern w:val="0"/>
          <w:sz w:val="36"/>
          <w:szCs w:val="36"/>
          <w14:ligatures w14:val="none"/>
        </w:rPr>
        <w:t>Architectural Factors</w:t>
      </w:r>
    </w:p>
    <w:p w14:paraId="0C603824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2"/>
        <w:rPr>
          <w:rFonts w:eastAsia="PMingLiU" w:cs="PMingLiU"/>
          <w:b/>
          <w:bCs/>
          <w:kern w:val="0"/>
          <w:sz w:val="27"/>
          <w:szCs w:val="27"/>
          <w14:ligatures w14:val="none"/>
        </w:rPr>
      </w:pPr>
      <w:r w:rsidRPr="002242BC">
        <w:rPr>
          <w:rFonts w:eastAsia="PMingLiU" w:cs="PMingLiU"/>
          <w:b/>
          <w:bCs/>
          <w:kern w:val="0"/>
          <w:sz w:val="27"/>
          <w:szCs w:val="27"/>
          <w14:ligatures w14:val="none"/>
        </w:rPr>
        <w:t>Why Order Handling Scales Worse</w:t>
      </w:r>
    </w:p>
    <w:p w14:paraId="62567C2A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Order placement involves multiple shared resources:</w:t>
      </w:r>
    </w:p>
    <w:p w14:paraId="2AE65537" w14:textId="77777777" w:rsidR="002242BC" w:rsidRPr="002242BC" w:rsidRDefault="002242BC" w:rsidP="002242B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lastRenderedPageBreak/>
        <w:t>Balance validation and updates</w:t>
      </w:r>
    </w:p>
    <w:p w14:paraId="615FDF6B" w14:textId="77777777" w:rsidR="002242BC" w:rsidRPr="002242BC" w:rsidRDefault="002242BC" w:rsidP="002242B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Position adjustment</w:t>
      </w:r>
    </w:p>
    <w:p w14:paraId="360AEDCE" w14:textId="77777777" w:rsidR="002242BC" w:rsidRPr="002242BC" w:rsidRDefault="002242BC" w:rsidP="002242B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Order book insertion</w:t>
      </w:r>
    </w:p>
    <w:p w14:paraId="5C51BAD2" w14:textId="77777777" w:rsidR="002242BC" w:rsidRPr="002242BC" w:rsidRDefault="002242BC" w:rsidP="002242B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Matching and trade execution</w:t>
      </w:r>
    </w:p>
    <w:p w14:paraId="4678F2F7" w14:textId="77777777" w:rsidR="002242BC" w:rsidRPr="002242BC" w:rsidRDefault="002242BC" w:rsidP="002242BC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DB writes</w:t>
      </w:r>
    </w:p>
    <w:p w14:paraId="290DBE0E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These introduce lock contention and serial dependencies.</w:t>
      </w:r>
    </w:p>
    <w:p w14:paraId="0F40EE23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On the other hand, QUERY and CANCEL operations:</w:t>
      </w:r>
    </w:p>
    <w:p w14:paraId="48FC8064" w14:textId="77777777" w:rsidR="002242BC" w:rsidRPr="002242BC" w:rsidRDefault="002242BC" w:rsidP="002242B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Are mostly read-only</w:t>
      </w:r>
    </w:p>
    <w:p w14:paraId="19D667B4" w14:textId="77777777" w:rsidR="002242BC" w:rsidRPr="002242BC" w:rsidRDefault="002242BC" w:rsidP="002242B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Require simpler state changes</w:t>
      </w:r>
    </w:p>
    <w:p w14:paraId="51552308" w14:textId="77777777" w:rsidR="002242BC" w:rsidRPr="002242BC" w:rsidRDefault="002242BC" w:rsidP="002242BC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Hold locks for shorter durations</w:t>
      </w:r>
    </w:p>
    <w:p w14:paraId="4A2DBE0D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2"/>
        <w:rPr>
          <w:rFonts w:eastAsia="PMingLiU" w:cs="PMingLiU"/>
          <w:b/>
          <w:bCs/>
          <w:kern w:val="0"/>
          <w:sz w:val="27"/>
          <w:szCs w:val="27"/>
          <w14:ligatures w14:val="none"/>
        </w:rPr>
      </w:pPr>
      <w:r w:rsidRPr="002242BC">
        <w:rPr>
          <w:rFonts w:eastAsia="PMingLiU" w:cs="PMingLiU"/>
          <w:b/>
          <w:bCs/>
          <w:kern w:val="0"/>
          <w:sz w:val="27"/>
          <w:szCs w:val="27"/>
          <w14:ligatures w14:val="none"/>
        </w:rPr>
        <w:t>Locking &amp; Logging Model</w:t>
      </w:r>
    </w:p>
    <w:p w14:paraId="57E0D1E3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To support concurrency, our engine:</w:t>
      </w:r>
    </w:p>
    <w:p w14:paraId="66E0D125" w14:textId="77777777" w:rsidR="002242BC" w:rsidRPr="002242BC" w:rsidRDefault="002242BC" w:rsidP="002242B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 xml:space="preserve">Uses </w:t>
      </w:r>
      <w:proofErr w:type="gramStart"/>
      <w:r w:rsidRPr="002242BC">
        <w:rPr>
          <w:rFonts w:eastAsia="MingLiU" w:cs="MingLiU"/>
          <w:kern w:val="0"/>
          <w14:ligatures w14:val="none"/>
        </w:rPr>
        <w:t>std::</w:t>
      </w:r>
      <w:proofErr w:type="spellStart"/>
      <w:proofErr w:type="gramEnd"/>
      <w:r w:rsidRPr="002242BC">
        <w:rPr>
          <w:rFonts w:eastAsia="MingLiU" w:cs="MingLiU"/>
          <w:kern w:val="0"/>
          <w14:ligatures w14:val="none"/>
        </w:rPr>
        <w:t>shared_mutex</w:t>
      </w:r>
      <w:proofErr w:type="spellEnd"/>
      <w:r w:rsidRPr="002242BC">
        <w:rPr>
          <w:rFonts w:eastAsia="PMingLiU" w:cs="PMingLiU"/>
          <w:kern w:val="0"/>
          <w14:ligatures w14:val="none"/>
        </w:rPr>
        <w:t xml:space="preserve"> for read/write concurrency</w:t>
      </w:r>
    </w:p>
    <w:p w14:paraId="59C476EB" w14:textId="77777777" w:rsidR="002242BC" w:rsidRPr="002242BC" w:rsidRDefault="002242BC" w:rsidP="002242B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 xml:space="preserve">Employs </w:t>
      </w:r>
      <w:proofErr w:type="gramStart"/>
      <w:r w:rsidRPr="002242BC">
        <w:rPr>
          <w:rFonts w:eastAsia="MingLiU" w:cs="MingLiU"/>
          <w:kern w:val="0"/>
          <w14:ligatures w14:val="none"/>
        </w:rPr>
        <w:t>std::</w:t>
      </w:r>
      <w:proofErr w:type="gramEnd"/>
      <w:r w:rsidRPr="002242BC">
        <w:rPr>
          <w:rFonts w:eastAsia="MingLiU" w:cs="MingLiU"/>
          <w:kern w:val="0"/>
          <w14:ligatures w14:val="none"/>
        </w:rPr>
        <w:t>thread</w:t>
      </w:r>
      <w:r w:rsidRPr="002242BC">
        <w:rPr>
          <w:rFonts w:eastAsia="PMingLiU" w:cs="PMingLiU"/>
          <w:kern w:val="0"/>
          <w14:ligatures w14:val="none"/>
        </w:rPr>
        <w:t xml:space="preserve"> and </w:t>
      </w:r>
      <w:r w:rsidRPr="002242BC">
        <w:rPr>
          <w:rFonts w:eastAsia="MingLiU" w:cs="MingLiU"/>
          <w:kern w:val="0"/>
          <w14:ligatures w14:val="none"/>
        </w:rPr>
        <w:t>std::</w:t>
      </w:r>
      <w:proofErr w:type="spellStart"/>
      <w:r w:rsidRPr="002242BC">
        <w:rPr>
          <w:rFonts w:eastAsia="MingLiU" w:cs="MingLiU"/>
          <w:kern w:val="0"/>
          <w14:ligatures w14:val="none"/>
        </w:rPr>
        <w:t>condition_variable</w:t>
      </w:r>
      <w:proofErr w:type="spellEnd"/>
      <w:r w:rsidRPr="002242BC">
        <w:rPr>
          <w:rFonts w:eastAsia="PMingLiU" w:cs="PMingLiU"/>
          <w:kern w:val="0"/>
          <w14:ligatures w14:val="none"/>
        </w:rPr>
        <w:t xml:space="preserve"> for an async logger, reducing I/O stalls</w:t>
      </w:r>
    </w:p>
    <w:p w14:paraId="61130696" w14:textId="77777777" w:rsidR="002242BC" w:rsidRPr="002242BC" w:rsidRDefault="002242BC" w:rsidP="002242B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 xml:space="preserve">Pins threads to specific cores using </w:t>
      </w:r>
      <w:proofErr w:type="spellStart"/>
      <w:r w:rsidRPr="002242BC">
        <w:rPr>
          <w:rFonts w:eastAsia="MingLiU" w:cs="MingLiU"/>
          <w:kern w:val="0"/>
          <w14:ligatures w14:val="none"/>
        </w:rPr>
        <w:t>pthread_setaffinity_</w:t>
      </w:r>
      <w:proofErr w:type="gramStart"/>
      <w:r w:rsidRPr="002242BC">
        <w:rPr>
          <w:rFonts w:eastAsia="MingLiU" w:cs="MingLiU"/>
          <w:kern w:val="0"/>
          <w14:ligatures w14:val="none"/>
        </w:rPr>
        <w:t>np</w:t>
      </w:r>
      <w:proofErr w:type="spellEnd"/>
      <w:r w:rsidRPr="002242BC">
        <w:rPr>
          <w:rFonts w:eastAsia="MingLiU" w:cs="MingLiU"/>
          <w:kern w:val="0"/>
          <w14:ligatures w14:val="none"/>
        </w:rPr>
        <w:t>(</w:t>
      </w:r>
      <w:proofErr w:type="gramEnd"/>
      <w:r w:rsidRPr="002242BC">
        <w:rPr>
          <w:rFonts w:eastAsia="MingLiU" w:cs="MingLiU"/>
          <w:kern w:val="0"/>
          <w14:ligatures w14:val="none"/>
        </w:rPr>
        <w:t>)</w:t>
      </w:r>
      <w:r w:rsidRPr="002242BC">
        <w:rPr>
          <w:rFonts w:eastAsia="PMingLiU" w:cs="PMingLiU"/>
          <w:kern w:val="0"/>
          <w14:ligatures w14:val="none"/>
        </w:rPr>
        <w:t xml:space="preserve"> (Linux)</w:t>
      </w:r>
    </w:p>
    <w:p w14:paraId="31F093F1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kern w:val="0"/>
          <w:sz w:val="36"/>
          <w:szCs w:val="36"/>
          <w14:ligatures w14:val="none"/>
        </w:rPr>
        <w:t>Lessons Learned</w:t>
      </w:r>
    </w:p>
    <w:p w14:paraId="75684A28" w14:textId="77777777" w:rsidR="002242BC" w:rsidRPr="002242BC" w:rsidRDefault="002242BC" w:rsidP="002242B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Thread ≠ Throughput</w:t>
      </w:r>
      <w:r w:rsidRPr="002242BC">
        <w:rPr>
          <w:rFonts w:eastAsia="PMingLiU" w:cs="PMingLiU"/>
          <w:kern w:val="0"/>
          <w14:ligatures w14:val="none"/>
        </w:rPr>
        <w:t>: More threads don’t always mean better performance. Lock contention is a real limiter.</w:t>
      </w:r>
    </w:p>
    <w:p w14:paraId="3CF1D6EB" w14:textId="77777777" w:rsidR="002242BC" w:rsidRPr="002242BC" w:rsidRDefault="002242BC" w:rsidP="002242B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Scale with Cores</w:t>
      </w:r>
      <w:r w:rsidRPr="002242BC">
        <w:rPr>
          <w:rFonts w:eastAsia="PMingLiU" w:cs="PMingLiU"/>
          <w:kern w:val="0"/>
          <w14:ligatures w14:val="none"/>
        </w:rPr>
        <w:t>: Spreading the engine over more physical cores (up to 4 in our case) gives consistent gains.</w:t>
      </w:r>
    </w:p>
    <w:p w14:paraId="24CECEEA" w14:textId="77777777" w:rsidR="002242BC" w:rsidRPr="002242BC" w:rsidRDefault="002242BC" w:rsidP="002242B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Simpler Operations Scale Better</w:t>
      </w:r>
      <w:r w:rsidRPr="002242BC">
        <w:rPr>
          <w:rFonts w:eastAsia="PMingLiU" w:cs="PMingLiU"/>
          <w:kern w:val="0"/>
          <w14:ligatures w14:val="none"/>
        </w:rPr>
        <w:t>: QUERY and CANCEL operations performed more consistently under load.</w:t>
      </w:r>
    </w:p>
    <w:p w14:paraId="2CE49CCF" w14:textId="77777777" w:rsidR="002242BC" w:rsidRPr="002242BC" w:rsidRDefault="002242BC" w:rsidP="002242BC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Profiling is Key</w:t>
      </w:r>
      <w:r w:rsidRPr="002242BC">
        <w:rPr>
          <w:rFonts w:eastAsia="PMingLiU" w:cs="PMingLiU"/>
          <w:kern w:val="0"/>
          <w14:ligatures w14:val="none"/>
        </w:rPr>
        <w:t>: We noticed ORDER operations sometimes dominate DB write time or hold locks longer.</w:t>
      </w:r>
    </w:p>
    <w:p w14:paraId="596074B5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kern w:val="0"/>
          <w:sz w:val="36"/>
          <w:szCs w:val="36"/>
          <w14:ligatures w14:val="none"/>
        </w:rPr>
        <w:t>Recommendations</w:t>
      </w:r>
    </w:p>
    <w:p w14:paraId="646A36D8" w14:textId="77777777" w:rsidR="002242BC" w:rsidRPr="002242BC" w:rsidRDefault="002242BC" w:rsidP="002242B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Sharding</w:t>
      </w:r>
      <w:r w:rsidRPr="002242BC">
        <w:rPr>
          <w:rFonts w:eastAsia="PMingLiU" w:cs="PMingLiU"/>
          <w:kern w:val="0"/>
          <w14:ligatures w14:val="none"/>
        </w:rPr>
        <w:t>: Partitioning order books by symbol can reduce contention.</w:t>
      </w:r>
    </w:p>
    <w:p w14:paraId="59C6D64E" w14:textId="77777777" w:rsidR="002242BC" w:rsidRPr="002242BC" w:rsidRDefault="002242BC" w:rsidP="002242B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Fine-Grained Locks</w:t>
      </w:r>
      <w:r w:rsidRPr="002242BC">
        <w:rPr>
          <w:rFonts w:eastAsia="PMingLiU" w:cs="PMingLiU"/>
          <w:kern w:val="0"/>
          <w14:ligatures w14:val="none"/>
        </w:rPr>
        <w:t>: Lock less and lock smart. Avoid global or coarse locks.</w:t>
      </w:r>
    </w:p>
    <w:p w14:paraId="3C18665F" w14:textId="77777777" w:rsidR="002242BC" w:rsidRPr="002242BC" w:rsidRDefault="002242BC" w:rsidP="002242B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lastRenderedPageBreak/>
        <w:t>Thread Pool Tuning</w:t>
      </w:r>
      <w:r w:rsidRPr="002242BC">
        <w:rPr>
          <w:rFonts w:eastAsia="PMingLiU" w:cs="PMingLiU"/>
          <w:kern w:val="0"/>
          <w14:ligatures w14:val="none"/>
        </w:rPr>
        <w:t>: Dynamically adjust thread pool size based on core availability.</w:t>
      </w:r>
    </w:p>
    <w:p w14:paraId="0F1C23E8" w14:textId="77777777" w:rsidR="002242BC" w:rsidRPr="002242BC" w:rsidRDefault="002242BC" w:rsidP="002242BC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b/>
          <w:bCs/>
          <w:kern w:val="0"/>
          <w14:ligatures w14:val="none"/>
        </w:rPr>
        <w:t>Queue Management</w:t>
      </w:r>
      <w:r w:rsidRPr="002242BC">
        <w:rPr>
          <w:rFonts w:eastAsia="PMingLiU" w:cs="PMingLiU"/>
          <w:kern w:val="0"/>
          <w14:ligatures w14:val="none"/>
        </w:rPr>
        <w:t>: Cap inbound request queue depth to prevent overload during spikes.</w:t>
      </w:r>
    </w:p>
    <w:p w14:paraId="459A2325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outlineLvl w:val="1"/>
        <w:rPr>
          <w:rFonts w:eastAsia="PMingLiU" w:cs="PMingLiU"/>
          <w:b/>
          <w:bCs/>
          <w:kern w:val="0"/>
          <w:sz w:val="36"/>
          <w:szCs w:val="36"/>
          <w14:ligatures w14:val="none"/>
        </w:rPr>
      </w:pPr>
      <w:r w:rsidRPr="002242BC">
        <w:rPr>
          <w:rFonts w:eastAsia="PMingLiU" w:cs="PMingLiU"/>
          <w:b/>
          <w:bCs/>
          <w:kern w:val="0"/>
          <w:sz w:val="36"/>
          <w:szCs w:val="36"/>
          <w14:ligatures w14:val="none"/>
        </w:rPr>
        <w:t>Final Thoughts</w:t>
      </w:r>
    </w:p>
    <w:p w14:paraId="45430E32" w14:textId="007D2415" w:rsidR="002242BC" w:rsidRPr="002242BC" w:rsidRDefault="002242BC" w:rsidP="002242BC">
      <w:pPr>
        <w:widowControl/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Our team implemented core-aware logic and a modular engine to maximize scalability. While logical concurrency hits diminishing returns due to internal synchronization, the system scales well with physical hardware</w:t>
      </w:r>
      <w:r w:rsidR="00B00932">
        <w:rPr>
          <w:rFonts w:eastAsia="PMingLiU" w:cs="PMingLiU"/>
          <w:kern w:val="0"/>
          <w14:ligatures w14:val="none"/>
        </w:rPr>
        <w:t xml:space="preserve"> which is a </w:t>
      </w:r>
      <w:r w:rsidR="00B00932" w:rsidRPr="00B00932">
        <w:rPr>
          <w:rFonts w:eastAsia="PMingLiU" w:cs="PMingLiU"/>
          <w:b/>
          <w:bCs/>
          <w:kern w:val="0"/>
          <w:u w:val="single"/>
          <w14:ligatures w14:val="none"/>
        </w:rPr>
        <w:t>Classic example of Amdahl’s Law</w:t>
      </w:r>
      <w:r w:rsidRPr="002242BC">
        <w:rPr>
          <w:rFonts w:eastAsia="PMingLiU" w:cs="PMingLiU"/>
          <w:kern w:val="0"/>
          <w14:ligatures w14:val="none"/>
        </w:rPr>
        <w:t>. These results give us a solid baseline for further optimization and future production deployment.</w:t>
      </w:r>
    </w:p>
    <w:p w14:paraId="38846024" w14:textId="77777777" w:rsidR="002242BC" w:rsidRPr="002242BC" w:rsidRDefault="002242BC" w:rsidP="002242BC">
      <w:pPr>
        <w:widowControl/>
        <w:spacing w:before="100" w:beforeAutospacing="1" w:after="100" w:afterAutospacing="1" w:line="240" w:lineRule="auto"/>
        <w:rPr>
          <w:rFonts w:eastAsia="PMingLiU" w:cs="PMingLiU"/>
          <w:kern w:val="0"/>
          <w14:ligatures w14:val="none"/>
        </w:rPr>
      </w:pPr>
      <w:r w:rsidRPr="002242BC">
        <w:rPr>
          <w:rFonts w:eastAsia="PMingLiU" w:cs="PMingLiU"/>
          <w:kern w:val="0"/>
          <w14:ligatures w14:val="none"/>
        </w:rPr>
        <w:t>This analysis, backed by both raw throughput data and architectural reasoning, provides a realistic picture of where our exchange matching engine performs well and where it needs refinement.</w:t>
      </w:r>
    </w:p>
    <w:p w14:paraId="2240C4F4" w14:textId="77777777" w:rsidR="003C52FA" w:rsidRPr="002242BC" w:rsidRDefault="003C52FA"/>
    <w:sectPr w:rsidR="003C52FA" w:rsidRPr="002242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0711"/>
    <w:multiLevelType w:val="multilevel"/>
    <w:tmpl w:val="726C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43293"/>
    <w:multiLevelType w:val="multilevel"/>
    <w:tmpl w:val="CE78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73BEB"/>
    <w:multiLevelType w:val="hybridMultilevel"/>
    <w:tmpl w:val="ECCCEF6C"/>
    <w:lvl w:ilvl="0" w:tplc="79681E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822A67"/>
    <w:multiLevelType w:val="multilevel"/>
    <w:tmpl w:val="F22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31035"/>
    <w:multiLevelType w:val="multilevel"/>
    <w:tmpl w:val="04FE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84CAE"/>
    <w:multiLevelType w:val="multilevel"/>
    <w:tmpl w:val="F9A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7477C"/>
    <w:multiLevelType w:val="multilevel"/>
    <w:tmpl w:val="48D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8248C"/>
    <w:multiLevelType w:val="multilevel"/>
    <w:tmpl w:val="B25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517218">
    <w:abstractNumId w:val="3"/>
  </w:num>
  <w:num w:numId="2" w16cid:durableId="809058338">
    <w:abstractNumId w:val="7"/>
  </w:num>
  <w:num w:numId="3" w16cid:durableId="815298164">
    <w:abstractNumId w:val="1"/>
  </w:num>
  <w:num w:numId="4" w16cid:durableId="122815903">
    <w:abstractNumId w:val="0"/>
  </w:num>
  <w:num w:numId="5" w16cid:durableId="1552351630">
    <w:abstractNumId w:val="6"/>
  </w:num>
  <w:num w:numId="6" w16cid:durableId="1449467816">
    <w:abstractNumId w:val="5"/>
  </w:num>
  <w:num w:numId="7" w16cid:durableId="266891058">
    <w:abstractNumId w:val="4"/>
  </w:num>
  <w:num w:numId="8" w16cid:durableId="1585069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2BC"/>
    <w:rsid w:val="002242BC"/>
    <w:rsid w:val="00322312"/>
    <w:rsid w:val="00341BA9"/>
    <w:rsid w:val="00342614"/>
    <w:rsid w:val="003C52FA"/>
    <w:rsid w:val="005B3B68"/>
    <w:rsid w:val="0066779C"/>
    <w:rsid w:val="00890A55"/>
    <w:rsid w:val="00B00932"/>
    <w:rsid w:val="00DE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460A77"/>
  <w15:chartTrackingRefBased/>
  <w15:docId w15:val="{169FD23C-8CF6-6041-8DAD-418505DB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242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2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2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2B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2B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2B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2B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2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2242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2B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2B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2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2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2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2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42BC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42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42BC"/>
    <w:rPr>
      <w:rFonts w:ascii="MingLiU" w:eastAsia="MingLiU" w:hAnsi="Courier New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Yao-Hsuan Chang</dc:creator>
  <cp:keywords/>
  <dc:description/>
  <cp:lastModifiedBy>Ankit Raj</cp:lastModifiedBy>
  <cp:revision>2</cp:revision>
  <dcterms:created xsi:type="dcterms:W3CDTF">2025-04-04T14:24:00Z</dcterms:created>
  <dcterms:modified xsi:type="dcterms:W3CDTF">2025-04-06T15:55:00Z</dcterms:modified>
</cp:coreProperties>
</file>