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DF0" w:rsidRDefault="00E27DF0">
      <w:pPr>
        <w:rPr>
          <w:rFonts w:ascii="Arial" w:hAnsi="Arial"/>
          <w:color w:val="000000"/>
          <w:sz w:val="22"/>
        </w:rPr>
      </w:pPr>
    </w:p>
    <w:p w:rsidR="00E27DF0" w:rsidRPr="00E27DF0" w:rsidRDefault="00E27DF0" w:rsidP="00E27DF0">
      <w:pPr>
        <w:jc w:val="center"/>
        <w:rPr>
          <w:rFonts w:ascii="Arial" w:hAnsi="Arial"/>
          <w:b/>
          <w:color w:val="000000"/>
          <w:sz w:val="22"/>
        </w:rPr>
      </w:pPr>
      <w:r w:rsidRPr="00E27DF0">
        <w:rPr>
          <w:rFonts w:ascii="Arial" w:hAnsi="Arial"/>
          <w:b/>
          <w:color w:val="000000"/>
          <w:sz w:val="22"/>
        </w:rPr>
        <w:t>Investigación Siete.</w:t>
      </w:r>
    </w:p>
    <w:p w:rsidR="00E27DF0" w:rsidRDefault="00E27DF0">
      <w:pPr>
        <w:rPr>
          <w:rFonts w:ascii="Arial" w:hAnsi="Arial"/>
          <w:color w:val="000000"/>
          <w:sz w:val="22"/>
        </w:rPr>
      </w:pPr>
    </w:p>
    <w:p w:rsidR="00E27DF0" w:rsidRDefault="00E27DF0">
      <w:pPr>
        <w:rPr>
          <w:rFonts w:ascii="Arial" w:hAnsi="Arial"/>
          <w:color w:val="000000"/>
          <w:sz w:val="22"/>
        </w:rPr>
      </w:pPr>
    </w:p>
    <w:p w:rsidR="00E27DF0" w:rsidRDefault="00E27DF0">
      <w:pPr>
        <w:rPr>
          <w:rFonts w:ascii="Arial" w:hAnsi="Arial"/>
          <w:color w:val="000000"/>
          <w:sz w:val="22"/>
        </w:rPr>
      </w:pPr>
    </w:p>
    <w:p w:rsidR="003E388D" w:rsidRPr="006F783D" w:rsidRDefault="00B5582A" w:rsidP="006F783D">
      <w:pPr>
        <w:pStyle w:val="Prrafodelista"/>
        <w:numPr>
          <w:ilvl w:val="0"/>
          <w:numId w:val="1"/>
        </w:numPr>
        <w:rPr>
          <w:rFonts w:ascii="Arial" w:hAnsi="Arial" w:cs="Arial"/>
          <w:b/>
          <w:color w:val="000000"/>
        </w:rPr>
      </w:pPr>
      <w:r w:rsidRPr="006F783D">
        <w:rPr>
          <w:rFonts w:ascii="Arial" w:hAnsi="Arial" w:cs="Arial"/>
          <w:b/>
          <w:color w:val="000000"/>
        </w:rPr>
        <w:t xml:space="preserve">¿Para qué se utilizan los marcos o frames? </w:t>
      </w:r>
    </w:p>
    <w:p w:rsidR="006F783D" w:rsidRPr="006F783D" w:rsidRDefault="006F783D" w:rsidP="006F783D">
      <w:pPr>
        <w:rPr>
          <w:rFonts w:ascii="Arial" w:hAnsi="Arial" w:cs="Arial"/>
          <w:b/>
          <w:color w:val="000000"/>
        </w:rPr>
      </w:pPr>
    </w:p>
    <w:p w:rsidR="006F783D" w:rsidRDefault="006F783D" w:rsidP="006F783D">
      <w:pPr>
        <w:ind w:left="360"/>
        <w:rPr>
          <w:rFonts w:ascii="Arial" w:hAnsi="Arial" w:cs="Arial"/>
          <w:szCs w:val="22"/>
        </w:rPr>
      </w:pPr>
      <w:r w:rsidRPr="006F783D">
        <w:rPr>
          <w:rFonts w:ascii="Arial" w:hAnsi="Arial" w:cs="Arial"/>
          <w:szCs w:val="22"/>
        </w:rPr>
        <w:t>Tienen como objetivo dividir la ventana del navegador en la que se despliega el contenido, creando distintas áreas para visualizar diferente información.</w:t>
      </w:r>
    </w:p>
    <w:p w:rsidR="006F783D" w:rsidRPr="006F783D" w:rsidRDefault="006F783D" w:rsidP="006F783D">
      <w:pPr>
        <w:ind w:left="360"/>
        <w:rPr>
          <w:rFonts w:ascii="Arial" w:hAnsi="Arial" w:cs="Arial"/>
          <w:b/>
          <w:color w:val="000000"/>
        </w:rPr>
      </w:pPr>
    </w:p>
    <w:p w:rsidR="003E388D" w:rsidRPr="006F783D" w:rsidRDefault="00FE5D16" w:rsidP="006F783D">
      <w:pPr>
        <w:pStyle w:val="Prrafodelista"/>
        <w:numPr>
          <w:ilvl w:val="0"/>
          <w:numId w:val="1"/>
        </w:numPr>
        <w:rPr>
          <w:rFonts w:ascii="Arial" w:hAnsi="Arial"/>
          <w:b/>
          <w:color w:val="000000"/>
          <w:sz w:val="22"/>
        </w:rPr>
      </w:pPr>
      <w:r w:rsidRPr="006F783D">
        <w:rPr>
          <w:rFonts w:ascii="Arial" w:hAnsi="Arial"/>
          <w:b/>
          <w:color w:val="000000"/>
          <w:sz w:val="22"/>
        </w:rPr>
        <w:t>Cuáles</w:t>
      </w:r>
      <w:r w:rsidR="00B5582A" w:rsidRPr="006F783D">
        <w:rPr>
          <w:rFonts w:ascii="Arial" w:hAnsi="Arial"/>
          <w:b/>
          <w:color w:val="000000"/>
          <w:sz w:val="22"/>
        </w:rPr>
        <w:t xml:space="preserve"> son los componentes de las páginas web que </w:t>
      </w:r>
      <w:r w:rsidRPr="006F783D">
        <w:rPr>
          <w:rFonts w:ascii="Arial" w:hAnsi="Arial"/>
          <w:b/>
          <w:color w:val="000000"/>
          <w:sz w:val="22"/>
        </w:rPr>
        <w:t>están</w:t>
      </w:r>
      <w:r w:rsidR="00B5582A" w:rsidRPr="006F783D">
        <w:rPr>
          <w:rFonts w:ascii="Arial" w:hAnsi="Arial"/>
          <w:b/>
          <w:color w:val="000000"/>
          <w:sz w:val="22"/>
        </w:rPr>
        <w:t xml:space="preserve"> hechas con frames. </w:t>
      </w:r>
    </w:p>
    <w:p w:rsidR="00D12419" w:rsidRDefault="00D12419" w:rsidP="006F783D">
      <w:pPr>
        <w:pStyle w:val="Prrafodelista"/>
        <w:rPr>
          <w:rFonts w:ascii="Arial" w:hAnsi="Arial"/>
          <w:b/>
          <w:color w:val="000000"/>
          <w:sz w:val="22"/>
        </w:rPr>
      </w:pPr>
    </w:p>
    <w:p w:rsidR="006F783D" w:rsidRPr="00D12419" w:rsidRDefault="00D12419" w:rsidP="00D12419">
      <w:pPr>
        <w:ind w:left="360"/>
        <w:rPr>
          <w:rFonts w:ascii="Arial" w:hAnsi="Arial"/>
          <w:color w:val="000000"/>
          <w:sz w:val="22"/>
        </w:rPr>
      </w:pPr>
      <w:r w:rsidRPr="00D12419">
        <w:rPr>
          <w:rFonts w:ascii="Arial" w:hAnsi="Arial"/>
          <w:color w:val="000000"/>
          <w:sz w:val="22"/>
        </w:rPr>
        <w:t xml:space="preserve">Son cabecera, área de menú y </w:t>
      </w:r>
      <w:proofErr w:type="spellStart"/>
      <w:r w:rsidRPr="00D12419">
        <w:rPr>
          <w:rFonts w:ascii="Arial" w:hAnsi="Arial"/>
          <w:color w:val="000000"/>
          <w:sz w:val="22"/>
        </w:rPr>
        <w:t>footer</w:t>
      </w:r>
      <w:proofErr w:type="spellEnd"/>
      <w:r w:rsidRPr="00D12419">
        <w:rPr>
          <w:rFonts w:ascii="Arial" w:hAnsi="Arial"/>
          <w:color w:val="000000"/>
          <w:sz w:val="22"/>
        </w:rPr>
        <w:t>.</w:t>
      </w:r>
    </w:p>
    <w:p w:rsidR="00D12419" w:rsidRPr="00D12419" w:rsidRDefault="00D12419" w:rsidP="00D12419">
      <w:pPr>
        <w:rPr>
          <w:rFonts w:ascii="Arial" w:hAnsi="Arial"/>
          <w:b/>
          <w:color w:val="000000"/>
          <w:sz w:val="22"/>
        </w:rPr>
      </w:pPr>
    </w:p>
    <w:p w:rsidR="003E388D" w:rsidRPr="00D12419" w:rsidRDefault="00B5582A" w:rsidP="0002083D">
      <w:pPr>
        <w:pStyle w:val="Prrafodelista"/>
        <w:numPr>
          <w:ilvl w:val="0"/>
          <w:numId w:val="1"/>
        </w:numPr>
        <w:rPr>
          <w:rFonts w:ascii="Arial" w:hAnsi="Arial"/>
          <w:b/>
          <w:color w:val="000000"/>
          <w:sz w:val="22"/>
        </w:rPr>
      </w:pPr>
      <w:r w:rsidRPr="00D12419">
        <w:rPr>
          <w:rFonts w:ascii="Arial" w:hAnsi="Arial"/>
          <w:b/>
          <w:color w:val="000000"/>
          <w:sz w:val="22"/>
        </w:rPr>
        <w:t xml:space="preserve">Explica para que utilizamos las etiquetas &lt;FRAMESET&gt; y &lt;FRAME&gt; </w:t>
      </w:r>
    </w:p>
    <w:p w:rsidR="00D12419" w:rsidRDefault="00D12419" w:rsidP="00D12419">
      <w:pPr>
        <w:ind w:left="360"/>
        <w:rPr>
          <w:rFonts w:ascii="Arial" w:hAnsi="Arial"/>
          <w:color w:val="000000"/>
          <w:sz w:val="22"/>
        </w:rPr>
      </w:pPr>
    </w:p>
    <w:p w:rsidR="00D12419" w:rsidRPr="00D12419" w:rsidRDefault="00D12419" w:rsidP="00D12419">
      <w:pPr>
        <w:ind w:left="360"/>
        <w:rPr>
          <w:rFonts w:ascii="Arial" w:hAnsi="Arial"/>
          <w:color w:val="000000"/>
          <w:sz w:val="22"/>
        </w:rPr>
      </w:pPr>
      <w:r>
        <w:rPr>
          <w:rFonts w:ascii="Arial" w:hAnsi="Arial"/>
          <w:color w:val="000000"/>
          <w:sz w:val="22"/>
        </w:rPr>
        <w:t xml:space="preserve">Se utilizan para definir un área de sección donde se pueden definir varios </w:t>
      </w:r>
      <w:proofErr w:type="spellStart"/>
      <w:r>
        <w:rPr>
          <w:rFonts w:ascii="Arial" w:hAnsi="Arial"/>
          <w:color w:val="000000"/>
          <w:sz w:val="22"/>
        </w:rPr>
        <w:t>frame</w:t>
      </w:r>
      <w:proofErr w:type="spellEnd"/>
      <w:r>
        <w:rPr>
          <w:rFonts w:ascii="Arial" w:hAnsi="Arial"/>
          <w:color w:val="000000"/>
          <w:sz w:val="22"/>
        </w:rPr>
        <w:t xml:space="preserve"> en un </w:t>
      </w:r>
      <w:proofErr w:type="spellStart"/>
      <w:r>
        <w:rPr>
          <w:rFonts w:ascii="Arial" w:hAnsi="Arial"/>
          <w:color w:val="000000"/>
          <w:sz w:val="22"/>
        </w:rPr>
        <w:t>frameset</w:t>
      </w:r>
      <w:proofErr w:type="spellEnd"/>
      <w:r>
        <w:rPr>
          <w:rFonts w:ascii="Arial" w:hAnsi="Arial"/>
          <w:color w:val="000000"/>
          <w:sz w:val="22"/>
        </w:rPr>
        <w:t>.</w:t>
      </w:r>
    </w:p>
    <w:p w:rsidR="0002083D" w:rsidRPr="0002083D" w:rsidRDefault="0002083D" w:rsidP="0002083D">
      <w:pPr>
        <w:pStyle w:val="Prrafodelista"/>
        <w:rPr>
          <w:rFonts w:ascii="Arial" w:hAnsi="Arial"/>
          <w:color w:val="000000"/>
          <w:sz w:val="22"/>
        </w:rPr>
      </w:pPr>
    </w:p>
    <w:p w:rsidR="003E388D" w:rsidRPr="00D12419" w:rsidRDefault="00B5582A" w:rsidP="00D12419">
      <w:pPr>
        <w:pStyle w:val="Prrafodelista"/>
        <w:numPr>
          <w:ilvl w:val="0"/>
          <w:numId w:val="1"/>
        </w:numPr>
        <w:rPr>
          <w:rFonts w:ascii="Arial" w:hAnsi="Arial"/>
          <w:b/>
          <w:color w:val="000000"/>
          <w:sz w:val="22"/>
        </w:rPr>
      </w:pPr>
      <w:r w:rsidRPr="00D12419">
        <w:rPr>
          <w:rFonts w:ascii="Arial" w:hAnsi="Arial"/>
          <w:b/>
          <w:color w:val="000000"/>
          <w:sz w:val="22"/>
        </w:rPr>
        <w:t xml:space="preserve">Explica para que utilizamos los atributos cols y rows </w:t>
      </w:r>
    </w:p>
    <w:p w:rsidR="00D12419" w:rsidRDefault="00D12419" w:rsidP="00D12419">
      <w:pPr>
        <w:rPr>
          <w:rFonts w:ascii="Arial" w:hAnsi="Arial"/>
          <w:b/>
          <w:color w:val="000000"/>
          <w:sz w:val="22"/>
        </w:rPr>
      </w:pPr>
    </w:p>
    <w:p w:rsidR="00D12419" w:rsidRDefault="00D12419" w:rsidP="00D12419">
      <w:pPr>
        <w:ind w:left="360"/>
        <w:rPr>
          <w:rFonts w:ascii="Arial" w:hAnsi="Arial"/>
          <w:color w:val="000000"/>
          <w:sz w:val="22"/>
        </w:rPr>
      </w:pPr>
      <w:r>
        <w:rPr>
          <w:rFonts w:ascii="Arial" w:hAnsi="Arial"/>
          <w:color w:val="000000"/>
          <w:sz w:val="22"/>
        </w:rPr>
        <w:t xml:space="preserve">Se utilizan para definir el tamaño de las medidas del </w:t>
      </w:r>
      <w:proofErr w:type="spellStart"/>
      <w:r>
        <w:rPr>
          <w:rFonts w:ascii="Arial" w:hAnsi="Arial"/>
          <w:color w:val="000000"/>
          <w:sz w:val="22"/>
        </w:rPr>
        <w:t>frame</w:t>
      </w:r>
      <w:proofErr w:type="spellEnd"/>
      <w:r>
        <w:rPr>
          <w:rFonts w:ascii="Arial" w:hAnsi="Arial"/>
          <w:color w:val="000000"/>
          <w:sz w:val="22"/>
        </w:rPr>
        <w:t xml:space="preserve"> en cuantas partes se va a componer.</w:t>
      </w:r>
    </w:p>
    <w:p w:rsidR="00D12419" w:rsidRPr="00D12419" w:rsidRDefault="00D12419" w:rsidP="00D12419">
      <w:pPr>
        <w:ind w:left="360"/>
        <w:rPr>
          <w:rFonts w:ascii="Arial" w:hAnsi="Arial"/>
          <w:color w:val="000000"/>
          <w:sz w:val="22"/>
        </w:rPr>
      </w:pPr>
    </w:p>
    <w:p w:rsidR="003E388D" w:rsidRPr="00D12419" w:rsidRDefault="00B5582A" w:rsidP="00D12419">
      <w:pPr>
        <w:pStyle w:val="Prrafodelista"/>
        <w:numPr>
          <w:ilvl w:val="0"/>
          <w:numId w:val="1"/>
        </w:numPr>
        <w:rPr>
          <w:rFonts w:ascii="Arial" w:hAnsi="Arial"/>
          <w:color w:val="000000"/>
          <w:sz w:val="22"/>
        </w:rPr>
      </w:pPr>
      <w:r w:rsidRPr="00D12419">
        <w:rPr>
          <w:rFonts w:ascii="Arial" w:hAnsi="Arial"/>
          <w:b/>
          <w:color w:val="000000"/>
          <w:sz w:val="22"/>
        </w:rPr>
        <w:t xml:space="preserve">¿Para qué se utiliza el atributo target en la etiqueta &lt;a&gt;? </w:t>
      </w:r>
    </w:p>
    <w:p w:rsidR="00D12419" w:rsidRDefault="00D12419" w:rsidP="00D12419">
      <w:pPr>
        <w:ind w:left="360"/>
        <w:rPr>
          <w:rFonts w:ascii="Arial" w:hAnsi="Arial"/>
          <w:color w:val="000000"/>
          <w:sz w:val="22"/>
        </w:rPr>
      </w:pPr>
    </w:p>
    <w:p w:rsidR="00D12419" w:rsidRDefault="00D12419" w:rsidP="00D12419">
      <w:pPr>
        <w:ind w:left="360"/>
        <w:rPr>
          <w:rFonts w:ascii="Arial" w:hAnsi="Arial"/>
          <w:color w:val="000000"/>
          <w:sz w:val="22"/>
        </w:rPr>
      </w:pPr>
      <w:r>
        <w:rPr>
          <w:rFonts w:ascii="Arial" w:hAnsi="Arial"/>
          <w:color w:val="000000"/>
          <w:sz w:val="22"/>
        </w:rPr>
        <w:t>Para abrir un hiperenlace en otra pestaña del navegador.</w:t>
      </w:r>
    </w:p>
    <w:p w:rsidR="00D12419" w:rsidRDefault="00D12419" w:rsidP="00D12419">
      <w:pPr>
        <w:ind w:left="360"/>
        <w:rPr>
          <w:rFonts w:ascii="Arial" w:hAnsi="Arial"/>
          <w:color w:val="000000"/>
          <w:sz w:val="22"/>
        </w:rPr>
      </w:pPr>
    </w:p>
    <w:p w:rsidR="00D12419" w:rsidRPr="00D12419" w:rsidRDefault="00D12419" w:rsidP="00D12419">
      <w:pPr>
        <w:ind w:left="360"/>
        <w:rPr>
          <w:rFonts w:ascii="Arial" w:hAnsi="Arial"/>
          <w:color w:val="000000"/>
          <w:sz w:val="22"/>
        </w:rPr>
      </w:pPr>
    </w:p>
    <w:p w:rsidR="003E388D" w:rsidRPr="00D12419" w:rsidRDefault="00B5582A" w:rsidP="00D12419">
      <w:pPr>
        <w:pStyle w:val="Prrafodelista"/>
        <w:numPr>
          <w:ilvl w:val="0"/>
          <w:numId w:val="1"/>
        </w:numPr>
        <w:rPr>
          <w:rFonts w:ascii="Arial" w:hAnsi="Arial"/>
          <w:b/>
          <w:color w:val="000000"/>
          <w:sz w:val="22"/>
        </w:rPr>
      </w:pPr>
      <w:r w:rsidRPr="00D12419">
        <w:rPr>
          <w:rFonts w:ascii="Arial" w:hAnsi="Arial"/>
          <w:b/>
          <w:color w:val="000000"/>
          <w:sz w:val="22"/>
        </w:rPr>
        <w:t xml:space="preserve">¿De las cuatro etiquetas básicas, cual es la que tenemos que eliminar cuando utilizamos la etiqueta frame y por qué? </w:t>
      </w:r>
    </w:p>
    <w:p w:rsidR="00D12419" w:rsidRDefault="00D12419" w:rsidP="00D12419">
      <w:pPr>
        <w:ind w:left="360"/>
        <w:rPr>
          <w:rFonts w:ascii="Arial" w:hAnsi="Arial"/>
          <w:b/>
          <w:color w:val="000000"/>
          <w:sz w:val="22"/>
        </w:rPr>
      </w:pPr>
    </w:p>
    <w:p w:rsidR="00D12419" w:rsidRDefault="00D12419" w:rsidP="00D12419">
      <w:pPr>
        <w:ind w:left="360"/>
        <w:rPr>
          <w:rFonts w:ascii="Arial" w:hAnsi="Arial"/>
          <w:color w:val="000000"/>
          <w:sz w:val="22"/>
        </w:rPr>
      </w:pPr>
      <w:r w:rsidRPr="00D12419">
        <w:rPr>
          <w:rFonts w:ascii="Arial" w:hAnsi="Arial"/>
          <w:color w:val="000000"/>
          <w:sz w:val="22"/>
        </w:rPr>
        <w:t xml:space="preserve">Se elimina la etiqueta </w:t>
      </w:r>
      <w:proofErr w:type="spellStart"/>
      <w:r w:rsidRPr="00D12419">
        <w:rPr>
          <w:rFonts w:ascii="Arial" w:hAnsi="Arial"/>
          <w:color w:val="000000"/>
          <w:sz w:val="22"/>
        </w:rPr>
        <w:t>body</w:t>
      </w:r>
      <w:proofErr w:type="spellEnd"/>
      <w:r w:rsidRPr="00D12419">
        <w:rPr>
          <w:rFonts w:ascii="Arial" w:hAnsi="Arial"/>
          <w:color w:val="000000"/>
          <w:sz w:val="22"/>
        </w:rPr>
        <w:t xml:space="preserve">, porque se deduce que el </w:t>
      </w:r>
      <w:proofErr w:type="spellStart"/>
      <w:r w:rsidRPr="00D12419">
        <w:rPr>
          <w:rFonts w:ascii="Arial" w:hAnsi="Arial"/>
          <w:color w:val="000000"/>
          <w:sz w:val="22"/>
        </w:rPr>
        <w:t>frame</w:t>
      </w:r>
      <w:proofErr w:type="spellEnd"/>
      <w:r w:rsidRPr="00D12419">
        <w:rPr>
          <w:rFonts w:ascii="Arial" w:hAnsi="Arial"/>
          <w:color w:val="000000"/>
          <w:sz w:val="22"/>
        </w:rPr>
        <w:t xml:space="preserve"> no ocupe un lugar en la </w:t>
      </w:r>
      <w:proofErr w:type="spellStart"/>
      <w:r w:rsidRPr="00D12419">
        <w:rPr>
          <w:rFonts w:ascii="Arial" w:hAnsi="Arial"/>
          <w:color w:val="000000"/>
          <w:sz w:val="22"/>
        </w:rPr>
        <w:t>pagina</w:t>
      </w:r>
      <w:proofErr w:type="spellEnd"/>
      <w:r w:rsidRPr="00D12419">
        <w:rPr>
          <w:rFonts w:ascii="Arial" w:hAnsi="Arial"/>
          <w:color w:val="000000"/>
          <w:sz w:val="22"/>
        </w:rPr>
        <w:t xml:space="preserve"> </w:t>
      </w:r>
      <w:proofErr w:type="gramStart"/>
      <w:r w:rsidRPr="00D12419">
        <w:rPr>
          <w:rFonts w:ascii="Arial" w:hAnsi="Arial"/>
          <w:color w:val="000000"/>
          <w:sz w:val="22"/>
        </w:rPr>
        <w:t>web</w:t>
      </w:r>
      <w:proofErr w:type="gramEnd"/>
      <w:r w:rsidRPr="00D12419">
        <w:rPr>
          <w:rFonts w:ascii="Arial" w:hAnsi="Arial"/>
          <w:color w:val="000000"/>
          <w:sz w:val="22"/>
        </w:rPr>
        <w:t xml:space="preserve"> sino que sea toda un </w:t>
      </w:r>
      <w:proofErr w:type="spellStart"/>
      <w:r w:rsidRPr="00D12419">
        <w:rPr>
          <w:rFonts w:ascii="Arial" w:hAnsi="Arial"/>
          <w:color w:val="000000"/>
          <w:sz w:val="22"/>
        </w:rPr>
        <w:t>frame</w:t>
      </w:r>
      <w:proofErr w:type="spellEnd"/>
      <w:r w:rsidRPr="00D12419">
        <w:rPr>
          <w:rFonts w:ascii="Arial" w:hAnsi="Arial"/>
          <w:color w:val="000000"/>
          <w:sz w:val="22"/>
        </w:rPr>
        <w:t>.</w:t>
      </w:r>
    </w:p>
    <w:p w:rsidR="00D12419" w:rsidRPr="00D12419" w:rsidRDefault="00D12419" w:rsidP="00D12419">
      <w:pPr>
        <w:ind w:left="360"/>
        <w:rPr>
          <w:rFonts w:ascii="Arial" w:hAnsi="Arial"/>
          <w:color w:val="000000"/>
          <w:sz w:val="22"/>
        </w:rPr>
      </w:pPr>
    </w:p>
    <w:p w:rsidR="003E388D" w:rsidRPr="00D12419" w:rsidRDefault="00B5582A" w:rsidP="00D12419">
      <w:pPr>
        <w:pStyle w:val="Prrafodelista"/>
        <w:numPr>
          <w:ilvl w:val="0"/>
          <w:numId w:val="1"/>
        </w:numPr>
        <w:rPr>
          <w:rFonts w:ascii="Arial" w:hAnsi="Arial"/>
          <w:b/>
          <w:color w:val="000000"/>
          <w:sz w:val="22"/>
        </w:rPr>
      </w:pPr>
      <w:r w:rsidRPr="00D12419">
        <w:rPr>
          <w:rFonts w:ascii="Arial" w:hAnsi="Arial"/>
          <w:b/>
          <w:color w:val="000000"/>
          <w:sz w:val="22"/>
        </w:rPr>
        <w:t xml:space="preserve">Investigue para que se utiliza el símbolo de asterisco y explíquelo brevemente. </w:t>
      </w:r>
    </w:p>
    <w:p w:rsidR="00D12419" w:rsidRDefault="00D12419" w:rsidP="00D12419">
      <w:pPr>
        <w:rPr>
          <w:rFonts w:ascii="Arial" w:hAnsi="Arial"/>
          <w:b/>
          <w:color w:val="000000"/>
          <w:sz w:val="22"/>
        </w:rPr>
      </w:pPr>
    </w:p>
    <w:p w:rsidR="00D12419" w:rsidRDefault="00D12419" w:rsidP="00D12419">
      <w:pPr>
        <w:ind w:left="360"/>
        <w:rPr>
          <w:rFonts w:ascii="Arial" w:hAnsi="Arial"/>
          <w:color w:val="000000"/>
          <w:sz w:val="22"/>
        </w:rPr>
      </w:pPr>
      <w:r w:rsidRPr="00D12419">
        <w:rPr>
          <w:rFonts w:ascii="Arial" w:hAnsi="Arial"/>
          <w:color w:val="000000"/>
          <w:sz w:val="22"/>
        </w:rPr>
        <w:t>Se utiliza para definir que todos los atributos de la etiqueta contendrán el mismo formato, o bien se utiliza para decir que se aplique todo el efecto a un atributo.</w:t>
      </w:r>
    </w:p>
    <w:p w:rsidR="00D12419" w:rsidRPr="00D12419" w:rsidRDefault="00D12419" w:rsidP="00D12419">
      <w:pPr>
        <w:ind w:left="360"/>
        <w:rPr>
          <w:rFonts w:ascii="Arial" w:hAnsi="Arial"/>
          <w:color w:val="000000"/>
          <w:sz w:val="22"/>
        </w:rPr>
      </w:pPr>
    </w:p>
    <w:p w:rsidR="003E388D" w:rsidRPr="00D12419" w:rsidRDefault="00B5582A" w:rsidP="00D12419">
      <w:pPr>
        <w:ind w:left="360"/>
        <w:rPr>
          <w:rFonts w:ascii="Arial" w:hAnsi="Arial"/>
          <w:b/>
          <w:color w:val="000000"/>
          <w:sz w:val="22"/>
        </w:rPr>
      </w:pPr>
      <w:r w:rsidRPr="00D12419">
        <w:rPr>
          <w:rFonts w:ascii="Arial" w:hAnsi="Arial"/>
          <w:b/>
          <w:color w:val="000000"/>
          <w:sz w:val="22"/>
        </w:rPr>
        <w:t>8. Tomando como base la siguiente figura cree la definición de frames escribiendo el código HTML necesario.</w:t>
      </w:r>
    </w:p>
    <w:p w:rsidR="003E388D" w:rsidRDefault="003E388D"/>
    <w:p w:rsidR="003E388D" w:rsidRDefault="003E388D"/>
    <w:p w:rsidR="003E388D" w:rsidRDefault="00B5582A">
      <w:r>
        <w:rPr>
          <w:noProof/>
          <w:lang w:eastAsia="es-MX"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3795395" cy="179387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3795395" cy="1793875"/>
                    </a:xfrm>
                    <a:prstGeom prst="rect">
                      <a:avLst/>
                    </a:prstGeom>
                    <a:noFill/>
                    <a:ln w="9525">
                      <a:noFill/>
                      <a:miter lim="800000"/>
                      <a:headEnd/>
                      <a:tailEnd/>
                    </a:ln>
                  </pic:spPr>
                </pic:pic>
              </a:graphicData>
            </a:graphic>
          </wp:anchor>
        </w:drawing>
      </w:r>
    </w:p>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B5582A">
      <w:pPr>
        <w:rPr>
          <w:rFonts w:ascii="Arial" w:hAnsi="Arial"/>
          <w:color w:val="000000"/>
          <w:sz w:val="22"/>
        </w:rPr>
      </w:pPr>
      <w:r>
        <w:rPr>
          <w:rFonts w:ascii="Arial" w:hAnsi="Arial"/>
          <w:color w:val="000000"/>
          <w:sz w:val="22"/>
        </w:rPr>
        <w:t>9. Tomando como base la siguiente figura cree la definición de frames escribiendo el código HTML necesario. Escriba el código definiendo la anidación, los distintos frames vienen numerados con el orden en el que se escriben en el código.</w:t>
      </w:r>
    </w:p>
    <w:p w:rsidR="003E388D" w:rsidRDefault="003E388D"/>
    <w:p w:rsidR="003E388D" w:rsidRDefault="003E388D"/>
    <w:p w:rsidR="003E388D" w:rsidRDefault="00B5582A">
      <w:r>
        <w:rPr>
          <w:noProof/>
          <w:lang w:eastAsia="es-MX"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4708525" cy="179387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708525" cy="1793875"/>
                    </a:xfrm>
                    <a:prstGeom prst="rect">
                      <a:avLst/>
                    </a:prstGeom>
                    <a:noFill/>
                    <a:ln w="9525">
                      <a:noFill/>
                      <a:miter lim="800000"/>
                      <a:headEnd/>
                      <a:tailEnd/>
                    </a:ln>
                  </pic:spPr>
                </pic:pic>
              </a:graphicData>
            </a:graphic>
          </wp:anchor>
        </w:drawing>
      </w:r>
    </w:p>
    <w:p w:rsidR="003E388D" w:rsidRDefault="003E388D">
      <w:bookmarkStart w:id="0" w:name="_GoBack"/>
    </w:p>
    <w:bookmarkEnd w:id="0"/>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3E388D"/>
    <w:p w:rsidR="003E388D" w:rsidRDefault="00B5582A">
      <w:pPr>
        <w:rPr>
          <w:rFonts w:ascii="Arial" w:hAnsi="Arial"/>
          <w:color w:val="000000"/>
          <w:sz w:val="22"/>
        </w:rPr>
      </w:pPr>
      <w:r>
        <w:rPr>
          <w:rFonts w:ascii="Arial" w:hAnsi="Arial"/>
          <w:color w:val="000000"/>
          <w:sz w:val="22"/>
        </w:rPr>
        <w:t xml:space="preserve">10. Realice una lista de las etiquetas y atributos que se hayan trabajado en esta práctica y realiza un resumen de cada una de ellas. </w:t>
      </w:r>
    </w:p>
    <w:p w:rsidR="003E388D" w:rsidRDefault="003E388D"/>
    <w:sectPr w:rsidR="003E388D">
      <w:headerReference w:type="default" r:id="rId9"/>
      <w:pgSz w:w="12240" w:h="15840"/>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452" w:rsidRDefault="00365452" w:rsidP="00E27DF0">
      <w:r>
        <w:separator/>
      </w:r>
    </w:p>
  </w:endnote>
  <w:endnote w:type="continuationSeparator" w:id="0">
    <w:p w:rsidR="00365452" w:rsidRDefault="00365452" w:rsidP="00E2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Arial Unicode MS">
    <w:panose1 w:val="020B0604020202020204"/>
    <w:charset w:val="00"/>
    <w:family w:val="roman"/>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452" w:rsidRDefault="00365452" w:rsidP="00E27DF0">
      <w:r>
        <w:separator/>
      </w:r>
    </w:p>
  </w:footnote>
  <w:footnote w:type="continuationSeparator" w:id="0">
    <w:p w:rsidR="00365452" w:rsidRDefault="00365452" w:rsidP="00E27D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DF0" w:rsidRPr="00E27DF0" w:rsidRDefault="00E27DF0" w:rsidP="00E27DF0">
    <w:pPr>
      <w:pStyle w:val="Encabezado"/>
      <w:jc w:val="right"/>
      <w:rPr>
        <w:rFonts w:ascii="Arial" w:hAnsi="Arial" w:cs="Arial"/>
        <w:sz w:val="22"/>
        <w:szCs w:val="22"/>
      </w:rPr>
    </w:pPr>
    <w:r w:rsidRPr="00E27DF0">
      <w:rPr>
        <w:rFonts w:ascii="Arial" w:hAnsi="Arial" w:cs="Arial"/>
        <w:sz w:val="22"/>
        <w:szCs w:val="22"/>
      </w:rPr>
      <w:t>Elaboró: Ernesto Z. Maya Díaz.</w:t>
    </w:r>
  </w:p>
  <w:p w:rsidR="00E27DF0" w:rsidRPr="00E27DF0" w:rsidRDefault="00E27DF0" w:rsidP="00E27DF0">
    <w:pPr>
      <w:pStyle w:val="Cuerpodetexto"/>
      <w:jc w:val="right"/>
      <w:rPr>
        <w:rFonts w:ascii="Arial" w:hAnsi="Arial" w:cs="Arial"/>
        <w:sz w:val="22"/>
        <w:szCs w:val="22"/>
      </w:rPr>
    </w:pPr>
    <w:r w:rsidRPr="00E27DF0">
      <w:rPr>
        <w:rFonts w:ascii="Arial" w:hAnsi="Arial" w:cs="Arial"/>
        <w:sz w:val="22"/>
        <w:szCs w:val="22"/>
      </w:rPr>
      <w:t>Computación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4136F"/>
    <w:multiLevelType w:val="hybridMultilevel"/>
    <w:tmpl w:val="D118157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E388D"/>
    <w:rsid w:val="0002083D"/>
    <w:rsid w:val="000507BE"/>
    <w:rsid w:val="00365452"/>
    <w:rsid w:val="003E388D"/>
    <w:rsid w:val="006F783D"/>
    <w:rsid w:val="00B5582A"/>
    <w:rsid w:val="00D12419"/>
    <w:rsid w:val="00E27DF0"/>
    <w:rsid w:val="00FE5D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4B33"/>
  <w15:docId w15:val="{DF096BCA-1AA9-4472-9431-81D0C5E32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ial Unicode MS" w:hAnsi="Liberation Serif" w:cs="Lucida Sans"/>
        <w:sz w:val="24"/>
        <w:szCs w:val="24"/>
        <w:lang w:val="es-MX"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widowControl w:val="0"/>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customStyle="1" w:styleId="Default">
    <w:name w:val="Default"/>
    <w:pPr>
      <w:widowControl w:val="0"/>
      <w:suppressAutoHyphens/>
    </w:pPr>
    <w:rPr>
      <w:rFonts w:ascii="Arial" w:hAnsi="Arial"/>
      <w:color w:val="000000"/>
    </w:rPr>
  </w:style>
  <w:style w:type="paragraph" w:styleId="Piedepgina">
    <w:name w:val="footer"/>
    <w:basedOn w:val="Normal"/>
    <w:link w:val="PiedepginaCar"/>
    <w:uiPriority w:val="99"/>
    <w:unhideWhenUsed/>
    <w:rsid w:val="00E27DF0"/>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E27DF0"/>
    <w:rPr>
      <w:rFonts w:cs="Mangal"/>
      <w:szCs w:val="21"/>
    </w:rPr>
  </w:style>
  <w:style w:type="paragraph" w:styleId="Prrafodelista">
    <w:name w:val="List Paragraph"/>
    <w:basedOn w:val="Normal"/>
    <w:uiPriority w:val="34"/>
    <w:qFormat/>
    <w:rsid w:val="006F783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274</Words>
  <Characters>1507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Ernesto Z. Maya Díaz</cp:lastModifiedBy>
  <cp:revision>5</cp:revision>
  <dcterms:created xsi:type="dcterms:W3CDTF">2011-12-06T19:45:00Z</dcterms:created>
  <dcterms:modified xsi:type="dcterms:W3CDTF">2016-06-07T03:51:00Z</dcterms:modified>
  <dc:language>es-MX</dc:language>
</cp:coreProperties>
</file>