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2E66" w14:textId="77777777" w:rsidR="00155178" w:rsidRDefault="00201229">
      <w:pPr>
        <w:pStyle w:val="Heading1"/>
      </w:pPr>
      <w:bookmarkStart w:id="0" w:name="module-5---assignment-1"/>
      <w:r>
        <w:t>Module 5 - Assignment 1</w:t>
      </w:r>
    </w:p>
    <w:p w14:paraId="32C62E67" w14:textId="77777777" w:rsidR="00155178" w:rsidRDefault="00201229">
      <w:pPr>
        <w:pStyle w:val="Heading2"/>
      </w:pPr>
      <w:bookmarkStart w:id="1" w:name="bradley-zackery"/>
      <w:r>
        <w:t>Bradley, Zackery</w:t>
      </w:r>
    </w:p>
    <w:p w14:paraId="32C62E68" w14:textId="77777777" w:rsidR="00155178" w:rsidRDefault="00201229">
      <w:pPr>
        <w:pStyle w:val="Heading3"/>
      </w:pPr>
      <w:bookmarkStart w:id="2" w:name="data-wrangling"/>
      <w:r>
        <w:t>Data Wrangling</w:t>
      </w:r>
    </w:p>
    <w:p w14:paraId="32C62E69" w14:textId="77777777" w:rsidR="00155178" w:rsidRDefault="00201229">
      <w:pPr>
        <w:pStyle w:val="SourceCode"/>
      </w:pPr>
      <w:r>
        <w:rPr>
          <w:rStyle w:val="FunctionTok"/>
        </w:rPr>
        <w:t>library</w:t>
      </w:r>
      <w:r>
        <w:rPr>
          <w:rStyle w:val="NormalTok"/>
        </w:rPr>
        <w:t>(tidyverse)</w:t>
      </w:r>
    </w:p>
    <w:p w14:paraId="32C62E6A" w14:textId="77777777" w:rsidR="00155178" w:rsidRDefault="00201229">
      <w:pPr>
        <w:pStyle w:val="SourceCode"/>
      </w:pPr>
      <w:r>
        <w:rPr>
          <w:rStyle w:val="VerbatimChar"/>
        </w:rPr>
        <w:t>## -- Attaching packages --------------------------------------- tidyverse 1.3.1 --</w:t>
      </w:r>
    </w:p>
    <w:p w14:paraId="32C62E6B" w14:textId="77777777" w:rsidR="00155178" w:rsidRDefault="00201229">
      <w:pPr>
        <w:pStyle w:val="SourceCode"/>
      </w:pPr>
      <w:r>
        <w:rPr>
          <w:rStyle w:val="VerbatimChar"/>
        </w:rPr>
        <w:t>## v ggplot2 3.3.5     v purrr   0.3.4</w:t>
      </w:r>
      <w:r>
        <w:br/>
      </w:r>
      <w:r>
        <w:rPr>
          <w:rStyle w:val="VerbatimChar"/>
        </w:rPr>
        <w:t>## v tibble  3.1.2     v dplyr   1.0.7</w:t>
      </w:r>
      <w:r>
        <w:br/>
      </w:r>
      <w:r>
        <w:rPr>
          <w:rStyle w:val="VerbatimChar"/>
        </w:rPr>
        <w:t>## v tidyr   1.1.3     v stringr 1.4.0</w:t>
      </w:r>
      <w:r>
        <w:br/>
      </w:r>
      <w:r>
        <w:rPr>
          <w:rStyle w:val="VerbatimChar"/>
        </w:rPr>
        <w:t>## v readr   1.4.0     v forcats 0.5.1</w:t>
      </w:r>
    </w:p>
    <w:p w14:paraId="32C62E6C" w14:textId="77777777" w:rsidR="00155178" w:rsidRDefault="00201229">
      <w:pPr>
        <w:pStyle w:val="SourceCode"/>
      </w:pPr>
      <w:r>
        <w:rPr>
          <w:rStyle w:val="VerbatimChar"/>
        </w:rPr>
        <w:t>## -- Conflicts ------------------------------------------ tidyverse_conflicts() --</w:t>
      </w:r>
      <w:r>
        <w:br/>
      </w:r>
      <w:r>
        <w:rPr>
          <w:rStyle w:val="VerbatimChar"/>
        </w:rPr>
        <w:t>## x dplyr::filter() masks stats::filter()</w:t>
      </w:r>
      <w:r>
        <w:br/>
      </w:r>
      <w:r>
        <w:rPr>
          <w:rStyle w:val="VerbatimChar"/>
        </w:rPr>
        <w:t>## x dplyr::</w:t>
      </w:r>
      <w:r>
        <w:rPr>
          <w:rStyle w:val="VerbatimChar"/>
        </w:rPr>
        <w:t>lag()    masks stats::lag()</w:t>
      </w:r>
    </w:p>
    <w:p w14:paraId="32C62E6D" w14:textId="77777777" w:rsidR="00155178" w:rsidRDefault="00201229">
      <w:pPr>
        <w:pStyle w:val="SourceCode"/>
      </w:pPr>
      <w:r>
        <w:rPr>
          <w:rStyle w:val="FunctionTok"/>
        </w:rPr>
        <w:t>library</w:t>
      </w:r>
      <w:r>
        <w:rPr>
          <w:rStyle w:val="NormalTok"/>
        </w:rPr>
        <w:t>(dplyr)</w:t>
      </w:r>
      <w:r>
        <w:br/>
      </w:r>
      <w:r>
        <w:rPr>
          <w:rStyle w:val="FunctionTok"/>
        </w:rPr>
        <w:t>library</w:t>
      </w:r>
      <w:r>
        <w:rPr>
          <w:rStyle w:val="NormalTok"/>
        </w:rPr>
        <w:t>(readxl)</w:t>
      </w:r>
      <w:r>
        <w:br/>
      </w:r>
      <w:r>
        <w:rPr>
          <w:rStyle w:val="NormalTok"/>
        </w:rPr>
        <w:t xml:space="preserve">UN_migrant </w:t>
      </w:r>
      <w:r>
        <w:rPr>
          <w:rStyle w:val="OtherTok"/>
        </w:rPr>
        <w:t>&lt;-</w:t>
      </w:r>
      <w:r>
        <w:rPr>
          <w:rStyle w:val="NormalTok"/>
        </w:rPr>
        <w:t xml:space="preserve"> </w:t>
      </w:r>
      <w:r>
        <w:rPr>
          <w:rStyle w:val="FunctionTok"/>
        </w:rPr>
        <w:t>read_excel</w:t>
      </w:r>
      <w:r>
        <w:rPr>
          <w:rStyle w:val="NormalTok"/>
        </w:rPr>
        <w:t>(</w:t>
      </w:r>
      <w:r>
        <w:rPr>
          <w:rStyle w:val="StringTok"/>
        </w:rPr>
        <w:t>"C:/Users/bradl/OneDrive/Desktop/MODULE 2/Model 5/UN_migrant.xlsx"</w:t>
      </w:r>
      <w:r>
        <w:rPr>
          <w:rStyle w:val="NormalTok"/>
        </w:rPr>
        <w:t xml:space="preserve">, </w:t>
      </w:r>
      <w:r>
        <w:br/>
      </w:r>
      <w:r>
        <w:rPr>
          <w:rStyle w:val="NormalTok"/>
        </w:rPr>
        <w:t xml:space="preserve">    </w:t>
      </w:r>
      <w:r>
        <w:rPr>
          <w:rStyle w:val="AttributeTok"/>
        </w:rPr>
        <w:t>sheet =</w:t>
      </w:r>
      <w:r>
        <w:rPr>
          <w:rStyle w:val="NormalTok"/>
        </w:rPr>
        <w:t xml:space="preserve"> </w:t>
      </w:r>
      <w:r>
        <w:rPr>
          <w:rStyle w:val="StringTok"/>
        </w:rPr>
        <w:t>"Table 6"</w:t>
      </w:r>
      <w:r>
        <w:rPr>
          <w:rStyle w:val="NormalTok"/>
        </w:rPr>
        <w:t xml:space="preserve">, </w:t>
      </w:r>
      <w:r>
        <w:rPr>
          <w:rStyle w:val="AttributeTok"/>
        </w:rPr>
        <w:t>col_types =</w:t>
      </w:r>
      <w:r>
        <w:rPr>
          <w:rStyle w:val="NormalTok"/>
        </w:rPr>
        <w:t xml:space="preserve"> </w:t>
      </w:r>
      <w:r>
        <w:rPr>
          <w:rStyle w:val="FunctionTok"/>
        </w:rPr>
        <w:t>c</w:t>
      </w:r>
      <w:r>
        <w:rPr>
          <w:rStyle w:val="NormalTok"/>
        </w:rPr>
        <w:t>(</w:t>
      </w:r>
      <w:r>
        <w:rPr>
          <w:rStyle w:val="StringTok"/>
        </w:rPr>
        <w:t>"numeric"</w:t>
      </w:r>
      <w:r>
        <w:rPr>
          <w:rStyle w:val="NormalTok"/>
        </w:rPr>
        <w:t xml:space="preserve">, </w:t>
      </w:r>
      <w:r>
        <w:br/>
      </w:r>
      <w:r>
        <w:rPr>
          <w:rStyle w:val="NormalTok"/>
        </w:rPr>
        <w:t xml:space="preserve">        </w:t>
      </w:r>
      <w:r>
        <w:rPr>
          <w:rStyle w:val="StringTok"/>
        </w:rPr>
        <w:t>"text"</w:t>
      </w:r>
      <w:r>
        <w:rPr>
          <w:rStyle w:val="NormalTok"/>
        </w:rPr>
        <w:t xml:space="preserve">, </w:t>
      </w:r>
      <w:r>
        <w:rPr>
          <w:rStyle w:val="StringTok"/>
        </w:rPr>
        <w:t>"text"</w:t>
      </w:r>
      <w:r>
        <w:rPr>
          <w:rStyle w:val="NormalTok"/>
        </w:rPr>
        <w:t xml:space="preserve">, </w:t>
      </w:r>
      <w:r>
        <w:rPr>
          <w:rStyle w:val="StringTok"/>
        </w:rPr>
        <w:t>"numeric"</w:t>
      </w:r>
      <w:r>
        <w:rPr>
          <w:rStyle w:val="NormalTok"/>
        </w:rPr>
        <w:t xml:space="preserve">, </w:t>
      </w:r>
      <w:r>
        <w:rPr>
          <w:rStyle w:val="StringTok"/>
        </w:rPr>
        <w:t>"text"</w:t>
      </w:r>
      <w:r>
        <w:rPr>
          <w:rStyle w:val="NormalTok"/>
        </w:rPr>
        <w:t xml:space="preserve">, </w:t>
      </w:r>
      <w:r>
        <w:br/>
      </w:r>
      <w:r>
        <w:rPr>
          <w:rStyle w:val="NormalTok"/>
        </w:rPr>
        <w:t xml:space="preserve">        </w:t>
      </w:r>
      <w:r>
        <w:rPr>
          <w:rStyle w:val="StringTok"/>
        </w:rPr>
        <w:t>"n</w:t>
      </w:r>
      <w:r>
        <w:rPr>
          <w:rStyle w:val="StringTok"/>
        </w:rPr>
        <w:t>umeric"</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"text"</w:t>
      </w:r>
      <w:r>
        <w:rPr>
          <w:rStyle w:val="NormalTok"/>
        </w:rPr>
        <w:t xml:space="preserve">, </w:t>
      </w:r>
      <w:r>
        <w:rPr>
          <w:rStyle w:val="StringTok"/>
        </w:rPr>
        <w:t>"text"</w:t>
      </w:r>
      <w:r>
        <w:rPr>
          <w:rStyle w:val="NormalTok"/>
        </w:rPr>
        <w:t xml:space="preserve">, </w:t>
      </w:r>
      <w:r>
        <w:rPr>
          <w:rStyle w:val="StringTok"/>
        </w:rPr>
        <w:t>"text"</w:t>
      </w:r>
      <w:r>
        <w:rPr>
          <w:rStyle w:val="NormalTok"/>
        </w:rPr>
        <w:t xml:space="preserve">, </w:t>
      </w:r>
      <w:r>
        <w:rPr>
          <w:rStyle w:val="StringTok"/>
        </w:rPr>
        <w:t>"text"</w:t>
      </w:r>
      <w:r>
        <w:rPr>
          <w:rStyle w:val="NormalTok"/>
        </w:rPr>
        <w:t xml:space="preserve">, </w:t>
      </w:r>
      <w:r>
        <w:rPr>
          <w:rStyle w:val="StringTok"/>
        </w:rPr>
        <w:t>"numeric"</w:t>
      </w:r>
      <w:r>
        <w:rPr>
          <w:rStyle w:val="NormalTok"/>
        </w:rPr>
        <w:t xml:space="preserve">, </w:t>
      </w:r>
      <w:r>
        <w:br/>
      </w:r>
      <w:r>
        <w:rPr>
          <w:rStyle w:val="NormalTok"/>
        </w:rPr>
        <w:t xml:space="preserve">        </w:t>
      </w:r>
      <w:r>
        <w:rPr>
          <w:rStyle w:val="StringTok"/>
        </w:rPr>
        <w:t>"numeric"</w:t>
      </w:r>
      <w:r>
        <w:rPr>
          <w:rStyle w:val="NormalTok"/>
        </w:rPr>
        <w:t xml:space="preserve">, </w:t>
      </w:r>
      <w:r>
        <w:rPr>
          <w:rStyle w:val="StringTok"/>
        </w:rPr>
        <w:t>"text"</w:t>
      </w:r>
      <w:r>
        <w:rPr>
          <w:rStyle w:val="NormalTok"/>
        </w:rPr>
        <w:t xml:space="preserve">, </w:t>
      </w:r>
      <w:r>
        <w:rPr>
          <w:rStyle w:val="StringTok"/>
        </w:rPr>
        <w:t>"text"</w:t>
      </w:r>
      <w:r>
        <w:rPr>
          <w:rStyle w:val="NormalTok"/>
        </w:rPr>
        <w:t xml:space="preserve">, </w:t>
      </w:r>
      <w:r>
        <w:rPr>
          <w:rStyle w:val="StringTok"/>
        </w:rPr>
        <w:t>"text"</w:t>
      </w:r>
      <w:r>
        <w:rPr>
          <w:rStyle w:val="NormalTok"/>
        </w:rPr>
        <w:t xml:space="preserve">, </w:t>
      </w:r>
      <w:r>
        <w:br/>
      </w:r>
      <w:r>
        <w:rPr>
          <w:rStyle w:val="NormalTok"/>
        </w:rPr>
        <w:t xml:space="preserve">        </w:t>
      </w:r>
      <w:r>
        <w:rPr>
          <w:rStyle w:val="StringTok"/>
        </w:rPr>
        <w:t>"text"</w:t>
      </w:r>
      <w:r>
        <w:rPr>
          <w:rStyle w:val="NormalTok"/>
        </w:rPr>
        <w:t xml:space="preserve">, </w:t>
      </w:r>
      <w:r>
        <w:rPr>
          <w:rStyle w:val="StringTok"/>
        </w:rPr>
        <w:t>"text"</w:t>
      </w:r>
      <w:r>
        <w:rPr>
          <w:rStyle w:val="NormalTok"/>
        </w:rPr>
        <w:t xml:space="preserve">), </w:t>
      </w:r>
      <w:r>
        <w:rPr>
          <w:rStyle w:val="AttributeTok"/>
        </w:rPr>
        <w:t>skip =</w:t>
      </w:r>
      <w:r>
        <w:rPr>
          <w:rStyle w:val="NormalTok"/>
        </w:rPr>
        <w:t xml:space="preserve"> </w:t>
      </w:r>
      <w:r>
        <w:rPr>
          <w:rStyle w:val="DecValTok"/>
        </w:rPr>
        <w:t>15</w:t>
      </w:r>
      <w:r>
        <w:rPr>
          <w:rStyle w:val="NormalTok"/>
        </w:rPr>
        <w:t>)</w:t>
      </w:r>
    </w:p>
    <w:p w14:paraId="32C62E6E" w14:textId="77777777" w:rsidR="00155178" w:rsidRDefault="00201229">
      <w:pPr>
        <w:pStyle w:val="SourceCode"/>
      </w:pPr>
      <w:r>
        <w:rPr>
          <w:rStyle w:val="VerbatimChar"/>
        </w:rPr>
        <w:t>## Warning in read_fun(path = enc2native(normalizePath(path)), sheet_i = sheet, :</w:t>
      </w:r>
      <w:r>
        <w:br/>
      </w:r>
      <w:r>
        <w:rPr>
          <w:rStyle w:val="VerbatimChar"/>
        </w:rPr>
        <w:t>## Expecting numeric in F40 / R40C6: got '..'</w:t>
      </w:r>
    </w:p>
    <w:p w14:paraId="32C62E6F" w14:textId="77777777" w:rsidR="00155178" w:rsidRDefault="00201229">
      <w:pPr>
        <w:pStyle w:val="SourceCode"/>
      </w:pPr>
      <w:r>
        <w:rPr>
          <w:rStyle w:val="VerbatimChar"/>
        </w:rPr>
        <w:t>## Warning in read_fun(path = enc2native(normalizePath(path)), sheet_i = sheet, :</w:t>
      </w:r>
      <w:r>
        <w:br/>
      </w:r>
      <w:r>
        <w:rPr>
          <w:rStyle w:val="VerbatimChar"/>
        </w:rPr>
        <w:t>## Expecting numeric in G40 / R40C7: got '..'</w:t>
      </w:r>
    </w:p>
    <w:p w14:paraId="32C62E70" w14:textId="77777777" w:rsidR="00155178" w:rsidRDefault="00201229">
      <w:pPr>
        <w:pStyle w:val="SourceCode"/>
      </w:pPr>
      <w:r>
        <w:rPr>
          <w:rStyle w:val="VerbatimChar"/>
        </w:rPr>
        <w:t>## Warning in read_fun(path = enc2native(normalizePath(path)), sheet_i = sheet, :</w:t>
      </w:r>
      <w:r>
        <w:br/>
      </w:r>
      <w:r>
        <w:rPr>
          <w:rStyle w:val="VerbatimChar"/>
        </w:rPr>
        <w:t>## Expecting numeric in H40 / R40C8: got '..'</w:t>
      </w:r>
    </w:p>
    <w:p w14:paraId="32C62E71" w14:textId="77777777" w:rsidR="00155178" w:rsidRDefault="00201229">
      <w:pPr>
        <w:pStyle w:val="SourceCode"/>
      </w:pPr>
      <w:r>
        <w:rPr>
          <w:rStyle w:val="VerbatimChar"/>
        </w:rPr>
        <w:t>## Warning in read_fun(path = enc2native(normalizePath(path)), sheet_i = sheet, :</w:t>
      </w:r>
      <w:r>
        <w:br/>
      </w:r>
      <w:r>
        <w:rPr>
          <w:rStyle w:val="VerbatimChar"/>
        </w:rPr>
        <w:t>## Expecting numeric in I40 / R40C9: got '..'</w:t>
      </w:r>
    </w:p>
    <w:p w14:paraId="32C62E72" w14:textId="77777777" w:rsidR="00155178" w:rsidRDefault="00201229">
      <w:pPr>
        <w:pStyle w:val="SourceCode"/>
      </w:pPr>
      <w:r>
        <w:rPr>
          <w:rStyle w:val="VerbatimChar"/>
        </w:rPr>
        <w:lastRenderedPageBreak/>
        <w:t>## Warning in read_fun(path = enc2native(normalizePath(path)), sheet_i = sheet, :</w:t>
      </w:r>
      <w:r>
        <w:br/>
      </w:r>
      <w:r>
        <w:rPr>
          <w:rStyle w:val="VerbatimChar"/>
        </w:rPr>
        <w:t>## Expecting numeric in F179 / R179C6: got '..'</w:t>
      </w:r>
    </w:p>
    <w:p w14:paraId="32C62E73" w14:textId="77777777" w:rsidR="00155178" w:rsidRDefault="00201229">
      <w:pPr>
        <w:pStyle w:val="SourceCode"/>
      </w:pPr>
      <w:r>
        <w:rPr>
          <w:rStyle w:val="VerbatimChar"/>
        </w:rPr>
        <w:t>## Warning in read_fun(path = enc2native(normalizePath(path)), sheet_i = sheet, :</w:t>
      </w:r>
      <w:r>
        <w:br/>
      </w:r>
      <w:r>
        <w:rPr>
          <w:rStyle w:val="VerbatimChar"/>
        </w:rPr>
        <w:t>## Expecting numeric in G179 / R179C7: got '</w:t>
      </w:r>
      <w:r>
        <w:rPr>
          <w:rStyle w:val="VerbatimChar"/>
        </w:rPr>
        <w:t>..'</w:t>
      </w:r>
    </w:p>
    <w:p w14:paraId="32C62E74" w14:textId="77777777" w:rsidR="00155178" w:rsidRDefault="00201229">
      <w:pPr>
        <w:pStyle w:val="SourceCode"/>
      </w:pPr>
      <w:r>
        <w:rPr>
          <w:rStyle w:val="VerbatimChar"/>
        </w:rPr>
        <w:t>## Warning in read_fun(path = enc2native(normalizePath(path)), sheet_i = sheet, :</w:t>
      </w:r>
      <w:r>
        <w:br/>
      </w:r>
      <w:r>
        <w:rPr>
          <w:rStyle w:val="VerbatimChar"/>
        </w:rPr>
        <w:t>## Expecting numeric in H179 / R179C8: got '..'</w:t>
      </w:r>
    </w:p>
    <w:p w14:paraId="32C62E75" w14:textId="77777777" w:rsidR="00155178" w:rsidRDefault="00201229">
      <w:pPr>
        <w:pStyle w:val="SourceCode"/>
      </w:pPr>
      <w:r>
        <w:rPr>
          <w:rStyle w:val="VerbatimChar"/>
        </w:rPr>
        <w:t>## Warning in read_fun(path = enc2native(normalizePath(path)), sheet_i = sheet, :</w:t>
      </w:r>
      <w:r>
        <w:br/>
      </w:r>
      <w:r>
        <w:rPr>
          <w:rStyle w:val="VerbatimChar"/>
        </w:rPr>
        <w:t>## Expecting numeric in I179 / R179C9: g</w:t>
      </w:r>
      <w:r>
        <w:rPr>
          <w:rStyle w:val="VerbatimChar"/>
        </w:rPr>
        <w:t>ot '..'</w:t>
      </w:r>
    </w:p>
    <w:p w14:paraId="32C62E76" w14:textId="77777777" w:rsidR="00155178" w:rsidRDefault="00201229">
      <w:pPr>
        <w:pStyle w:val="SourceCode"/>
      </w:pPr>
      <w:r>
        <w:rPr>
          <w:rStyle w:val="VerbatimChar"/>
        </w:rPr>
        <w:t>## Warning in read_fun(path = enc2native(normalizePath(path)), sheet_i = sheet, :</w:t>
      </w:r>
      <w:r>
        <w:br/>
      </w:r>
      <w:r>
        <w:rPr>
          <w:rStyle w:val="VerbatimChar"/>
        </w:rPr>
        <w:t>## Expecting numeric in F220 / R220C6: got '..'</w:t>
      </w:r>
    </w:p>
    <w:p w14:paraId="32C62E77" w14:textId="77777777" w:rsidR="00155178" w:rsidRDefault="00201229">
      <w:pPr>
        <w:pStyle w:val="SourceCode"/>
      </w:pPr>
      <w:r>
        <w:rPr>
          <w:rStyle w:val="VerbatimChar"/>
        </w:rPr>
        <w:t>## Warning in read_fun(path = enc2native(normalizePath(path)), sheet_i = sheet, :</w:t>
      </w:r>
      <w:r>
        <w:br/>
      </w:r>
      <w:r>
        <w:rPr>
          <w:rStyle w:val="VerbatimChar"/>
        </w:rPr>
        <w:t>## Expecting numeric in G220 / R220C</w:t>
      </w:r>
      <w:r>
        <w:rPr>
          <w:rStyle w:val="VerbatimChar"/>
        </w:rPr>
        <w:t>7: got '..'</w:t>
      </w:r>
    </w:p>
    <w:p w14:paraId="32C62E78" w14:textId="77777777" w:rsidR="00155178" w:rsidRDefault="00201229">
      <w:pPr>
        <w:pStyle w:val="SourceCode"/>
      </w:pPr>
      <w:r>
        <w:rPr>
          <w:rStyle w:val="VerbatimChar"/>
        </w:rPr>
        <w:t>## Warning in read_fun(path = enc2native(normalizePath(path)), sheet_i = sheet, :</w:t>
      </w:r>
      <w:r>
        <w:br/>
      </w:r>
      <w:r>
        <w:rPr>
          <w:rStyle w:val="VerbatimChar"/>
        </w:rPr>
        <w:t>## Expecting numeric in H220 / R220C8: got '..'</w:t>
      </w:r>
    </w:p>
    <w:p w14:paraId="32C62E79" w14:textId="77777777" w:rsidR="00155178" w:rsidRDefault="00201229">
      <w:pPr>
        <w:pStyle w:val="SourceCode"/>
      </w:pPr>
      <w:r>
        <w:rPr>
          <w:rStyle w:val="VerbatimChar"/>
        </w:rPr>
        <w:t>## New names:</w:t>
      </w:r>
      <w:r>
        <w:br/>
      </w:r>
      <w:r>
        <w:rPr>
          <w:rStyle w:val="VerbatimChar"/>
        </w:rPr>
        <w:t>## * `` -&gt; ...1</w:t>
      </w:r>
      <w:r>
        <w:br/>
      </w:r>
      <w:r>
        <w:rPr>
          <w:rStyle w:val="VerbatimChar"/>
        </w:rPr>
        <w:t>## * `` -&gt; ...2</w:t>
      </w:r>
      <w:r>
        <w:br/>
      </w:r>
      <w:r>
        <w:rPr>
          <w:rStyle w:val="VerbatimChar"/>
        </w:rPr>
        <w:t>## * `` -&gt; ...3</w:t>
      </w:r>
      <w:r>
        <w:br/>
      </w:r>
      <w:r>
        <w:rPr>
          <w:rStyle w:val="VerbatimChar"/>
        </w:rPr>
        <w:t>## * `` -&gt; ...4</w:t>
      </w:r>
      <w:r>
        <w:br/>
      </w:r>
      <w:r>
        <w:rPr>
          <w:rStyle w:val="VerbatimChar"/>
        </w:rPr>
        <w:t>## * `` -&gt; ...5</w:t>
      </w:r>
      <w:r>
        <w:br/>
      </w:r>
      <w:r>
        <w:rPr>
          <w:rStyle w:val="VerbatimChar"/>
        </w:rPr>
        <w:t>## * ...</w:t>
      </w:r>
    </w:p>
    <w:p w14:paraId="32C62E7A" w14:textId="77777777" w:rsidR="00155178" w:rsidRDefault="00201229">
      <w:pPr>
        <w:pStyle w:val="FirstParagraph"/>
      </w:pPr>
      <w:r>
        <w:t>#part 2 #==</w:t>
      </w:r>
      <w:r>
        <w:t>question 16 ### **Cleaning Dta with dplyr</w:t>
      </w:r>
    </w:p>
    <w:p w14:paraId="32C62E7B" w14:textId="77777777" w:rsidR="00155178" w:rsidRDefault="00201229">
      <w:pPr>
        <w:pStyle w:val="BodyText"/>
      </w:pPr>
      <w:r>
        <w:t>#== Question 17-18</w:t>
      </w:r>
    </w:p>
    <w:p w14:paraId="32C62E7C" w14:textId="77777777" w:rsidR="00155178" w:rsidRDefault="00201229">
      <w:pPr>
        <w:pStyle w:val="SourceCode"/>
      </w:pPr>
      <w:r>
        <w:rPr>
          <w:rStyle w:val="NormalTok"/>
        </w:rPr>
        <w:t xml:space="preserve">UN_migrant </w:t>
      </w:r>
      <w:r>
        <w:rPr>
          <w:rStyle w:val="OtherTok"/>
        </w:rPr>
        <w:t>&lt;-</w:t>
      </w:r>
      <w:r>
        <w:rPr>
          <w:rStyle w:val="NormalTok"/>
        </w:rPr>
        <w:t xml:space="preserve"> </w:t>
      </w:r>
      <w:r>
        <w:rPr>
          <w:rStyle w:val="FunctionTok"/>
        </w:rPr>
        <w:t>rename</w:t>
      </w:r>
      <w:r>
        <w:rPr>
          <w:rStyle w:val="NormalTok"/>
        </w:rPr>
        <w:t xml:space="preserve">(UN_migrant, </w:t>
      </w:r>
      <w:r>
        <w:rPr>
          <w:rStyle w:val="StringTok"/>
        </w:rPr>
        <w:t>"Country"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"Country_Code"</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"Type"</w:t>
      </w:r>
      <w:r>
        <w:rPr>
          <w:rStyle w:val="NormalTok"/>
        </w:rPr>
        <w:t xml:space="preserve"> </w:t>
      </w:r>
      <w:r>
        <w:rPr>
          <w:rStyle w:val="OtherTok"/>
        </w:rPr>
        <w:t>=</w:t>
      </w:r>
      <w:r>
        <w:rPr>
          <w:rStyle w:val="NormalTok"/>
        </w:rPr>
        <w:t xml:space="preserve"> </w:t>
      </w:r>
      <w:r>
        <w:rPr>
          <w:rStyle w:val="StringTok"/>
        </w:rPr>
        <w:t>"...5"</w:t>
      </w:r>
      <w:r>
        <w:rPr>
          <w:rStyle w:val="NormalTok"/>
        </w:rPr>
        <w:t xml:space="preserve">, </w:t>
      </w:r>
      <w:r>
        <w:rPr>
          <w:rStyle w:val="StringTok"/>
        </w:rPr>
        <w:t>"1990"</w:t>
      </w:r>
      <w:r>
        <w:rPr>
          <w:rStyle w:val="NormalTok"/>
        </w:rPr>
        <w:t xml:space="preserve"> </w:t>
      </w:r>
      <w:r>
        <w:rPr>
          <w:rStyle w:val="OtherTok"/>
        </w:rPr>
        <w:t>=</w:t>
      </w:r>
      <w:r>
        <w:rPr>
          <w:rStyle w:val="NormalTok"/>
        </w:rPr>
        <w:t xml:space="preserve"> </w:t>
      </w:r>
      <w:r>
        <w:rPr>
          <w:rStyle w:val="StringTok"/>
        </w:rPr>
        <w:t>"1990...6"</w:t>
      </w:r>
      <w:r>
        <w:rPr>
          <w:rStyle w:val="NormalTok"/>
        </w:rPr>
        <w:t xml:space="preserve">, </w:t>
      </w:r>
      <w:r>
        <w:rPr>
          <w:rStyle w:val="StringTok"/>
        </w:rPr>
        <w:t>"1995"</w:t>
      </w:r>
      <w:r>
        <w:rPr>
          <w:rStyle w:val="NormalTok"/>
        </w:rPr>
        <w:t xml:space="preserve"> </w:t>
      </w:r>
      <w:r>
        <w:rPr>
          <w:rStyle w:val="OtherTok"/>
        </w:rPr>
        <w:t>=</w:t>
      </w:r>
      <w:r>
        <w:rPr>
          <w:rStyle w:val="NormalTok"/>
        </w:rPr>
        <w:t xml:space="preserve"> </w:t>
      </w:r>
      <w:r>
        <w:rPr>
          <w:rStyle w:val="StringTok"/>
        </w:rPr>
        <w:t>"1995...7"</w:t>
      </w:r>
      <w:r>
        <w:rPr>
          <w:rStyle w:val="NormalTok"/>
        </w:rPr>
        <w:t xml:space="preserve">, </w:t>
      </w:r>
      <w:r>
        <w:rPr>
          <w:rStyle w:val="StringTok"/>
        </w:rPr>
        <w:t>"2000"</w:t>
      </w:r>
      <w:r>
        <w:rPr>
          <w:rStyle w:val="NormalTok"/>
        </w:rPr>
        <w:t xml:space="preserve"> </w:t>
      </w:r>
      <w:r>
        <w:rPr>
          <w:rStyle w:val="OtherTok"/>
        </w:rPr>
        <w:t>=</w:t>
      </w:r>
      <w:r>
        <w:rPr>
          <w:rStyle w:val="NormalTok"/>
        </w:rPr>
        <w:t xml:space="preserve"> </w:t>
      </w:r>
      <w:r>
        <w:rPr>
          <w:rStyle w:val="StringTok"/>
        </w:rPr>
        <w:t>"2000...8"</w:t>
      </w:r>
      <w:r>
        <w:rPr>
          <w:rStyle w:val="NormalTok"/>
        </w:rPr>
        <w:t xml:space="preserve">, </w:t>
      </w:r>
      <w:r>
        <w:rPr>
          <w:rStyle w:val="StringTok"/>
        </w:rPr>
        <w:t>"2005"</w:t>
      </w:r>
      <w:r>
        <w:rPr>
          <w:rStyle w:val="NormalTok"/>
        </w:rPr>
        <w:t xml:space="preserve"> </w:t>
      </w:r>
      <w:r>
        <w:rPr>
          <w:rStyle w:val="OtherTok"/>
        </w:rPr>
        <w:t>=</w:t>
      </w:r>
      <w:r>
        <w:rPr>
          <w:rStyle w:val="NormalTok"/>
        </w:rPr>
        <w:t xml:space="preserve"> </w:t>
      </w:r>
      <w:r>
        <w:rPr>
          <w:rStyle w:val="StringTok"/>
        </w:rPr>
        <w:t>"2005...9"</w:t>
      </w:r>
      <w:r>
        <w:rPr>
          <w:rStyle w:val="NormalTok"/>
        </w:rPr>
        <w:t xml:space="preserve">, </w:t>
      </w:r>
      <w:r>
        <w:rPr>
          <w:rStyle w:val="StringTok"/>
        </w:rPr>
        <w:t>"2010"</w:t>
      </w:r>
      <w:r>
        <w:rPr>
          <w:rStyle w:val="NormalTok"/>
        </w:rPr>
        <w:t xml:space="preserve"> </w:t>
      </w:r>
      <w:r>
        <w:rPr>
          <w:rStyle w:val="OtherTok"/>
        </w:rPr>
        <w:t>=</w:t>
      </w:r>
      <w:r>
        <w:rPr>
          <w:rStyle w:val="NormalTok"/>
        </w:rPr>
        <w:t xml:space="preserve"> </w:t>
      </w:r>
      <w:r>
        <w:rPr>
          <w:rStyle w:val="StringTok"/>
        </w:rPr>
        <w:t>"2010...10"</w:t>
      </w:r>
      <w:r>
        <w:rPr>
          <w:rStyle w:val="NormalTok"/>
        </w:rPr>
        <w:t xml:space="preserve">, </w:t>
      </w:r>
      <w:r>
        <w:rPr>
          <w:rStyle w:val="StringTok"/>
        </w:rPr>
        <w:t>"2015"</w:t>
      </w:r>
      <w:r>
        <w:rPr>
          <w:rStyle w:val="NormalTok"/>
        </w:rPr>
        <w:t xml:space="preserve"> </w:t>
      </w:r>
      <w:r>
        <w:rPr>
          <w:rStyle w:val="OtherTok"/>
        </w:rPr>
        <w:t>=</w:t>
      </w:r>
      <w:r>
        <w:rPr>
          <w:rStyle w:val="NormalTok"/>
        </w:rPr>
        <w:t xml:space="preserve"> </w:t>
      </w:r>
      <w:r>
        <w:rPr>
          <w:rStyle w:val="StringTok"/>
        </w:rPr>
        <w:t>"2015...11"</w:t>
      </w:r>
      <w:r>
        <w:rPr>
          <w:rStyle w:val="NormalTok"/>
        </w:rPr>
        <w:t>)</w:t>
      </w:r>
      <w:r>
        <w:br/>
      </w:r>
      <w:r>
        <w:rPr>
          <w:rStyle w:val="NormalTok"/>
        </w:rPr>
        <w:t>Migration</w:t>
      </w:r>
      <w:r>
        <w:rPr>
          <w:rStyle w:val="OtherTok"/>
        </w:rPr>
        <w:t>&lt;-</w:t>
      </w:r>
      <w:r>
        <w:rPr>
          <w:rStyle w:val="NormalTok"/>
        </w:rPr>
        <w:t xml:space="preserve"> UN_migrant[,</w:t>
      </w:r>
      <w:r>
        <w:rPr>
          <w:rStyle w:val="FunctionTok"/>
        </w:rPr>
        <w:t>c</w:t>
      </w:r>
      <w:r>
        <w:rPr>
          <w:rStyle w:val="NormalTok"/>
        </w:rPr>
        <w:t>(</w:t>
      </w:r>
      <w:r>
        <w:rPr>
          <w:rStyle w:val="StringTok"/>
        </w:rPr>
        <w:t>"Country"</w:t>
      </w:r>
      <w:r>
        <w:rPr>
          <w:rStyle w:val="NormalTok"/>
        </w:rPr>
        <w:t xml:space="preserve">, </w:t>
      </w:r>
      <w:r>
        <w:rPr>
          <w:rStyle w:val="StringTok"/>
        </w:rPr>
        <w:t>"Country_Code"</w:t>
      </w:r>
      <w:r>
        <w:rPr>
          <w:rStyle w:val="NormalTok"/>
        </w:rPr>
        <w:t xml:space="preserve">, </w:t>
      </w:r>
      <w:r>
        <w:rPr>
          <w:rStyle w:val="StringTok"/>
        </w:rPr>
        <w:t>"Type"</w:t>
      </w:r>
      <w:r>
        <w:rPr>
          <w:rStyle w:val="NormalTok"/>
        </w:rPr>
        <w:t xml:space="preserve">, </w:t>
      </w:r>
      <w:r>
        <w:rPr>
          <w:rStyle w:val="StringTok"/>
        </w:rPr>
        <w:t>"1990"</w:t>
      </w:r>
      <w:r>
        <w:rPr>
          <w:rStyle w:val="NormalTok"/>
        </w:rPr>
        <w:t xml:space="preserve">, </w:t>
      </w:r>
      <w:r>
        <w:rPr>
          <w:rStyle w:val="StringTok"/>
        </w:rPr>
        <w:t>"1995"</w:t>
      </w:r>
      <w:r>
        <w:rPr>
          <w:rStyle w:val="NormalTok"/>
        </w:rPr>
        <w:t xml:space="preserve">, </w:t>
      </w:r>
      <w:r>
        <w:rPr>
          <w:rStyle w:val="StringTok"/>
        </w:rPr>
        <w:t>"2000"</w:t>
      </w:r>
      <w:r>
        <w:rPr>
          <w:rStyle w:val="NormalTok"/>
        </w:rPr>
        <w:t xml:space="preserve">, </w:t>
      </w:r>
      <w:r>
        <w:rPr>
          <w:rStyle w:val="StringTok"/>
        </w:rPr>
        <w:t>"2005"</w:t>
      </w:r>
      <w:r>
        <w:rPr>
          <w:rStyle w:val="NormalTok"/>
        </w:rPr>
        <w:t xml:space="preserve">, </w:t>
      </w:r>
      <w:r>
        <w:rPr>
          <w:rStyle w:val="StringTok"/>
        </w:rPr>
        <w:t>"2010"</w:t>
      </w:r>
      <w:r>
        <w:rPr>
          <w:rStyle w:val="NormalTok"/>
        </w:rPr>
        <w:t xml:space="preserve">, </w:t>
      </w:r>
      <w:r>
        <w:rPr>
          <w:rStyle w:val="StringTok"/>
        </w:rPr>
        <w:t>"2015"</w:t>
      </w:r>
      <w:r>
        <w:rPr>
          <w:rStyle w:val="NormalTok"/>
        </w:rPr>
        <w:t>)]</w:t>
      </w:r>
    </w:p>
    <w:p w14:paraId="32C62E7D" w14:textId="77777777" w:rsidR="00155178" w:rsidRDefault="00201229">
      <w:pPr>
        <w:pStyle w:val="FirstParagraph"/>
      </w:pPr>
      <w:r>
        <w:t>#==Part 3 #===Question 20-21</w:t>
      </w:r>
    </w:p>
    <w:p w14:paraId="32C62E7E" w14:textId="77777777" w:rsidR="00155178" w:rsidRDefault="00201229">
      <w:pPr>
        <w:pStyle w:val="Heading3"/>
      </w:pPr>
      <w:bookmarkStart w:id="3" w:name="part-3--creating-tidy-data-using-tidyr"/>
      <w:bookmarkEnd w:id="2"/>
      <w:r>
        <w:t>Part 3- Creating tidy data using tidyr</w:t>
      </w:r>
    </w:p>
    <w:p w14:paraId="32C62E7F" w14:textId="77777777" w:rsidR="00155178" w:rsidRDefault="00201229">
      <w:pPr>
        <w:pStyle w:val="FirstParagraph"/>
      </w:pPr>
      <w:r>
        <w:t>#==question 22-24</w:t>
      </w:r>
    </w:p>
    <w:p w14:paraId="32C62E80" w14:textId="77777777" w:rsidR="00155178" w:rsidRDefault="00201229">
      <w:pPr>
        <w:pStyle w:val="SourceCode"/>
      </w:pPr>
      <w:r>
        <w:rPr>
          <w:rStyle w:val="NormalTok"/>
        </w:rPr>
        <w:lastRenderedPageBreak/>
        <w:t xml:space="preserve">Migration2 </w:t>
      </w:r>
      <w:r>
        <w:rPr>
          <w:rStyle w:val="OtherTok"/>
        </w:rPr>
        <w:t>&lt;-</w:t>
      </w:r>
      <w:r>
        <w:rPr>
          <w:rStyle w:val="NormalTok"/>
        </w:rPr>
        <w:t xml:space="preserve"> </w:t>
      </w:r>
      <w:r>
        <w:rPr>
          <w:rStyle w:val="FunctionTok"/>
        </w:rPr>
        <w:t>pivot_longe</w:t>
      </w:r>
      <w:r>
        <w:rPr>
          <w:rStyle w:val="FunctionTok"/>
        </w:rPr>
        <w:t>r</w:t>
      </w:r>
      <w:r>
        <w:rPr>
          <w:rStyle w:val="NormalTok"/>
        </w:rPr>
        <w:t>(Migration,</w:t>
      </w:r>
      <w:r>
        <w:rPr>
          <w:rStyle w:val="FunctionTok"/>
        </w:rPr>
        <w:t>c</w:t>
      </w:r>
      <w:r>
        <w:rPr>
          <w:rStyle w:val="NormalTok"/>
        </w:rPr>
        <w:t>(</w:t>
      </w:r>
      <w:r>
        <w:rPr>
          <w:rStyle w:val="StringTok"/>
        </w:rPr>
        <w:t>"1990"</w:t>
      </w:r>
      <w:r>
        <w:rPr>
          <w:rStyle w:val="NormalTok"/>
        </w:rPr>
        <w:t xml:space="preserve">, </w:t>
      </w:r>
      <w:r>
        <w:rPr>
          <w:rStyle w:val="StringTok"/>
        </w:rPr>
        <w:t>"1995"</w:t>
      </w:r>
      <w:r>
        <w:rPr>
          <w:rStyle w:val="NormalTok"/>
        </w:rPr>
        <w:t xml:space="preserve">, </w:t>
      </w:r>
      <w:r>
        <w:rPr>
          <w:rStyle w:val="StringTok"/>
        </w:rPr>
        <w:t>"2000"</w:t>
      </w:r>
      <w:r>
        <w:rPr>
          <w:rStyle w:val="NormalTok"/>
        </w:rPr>
        <w:t xml:space="preserve">, </w:t>
      </w:r>
      <w:r>
        <w:rPr>
          <w:rStyle w:val="StringTok"/>
        </w:rPr>
        <w:t>"2005"</w:t>
      </w:r>
      <w:r>
        <w:rPr>
          <w:rStyle w:val="NormalTok"/>
        </w:rPr>
        <w:t xml:space="preserve">, </w:t>
      </w:r>
      <w:r>
        <w:rPr>
          <w:rStyle w:val="StringTok"/>
        </w:rPr>
        <w:t>"2010"</w:t>
      </w:r>
      <w:r>
        <w:rPr>
          <w:rStyle w:val="NormalTok"/>
        </w:rPr>
        <w:t xml:space="preserve">, </w:t>
      </w:r>
      <w:r>
        <w:rPr>
          <w:rStyle w:val="StringTok"/>
        </w:rPr>
        <w:t>"2015"</w:t>
      </w:r>
      <w:r>
        <w:rPr>
          <w:rStyle w:val="NormalTok"/>
        </w:rPr>
        <w:t>),</w:t>
      </w:r>
      <w:r>
        <w:rPr>
          <w:rStyle w:val="AttributeTok"/>
        </w:rPr>
        <w:t>names_to =</w:t>
      </w:r>
      <w:r>
        <w:rPr>
          <w:rStyle w:val="NormalTok"/>
        </w:rPr>
        <w:t xml:space="preserve"> </w:t>
      </w:r>
      <w:r>
        <w:rPr>
          <w:rStyle w:val="StringTok"/>
        </w:rPr>
        <w:t>"year"</w:t>
      </w:r>
      <w:r>
        <w:rPr>
          <w:rStyle w:val="NormalTok"/>
        </w:rPr>
        <w:t xml:space="preserve">, </w:t>
      </w:r>
      <w:r>
        <w:rPr>
          <w:rStyle w:val="AttributeTok"/>
        </w:rPr>
        <w:t>values_to =</w:t>
      </w:r>
      <w:r>
        <w:rPr>
          <w:rStyle w:val="NormalTok"/>
        </w:rPr>
        <w:t xml:space="preserve"> </w:t>
      </w:r>
      <w:r>
        <w:rPr>
          <w:rStyle w:val="StringTok"/>
        </w:rPr>
        <w:t>"cases"</w:t>
      </w:r>
      <w:r>
        <w:rPr>
          <w:rStyle w:val="NormalTok"/>
        </w:rPr>
        <w:t>)</w:t>
      </w:r>
      <w:r>
        <w:br/>
      </w:r>
      <w:r>
        <w:rPr>
          <w:rStyle w:val="FunctionTok"/>
        </w:rPr>
        <w:t>head</w:t>
      </w:r>
      <w:r>
        <w:rPr>
          <w:rStyle w:val="NormalTok"/>
        </w:rPr>
        <w:t>(Migration2)</w:t>
      </w:r>
    </w:p>
    <w:p w14:paraId="32C62E81" w14:textId="77777777" w:rsidR="00155178" w:rsidRDefault="00201229">
      <w:pPr>
        <w:pStyle w:val="SourceCode"/>
      </w:pPr>
      <w:r>
        <w:rPr>
          <w:rStyle w:val="VerbatimChar"/>
        </w:rPr>
        <w:t>## # A tibble: 6 x 5</w:t>
      </w:r>
      <w:r>
        <w:br/>
      </w:r>
      <w:r>
        <w:rPr>
          <w:rStyle w:val="VerbatimChar"/>
        </w:rPr>
        <w:t>##   Country Country_Code Type  year     cases</w:t>
      </w:r>
      <w:r>
        <w:br/>
      </w:r>
      <w:r>
        <w:rPr>
          <w:rStyle w:val="VerbatimChar"/>
        </w:rPr>
        <w:t>##   &lt;chr&gt;          &lt;dbl&gt; &lt;chr&gt; &lt;chr&gt;    &lt;dbl&gt;</w:t>
      </w:r>
      <w:r>
        <w:br/>
      </w:r>
      <w:r>
        <w:rPr>
          <w:rStyle w:val="VerbatimChar"/>
        </w:rPr>
        <w:t>## 1 WORLD            900 &lt;NA&gt;  1990  18836571</w:t>
      </w:r>
      <w:r>
        <w:br/>
      </w:r>
      <w:r>
        <w:rPr>
          <w:rStyle w:val="VerbatimChar"/>
        </w:rPr>
        <w:t>## 2 WORLD            900 &lt;NA&gt;  1995  17853840</w:t>
      </w:r>
      <w:r>
        <w:br/>
      </w:r>
      <w:r>
        <w:rPr>
          <w:rStyle w:val="VerbatimChar"/>
        </w:rPr>
        <w:t>## 3 WORLD            900 &lt;NA&gt;  2000  15827803</w:t>
      </w:r>
      <w:r>
        <w:br/>
      </w:r>
      <w:r>
        <w:rPr>
          <w:rStyle w:val="VerbatimChar"/>
        </w:rPr>
        <w:t>## 4 WORLD            900 &lt;NA&gt;  2005  13276733</w:t>
      </w:r>
      <w:r>
        <w:br/>
      </w:r>
      <w:r>
        <w:rPr>
          <w:rStyle w:val="VerbatimChar"/>
        </w:rPr>
        <w:t xml:space="preserve">## 5 WORLD           </w:t>
      </w:r>
      <w:r>
        <w:rPr>
          <w:rStyle w:val="VerbatimChar"/>
        </w:rPr>
        <w:t xml:space="preserve"> 900 &lt;NA&gt;  2010  15370755</w:t>
      </w:r>
      <w:r>
        <w:br/>
      </w:r>
      <w:r>
        <w:rPr>
          <w:rStyle w:val="VerbatimChar"/>
        </w:rPr>
        <w:t>## 6 WORLD            900 &lt;NA&gt;  2015  19577474</w:t>
      </w:r>
    </w:p>
    <w:p w14:paraId="32C62E82" w14:textId="77777777" w:rsidR="00155178" w:rsidRDefault="00201229">
      <w:pPr>
        <w:pStyle w:val="Heading3"/>
      </w:pPr>
      <w:bookmarkStart w:id="4" w:name="part-4----research-questions"/>
      <w:bookmarkEnd w:id="3"/>
      <w:r>
        <w:t>Part 4- - Research Questions</w:t>
      </w:r>
    </w:p>
    <w:p w14:paraId="32C62E83" w14:textId="77777777" w:rsidR="00155178" w:rsidRDefault="00201229">
      <w:pPr>
        <w:pStyle w:val="FirstParagraph"/>
      </w:pPr>
      <w:r>
        <w:t>#==question 23</w:t>
      </w:r>
    </w:p>
    <w:p w14:paraId="32C62E84" w14:textId="77777777" w:rsidR="00155178" w:rsidRDefault="00201229">
      <w:pPr>
        <w:pStyle w:val="SourceCode"/>
      </w:pPr>
      <w:r>
        <w:rPr>
          <w:rStyle w:val="NormalTok"/>
        </w:rPr>
        <w:t>Migration2</w:t>
      </w:r>
      <w:r>
        <w:rPr>
          <w:rStyle w:val="SpecialCharTok"/>
        </w:rPr>
        <w:t>$</w:t>
      </w:r>
      <w:r>
        <w:rPr>
          <w:rStyle w:val="NormalTok"/>
        </w:rPr>
        <w:t>year</w:t>
      </w:r>
      <w:r>
        <w:rPr>
          <w:rStyle w:val="OtherTok"/>
        </w:rPr>
        <w:t>&lt;-</w:t>
      </w:r>
      <w:r>
        <w:rPr>
          <w:rStyle w:val="NormalTok"/>
        </w:rPr>
        <w:t xml:space="preserve"> </w:t>
      </w:r>
      <w:r>
        <w:rPr>
          <w:rStyle w:val="FunctionTok"/>
        </w:rPr>
        <w:t>as.numeric</w:t>
      </w:r>
      <w:r>
        <w:rPr>
          <w:rStyle w:val="NormalTok"/>
        </w:rPr>
        <w:t>(Migration2</w:t>
      </w:r>
      <w:r>
        <w:rPr>
          <w:rStyle w:val="SpecialCharTok"/>
        </w:rPr>
        <w:t>$</w:t>
      </w:r>
      <w:r>
        <w:rPr>
          <w:rStyle w:val="NormalTok"/>
        </w:rPr>
        <w:t>year)</w:t>
      </w:r>
    </w:p>
    <w:p w14:paraId="32C62E85" w14:textId="77777777" w:rsidR="00155178" w:rsidRDefault="00201229">
      <w:pPr>
        <w:pStyle w:val="FirstParagraph"/>
      </w:pPr>
      <w:r>
        <w:t>#==question 25</w:t>
      </w:r>
    </w:p>
    <w:p w14:paraId="32C62E86" w14:textId="77777777" w:rsidR="00155178" w:rsidRDefault="00201229">
      <w:pPr>
        <w:pStyle w:val="BodyText"/>
      </w:pPr>
      <w:r>
        <w:t>####Research Questions</w:t>
      </w:r>
    </w:p>
    <w:p w14:paraId="32C62E87" w14:textId="77777777" w:rsidR="00155178" w:rsidRDefault="00201229">
      <w:pPr>
        <w:pStyle w:val="BodyText"/>
      </w:pPr>
      <w:r>
        <w:t>#question 26</w:t>
      </w:r>
    </w:p>
    <w:p w14:paraId="32C62E88" w14:textId="77777777" w:rsidR="00155178" w:rsidRDefault="00201229">
      <w:pPr>
        <w:pStyle w:val="SourceCode"/>
      </w:pPr>
      <w:r>
        <w:rPr>
          <w:rStyle w:val="NormalTok"/>
        </w:rPr>
        <w:t xml:space="preserve">RegionalMigration </w:t>
      </w:r>
      <w:r>
        <w:rPr>
          <w:rStyle w:val="OtherTok"/>
        </w:rPr>
        <w:t>&lt;-</w:t>
      </w:r>
      <w:r>
        <w:rPr>
          <w:rStyle w:val="NormalTok"/>
        </w:rPr>
        <w:t xml:space="preserve"> Migration2 </w:t>
      </w:r>
      <w:r>
        <w:rPr>
          <w:rStyle w:val="SpecialCharTok"/>
        </w:rPr>
        <w:t>%&gt;%</w:t>
      </w:r>
      <w:r>
        <w:br/>
      </w:r>
      <w:r>
        <w:rPr>
          <w:rStyle w:val="NormalTok"/>
        </w:rPr>
        <w:t xml:space="preserve">  </w:t>
      </w:r>
      <w:r>
        <w:rPr>
          <w:rStyle w:val="FunctionTok"/>
        </w:rPr>
        <w:t>select</w:t>
      </w:r>
      <w:r>
        <w:rPr>
          <w:rStyle w:val="NormalTok"/>
        </w:rPr>
        <w:t xml:space="preserve">(Country, Country_Code, Type, year, cases) </w:t>
      </w:r>
      <w:r>
        <w:rPr>
          <w:rStyle w:val="SpecialCharTok"/>
        </w:rPr>
        <w:t>%&gt;%</w:t>
      </w:r>
      <w:r>
        <w:br/>
      </w:r>
      <w:r>
        <w:rPr>
          <w:rStyle w:val="FunctionTok"/>
        </w:rPr>
        <w:t>filter</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"Africa"</w:t>
      </w:r>
      <w:r>
        <w:rPr>
          <w:rStyle w:val="NormalTok"/>
        </w:rPr>
        <w:t xml:space="preserve">, </w:t>
      </w:r>
      <w:r>
        <w:rPr>
          <w:rStyle w:val="StringTok"/>
        </w:rPr>
        <w:t>"Asia"</w:t>
      </w:r>
      <w:r>
        <w:rPr>
          <w:rStyle w:val="NormalTok"/>
        </w:rPr>
        <w:t xml:space="preserve">, </w:t>
      </w:r>
      <w:r>
        <w:rPr>
          <w:rStyle w:val="StringTok"/>
        </w:rPr>
        <w:t>"Europe"</w:t>
      </w:r>
      <w:r>
        <w:rPr>
          <w:rStyle w:val="NormalTok"/>
        </w:rPr>
        <w:t xml:space="preserve">, </w:t>
      </w:r>
      <w:r>
        <w:rPr>
          <w:rStyle w:val="StringTok"/>
        </w:rPr>
        <w:t>"Oceania"</w:t>
      </w:r>
      <w:r>
        <w:rPr>
          <w:rStyle w:val="NormalTok"/>
        </w:rPr>
        <w:t xml:space="preserve">, </w:t>
      </w:r>
      <w:r>
        <w:rPr>
          <w:rStyle w:val="StringTok"/>
        </w:rPr>
        <w:t>"North America"</w:t>
      </w:r>
      <w:r>
        <w:rPr>
          <w:rStyle w:val="NormalTok"/>
        </w:rPr>
        <w:t xml:space="preserve">, </w:t>
      </w:r>
      <w:r>
        <w:rPr>
          <w:rStyle w:val="StringTok"/>
        </w:rPr>
        <w:t>"South America"</w:t>
      </w:r>
      <w:r>
        <w:rPr>
          <w:rStyle w:val="NormalTok"/>
        </w:rPr>
        <w:t xml:space="preserve">)) </w:t>
      </w:r>
      <w:r>
        <w:br/>
      </w:r>
      <w:r>
        <w:br/>
      </w:r>
      <w:r>
        <w:rPr>
          <w:rStyle w:val="NormalTok"/>
        </w:rPr>
        <w:t>Americas</w:t>
      </w:r>
      <w:r>
        <w:rPr>
          <w:rStyle w:val="OtherTok"/>
        </w:rPr>
        <w:t>&lt;-</w:t>
      </w:r>
      <w:r>
        <w:rPr>
          <w:rStyle w:val="NormalTok"/>
        </w:rPr>
        <w:t xml:space="preserve"> Migration2 </w:t>
      </w:r>
      <w:r>
        <w:rPr>
          <w:rStyle w:val="SpecialCharTok"/>
        </w:rPr>
        <w:t>%&gt;%</w:t>
      </w:r>
      <w:r>
        <w:br/>
      </w:r>
      <w:r>
        <w:rPr>
          <w:rStyle w:val="NormalTok"/>
        </w:rPr>
        <w:t xml:space="preserve">  </w:t>
      </w:r>
      <w:r>
        <w:rPr>
          <w:rStyle w:val="FunctionTok"/>
        </w:rPr>
        <w:t>select</w:t>
      </w:r>
      <w:r>
        <w:rPr>
          <w:rStyle w:val="NormalTok"/>
        </w:rPr>
        <w:t xml:space="preserve">(Country, Country_Code, Type, year, cases) </w:t>
      </w:r>
      <w:r>
        <w:rPr>
          <w:rStyle w:val="SpecialCharTok"/>
        </w:rPr>
        <w:t>%&gt;%</w:t>
      </w:r>
      <w:r>
        <w:br/>
      </w:r>
      <w:r>
        <w:rPr>
          <w:rStyle w:val="FunctionTok"/>
        </w:rPr>
        <w:t>filter</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"Central America"</w:t>
      </w:r>
      <w:r>
        <w:rPr>
          <w:rStyle w:val="NormalTok"/>
        </w:rPr>
        <w:t xml:space="preserve">, </w:t>
      </w:r>
      <w:r>
        <w:rPr>
          <w:rStyle w:val="StringTok"/>
        </w:rPr>
        <w:t>"Northern America"</w:t>
      </w:r>
      <w:r>
        <w:rPr>
          <w:rStyle w:val="NormalTok"/>
        </w:rPr>
        <w:t xml:space="preserve">, </w:t>
      </w:r>
      <w:r>
        <w:rPr>
          <w:rStyle w:val="StringTok"/>
        </w:rPr>
        <w:t>"South America"</w:t>
      </w:r>
      <w:r>
        <w:rPr>
          <w:rStyle w:val="NormalTok"/>
        </w:rPr>
        <w:t xml:space="preserve">)) </w:t>
      </w:r>
    </w:p>
    <w:p w14:paraId="32C62E89" w14:textId="77777777" w:rsidR="00155178" w:rsidRDefault="00201229">
      <w:pPr>
        <w:pStyle w:val="FirstParagraph"/>
      </w:pPr>
      <w:r>
        <w:t>#==question 27-29</w:t>
      </w:r>
    </w:p>
    <w:p w14:paraId="32C62E8A" w14:textId="77777777" w:rsidR="00155178" w:rsidRDefault="00201229">
      <w:pPr>
        <w:pStyle w:val="BodyText"/>
      </w:pPr>
      <w:r>
        <w:t>###Worldwide Migration Based on Regions</w:t>
      </w:r>
    </w:p>
    <w:p w14:paraId="32C62E8B" w14:textId="77777777" w:rsidR="00155178" w:rsidRDefault="00201229">
      <w:pPr>
        <w:pStyle w:val="BodyText"/>
      </w:pPr>
      <w:r>
        <w:t>#a. Which region in the world had the highest number of migrants in the</w:t>
      </w:r>
      <w:r>
        <w:t xml:space="preserve"> year 2005? Asia #b. Over the years, which region consistently has the most migrants every 5 year span? Which has the second most? Asia has the most, while Africa has the second most. #c. What region has seen the fewest migrants over the years? South Ameri</w:t>
      </w:r>
      <w:r>
        <w:t>ca has seen the fewest migrants. #d. Which plot was most useful in answering these questions and why? I believe both plots were useful in answering questions, but the scatterplot was more useful. The scatterplot is more quickly understood and has more clea</w:t>
      </w:r>
      <w:r>
        <w:t>r data than the bar chart.</w:t>
      </w:r>
    </w:p>
    <w:p w14:paraId="32C62E8C" w14:textId="77777777" w:rsidR="00155178" w:rsidRDefault="00201229">
      <w:pPr>
        <w:pStyle w:val="BodyText"/>
      </w:pPr>
      <w:r>
        <w:t>#==Question 28</w:t>
      </w:r>
    </w:p>
    <w:p w14:paraId="32C62E8D" w14:textId="77777777" w:rsidR="00155178" w:rsidRDefault="00201229">
      <w:pPr>
        <w:pStyle w:val="SourceCode"/>
      </w:pPr>
      <w:r>
        <w:rPr>
          <w:rStyle w:val="FunctionTok"/>
        </w:rPr>
        <w:t>ggplot</w:t>
      </w:r>
      <w:r>
        <w:rPr>
          <w:rStyle w:val="NormalTok"/>
        </w:rPr>
        <w:t>(</w:t>
      </w:r>
      <w:r>
        <w:rPr>
          <w:rStyle w:val="AttributeTok"/>
        </w:rPr>
        <w:t>data =</w:t>
      </w:r>
      <w:r>
        <w:rPr>
          <w:rStyle w:val="NormalTok"/>
        </w:rPr>
        <w:t xml:space="preserve"> RegionalMigration,</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cases, </w:t>
      </w:r>
      <w:r>
        <w:rPr>
          <w:rStyle w:val="AttributeTok"/>
        </w:rPr>
        <w:t>color =</w:t>
      </w:r>
      <w:r>
        <w:rPr>
          <w:rStyle w:val="NormalTok"/>
        </w:rPr>
        <w:t xml:space="preserve"> Country))</w:t>
      </w:r>
      <w:r>
        <w:rPr>
          <w:rStyle w:val="SpecialCharTok"/>
        </w:rPr>
        <w:t>+</w:t>
      </w:r>
      <w:r>
        <w:br/>
      </w:r>
      <w:r>
        <w:rPr>
          <w:rStyle w:val="FunctionTok"/>
        </w:rPr>
        <w:lastRenderedPageBreak/>
        <w:t>ggtitle</w:t>
      </w:r>
      <w:r>
        <w:rPr>
          <w:rStyle w:val="NormalTok"/>
        </w:rPr>
        <w:t>(</w:t>
      </w:r>
      <w:r>
        <w:rPr>
          <w:rStyle w:val="StringTok"/>
        </w:rPr>
        <w:t>"Worldwide Migration"</w:t>
      </w:r>
      <w:r>
        <w:rPr>
          <w:rStyle w:val="NormalTok"/>
        </w:rPr>
        <w:t>)</w:t>
      </w:r>
      <w:r>
        <w:rPr>
          <w:rStyle w:val="SpecialCharTok"/>
        </w:rPr>
        <w:t>+</w:t>
      </w:r>
      <w:r>
        <w:br/>
      </w:r>
      <w:r>
        <w:rPr>
          <w:rStyle w:val="FunctionTok"/>
        </w:rPr>
        <w:t>geom_point</w:t>
      </w:r>
      <w:r>
        <w:rPr>
          <w:rStyle w:val="NormalTok"/>
        </w:rPr>
        <w:t>()</w:t>
      </w:r>
    </w:p>
    <w:p w14:paraId="32C62E8E" w14:textId="77777777" w:rsidR="00155178" w:rsidRDefault="00201229">
      <w:pPr>
        <w:pStyle w:val="FirstParagraph"/>
      </w:pPr>
      <w:r>
        <w:rPr>
          <w:noProof/>
        </w:rPr>
        <w:drawing>
          <wp:inline distT="0" distB="0" distL="0" distR="0" wp14:anchorId="32C62E98" wp14:editId="32C62E9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5Assignment1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2C62E8F" w14:textId="77777777" w:rsidR="00155178" w:rsidRDefault="00201229">
      <w:pPr>
        <w:pStyle w:val="SourceCode"/>
      </w:pPr>
      <w:r>
        <w:rPr>
          <w:rStyle w:val="FunctionTok"/>
        </w:rPr>
        <w:t>ggplot</w:t>
      </w:r>
      <w:r>
        <w:rPr>
          <w:rStyle w:val="NormalTok"/>
        </w:rPr>
        <w:t>(</w:t>
      </w:r>
      <w:r>
        <w:rPr>
          <w:rStyle w:val="AttributeTok"/>
        </w:rPr>
        <w:t>data =</w:t>
      </w:r>
      <w:r>
        <w:rPr>
          <w:rStyle w:val="NormalTok"/>
        </w:rPr>
        <w:t xml:space="preserve"> RegionalMigration,</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cases, </w:t>
      </w:r>
      <w:r>
        <w:rPr>
          <w:rStyle w:val="AttributeTok"/>
        </w:rPr>
        <w:t>fill =</w:t>
      </w:r>
      <w:r>
        <w:rPr>
          <w:rStyle w:val="NormalTok"/>
        </w:rPr>
        <w:t xml:space="preserve"> Country</w:t>
      </w:r>
      <w:r>
        <w:rPr>
          <w:rStyle w:val="NormalTok"/>
        </w:rPr>
        <w:t>))</w:t>
      </w:r>
      <w:r>
        <w:rPr>
          <w:rStyle w:val="SpecialCharTok"/>
        </w:rPr>
        <w:t>+</w:t>
      </w:r>
      <w:r>
        <w:br/>
      </w:r>
      <w:r>
        <w:rPr>
          <w:rStyle w:val="FunctionTok"/>
        </w:rPr>
        <w:t>scale_fill_discrete</w:t>
      </w:r>
      <w:r>
        <w:rPr>
          <w:rStyle w:val="NormalTok"/>
        </w:rPr>
        <w:t>(</w:t>
      </w:r>
      <w:r>
        <w:rPr>
          <w:rStyle w:val="AttributeTok"/>
        </w:rPr>
        <w:t>name=</w:t>
      </w:r>
      <w:r>
        <w:rPr>
          <w:rStyle w:val="StringTok"/>
        </w:rPr>
        <w:t>"Region of World"</w:t>
      </w:r>
      <w:r>
        <w:rPr>
          <w:rStyle w:val="NormalTok"/>
        </w:rPr>
        <w:t>)</w:t>
      </w:r>
      <w:r>
        <w:rPr>
          <w:rStyle w:val="SpecialCharTok"/>
        </w:rPr>
        <w:t>+</w:t>
      </w:r>
      <w:r>
        <w:br/>
      </w:r>
      <w:r>
        <w:rPr>
          <w:rStyle w:val="FunctionTok"/>
        </w:rPr>
        <w:t>ggtitle</w:t>
      </w:r>
      <w:r>
        <w:rPr>
          <w:rStyle w:val="NormalTok"/>
        </w:rPr>
        <w:t>(</w:t>
      </w:r>
      <w:r>
        <w:rPr>
          <w:rStyle w:val="StringTok"/>
        </w:rPr>
        <w:t>"Worldwide Migration"</w:t>
      </w:r>
      <w:r>
        <w:rPr>
          <w:rStyle w:val="NormalTok"/>
        </w:rPr>
        <w:t>)</w:t>
      </w:r>
      <w:r>
        <w:rPr>
          <w:rStyle w:val="SpecialCharTok"/>
        </w:rPr>
        <w:t>+</w:t>
      </w:r>
      <w:r>
        <w:br/>
      </w:r>
      <w:r>
        <w:rPr>
          <w:rStyle w:val="NormalTok"/>
        </w:rPr>
        <w:t xml:space="preserve"> </w:t>
      </w:r>
      <w:r>
        <w:rPr>
          <w:rStyle w:val="FunctionTok"/>
        </w:rPr>
        <w:t>geom_col</w:t>
      </w:r>
      <w:r>
        <w:rPr>
          <w:rStyle w:val="NormalTok"/>
        </w:rPr>
        <w:t>()</w:t>
      </w:r>
    </w:p>
    <w:p w14:paraId="32C62E90" w14:textId="77777777" w:rsidR="00155178" w:rsidRDefault="00201229">
      <w:pPr>
        <w:pStyle w:val="FirstParagraph"/>
      </w:pPr>
      <w:r>
        <w:rPr>
          <w:noProof/>
        </w:rPr>
        <w:lastRenderedPageBreak/>
        <w:drawing>
          <wp:inline distT="0" distB="0" distL="0" distR="0" wp14:anchorId="32C62E9A" wp14:editId="32C62E9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5Assignment1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2C62E91" w14:textId="77777777" w:rsidR="00155178" w:rsidRDefault="00201229">
      <w:pPr>
        <w:pStyle w:val="BodyText"/>
      </w:pPr>
      <w:r>
        <w:t>#===Question 30</w:t>
      </w:r>
    </w:p>
    <w:p w14:paraId="32C62E92" w14:textId="77777777" w:rsidR="00155178" w:rsidRDefault="00201229">
      <w:pPr>
        <w:pStyle w:val="BodyText"/>
      </w:pPr>
      <w:r>
        <w:t>###</w:t>
      </w:r>
      <w:r>
        <w:rPr>
          <w:b/>
          <w:bCs/>
        </w:rPr>
        <w:t>Americas Migration by Region</w:t>
      </w:r>
    </w:p>
    <w:p w14:paraId="32C62E93" w14:textId="77777777" w:rsidR="00155178" w:rsidRDefault="00201229">
      <w:pPr>
        <w:pStyle w:val="BodyText"/>
      </w:pPr>
      <w:r>
        <w:t>#a. In 1990, which region had the largest number of migrants for the Americas? Central America #b. Has this region continued to grow since 1990? This region has since declined in growth. #c. What trends do you notice happening in the Americas over the year</w:t>
      </w:r>
      <w:r>
        <w:t xml:space="preserve">s? Central America is steadily decreasing in growth, while South America is generally increasing in growth. #d. Specifically, has Northern America increased or decreased over the years? North America increased in growth between 1990-1995, but has declined </w:t>
      </w:r>
      <w:r>
        <w:t>in growth since. #e. Which plot was most useful in answering these questions and why? The scatterplot was more useful in answering the questions because the data is more clean, concise, and easy to read.</w:t>
      </w:r>
    </w:p>
    <w:p w14:paraId="32C62E94" w14:textId="77777777" w:rsidR="00155178" w:rsidRDefault="00201229">
      <w:pPr>
        <w:pStyle w:val="SourceCode"/>
      </w:pPr>
      <w:r>
        <w:rPr>
          <w:rStyle w:val="FunctionTok"/>
        </w:rPr>
        <w:t>ggplot</w:t>
      </w:r>
      <w:r>
        <w:rPr>
          <w:rStyle w:val="NormalTok"/>
        </w:rPr>
        <w:t>(</w:t>
      </w:r>
      <w:r>
        <w:rPr>
          <w:rStyle w:val="AttributeTok"/>
        </w:rPr>
        <w:t>data =</w:t>
      </w:r>
      <w:r>
        <w:rPr>
          <w:rStyle w:val="NormalTok"/>
        </w:rPr>
        <w:t xml:space="preserve"> Americas,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cases, </w:t>
      </w:r>
      <w:r>
        <w:rPr>
          <w:rStyle w:val="AttributeTok"/>
        </w:rPr>
        <w:t>col</w:t>
      </w:r>
      <w:r>
        <w:rPr>
          <w:rStyle w:val="AttributeTok"/>
        </w:rPr>
        <w:t>or =</w:t>
      </w:r>
      <w:r>
        <w:rPr>
          <w:rStyle w:val="NormalTok"/>
        </w:rPr>
        <w:t xml:space="preserve"> Country))</w:t>
      </w:r>
      <w:r>
        <w:rPr>
          <w:rStyle w:val="SpecialCharTok"/>
        </w:rPr>
        <w:t>+</w:t>
      </w:r>
      <w:r>
        <w:br/>
      </w:r>
      <w:r>
        <w:rPr>
          <w:rStyle w:val="FunctionTok"/>
        </w:rPr>
        <w:t>ggtitle</w:t>
      </w:r>
      <w:r>
        <w:rPr>
          <w:rStyle w:val="NormalTok"/>
        </w:rPr>
        <w:t>(</w:t>
      </w:r>
      <w:r>
        <w:rPr>
          <w:rStyle w:val="StringTok"/>
        </w:rPr>
        <w:t>"Americas Migration"</w:t>
      </w:r>
      <w:r>
        <w:rPr>
          <w:rStyle w:val="NormalTok"/>
        </w:rPr>
        <w:t>)</w:t>
      </w:r>
      <w:r>
        <w:rPr>
          <w:rStyle w:val="SpecialCharTok"/>
        </w:rPr>
        <w:t>+</w:t>
      </w:r>
      <w:r>
        <w:br/>
      </w:r>
      <w:r>
        <w:rPr>
          <w:rStyle w:val="FunctionTok"/>
        </w:rPr>
        <w:t>geom_point</w:t>
      </w:r>
      <w:r>
        <w:rPr>
          <w:rStyle w:val="NormalTok"/>
        </w:rPr>
        <w:t>()</w:t>
      </w:r>
    </w:p>
    <w:p w14:paraId="32C62E95" w14:textId="77777777" w:rsidR="00155178" w:rsidRDefault="00201229">
      <w:pPr>
        <w:pStyle w:val="FirstParagraph"/>
      </w:pPr>
      <w:r>
        <w:rPr>
          <w:noProof/>
        </w:rPr>
        <w:lastRenderedPageBreak/>
        <w:drawing>
          <wp:inline distT="0" distB="0" distL="0" distR="0" wp14:anchorId="32C62E9C" wp14:editId="32C62E9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5Assignment1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2C62E96" w14:textId="77777777" w:rsidR="00155178" w:rsidRDefault="00201229">
      <w:pPr>
        <w:pStyle w:val="SourceCode"/>
      </w:pPr>
      <w:r>
        <w:rPr>
          <w:rStyle w:val="FunctionTok"/>
        </w:rPr>
        <w:t>ggplot</w:t>
      </w:r>
      <w:r>
        <w:rPr>
          <w:rStyle w:val="NormalTok"/>
        </w:rPr>
        <w:t>(</w:t>
      </w:r>
      <w:r>
        <w:rPr>
          <w:rStyle w:val="AttributeTok"/>
        </w:rPr>
        <w:t>data =</w:t>
      </w:r>
      <w:r>
        <w:rPr>
          <w:rStyle w:val="NormalTok"/>
        </w:rPr>
        <w:t xml:space="preserve"> Americas,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cases, </w:t>
      </w:r>
      <w:r>
        <w:rPr>
          <w:rStyle w:val="AttributeTok"/>
        </w:rPr>
        <w:t>fill=</w:t>
      </w:r>
      <w:r>
        <w:rPr>
          <w:rStyle w:val="NormalTok"/>
        </w:rPr>
        <w:t xml:space="preserve"> Country))</w:t>
      </w:r>
      <w:r>
        <w:rPr>
          <w:rStyle w:val="SpecialCharTok"/>
        </w:rPr>
        <w:t>+</w:t>
      </w:r>
      <w:r>
        <w:br/>
      </w:r>
      <w:r>
        <w:rPr>
          <w:rStyle w:val="FunctionTok"/>
        </w:rPr>
        <w:t>ggtitle</w:t>
      </w:r>
      <w:r>
        <w:rPr>
          <w:rStyle w:val="NormalTok"/>
        </w:rPr>
        <w:t>(</w:t>
      </w:r>
      <w:r>
        <w:rPr>
          <w:rStyle w:val="StringTok"/>
        </w:rPr>
        <w:t>"Americas Migration"</w:t>
      </w:r>
      <w:r>
        <w:rPr>
          <w:rStyle w:val="NormalTok"/>
        </w:rPr>
        <w:t>)</w:t>
      </w:r>
      <w:r>
        <w:rPr>
          <w:rStyle w:val="SpecialCharTok"/>
        </w:rPr>
        <w:t>+</w:t>
      </w:r>
      <w:r>
        <w:br/>
      </w:r>
      <w:r>
        <w:rPr>
          <w:rStyle w:val="FunctionTok"/>
        </w:rPr>
        <w:t>scale_fill_discrete</w:t>
      </w:r>
      <w:r>
        <w:rPr>
          <w:rStyle w:val="NormalTok"/>
        </w:rPr>
        <w:t>(</w:t>
      </w:r>
      <w:r>
        <w:rPr>
          <w:rStyle w:val="AttributeTok"/>
        </w:rPr>
        <w:t>name=</w:t>
      </w:r>
      <w:r>
        <w:rPr>
          <w:rStyle w:val="StringTok"/>
        </w:rPr>
        <w:t>"Americas Region"</w:t>
      </w:r>
      <w:r>
        <w:rPr>
          <w:rStyle w:val="NormalTok"/>
        </w:rPr>
        <w:t>)</w:t>
      </w:r>
      <w:r>
        <w:rPr>
          <w:rStyle w:val="SpecialCharTok"/>
        </w:rPr>
        <w:t>+</w:t>
      </w:r>
      <w:r>
        <w:br/>
      </w:r>
      <w:r>
        <w:rPr>
          <w:rStyle w:val="FunctionTok"/>
        </w:rPr>
        <w:t>geom_col</w:t>
      </w:r>
      <w:r>
        <w:rPr>
          <w:rStyle w:val="NormalTok"/>
        </w:rPr>
        <w:t>()</w:t>
      </w:r>
    </w:p>
    <w:p w14:paraId="32C62E97" w14:textId="77777777" w:rsidR="00155178" w:rsidRDefault="00201229">
      <w:pPr>
        <w:pStyle w:val="FirstParagraph"/>
      </w:pPr>
      <w:r>
        <w:rPr>
          <w:noProof/>
        </w:rPr>
        <w:lastRenderedPageBreak/>
        <w:drawing>
          <wp:inline distT="0" distB="0" distL="0" distR="0" wp14:anchorId="32C62E9E" wp14:editId="32C62E9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5Assignment1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bookmarkEnd w:id="4"/>
    <w:bookmarkEnd w:id="1"/>
    <w:bookmarkEnd w:id="0"/>
    <w:sectPr w:rsidR="001551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62EA4" w14:textId="77777777" w:rsidR="00000000" w:rsidRDefault="00201229">
      <w:pPr>
        <w:spacing w:after="0"/>
      </w:pPr>
      <w:r>
        <w:separator/>
      </w:r>
    </w:p>
  </w:endnote>
  <w:endnote w:type="continuationSeparator" w:id="0">
    <w:p w14:paraId="32C62EA6" w14:textId="77777777" w:rsidR="00000000" w:rsidRDefault="002012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62EA0" w14:textId="77777777" w:rsidR="00155178" w:rsidRDefault="00201229">
      <w:r>
        <w:separator/>
      </w:r>
    </w:p>
  </w:footnote>
  <w:footnote w:type="continuationSeparator" w:id="0">
    <w:p w14:paraId="32C62EA1" w14:textId="77777777" w:rsidR="00155178" w:rsidRDefault="002012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FDA3C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5178"/>
    <w:rsid w:val="00201229"/>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2E66"/>
  <w15:docId w15:val="{D6BE8E50-0D57-474B-9DF2-4D3A2D1A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893</Words>
  <Characters>5096</Characters>
  <Application>Microsoft Office Word</Application>
  <DocSecurity>4</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zack bradley</dc:creator>
  <cp:keywords/>
  <cp:lastModifiedBy>zack bradley</cp:lastModifiedBy>
  <cp:revision>2</cp:revision>
  <dcterms:created xsi:type="dcterms:W3CDTF">2021-07-30T16:06:00Z</dcterms:created>
  <dcterms:modified xsi:type="dcterms:W3CDTF">2021-07-30T16:06:00Z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