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1F00" w14:textId="788CF5F8" w:rsidR="0034365B" w:rsidRDefault="007B51EF" w:rsidP="007B51EF">
      <w:pPr>
        <w:pStyle w:val="Heading1"/>
        <w:rPr>
          <w:lang w:val="en-US"/>
        </w:rPr>
      </w:pPr>
      <w:bookmarkStart w:id="0" w:name="_Toc231660785"/>
      <w:r>
        <w:rPr>
          <w:lang w:val="en-US"/>
        </w:rPr>
        <w:t>HTX Technical Test Design Specification</w:t>
      </w:r>
      <w:bookmarkEnd w:id="0"/>
    </w:p>
    <w:p w14:paraId="6B2D5819" w14:textId="7C049D59" w:rsidR="00BF42D5" w:rsidRDefault="00BF42D5" w:rsidP="00BF42D5">
      <w:pPr>
        <w:rPr>
          <w:lang w:val="en-US"/>
        </w:rPr>
      </w:pPr>
      <w:r>
        <w:rPr>
          <w:lang w:val="en-US"/>
        </w:rPr>
        <w:t>Author: Zackery Wong Yi Zhu</w:t>
      </w:r>
    </w:p>
    <w:p w14:paraId="6F81D684" w14:textId="52D622DF" w:rsidR="00C326D0" w:rsidRPr="00BF42D5" w:rsidRDefault="00C326D0" w:rsidP="00BF42D5">
      <w:pPr>
        <w:rPr>
          <w:lang w:val="en-US"/>
        </w:rPr>
      </w:pPr>
      <w:r>
        <w:rPr>
          <w:lang w:val="en-US"/>
        </w:rPr>
        <w:t>Date: 6 June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SG"/>
          <w14:ligatures w14:val="standardContextual"/>
        </w:rPr>
        <w:id w:val="-3266753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DF2A42" w14:textId="144C48A9" w:rsidR="00F37B69" w:rsidRDefault="00F37B69">
          <w:pPr>
            <w:pStyle w:val="TOCHeading"/>
          </w:pPr>
          <w:r>
            <w:t>Contents</w:t>
          </w:r>
        </w:p>
        <w:p w14:paraId="6CD808CE" w14:textId="400959F7" w:rsidR="00A6212F" w:rsidRDefault="00F37B6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60785" w:history="1">
            <w:r w:rsidR="00A6212F" w:rsidRPr="00F874E2">
              <w:rPr>
                <w:rStyle w:val="Hyperlink"/>
                <w:noProof/>
                <w:lang w:val="en-US"/>
              </w:rPr>
              <w:t>HTX Technical Test Design Specification</w:t>
            </w:r>
            <w:r w:rsidR="00A6212F">
              <w:rPr>
                <w:noProof/>
                <w:webHidden/>
              </w:rPr>
              <w:tab/>
            </w:r>
            <w:r w:rsidR="00A6212F">
              <w:rPr>
                <w:noProof/>
                <w:webHidden/>
              </w:rPr>
              <w:fldChar w:fldCharType="begin"/>
            </w:r>
            <w:r w:rsidR="00A6212F">
              <w:rPr>
                <w:noProof/>
                <w:webHidden/>
              </w:rPr>
              <w:instrText xml:space="preserve"> PAGEREF _Toc231660785 \h </w:instrText>
            </w:r>
            <w:r w:rsidR="00A6212F">
              <w:rPr>
                <w:noProof/>
                <w:webHidden/>
              </w:rPr>
            </w:r>
            <w:r w:rsidR="00A6212F">
              <w:rPr>
                <w:noProof/>
                <w:webHidden/>
              </w:rPr>
              <w:fldChar w:fldCharType="separate"/>
            </w:r>
            <w:r w:rsidR="00A6212F">
              <w:rPr>
                <w:noProof/>
                <w:webHidden/>
              </w:rPr>
              <w:t>1</w:t>
            </w:r>
            <w:r w:rsidR="00A6212F">
              <w:rPr>
                <w:noProof/>
                <w:webHidden/>
              </w:rPr>
              <w:fldChar w:fldCharType="end"/>
            </w:r>
          </w:hyperlink>
        </w:p>
        <w:p w14:paraId="36D6B774" w14:textId="785639FE" w:rsidR="00A6212F" w:rsidRDefault="00A6212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86" w:history="1">
            <w:r w:rsidRPr="00F874E2">
              <w:rPr>
                <w:rStyle w:val="Hyperlink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lang w:eastAsia="en-SG"/>
              </w:rPr>
              <w:tab/>
            </w:r>
            <w:r w:rsidRPr="00F874E2">
              <w:rPr>
                <w:rStyle w:val="Hyperlink"/>
                <w:noProof/>
                <w:lang w:val="en-US"/>
              </w:rPr>
              <w:t>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B747" w14:textId="3A49DCDC" w:rsidR="00A6212F" w:rsidRDefault="00A6212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87" w:history="1">
            <w:r w:rsidRPr="00F874E2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en-SG"/>
              </w:rPr>
              <w:tab/>
            </w:r>
            <w:r w:rsidRPr="00F874E2">
              <w:rPr>
                <w:rStyle w:val="Hyperlink"/>
                <w:noProof/>
                <w:lang w:val="en-US"/>
              </w:rPr>
              <w:t>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C0C57" w14:textId="37A34EFC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88" w:history="1">
            <w:r w:rsidRPr="00F874E2">
              <w:rPr>
                <w:rStyle w:val="Hyperlink"/>
                <w:noProof/>
                <w:lang w:val="en-US"/>
              </w:rPr>
              <w:t>Traveller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22E82" w14:textId="72EB3F81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89" w:history="1">
            <w:r w:rsidRPr="00F874E2">
              <w:rPr>
                <w:rStyle w:val="Hyperlink"/>
                <w:noProof/>
                <w:lang w:val="en-US"/>
              </w:rPr>
              <w:t>Baggage Security Counters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2750" w14:textId="284DFC69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0" w:history="1">
            <w:r w:rsidRPr="00F874E2">
              <w:rPr>
                <w:rStyle w:val="Hyperlink"/>
                <w:noProof/>
                <w:lang w:val="en-US"/>
              </w:rPr>
              <w:t>No Baggage Security Counters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0C17" w14:textId="6AB2637D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1" w:history="1">
            <w:r w:rsidRPr="00F874E2">
              <w:rPr>
                <w:rStyle w:val="Hyperlink"/>
                <w:noProof/>
                <w:lang w:val="en-US"/>
              </w:rPr>
              <w:t>Auto Passport Counters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0BB01" w14:textId="01186846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2" w:history="1">
            <w:r w:rsidRPr="00F874E2">
              <w:rPr>
                <w:rStyle w:val="Hyperlink"/>
                <w:noProof/>
                <w:lang w:val="en-US"/>
              </w:rPr>
              <w:t>Manual Passport Counters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2D760" w14:textId="5A6BE7F3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3" w:history="1">
            <w:r w:rsidRPr="00F874E2">
              <w:rPr>
                <w:rStyle w:val="Hyperlink"/>
                <w:noProof/>
                <w:lang w:val="en-US"/>
              </w:rPr>
              <w:t>Referral 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58B1" w14:textId="4CA19B7C" w:rsidR="00A6212F" w:rsidRDefault="00A6212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4" w:history="1">
            <w:r w:rsidRPr="00F874E2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en-SG"/>
              </w:rPr>
              <w:tab/>
            </w:r>
            <w:r w:rsidRPr="00F874E2">
              <w:rPr>
                <w:rStyle w:val="Hyperlink"/>
                <w:noProof/>
                <w:lang w:val="en-US"/>
              </w:rPr>
              <w:t>Input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03778" w14:textId="422ADD83" w:rsidR="00A6212F" w:rsidRDefault="00A6212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5" w:history="1">
            <w:r w:rsidRPr="00F874E2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eastAsia="en-SG"/>
              </w:rPr>
              <w:tab/>
            </w:r>
            <w:r w:rsidRPr="00F874E2">
              <w:rPr>
                <w:rStyle w:val="Hyperlink"/>
                <w:noProof/>
                <w:lang w:val="en-US"/>
              </w:rPr>
              <w:t>Simulation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E723" w14:textId="44587D7F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6" w:history="1">
            <w:r w:rsidRPr="00F874E2">
              <w:rPr>
                <w:rStyle w:val="Hyperlink"/>
                <w:noProof/>
                <w:lang w:val="en-US"/>
              </w:rPr>
              <w:t>Setup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BFCF7" w14:textId="6F5B13B3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7" w:history="1">
            <w:r w:rsidRPr="00F874E2">
              <w:rPr>
                <w:rStyle w:val="Hyperlink"/>
                <w:noProof/>
                <w:lang w:val="en-US"/>
              </w:rPr>
              <w:t>Setup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43BA3" w14:textId="37743D1E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8" w:history="1">
            <w:r w:rsidRPr="00F874E2">
              <w:rPr>
                <w:rStyle w:val="Hyperlink"/>
                <w:noProof/>
                <w:lang w:val="en-US"/>
              </w:rPr>
              <w:t>Queue Length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0C6FD" w14:textId="6334916C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799" w:history="1">
            <w:r w:rsidRPr="00F874E2">
              <w:rPr>
                <w:rStyle w:val="Hyperlink"/>
                <w:noProof/>
                <w:lang w:val="en-US"/>
              </w:rPr>
              <w:t>Average time in Checkpoint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EAB88" w14:textId="2ABA00B3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800" w:history="1">
            <w:r w:rsidRPr="00F874E2">
              <w:rPr>
                <w:rStyle w:val="Hyperlink"/>
                <w:noProof/>
                <w:lang w:val="en-US"/>
              </w:rPr>
              <w:t>Bottleneck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74F28" w14:textId="352D4BBE" w:rsidR="00A6212F" w:rsidRDefault="00A6212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801" w:history="1">
            <w:r w:rsidRPr="00F874E2">
              <w:rPr>
                <w:rStyle w:val="Hyperlink"/>
                <w:noProof/>
                <w:lang w:val="en-US"/>
              </w:rPr>
              <w:t>Throughput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487B3" w14:textId="3F79F1E8" w:rsidR="00A6212F" w:rsidRDefault="00A6212F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231660802" w:history="1">
            <w:r w:rsidRPr="00F874E2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eastAsia="en-SG"/>
              </w:rPr>
              <w:tab/>
            </w:r>
            <w:r w:rsidRPr="00F874E2">
              <w:rPr>
                <w:rStyle w:val="Hyperlink"/>
                <w:noProof/>
                <w:lang w:val="en-US"/>
              </w:rPr>
              <w:t>Assumption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_Toc231660802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51180" w14:textId="1CF6B386" w:rsidR="00F37B69" w:rsidRDefault="00F37B69">
          <w:r>
            <w:rPr>
              <w:b/>
              <w:bCs/>
              <w:noProof/>
            </w:rPr>
            <w:fldChar w:fldCharType="end"/>
          </w:r>
        </w:p>
      </w:sdtContent>
    </w:sdt>
    <w:p w14:paraId="59B2BD00" w14:textId="77777777" w:rsidR="00F37B69" w:rsidRDefault="00F37B69" w:rsidP="007B51EF">
      <w:pPr>
        <w:rPr>
          <w:lang w:val="en-US"/>
        </w:rPr>
      </w:pPr>
    </w:p>
    <w:p w14:paraId="52E01B58" w14:textId="3B222772" w:rsidR="007B51EF" w:rsidRDefault="007B51EF" w:rsidP="00A061FC">
      <w:pPr>
        <w:pStyle w:val="Heading2"/>
        <w:numPr>
          <w:ilvl w:val="0"/>
          <w:numId w:val="6"/>
        </w:numPr>
        <w:rPr>
          <w:lang w:val="en-US"/>
        </w:rPr>
      </w:pPr>
      <w:bookmarkStart w:id="1" w:name="_Toc231660786"/>
      <w:r>
        <w:rPr>
          <w:lang w:val="en-US"/>
        </w:rPr>
        <w:lastRenderedPageBreak/>
        <w:t>Process Flow</w:t>
      </w:r>
      <w:bookmarkEnd w:id="1"/>
    </w:p>
    <w:p w14:paraId="1E49725D" w14:textId="2A08856C" w:rsidR="007B51EF" w:rsidRPr="007B51EF" w:rsidRDefault="007B51EF" w:rsidP="007B51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F350A2" wp14:editId="5EF576DB">
            <wp:extent cx="5725160" cy="4028440"/>
            <wp:effectExtent l="0" t="0" r="8890" b="0"/>
            <wp:docPr id="803701828" name="Picture 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01828" name="Picture 1" descr="A black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6ADD" w14:textId="4257D4BF" w:rsidR="007B51EF" w:rsidRDefault="007B51EF" w:rsidP="00A061FC">
      <w:pPr>
        <w:pStyle w:val="Heading2"/>
        <w:numPr>
          <w:ilvl w:val="0"/>
          <w:numId w:val="6"/>
        </w:numPr>
        <w:rPr>
          <w:lang w:val="en-US"/>
        </w:rPr>
      </w:pPr>
      <w:bookmarkStart w:id="2" w:name="_Toc231660787"/>
      <w:r>
        <w:rPr>
          <w:lang w:val="en-US"/>
        </w:rPr>
        <w:t>System Components</w:t>
      </w:r>
      <w:bookmarkEnd w:id="2"/>
    </w:p>
    <w:p w14:paraId="0D5B1E71" w14:textId="6008C7CF" w:rsidR="007B51EF" w:rsidRDefault="007B51EF" w:rsidP="00F71508">
      <w:pPr>
        <w:pStyle w:val="Heading3"/>
        <w:rPr>
          <w:lang w:val="en-US"/>
        </w:rPr>
      </w:pPr>
      <w:bookmarkStart w:id="3" w:name="_Toc231660788"/>
      <w:r>
        <w:rPr>
          <w:lang w:val="en-US"/>
        </w:rPr>
        <w:t>Traveller</w:t>
      </w:r>
      <w:bookmarkEnd w:id="3"/>
    </w:p>
    <w:p w14:paraId="3730F646" w14:textId="3A2F58D8" w:rsidR="00580044" w:rsidRDefault="00F71508" w:rsidP="00F71508">
      <w:pPr>
        <w:rPr>
          <w:lang w:val="en-US"/>
        </w:rPr>
      </w:pPr>
      <w:r>
        <w:rPr>
          <w:lang w:val="en-US"/>
        </w:rPr>
        <w:t>Parameters</w:t>
      </w:r>
      <w:r w:rsidR="00580044">
        <w:rPr>
          <w:lang w:val="en-US"/>
        </w:rPr>
        <w:t>:</w:t>
      </w:r>
    </w:p>
    <w:p w14:paraId="53452034" w14:textId="121672F5" w:rsidR="00580044" w:rsidRDefault="00F71508" w:rsidP="00F71508">
      <w:pPr>
        <w:rPr>
          <w:lang w:val="en-US"/>
        </w:rPr>
      </w:pPr>
      <w:r>
        <w:rPr>
          <w:lang w:val="en-US"/>
        </w:rPr>
        <w:t>isLocal</w:t>
      </w:r>
      <w:r w:rsidR="00580044">
        <w:rPr>
          <w:lang w:val="en-US"/>
        </w:rPr>
        <w:t xml:space="preserve"> – bool (True/False)</w:t>
      </w:r>
    </w:p>
    <w:p w14:paraId="09BC1E51" w14:textId="26E5566B" w:rsidR="00580044" w:rsidRDefault="00580044" w:rsidP="00F71508">
      <w:pPr>
        <w:rPr>
          <w:lang w:val="en-US"/>
        </w:rPr>
      </w:pPr>
      <w:r>
        <w:rPr>
          <w:lang w:val="en-US"/>
        </w:rPr>
        <w:t>hasBaggage – bool (True/False)</w:t>
      </w:r>
    </w:p>
    <w:p w14:paraId="23320485" w14:textId="71B2F77C" w:rsidR="00580044" w:rsidRDefault="00580044" w:rsidP="00F71508">
      <w:pPr>
        <w:rPr>
          <w:lang w:val="en-US"/>
        </w:rPr>
      </w:pPr>
      <w:r>
        <w:rPr>
          <w:lang w:val="en-US"/>
        </w:rPr>
        <w:t>riskProfile – int (0,1,2,3) 0 = Low Risk, 1=Medium Risk, 2 = High Risk, 3 = Extreme Risk</w:t>
      </w:r>
    </w:p>
    <w:p w14:paraId="1CA5B38F" w14:textId="79CD4827" w:rsidR="00F71508" w:rsidRPr="00F71508" w:rsidRDefault="00580044" w:rsidP="00F71508">
      <w:pPr>
        <w:rPr>
          <w:lang w:val="en-US"/>
        </w:rPr>
      </w:pPr>
      <w:r>
        <w:rPr>
          <w:lang w:val="en-US"/>
        </w:rPr>
        <w:t>docReady int (0,1,2) 0 = Ready, 1 = Partial ready, 2 = Not Ready</w:t>
      </w:r>
    </w:p>
    <w:p w14:paraId="5F62CD3A" w14:textId="0D6AC380" w:rsidR="007B51EF" w:rsidRDefault="007B51EF" w:rsidP="00F71508">
      <w:pPr>
        <w:pStyle w:val="Heading3"/>
        <w:rPr>
          <w:lang w:val="en-US"/>
        </w:rPr>
      </w:pPr>
      <w:bookmarkStart w:id="4" w:name="_Toc231660789"/>
      <w:r>
        <w:rPr>
          <w:lang w:val="en-US"/>
        </w:rPr>
        <w:t>Baggage Security Counters</w:t>
      </w:r>
      <w:bookmarkEnd w:id="4"/>
    </w:p>
    <w:p w14:paraId="0394B275" w14:textId="64FAF7AC" w:rsidR="00E506C5" w:rsidRDefault="00E506C5" w:rsidP="00E506C5">
      <w:pPr>
        <w:rPr>
          <w:lang w:val="en-US"/>
        </w:rPr>
      </w:pPr>
      <w:r>
        <w:rPr>
          <w:lang w:val="en-US"/>
        </w:rPr>
        <w:t>Number of counters – 8</w:t>
      </w:r>
    </w:p>
    <w:p w14:paraId="3F0CC46B" w14:textId="22095BE2" w:rsidR="00E506C5" w:rsidRDefault="00E506C5" w:rsidP="00E506C5">
      <w:pPr>
        <w:rPr>
          <w:lang w:val="en-US"/>
        </w:rPr>
      </w:pPr>
      <w:r>
        <w:rPr>
          <w:lang w:val="en-US"/>
        </w:rPr>
        <w:t>Number of officers – 8</w:t>
      </w:r>
    </w:p>
    <w:p w14:paraId="405C0D4A" w14:textId="378FBADC" w:rsidR="00E506C5" w:rsidRDefault="00E506C5" w:rsidP="00E506C5">
      <w:pPr>
        <w:rPr>
          <w:lang w:val="en-US"/>
        </w:rPr>
      </w:pPr>
      <w:r>
        <w:rPr>
          <w:lang w:val="en-US"/>
        </w:rPr>
        <w:t>Number of queues – 1 (Setup 1), 8 (Setup 2)</w:t>
      </w:r>
    </w:p>
    <w:p w14:paraId="66B2D6E7" w14:textId="6B63FDB7" w:rsidR="00E506C5" w:rsidRPr="00E506C5" w:rsidRDefault="00E506C5" w:rsidP="00E506C5">
      <w:r>
        <w:rPr>
          <w:lang w:val="en-US"/>
        </w:rPr>
        <w:t xml:space="preserve">Queue Time: </w:t>
      </w:r>
      <w:r w:rsidRPr="00E506C5">
        <w:t>triangular(20, 25, 30) * (1.0 + (((Traveller)ped).riskProfile * 0.1))</w:t>
      </w:r>
    </w:p>
    <w:p w14:paraId="0BA341B7" w14:textId="7FB8BB13" w:rsidR="007B51EF" w:rsidRDefault="007B51EF" w:rsidP="00F71508">
      <w:pPr>
        <w:pStyle w:val="Heading3"/>
        <w:rPr>
          <w:lang w:val="en-US"/>
        </w:rPr>
      </w:pPr>
      <w:bookmarkStart w:id="5" w:name="_Toc231660790"/>
      <w:r>
        <w:rPr>
          <w:lang w:val="en-US"/>
        </w:rPr>
        <w:t>No Baggage Security Counters</w:t>
      </w:r>
      <w:bookmarkEnd w:id="5"/>
    </w:p>
    <w:p w14:paraId="06CD8D28" w14:textId="55CDD8A2" w:rsidR="00D11B89" w:rsidRDefault="00D11B89" w:rsidP="00D11B89">
      <w:pPr>
        <w:rPr>
          <w:lang w:val="en-US"/>
        </w:rPr>
      </w:pPr>
      <w:r>
        <w:rPr>
          <w:lang w:val="en-US"/>
        </w:rPr>
        <w:t>Number of counters – 3</w:t>
      </w:r>
    </w:p>
    <w:p w14:paraId="16ACF8B9" w14:textId="4358B8CC" w:rsidR="00D11B89" w:rsidRDefault="00D11B89" w:rsidP="00D11B89">
      <w:pPr>
        <w:rPr>
          <w:lang w:val="en-US"/>
        </w:rPr>
      </w:pPr>
      <w:r>
        <w:rPr>
          <w:lang w:val="en-US"/>
        </w:rPr>
        <w:lastRenderedPageBreak/>
        <w:t>Number of officers – 1</w:t>
      </w:r>
    </w:p>
    <w:p w14:paraId="04CE85BC" w14:textId="07CEABD3" w:rsidR="00D11B89" w:rsidRDefault="00D11B89" w:rsidP="00D11B89">
      <w:pPr>
        <w:rPr>
          <w:lang w:val="en-US"/>
        </w:rPr>
      </w:pPr>
      <w:r>
        <w:rPr>
          <w:lang w:val="en-US"/>
        </w:rPr>
        <w:t>Number of queues – 3</w:t>
      </w:r>
    </w:p>
    <w:p w14:paraId="1F5E7C26" w14:textId="4C671CCC" w:rsidR="00D11B89" w:rsidRPr="00D11B89" w:rsidRDefault="00D11B89" w:rsidP="00D11B89">
      <w:r>
        <w:rPr>
          <w:lang w:val="en-US"/>
        </w:rPr>
        <w:t xml:space="preserve">Queue Time: </w:t>
      </w:r>
      <w:r w:rsidRPr="00D11B89">
        <w:t>triangular(5, 10, 15) * (1.0 + (((Traveller)ped).riskProfile * 0.1))</w:t>
      </w:r>
    </w:p>
    <w:p w14:paraId="110A0526" w14:textId="28083822" w:rsidR="007B51EF" w:rsidRDefault="007B51EF" w:rsidP="00F71508">
      <w:pPr>
        <w:pStyle w:val="Heading3"/>
        <w:rPr>
          <w:lang w:val="en-US"/>
        </w:rPr>
      </w:pPr>
      <w:bookmarkStart w:id="6" w:name="_Toc231660791"/>
      <w:r>
        <w:rPr>
          <w:lang w:val="en-US"/>
        </w:rPr>
        <w:t>Auto Passport Counters</w:t>
      </w:r>
      <w:bookmarkEnd w:id="6"/>
    </w:p>
    <w:p w14:paraId="59F97AE0" w14:textId="6F315E63" w:rsidR="00D11B89" w:rsidRDefault="00D11B89" w:rsidP="00D11B89">
      <w:pPr>
        <w:rPr>
          <w:lang w:val="en-US"/>
        </w:rPr>
      </w:pPr>
      <w:r>
        <w:rPr>
          <w:lang w:val="en-US"/>
        </w:rPr>
        <w:t>Number of counters – 11</w:t>
      </w:r>
    </w:p>
    <w:p w14:paraId="52EBC72E" w14:textId="6C065AFE" w:rsidR="00D11B89" w:rsidRDefault="00D11B89" w:rsidP="00D11B89">
      <w:pPr>
        <w:rPr>
          <w:lang w:val="en-US"/>
        </w:rPr>
      </w:pPr>
      <w:r>
        <w:rPr>
          <w:lang w:val="en-US"/>
        </w:rPr>
        <w:t>Number of officers – 0</w:t>
      </w:r>
    </w:p>
    <w:p w14:paraId="3A450774" w14:textId="77777777" w:rsidR="00D11B89" w:rsidRDefault="00D11B89" w:rsidP="00D11B89">
      <w:pPr>
        <w:rPr>
          <w:lang w:val="en-US"/>
        </w:rPr>
      </w:pPr>
      <w:r>
        <w:rPr>
          <w:lang w:val="en-US"/>
        </w:rPr>
        <w:t>Number of queues – 3</w:t>
      </w:r>
    </w:p>
    <w:p w14:paraId="3109A486" w14:textId="2AC8AE6E" w:rsidR="00D11B89" w:rsidRPr="00D11B89" w:rsidRDefault="00D11B89" w:rsidP="00D11B89">
      <w:r>
        <w:rPr>
          <w:lang w:val="en-US"/>
        </w:rPr>
        <w:t xml:space="preserve">Queue Time: </w:t>
      </w:r>
      <w:r w:rsidRPr="00D11B89">
        <w:t>triangular(5, 10, 15) * (1.0 + (((Traveller)ped).riskProfile * 0.1)) * (1.0 + (((Traveller)ped).docReadiness * 0.1))</w:t>
      </w:r>
    </w:p>
    <w:p w14:paraId="7EB62672" w14:textId="518527D3" w:rsidR="007B51EF" w:rsidRDefault="007B51EF" w:rsidP="00F71508">
      <w:pPr>
        <w:pStyle w:val="Heading3"/>
        <w:rPr>
          <w:lang w:val="en-US"/>
        </w:rPr>
      </w:pPr>
      <w:bookmarkStart w:id="7" w:name="_Toc231660792"/>
      <w:r>
        <w:rPr>
          <w:lang w:val="en-US"/>
        </w:rPr>
        <w:t>Manual Passport Counters</w:t>
      </w:r>
      <w:bookmarkEnd w:id="7"/>
    </w:p>
    <w:p w14:paraId="5E71C575" w14:textId="6E6580EE" w:rsidR="00D11B89" w:rsidRDefault="00D11B89" w:rsidP="00D11B89">
      <w:pPr>
        <w:rPr>
          <w:lang w:val="en-US"/>
        </w:rPr>
      </w:pPr>
      <w:r>
        <w:rPr>
          <w:lang w:val="en-US"/>
        </w:rPr>
        <w:t>Number of counters – 4</w:t>
      </w:r>
    </w:p>
    <w:p w14:paraId="4DB0FBE2" w14:textId="50B7BF4C" w:rsidR="00D11B89" w:rsidRDefault="00D11B89" w:rsidP="00D11B89">
      <w:pPr>
        <w:rPr>
          <w:lang w:val="en-US"/>
        </w:rPr>
      </w:pPr>
      <w:r>
        <w:rPr>
          <w:lang w:val="en-US"/>
        </w:rPr>
        <w:t>Number of officers – 4</w:t>
      </w:r>
    </w:p>
    <w:p w14:paraId="19BBF9E6" w14:textId="15A6C8ED" w:rsidR="00D11B89" w:rsidRDefault="00D11B89" w:rsidP="00D11B89">
      <w:pPr>
        <w:rPr>
          <w:lang w:val="en-US"/>
        </w:rPr>
      </w:pPr>
      <w:r>
        <w:rPr>
          <w:lang w:val="en-US"/>
        </w:rPr>
        <w:t>Number of queues – 4</w:t>
      </w:r>
    </w:p>
    <w:p w14:paraId="129EE6DE" w14:textId="23B2404C" w:rsidR="00D11B89" w:rsidRPr="00D11B89" w:rsidRDefault="00D11B89" w:rsidP="00D11B89">
      <w:r>
        <w:rPr>
          <w:lang w:val="en-US"/>
        </w:rPr>
        <w:t xml:space="preserve">Queue Time: </w:t>
      </w:r>
      <w:r w:rsidRPr="00D11B89">
        <w:t>triangular(10, 20, 30) * (1.0 + (((Traveller)ped).riskProfile * 0.1)) * (1.0 + (((Traveller)ped).docReadiness * 0.1))</w:t>
      </w:r>
    </w:p>
    <w:p w14:paraId="7A72ED6D" w14:textId="5F7A9ED8" w:rsidR="007B51EF" w:rsidRDefault="007B51EF" w:rsidP="00F71508">
      <w:pPr>
        <w:pStyle w:val="Heading3"/>
        <w:rPr>
          <w:lang w:val="en-US"/>
        </w:rPr>
      </w:pPr>
      <w:bookmarkStart w:id="8" w:name="_Toc231660793"/>
      <w:r>
        <w:rPr>
          <w:lang w:val="en-US"/>
        </w:rPr>
        <w:t>Referral Counter</w:t>
      </w:r>
      <w:bookmarkEnd w:id="8"/>
    </w:p>
    <w:p w14:paraId="608734FD" w14:textId="5BD3B638" w:rsidR="00D11B89" w:rsidRDefault="00D11B89" w:rsidP="00D11B89">
      <w:pPr>
        <w:rPr>
          <w:lang w:val="en-US"/>
        </w:rPr>
      </w:pPr>
      <w:r>
        <w:rPr>
          <w:lang w:val="en-US"/>
        </w:rPr>
        <w:t>Number of counters – 1</w:t>
      </w:r>
    </w:p>
    <w:p w14:paraId="3E08AEDE" w14:textId="4C7727A3" w:rsidR="00D11B89" w:rsidRDefault="00D11B89" w:rsidP="00D11B89">
      <w:pPr>
        <w:rPr>
          <w:lang w:val="en-US"/>
        </w:rPr>
      </w:pPr>
      <w:r>
        <w:rPr>
          <w:lang w:val="en-US"/>
        </w:rPr>
        <w:t>Number of officers – 1</w:t>
      </w:r>
    </w:p>
    <w:p w14:paraId="6E295622" w14:textId="1D4AF46E" w:rsidR="00D11B89" w:rsidRDefault="00D11B89" w:rsidP="00D11B89">
      <w:pPr>
        <w:rPr>
          <w:lang w:val="en-US"/>
        </w:rPr>
      </w:pPr>
      <w:r>
        <w:rPr>
          <w:lang w:val="en-US"/>
        </w:rPr>
        <w:t>Number of queues – 1</w:t>
      </w:r>
    </w:p>
    <w:p w14:paraId="698814F8" w14:textId="023AFAC6" w:rsidR="00D11B89" w:rsidRPr="00B35869" w:rsidRDefault="00D11B89" w:rsidP="00D11B89">
      <w:r>
        <w:rPr>
          <w:lang w:val="en-US"/>
        </w:rPr>
        <w:t xml:space="preserve">Queue Time: </w:t>
      </w:r>
      <w:r w:rsidRPr="00D11B89">
        <w:t>triangular(60, 120, 180) * (1.0 + (((Traveller)ped).riskProfile * 1))</w:t>
      </w:r>
    </w:p>
    <w:p w14:paraId="68EBA636" w14:textId="50638563" w:rsidR="007B51EF" w:rsidRDefault="007B51EF" w:rsidP="00A061FC">
      <w:pPr>
        <w:pStyle w:val="Heading2"/>
        <w:numPr>
          <w:ilvl w:val="0"/>
          <w:numId w:val="6"/>
        </w:numPr>
        <w:rPr>
          <w:lang w:val="en-US"/>
        </w:rPr>
      </w:pPr>
      <w:bookmarkStart w:id="9" w:name="_Toc231660794"/>
      <w:r>
        <w:rPr>
          <w:lang w:val="en-US"/>
        </w:rPr>
        <w:t>Input Parameters</w:t>
      </w:r>
      <w:bookmarkEnd w:id="9"/>
    </w:p>
    <w:p w14:paraId="661227C5" w14:textId="5FAEE891" w:rsidR="007B51EF" w:rsidRDefault="00B35869" w:rsidP="007B51EF">
      <w:pPr>
        <w:rPr>
          <w:lang w:val="en-US"/>
        </w:rPr>
      </w:pPr>
      <w:r>
        <w:rPr>
          <w:lang w:val="en-US"/>
        </w:rPr>
        <w:t>Arrival Spawn Rate: 1500</w:t>
      </w:r>
    </w:p>
    <w:p w14:paraId="27007904" w14:textId="31B928E4" w:rsidR="00B35869" w:rsidRDefault="00B35869" w:rsidP="007B51EF">
      <w:pPr>
        <w:rPr>
          <w:lang w:val="en-US"/>
        </w:rPr>
      </w:pPr>
      <w:r>
        <w:rPr>
          <w:lang w:val="en-US"/>
        </w:rPr>
        <w:t>isLocal Chance: 50%</w:t>
      </w:r>
    </w:p>
    <w:p w14:paraId="525DFEC5" w14:textId="214ACF4D" w:rsidR="00B35869" w:rsidRDefault="00B35869" w:rsidP="007B51EF">
      <w:pPr>
        <w:rPr>
          <w:lang w:val="en-US"/>
        </w:rPr>
      </w:pPr>
      <w:r>
        <w:rPr>
          <w:lang w:val="en-US"/>
        </w:rPr>
        <w:t>hasBaggage Chance: 70%</w:t>
      </w:r>
    </w:p>
    <w:p w14:paraId="5DA62522" w14:textId="15270B38" w:rsidR="00B35869" w:rsidRDefault="00B35869" w:rsidP="007B51EF">
      <w:pPr>
        <w:rPr>
          <w:lang w:val="en-US"/>
        </w:rPr>
      </w:pPr>
      <w:r>
        <w:rPr>
          <w:lang w:val="en-US"/>
        </w:rPr>
        <w:t xml:space="preserve">Risk Profile Distribution: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5869" w14:paraId="7398A67D" w14:textId="77777777" w:rsidTr="00B35869">
        <w:tc>
          <w:tcPr>
            <w:tcW w:w="4508" w:type="dxa"/>
          </w:tcPr>
          <w:p w14:paraId="2CF63638" w14:textId="6CF7288D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Risk Profile</w:t>
            </w:r>
          </w:p>
        </w:tc>
        <w:tc>
          <w:tcPr>
            <w:tcW w:w="4508" w:type="dxa"/>
          </w:tcPr>
          <w:p w14:paraId="7C8ACAF2" w14:textId="0A44425E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</w:tr>
      <w:tr w:rsidR="00B35869" w14:paraId="3D2A5B12" w14:textId="77777777" w:rsidTr="00B35869">
        <w:tc>
          <w:tcPr>
            <w:tcW w:w="4508" w:type="dxa"/>
          </w:tcPr>
          <w:p w14:paraId="4237FDED" w14:textId="4B5988F8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08" w:type="dxa"/>
          </w:tcPr>
          <w:p w14:paraId="791531F4" w14:textId="0292E1FA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0.84</w:t>
            </w:r>
          </w:p>
        </w:tc>
      </w:tr>
      <w:tr w:rsidR="00B35869" w14:paraId="7CDF0D18" w14:textId="77777777" w:rsidTr="00B35869">
        <w:tc>
          <w:tcPr>
            <w:tcW w:w="4508" w:type="dxa"/>
          </w:tcPr>
          <w:p w14:paraId="1CF49E14" w14:textId="44E87E37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08" w:type="dxa"/>
          </w:tcPr>
          <w:p w14:paraId="6F612540" w14:textId="47E5CB7E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0.10</w:t>
            </w:r>
          </w:p>
        </w:tc>
      </w:tr>
      <w:tr w:rsidR="00B35869" w14:paraId="2A9843BD" w14:textId="77777777" w:rsidTr="00B35869">
        <w:tc>
          <w:tcPr>
            <w:tcW w:w="4508" w:type="dxa"/>
          </w:tcPr>
          <w:p w14:paraId="1C2425DD" w14:textId="263EE1F1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08" w:type="dxa"/>
          </w:tcPr>
          <w:p w14:paraId="31CD4336" w14:textId="4E936B73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</w:tr>
      <w:tr w:rsidR="00B35869" w14:paraId="0869511D" w14:textId="77777777" w:rsidTr="00B35869">
        <w:tc>
          <w:tcPr>
            <w:tcW w:w="4508" w:type="dxa"/>
          </w:tcPr>
          <w:p w14:paraId="2E6B6A53" w14:textId="556EABD9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08" w:type="dxa"/>
          </w:tcPr>
          <w:p w14:paraId="69DAC2A0" w14:textId="1D150D6F" w:rsidR="00B35869" w:rsidRDefault="00B35869" w:rsidP="007B51EF">
            <w:pPr>
              <w:rPr>
                <w:lang w:val="en-US"/>
              </w:rPr>
            </w:pPr>
            <w:r>
              <w:rPr>
                <w:lang w:val="en-US"/>
              </w:rPr>
              <w:t>0.01</w:t>
            </w:r>
          </w:p>
        </w:tc>
      </w:tr>
    </w:tbl>
    <w:p w14:paraId="366B0EF2" w14:textId="77777777" w:rsidR="00B35869" w:rsidRDefault="00B35869" w:rsidP="007B51EF">
      <w:pPr>
        <w:rPr>
          <w:lang w:val="en-US"/>
        </w:rPr>
      </w:pPr>
    </w:p>
    <w:p w14:paraId="2D0A964D" w14:textId="5E950727" w:rsidR="00B35869" w:rsidRDefault="00B35869" w:rsidP="007B51EF">
      <w:pPr>
        <w:rPr>
          <w:lang w:val="en-US"/>
        </w:rPr>
      </w:pPr>
      <w:r>
        <w:rPr>
          <w:lang w:val="en-US"/>
        </w:rPr>
        <w:lastRenderedPageBreak/>
        <w:t>Document Readiness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35869" w14:paraId="1CFF9A52" w14:textId="77777777" w:rsidTr="000E5D44">
        <w:tc>
          <w:tcPr>
            <w:tcW w:w="4508" w:type="dxa"/>
          </w:tcPr>
          <w:p w14:paraId="02A919D2" w14:textId="6C81F186" w:rsidR="00B35869" w:rsidRDefault="00B35869" w:rsidP="000E5D44">
            <w:pPr>
              <w:rPr>
                <w:lang w:val="en-US"/>
              </w:rPr>
            </w:pPr>
            <w:r>
              <w:rPr>
                <w:lang w:val="en-US"/>
              </w:rPr>
              <w:t>Document Readiness Profile</w:t>
            </w:r>
          </w:p>
        </w:tc>
        <w:tc>
          <w:tcPr>
            <w:tcW w:w="4508" w:type="dxa"/>
          </w:tcPr>
          <w:p w14:paraId="2C503B4C" w14:textId="77777777" w:rsidR="00B35869" w:rsidRDefault="00B35869" w:rsidP="000E5D44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</w:tr>
      <w:tr w:rsidR="00B35869" w14:paraId="4CFB9D36" w14:textId="77777777" w:rsidTr="000E5D44">
        <w:tc>
          <w:tcPr>
            <w:tcW w:w="4508" w:type="dxa"/>
          </w:tcPr>
          <w:p w14:paraId="14CFFFC1" w14:textId="77777777" w:rsidR="00B35869" w:rsidRDefault="00B35869" w:rsidP="000E5D4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08" w:type="dxa"/>
          </w:tcPr>
          <w:p w14:paraId="0A9338ED" w14:textId="4C274EFD" w:rsidR="00B35869" w:rsidRDefault="00B35869" w:rsidP="000E5D44">
            <w:pPr>
              <w:rPr>
                <w:lang w:val="en-US"/>
              </w:rPr>
            </w:pPr>
            <w:r>
              <w:rPr>
                <w:lang w:val="en-US"/>
              </w:rPr>
              <w:t>0.80</w:t>
            </w:r>
          </w:p>
        </w:tc>
      </w:tr>
      <w:tr w:rsidR="00B35869" w14:paraId="71ABE672" w14:textId="77777777" w:rsidTr="000E5D44">
        <w:tc>
          <w:tcPr>
            <w:tcW w:w="4508" w:type="dxa"/>
          </w:tcPr>
          <w:p w14:paraId="6BCAF489" w14:textId="77777777" w:rsidR="00B35869" w:rsidRDefault="00B35869" w:rsidP="000E5D4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08" w:type="dxa"/>
          </w:tcPr>
          <w:p w14:paraId="64141664" w14:textId="0A09A961" w:rsidR="00B35869" w:rsidRDefault="00B35869" w:rsidP="000E5D44">
            <w:pPr>
              <w:rPr>
                <w:lang w:val="en-US"/>
              </w:rPr>
            </w:pPr>
            <w:r>
              <w:rPr>
                <w:lang w:val="en-US"/>
              </w:rPr>
              <w:t>0.15</w:t>
            </w:r>
          </w:p>
        </w:tc>
      </w:tr>
      <w:tr w:rsidR="00B35869" w14:paraId="547D29A8" w14:textId="77777777" w:rsidTr="000E5D44">
        <w:tc>
          <w:tcPr>
            <w:tcW w:w="4508" w:type="dxa"/>
          </w:tcPr>
          <w:p w14:paraId="6AB4A7BC" w14:textId="77777777" w:rsidR="00B35869" w:rsidRDefault="00B35869" w:rsidP="000E5D4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08" w:type="dxa"/>
          </w:tcPr>
          <w:p w14:paraId="2F93CF1C" w14:textId="01A57831" w:rsidR="00B35869" w:rsidRDefault="00B35869" w:rsidP="000E5D44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</w:tr>
    </w:tbl>
    <w:p w14:paraId="3B822F9A" w14:textId="77777777" w:rsidR="00B35869" w:rsidRDefault="00B35869" w:rsidP="007B51EF">
      <w:pPr>
        <w:rPr>
          <w:lang w:val="en-US"/>
        </w:rPr>
      </w:pPr>
    </w:p>
    <w:p w14:paraId="6784AC77" w14:textId="020E4241" w:rsidR="00B35869" w:rsidRDefault="00B35869" w:rsidP="007B51EF">
      <w:pPr>
        <w:rPr>
          <w:lang w:val="en-US"/>
        </w:rPr>
      </w:pPr>
      <w:r>
        <w:rPr>
          <w:lang w:val="en-US"/>
        </w:rPr>
        <w:t>Referral Rate: 1%</w:t>
      </w:r>
    </w:p>
    <w:p w14:paraId="2FE02C56" w14:textId="0E5C3C41" w:rsidR="00364EA1" w:rsidRDefault="00364EA1" w:rsidP="007B51EF">
      <w:pPr>
        <w:rPr>
          <w:lang w:val="en-US"/>
        </w:rPr>
      </w:pPr>
      <w:r>
        <w:rPr>
          <w:lang w:val="en-US"/>
        </w:rPr>
        <w:t>Referral Pass Chance: 50%</w:t>
      </w:r>
    </w:p>
    <w:p w14:paraId="01923413" w14:textId="50231B43" w:rsidR="006B6E6D" w:rsidRDefault="006B6E6D" w:rsidP="007B51EF">
      <w:pPr>
        <w:rPr>
          <w:lang w:val="en-US"/>
        </w:rPr>
      </w:pPr>
      <w:r>
        <w:rPr>
          <w:lang w:val="en-US"/>
        </w:rPr>
        <w:t>Simulation Runtime : 60 minutes</w:t>
      </w:r>
    </w:p>
    <w:p w14:paraId="6883DF7E" w14:textId="02435BF6" w:rsidR="007B51EF" w:rsidRDefault="007B51EF" w:rsidP="00A061FC">
      <w:pPr>
        <w:pStyle w:val="Heading2"/>
        <w:numPr>
          <w:ilvl w:val="0"/>
          <w:numId w:val="6"/>
        </w:numPr>
        <w:rPr>
          <w:lang w:val="en-US"/>
        </w:rPr>
      </w:pPr>
      <w:bookmarkStart w:id="10" w:name="_Toc231660795"/>
      <w:r>
        <w:rPr>
          <w:lang w:val="en-US"/>
        </w:rPr>
        <w:t>Simulation Outputs</w:t>
      </w:r>
      <w:bookmarkEnd w:id="10"/>
    </w:p>
    <w:p w14:paraId="3ED6652D" w14:textId="23DC2DE5" w:rsidR="007B51EF" w:rsidRDefault="00364EA1" w:rsidP="00C84EE0">
      <w:pPr>
        <w:pStyle w:val="Heading3"/>
        <w:rPr>
          <w:lang w:val="en-US"/>
        </w:rPr>
      </w:pPr>
      <w:bookmarkStart w:id="11" w:name="_Toc231660796"/>
      <w:r>
        <w:rPr>
          <w:lang w:val="en-US"/>
        </w:rPr>
        <w:t>Setup 1:</w:t>
      </w:r>
      <w:bookmarkEnd w:id="11"/>
    </w:p>
    <w:p w14:paraId="435A7C33" w14:textId="029B1AA6" w:rsidR="00364EA1" w:rsidRDefault="00474D25" w:rsidP="007B51EF">
      <w:pPr>
        <w:rPr>
          <w:lang w:val="en-US"/>
        </w:rPr>
      </w:pPr>
      <w:r>
        <w:rPr>
          <w:noProof/>
        </w:rPr>
        <w:drawing>
          <wp:inline distT="0" distB="0" distL="0" distR="0" wp14:anchorId="135A0AF4" wp14:editId="759BF989">
            <wp:extent cx="5731510" cy="4621530"/>
            <wp:effectExtent l="0" t="0" r="2540" b="7620"/>
            <wp:docPr id="144510433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4331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F5B5" w14:textId="58BD2A2E" w:rsidR="00474D25" w:rsidRDefault="00474D25" w:rsidP="007B51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081920" wp14:editId="3A5BA212">
            <wp:extent cx="5731510" cy="5438775"/>
            <wp:effectExtent l="0" t="0" r="2540" b="9525"/>
            <wp:docPr id="2026819778" name="Picture 1" descr="A drawing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19778" name="Picture 1" descr="A drawing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C72E" w14:textId="68E2290F" w:rsidR="00474D25" w:rsidRDefault="00474D25" w:rsidP="007B51EF">
      <w:pPr>
        <w:rPr>
          <w:lang w:val="en-US"/>
        </w:rPr>
      </w:pPr>
      <w:r>
        <w:rPr>
          <w:lang w:val="en-US"/>
        </w:rPr>
        <w:t>In Setup 1: We identify a bottleneck through the simulation. At Security check Auto Queue, we notice that travellers are stuck in queue for a longer duration.</w:t>
      </w:r>
    </w:p>
    <w:p w14:paraId="3CA274A9" w14:textId="77777777" w:rsidR="00474D25" w:rsidRDefault="00474D25" w:rsidP="007B51EF">
      <w:pPr>
        <w:rPr>
          <w:lang w:val="en-US"/>
        </w:rPr>
      </w:pPr>
    </w:p>
    <w:p w14:paraId="13E8CD9A" w14:textId="00CC0FE4" w:rsidR="00DE68E9" w:rsidRDefault="00DE68E9">
      <w:pPr>
        <w:rPr>
          <w:lang w:val="en-US"/>
        </w:rPr>
      </w:pPr>
    </w:p>
    <w:p w14:paraId="7DD28729" w14:textId="77777777" w:rsidR="00C84EE0" w:rsidRDefault="00C84EE0">
      <w:pPr>
        <w:rPr>
          <w:lang w:val="en-US"/>
        </w:rPr>
      </w:pPr>
      <w:r>
        <w:rPr>
          <w:lang w:val="en-US"/>
        </w:rPr>
        <w:br w:type="page"/>
      </w:r>
    </w:p>
    <w:p w14:paraId="78E7D3FB" w14:textId="3B00EF3E" w:rsidR="00C84EE0" w:rsidRDefault="00DE68E9" w:rsidP="00C84EE0">
      <w:pPr>
        <w:pStyle w:val="Heading3"/>
        <w:rPr>
          <w:lang w:val="en-US"/>
        </w:rPr>
      </w:pPr>
      <w:bookmarkStart w:id="12" w:name="_Toc231660797"/>
      <w:r>
        <w:rPr>
          <w:lang w:val="en-US"/>
        </w:rPr>
        <w:lastRenderedPageBreak/>
        <w:t>Setup 2:</w:t>
      </w:r>
      <w:bookmarkEnd w:id="12"/>
      <w:r w:rsidR="00474D25">
        <w:rPr>
          <w:lang w:val="en-US"/>
        </w:rPr>
        <w:t xml:space="preserve"> </w:t>
      </w:r>
    </w:p>
    <w:p w14:paraId="02CBAFB8" w14:textId="07D7B282" w:rsidR="00DE68E9" w:rsidRDefault="00474D25" w:rsidP="007B51EF">
      <w:pPr>
        <w:rPr>
          <w:lang w:val="en-US"/>
        </w:rPr>
      </w:pPr>
      <w:r>
        <w:rPr>
          <w:lang w:val="en-US"/>
        </w:rPr>
        <w:t>We swap the 1 serpentine queue into 8 straight line for each counter in the attempt to address the bottleneck.</w:t>
      </w:r>
    </w:p>
    <w:p w14:paraId="78F0A759" w14:textId="79A0FEF4" w:rsidR="00474D25" w:rsidRDefault="00474D25" w:rsidP="007B51EF">
      <w:pPr>
        <w:rPr>
          <w:lang w:val="en-US"/>
        </w:rPr>
      </w:pPr>
      <w:r>
        <w:rPr>
          <w:noProof/>
        </w:rPr>
        <w:drawing>
          <wp:inline distT="0" distB="0" distL="0" distR="0" wp14:anchorId="3061CEC1" wp14:editId="46684758">
            <wp:extent cx="5731510" cy="4549775"/>
            <wp:effectExtent l="0" t="0" r="2540" b="3175"/>
            <wp:docPr id="16992517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172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CE15" w14:textId="50A569AE" w:rsidR="002875B4" w:rsidRDefault="00474D25" w:rsidP="007B51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D4224E" wp14:editId="3EEF2EA3">
            <wp:extent cx="5731510" cy="5312410"/>
            <wp:effectExtent l="0" t="0" r="2540" b="2540"/>
            <wp:docPr id="2006339931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9931" name="Picture 1" descr="A diagram of a mach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BF35" w14:textId="4B3AEE25" w:rsidR="00EF0064" w:rsidRDefault="00C84EE0" w:rsidP="00C84EE0">
      <w:pPr>
        <w:pStyle w:val="Heading3"/>
        <w:rPr>
          <w:lang w:val="en-US"/>
        </w:rPr>
      </w:pPr>
      <w:bookmarkStart w:id="13" w:name="_Toc231660798"/>
      <w:r>
        <w:rPr>
          <w:lang w:val="en-US"/>
        </w:rPr>
        <w:t>Queue Length Comparison</w:t>
      </w:r>
      <w:bookmarkEnd w:id="13"/>
    </w:p>
    <w:p w14:paraId="59C3F7D3" w14:textId="4B77EC9C" w:rsidR="00474D25" w:rsidRDefault="00EF0064" w:rsidP="00EF0064">
      <w:pPr>
        <w:rPr>
          <w:lang w:val="en-US"/>
        </w:rPr>
      </w:pPr>
      <w:r>
        <w:rPr>
          <w:lang w:val="en-US"/>
        </w:rPr>
        <w:t>We immediately see significant improvements for pedestrian flow. Dropping the average queue size from 281 to 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0064" w14:paraId="6C1DE851" w14:textId="77777777" w:rsidTr="00EF0064">
        <w:tc>
          <w:tcPr>
            <w:tcW w:w="4508" w:type="dxa"/>
          </w:tcPr>
          <w:p w14:paraId="0954D94D" w14:textId="2A857BBF" w:rsidR="00EF0064" w:rsidRDefault="00EF0064" w:rsidP="00EF0064">
            <w:pPr>
              <w:rPr>
                <w:lang w:val="en-US"/>
              </w:rPr>
            </w:pPr>
            <w:r>
              <w:rPr>
                <w:lang w:val="en-US"/>
              </w:rPr>
              <w:t>Setup 1</w:t>
            </w:r>
          </w:p>
        </w:tc>
        <w:tc>
          <w:tcPr>
            <w:tcW w:w="4508" w:type="dxa"/>
          </w:tcPr>
          <w:p w14:paraId="17211B38" w14:textId="345D1328" w:rsidR="00EF0064" w:rsidRDefault="00EF0064" w:rsidP="00EF0064">
            <w:pPr>
              <w:rPr>
                <w:lang w:val="en-US"/>
              </w:rPr>
            </w:pPr>
            <w:r>
              <w:rPr>
                <w:lang w:val="en-US"/>
              </w:rPr>
              <w:t>Setup 2</w:t>
            </w:r>
          </w:p>
        </w:tc>
      </w:tr>
      <w:tr w:rsidR="00EF0064" w14:paraId="2828D180" w14:textId="77777777" w:rsidTr="00EF0064">
        <w:tc>
          <w:tcPr>
            <w:tcW w:w="4508" w:type="dxa"/>
          </w:tcPr>
          <w:p w14:paraId="52665560" w14:textId="363769C0" w:rsidR="00EF0064" w:rsidRDefault="00EF0064" w:rsidP="00EF006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6E0B11D" wp14:editId="74F74826">
                  <wp:extent cx="1433289" cy="2114456"/>
                  <wp:effectExtent l="0" t="0" r="0" b="635"/>
                  <wp:docPr id="2055553968" name="Picture 1" descr="A graph with numbers and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553968" name="Picture 1" descr="A graph with numbers and a line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93" cy="212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AE617B8" w14:textId="72736671" w:rsidR="00EF0064" w:rsidRDefault="00EF0064" w:rsidP="00EF006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2DFF93" wp14:editId="0FB2946E">
                  <wp:extent cx="1390650" cy="2111218"/>
                  <wp:effectExtent l="0" t="0" r="0" b="3810"/>
                  <wp:docPr id="68601796" name="Picture 1" descr="A graph with blue and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1796" name="Picture 1" descr="A graph with blue and orange lines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769" cy="2117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589D25" w14:textId="77777777" w:rsidR="00EF0064" w:rsidRDefault="00EF0064" w:rsidP="00EF0064">
      <w:pPr>
        <w:rPr>
          <w:lang w:val="en-US"/>
        </w:rPr>
      </w:pPr>
    </w:p>
    <w:p w14:paraId="38F3BF76" w14:textId="77777777" w:rsidR="00EF0064" w:rsidRDefault="00EF0064" w:rsidP="00EF0064">
      <w:pPr>
        <w:rPr>
          <w:lang w:val="en-US"/>
        </w:rPr>
      </w:pPr>
      <w:r>
        <w:rPr>
          <w:lang w:val="en-US"/>
        </w:rPr>
        <w:lastRenderedPageBreak/>
        <w:t xml:space="preserve">  </w:t>
      </w:r>
    </w:p>
    <w:p w14:paraId="400FC5F6" w14:textId="7CCEEA9B" w:rsidR="00C84EE0" w:rsidRDefault="00C84EE0" w:rsidP="00C84EE0">
      <w:pPr>
        <w:pStyle w:val="Heading3"/>
        <w:rPr>
          <w:lang w:val="en-US"/>
        </w:rPr>
      </w:pPr>
      <w:bookmarkStart w:id="14" w:name="_Toc231660799"/>
      <w:r>
        <w:rPr>
          <w:lang w:val="en-US"/>
        </w:rPr>
        <w:t>Average time in Checkpoint Analysis</w:t>
      </w:r>
      <w:bookmarkEnd w:id="14"/>
    </w:p>
    <w:p w14:paraId="1F23E596" w14:textId="6F48346A" w:rsidR="00EF0064" w:rsidRPr="00EF0064" w:rsidRDefault="00EF0064" w:rsidP="00EF0064">
      <w:pPr>
        <w:rPr>
          <w:lang w:val="en-US"/>
        </w:rPr>
      </w:pPr>
      <w:r>
        <w:rPr>
          <w:lang w:val="en-US"/>
        </w:rPr>
        <w:t xml:space="preserve">We also notice a considerable drop in the average time spent in phase 1. A more uniform average time </w:t>
      </w:r>
      <w:r w:rsidR="00C326D0">
        <w:rPr>
          <w:lang w:val="en-US"/>
        </w:rPr>
        <w:t>spent</w:t>
      </w:r>
      <w:r>
        <w:rPr>
          <w:lang w:val="en-US"/>
        </w:rPr>
        <w:t xml:space="preserve"> rather than an increasing one due to the previous bottleneck. </w:t>
      </w:r>
      <w:r w:rsidR="00392249">
        <w:rPr>
          <w:lang w:val="en-US"/>
        </w:rPr>
        <w:t xml:space="preserve">Average overall Time spent also improves with it peaking at 10min rather than 16min. However, we also observe </w:t>
      </w:r>
      <w:r w:rsidR="00C326D0">
        <w:rPr>
          <w:lang w:val="en-US"/>
        </w:rPr>
        <w:t>that</w:t>
      </w:r>
      <w:r w:rsidR="00392249">
        <w:rPr>
          <w:lang w:val="en-US"/>
        </w:rPr>
        <w:t xml:space="preserve"> Phase 2’s performance dropped due to more travellers making it through phase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0064" w14:paraId="554BB07E" w14:textId="77777777" w:rsidTr="00EF0064">
        <w:tc>
          <w:tcPr>
            <w:tcW w:w="4508" w:type="dxa"/>
          </w:tcPr>
          <w:p w14:paraId="6DCE70EC" w14:textId="6378CD0D" w:rsidR="00EF0064" w:rsidRDefault="00EF0064" w:rsidP="00EF0064">
            <w:pPr>
              <w:rPr>
                <w:lang w:val="en-US"/>
              </w:rPr>
            </w:pPr>
            <w:r>
              <w:rPr>
                <w:lang w:val="en-US"/>
              </w:rPr>
              <w:t>Setup 1</w:t>
            </w:r>
          </w:p>
        </w:tc>
        <w:tc>
          <w:tcPr>
            <w:tcW w:w="4508" w:type="dxa"/>
          </w:tcPr>
          <w:p w14:paraId="23CEF2F7" w14:textId="2C5F6974" w:rsidR="00EF0064" w:rsidRDefault="00EF0064" w:rsidP="00EF0064">
            <w:pPr>
              <w:rPr>
                <w:lang w:val="en-US"/>
              </w:rPr>
            </w:pPr>
            <w:r>
              <w:rPr>
                <w:lang w:val="en-US"/>
              </w:rPr>
              <w:t>Setup 2</w:t>
            </w:r>
          </w:p>
        </w:tc>
      </w:tr>
      <w:tr w:rsidR="00EF0064" w14:paraId="1217B301" w14:textId="77777777" w:rsidTr="00EF0064">
        <w:tc>
          <w:tcPr>
            <w:tcW w:w="4508" w:type="dxa"/>
          </w:tcPr>
          <w:p w14:paraId="53BEA58B" w14:textId="66EEBB47" w:rsidR="00EF0064" w:rsidRDefault="00EF0064" w:rsidP="00EF006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937E3D" wp14:editId="571E6190">
                  <wp:extent cx="1378907" cy="2014537"/>
                  <wp:effectExtent l="0" t="0" r="0" b="5080"/>
                  <wp:docPr id="867118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1189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384" cy="202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3E1A22E" w14:textId="30600C7F" w:rsidR="00EF0064" w:rsidRDefault="00EF0064" w:rsidP="00EF006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CC2D57" wp14:editId="6A8D6BE1">
                  <wp:extent cx="1340327" cy="1995487"/>
                  <wp:effectExtent l="0" t="0" r="0" b="5080"/>
                  <wp:docPr id="831248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2487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331" cy="1999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77C74" w14:textId="08962158" w:rsidR="00392249" w:rsidRDefault="00392249" w:rsidP="00EF0064">
      <w:pPr>
        <w:rPr>
          <w:lang w:val="en-US"/>
        </w:rPr>
      </w:pPr>
    </w:p>
    <w:p w14:paraId="278E9091" w14:textId="24AB5351" w:rsidR="00C84EE0" w:rsidRDefault="00C84EE0" w:rsidP="00C84EE0">
      <w:pPr>
        <w:pStyle w:val="Heading3"/>
        <w:rPr>
          <w:lang w:val="en-US"/>
        </w:rPr>
      </w:pPr>
      <w:bookmarkStart w:id="15" w:name="_Toc231660800"/>
      <w:r>
        <w:rPr>
          <w:lang w:val="en-US"/>
        </w:rPr>
        <w:t>Bottleneck Analysis</w:t>
      </w:r>
      <w:bookmarkEnd w:id="15"/>
    </w:p>
    <w:p w14:paraId="3B299805" w14:textId="4C9FBFD1" w:rsidR="00392249" w:rsidRDefault="00392249" w:rsidP="00EF0064">
      <w:pPr>
        <w:rPr>
          <w:lang w:val="en-US"/>
        </w:rPr>
      </w:pPr>
      <w:r>
        <w:rPr>
          <w:lang w:val="en-US"/>
        </w:rPr>
        <w:t xml:space="preserve">We now notice that the bottleneck has shifted over to the Manual Passport Counters from the graphical visualization of our simulation and the average time </w:t>
      </w:r>
      <w:r w:rsidR="003E08CA">
        <w:rPr>
          <w:lang w:val="en-US"/>
        </w:rPr>
        <w:t>spent comparison.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2249" w14:paraId="05C97D29" w14:textId="77777777" w:rsidTr="00392249">
        <w:tc>
          <w:tcPr>
            <w:tcW w:w="4508" w:type="dxa"/>
          </w:tcPr>
          <w:p w14:paraId="6A427833" w14:textId="705A74BB" w:rsidR="00392249" w:rsidRDefault="00392249">
            <w:pPr>
              <w:rPr>
                <w:lang w:val="en-US"/>
              </w:rPr>
            </w:pPr>
            <w:r>
              <w:rPr>
                <w:lang w:val="en-US"/>
              </w:rPr>
              <w:t>Setup 1 – Baggage Counters</w:t>
            </w:r>
          </w:p>
        </w:tc>
        <w:tc>
          <w:tcPr>
            <w:tcW w:w="4508" w:type="dxa"/>
          </w:tcPr>
          <w:p w14:paraId="130A1B64" w14:textId="36CC04B5" w:rsidR="00392249" w:rsidRDefault="00392249">
            <w:pPr>
              <w:rPr>
                <w:lang w:val="en-US"/>
              </w:rPr>
            </w:pPr>
            <w:r>
              <w:rPr>
                <w:lang w:val="en-US"/>
              </w:rPr>
              <w:t>Setup 2 – Baggage Counters</w:t>
            </w:r>
          </w:p>
        </w:tc>
      </w:tr>
      <w:tr w:rsidR="00392249" w14:paraId="4168C12A" w14:textId="77777777" w:rsidTr="00392249">
        <w:tc>
          <w:tcPr>
            <w:tcW w:w="4508" w:type="dxa"/>
          </w:tcPr>
          <w:p w14:paraId="1DD3395B" w14:textId="395EEF23" w:rsidR="00392249" w:rsidRDefault="00392249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A08F12E" wp14:editId="4153688B">
                  <wp:extent cx="2526632" cy="2057400"/>
                  <wp:effectExtent l="0" t="0" r="7620" b="0"/>
                  <wp:docPr id="1850292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2923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218" cy="206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B4C1905" w14:textId="54ADF5F2" w:rsidR="00392249" w:rsidRDefault="00392249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C127F8" wp14:editId="456D302B">
                  <wp:extent cx="2238375" cy="2136631"/>
                  <wp:effectExtent l="0" t="0" r="0" b="0"/>
                  <wp:docPr id="629881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8814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213" cy="214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249" w14:paraId="5B36ADF3" w14:textId="77777777" w:rsidTr="00392249">
        <w:tc>
          <w:tcPr>
            <w:tcW w:w="4508" w:type="dxa"/>
          </w:tcPr>
          <w:p w14:paraId="37A1873D" w14:textId="1CE1038D" w:rsidR="00392249" w:rsidRDefault="00392249">
            <w:pPr>
              <w:rPr>
                <w:noProof/>
              </w:rPr>
            </w:pPr>
            <w:r>
              <w:rPr>
                <w:noProof/>
              </w:rPr>
              <w:t>Setup 1 – Manual Passport Counters</w:t>
            </w:r>
          </w:p>
        </w:tc>
        <w:tc>
          <w:tcPr>
            <w:tcW w:w="4508" w:type="dxa"/>
          </w:tcPr>
          <w:p w14:paraId="4ACDFB83" w14:textId="07CA91DC" w:rsidR="00392249" w:rsidRDefault="00392249">
            <w:pPr>
              <w:rPr>
                <w:noProof/>
              </w:rPr>
            </w:pPr>
            <w:r>
              <w:rPr>
                <w:noProof/>
              </w:rPr>
              <w:t>Setup 2 – Manual Passport Counters</w:t>
            </w:r>
          </w:p>
        </w:tc>
      </w:tr>
      <w:tr w:rsidR="00392249" w14:paraId="03AACD73" w14:textId="77777777" w:rsidTr="00392249">
        <w:tc>
          <w:tcPr>
            <w:tcW w:w="4508" w:type="dxa"/>
          </w:tcPr>
          <w:p w14:paraId="0F113948" w14:textId="41439BCA" w:rsidR="00392249" w:rsidRDefault="00392249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BC68E7" wp14:editId="28819AC5">
                  <wp:extent cx="2310174" cy="1490663"/>
                  <wp:effectExtent l="0" t="0" r="0" b="0"/>
                  <wp:docPr id="56537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3771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257" cy="149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2CF3ED9" w14:textId="4ED1073E" w:rsidR="00392249" w:rsidRDefault="0039224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0FBF79" wp14:editId="38727844">
                  <wp:extent cx="2642244" cy="1414462"/>
                  <wp:effectExtent l="0" t="0" r="5715" b="0"/>
                  <wp:docPr id="285574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5747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871" cy="141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0FD10" w14:textId="77777777" w:rsidR="003E08CA" w:rsidRDefault="003E08CA" w:rsidP="003E08CA">
      <w:pPr>
        <w:rPr>
          <w:lang w:val="en-US"/>
        </w:rPr>
      </w:pPr>
    </w:p>
    <w:p w14:paraId="0E1F76DA" w14:textId="7EE85E69" w:rsidR="00C84EE0" w:rsidRDefault="00C84EE0" w:rsidP="00C84EE0">
      <w:pPr>
        <w:pStyle w:val="Heading3"/>
        <w:rPr>
          <w:lang w:val="en-US"/>
        </w:rPr>
      </w:pPr>
      <w:bookmarkStart w:id="16" w:name="_Toc231660801"/>
      <w:r>
        <w:rPr>
          <w:lang w:val="en-US"/>
        </w:rPr>
        <w:t>Throughput analysis</w:t>
      </w:r>
      <w:bookmarkEnd w:id="16"/>
    </w:p>
    <w:p w14:paraId="19336D74" w14:textId="0B170B76" w:rsidR="003E08CA" w:rsidRDefault="003E08CA" w:rsidP="003E08CA">
      <w:pPr>
        <w:rPr>
          <w:lang w:val="en-US"/>
        </w:rPr>
      </w:pPr>
      <w:r>
        <w:rPr>
          <w:lang w:val="en-US"/>
        </w:rPr>
        <w:t>Our throughput rate also improves. Increasing phase 1 Throughput by 401 and the overall throughput by 258. Overall Setup 2 performs better than setup 1 by around 30%. This can be further improved by addressing the Manual passport counters bottleneck.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E08CA" w14:paraId="524EA306" w14:textId="77777777" w:rsidTr="000E5D44">
        <w:tc>
          <w:tcPr>
            <w:tcW w:w="4508" w:type="dxa"/>
          </w:tcPr>
          <w:p w14:paraId="64FAB2A9" w14:textId="77777777" w:rsidR="003E08CA" w:rsidRDefault="003E08CA" w:rsidP="000E5D44">
            <w:pPr>
              <w:rPr>
                <w:lang w:val="en-US"/>
              </w:rPr>
            </w:pPr>
            <w:r>
              <w:rPr>
                <w:lang w:val="en-US"/>
              </w:rPr>
              <w:t>Setup 1</w:t>
            </w:r>
          </w:p>
        </w:tc>
        <w:tc>
          <w:tcPr>
            <w:tcW w:w="4508" w:type="dxa"/>
          </w:tcPr>
          <w:p w14:paraId="00A4EE17" w14:textId="77777777" w:rsidR="003E08CA" w:rsidRDefault="003E08CA" w:rsidP="000E5D44">
            <w:pPr>
              <w:rPr>
                <w:lang w:val="en-US"/>
              </w:rPr>
            </w:pPr>
            <w:r>
              <w:rPr>
                <w:lang w:val="en-US"/>
              </w:rPr>
              <w:t>Setup 2</w:t>
            </w:r>
          </w:p>
        </w:tc>
      </w:tr>
      <w:tr w:rsidR="003E08CA" w14:paraId="06598E71" w14:textId="77777777" w:rsidTr="000E5D44">
        <w:tc>
          <w:tcPr>
            <w:tcW w:w="4508" w:type="dxa"/>
          </w:tcPr>
          <w:p w14:paraId="2DD0FFA3" w14:textId="77777777" w:rsidR="003E08CA" w:rsidRDefault="003E08CA" w:rsidP="000E5D4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4BA474A" wp14:editId="694DAB3C">
                  <wp:extent cx="1268073" cy="1942782"/>
                  <wp:effectExtent l="0" t="0" r="8890" b="635"/>
                  <wp:docPr id="1072514453" name="Picture 1" descr="A graph with green and purple b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14453" name="Picture 1" descr="A graph with green and purple bars&#10;&#10;AI-generated content may be incorrect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269" cy="195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5EBE914" w14:textId="77777777" w:rsidR="003E08CA" w:rsidRDefault="003E08CA" w:rsidP="000E5D4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AF1654" wp14:editId="4EF8862E">
                  <wp:extent cx="1319200" cy="1952625"/>
                  <wp:effectExtent l="0" t="0" r="0" b="0"/>
                  <wp:docPr id="1292550946" name="Picture 1" descr="A graph with green and orange b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550946" name="Picture 1" descr="A graph with green and orange bars&#10;&#10;AI-generated content may be incorrect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086" cy="1967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D4D37" w14:textId="2D2A3478" w:rsidR="00474D25" w:rsidRPr="00474D25" w:rsidRDefault="00474D25" w:rsidP="00C326D0">
      <w:pPr>
        <w:rPr>
          <w:lang w:val="en-US"/>
        </w:rPr>
      </w:pPr>
    </w:p>
    <w:p w14:paraId="539748E2" w14:textId="13BB06A7" w:rsidR="007B51EF" w:rsidRDefault="007B51EF" w:rsidP="00A061FC">
      <w:pPr>
        <w:pStyle w:val="Heading2"/>
        <w:numPr>
          <w:ilvl w:val="0"/>
          <w:numId w:val="6"/>
        </w:numPr>
        <w:rPr>
          <w:lang w:val="en-US"/>
        </w:rPr>
      </w:pPr>
      <w:bookmarkStart w:id="17" w:name="_Toc231660802"/>
      <w:r>
        <w:rPr>
          <w:lang w:val="en-US"/>
        </w:rPr>
        <w:t>Assumption</w:t>
      </w:r>
      <w:bookmarkEnd w:id="17"/>
    </w:p>
    <w:p w14:paraId="0B50C712" w14:textId="2DB4F09F" w:rsidR="00B35869" w:rsidRDefault="00B35869" w:rsidP="00B35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travellers must complete a Security Check in Phase 1</w:t>
      </w:r>
    </w:p>
    <w:p w14:paraId="6F73E4FD" w14:textId="21497FA2" w:rsidR="00B35869" w:rsidRDefault="00B35869" w:rsidP="00B35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travellers must complete a Passport Check in Phase 2</w:t>
      </w:r>
    </w:p>
    <w:p w14:paraId="718554B2" w14:textId="7A6815A6" w:rsidR="00364EA1" w:rsidRDefault="00364EA1" w:rsidP="00B35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travellers will spend Uniform 0-15 Seconds deciding which counter they want to go to before Phase 1 and Phase 2 (Decision making)</w:t>
      </w:r>
    </w:p>
    <w:p w14:paraId="1C24654B" w14:textId="162D5A0E" w:rsidR="00B35869" w:rsidRDefault="00B35869" w:rsidP="00B35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If a traveller fails the passport check, they will be sent to a referral counter to go through another check to decide if they are allowed to enter the country.</w:t>
      </w:r>
    </w:p>
    <w:p w14:paraId="051E4D3F" w14:textId="0E0C3963" w:rsidR="00B35869" w:rsidRDefault="00B35869" w:rsidP="00B35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All checks </w:t>
      </w:r>
      <w:r w:rsidR="00C84EE0">
        <w:rPr>
          <w:lang w:val="en-US"/>
        </w:rPr>
        <w:t>use</w:t>
      </w:r>
      <w:r>
        <w:rPr>
          <w:lang w:val="en-US"/>
        </w:rPr>
        <w:t xml:space="preserve"> a base triangular distribution and will have a multiplier added to this time depending on their risk profile </w:t>
      </w:r>
      <w:r w:rsidR="00C84EE0">
        <w:rPr>
          <w:lang w:val="en-US"/>
        </w:rPr>
        <w:t>and</w:t>
      </w:r>
      <w:r>
        <w:rPr>
          <w:lang w:val="en-US"/>
        </w:rPr>
        <w:t xml:space="preserve"> or Document readiness</w:t>
      </w:r>
    </w:p>
    <w:p w14:paraId="318AD5F2" w14:textId="5B44D22F" w:rsidR="00364EA1" w:rsidRDefault="00364EA1" w:rsidP="00B35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When a traveller is going through referral, they have a 50% chance of failing and </w:t>
      </w:r>
      <w:r w:rsidR="00C84EE0">
        <w:rPr>
          <w:lang w:val="en-US"/>
        </w:rPr>
        <w:t>being</w:t>
      </w:r>
      <w:r>
        <w:rPr>
          <w:lang w:val="en-US"/>
        </w:rPr>
        <w:t xml:space="preserve"> sent back.</w:t>
      </w:r>
    </w:p>
    <w:p w14:paraId="50E7DD66" w14:textId="0EBE6697" w:rsidR="00364EA1" w:rsidRDefault="00364EA1" w:rsidP="00B35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checks are done 1 traveller at a time. There is no group entry here.</w:t>
      </w:r>
    </w:p>
    <w:p w14:paraId="4E4711E4" w14:textId="3A6E0F17" w:rsidR="00474D25" w:rsidRPr="001C2520" w:rsidRDefault="001C2520" w:rsidP="001C25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 Hour simulation is used on both setups.</w:t>
      </w:r>
    </w:p>
    <w:sectPr w:rsidR="00474D25" w:rsidRPr="001C2520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86B7" w14:textId="77777777" w:rsidR="0069729B" w:rsidRDefault="0069729B" w:rsidP="00C84EE0">
      <w:pPr>
        <w:spacing w:after="0" w:line="240" w:lineRule="auto"/>
      </w:pPr>
      <w:r>
        <w:separator/>
      </w:r>
    </w:p>
  </w:endnote>
  <w:endnote w:type="continuationSeparator" w:id="0">
    <w:p w14:paraId="6ABA0AFC" w14:textId="77777777" w:rsidR="0069729B" w:rsidRDefault="0069729B" w:rsidP="00C84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84945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B8CA26" w14:textId="12330184" w:rsidR="00C84EE0" w:rsidRDefault="00C84EE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E8E2EA" w14:textId="77777777" w:rsidR="00C84EE0" w:rsidRDefault="00C84E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27466" w14:textId="77777777" w:rsidR="0069729B" w:rsidRDefault="0069729B" w:rsidP="00C84EE0">
      <w:pPr>
        <w:spacing w:after="0" w:line="240" w:lineRule="auto"/>
      </w:pPr>
      <w:r>
        <w:separator/>
      </w:r>
    </w:p>
  </w:footnote>
  <w:footnote w:type="continuationSeparator" w:id="0">
    <w:p w14:paraId="0E1CAE06" w14:textId="77777777" w:rsidR="0069729B" w:rsidRDefault="0069729B" w:rsidP="00C84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4438A"/>
    <w:multiLevelType w:val="hybridMultilevel"/>
    <w:tmpl w:val="2E92122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F6EC9"/>
    <w:multiLevelType w:val="hybridMultilevel"/>
    <w:tmpl w:val="6C9407E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30CAD"/>
    <w:multiLevelType w:val="hybridMultilevel"/>
    <w:tmpl w:val="E12CF29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56F3A"/>
    <w:multiLevelType w:val="hybridMultilevel"/>
    <w:tmpl w:val="A57615E0"/>
    <w:lvl w:ilvl="0" w:tplc="5E8C93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561C4"/>
    <w:multiLevelType w:val="hybridMultilevel"/>
    <w:tmpl w:val="517A4B5E"/>
    <w:lvl w:ilvl="0" w:tplc="738EB05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094249"/>
    <w:multiLevelType w:val="hybridMultilevel"/>
    <w:tmpl w:val="81226C0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644730">
    <w:abstractNumId w:val="0"/>
  </w:num>
  <w:num w:numId="2" w16cid:durableId="1389374634">
    <w:abstractNumId w:val="5"/>
  </w:num>
  <w:num w:numId="3" w16cid:durableId="273633022">
    <w:abstractNumId w:val="1"/>
  </w:num>
  <w:num w:numId="4" w16cid:durableId="1465275211">
    <w:abstractNumId w:val="4"/>
  </w:num>
  <w:num w:numId="5" w16cid:durableId="126510127">
    <w:abstractNumId w:val="3"/>
  </w:num>
  <w:num w:numId="6" w16cid:durableId="191067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5B"/>
    <w:rsid w:val="001C2520"/>
    <w:rsid w:val="002875B4"/>
    <w:rsid w:val="002910E3"/>
    <w:rsid w:val="0034365B"/>
    <w:rsid w:val="00364EA1"/>
    <w:rsid w:val="00392249"/>
    <w:rsid w:val="003E08CA"/>
    <w:rsid w:val="00474D25"/>
    <w:rsid w:val="004F76F3"/>
    <w:rsid w:val="00580044"/>
    <w:rsid w:val="0069729B"/>
    <w:rsid w:val="006B6E6D"/>
    <w:rsid w:val="007B51EF"/>
    <w:rsid w:val="00815986"/>
    <w:rsid w:val="00A061FC"/>
    <w:rsid w:val="00A6212F"/>
    <w:rsid w:val="00B35869"/>
    <w:rsid w:val="00BF42D5"/>
    <w:rsid w:val="00C326D0"/>
    <w:rsid w:val="00C72208"/>
    <w:rsid w:val="00C84EE0"/>
    <w:rsid w:val="00D11B89"/>
    <w:rsid w:val="00DE68E9"/>
    <w:rsid w:val="00E506C5"/>
    <w:rsid w:val="00EF0064"/>
    <w:rsid w:val="00F37B69"/>
    <w:rsid w:val="00F7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C02E"/>
  <w15:chartTrackingRefBased/>
  <w15:docId w15:val="{FAE2DE5A-C747-4895-8A0B-84374ACC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869"/>
  </w:style>
  <w:style w:type="paragraph" w:styleId="Heading1">
    <w:name w:val="heading 1"/>
    <w:basedOn w:val="Normal"/>
    <w:next w:val="Normal"/>
    <w:link w:val="Heading1Char"/>
    <w:uiPriority w:val="9"/>
    <w:qFormat/>
    <w:rsid w:val="00343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3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65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37B6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7B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7B6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37B6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37B6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506C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35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4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EE0"/>
  </w:style>
  <w:style w:type="paragraph" w:styleId="Footer">
    <w:name w:val="footer"/>
    <w:basedOn w:val="Normal"/>
    <w:link w:val="FooterChar"/>
    <w:uiPriority w:val="99"/>
    <w:unhideWhenUsed/>
    <w:rsid w:val="00C84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9E3D0-1E7D-46D4-8FF2-7C4D76171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9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Zackery</dc:creator>
  <cp:keywords/>
  <dc:description/>
  <cp:lastModifiedBy>Wong, Zackery</cp:lastModifiedBy>
  <cp:revision>11</cp:revision>
  <dcterms:created xsi:type="dcterms:W3CDTF">2026-06-05T20:15:00Z</dcterms:created>
  <dcterms:modified xsi:type="dcterms:W3CDTF">2026-06-06T11:12:00Z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2026-06-05T20:21:50Z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73c7b349-dcd5-4ff7-97c0-46a69ef88bf3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