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04CF5" w14:textId="6052387F" w:rsidR="00CF75F1" w:rsidRPr="00614E97" w:rsidRDefault="00000000">
      <w:pPr>
        <w:spacing w:after="120"/>
        <w:rPr>
          <w:sz w:val="24"/>
          <w:szCs w:val="28"/>
          <w:lang w:val="es-ES"/>
        </w:rPr>
      </w:pPr>
      <w:r w:rsidRPr="00614E97">
        <w:rPr>
          <w:color w:val="595959"/>
          <w:sz w:val="28"/>
          <w:szCs w:val="28"/>
          <w:lang w:val="es-ES"/>
        </w:rPr>
        <w:t>APRENDIZAJE AUTOMÁTICO</w:t>
      </w:r>
      <w:r w:rsidR="00614E97">
        <w:rPr>
          <w:color w:val="595959"/>
          <w:sz w:val="28"/>
          <w:szCs w:val="28"/>
          <w:lang w:val="es-ES"/>
        </w:rPr>
        <w:t>.</w:t>
      </w:r>
      <w:r w:rsidRPr="00614E97">
        <w:rPr>
          <w:color w:val="595959"/>
          <w:sz w:val="28"/>
          <w:szCs w:val="28"/>
          <w:lang w:val="es-ES"/>
        </w:rPr>
        <w:t xml:space="preserve"> TALLER 2026-2</w:t>
      </w:r>
    </w:p>
    <w:p w14:paraId="4835280C" w14:textId="77777777" w:rsidR="00CF75F1" w:rsidRPr="00614E97" w:rsidRDefault="00000000">
      <w:pPr>
        <w:spacing w:after="120"/>
        <w:rPr>
          <w:color w:val="000000" w:themeColor="text1"/>
          <w:sz w:val="20"/>
          <w:lang w:val="es-ES"/>
        </w:rPr>
      </w:pPr>
      <w:r w:rsidRPr="00614E97">
        <w:rPr>
          <w:b/>
          <w:color w:val="000000" w:themeColor="text1"/>
          <w:sz w:val="56"/>
          <w:lang w:val="es-ES"/>
        </w:rPr>
        <w:t>Olist: calidad de los datos y entregas tardías</w:t>
      </w:r>
    </w:p>
    <w:p w14:paraId="3A4E346B" w14:textId="77777777" w:rsidR="00CF75F1" w:rsidRPr="00614E97" w:rsidRDefault="00000000">
      <w:pPr>
        <w:spacing w:after="480"/>
        <w:rPr>
          <w:sz w:val="24"/>
          <w:szCs w:val="28"/>
          <w:lang w:val="es-ES"/>
        </w:rPr>
      </w:pPr>
      <w:r w:rsidRPr="00614E97">
        <w:rPr>
          <w:color w:val="595959"/>
          <w:sz w:val="36"/>
          <w:szCs w:val="28"/>
          <w:lang w:val="es-ES"/>
        </w:rPr>
        <w:t>Módulo 0 (datos, calidad y EDA) y Módulo A (clasificación desbalanceada)</w:t>
      </w:r>
    </w:p>
    <w:p w14:paraId="0D33CED8" w14:textId="77777777" w:rsidR="00CF75F1" w:rsidRPr="00614E97" w:rsidRDefault="00000000">
      <w:pPr>
        <w:spacing w:after="20"/>
        <w:rPr>
          <w:sz w:val="24"/>
          <w:szCs w:val="28"/>
          <w:lang w:val="es-ES"/>
        </w:rPr>
      </w:pPr>
      <w:r w:rsidRPr="00614E97">
        <w:rPr>
          <w:sz w:val="32"/>
          <w:szCs w:val="28"/>
          <w:lang w:val="es-ES"/>
        </w:rPr>
        <w:t>Santiago Vélez</w:t>
      </w:r>
    </w:p>
    <w:p w14:paraId="1792FB6E" w14:textId="77777777" w:rsidR="00CF75F1" w:rsidRPr="00614E97" w:rsidRDefault="00000000">
      <w:pPr>
        <w:spacing w:after="20"/>
        <w:rPr>
          <w:sz w:val="24"/>
          <w:szCs w:val="28"/>
          <w:lang w:val="es-ES"/>
        </w:rPr>
      </w:pPr>
      <w:r w:rsidRPr="00614E97">
        <w:rPr>
          <w:sz w:val="32"/>
          <w:szCs w:val="28"/>
          <w:lang w:val="es-ES"/>
        </w:rPr>
        <w:t>Santiago Betancur</w:t>
      </w:r>
    </w:p>
    <w:p w14:paraId="7CC45EF5" w14:textId="77777777" w:rsidR="00CF75F1" w:rsidRPr="00614E97" w:rsidRDefault="00000000">
      <w:pPr>
        <w:spacing w:after="20"/>
        <w:rPr>
          <w:sz w:val="24"/>
          <w:szCs w:val="28"/>
          <w:lang w:val="es-ES"/>
        </w:rPr>
      </w:pPr>
      <w:r w:rsidRPr="00614E97">
        <w:rPr>
          <w:sz w:val="32"/>
          <w:szCs w:val="28"/>
          <w:lang w:val="es-ES"/>
        </w:rPr>
        <w:t>Juan Diego Robles</w:t>
      </w:r>
    </w:p>
    <w:p w14:paraId="147BDF75" w14:textId="6B0B81BF" w:rsidR="00CF75F1" w:rsidRPr="00614E97" w:rsidRDefault="00000000">
      <w:pPr>
        <w:spacing w:after="20"/>
        <w:rPr>
          <w:sz w:val="24"/>
          <w:szCs w:val="28"/>
          <w:lang w:val="es-ES"/>
        </w:rPr>
      </w:pPr>
      <w:r w:rsidRPr="00614E97">
        <w:rPr>
          <w:sz w:val="32"/>
          <w:szCs w:val="28"/>
          <w:lang w:val="es-ES"/>
        </w:rPr>
        <w:t xml:space="preserve">Juan Pablo </w:t>
      </w:r>
      <w:r w:rsidR="00357AA2" w:rsidRPr="00614E97">
        <w:rPr>
          <w:sz w:val="32"/>
          <w:szCs w:val="28"/>
          <w:lang w:val="es-ES"/>
        </w:rPr>
        <w:t>Jiménez</w:t>
      </w:r>
    </w:p>
    <w:p w14:paraId="6F38481E" w14:textId="77777777" w:rsidR="00CF75F1" w:rsidRPr="00614E97" w:rsidRDefault="00CF75F1">
      <w:pPr>
        <w:spacing w:after="200"/>
        <w:rPr>
          <w:sz w:val="24"/>
          <w:szCs w:val="28"/>
          <w:lang w:val="es-ES"/>
        </w:rPr>
      </w:pPr>
    </w:p>
    <w:p w14:paraId="5D33A514" w14:textId="77777777" w:rsidR="00CF75F1" w:rsidRPr="00614E97" w:rsidRDefault="00000000">
      <w:pPr>
        <w:spacing w:after="20"/>
        <w:rPr>
          <w:sz w:val="24"/>
          <w:szCs w:val="28"/>
          <w:lang w:val="es-ES"/>
        </w:rPr>
      </w:pPr>
      <w:r w:rsidRPr="00614E97">
        <w:rPr>
          <w:color w:val="595959"/>
          <w:sz w:val="28"/>
          <w:szCs w:val="28"/>
          <w:lang w:val="es-ES"/>
        </w:rPr>
        <w:t>Profesor: Andrés Vásquez Restrepo</w:t>
      </w:r>
    </w:p>
    <w:p w14:paraId="2150C59C" w14:textId="77777777" w:rsidR="00CF75F1" w:rsidRPr="00614E97" w:rsidRDefault="00000000">
      <w:pPr>
        <w:spacing w:after="20"/>
        <w:rPr>
          <w:sz w:val="24"/>
          <w:szCs w:val="28"/>
          <w:lang w:val="es-ES"/>
        </w:rPr>
      </w:pPr>
      <w:r w:rsidRPr="00614E97">
        <w:rPr>
          <w:color w:val="595959"/>
          <w:sz w:val="28"/>
          <w:szCs w:val="28"/>
          <w:lang w:val="es-ES"/>
        </w:rPr>
        <w:t>Maestría en Ciencias de los Datos y Analítica (MCDA) · EAFIT</w:t>
      </w:r>
    </w:p>
    <w:p w14:paraId="32B9C73E" w14:textId="68B9E176" w:rsidR="00CF75F1" w:rsidRPr="00614E97" w:rsidRDefault="00357AA2">
      <w:pPr>
        <w:spacing w:after="600"/>
        <w:rPr>
          <w:color w:val="595959"/>
          <w:sz w:val="28"/>
          <w:szCs w:val="28"/>
        </w:rPr>
      </w:pPr>
      <w:r w:rsidRPr="00614E97">
        <w:rPr>
          <w:color w:val="595959"/>
          <w:sz w:val="28"/>
          <w:szCs w:val="28"/>
        </w:rPr>
        <w:t>23 de octubre</w:t>
      </w:r>
      <w:r w:rsidR="00000000" w:rsidRPr="00614E97">
        <w:rPr>
          <w:color w:val="595959"/>
          <w:sz w:val="28"/>
          <w:szCs w:val="28"/>
        </w:rPr>
        <w:t xml:space="preserve"> de 2026</w:t>
      </w:r>
      <w:r w:rsidRPr="00614E97">
        <w:rPr>
          <w:color w:val="595959"/>
          <w:sz w:val="28"/>
          <w:szCs w:val="28"/>
        </w:rPr>
        <w:t>.</w:t>
      </w:r>
    </w:p>
    <w:p w14:paraId="26EE644A" w14:textId="77777777" w:rsidR="009735BB" w:rsidRPr="00614E97" w:rsidRDefault="009735BB">
      <w:pPr>
        <w:spacing w:after="600"/>
        <w:rPr>
          <w:b/>
          <w:sz w:val="28"/>
          <w:szCs w:val="32"/>
          <w:lang w:val="es-ES"/>
        </w:rPr>
      </w:pPr>
    </w:p>
    <w:p w14:paraId="28F1F321" w14:textId="77777777" w:rsidR="009735BB" w:rsidRPr="00614E97" w:rsidRDefault="009735BB">
      <w:pPr>
        <w:spacing w:after="600"/>
        <w:rPr>
          <w:b/>
          <w:sz w:val="28"/>
          <w:szCs w:val="32"/>
          <w:lang w:val="es-ES"/>
        </w:rPr>
      </w:pPr>
    </w:p>
    <w:p w14:paraId="249D894C" w14:textId="77777777" w:rsidR="009735BB" w:rsidRPr="00614E97" w:rsidRDefault="009735BB">
      <w:pPr>
        <w:spacing w:after="600"/>
        <w:rPr>
          <w:b/>
          <w:sz w:val="28"/>
          <w:szCs w:val="32"/>
          <w:lang w:val="es-ES"/>
        </w:rPr>
      </w:pPr>
    </w:p>
    <w:p w14:paraId="4F31DA12" w14:textId="77777777" w:rsidR="009735BB" w:rsidRPr="00614E97" w:rsidRDefault="009735BB">
      <w:pPr>
        <w:spacing w:after="600"/>
        <w:rPr>
          <w:b/>
          <w:sz w:val="28"/>
          <w:szCs w:val="32"/>
          <w:lang w:val="es-ES"/>
        </w:rPr>
      </w:pPr>
    </w:p>
    <w:p w14:paraId="634002A5" w14:textId="77777777" w:rsidR="009735BB" w:rsidRPr="00614E97" w:rsidRDefault="009735BB">
      <w:pPr>
        <w:spacing w:after="600"/>
        <w:rPr>
          <w:b/>
          <w:sz w:val="28"/>
          <w:szCs w:val="32"/>
          <w:lang w:val="es-ES"/>
        </w:rPr>
      </w:pPr>
    </w:p>
    <w:p w14:paraId="3D440AF1" w14:textId="77777777" w:rsidR="009735BB" w:rsidRPr="00614E97" w:rsidRDefault="009735BB">
      <w:pPr>
        <w:spacing w:after="600"/>
        <w:rPr>
          <w:b/>
          <w:sz w:val="28"/>
          <w:szCs w:val="32"/>
          <w:lang w:val="es-ES"/>
        </w:rPr>
      </w:pPr>
    </w:p>
    <w:p w14:paraId="0D3D98EA" w14:textId="77777777" w:rsidR="009735BB" w:rsidRPr="00614E97" w:rsidRDefault="009735BB">
      <w:pPr>
        <w:spacing w:after="600"/>
        <w:rPr>
          <w:b/>
          <w:sz w:val="28"/>
          <w:szCs w:val="32"/>
          <w:lang w:val="es-ES"/>
        </w:rPr>
      </w:pPr>
    </w:p>
    <w:p w14:paraId="3C16AB9E" w14:textId="77777777" w:rsidR="00CF75F1" w:rsidRPr="00614E97" w:rsidRDefault="00000000">
      <w:pPr>
        <w:pStyle w:val="Heading1"/>
        <w:rPr>
          <w:color w:val="000000" w:themeColor="text1"/>
          <w:sz w:val="44"/>
          <w:szCs w:val="40"/>
          <w:lang w:val="es-ES"/>
        </w:rPr>
      </w:pPr>
      <w:r w:rsidRPr="00614E97">
        <w:rPr>
          <w:color w:val="000000" w:themeColor="text1"/>
          <w:sz w:val="44"/>
          <w:szCs w:val="40"/>
          <w:lang w:val="es-ES"/>
        </w:rPr>
        <w:t>1. Resumen ejecutivo</w:t>
      </w:r>
    </w:p>
    <w:p w14:paraId="4CC28F3C" w14:textId="77777777" w:rsidR="00CF75F1" w:rsidRPr="00614E97" w:rsidRDefault="00000000">
      <w:pPr>
        <w:jc w:val="both"/>
        <w:rPr>
          <w:sz w:val="28"/>
          <w:szCs w:val="32"/>
          <w:lang w:val="es-ES"/>
        </w:rPr>
      </w:pPr>
      <w:r w:rsidRPr="00614E97">
        <w:rPr>
          <w:sz w:val="28"/>
          <w:szCs w:val="32"/>
          <w:lang w:val="es-ES"/>
        </w:rPr>
        <w:t>Olist es un marketplace brasileño con cerca de 99 mil órdenes entre 2016 y 2018. Trabajamos sobre una base DuckDB en modo de solo lectura, con todos los cruces, filtros y variables resueltos en SQL (45 archivos .sql leídos desde los notebooks). Este informe responde la pregunta de operaciones y deja preparada la base de datos común.</w:t>
      </w:r>
    </w:p>
    <w:p w14:paraId="5EFDCB89" w14:textId="24386D64" w:rsidR="00CF75F1" w:rsidRPr="00614E97" w:rsidRDefault="00000000">
      <w:pPr>
        <w:pStyle w:val="Heading3"/>
        <w:rPr>
          <w:color w:val="000000" w:themeColor="text1"/>
          <w:sz w:val="32"/>
          <w:szCs w:val="32"/>
          <w:lang w:val="es-ES"/>
        </w:rPr>
      </w:pPr>
      <w:r w:rsidRPr="00614E97">
        <w:rPr>
          <w:color w:val="000000" w:themeColor="text1"/>
          <w:sz w:val="32"/>
          <w:szCs w:val="32"/>
          <w:lang w:val="es-ES"/>
        </w:rPr>
        <w:t>¿qué órdenes van a llegar tarde?</w:t>
      </w:r>
    </w:p>
    <w:p w14:paraId="49761F56" w14:textId="77777777" w:rsidR="00CF75F1" w:rsidRPr="00614E97" w:rsidRDefault="00000000">
      <w:pPr>
        <w:jc w:val="both"/>
        <w:rPr>
          <w:sz w:val="28"/>
          <w:szCs w:val="32"/>
          <w:lang w:val="es-ES"/>
        </w:rPr>
      </w:pPr>
      <w:r w:rsidRPr="00614E97">
        <w:rPr>
          <w:b/>
          <w:sz w:val="28"/>
          <w:szCs w:val="32"/>
          <w:lang w:val="es-ES"/>
        </w:rPr>
        <w:t>Solo se pueden anticipar en parte.</w:t>
      </w:r>
      <w:r w:rsidRPr="00614E97">
        <w:rPr>
          <w:sz w:val="28"/>
          <w:szCs w:val="32"/>
          <w:lang w:val="es-ES"/>
        </w:rPr>
        <w:t xml:space="preserve"> En el período útil (2017-01-01 a 2018-08-21) llega tarde el </w:t>
      </w:r>
      <w:r w:rsidRPr="00614E97">
        <w:rPr>
          <w:b/>
          <w:sz w:val="28"/>
          <w:szCs w:val="32"/>
          <w:lang w:val="es-ES"/>
        </w:rPr>
        <w:t>6.84 %</w:t>
      </w:r>
      <w:r w:rsidRPr="00614E97">
        <w:rPr>
          <w:sz w:val="28"/>
          <w:szCs w:val="32"/>
          <w:lang w:val="es-ES"/>
        </w:rPr>
        <w:t xml:space="preserve"> de las órdenes entregadas, pero esa tasa baja de 7.98 % en entrenamiento a 5.54 % en validación y 3.81 % en prueba. Con 32 variables disponibles al aprobar la orden, el mejor modelo (regresión logística calibrada) ordena las órdenes por riesgo mejor que el azar: PR-AUC de 0.161 frente a 0.055 en validación (2.9 veces) y de 0.068 frente a 0.038 en prueba (1.8 veces); ROC-AUC de 0.78 y 0.67.</w:t>
      </w:r>
    </w:p>
    <w:p w14:paraId="539CF48B" w14:textId="77777777" w:rsidR="00CF75F1" w:rsidRPr="00614E97" w:rsidRDefault="00000000">
      <w:pPr>
        <w:jc w:val="both"/>
        <w:rPr>
          <w:sz w:val="28"/>
          <w:szCs w:val="32"/>
          <w:lang w:val="es-ES"/>
        </w:rPr>
      </w:pPr>
      <w:r w:rsidRPr="00614E97">
        <w:rPr>
          <w:sz w:val="28"/>
          <w:szCs w:val="32"/>
          <w:lang w:val="es-ES"/>
        </w:rPr>
        <w:t xml:space="preserve">Con una matriz de costos de 1 (avisar) contra 5 (retraso sin aviso), el umbral que minimiza el costo es 0.205. En validación reduce el costo por orden de 0.2768 a 0.2714 (2 %). </w:t>
      </w:r>
      <w:r w:rsidRPr="00614E97">
        <w:rPr>
          <w:b/>
          <w:sz w:val="28"/>
          <w:szCs w:val="32"/>
          <w:lang w:val="es-ES"/>
        </w:rPr>
        <w:t>En prueba el costo sube a 0.2275, por encima de 0.1907 de no avisar nunca</w:t>
      </w:r>
      <w:r w:rsidRPr="00614E97">
        <w:rPr>
          <w:sz w:val="28"/>
          <w:szCs w:val="32"/>
          <w:lang w:val="es-ES"/>
        </w:rPr>
        <w:t>, porque la tasa de retraso cayó y las probabilidades quedaron sobreestimadas. El modelo sirve para priorizar, pero no debería operarse sin recalibración periódica.</w:t>
      </w:r>
    </w:p>
    <w:p w14:paraId="678634DA" w14:textId="77777777" w:rsidR="00CF75F1" w:rsidRPr="00614E97" w:rsidRDefault="00000000">
      <w:pPr>
        <w:pStyle w:val="Heading3"/>
        <w:rPr>
          <w:color w:val="000000" w:themeColor="text1"/>
          <w:sz w:val="32"/>
          <w:szCs w:val="32"/>
          <w:lang w:val="es-ES"/>
        </w:rPr>
      </w:pPr>
      <w:r w:rsidRPr="00614E97">
        <w:rPr>
          <w:color w:val="000000" w:themeColor="text1"/>
          <w:sz w:val="32"/>
          <w:szCs w:val="32"/>
          <w:lang w:val="es-ES"/>
        </w:rPr>
        <w:t>Hallazgos de datos que condicionan todo lo demás</w:t>
      </w:r>
    </w:p>
    <w:p w14:paraId="22A68283" w14:textId="77777777" w:rsidR="00CF75F1" w:rsidRPr="00614E97" w:rsidRDefault="00000000">
      <w:pPr>
        <w:pStyle w:val="ListBullet"/>
        <w:rPr>
          <w:sz w:val="28"/>
          <w:szCs w:val="32"/>
          <w:lang w:val="es-ES"/>
        </w:rPr>
      </w:pPr>
      <w:r w:rsidRPr="00614E97">
        <w:rPr>
          <w:b/>
          <w:sz w:val="28"/>
          <w:szCs w:val="32"/>
          <w:lang w:val="es-ES"/>
        </w:rPr>
        <w:t xml:space="preserve">Unir tablas </w:t>
      </w:r>
      <w:proofErr w:type="gramStart"/>
      <w:r w:rsidRPr="00614E97">
        <w:rPr>
          <w:b/>
          <w:sz w:val="28"/>
          <w:szCs w:val="32"/>
          <w:lang w:val="es-ES"/>
        </w:rPr>
        <w:t>1:N</w:t>
      </w:r>
      <w:proofErr w:type="gramEnd"/>
      <w:r w:rsidRPr="00614E97">
        <w:rPr>
          <w:b/>
          <w:sz w:val="28"/>
          <w:szCs w:val="32"/>
          <w:lang w:val="es-ES"/>
        </w:rPr>
        <w:t xml:space="preserve"> sin agregar infla los totales.</w:t>
      </w:r>
      <w:r w:rsidRPr="00614E97">
        <w:rPr>
          <w:sz w:val="28"/>
          <w:szCs w:val="32"/>
          <w:lang w:val="es-ES"/>
        </w:rPr>
        <w:t xml:space="preserve"> El join ingenuo orders × items × payments produce 117,601 filas y suma pagos 26.9 % por encima del valor real.</w:t>
      </w:r>
    </w:p>
    <w:p w14:paraId="68E9A3F8" w14:textId="77777777" w:rsidR="00CF75F1" w:rsidRPr="00614E97" w:rsidRDefault="00000000">
      <w:pPr>
        <w:pStyle w:val="ListBullet"/>
        <w:rPr>
          <w:sz w:val="28"/>
          <w:szCs w:val="32"/>
          <w:lang w:val="es-ES"/>
        </w:rPr>
      </w:pPr>
      <w:r w:rsidRPr="00614E97">
        <w:rPr>
          <w:b/>
          <w:sz w:val="28"/>
          <w:szCs w:val="32"/>
          <w:lang w:val="es-ES"/>
        </w:rPr>
        <w:t>Después de la limpieza se conserva el 98.1 % de las órdenes</w:t>
      </w:r>
      <w:r w:rsidRPr="00614E97">
        <w:rPr>
          <w:sz w:val="28"/>
          <w:szCs w:val="32"/>
          <w:lang w:val="es-ES"/>
        </w:rPr>
        <w:t xml:space="preserve"> (97,589) y 99.7 % tiene coordenadas del cliente; la población del Módulo A (entregadas y aprobadas) es de 95,428 órdenes, de las cuales 93,977 compradas hasta el 15 de agosto entran al modelado.</w:t>
      </w:r>
    </w:p>
    <w:p w14:paraId="66444CC4" w14:textId="77777777" w:rsidR="00CF75F1" w:rsidRPr="00614E97" w:rsidRDefault="00000000">
      <w:pPr>
        <w:pStyle w:val="ListBullet"/>
        <w:rPr>
          <w:sz w:val="28"/>
          <w:szCs w:val="32"/>
          <w:lang w:val="es-ES"/>
        </w:rPr>
      </w:pPr>
      <w:r w:rsidRPr="00614E97">
        <w:rPr>
          <w:b/>
          <w:sz w:val="28"/>
          <w:szCs w:val="32"/>
          <w:lang w:val="es-ES"/>
        </w:rPr>
        <w:t>La deriva temporal domina el problema.</w:t>
      </w:r>
      <w:r w:rsidRPr="00614E97">
        <w:rPr>
          <w:sz w:val="28"/>
          <w:szCs w:val="32"/>
          <w:lang w:val="es-ES"/>
        </w:rPr>
        <w:t xml:space="preserve"> Noviembre de 2017 con Black Friday (12.4 % de retrasos), febrero–marzo 2018 (hasta 19 %) y el paro de camioneros </w:t>
      </w:r>
      <w:r w:rsidRPr="00614E97">
        <w:rPr>
          <w:sz w:val="28"/>
          <w:szCs w:val="32"/>
          <w:lang w:val="es-ES"/>
        </w:rPr>
        <w:lastRenderedPageBreak/>
        <w:t>de mayo 2018 cambian la tasa de retraso; además, las órdenes más cercanas al corte del dataset están censuradas, por eso la prueba termina el 15 de agosto.</w:t>
      </w:r>
    </w:p>
    <w:p w14:paraId="6541D5B7" w14:textId="77777777" w:rsidR="00CF75F1" w:rsidRPr="00614E97" w:rsidRDefault="00000000">
      <w:pPr>
        <w:pStyle w:val="ListBullet"/>
        <w:rPr>
          <w:sz w:val="28"/>
          <w:szCs w:val="32"/>
          <w:lang w:val="es-ES"/>
        </w:rPr>
      </w:pPr>
      <w:r w:rsidRPr="00614E97">
        <w:rPr>
          <w:b/>
          <w:sz w:val="28"/>
          <w:szCs w:val="32"/>
          <w:lang w:val="es-ES"/>
        </w:rPr>
        <w:t>Los históricos de vendedor y ruta se calculan solo con órdenes ya entregadas antes de la aprobación</w:t>
      </w:r>
      <w:r w:rsidRPr="00614E97">
        <w:rPr>
          <w:sz w:val="28"/>
          <w:szCs w:val="32"/>
          <w:lang w:val="es-ES"/>
        </w:rPr>
        <w:t xml:space="preserve"> (ASOF JOIN estricto); una verificación independiente coincide en 300 de 300 órdenes.</w:t>
      </w:r>
    </w:p>
    <w:p w14:paraId="29B0B781" w14:textId="77777777" w:rsidR="00CF75F1" w:rsidRPr="00614E97" w:rsidRDefault="00000000">
      <w:pPr>
        <w:rPr>
          <w:sz w:val="28"/>
          <w:szCs w:val="32"/>
          <w:lang w:val="es-ES"/>
        </w:rPr>
      </w:pPr>
      <w:r w:rsidRPr="00614E97">
        <w:rPr>
          <w:sz w:val="28"/>
          <w:szCs w:val="32"/>
          <w:lang w:val="es-ES"/>
        </w:rPr>
        <w:br w:type="page"/>
      </w:r>
    </w:p>
    <w:p w14:paraId="7B7CAA86" w14:textId="77777777" w:rsidR="00CF75F1" w:rsidRPr="00614E97" w:rsidRDefault="00000000">
      <w:pPr>
        <w:pStyle w:val="Heading1"/>
        <w:rPr>
          <w:color w:val="000000" w:themeColor="text1"/>
          <w:sz w:val="44"/>
          <w:szCs w:val="40"/>
          <w:lang w:val="es-ES"/>
        </w:rPr>
      </w:pPr>
      <w:r w:rsidRPr="00614E97">
        <w:rPr>
          <w:color w:val="000000" w:themeColor="text1"/>
          <w:sz w:val="44"/>
          <w:szCs w:val="40"/>
          <w:lang w:val="es-ES"/>
        </w:rPr>
        <w:lastRenderedPageBreak/>
        <w:t>2. Datos, modelo relacional y decisiones de calidad (Módulo 0)</w:t>
      </w:r>
    </w:p>
    <w:p w14:paraId="78A6CEA3" w14:textId="77777777" w:rsidR="00CF75F1" w:rsidRPr="00614E97" w:rsidRDefault="00000000">
      <w:pPr>
        <w:pStyle w:val="Heading2"/>
        <w:rPr>
          <w:color w:val="000000" w:themeColor="text1"/>
          <w:sz w:val="36"/>
          <w:szCs w:val="36"/>
          <w:lang w:val="es-ES"/>
        </w:rPr>
      </w:pPr>
      <w:r w:rsidRPr="00614E97">
        <w:rPr>
          <w:color w:val="000000" w:themeColor="text1"/>
          <w:sz w:val="36"/>
          <w:szCs w:val="36"/>
          <w:lang w:val="es-ES"/>
        </w:rPr>
        <w:t>2.1 Entorno y reglas de trabajo</w:t>
      </w:r>
    </w:p>
    <w:p w14:paraId="32523C13" w14:textId="77777777" w:rsidR="00CF75F1" w:rsidRPr="00614E97" w:rsidRDefault="00000000">
      <w:pPr>
        <w:jc w:val="both"/>
        <w:rPr>
          <w:sz w:val="28"/>
          <w:szCs w:val="32"/>
          <w:lang w:val="es-ES"/>
        </w:rPr>
      </w:pPr>
      <w:r w:rsidRPr="00614E97">
        <w:rPr>
          <w:sz w:val="28"/>
          <w:szCs w:val="32"/>
          <w:lang w:val="es-ES"/>
        </w:rPr>
        <w:t>La base se construye con el script del curso (build_olist_duckdb.py) y se abre siempre con read_only=True. Las tablas intermedias son tablas temporales en memoria (CREATE TEMP TABLE), por lo que olist.duckdb nunca se modifica. Las fechas de corte (período útil y particiones) llegan a las consultas como parámetros ?, sin escribirlas a mano en el SQL. Los 45 archivos están en la carpeta sql/ (35 del Módulo 0 y 10 del Módulo A) y se leen desde los notebooks con una función consulta() o ejecutar().</w:t>
      </w:r>
    </w:p>
    <w:p w14:paraId="17D77E4B" w14:textId="77777777" w:rsidR="00CF75F1" w:rsidRPr="00614E97" w:rsidRDefault="00000000">
      <w:pPr>
        <w:keepNext/>
        <w:spacing w:before="40" w:after="60"/>
        <w:rPr>
          <w:sz w:val="28"/>
          <w:szCs w:val="32"/>
          <w:lang w:val="es-ES"/>
        </w:rPr>
      </w:pPr>
      <w:r w:rsidRPr="00614E97">
        <w:rPr>
          <w:b/>
          <w:color w:val="595959"/>
          <w:sz w:val="24"/>
          <w:szCs w:val="32"/>
          <w:lang w:val="es-ES"/>
        </w:rPr>
        <w:t xml:space="preserve">Tabla 1. </w:t>
      </w:r>
      <w:r w:rsidRPr="00614E97">
        <w:rPr>
          <w:i/>
          <w:color w:val="595959"/>
          <w:sz w:val="24"/>
          <w:szCs w:val="32"/>
          <w:lang w:val="es-ES"/>
        </w:rPr>
        <w:t>Tablas de la base y su granularidad.</w:t>
      </w:r>
    </w:p>
    <w:tbl>
      <w:tblPr>
        <w:tblW w:w="0" w:type="auto"/>
        <w:jc w:val="center"/>
        <w:tblLayout w:type="fixed"/>
        <w:tblCellMar>
          <w:top w:w="40" w:type="dxa"/>
          <w:left w:w="70" w:type="dxa"/>
          <w:bottom w:w="40" w:type="dxa"/>
          <w:right w:w="70" w:type="dxa"/>
        </w:tblCellMar>
        <w:tblLook w:val="04A0" w:firstRow="1" w:lastRow="0" w:firstColumn="1" w:lastColumn="0" w:noHBand="0" w:noVBand="1"/>
      </w:tblPr>
      <w:tblGrid>
        <w:gridCol w:w="2088"/>
        <w:gridCol w:w="1152"/>
        <w:gridCol w:w="3096"/>
        <w:gridCol w:w="3024"/>
      </w:tblGrid>
      <w:tr w:rsidR="00CF75F1" w:rsidRPr="00614E97" w14:paraId="61AE418A" w14:textId="77777777" w:rsidTr="00D04844">
        <w:trPr>
          <w:cantSplit/>
          <w:tblHeader/>
          <w:jc w:val="center"/>
        </w:trPr>
        <w:tc>
          <w:tcPr>
            <w:tcW w:w="2088" w:type="dxa"/>
            <w:tcBorders>
              <w:top w:val="single" w:sz="4" w:space="0" w:color="BFBFBF"/>
              <w:left w:val="single" w:sz="4" w:space="0" w:color="BFBFBF"/>
              <w:bottom w:val="single" w:sz="4" w:space="0" w:color="BFBFBF"/>
              <w:right w:val="single" w:sz="4" w:space="0" w:color="BFBFBF"/>
            </w:tcBorders>
            <w:shd w:val="clear" w:color="auto" w:fill="000000" w:themeFill="text1"/>
            <w:vAlign w:val="center"/>
          </w:tcPr>
          <w:p w14:paraId="4114D179" w14:textId="77777777" w:rsidR="00CF75F1" w:rsidRPr="00614E97" w:rsidRDefault="00000000">
            <w:pPr>
              <w:keepNext/>
              <w:spacing w:after="0" w:line="240" w:lineRule="auto"/>
              <w:rPr>
                <w:sz w:val="28"/>
                <w:szCs w:val="32"/>
              </w:rPr>
            </w:pPr>
            <w:r w:rsidRPr="00614E97">
              <w:rPr>
                <w:b/>
                <w:color w:val="FFFFFF"/>
                <w:sz w:val="22"/>
                <w:szCs w:val="32"/>
              </w:rPr>
              <w:t>Tabla</w:t>
            </w:r>
          </w:p>
        </w:tc>
        <w:tc>
          <w:tcPr>
            <w:tcW w:w="1152" w:type="dxa"/>
            <w:tcBorders>
              <w:top w:val="single" w:sz="4" w:space="0" w:color="BFBFBF"/>
              <w:left w:val="single" w:sz="4" w:space="0" w:color="BFBFBF"/>
              <w:bottom w:val="single" w:sz="4" w:space="0" w:color="BFBFBF"/>
              <w:right w:val="single" w:sz="4" w:space="0" w:color="BFBFBF"/>
            </w:tcBorders>
            <w:shd w:val="clear" w:color="auto" w:fill="000000" w:themeFill="text1"/>
            <w:vAlign w:val="center"/>
          </w:tcPr>
          <w:p w14:paraId="56B4DAB5" w14:textId="77777777" w:rsidR="00CF75F1" w:rsidRPr="00614E97" w:rsidRDefault="00000000">
            <w:pPr>
              <w:keepNext/>
              <w:spacing w:after="0" w:line="240" w:lineRule="auto"/>
              <w:jc w:val="center"/>
              <w:rPr>
                <w:sz w:val="28"/>
                <w:szCs w:val="32"/>
              </w:rPr>
            </w:pPr>
            <w:r w:rsidRPr="00614E97">
              <w:rPr>
                <w:b/>
                <w:color w:val="FFFFFF"/>
                <w:sz w:val="22"/>
                <w:szCs w:val="32"/>
              </w:rPr>
              <w:t>Filas</w:t>
            </w:r>
          </w:p>
        </w:tc>
        <w:tc>
          <w:tcPr>
            <w:tcW w:w="3096" w:type="dxa"/>
            <w:tcBorders>
              <w:top w:val="single" w:sz="4" w:space="0" w:color="BFBFBF"/>
              <w:left w:val="single" w:sz="4" w:space="0" w:color="BFBFBF"/>
              <w:bottom w:val="single" w:sz="4" w:space="0" w:color="BFBFBF"/>
              <w:right w:val="single" w:sz="4" w:space="0" w:color="BFBFBF"/>
            </w:tcBorders>
            <w:shd w:val="clear" w:color="auto" w:fill="000000" w:themeFill="text1"/>
            <w:vAlign w:val="center"/>
          </w:tcPr>
          <w:p w14:paraId="73374417" w14:textId="77777777" w:rsidR="00CF75F1" w:rsidRPr="00614E97" w:rsidRDefault="00000000">
            <w:pPr>
              <w:keepNext/>
              <w:spacing w:after="0" w:line="240" w:lineRule="auto"/>
              <w:rPr>
                <w:sz w:val="28"/>
                <w:szCs w:val="32"/>
              </w:rPr>
            </w:pPr>
            <w:r w:rsidRPr="00614E97">
              <w:rPr>
                <w:b/>
                <w:color w:val="FFFFFF"/>
                <w:sz w:val="22"/>
                <w:szCs w:val="32"/>
              </w:rPr>
              <w:t>Granularidad / llave</w:t>
            </w:r>
          </w:p>
        </w:tc>
        <w:tc>
          <w:tcPr>
            <w:tcW w:w="3024" w:type="dxa"/>
            <w:tcBorders>
              <w:top w:val="single" w:sz="4" w:space="0" w:color="BFBFBF"/>
              <w:left w:val="single" w:sz="4" w:space="0" w:color="BFBFBF"/>
              <w:bottom w:val="single" w:sz="4" w:space="0" w:color="BFBFBF"/>
              <w:right w:val="single" w:sz="4" w:space="0" w:color="BFBFBF"/>
            </w:tcBorders>
            <w:shd w:val="clear" w:color="auto" w:fill="000000" w:themeFill="text1"/>
            <w:vAlign w:val="center"/>
          </w:tcPr>
          <w:p w14:paraId="2A3C2D9A" w14:textId="77777777" w:rsidR="00CF75F1" w:rsidRPr="00614E97" w:rsidRDefault="00000000">
            <w:pPr>
              <w:keepNext/>
              <w:spacing w:after="0" w:line="240" w:lineRule="auto"/>
              <w:rPr>
                <w:sz w:val="28"/>
                <w:szCs w:val="32"/>
              </w:rPr>
            </w:pPr>
            <w:r w:rsidRPr="00614E97">
              <w:rPr>
                <w:b/>
                <w:color w:val="FFFFFF"/>
                <w:sz w:val="22"/>
                <w:szCs w:val="32"/>
              </w:rPr>
              <w:t>Observación</w:t>
            </w:r>
          </w:p>
        </w:tc>
      </w:tr>
      <w:tr w:rsidR="00CF75F1" w:rsidRPr="00614E97" w14:paraId="0F9D3788"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vAlign w:val="center"/>
          </w:tcPr>
          <w:p w14:paraId="751527BE" w14:textId="77777777" w:rsidR="00CF75F1" w:rsidRPr="00614E97" w:rsidRDefault="00000000">
            <w:pPr>
              <w:keepNext/>
              <w:spacing w:after="0" w:line="240" w:lineRule="auto"/>
              <w:rPr>
                <w:sz w:val="28"/>
                <w:szCs w:val="32"/>
              </w:rPr>
            </w:pPr>
            <w:r w:rsidRPr="00614E97">
              <w:rPr>
                <w:sz w:val="22"/>
                <w:szCs w:val="32"/>
              </w:rPr>
              <w:t>orders</w:t>
            </w:r>
          </w:p>
        </w:tc>
        <w:tc>
          <w:tcPr>
            <w:tcW w:w="1152" w:type="dxa"/>
            <w:tcBorders>
              <w:top w:val="single" w:sz="4" w:space="0" w:color="BFBFBF"/>
              <w:left w:val="single" w:sz="4" w:space="0" w:color="BFBFBF"/>
              <w:bottom w:val="single" w:sz="4" w:space="0" w:color="BFBFBF"/>
              <w:right w:val="single" w:sz="4" w:space="0" w:color="BFBFBF"/>
            </w:tcBorders>
            <w:vAlign w:val="center"/>
          </w:tcPr>
          <w:p w14:paraId="47A29158" w14:textId="77777777" w:rsidR="00CF75F1" w:rsidRPr="00614E97" w:rsidRDefault="00000000">
            <w:pPr>
              <w:keepNext/>
              <w:spacing w:after="0" w:line="240" w:lineRule="auto"/>
              <w:jc w:val="right"/>
              <w:rPr>
                <w:sz w:val="28"/>
                <w:szCs w:val="32"/>
              </w:rPr>
            </w:pPr>
            <w:r w:rsidRPr="00614E97">
              <w:rPr>
                <w:sz w:val="22"/>
                <w:szCs w:val="32"/>
              </w:rPr>
              <w:t>99,441</w:t>
            </w:r>
          </w:p>
        </w:tc>
        <w:tc>
          <w:tcPr>
            <w:tcW w:w="3096" w:type="dxa"/>
            <w:tcBorders>
              <w:top w:val="single" w:sz="4" w:space="0" w:color="BFBFBF"/>
              <w:left w:val="single" w:sz="4" w:space="0" w:color="BFBFBF"/>
              <w:bottom w:val="single" w:sz="4" w:space="0" w:color="BFBFBF"/>
              <w:right w:val="single" w:sz="4" w:space="0" w:color="BFBFBF"/>
            </w:tcBorders>
            <w:vAlign w:val="center"/>
          </w:tcPr>
          <w:p w14:paraId="42AEB768" w14:textId="77777777" w:rsidR="00CF75F1" w:rsidRPr="00614E97" w:rsidRDefault="00000000">
            <w:pPr>
              <w:keepNext/>
              <w:spacing w:after="0" w:line="240" w:lineRule="auto"/>
              <w:rPr>
                <w:sz w:val="28"/>
                <w:szCs w:val="32"/>
                <w:lang w:val="es-ES"/>
              </w:rPr>
            </w:pPr>
            <w:r w:rsidRPr="00614E97">
              <w:rPr>
                <w:sz w:val="22"/>
                <w:szCs w:val="32"/>
                <w:lang w:val="es-ES"/>
              </w:rPr>
              <w:t>Una fila por orden (order_id)</w:t>
            </w:r>
          </w:p>
        </w:tc>
        <w:tc>
          <w:tcPr>
            <w:tcW w:w="3024" w:type="dxa"/>
            <w:tcBorders>
              <w:top w:val="single" w:sz="4" w:space="0" w:color="BFBFBF"/>
              <w:left w:val="single" w:sz="4" w:space="0" w:color="BFBFBF"/>
              <w:bottom w:val="single" w:sz="4" w:space="0" w:color="BFBFBF"/>
              <w:right w:val="single" w:sz="4" w:space="0" w:color="BFBFBF"/>
            </w:tcBorders>
            <w:vAlign w:val="center"/>
          </w:tcPr>
          <w:p w14:paraId="43BEF3D6" w14:textId="77777777" w:rsidR="00CF75F1" w:rsidRPr="00614E97" w:rsidRDefault="00000000">
            <w:pPr>
              <w:keepNext/>
              <w:spacing w:after="0" w:line="240" w:lineRule="auto"/>
              <w:rPr>
                <w:sz w:val="28"/>
                <w:szCs w:val="32"/>
                <w:lang w:val="es-ES"/>
              </w:rPr>
            </w:pPr>
            <w:r w:rsidRPr="00614E97">
              <w:rPr>
                <w:sz w:val="22"/>
                <w:szCs w:val="32"/>
                <w:lang w:val="es-ES"/>
              </w:rPr>
              <w:t>Estado y cinco marcas de tiempo</w:t>
            </w:r>
          </w:p>
        </w:tc>
      </w:tr>
      <w:tr w:rsidR="00CF75F1" w:rsidRPr="00614E97" w14:paraId="23AC74D9"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D680745" w14:textId="77777777" w:rsidR="00CF75F1" w:rsidRPr="00614E97" w:rsidRDefault="00000000">
            <w:pPr>
              <w:keepNext/>
              <w:spacing w:after="0" w:line="240" w:lineRule="auto"/>
              <w:rPr>
                <w:sz w:val="28"/>
                <w:szCs w:val="32"/>
              </w:rPr>
            </w:pPr>
            <w:r w:rsidRPr="00614E97">
              <w:rPr>
                <w:sz w:val="22"/>
                <w:szCs w:val="32"/>
              </w:rPr>
              <w:t>order_items</w:t>
            </w:r>
          </w:p>
        </w:tc>
        <w:tc>
          <w:tcPr>
            <w:tcW w:w="115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AEB91A6" w14:textId="77777777" w:rsidR="00CF75F1" w:rsidRPr="00614E97" w:rsidRDefault="00000000">
            <w:pPr>
              <w:keepNext/>
              <w:spacing w:after="0" w:line="240" w:lineRule="auto"/>
              <w:jc w:val="right"/>
              <w:rPr>
                <w:sz w:val="28"/>
                <w:szCs w:val="32"/>
              </w:rPr>
            </w:pPr>
            <w:r w:rsidRPr="00614E97">
              <w:rPr>
                <w:sz w:val="22"/>
                <w:szCs w:val="32"/>
              </w:rPr>
              <w:t>112,650</w:t>
            </w:r>
          </w:p>
        </w:tc>
        <w:tc>
          <w:tcPr>
            <w:tcW w:w="309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A3F4DE4" w14:textId="77777777" w:rsidR="00CF75F1" w:rsidRPr="00614E97" w:rsidRDefault="00000000">
            <w:pPr>
              <w:keepNext/>
              <w:spacing w:after="0" w:line="240" w:lineRule="auto"/>
              <w:rPr>
                <w:sz w:val="28"/>
                <w:szCs w:val="32"/>
              </w:rPr>
            </w:pPr>
            <w:r w:rsidRPr="00614E97">
              <w:rPr>
                <w:sz w:val="22"/>
                <w:szCs w:val="32"/>
              </w:rPr>
              <w:t>(order_id, order_item_id)</w:t>
            </w:r>
          </w:p>
        </w:tc>
        <w:tc>
          <w:tcPr>
            <w:tcW w:w="302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99C13B2" w14:textId="77777777" w:rsidR="00CF75F1" w:rsidRPr="00614E97" w:rsidRDefault="00000000">
            <w:pPr>
              <w:keepNext/>
              <w:spacing w:after="0" w:line="240" w:lineRule="auto"/>
              <w:rPr>
                <w:sz w:val="28"/>
                <w:szCs w:val="32"/>
              </w:rPr>
            </w:pPr>
            <w:r w:rsidRPr="00614E97">
              <w:rPr>
                <w:sz w:val="22"/>
                <w:szCs w:val="32"/>
              </w:rPr>
              <w:t>Hasta 21 ítems por orden</w:t>
            </w:r>
          </w:p>
        </w:tc>
      </w:tr>
      <w:tr w:rsidR="00CF75F1" w:rsidRPr="00614E97" w14:paraId="6A3BAE42"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vAlign w:val="center"/>
          </w:tcPr>
          <w:p w14:paraId="2A0B72DD" w14:textId="77777777" w:rsidR="00CF75F1" w:rsidRPr="00614E97" w:rsidRDefault="00000000">
            <w:pPr>
              <w:keepNext/>
              <w:spacing w:after="0" w:line="240" w:lineRule="auto"/>
              <w:rPr>
                <w:sz w:val="28"/>
                <w:szCs w:val="32"/>
              </w:rPr>
            </w:pPr>
            <w:r w:rsidRPr="00614E97">
              <w:rPr>
                <w:sz w:val="22"/>
                <w:szCs w:val="32"/>
              </w:rPr>
              <w:t>order_payments</w:t>
            </w:r>
          </w:p>
        </w:tc>
        <w:tc>
          <w:tcPr>
            <w:tcW w:w="1152" w:type="dxa"/>
            <w:tcBorders>
              <w:top w:val="single" w:sz="4" w:space="0" w:color="BFBFBF"/>
              <w:left w:val="single" w:sz="4" w:space="0" w:color="BFBFBF"/>
              <w:bottom w:val="single" w:sz="4" w:space="0" w:color="BFBFBF"/>
              <w:right w:val="single" w:sz="4" w:space="0" w:color="BFBFBF"/>
            </w:tcBorders>
            <w:vAlign w:val="center"/>
          </w:tcPr>
          <w:p w14:paraId="14424D72" w14:textId="77777777" w:rsidR="00CF75F1" w:rsidRPr="00614E97" w:rsidRDefault="00000000">
            <w:pPr>
              <w:keepNext/>
              <w:spacing w:after="0" w:line="240" w:lineRule="auto"/>
              <w:jc w:val="right"/>
              <w:rPr>
                <w:sz w:val="28"/>
                <w:szCs w:val="32"/>
              </w:rPr>
            </w:pPr>
            <w:r w:rsidRPr="00614E97">
              <w:rPr>
                <w:sz w:val="22"/>
                <w:szCs w:val="32"/>
              </w:rPr>
              <w:t>103,886</w:t>
            </w:r>
          </w:p>
        </w:tc>
        <w:tc>
          <w:tcPr>
            <w:tcW w:w="3096" w:type="dxa"/>
            <w:tcBorders>
              <w:top w:val="single" w:sz="4" w:space="0" w:color="BFBFBF"/>
              <w:left w:val="single" w:sz="4" w:space="0" w:color="BFBFBF"/>
              <w:bottom w:val="single" w:sz="4" w:space="0" w:color="BFBFBF"/>
              <w:right w:val="single" w:sz="4" w:space="0" w:color="BFBFBF"/>
            </w:tcBorders>
            <w:vAlign w:val="center"/>
          </w:tcPr>
          <w:p w14:paraId="4EA1DAFD" w14:textId="77777777" w:rsidR="00CF75F1" w:rsidRPr="00614E97" w:rsidRDefault="00000000">
            <w:pPr>
              <w:keepNext/>
              <w:spacing w:after="0" w:line="240" w:lineRule="auto"/>
              <w:rPr>
                <w:sz w:val="28"/>
                <w:szCs w:val="32"/>
              </w:rPr>
            </w:pPr>
            <w:r w:rsidRPr="00614E97">
              <w:rPr>
                <w:sz w:val="22"/>
                <w:szCs w:val="32"/>
              </w:rPr>
              <w:t>(order_id, payment_sequential)</w:t>
            </w:r>
          </w:p>
        </w:tc>
        <w:tc>
          <w:tcPr>
            <w:tcW w:w="3024" w:type="dxa"/>
            <w:tcBorders>
              <w:top w:val="single" w:sz="4" w:space="0" w:color="BFBFBF"/>
              <w:left w:val="single" w:sz="4" w:space="0" w:color="BFBFBF"/>
              <w:bottom w:val="single" w:sz="4" w:space="0" w:color="BFBFBF"/>
              <w:right w:val="single" w:sz="4" w:space="0" w:color="BFBFBF"/>
            </w:tcBorders>
            <w:vAlign w:val="center"/>
          </w:tcPr>
          <w:p w14:paraId="325B0E2D" w14:textId="77777777" w:rsidR="00CF75F1" w:rsidRPr="00614E97" w:rsidRDefault="00000000">
            <w:pPr>
              <w:keepNext/>
              <w:spacing w:after="0" w:line="240" w:lineRule="auto"/>
              <w:rPr>
                <w:sz w:val="28"/>
                <w:szCs w:val="32"/>
              </w:rPr>
            </w:pPr>
            <w:r w:rsidRPr="00614E97">
              <w:rPr>
                <w:sz w:val="22"/>
                <w:szCs w:val="32"/>
              </w:rPr>
              <w:t>Hasta 29 pagos por orden</w:t>
            </w:r>
          </w:p>
        </w:tc>
      </w:tr>
      <w:tr w:rsidR="00CF75F1" w:rsidRPr="00614E97" w14:paraId="678DBA59"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E9918FC" w14:textId="77777777" w:rsidR="00CF75F1" w:rsidRPr="00614E97" w:rsidRDefault="00000000">
            <w:pPr>
              <w:keepNext/>
              <w:spacing w:after="0" w:line="240" w:lineRule="auto"/>
              <w:rPr>
                <w:sz w:val="28"/>
                <w:szCs w:val="32"/>
              </w:rPr>
            </w:pPr>
            <w:r w:rsidRPr="00614E97">
              <w:rPr>
                <w:sz w:val="22"/>
                <w:szCs w:val="32"/>
              </w:rPr>
              <w:t>order_reviews</w:t>
            </w:r>
          </w:p>
        </w:tc>
        <w:tc>
          <w:tcPr>
            <w:tcW w:w="115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2602A74" w14:textId="77777777" w:rsidR="00CF75F1" w:rsidRPr="00614E97" w:rsidRDefault="00000000">
            <w:pPr>
              <w:keepNext/>
              <w:spacing w:after="0" w:line="240" w:lineRule="auto"/>
              <w:jc w:val="right"/>
              <w:rPr>
                <w:sz w:val="28"/>
                <w:szCs w:val="32"/>
              </w:rPr>
            </w:pPr>
            <w:r w:rsidRPr="00614E97">
              <w:rPr>
                <w:sz w:val="22"/>
                <w:szCs w:val="32"/>
              </w:rPr>
              <w:t>99,224</w:t>
            </w:r>
          </w:p>
        </w:tc>
        <w:tc>
          <w:tcPr>
            <w:tcW w:w="309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E4972BD" w14:textId="77777777" w:rsidR="00CF75F1" w:rsidRPr="00614E97" w:rsidRDefault="00000000">
            <w:pPr>
              <w:keepNext/>
              <w:spacing w:after="0" w:line="240" w:lineRule="auto"/>
              <w:rPr>
                <w:sz w:val="28"/>
                <w:szCs w:val="32"/>
              </w:rPr>
            </w:pPr>
            <w:r w:rsidRPr="00614E97">
              <w:rPr>
                <w:sz w:val="22"/>
                <w:szCs w:val="32"/>
              </w:rPr>
              <w:t>(review_id, order_id)</w:t>
            </w:r>
          </w:p>
        </w:tc>
        <w:tc>
          <w:tcPr>
            <w:tcW w:w="302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2C3AB41" w14:textId="77777777" w:rsidR="00CF75F1" w:rsidRPr="00614E97" w:rsidRDefault="00000000">
            <w:pPr>
              <w:keepNext/>
              <w:spacing w:after="0" w:line="240" w:lineRule="auto"/>
              <w:rPr>
                <w:sz w:val="28"/>
                <w:szCs w:val="32"/>
                <w:lang w:val="es-ES"/>
              </w:rPr>
            </w:pPr>
            <w:r w:rsidRPr="00614E97">
              <w:rPr>
                <w:sz w:val="22"/>
                <w:szCs w:val="32"/>
                <w:lang w:val="es-ES"/>
              </w:rPr>
              <w:t>review_id se repite en 814 filas</w:t>
            </w:r>
          </w:p>
        </w:tc>
      </w:tr>
      <w:tr w:rsidR="00CF75F1" w:rsidRPr="00614E97" w14:paraId="7928A587"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vAlign w:val="center"/>
          </w:tcPr>
          <w:p w14:paraId="4332CB16" w14:textId="77777777" w:rsidR="00CF75F1" w:rsidRPr="00614E97" w:rsidRDefault="00000000">
            <w:pPr>
              <w:keepNext/>
              <w:spacing w:after="0" w:line="240" w:lineRule="auto"/>
              <w:rPr>
                <w:sz w:val="28"/>
                <w:szCs w:val="32"/>
              </w:rPr>
            </w:pPr>
            <w:r w:rsidRPr="00614E97">
              <w:rPr>
                <w:sz w:val="22"/>
                <w:szCs w:val="32"/>
              </w:rPr>
              <w:t>customers</w:t>
            </w:r>
          </w:p>
        </w:tc>
        <w:tc>
          <w:tcPr>
            <w:tcW w:w="1152" w:type="dxa"/>
            <w:tcBorders>
              <w:top w:val="single" w:sz="4" w:space="0" w:color="BFBFBF"/>
              <w:left w:val="single" w:sz="4" w:space="0" w:color="BFBFBF"/>
              <w:bottom w:val="single" w:sz="4" w:space="0" w:color="BFBFBF"/>
              <w:right w:val="single" w:sz="4" w:space="0" w:color="BFBFBF"/>
            </w:tcBorders>
            <w:vAlign w:val="center"/>
          </w:tcPr>
          <w:p w14:paraId="0EA5F445" w14:textId="77777777" w:rsidR="00CF75F1" w:rsidRPr="00614E97" w:rsidRDefault="00000000">
            <w:pPr>
              <w:keepNext/>
              <w:spacing w:after="0" w:line="240" w:lineRule="auto"/>
              <w:jc w:val="right"/>
              <w:rPr>
                <w:sz w:val="28"/>
                <w:szCs w:val="32"/>
              </w:rPr>
            </w:pPr>
            <w:r w:rsidRPr="00614E97">
              <w:rPr>
                <w:sz w:val="22"/>
                <w:szCs w:val="32"/>
              </w:rPr>
              <w:t>99,441</w:t>
            </w:r>
          </w:p>
        </w:tc>
        <w:tc>
          <w:tcPr>
            <w:tcW w:w="3096" w:type="dxa"/>
            <w:tcBorders>
              <w:top w:val="single" w:sz="4" w:space="0" w:color="BFBFBF"/>
              <w:left w:val="single" w:sz="4" w:space="0" w:color="BFBFBF"/>
              <w:bottom w:val="single" w:sz="4" w:space="0" w:color="BFBFBF"/>
              <w:right w:val="single" w:sz="4" w:space="0" w:color="BFBFBF"/>
            </w:tcBorders>
            <w:vAlign w:val="center"/>
          </w:tcPr>
          <w:p w14:paraId="0F98B66A" w14:textId="77777777" w:rsidR="00CF75F1" w:rsidRPr="00614E97" w:rsidRDefault="00000000">
            <w:pPr>
              <w:keepNext/>
              <w:spacing w:after="0" w:line="240" w:lineRule="auto"/>
              <w:rPr>
                <w:sz w:val="28"/>
                <w:szCs w:val="32"/>
                <w:lang w:val="es-ES"/>
              </w:rPr>
            </w:pPr>
            <w:r w:rsidRPr="00614E97">
              <w:rPr>
                <w:sz w:val="22"/>
                <w:szCs w:val="32"/>
                <w:lang w:val="es-ES"/>
              </w:rPr>
              <w:t>customer_id (una fila por orden)</w:t>
            </w:r>
          </w:p>
        </w:tc>
        <w:tc>
          <w:tcPr>
            <w:tcW w:w="3024" w:type="dxa"/>
            <w:tcBorders>
              <w:top w:val="single" w:sz="4" w:space="0" w:color="BFBFBF"/>
              <w:left w:val="single" w:sz="4" w:space="0" w:color="BFBFBF"/>
              <w:bottom w:val="single" w:sz="4" w:space="0" w:color="BFBFBF"/>
              <w:right w:val="single" w:sz="4" w:space="0" w:color="BFBFBF"/>
            </w:tcBorders>
            <w:vAlign w:val="center"/>
          </w:tcPr>
          <w:p w14:paraId="709AAE96" w14:textId="77777777" w:rsidR="00CF75F1" w:rsidRPr="00614E97" w:rsidRDefault="00000000">
            <w:pPr>
              <w:keepNext/>
              <w:spacing w:after="0" w:line="240" w:lineRule="auto"/>
              <w:rPr>
                <w:sz w:val="28"/>
                <w:szCs w:val="32"/>
              </w:rPr>
            </w:pPr>
            <w:r w:rsidRPr="00614E97">
              <w:rPr>
                <w:sz w:val="22"/>
                <w:szCs w:val="32"/>
              </w:rPr>
              <w:t>96,096 personas distintas</w:t>
            </w:r>
          </w:p>
        </w:tc>
      </w:tr>
      <w:tr w:rsidR="00CF75F1" w:rsidRPr="00614E97" w14:paraId="21CF4FAD"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76321C2" w14:textId="77777777" w:rsidR="00CF75F1" w:rsidRPr="00614E97" w:rsidRDefault="00000000">
            <w:pPr>
              <w:keepNext/>
              <w:spacing w:after="0" w:line="240" w:lineRule="auto"/>
              <w:rPr>
                <w:sz w:val="28"/>
                <w:szCs w:val="32"/>
              </w:rPr>
            </w:pPr>
            <w:r w:rsidRPr="00614E97">
              <w:rPr>
                <w:sz w:val="22"/>
                <w:szCs w:val="32"/>
              </w:rPr>
              <w:t>sellers</w:t>
            </w:r>
          </w:p>
        </w:tc>
        <w:tc>
          <w:tcPr>
            <w:tcW w:w="115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112D0BE" w14:textId="77777777" w:rsidR="00CF75F1" w:rsidRPr="00614E97" w:rsidRDefault="00000000">
            <w:pPr>
              <w:keepNext/>
              <w:spacing w:after="0" w:line="240" w:lineRule="auto"/>
              <w:jc w:val="right"/>
              <w:rPr>
                <w:sz w:val="28"/>
                <w:szCs w:val="32"/>
              </w:rPr>
            </w:pPr>
            <w:r w:rsidRPr="00614E97">
              <w:rPr>
                <w:sz w:val="22"/>
                <w:szCs w:val="32"/>
              </w:rPr>
              <w:t>3,095</w:t>
            </w:r>
          </w:p>
        </w:tc>
        <w:tc>
          <w:tcPr>
            <w:tcW w:w="309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9DEC484" w14:textId="77777777" w:rsidR="00CF75F1" w:rsidRPr="00614E97" w:rsidRDefault="00000000">
            <w:pPr>
              <w:keepNext/>
              <w:spacing w:after="0" w:line="240" w:lineRule="auto"/>
              <w:rPr>
                <w:sz w:val="28"/>
                <w:szCs w:val="32"/>
              </w:rPr>
            </w:pPr>
            <w:r w:rsidRPr="00614E97">
              <w:rPr>
                <w:sz w:val="22"/>
                <w:szCs w:val="32"/>
              </w:rPr>
              <w:t>seller_id</w:t>
            </w:r>
          </w:p>
        </w:tc>
        <w:tc>
          <w:tcPr>
            <w:tcW w:w="302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225DE56" w14:textId="77777777" w:rsidR="00CF75F1" w:rsidRPr="00614E97" w:rsidRDefault="00000000">
            <w:pPr>
              <w:keepNext/>
              <w:spacing w:after="0" w:line="240" w:lineRule="auto"/>
              <w:rPr>
                <w:sz w:val="28"/>
                <w:szCs w:val="32"/>
              </w:rPr>
            </w:pPr>
            <w:r w:rsidRPr="00614E97">
              <w:rPr>
                <w:sz w:val="22"/>
                <w:szCs w:val="32"/>
              </w:rPr>
              <w:t>59.7 % están en SP</w:t>
            </w:r>
          </w:p>
        </w:tc>
      </w:tr>
      <w:tr w:rsidR="00CF75F1" w:rsidRPr="00614E97" w14:paraId="64EE6AAD"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vAlign w:val="center"/>
          </w:tcPr>
          <w:p w14:paraId="29306FCC" w14:textId="77777777" w:rsidR="00CF75F1" w:rsidRPr="00614E97" w:rsidRDefault="00000000">
            <w:pPr>
              <w:keepNext/>
              <w:spacing w:after="0" w:line="240" w:lineRule="auto"/>
              <w:rPr>
                <w:sz w:val="28"/>
                <w:szCs w:val="32"/>
              </w:rPr>
            </w:pPr>
            <w:r w:rsidRPr="00614E97">
              <w:rPr>
                <w:sz w:val="22"/>
                <w:szCs w:val="32"/>
              </w:rPr>
              <w:t>products</w:t>
            </w:r>
          </w:p>
        </w:tc>
        <w:tc>
          <w:tcPr>
            <w:tcW w:w="1152" w:type="dxa"/>
            <w:tcBorders>
              <w:top w:val="single" w:sz="4" w:space="0" w:color="BFBFBF"/>
              <w:left w:val="single" w:sz="4" w:space="0" w:color="BFBFBF"/>
              <w:bottom w:val="single" w:sz="4" w:space="0" w:color="BFBFBF"/>
              <w:right w:val="single" w:sz="4" w:space="0" w:color="BFBFBF"/>
            </w:tcBorders>
            <w:vAlign w:val="center"/>
          </w:tcPr>
          <w:p w14:paraId="423DB7AE" w14:textId="77777777" w:rsidR="00CF75F1" w:rsidRPr="00614E97" w:rsidRDefault="00000000">
            <w:pPr>
              <w:keepNext/>
              <w:spacing w:after="0" w:line="240" w:lineRule="auto"/>
              <w:jc w:val="right"/>
              <w:rPr>
                <w:sz w:val="28"/>
                <w:szCs w:val="32"/>
              </w:rPr>
            </w:pPr>
            <w:r w:rsidRPr="00614E97">
              <w:rPr>
                <w:sz w:val="22"/>
                <w:szCs w:val="32"/>
              </w:rPr>
              <w:t>32,951</w:t>
            </w:r>
          </w:p>
        </w:tc>
        <w:tc>
          <w:tcPr>
            <w:tcW w:w="3096" w:type="dxa"/>
            <w:tcBorders>
              <w:top w:val="single" w:sz="4" w:space="0" w:color="BFBFBF"/>
              <w:left w:val="single" w:sz="4" w:space="0" w:color="BFBFBF"/>
              <w:bottom w:val="single" w:sz="4" w:space="0" w:color="BFBFBF"/>
              <w:right w:val="single" w:sz="4" w:space="0" w:color="BFBFBF"/>
            </w:tcBorders>
            <w:vAlign w:val="center"/>
          </w:tcPr>
          <w:p w14:paraId="54BC6E7E" w14:textId="77777777" w:rsidR="00CF75F1" w:rsidRPr="00614E97" w:rsidRDefault="00000000">
            <w:pPr>
              <w:keepNext/>
              <w:spacing w:after="0" w:line="240" w:lineRule="auto"/>
              <w:rPr>
                <w:sz w:val="28"/>
                <w:szCs w:val="32"/>
              </w:rPr>
            </w:pPr>
            <w:r w:rsidRPr="00614E97">
              <w:rPr>
                <w:sz w:val="22"/>
                <w:szCs w:val="32"/>
              </w:rPr>
              <w:t>product_id</w:t>
            </w:r>
          </w:p>
        </w:tc>
        <w:tc>
          <w:tcPr>
            <w:tcW w:w="3024" w:type="dxa"/>
            <w:tcBorders>
              <w:top w:val="single" w:sz="4" w:space="0" w:color="BFBFBF"/>
              <w:left w:val="single" w:sz="4" w:space="0" w:color="BFBFBF"/>
              <w:bottom w:val="single" w:sz="4" w:space="0" w:color="BFBFBF"/>
              <w:right w:val="single" w:sz="4" w:space="0" w:color="BFBFBF"/>
            </w:tcBorders>
            <w:vAlign w:val="center"/>
          </w:tcPr>
          <w:p w14:paraId="5BE7C145" w14:textId="77777777" w:rsidR="00CF75F1" w:rsidRPr="00614E97" w:rsidRDefault="00000000">
            <w:pPr>
              <w:keepNext/>
              <w:spacing w:after="0" w:line="240" w:lineRule="auto"/>
              <w:rPr>
                <w:sz w:val="28"/>
                <w:szCs w:val="32"/>
              </w:rPr>
            </w:pPr>
            <w:r w:rsidRPr="00614E97">
              <w:rPr>
                <w:sz w:val="22"/>
                <w:szCs w:val="32"/>
              </w:rPr>
              <w:t>610 sin categoría</w:t>
            </w:r>
          </w:p>
        </w:tc>
      </w:tr>
      <w:tr w:rsidR="00CF75F1" w:rsidRPr="00614E97" w14:paraId="4444D0DC"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97F5D4B" w14:textId="77777777" w:rsidR="00CF75F1" w:rsidRPr="00614E97" w:rsidRDefault="00000000">
            <w:pPr>
              <w:keepNext/>
              <w:spacing w:after="0" w:line="240" w:lineRule="auto"/>
              <w:rPr>
                <w:sz w:val="28"/>
                <w:szCs w:val="32"/>
              </w:rPr>
            </w:pPr>
            <w:r w:rsidRPr="00614E97">
              <w:rPr>
                <w:sz w:val="22"/>
                <w:szCs w:val="32"/>
              </w:rPr>
              <w:t>geolocation</w:t>
            </w:r>
          </w:p>
        </w:tc>
        <w:tc>
          <w:tcPr>
            <w:tcW w:w="115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62AD60C" w14:textId="77777777" w:rsidR="00CF75F1" w:rsidRPr="00614E97" w:rsidRDefault="00000000">
            <w:pPr>
              <w:keepNext/>
              <w:spacing w:after="0" w:line="240" w:lineRule="auto"/>
              <w:jc w:val="right"/>
              <w:rPr>
                <w:sz w:val="28"/>
                <w:szCs w:val="32"/>
              </w:rPr>
            </w:pPr>
            <w:r w:rsidRPr="00614E97">
              <w:rPr>
                <w:sz w:val="22"/>
                <w:szCs w:val="32"/>
              </w:rPr>
              <w:t>1,000,163</w:t>
            </w:r>
          </w:p>
        </w:tc>
        <w:tc>
          <w:tcPr>
            <w:tcW w:w="309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4624EFF" w14:textId="77777777" w:rsidR="00CF75F1" w:rsidRPr="00614E97" w:rsidRDefault="00000000">
            <w:pPr>
              <w:keepNext/>
              <w:spacing w:after="0" w:line="240" w:lineRule="auto"/>
              <w:rPr>
                <w:sz w:val="28"/>
                <w:szCs w:val="32"/>
              </w:rPr>
            </w:pPr>
            <w:r w:rsidRPr="00614E97">
              <w:rPr>
                <w:sz w:val="22"/>
                <w:szCs w:val="32"/>
              </w:rPr>
              <w:t>Sin llave; 19,015 prefijos</w:t>
            </w:r>
          </w:p>
        </w:tc>
        <w:tc>
          <w:tcPr>
            <w:tcW w:w="302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A7D4ECC" w14:textId="77777777" w:rsidR="00CF75F1" w:rsidRPr="00614E97" w:rsidRDefault="00000000">
            <w:pPr>
              <w:keepNext/>
              <w:spacing w:after="0" w:line="240" w:lineRule="auto"/>
              <w:rPr>
                <w:sz w:val="28"/>
                <w:szCs w:val="32"/>
              </w:rPr>
            </w:pPr>
            <w:r w:rsidRPr="00614E97">
              <w:rPr>
                <w:sz w:val="22"/>
                <w:szCs w:val="32"/>
              </w:rPr>
              <w:t>~53 filas por prefijo</w:t>
            </w:r>
          </w:p>
        </w:tc>
      </w:tr>
      <w:tr w:rsidR="00CF75F1" w:rsidRPr="00614E97" w14:paraId="5D19F95A"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vAlign w:val="center"/>
          </w:tcPr>
          <w:p w14:paraId="1F0D5F37" w14:textId="77777777" w:rsidR="00CF75F1" w:rsidRPr="00614E97" w:rsidRDefault="00000000">
            <w:pPr>
              <w:spacing w:after="0" w:line="240" w:lineRule="auto"/>
              <w:rPr>
                <w:sz w:val="28"/>
                <w:szCs w:val="32"/>
              </w:rPr>
            </w:pPr>
            <w:r w:rsidRPr="00614E97">
              <w:rPr>
                <w:sz w:val="22"/>
                <w:szCs w:val="32"/>
              </w:rPr>
              <w:t>category_translation</w:t>
            </w:r>
          </w:p>
        </w:tc>
        <w:tc>
          <w:tcPr>
            <w:tcW w:w="1152" w:type="dxa"/>
            <w:tcBorders>
              <w:top w:val="single" w:sz="4" w:space="0" w:color="BFBFBF"/>
              <w:left w:val="single" w:sz="4" w:space="0" w:color="BFBFBF"/>
              <w:bottom w:val="single" w:sz="4" w:space="0" w:color="BFBFBF"/>
              <w:right w:val="single" w:sz="4" w:space="0" w:color="BFBFBF"/>
            </w:tcBorders>
            <w:vAlign w:val="center"/>
          </w:tcPr>
          <w:p w14:paraId="5F0A8BE8" w14:textId="77777777" w:rsidR="00CF75F1" w:rsidRPr="00614E97" w:rsidRDefault="00000000">
            <w:pPr>
              <w:spacing w:after="0" w:line="240" w:lineRule="auto"/>
              <w:jc w:val="right"/>
              <w:rPr>
                <w:sz w:val="28"/>
                <w:szCs w:val="32"/>
              </w:rPr>
            </w:pPr>
            <w:r w:rsidRPr="00614E97">
              <w:rPr>
                <w:sz w:val="22"/>
                <w:szCs w:val="32"/>
              </w:rPr>
              <w:t>71</w:t>
            </w:r>
          </w:p>
        </w:tc>
        <w:tc>
          <w:tcPr>
            <w:tcW w:w="3096" w:type="dxa"/>
            <w:tcBorders>
              <w:top w:val="single" w:sz="4" w:space="0" w:color="BFBFBF"/>
              <w:left w:val="single" w:sz="4" w:space="0" w:color="BFBFBF"/>
              <w:bottom w:val="single" w:sz="4" w:space="0" w:color="BFBFBF"/>
              <w:right w:val="single" w:sz="4" w:space="0" w:color="BFBFBF"/>
            </w:tcBorders>
            <w:vAlign w:val="center"/>
          </w:tcPr>
          <w:p w14:paraId="32A635B3" w14:textId="77777777" w:rsidR="00CF75F1" w:rsidRPr="00614E97" w:rsidRDefault="00000000">
            <w:pPr>
              <w:spacing w:after="0" w:line="240" w:lineRule="auto"/>
              <w:rPr>
                <w:sz w:val="28"/>
                <w:szCs w:val="32"/>
              </w:rPr>
            </w:pPr>
            <w:r w:rsidRPr="00614E97">
              <w:rPr>
                <w:sz w:val="22"/>
                <w:szCs w:val="32"/>
              </w:rPr>
              <w:t>product_category_name</w:t>
            </w:r>
          </w:p>
        </w:tc>
        <w:tc>
          <w:tcPr>
            <w:tcW w:w="3024" w:type="dxa"/>
            <w:tcBorders>
              <w:top w:val="single" w:sz="4" w:space="0" w:color="BFBFBF"/>
              <w:left w:val="single" w:sz="4" w:space="0" w:color="BFBFBF"/>
              <w:bottom w:val="single" w:sz="4" w:space="0" w:color="BFBFBF"/>
              <w:right w:val="single" w:sz="4" w:space="0" w:color="BFBFBF"/>
            </w:tcBorders>
            <w:vAlign w:val="center"/>
          </w:tcPr>
          <w:p w14:paraId="2D66D584" w14:textId="77777777" w:rsidR="00CF75F1" w:rsidRPr="00614E97" w:rsidRDefault="00000000">
            <w:pPr>
              <w:spacing w:after="0" w:line="240" w:lineRule="auto"/>
              <w:rPr>
                <w:sz w:val="28"/>
                <w:szCs w:val="32"/>
              </w:rPr>
            </w:pPr>
            <w:r w:rsidRPr="00614E97">
              <w:rPr>
                <w:sz w:val="22"/>
                <w:szCs w:val="32"/>
              </w:rPr>
              <w:t>Faltan 2 categorías</w:t>
            </w:r>
          </w:p>
        </w:tc>
      </w:tr>
    </w:tbl>
    <w:p w14:paraId="487FC7B6" w14:textId="77777777" w:rsidR="00CF75F1" w:rsidRPr="00614E97" w:rsidRDefault="00CF75F1">
      <w:pPr>
        <w:spacing w:after="80" w:line="120" w:lineRule="auto"/>
        <w:rPr>
          <w:color w:val="000000" w:themeColor="text1"/>
          <w:sz w:val="28"/>
          <w:szCs w:val="32"/>
        </w:rPr>
      </w:pPr>
    </w:p>
    <w:p w14:paraId="691D7F09" w14:textId="77777777" w:rsidR="00CF75F1" w:rsidRPr="00614E97" w:rsidRDefault="00000000">
      <w:pPr>
        <w:pStyle w:val="Heading2"/>
        <w:rPr>
          <w:color w:val="000000" w:themeColor="text1"/>
          <w:sz w:val="36"/>
          <w:szCs w:val="36"/>
          <w:lang w:val="es-ES"/>
        </w:rPr>
      </w:pPr>
      <w:r w:rsidRPr="00614E97">
        <w:rPr>
          <w:color w:val="000000" w:themeColor="text1"/>
          <w:sz w:val="36"/>
          <w:szCs w:val="36"/>
          <w:lang w:val="es-ES"/>
        </w:rPr>
        <w:lastRenderedPageBreak/>
        <w:t>2.2 Modelo relacional, cardinalidad y multiplicación de filas</w:t>
      </w:r>
    </w:p>
    <w:p w14:paraId="2B9F6805" w14:textId="77777777" w:rsidR="00CF75F1" w:rsidRPr="00614E97" w:rsidRDefault="00000000">
      <w:pPr>
        <w:keepNext/>
        <w:spacing w:after="0"/>
        <w:jc w:val="center"/>
        <w:rPr>
          <w:sz w:val="28"/>
          <w:szCs w:val="32"/>
        </w:rPr>
      </w:pPr>
      <w:r w:rsidRPr="00614E97">
        <w:rPr>
          <w:noProof/>
          <w:sz w:val="28"/>
          <w:szCs w:val="32"/>
        </w:rPr>
        <w:drawing>
          <wp:inline distT="0" distB="0" distL="0" distR="0" wp14:anchorId="278BDA10" wp14:editId="6C09F641">
            <wp:extent cx="6154461" cy="3444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8"/>
                    <a:stretch>
                      <a:fillRect/>
                    </a:stretch>
                  </pic:blipFill>
                  <pic:spPr>
                    <a:xfrm>
                      <a:off x="0" y="0"/>
                      <a:ext cx="6166629" cy="3451050"/>
                    </a:xfrm>
                    <a:prstGeom prst="rect">
                      <a:avLst/>
                    </a:prstGeom>
                  </pic:spPr>
                </pic:pic>
              </a:graphicData>
            </a:graphic>
          </wp:inline>
        </w:drawing>
      </w:r>
    </w:p>
    <w:p w14:paraId="1D6642F0" w14:textId="77777777" w:rsidR="00CF75F1" w:rsidRPr="00614E97" w:rsidRDefault="00000000">
      <w:pPr>
        <w:spacing w:before="40" w:after="160"/>
        <w:jc w:val="center"/>
        <w:rPr>
          <w:sz w:val="28"/>
          <w:szCs w:val="32"/>
          <w:lang w:val="es-ES"/>
        </w:rPr>
      </w:pPr>
      <w:r w:rsidRPr="00614E97">
        <w:rPr>
          <w:b/>
          <w:color w:val="595959"/>
          <w:sz w:val="24"/>
          <w:szCs w:val="32"/>
          <w:lang w:val="es-ES"/>
        </w:rPr>
        <w:t xml:space="preserve">Figura 1. </w:t>
      </w:r>
      <w:r w:rsidRPr="00614E97">
        <w:rPr>
          <w:i/>
          <w:color w:val="595959"/>
          <w:sz w:val="24"/>
          <w:szCs w:val="32"/>
          <w:lang w:val="es-ES"/>
        </w:rPr>
        <w:t>Modelo relacional de Olist. En naranja, las relaciones 1:N que multiplican filas al cruzarse con orders.</w:t>
      </w:r>
    </w:p>
    <w:p w14:paraId="7722B0B9" w14:textId="77777777" w:rsidR="00CF75F1" w:rsidRPr="00614E97" w:rsidRDefault="00000000">
      <w:pPr>
        <w:jc w:val="both"/>
        <w:rPr>
          <w:sz w:val="28"/>
          <w:szCs w:val="32"/>
          <w:lang w:val="es-ES"/>
        </w:rPr>
      </w:pPr>
      <w:r w:rsidRPr="00614E97">
        <w:rPr>
          <w:sz w:val="28"/>
          <w:szCs w:val="32"/>
          <w:lang w:val="es-ES"/>
        </w:rPr>
        <w:t>Las llaves de orders, customers (customer_id), sellers, products, order_items y order_payments son únicas. orders se relaciona 1:1 con customers por customer_id, y 1:N con order_items (9.94 % de las órdenes tiene varios ítems), order_payments (2.98 %) y order_reviews (0.55 %). Una orden tiene en promedio 1.014 vendedores (hasta 5). La integridad referencial es buena: ningún ítem queda sin producto o vendedor. Lo que falta son hijos: 775 órdenes sin ítems, 1 sin pagos y 768 sin reseña.</w:t>
      </w:r>
    </w:p>
    <w:p w14:paraId="08E2AA9D" w14:textId="77777777" w:rsidR="00CF75F1" w:rsidRPr="00614E97" w:rsidRDefault="00000000">
      <w:pPr>
        <w:keepNext/>
        <w:spacing w:before="40" w:after="60"/>
        <w:rPr>
          <w:sz w:val="28"/>
          <w:szCs w:val="32"/>
          <w:lang w:val="es-ES"/>
        </w:rPr>
      </w:pPr>
      <w:r w:rsidRPr="00614E97">
        <w:rPr>
          <w:b/>
          <w:color w:val="595959"/>
          <w:sz w:val="24"/>
          <w:szCs w:val="32"/>
          <w:lang w:val="es-ES"/>
        </w:rPr>
        <w:t xml:space="preserve">Tabla 2. </w:t>
      </w:r>
      <w:r w:rsidRPr="00614E97">
        <w:rPr>
          <w:i/>
          <w:color w:val="595959"/>
          <w:sz w:val="24"/>
          <w:szCs w:val="32"/>
          <w:lang w:val="es-ES"/>
        </w:rPr>
        <w:t>Efecto de unir tablas 1:N sin agregar (consulta 00_05).</w:t>
      </w:r>
    </w:p>
    <w:tbl>
      <w:tblPr>
        <w:tblW w:w="0" w:type="auto"/>
        <w:jc w:val="center"/>
        <w:tblLayout w:type="fixed"/>
        <w:tblCellMar>
          <w:top w:w="40" w:type="dxa"/>
          <w:left w:w="70" w:type="dxa"/>
          <w:bottom w:w="40" w:type="dxa"/>
          <w:right w:w="70" w:type="dxa"/>
        </w:tblCellMar>
        <w:tblLook w:val="04A0" w:firstRow="1" w:lastRow="0" w:firstColumn="1" w:lastColumn="0" w:noHBand="0" w:noVBand="1"/>
      </w:tblPr>
      <w:tblGrid>
        <w:gridCol w:w="4752"/>
        <w:gridCol w:w="1296"/>
        <w:gridCol w:w="1296"/>
        <w:gridCol w:w="2016"/>
      </w:tblGrid>
      <w:tr w:rsidR="00CF75F1" w:rsidRPr="00614E97" w14:paraId="438EA0BC" w14:textId="77777777" w:rsidTr="00D04844">
        <w:trPr>
          <w:cantSplit/>
          <w:tblHeader/>
          <w:jc w:val="center"/>
        </w:trPr>
        <w:tc>
          <w:tcPr>
            <w:tcW w:w="4752" w:type="dxa"/>
            <w:tcBorders>
              <w:top w:val="single" w:sz="4" w:space="0" w:color="BFBFBF"/>
              <w:left w:val="single" w:sz="4" w:space="0" w:color="BFBFBF"/>
              <w:bottom w:val="single" w:sz="4" w:space="0" w:color="BFBFBF"/>
              <w:right w:val="single" w:sz="4" w:space="0" w:color="BFBFBF"/>
            </w:tcBorders>
            <w:shd w:val="clear" w:color="auto" w:fill="000000" w:themeFill="text1"/>
            <w:vAlign w:val="center"/>
          </w:tcPr>
          <w:p w14:paraId="7AB7F0D2" w14:textId="77777777" w:rsidR="00CF75F1" w:rsidRPr="00614E97" w:rsidRDefault="00000000">
            <w:pPr>
              <w:keepNext/>
              <w:spacing w:after="0" w:line="240" w:lineRule="auto"/>
              <w:rPr>
                <w:sz w:val="28"/>
                <w:szCs w:val="32"/>
              </w:rPr>
            </w:pPr>
            <w:proofErr w:type="spellStart"/>
            <w:r w:rsidRPr="00614E97">
              <w:rPr>
                <w:b/>
                <w:color w:val="FFFFFF"/>
                <w:sz w:val="22"/>
                <w:szCs w:val="32"/>
              </w:rPr>
              <w:t>Método</w:t>
            </w:r>
            <w:proofErr w:type="spellEnd"/>
          </w:p>
        </w:tc>
        <w:tc>
          <w:tcPr>
            <w:tcW w:w="1296" w:type="dxa"/>
            <w:tcBorders>
              <w:top w:val="single" w:sz="4" w:space="0" w:color="BFBFBF"/>
              <w:left w:val="single" w:sz="4" w:space="0" w:color="BFBFBF"/>
              <w:bottom w:val="single" w:sz="4" w:space="0" w:color="BFBFBF"/>
              <w:right w:val="single" w:sz="4" w:space="0" w:color="BFBFBF"/>
            </w:tcBorders>
            <w:shd w:val="clear" w:color="auto" w:fill="000000" w:themeFill="text1"/>
            <w:vAlign w:val="center"/>
          </w:tcPr>
          <w:p w14:paraId="7D9E936F" w14:textId="77777777" w:rsidR="00CF75F1" w:rsidRPr="00614E97" w:rsidRDefault="00000000">
            <w:pPr>
              <w:keepNext/>
              <w:spacing w:after="0" w:line="240" w:lineRule="auto"/>
              <w:jc w:val="center"/>
              <w:rPr>
                <w:sz w:val="28"/>
                <w:szCs w:val="32"/>
              </w:rPr>
            </w:pPr>
            <w:r w:rsidRPr="00614E97">
              <w:rPr>
                <w:b/>
                <w:color w:val="FFFFFF"/>
                <w:sz w:val="22"/>
                <w:szCs w:val="32"/>
              </w:rPr>
              <w:t>Filas</w:t>
            </w:r>
          </w:p>
        </w:tc>
        <w:tc>
          <w:tcPr>
            <w:tcW w:w="1296" w:type="dxa"/>
            <w:tcBorders>
              <w:top w:val="single" w:sz="4" w:space="0" w:color="BFBFBF"/>
              <w:left w:val="single" w:sz="4" w:space="0" w:color="BFBFBF"/>
              <w:bottom w:val="single" w:sz="4" w:space="0" w:color="BFBFBF"/>
              <w:right w:val="single" w:sz="4" w:space="0" w:color="BFBFBF"/>
            </w:tcBorders>
            <w:shd w:val="clear" w:color="auto" w:fill="000000" w:themeFill="text1"/>
            <w:vAlign w:val="center"/>
          </w:tcPr>
          <w:p w14:paraId="478AFFF0" w14:textId="77777777" w:rsidR="00CF75F1" w:rsidRPr="00614E97" w:rsidRDefault="00000000">
            <w:pPr>
              <w:keepNext/>
              <w:spacing w:after="0" w:line="240" w:lineRule="auto"/>
              <w:jc w:val="center"/>
              <w:rPr>
                <w:sz w:val="28"/>
                <w:szCs w:val="32"/>
              </w:rPr>
            </w:pPr>
            <w:r w:rsidRPr="00614E97">
              <w:rPr>
                <w:b/>
                <w:color w:val="FFFFFF"/>
                <w:sz w:val="22"/>
                <w:szCs w:val="32"/>
              </w:rPr>
              <w:t>Órdenes</w:t>
            </w:r>
          </w:p>
        </w:tc>
        <w:tc>
          <w:tcPr>
            <w:tcW w:w="2016" w:type="dxa"/>
            <w:tcBorders>
              <w:top w:val="single" w:sz="4" w:space="0" w:color="BFBFBF"/>
              <w:left w:val="single" w:sz="4" w:space="0" w:color="BFBFBF"/>
              <w:bottom w:val="single" w:sz="4" w:space="0" w:color="BFBFBF"/>
              <w:right w:val="single" w:sz="4" w:space="0" w:color="BFBFBF"/>
            </w:tcBorders>
            <w:shd w:val="clear" w:color="auto" w:fill="000000" w:themeFill="text1"/>
            <w:vAlign w:val="center"/>
          </w:tcPr>
          <w:p w14:paraId="3A896258" w14:textId="77777777" w:rsidR="00CF75F1" w:rsidRPr="00614E97" w:rsidRDefault="00000000">
            <w:pPr>
              <w:keepNext/>
              <w:spacing w:after="0" w:line="240" w:lineRule="auto"/>
              <w:jc w:val="center"/>
              <w:rPr>
                <w:sz w:val="28"/>
                <w:szCs w:val="32"/>
              </w:rPr>
            </w:pPr>
            <w:r w:rsidRPr="00614E97">
              <w:rPr>
                <w:b/>
                <w:color w:val="FFFFFF"/>
                <w:sz w:val="22"/>
                <w:szCs w:val="32"/>
              </w:rPr>
              <w:t>Suma de pagos</w:t>
            </w:r>
          </w:p>
        </w:tc>
      </w:tr>
      <w:tr w:rsidR="00CF75F1" w:rsidRPr="00614E97" w14:paraId="7606E879" w14:textId="77777777">
        <w:trPr>
          <w:cantSplit/>
          <w:jc w:val="center"/>
        </w:trPr>
        <w:tc>
          <w:tcPr>
            <w:tcW w:w="4752" w:type="dxa"/>
            <w:tcBorders>
              <w:top w:val="single" w:sz="4" w:space="0" w:color="BFBFBF"/>
              <w:left w:val="single" w:sz="4" w:space="0" w:color="BFBFBF"/>
              <w:bottom w:val="single" w:sz="4" w:space="0" w:color="BFBFBF"/>
              <w:right w:val="single" w:sz="4" w:space="0" w:color="BFBFBF"/>
            </w:tcBorders>
            <w:shd w:val="clear" w:color="auto" w:fill="FFF2CC"/>
            <w:vAlign w:val="center"/>
          </w:tcPr>
          <w:p w14:paraId="51B9332C" w14:textId="77777777" w:rsidR="00CF75F1" w:rsidRPr="00614E97" w:rsidRDefault="00000000">
            <w:pPr>
              <w:keepNext/>
              <w:spacing w:after="0" w:line="240" w:lineRule="auto"/>
              <w:rPr>
                <w:sz w:val="28"/>
                <w:szCs w:val="32"/>
              </w:rPr>
            </w:pPr>
            <w:r w:rsidRPr="00614E97">
              <w:rPr>
                <w:sz w:val="22"/>
                <w:szCs w:val="32"/>
              </w:rPr>
              <w:t>Join ingenuo (orders × items × payments)</w:t>
            </w:r>
          </w:p>
        </w:tc>
        <w:tc>
          <w:tcPr>
            <w:tcW w:w="1296" w:type="dxa"/>
            <w:tcBorders>
              <w:top w:val="single" w:sz="4" w:space="0" w:color="BFBFBF"/>
              <w:left w:val="single" w:sz="4" w:space="0" w:color="BFBFBF"/>
              <w:bottom w:val="single" w:sz="4" w:space="0" w:color="BFBFBF"/>
              <w:right w:val="single" w:sz="4" w:space="0" w:color="BFBFBF"/>
            </w:tcBorders>
            <w:shd w:val="clear" w:color="auto" w:fill="FFF2CC"/>
            <w:vAlign w:val="center"/>
          </w:tcPr>
          <w:p w14:paraId="48ED07E2" w14:textId="77777777" w:rsidR="00CF75F1" w:rsidRPr="00614E97" w:rsidRDefault="00000000">
            <w:pPr>
              <w:keepNext/>
              <w:spacing w:after="0" w:line="240" w:lineRule="auto"/>
              <w:jc w:val="right"/>
              <w:rPr>
                <w:sz w:val="28"/>
                <w:szCs w:val="32"/>
              </w:rPr>
            </w:pPr>
            <w:r w:rsidRPr="00614E97">
              <w:rPr>
                <w:sz w:val="22"/>
                <w:szCs w:val="32"/>
              </w:rPr>
              <w:t>117,601</w:t>
            </w:r>
          </w:p>
        </w:tc>
        <w:tc>
          <w:tcPr>
            <w:tcW w:w="1296" w:type="dxa"/>
            <w:tcBorders>
              <w:top w:val="single" w:sz="4" w:space="0" w:color="BFBFBF"/>
              <w:left w:val="single" w:sz="4" w:space="0" w:color="BFBFBF"/>
              <w:bottom w:val="single" w:sz="4" w:space="0" w:color="BFBFBF"/>
              <w:right w:val="single" w:sz="4" w:space="0" w:color="BFBFBF"/>
            </w:tcBorders>
            <w:shd w:val="clear" w:color="auto" w:fill="FFF2CC"/>
            <w:vAlign w:val="center"/>
          </w:tcPr>
          <w:p w14:paraId="48544E54" w14:textId="77777777" w:rsidR="00CF75F1" w:rsidRPr="00614E97" w:rsidRDefault="00000000">
            <w:pPr>
              <w:keepNext/>
              <w:spacing w:after="0" w:line="240" w:lineRule="auto"/>
              <w:jc w:val="right"/>
              <w:rPr>
                <w:sz w:val="28"/>
                <w:szCs w:val="32"/>
              </w:rPr>
            </w:pPr>
            <w:r w:rsidRPr="00614E97">
              <w:rPr>
                <w:sz w:val="22"/>
                <w:szCs w:val="32"/>
              </w:rPr>
              <w:t>98,665</w:t>
            </w:r>
          </w:p>
        </w:tc>
        <w:tc>
          <w:tcPr>
            <w:tcW w:w="2016" w:type="dxa"/>
            <w:tcBorders>
              <w:top w:val="single" w:sz="4" w:space="0" w:color="BFBFBF"/>
              <w:left w:val="single" w:sz="4" w:space="0" w:color="BFBFBF"/>
              <w:bottom w:val="single" w:sz="4" w:space="0" w:color="BFBFBF"/>
              <w:right w:val="single" w:sz="4" w:space="0" w:color="BFBFBF"/>
            </w:tcBorders>
            <w:shd w:val="clear" w:color="auto" w:fill="FFF2CC"/>
            <w:vAlign w:val="center"/>
          </w:tcPr>
          <w:p w14:paraId="654DD590" w14:textId="77777777" w:rsidR="00CF75F1" w:rsidRPr="00614E97" w:rsidRDefault="00000000">
            <w:pPr>
              <w:keepNext/>
              <w:spacing w:after="0" w:line="240" w:lineRule="auto"/>
              <w:jc w:val="right"/>
              <w:rPr>
                <w:sz w:val="28"/>
                <w:szCs w:val="32"/>
              </w:rPr>
            </w:pPr>
            <w:r w:rsidRPr="00614E97">
              <w:rPr>
                <w:sz w:val="22"/>
                <w:szCs w:val="32"/>
              </w:rPr>
              <w:t>20,308,135</w:t>
            </w:r>
          </w:p>
        </w:tc>
      </w:tr>
      <w:tr w:rsidR="00CF75F1" w:rsidRPr="00614E97" w14:paraId="6FC60EA7" w14:textId="77777777">
        <w:trPr>
          <w:cantSplit/>
          <w:jc w:val="center"/>
        </w:trPr>
        <w:tc>
          <w:tcPr>
            <w:tcW w:w="475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2117122" w14:textId="77777777" w:rsidR="00CF75F1" w:rsidRPr="00614E97" w:rsidRDefault="00000000">
            <w:pPr>
              <w:keepNext/>
              <w:spacing w:after="0" w:line="240" w:lineRule="auto"/>
              <w:rPr>
                <w:sz w:val="28"/>
                <w:szCs w:val="32"/>
                <w:lang w:val="es-ES"/>
              </w:rPr>
            </w:pPr>
            <w:r w:rsidRPr="00614E97">
              <w:rPr>
                <w:sz w:val="22"/>
                <w:szCs w:val="32"/>
                <w:lang w:val="es-ES"/>
              </w:rPr>
              <w:t xml:space="preserve">Agregar por </w:t>
            </w:r>
            <w:proofErr w:type="spellStart"/>
            <w:r w:rsidRPr="00614E97">
              <w:rPr>
                <w:sz w:val="22"/>
                <w:szCs w:val="32"/>
                <w:lang w:val="es-ES"/>
              </w:rPr>
              <w:t>order_id</w:t>
            </w:r>
            <w:proofErr w:type="spellEnd"/>
            <w:r w:rsidRPr="00614E97">
              <w:rPr>
                <w:sz w:val="22"/>
                <w:szCs w:val="32"/>
                <w:lang w:val="es-ES"/>
              </w:rPr>
              <w:t xml:space="preserve"> antes de unir</w:t>
            </w:r>
          </w:p>
        </w:tc>
        <w:tc>
          <w:tcPr>
            <w:tcW w:w="129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22DCC89" w14:textId="77777777" w:rsidR="00CF75F1" w:rsidRPr="00614E97" w:rsidRDefault="00000000">
            <w:pPr>
              <w:keepNext/>
              <w:spacing w:after="0" w:line="240" w:lineRule="auto"/>
              <w:jc w:val="right"/>
              <w:rPr>
                <w:sz w:val="28"/>
                <w:szCs w:val="32"/>
              </w:rPr>
            </w:pPr>
            <w:r w:rsidRPr="00614E97">
              <w:rPr>
                <w:sz w:val="22"/>
                <w:szCs w:val="32"/>
              </w:rPr>
              <w:t>99,441</w:t>
            </w:r>
          </w:p>
        </w:tc>
        <w:tc>
          <w:tcPr>
            <w:tcW w:w="129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20CA3E6" w14:textId="77777777" w:rsidR="00CF75F1" w:rsidRPr="00614E97" w:rsidRDefault="00000000">
            <w:pPr>
              <w:keepNext/>
              <w:spacing w:after="0" w:line="240" w:lineRule="auto"/>
              <w:jc w:val="right"/>
              <w:rPr>
                <w:sz w:val="28"/>
                <w:szCs w:val="32"/>
              </w:rPr>
            </w:pPr>
            <w:r w:rsidRPr="00614E97">
              <w:rPr>
                <w:sz w:val="22"/>
                <w:szCs w:val="32"/>
              </w:rPr>
              <w:t>99,441</w:t>
            </w:r>
          </w:p>
        </w:tc>
        <w:tc>
          <w:tcPr>
            <w:tcW w:w="201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9F89057" w14:textId="77777777" w:rsidR="00CF75F1" w:rsidRPr="00614E97" w:rsidRDefault="00000000">
            <w:pPr>
              <w:keepNext/>
              <w:spacing w:after="0" w:line="240" w:lineRule="auto"/>
              <w:jc w:val="right"/>
              <w:rPr>
                <w:sz w:val="28"/>
                <w:szCs w:val="32"/>
              </w:rPr>
            </w:pPr>
            <w:r w:rsidRPr="00614E97">
              <w:rPr>
                <w:sz w:val="22"/>
                <w:szCs w:val="32"/>
              </w:rPr>
              <w:t>16,008,872</w:t>
            </w:r>
          </w:p>
        </w:tc>
      </w:tr>
      <w:tr w:rsidR="00CF75F1" w:rsidRPr="00614E97" w14:paraId="76474AAE" w14:textId="77777777">
        <w:trPr>
          <w:cantSplit/>
          <w:jc w:val="center"/>
        </w:trPr>
        <w:tc>
          <w:tcPr>
            <w:tcW w:w="4752" w:type="dxa"/>
            <w:tcBorders>
              <w:top w:val="single" w:sz="4" w:space="0" w:color="BFBFBF"/>
              <w:left w:val="single" w:sz="4" w:space="0" w:color="BFBFBF"/>
              <w:bottom w:val="single" w:sz="4" w:space="0" w:color="BFBFBF"/>
              <w:right w:val="single" w:sz="4" w:space="0" w:color="BFBFBF"/>
            </w:tcBorders>
            <w:vAlign w:val="center"/>
          </w:tcPr>
          <w:p w14:paraId="1C2D0D96" w14:textId="77777777" w:rsidR="00CF75F1" w:rsidRPr="00614E97" w:rsidRDefault="00000000">
            <w:pPr>
              <w:spacing w:after="0" w:line="240" w:lineRule="auto"/>
              <w:rPr>
                <w:sz w:val="28"/>
                <w:szCs w:val="32"/>
                <w:lang w:val="es-ES"/>
              </w:rPr>
            </w:pPr>
            <w:r w:rsidRPr="00614E97">
              <w:rPr>
                <w:sz w:val="22"/>
                <w:szCs w:val="32"/>
                <w:lang w:val="es-ES"/>
              </w:rPr>
              <w:t>Referencia: suma directa de order_payments</w:t>
            </w:r>
          </w:p>
        </w:tc>
        <w:tc>
          <w:tcPr>
            <w:tcW w:w="1296" w:type="dxa"/>
            <w:tcBorders>
              <w:top w:val="single" w:sz="4" w:space="0" w:color="BFBFBF"/>
              <w:left w:val="single" w:sz="4" w:space="0" w:color="BFBFBF"/>
              <w:bottom w:val="single" w:sz="4" w:space="0" w:color="BFBFBF"/>
              <w:right w:val="single" w:sz="4" w:space="0" w:color="BFBFBF"/>
            </w:tcBorders>
            <w:vAlign w:val="center"/>
          </w:tcPr>
          <w:p w14:paraId="076F0325" w14:textId="77777777" w:rsidR="00CF75F1" w:rsidRPr="00614E97" w:rsidRDefault="00000000">
            <w:pPr>
              <w:spacing w:after="0" w:line="240" w:lineRule="auto"/>
              <w:jc w:val="right"/>
              <w:rPr>
                <w:sz w:val="28"/>
                <w:szCs w:val="32"/>
              </w:rPr>
            </w:pPr>
            <w:r w:rsidRPr="00614E97">
              <w:rPr>
                <w:sz w:val="22"/>
                <w:szCs w:val="32"/>
              </w:rPr>
              <w:t>103,886</w:t>
            </w:r>
          </w:p>
        </w:tc>
        <w:tc>
          <w:tcPr>
            <w:tcW w:w="1296" w:type="dxa"/>
            <w:tcBorders>
              <w:top w:val="single" w:sz="4" w:space="0" w:color="BFBFBF"/>
              <w:left w:val="single" w:sz="4" w:space="0" w:color="BFBFBF"/>
              <w:bottom w:val="single" w:sz="4" w:space="0" w:color="BFBFBF"/>
              <w:right w:val="single" w:sz="4" w:space="0" w:color="BFBFBF"/>
            </w:tcBorders>
            <w:vAlign w:val="center"/>
          </w:tcPr>
          <w:p w14:paraId="48D85924" w14:textId="77777777" w:rsidR="00CF75F1" w:rsidRPr="00614E97" w:rsidRDefault="00000000">
            <w:pPr>
              <w:spacing w:after="0" w:line="240" w:lineRule="auto"/>
              <w:jc w:val="right"/>
              <w:rPr>
                <w:sz w:val="28"/>
                <w:szCs w:val="32"/>
              </w:rPr>
            </w:pPr>
            <w:r w:rsidRPr="00614E97">
              <w:rPr>
                <w:sz w:val="22"/>
                <w:szCs w:val="32"/>
              </w:rPr>
              <w:t>99,440</w:t>
            </w:r>
          </w:p>
        </w:tc>
        <w:tc>
          <w:tcPr>
            <w:tcW w:w="2016" w:type="dxa"/>
            <w:tcBorders>
              <w:top w:val="single" w:sz="4" w:space="0" w:color="BFBFBF"/>
              <w:left w:val="single" w:sz="4" w:space="0" w:color="BFBFBF"/>
              <w:bottom w:val="single" w:sz="4" w:space="0" w:color="BFBFBF"/>
              <w:right w:val="single" w:sz="4" w:space="0" w:color="BFBFBF"/>
            </w:tcBorders>
            <w:vAlign w:val="center"/>
          </w:tcPr>
          <w:p w14:paraId="2EE0847C" w14:textId="77777777" w:rsidR="00CF75F1" w:rsidRPr="00614E97" w:rsidRDefault="00000000">
            <w:pPr>
              <w:spacing w:after="0" w:line="240" w:lineRule="auto"/>
              <w:jc w:val="right"/>
              <w:rPr>
                <w:sz w:val="28"/>
                <w:szCs w:val="32"/>
              </w:rPr>
            </w:pPr>
            <w:r w:rsidRPr="00614E97">
              <w:rPr>
                <w:sz w:val="22"/>
                <w:szCs w:val="32"/>
              </w:rPr>
              <w:t>16,008,872</w:t>
            </w:r>
          </w:p>
        </w:tc>
      </w:tr>
    </w:tbl>
    <w:p w14:paraId="2808F9E9" w14:textId="77777777" w:rsidR="00CF75F1" w:rsidRPr="00614E97" w:rsidRDefault="00CF75F1">
      <w:pPr>
        <w:spacing w:after="80" w:line="120" w:lineRule="auto"/>
        <w:rPr>
          <w:sz w:val="28"/>
          <w:szCs w:val="32"/>
        </w:rPr>
      </w:pPr>
    </w:p>
    <w:p w14:paraId="7B682D7E" w14:textId="77777777" w:rsidR="00CF75F1" w:rsidRPr="00614E97" w:rsidRDefault="00000000">
      <w:pPr>
        <w:jc w:val="both"/>
        <w:rPr>
          <w:sz w:val="28"/>
          <w:szCs w:val="32"/>
          <w:lang w:val="es-ES"/>
        </w:rPr>
      </w:pPr>
      <w:r w:rsidRPr="00614E97">
        <w:rPr>
          <w:b/>
          <w:sz w:val="28"/>
          <w:szCs w:val="32"/>
          <w:lang w:val="es-ES"/>
        </w:rPr>
        <w:t>Regla aplicada en todo el taller:</w:t>
      </w:r>
      <w:r w:rsidRPr="00614E97">
        <w:rPr>
          <w:sz w:val="28"/>
          <w:szCs w:val="32"/>
          <w:lang w:val="es-ES"/>
        </w:rPr>
        <w:t xml:space="preserve"> cada tabla 1:N (order_items, order_payments, order_reviews, geolocation) se agrega por su llave de unión antes del cruce. Para geolocation se descartan los puntos fuera de Brasil (42) y se toma la mediana de </w:t>
      </w:r>
      <w:r w:rsidRPr="00614E97">
        <w:rPr>
          <w:sz w:val="28"/>
          <w:szCs w:val="32"/>
          <w:lang w:val="es-ES"/>
        </w:rPr>
        <w:lastRenderedPageBreak/>
        <w:t>latitud y longitud por prefijo, de modo que geo_prefijo queda con una fila por prefijo (19,010).</w:t>
      </w:r>
    </w:p>
    <w:p w14:paraId="66A63069" w14:textId="77777777" w:rsidR="00CF75F1" w:rsidRPr="00614E97" w:rsidRDefault="00000000">
      <w:pPr>
        <w:pStyle w:val="Heading2"/>
        <w:rPr>
          <w:color w:val="000000" w:themeColor="text1"/>
          <w:sz w:val="36"/>
          <w:szCs w:val="36"/>
          <w:lang w:val="es-ES"/>
        </w:rPr>
      </w:pPr>
      <w:r w:rsidRPr="00614E97">
        <w:rPr>
          <w:color w:val="000000" w:themeColor="text1"/>
          <w:sz w:val="36"/>
          <w:szCs w:val="36"/>
          <w:lang w:val="es-ES"/>
        </w:rPr>
        <w:t>2.3 Calidad de los datos y decisiones</w:t>
      </w:r>
    </w:p>
    <w:p w14:paraId="109C0CE1" w14:textId="77777777" w:rsidR="00CF75F1" w:rsidRPr="00614E97" w:rsidRDefault="00000000">
      <w:pPr>
        <w:keepNext/>
        <w:spacing w:before="40" w:after="60"/>
        <w:rPr>
          <w:sz w:val="28"/>
          <w:szCs w:val="32"/>
          <w:lang w:val="es-ES"/>
        </w:rPr>
      </w:pPr>
      <w:r w:rsidRPr="00614E97">
        <w:rPr>
          <w:b/>
          <w:color w:val="595959"/>
          <w:sz w:val="24"/>
          <w:szCs w:val="32"/>
          <w:lang w:val="es-ES"/>
        </w:rPr>
        <w:t xml:space="preserve">Tabla 3. </w:t>
      </w:r>
      <w:r w:rsidRPr="00614E97">
        <w:rPr>
          <w:i/>
          <w:color w:val="595959"/>
          <w:sz w:val="24"/>
          <w:szCs w:val="32"/>
          <w:lang w:val="es-ES"/>
        </w:rPr>
        <w:t>Problemas de calidad detectados y decisión adoptada.</w:t>
      </w:r>
    </w:p>
    <w:tbl>
      <w:tblPr>
        <w:tblW w:w="0" w:type="auto"/>
        <w:jc w:val="center"/>
        <w:tblLayout w:type="fixed"/>
        <w:tblCellMar>
          <w:top w:w="40" w:type="dxa"/>
          <w:left w:w="70" w:type="dxa"/>
          <w:bottom w:w="40" w:type="dxa"/>
          <w:right w:w="70" w:type="dxa"/>
        </w:tblCellMar>
        <w:tblLook w:val="04A0" w:firstRow="1" w:lastRow="0" w:firstColumn="1" w:lastColumn="0" w:noHBand="0" w:noVBand="1"/>
      </w:tblPr>
      <w:tblGrid>
        <w:gridCol w:w="3960"/>
        <w:gridCol w:w="4320"/>
        <w:gridCol w:w="1080"/>
      </w:tblGrid>
      <w:tr w:rsidR="00CF75F1" w:rsidRPr="00614E97" w14:paraId="356AFB61" w14:textId="77777777" w:rsidTr="00D04844">
        <w:trPr>
          <w:cantSplit/>
          <w:tblHeader/>
          <w:jc w:val="center"/>
        </w:trPr>
        <w:tc>
          <w:tcPr>
            <w:tcW w:w="3960" w:type="dxa"/>
            <w:tcBorders>
              <w:top w:val="single" w:sz="4" w:space="0" w:color="BFBFBF"/>
              <w:left w:val="single" w:sz="4" w:space="0" w:color="BFBFBF"/>
              <w:bottom w:val="single" w:sz="4" w:space="0" w:color="BFBFBF"/>
              <w:right w:val="single" w:sz="4" w:space="0" w:color="BFBFBF"/>
            </w:tcBorders>
            <w:shd w:val="clear" w:color="auto" w:fill="000000" w:themeFill="text1"/>
            <w:vAlign w:val="center"/>
          </w:tcPr>
          <w:p w14:paraId="4DA6DA52" w14:textId="77777777" w:rsidR="00CF75F1" w:rsidRPr="00614E97" w:rsidRDefault="00000000">
            <w:pPr>
              <w:keepNext/>
              <w:spacing w:after="0" w:line="240" w:lineRule="auto"/>
              <w:rPr>
                <w:sz w:val="28"/>
                <w:szCs w:val="32"/>
              </w:rPr>
            </w:pPr>
            <w:r w:rsidRPr="00614E97">
              <w:rPr>
                <w:b/>
                <w:color w:val="FFFFFF"/>
                <w:sz w:val="22"/>
                <w:szCs w:val="32"/>
              </w:rPr>
              <w:t>Hallazgo (evidencia)</w:t>
            </w:r>
          </w:p>
        </w:tc>
        <w:tc>
          <w:tcPr>
            <w:tcW w:w="4320" w:type="dxa"/>
            <w:tcBorders>
              <w:top w:val="single" w:sz="4" w:space="0" w:color="BFBFBF"/>
              <w:left w:val="single" w:sz="4" w:space="0" w:color="BFBFBF"/>
              <w:bottom w:val="single" w:sz="4" w:space="0" w:color="BFBFBF"/>
              <w:right w:val="single" w:sz="4" w:space="0" w:color="BFBFBF"/>
            </w:tcBorders>
            <w:shd w:val="clear" w:color="auto" w:fill="000000" w:themeFill="text1"/>
            <w:vAlign w:val="center"/>
          </w:tcPr>
          <w:p w14:paraId="151259AD" w14:textId="77777777" w:rsidR="00CF75F1" w:rsidRPr="00614E97" w:rsidRDefault="00000000">
            <w:pPr>
              <w:keepNext/>
              <w:spacing w:after="0" w:line="240" w:lineRule="auto"/>
              <w:rPr>
                <w:sz w:val="28"/>
                <w:szCs w:val="32"/>
              </w:rPr>
            </w:pPr>
            <w:r w:rsidRPr="00614E97">
              <w:rPr>
                <w:b/>
                <w:color w:val="FFFFFF"/>
                <w:sz w:val="22"/>
                <w:szCs w:val="32"/>
              </w:rPr>
              <w:t>Decisión</w:t>
            </w:r>
          </w:p>
        </w:tc>
        <w:tc>
          <w:tcPr>
            <w:tcW w:w="1080" w:type="dxa"/>
            <w:tcBorders>
              <w:top w:val="single" w:sz="4" w:space="0" w:color="BFBFBF"/>
              <w:left w:val="single" w:sz="4" w:space="0" w:color="BFBFBF"/>
              <w:bottom w:val="single" w:sz="4" w:space="0" w:color="BFBFBF"/>
              <w:right w:val="single" w:sz="4" w:space="0" w:color="BFBFBF"/>
            </w:tcBorders>
            <w:shd w:val="clear" w:color="auto" w:fill="000000" w:themeFill="text1"/>
            <w:vAlign w:val="center"/>
          </w:tcPr>
          <w:p w14:paraId="7C070C2C" w14:textId="77777777" w:rsidR="00CF75F1" w:rsidRPr="00614E97" w:rsidRDefault="00000000">
            <w:pPr>
              <w:keepNext/>
              <w:spacing w:after="0" w:line="240" w:lineRule="auto"/>
              <w:jc w:val="center"/>
              <w:rPr>
                <w:sz w:val="28"/>
                <w:szCs w:val="32"/>
              </w:rPr>
            </w:pPr>
            <w:r w:rsidRPr="00614E97">
              <w:rPr>
                <w:b/>
                <w:color w:val="FFFFFF"/>
                <w:sz w:val="22"/>
                <w:szCs w:val="32"/>
              </w:rPr>
              <w:t>SQL</w:t>
            </w:r>
          </w:p>
        </w:tc>
      </w:tr>
      <w:tr w:rsidR="00CF75F1" w:rsidRPr="00614E97" w14:paraId="62820D83" w14:textId="77777777">
        <w:trPr>
          <w:cantSplit/>
          <w:jc w:val="center"/>
        </w:trPr>
        <w:tc>
          <w:tcPr>
            <w:tcW w:w="3960" w:type="dxa"/>
            <w:tcBorders>
              <w:top w:val="single" w:sz="4" w:space="0" w:color="BFBFBF"/>
              <w:left w:val="single" w:sz="4" w:space="0" w:color="BFBFBF"/>
              <w:bottom w:val="single" w:sz="4" w:space="0" w:color="BFBFBF"/>
              <w:right w:val="single" w:sz="4" w:space="0" w:color="BFBFBF"/>
            </w:tcBorders>
            <w:vAlign w:val="center"/>
          </w:tcPr>
          <w:p w14:paraId="643A9AC4" w14:textId="77777777" w:rsidR="00CF75F1" w:rsidRPr="00614E97" w:rsidRDefault="00000000">
            <w:pPr>
              <w:keepNext/>
              <w:spacing w:after="0" w:line="240" w:lineRule="auto"/>
              <w:rPr>
                <w:sz w:val="28"/>
                <w:szCs w:val="32"/>
                <w:lang w:val="es-ES"/>
              </w:rPr>
            </w:pPr>
            <w:r w:rsidRPr="00614E97">
              <w:rPr>
                <w:sz w:val="22"/>
                <w:szCs w:val="32"/>
                <w:lang w:val="es-ES"/>
              </w:rPr>
              <w:t>8 órdenes delivered sin fecha de entrega; 14 sin aprobación; 2 sin fecha al transportador</w:t>
            </w:r>
          </w:p>
        </w:tc>
        <w:tc>
          <w:tcPr>
            <w:tcW w:w="4320" w:type="dxa"/>
            <w:tcBorders>
              <w:top w:val="single" w:sz="4" w:space="0" w:color="BFBFBF"/>
              <w:left w:val="single" w:sz="4" w:space="0" w:color="BFBFBF"/>
              <w:bottom w:val="single" w:sz="4" w:space="0" w:color="BFBFBF"/>
              <w:right w:val="single" w:sz="4" w:space="0" w:color="BFBFBF"/>
            </w:tcBorders>
            <w:vAlign w:val="center"/>
          </w:tcPr>
          <w:p w14:paraId="37504BF0" w14:textId="77777777" w:rsidR="00CF75F1" w:rsidRPr="00614E97" w:rsidRDefault="00000000">
            <w:pPr>
              <w:keepNext/>
              <w:spacing w:after="0" w:line="240" w:lineRule="auto"/>
              <w:rPr>
                <w:sz w:val="28"/>
                <w:szCs w:val="32"/>
                <w:lang w:val="es-ES"/>
              </w:rPr>
            </w:pPr>
            <w:r w:rsidRPr="00614E97">
              <w:rPr>
                <w:sz w:val="22"/>
                <w:szCs w:val="32"/>
                <w:lang w:val="es-ES"/>
              </w:rPr>
              <w:t>Las dos primeras salen de la población de A (sin target o sin momento de predicción); la tercera no afecta porque esa fecha sería fuga</w:t>
            </w:r>
          </w:p>
        </w:tc>
        <w:tc>
          <w:tcPr>
            <w:tcW w:w="1080" w:type="dxa"/>
            <w:tcBorders>
              <w:top w:val="single" w:sz="4" w:space="0" w:color="BFBFBF"/>
              <w:left w:val="single" w:sz="4" w:space="0" w:color="BFBFBF"/>
              <w:bottom w:val="single" w:sz="4" w:space="0" w:color="BFBFBF"/>
              <w:right w:val="single" w:sz="4" w:space="0" w:color="BFBFBF"/>
            </w:tcBorders>
            <w:vAlign w:val="center"/>
          </w:tcPr>
          <w:p w14:paraId="1E7DFDE5" w14:textId="77777777" w:rsidR="00CF75F1" w:rsidRPr="00614E97" w:rsidRDefault="00000000">
            <w:pPr>
              <w:keepNext/>
              <w:spacing w:after="0" w:line="240" w:lineRule="auto"/>
              <w:jc w:val="center"/>
              <w:rPr>
                <w:sz w:val="28"/>
                <w:szCs w:val="32"/>
              </w:rPr>
            </w:pPr>
            <w:r w:rsidRPr="00614E97">
              <w:rPr>
                <w:sz w:val="22"/>
                <w:szCs w:val="32"/>
              </w:rPr>
              <w:t>00_22</w:t>
            </w:r>
          </w:p>
        </w:tc>
      </w:tr>
      <w:tr w:rsidR="00CF75F1" w:rsidRPr="00614E97" w14:paraId="66ECB020" w14:textId="77777777">
        <w:trPr>
          <w:cantSplit/>
          <w:jc w:val="center"/>
        </w:trPr>
        <w:tc>
          <w:tcPr>
            <w:tcW w:w="39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24D33D5" w14:textId="77777777" w:rsidR="00CF75F1" w:rsidRPr="00614E97" w:rsidRDefault="00000000">
            <w:pPr>
              <w:keepNext/>
              <w:spacing w:after="0" w:line="240" w:lineRule="auto"/>
              <w:rPr>
                <w:sz w:val="28"/>
                <w:szCs w:val="32"/>
                <w:lang w:val="es-ES"/>
              </w:rPr>
            </w:pPr>
            <w:r w:rsidRPr="00614E97">
              <w:rPr>
                <w:sz w:val="22"/>
                <w:szCs w:val="32"/>
                <w:lang w:val="es-ES"/>
              </w:rPr>
              <w:t>Entrega antes del transportador (23) o de la aprobación (61); transportador antes de la compra (166)</w:t>
            </w:r>
          </w:p>
        </w:tc>
        <w:tc>
          <w:tcPr>
            <w:tcW w:w="432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6CA32AB" w14:textId="77777777" w:rsidR="00CF75F1" w:rsidRPr="00614E97" w:rsidRDefault="00000000">
            <w:pPr>
              <w:keepNext/>
              <w:spacing w:after="0" w:line="240" w:lineRule="auto"/>
              <w:rPr>
                <w:sz w:val="28"/>
                <w:szCs w:val="32"/>
                <w:lang w:val="es-ES"/>
              </w:rPr>
            </w:pPr>
            <w:r w:rsidRPr="00614E97">
              <w:rPr>
                <w:sz w:val="22"/>
                <w:szCs w:val="32"/>
                <w:lang w:val="es-ES"/>
              </w:rPr>
              <w:t>Se excluyen las dos primeras (afectan target o momento de predicción); la última se documenta</w:t>
            </w:r>
          </w:p>
        </w:tc>
        <w:tc>
          <w:tcPr>
            <w:tcW w:w="1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6069E1E" w14:textId="77777777" w:rsidR="00CF75F1" w:rsidRPr="00614E97" w:rsidRDefault="00000000">
            <w:pPr>
              <w:keepNext/>
              <w:spacing w:after="0" w:line="240" w:lineRule="auto"/>
              <w:jc w:val="center"/>
              <w:rPr>
                <w:sz w:val="28"/>
                <w:szCs w:val="32"/>
              </w:rPr>
            </w:pPr>
            <w:r w:rsidRPr="00614E97">
              <w:rPr>
                <w:sz w:val="22"/>
                <w:szCs w:val="32"/>
              </w:rPr>
              <w:t>00_22/23</w:t>
            </w:r>
          </w:p>
        </w:tc>
      </w:tr>
      <w:tr w:rsidR="00CF75F1" w:rsidRPr="00614E97" w14:paraId="49F6051E" w14:textId="77777777">
        <w:trPr>
          <w:cantSplit/>
          <w:jc w:val="center"/>
        </w:trPr>
        <w:tc>
          <w:tcPr>
            <w:tcW w:w="3960" w:type="dxa"/>
            <w:tcBorders>
              <w:top w:val="single" w:sz="4" w:space="0" w:color="BFBFBF"/>
              <w:left w:val="single" w:sz="4" w:space="0" w:color="BFBFBF"/>
              <w:bottom w:val="single" w:sz="4" w:space="0" w:color="BFBFBF"/>
              <w:right w:val="single" w:sz="4" w:space="0" w:color="BFBFBF"/>
            </w:tcBorders>
            <w:vAlign w:val="center"/>
          </w:tcPr>
          <w:p w14:paraId="212DA38E" w14:textId="77777777" w:rsidR="00CF75F1" w:rsidRPr="00614E97" w:rsidRDefault="00000000">
            <w:pPr>
              <w:keepNext/>
              <w:spacing w:after="0" w:line="240" w:lineRule="auto"/>
              <w:rPr>
                <w:sz w:val="28"/>
                <w:szCs w:val="32"/>
              </w:rPr>
            </w:pPr>
            <w:r w:rsidRPr="00614E97">
              <w:rPr>
                <w:sz w:val="22"/>
                <w:szCs w:val="32"/>
              </w:rPr>
              <w:t>775 órdenes sin ítems (603 unavailable, 164 canceled)</w:t>
            </w:r>
          </w:p>
        </w:tc>
        <w:tc>
          <w:tcPr>
            <w:tcW w:w="4320" w:type="dxa"/>
            <w:tcBorders>
              <w:top w:val="single" w:sz="4" w:space="0" w:color="BFBFBF"/>
              <w:left w:val="single" w:sz="4" w:space="0" w:color="BFBFBF"/>
              <w:bottom w:val="single" w:sz="4" w:space="0" w:color="BFBFBF"/>
              <w:right w:val="single" w:sz="4" w:space="0" w:color="BFBFBF"/>
            </w:tcBorders>
            <w:vAlign w:val="center"/>
          </w:tcPr>
          <w:p w14:paraId="6EE82F96" w14:textId="77777777" w:rsidR="00CF75F1" w:rsidRPr="00614E97" w:rsidRDefault="00000000">
            <w:pPr>
              <w:keepNext/>
              <w:spacing w:after="0" w:line="240" w:lineRule="auto"/>
              <w:rPr>
                <w:sz w:val="28"/>
                <w:szCs w:val="32"/>
                <w:lang w:val="es-ES"/>
              </w:rPr>
            </w:pPr>
            <w:r w:rsidRPr="00614E97">
              <w:rPr>
                <w:sz w:val="22"/>
                <w:szCs w:val="32"/>
                <w:lang w:val="es-ES"/>
              </w:rPr>
              <w:t>Se excluyen: no hay producto, vendedor, peso ni flete</w:t>
            </w:r>
          </w:p>
        </w:tc>
        <w:tc>
          <w:tcPr>
            <w:tcW w:w="1080" w:type="dxa"/>
            <w:tcBorders>
              <w:top w:val="single" w:sz="4" w:space="0" w:color="BFBFBF"/>
              <w:left w:val="single" w:sz="4" w:space="0" w:color="BFBFBF"/>
              <w:bottom w:val="single" w:sz="4" w:space="0" w:color="BFBFBF"/>
              <w:right w:val="single" w:sz="4" w:space="0" w:color="BFBFBF"/>
            </w:tcBorders>
            <w:vAlign w:val="center"/>
          </w:tcPr>
          <w:p w14:paraId="5C7685C0" w14:textId="77777777" w:rsidR="00CF75F1" w:rsidRPr="00614E97" w:rsidRDefault="00000000">
            <w:pPr>
              <w:keepNext/>
              <w:spacing w:after="0" w:line="240" w:lineRule="auto"/>
              <w:jc w:val="center"/>
              <w:rPr>
                <w:sz w:val="28"/>
                <w:szCs w:val="32"/>
              </w:rPr>
            </w:pPr>
            <w:r w:rsidRPr="00614E97">
              <w:rPr>
                <w:sz w:val="22"/>
                <w:szCs w:val="32"/>
              </w:rPr>
              <w:t>00_22/23</w:t>
            </w:r>
          </w:p>
        </w:tc>
      </w:tr>
      <w:tr w:rsidR="00CF75F1" w:rsidRPr="00614E97" w14:paraId="1473DE07" w14:textId="77777777">
        <w:trPr>
          <w:cantSplit/>
          <w:jc w:val="center"/>
        </w:trPr>
        <w:tc>
          <w:tcPr>
            <w:tcW w:w="39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E2F3F17" w14:textId="77777777" w:rsidR="00CF75F1" w:rsidRPr="00614E97" w:rsidRDefault="00000000">
            <w:pPr>
              <w:keepNext/>
              <w:spacing w:after="0" w:line="240" w:lineRule="auto"/>
              <w:rPr>
                <w:sz w:val="28"/>
                <w:szCs w:val="32"/>
                <w:lang w:val="es-ES"/>
              </w:rPr>
            </w:pPr>
            <w:r w:rsidRPr="00614E97">
              <w:rPr>
                <w:sz w:val="22"/>
                <w:szCs w:val="32"/>
                <w:lang w:val="es-ES"/>
              </w:rPr>
              <w:t>Pagos vs. precio + flete: 98,285 cuadran (99.61 %); 291 pagan de más; 89 de menos</w:t>
            </w:r>
          </w:p>
        </w:tc>
        <w:tc>
          <w:tcPr>
            <w:tcW w:w="432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5944479" w14:textId="77777777" w:rsidR="00CF75F1" w:rsidRPr="00614E97" w:rsidRDefault="00000000">
            <w:pPr>
              <w:keepNext/>
              <w:spacing w:after="0" w:line="240" w:lineRule="auto"/>
              <w:rPr>
                <w:sz w:val="28"/>
                <w:szCs w:val="32"/>
                <w:lang w:val="es-ES"/>
              </w:rPr>
            </w:pPr>
            <w:r w:rsidRPr="00614E97">
              <w:rPr>
                <w:sz w:val="22"/>
                <w:szCs w:val="32"/>
                <w:lang w:val="es-ES"/>
              </w:rPr>
              <w:t>El valor de la orden se toma de order_items; de pagos solo el medio y las cuotas</w:t>
            </w:r>
          </w:p>
        </w:tc>
        <w:tc>
          <w:tcPr>
            <w:tcW w:w="1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413BE2E" w14:textId="77777777" w:rsidR="00CF75F1" w:rsidRPr="00614E97" w:rsidRDefault="00000000">
            <w:pPr>
              <w:keepNext/>
              <w:spacing w:after="0" w:line="240" w:lineRule="auto"/>
              <w:jc w:val="center"/>
              <w:rPr>
                <w:sz w:val="28"/>
                <w:szCs w:val="32"/>
              </w:rPr>
            </w:pPr>
            <w:r w:rsidRPr="00614E97">
              <w:rPr>
                <w:sz w:val="22"/>
                <w:szCs w:val="32"/>
              </w:rPr>
              <w:t>A_03/04</w:t>
            </w:r>
          </w:p>
        </w:tc>
      </w:tr>
      <w:tr w:rsidR="00CF75F1" w:rsidRPr="00614E97" w14:paraId="44AA8A45" w14:textId="77777777">
        <w:trPr>
          <w:cantSplit/>
          <w:jc w:val="center"/>
        </w:trPr>
        <w:tc>
          <w:tcPr>
            <w:tcW w:w="3960" w:type="dxa"/>
            <w:tcBorders>
              <w:top w:val="single" w:sz="4" w:space="0" w:color="BFBFBF"/>
              <w:left w:val="single" w:sz="4" w:space="0" w:color="BFBFBF"/>
              <w:bottom w:val="single" w:sz="4" w:space="0" w:color="BFBFBF"/>
              <w:right w:val="single" w:sz="4" w:space="0" w:color="BFBFBF"/>
            </w:tcBorders>
            <w:vAlign w:val="center"/>
          </w:tcPr>
          <w:p w14:paraId="3C197AED" w14:textId="77777777" w:rsidR="00CF75F1" w:rsidRPr="00614E97" w:rsidRDefault="00000000">
            <w:pPr>
              <w:keepNext/>
              <w:spacing w:after="0" w:line="240" w:lineRule="auto"/>
              <w:rPr>
                <w:sz w:val="28"/>
                <w:szCs w:val="32"/>
                <w:lang w:val="es-ES"/>
              </w:rPr>
            </w:pPr>
            <w:r w:rsidRPr="00614E97">
              <w:rPr>
                <w:sz w:val="22"/>
                <w:szCs w:val="32"/>
                <w:lang w:val="es-ES"/>
              </w:rPr>
              <w:t>1,000,163 filas en geolocation, 280,009 duplicadas exactas, 42 fuera de Brasil</w:t>
            </w:r>
          </w:p>
        </w:tc>
        <w:tc>
          <w:tcPr>
            <w:tcW w:w="4320" w:type="dxa"/>
            <w:tcBorders>
              <w:top w:val="single" w:sz="4" w:space="0" w:color="BFBFBF"/>
              <w:left w:val="single" w:sz="4" w:space="0" w:color="BFBFBF"/>
              <w:bottom w:val="single" w:sz="4" w:space="0" w:color="BFBFBF"/>
              <w:right w:val="single" w:sz="4" w:space="0" w:color="BFBFBF"/>
            </w:tcBorders>
            <w:vAlign w:val="center"/>
          </w:tcPr>
          <w:p w14:paraId="388D9B68" w14:textId="77777777" w:rsidR="00CF75F1" w:rsidRPr="00614E97" w:rsidRDefault="00000000">
            <w:pPr>
              <w:keepNext/>
              <w:spacing w:after="0" w:line="240" w:lineRule="auto"/>
              <w:rPr>
                <w:sz w:val="28"/>
                <w:szCs w:val="32"/>
                <w:lang w:val="es-ES"/>
              </w:rPr>
            </w:pPr>
            <w:r w:rsidRPr="00614E97">
              <w:rPr>
                <w:sz w:val="22"/>
                <w:szCs w:val="32"/>
                <w:lang w:val="es-ES"/>
              </w:rPr>
              <w:t>Caja de Brasil y mediana por prefijo</w:t>
            </w:r>
          </w:p>
        </w:tc>
        <w:tc>
          <w:tcPr>
            <w:tcW w:w="1080" w:type="dxa"/>
            <w:tcBorders>
              <w:top w:val="single" w:sz="4" w:space="0" w:color="BFBFBF"/>
              <w:left w:val="single" w:sz="4" w:space="0" w:color="BFBFBF"/>
              <w:bottom w:val="single" w:sz="4" w:space="0" w:color="BFBFBF"/>
              <w:right w:val="single" w:sz="4" w:space="0" w:color="BFBFBF"/>
            </w:tcBorders>
            <w:vAlign w:val="center"/>
          </w:tcPr>
          <w:p w14:paraId="2B8FBF4C" w14:textId="77777777" w:rsidR="00CF75F1" w:rsidRPr="00614E97" w:rsidRDefault="00000000">
            <w:pPr>
              <w:keepNext/>
              <w:spacing w:after="0" w:line="240" w:lineRule="auto"/>
              <w:jc w:val="center"/>
              <w:rPr>
                <w:sz w:val="28"/>
                <w:szCs w:val="32"/>
              </w:rPr>
            </w:pPr>
            <w:r w:rsidRPr="00614E97">
              <w:rPr>
                <w:sz w:val="22"/>
                <w:szCs w:val="32"/>
              </w:rPr>
              <w:t>00_20</w:t>
            </w:r>
          </w:p>
        </w:tc>
      </w:tr>
      <w:tr w:rsidR="00CF75F1" w:rsidRPr="00614E97" w14:paraId="3C168C5D" w14:textId="77777777">
        <w:trPr>
          <w:cantSplit/>
          <w:jc w:val="center"/>
        </w:trPr>
        <w:tc>
          <w:tcPr>
            <w:tcW w:w="39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D8753BA" w14:textId="77777777" w:rsidR="00CF75F1" w:rsidRPr="00614E97" w:rsidRDefault="00000000">
            <w:pPr>
              <w:keepNext/>
              <w:spacing w:after="0" w:line="240" w:lineRule="auto"/>
              <w:rPr>
                <w:sz w:val="28"/>
                <w:szCs w:val="32"/>
                <w:lang w:val="es-ES"/>
              </w:rPr>
            </w:pPr>
            <w:r w:rsidRPr="00614E97">
              <w:rPr>
                <w:sz w:val="22"/>
                <w:szCs w:val="32"/>
                <w:lang w:val="es-ES"/>
              </w:rPr>
              <w:t>278 clientes (0.28 %) y 7 vendedores con prefijo sin coordenadas</w:t>
            </w:r>
          </w:p>
        </w:tc>
        <w:tc>
          <w:tcPr>
            <w:tcW w:w="432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BA3FE88" w14:textId="77777777" w:rsidR="00CF75F1" w:rsidRPr="00614E97" w:rsidRDefault="00000000">
            <w:pPr>
              <w:keepNext/>
              <w:spacing w:after="0" w:line="240" w:lineRule="auto"/>
              <w:rPr>
                <w:sz w:val="28"/>
                <w:szCs w:val="32"/>
                <w:lang w:val="es-ES"/>
              </w:rPr>
            </w:pPr>
            <w:r w:rsidRPr="00614E97">
              <w:rPr>
                <w:sz w:val="22"/>
                <w:szCs w:val="32"/>
                <w:lang w:val="es-ES"/>
              </w:rPr>
              <w:t>Se dejan como faltantes; el modelo los imputa. lpad(prefijo, 5, '0') se mantiene como salvaguarda</w:t>
            </w:r>
          </w:p>
        </w:tc>
        <w:tc>
          <w:tcPr>
            <w:tcW w:w="1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D6879D4" w14:textId="77777777" w:rsidR="00CF75F1" w:rsidRPr="00614E97" w:rsidRDefault="00000000">
            <w:pPr>
              <w:keepNext/>
              <w:spacing w:after="0" w:line="240" w:lineRule="auto"/>
              <w:jc w:val="center"/>
              <w:rPr>
                <w:sz w:val="28"/>
                <w:szCs w:val="32"/>
              </w:rPr>
            </w:pPr>
            <w:r w:rsidRPr="00614E97">
              <w:rPr>
                <w:sz w:val="22"/>
                <w:szCs w:val="32"/>
              </w:rPr>
              <w:t>00_20/22</w:t>
            </w:r>
          </w:p>
        </w:tc>
      </w:tr>
      <w:tr w:rsidR="00CF75F1" w:rsidRPr="00614E97" w14:paraId="1E4C0098" w14:textId="77777777">
        <w:trPr>
          <w:cantSplit/>
          <w:jc w:val="center"/>
        </w:trPr>
        <w:tc>
          <w:tcPr>
            <w:tcW w:w="3960" w:type="dxa"/>
            <w:tcBorders>
              <w:top w:val="single" w:sz="4" w:space="0" w:color="BFBFBF"/>
              <w:left w:val="single" w:sz="4" w:space="0" w:color="BFBFBF"/>
              <w:bottom w:val="single" w:sz="4" w:space="0" w:color="BFBFBF"/>
              <w:right w:val="single" w:sz="4" w:space="0" w:color="BFBFBF"/>
            </w:tcBorders>
            <w:vAlign w:val="center"/>
          </w:tcPr>
          <w:p w14:paraId="4813972A" w14:textId="77777777" w:rsidR="00CF75F1" w:rsidRPr="00614E97" w:rsidRDefault="00000000">
            <w:pPr>
              <w:keepNext/>
              <w:spacing w:after="0" w:line="240" w:lineRule="auto"/>
              <w:rPr>
                <w:sz w:val="28"/>
                <w:szCs w:val="32"/>
                <w:lang w:val="es-ES"/>
              </w:rPr>
            </w:pPr>
            <w:r w:rsidRPr="00614E97">
              <w:rPr>
                <w:sz w:val="22"/>
                <w:szCs w:val="32"/>
                <w:lang w:val="es-ES"/>
              </w:rPr>
              <w:t>610 productos sin categoría; 2 categorías sin traducción (13 productos); 4 con peso 0 g; 2 sin dimensiones</w:t>
            </w:r>
          </w:p>
        </w:tc>
        <w:tc>
          <w:tcPr>
            <w:tcW w:w="4320" w:type="dxa"/>
            <w:tcBorders>
              <w:top w:val="single" w:sz="4" w:space="0" w:color="BFBFBF"/>
              <w:left w:val="single" w:sz="4" w:space="0" w:color="BFBFBF"/>
              <w:bottom w:val="single" w:sz="4" w:space="0" w:color="BFBFBF"/>
              <w:right w:val="single" w:sz="4" w:space="0" w:color="BFBFBF"/>
            </w:tcBorders>
            <w:vAlign w:val="center"/>
          </w:tcPr>
          <w:p w14:paraId="329AF5C2" w14:textId="77777777" w:rsidR="00CF75F1" w:rsidRPr="00614E97" w:rsidRDefault="00000000">
            <w:pPr>
              <w:keepNext/>
              <w:spacing w:after="0" w:line="240" w:lineRule="auto"/>
              <w:rPr>
                <w:sz w:val="28"/>
                <w:szCs w:val="32"/>
                <w:lang w:val="es-ES"/>
              </w:rPr>
            </w:pPr>
            <w:r w:rsidRPr="00614E97">
              <w:rPr>
                <w:sz w:val="22"/>
                <w:szCs w:val="32"/>
                <w:lang w:val="es-ES"/>
              </w:rPr>
              <w:t>sin_categoria como nivel propio; traducción manual; peso 0 pasa a faltante</w:t>
            </w:r>
          </w:p>
        </w:tc>
        <w:tc>
          <w:tcPr>
            <w:tcW w:w="1080" w:type="dxa"/>
            <w:tcBorders>
              <w:top w:val="single" w:sz="4" w:space="0" w:color="BFBFBF"/>
              <w:left w:val="single" w:sz="4" w:space="0" w:color="BFBFBF"/>
              <w:bottom w:val="single" w:sz="4" w:space="0" w:color="BFBFBF"/>
              <w:right w:val="single" w:sz="4" w:space="0" w:color="BFBFBF"/>
            </w:tcBorders>
            <w:vAlign w:val="center"/>
          </w:tcPr>
          <w:p w14:paraId="7DD2E299" w14:textId="77777777" w:rsidR="00CF75F1" w:rsidRPr="00614E97" w:rsidRDefault="00000000">
            <w:pPr>
              <w:keepNext/>
              <w:spacing w:after="0" w:line="240" w:lineRule="auto"/>
              <w:jc w:val="center"/>
              <w:rPr>
                <w:sz w:val="28"/>
                <w:szCs w:val="32"/>
              </w:rPr>
            </w:pPr>
            <w:r w:rsidRPr="00614E97">
              <w:rPr>
                <w:sz w:val="22"/>
                <w:szCs w:val="32"/>
              </w:rPr>
              <w:t>00_21</w:t>
            </w:r>
          </w:p>
        </w:tc>
      </w:tr>
      <w:tr w:rsidR="00CF75F1" w:rsidRPr="00614E97" w14:paraId="30241593" w14:textId="77777777">
        <w:trPr>
          <w:cantSplit/>
          <w:jc w:val="center"/>
        </w:trPr>
        <w:tc>
          <w:tcPr>
            <w:tcW w:w="39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4BF882E" w14:textId="77777777" w:rsidR="00CF75F1" w:rsidRPr="00614E97" w:rsidRDefault="00000000">
            <w:pPr>
              <w:spacing w:after="0" w:line="240" w:lineRule="auto"/>
              <w:rPr>
                <w:sz w:val="28"/>
                <w:szCs w:val="32"/>
                <w:lang w:val="es-ES"/>
              </w:rPr>
            </w:pPr>
            <w:r w:rsidRPr="00614E97">
              <w:rPr>
                <w:sz w:val="22"/>
                <w:szCs w:val="32"/>
                <w:lang w:val="es-ES"/>
              </w:rPr>
              <w:t>review_id repetido en 814 filas</w:t>
            </w:r>
          </w:p>
        </w:tc>
        <w:tc>
          <w:tcPr>
            <w:tcW w:w="432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2D8390F" w14:textId="77777777" w:rsidR="00CF75F1" w:rsidRPr="00614E97" w:rsidRDefault="00000000">
            <w:pPr>
              <w:spacing w:after="0" w:line="240" w:lineRule="auto"/>
              <w:rPr>
                <w:sz w:val="28"/>
                <w:szCs w:val="32"/>
                <w:lang w:val="es-ES"/>
              </w:rPr>
            </w:pPr>
            <w:r w:rsidRPr="00614E97">
              <w:rPr>
                <w:sz w:val="22"/>
                <w:szCs w:val="32"/>
                <w:lang w:val="es-ES"/>
              </w:rPr>
              <w:t>Llave real (review_id, order_id); las reseñas no se usan en A (son posteriores a la entrega)</w:t>
            </w:r>
          </w:p>
        </w:tc>
        <w:tc>
          <w:tcPr>
            <w:tcW w:w="1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C11C0F3" w14:textId="77777777" w:rsidR="00CF75F1" w:rsidRPr="00614E97" w:rsidRDefault="00000000">
            <w:pPr>
              <w:spacing w:after="0" w:line="240" w:lineRule="auto"/>
              <w:jc w:val="center"/>
              <w:rPr>
                <w:sz w:val="28"/>
                <w:szCs w:val="32"/>
              </w:rPr>
            </w:pPr>
            <w:r w:rsidRPr="00614E97">
              <w:rPr>
                <w:sz w:val="22"/>
                <w:szCs w:val="32"/>
              </w:rPr>
              <w:t>—</w:t>
            </w:r>
          </w:p>
        </w:tc>
      </w:tr>
    </w:tbl>
    <w:p w14:paraId="735C866F" w14:textId="77777777" w:rsidR="00CF75F1" w:rsidRPr="00614E97" w:rsidRDefault="00CF75F1">
      <w:pPr>
        <w:spacing w:after="80" w:line="120" w:lineRule="auto"/>
        <w:rPr>
          <w:sz w:val="28"/>
          <w:szCs w:val="32"/>
        </w:rPr>
      </w:pPr>
    </w:p>
    <w:p w14:paraId="3F9E4EF4" w14:textId="77777777" w:rsidR="00CF75F1" w:rsidRPr="00614E97" w:rsidRDefault="00000000">
      <w:pPr>
        <w:jc w:val="both"/>
        <w:rPr>
          <w:sz w:val="28"/>
          <w:szCs w:val="32"/>
          <w:lang w:val="es-ES"/>
        </w:rPr>
      </w:pPr>
      <w:r w:rsidRPr="00614E97">
        <w:rPr>
          <w:sz w:val="28"/>
          <w:szCs w:val="32"/>
          <w:lang w:val="es-ES"/>
        </w:rPr>
        <w:t>Sobre los prefijos postales: la base del curso conserva el prefijo como texto (el script lo declara VARCHAR), por lo que todos los prefijos de customers y sellers tienen 5 dígitos y el relleno con ceros no cambia ningún cruce (278 clientes y 7 vendedores quedan sin coordenadas con y sin corrección). Tras la limpieza, 97,316 de 97,589 órdenes válidas (99.72 %) y 3,088 de 3,095 vendedores (99.77 %) tienen coordenadas.</w:t>
      </w:r>
    </w:p>
    <w:p w14:paraId="3747BF95" w14:textId="77777777" w:rsidR="00CF75F1" w:rsidRPr="00614E97" w:rsidRDefault="00000000">
      <w:pPr>
        <w:pStyle w:val="Heading2"/>
        <w:rPr>
          <w:color w:val="000000" w:themeColor="text1"/>
          <w:sz w:val="36"/>
          <w:szCs w:val="36"/>
          <w:lang w:val="es-ES"/>
        </w:rPr>
      </w:pPr>
      <w:r w:rsidRPr="00614E97">
        <w:rPr>
          <w:color w:val="000000" w:themeColor="text1"/>
          <w:sz w:val="36"/>
          <w:szCs w:val="36"/>
          <w:lang w:val="es-ES"/>
        </w:rPr>
        <w:t>2.4 Identidad del cliente</w:t>
      </w:r>
    </w:p>
    <w:p w14:paraId="568D81E8" w14:textId="77777777" w:rsidR="00CF75F1" w:rsidRPr="00614E97" w:rsidRDefault="00000000">
      <w:pPr>
        <w:jc w:val="both"/>
        <w:rPr>
          <w:sz w:val="28"/>
          <w:szCs w:val="32"/>
          <w:lang w:val="es-ES"/>
        </w:rPr>
      </w:pPr>
      <w:r w:rsidRPr="00614E97">
        <w:rPr>
          <w:sz w:val="28"/>
          <w:szCs w:val="32"/>
          <w:lang w:val="es-ES"/>
        </w:rPr>
        <w:t xml:space="preserve">customer_id se genera por orden (99,441 valores para 99,441 órdenes); customer_unique_id identifica a la persona (96,096). El 96.88 % de las personas hizo una sola orden, 2.86 % hizo dos y el máximo es 17; 39 personas aparecen en más de un estado. Consecuencias: (i) para el Módulo A, cualquier historial del </w:t>
      </w:r>
      <w:r w:rsidRPr="00614E97">
        <w:rPr>
          <w:sz w:val="28"/>
          <w:szCs w:val="32"/>
          <w:lang w:val="es-ES"/>
        </w:rPr>
        <w:lastRenderedPageBreak/>
        <w:t>cliente debe calcularse por customer_unique_id, pero como casi todos compran una sola vez, esas variables estarían vacías en la mayoría de las órdenes y se prefirieron los históricos de vendedor y ruta; (ii) para el Módulo C, la frecuencia del RFM es casi constante y habrá que tratarla como indicador de recompra.</w:t>
      </w:r>
    </w:p>
    <w:p w14:paraId="0DBD85C3" w14:textId="77777777" w:rsidR="00CF75F1" w:rsidRPr="00614E97" w:rsidRDefault="00000000">
      <w:pPr>
        <w:pStyle w:val="Heading2"/>
        <w:rPr>
          <w:color w:val="000000" w:themeColor="text1"/>
          <w:sz w:val="36"/>
          <w:szCs w:val="36"/>
        </w:rPr>
      </w:pPr>
      <w:r w:rsidRPr="00614E97">
        <w:rPr>
          <w:color w:val="000000" w:themeColor="text1"/>
          <w:sz w:val="36"/>
          <w:szCs w:val="36"/>
        </w:rPr>
        <w:t>2.5 Cobertura temporal y período útil</w:t>
      </w:r>
    </w:p>
    <w:p w14:paraId="3AC15392" w14:textId="77777777" w:rsidR="00CF75F1" w:rsidRPr="00614E97" w:rsidRDefault="00000000">
      <w:pPr>
        <w:keepNext/>
        <w:spacing w:after="0"/>
        <w:jc w:val="center"/>
        <w:rPr>
          <w:sz w:val="28"/>
          <w:szCs w:val="32"/>
        </w:rPr>
      </w:pPr>
      <w:r w:rsidRPr="00614E97">
        <w:rPr>
          <w:noProof/>
          <w:sz w:val="28"/>
          <w:szCs w:val="32"/>
        </w:rPr>
        <w:drawing>
          <wp:inline distT="0" distB="0" distL="0" distR="0" wp14:anchorId="220F9047" wp14:editId="4A1EC04B">
            <wp:extent cx="5852160" cy="18181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44_1.png"/>
                    <pic:cNvPicPr/>
                  </pic:nvPicPr>
                  <pic:blipFill>
                    <a:blip r:embed="rId9"/>
                    <a:stretch>
                      <a:fillRect/>
                    </a:stretch>
                  </pic:blipFill>
                  <pic:spPr>
                    <a:xfrm>
                      <a:off x="0" y="0"/>
                      <a:ext cx="5852160" cy="1818190"/>
                    </a:xfrm>
                    <a:prstGeom prst="rect">
                      <a:avLst/>
                    </a:prstGeom>
                  </pic:spPr>
                </pic:pic>
              </a:graphicData>
            </a:graphic>
          </wp:inline>
        </w:drawing>
      </w:r>
    </w:p>
    <w:p w14:paraId="25AFD7B1" w14:textId="77777777" w:rsidR="00CF75F1" w:rsidRPr="00614E97" w:rsidRDefault="00000000">
      <w:pPr>
        <w:spacing w:before="40" w:after="160"/>
        <w:jc w:val="center"/>
        <w:rPr>
          <w:sz w:val="28"/>
          <w:szCs w:val="32"/>
          <w:lang w:val="es-ES"/>
        </w:rPr>
      </w:pPr>
      <w:r w:rsidRPr="00614E97">
        <w:rPr>
          <w:b/>
          <w:color w:val="595959"/>
          <w:sz w:val="24"/>
          <w:szCs w:val="32"/>
          <w:lang w:val="es-ES"/>
        </w:rPr>
        <w:t xml:space="preserve">Figura 2. </w:t>
      </w:r>
      <w:r w:rsidRPr="00614E97">
        <w:rPr>
          <w:i/>
          <w:color w:val="595959"/>
          <w:sz w:val="24"/>
          <w:szCs w:val="32"/>
          <w:lang w:val="es-ES"/>
        </w:rPr>
        <w:t>Órdenes por día en todo el dataset (izquierda) y detalle del final (derecha). Las líneas punteadas marcan el período útil.</w:t>
      </w:r>
    </w:p>
    <w:p w14:paraId="65F257FF" w14:textId="77777777" w:rsidR="00CF75F1" w:rsidRPr="00614E97" w:rsidRDefault="00000000">
      <w:pPr>
        <w:jc w:val="both"/>
        <w:rPr>
          <w:sz w:val="28"/>
          <w:szCs w:val="32"/>
          <w:lang w:val="es-ES"/>
        </w:rPr>
      </w:pPr>
      <w:r w:rsidRPr="00614E97">
        <w:rPr>
          <w:sz w:val="28"/>
          <w:szCs w:val="32"/>
          <w:lang w:val="es-ES"/>
        </w:rPr>
        <w:t xml:space="preserve">En 2016 hay 4 órdenes en septiembre, 324 en octubre (concentradas en pocos días), ninguna en noviembre y 1 en diciembre: es el arranque de la plataforma, con un hueco temporal. La serie es continua desde enero de 2017. Desde el 22 de agosto de 2018 el volumen cae (187, 144, 99 órdenes por día) y en septiembre y octubre solo hay órdenes sueltas: es el corte de extracción, no una caída de la demanda. </w:t>
      </w:r>
      <w:r w:rsidRPr="00614E97">
        <w:rPr>
          <w:b/>
          <w:sz w:val="28"/>
          <w:szCs w:val="32"/>
          <w:lang w:val="es-ES"/>
        </w:rPr>
        <w:t>Se usa el período 2017-01-01 a 2018-08-21</w:t>
      </w:r>
      <w:r w:rsidRPr="00614E97">
        <w:rPr>
          <w:sz w:val="28"/>
          <w:szCs w:val="32"/>
          <w:lang w:val="es-ES"/>
        </w:rPr>
        <w:t xml:space="preserve"> (fin excluyente 2018-08-22). Las órdenes cercanas al corte que aún no se entregaron no aparecen como delivered y es más probable que sean tardías, por lo que la prueba del Módulo A termina el 15 de agosto.</w:t>
      </w:r>
    </w:p>
    <w:p w14:paraId="1D26C268" w14:textId="77777777" w:rsidR="00CF75F1" w:rsidRPr="00614E97" w:rsidRDefault="00000000">
      <w:pPr>
        <w:pStyle w:val="Heading2"/>
        <w:rPr>
          <w:color w:val="000000" w:themeColor="text1"/>
          <w:sz w:val="36"/>
          <w:szCs w:val="36"/>
          <w:lang w:val="es-ES"/>
        </w:rPr>
      </w:pPr>
      <w:r w:rsidRPr="00614E97">
        <w:rPr>
          <w:color w:val="000000" w:themeColor="text1"/>
          <w:sz w:val="36"/>
          <w:szCs w:val="36"/>
          <w:lang w:val="es-ES"/>
        </w:rPr>
        <w:t>2.6 Limpieza y población de trabajo</w:t>
      </w:r>
    </w:p>
    <w:p w14:paraId="72FCD16A" w14:textId="77777777" w:rsidR="00CF75F1" w:rsidRPr="00614E97" w:rsidRDefault="00000000">
      <w:pPr>
        <w:keepNext/>
        <w:spacing w:before="40" w:after="60"/>
        <w:rPr>
          <w:sz w:val="28"/>
          <w:szCs w:val="32"/>
        </w:rPr>
      </w:pPr>
      <w:r w:rsidRPr="00614E97">
        <w:rPr>
          <w:b/>
          <w:color w:val="595959"/>
          <w:sz w:val="24"/>
          <w:szCs w:val="32"/>
          <w:lang w:val="es-ES"/>
        </w:rPr>
        <w:t xml:space="preserve">Tabla 4. </w:t>
      </w:r>
      <w:r w:rsidRPr="00614E97">
        <w:rPr>
          <w:i/>
          <w:color w:val="595959"/>
          <w:sz w:val="24"/>
          <w:szCs w:val="32"/>
        </w:rPr>
        <w:t>Embudo de limpieza (consulta 00_24).</w:t>
      </w:r>
    </w:p>
    <w:tbl>
      <w:tblPr>
        <w:tblW w:w="0" w:type="auto"/>
        <w:jc w:val="center"/>
        <w:tblLayout w:type="fixed"/>
        <w:tblCellMar>
          <w:top w:w="40" w:type="dxa"/>
          <w:left w:w="70" w:type="dxa"/>
          <w:bottom w:w="40" w:type="dxa"/>
          <w:right w:w="70" w:type="dxa"/>
        </w:tblCellMar>
        <w:tblLook w:val="04A0" w:firstRow="1" w:lastRow="0" w:firstColumn="1" w:lastColumn="0" w:noHBand="0" w:noVBand="1"/>
      </w:tblPr>
      <w:tblGrid>
        <w:gridCol w:w="6336"/>
        <w:gridCol w:w="1440"/>
        <w:gridCol w:w="1584"/>
      </w:tblGrid>
      <w:tr w:rsidR="00CF75F1" w:rsidRPr="00614E97" w14:paraId="3F84B036" w14:textId="77777777">
        <w:trPr>
          <w:cantSplit/>
          <w:tblHeader/>
          <w:jc w:val="center"/>
        </w:trPr>
        <w:tc>
          <w:tcPr>
            <w:tcW w:w="6336"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67FAD434" w14:textId="77777777" w:rsidR="00CF75F1" w:rsidRPr="00614E97" w:rsidRDefault="00000000">
            <w:pPr>
              <w:keepNext/>
              <w:spacing w:after="0" w:line="240" w:lineRule="auto"/>
              <w:rPr>
                <w:sz w:val="28"/>
                <w:szCs w:val="32"/>
              </w:rPr>
            </w:pPr>
            <w:r w:rsidRPr="00614E97">
              <w:rPr>
                <w:b/>
                <w:color w:val="FFFFFF"/>
                <w:sz w:val="22"/>
                <w:szCs w:val="32"/>
              </w:rPr>
              <w:t>Paso</w:t>
            </w:r>
          </w:p>
        </w:tc>
        <w:tc>
          <w:tcPr>
            <w:tcW w:w="144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1CABC31B" w14:textId="77777777" w:rsidR="00CF75F1" w:rsidRPr="00614E97" w:rsidRDefault="00000000">
            <w:pPr>
              <w:keepNext/>
              <w:spacing w:after="0" w:line="240" w:lineRule="auto"/>
              <w:jc w:val="center"/>
              <w:rPr>
                <w:sz w:val="28"/>
                <w:szCs w:val="32"/>
              </w:rPr>
            </w:pPr>
            <w:r w:rsidRPr="00614E97">
              <w:rPr>
                <w:b/>
                <w:color w:val="FFFFFF"/>
                <w:sz w:val="22"/>
                <w:szCs w:val="32"/>
              </w:rPr>
              <w:t>Órdenes</w:t>
            </w:r>
          </w:p>
        </w:tc>
        <w:tc>
          <w:tcPr>
            <w:tcW w:w="1584"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0468B216" w14:textId="77777777" w:rsidR="00CF75F1" w:rsidRPr="00614E97" w:rsidRDefault="00000000">
            <w:pPr>
              <w:keepNext/>
              <w:spacing w:after="0" w:line="240" w:lineRule="auto"/>
              <w:jc w:val="center"/>
              <w:rPr>
                <w:sz w:val="28"/>
                <w:szCs w:val="32"/>
              </w:rPr>
            </w:pPr>
            <w:r w:rsidRPr="00614E97">
              <w:rPr>
                <w:b/>
                <w:color w:val="FFFFFF"/>
                <w:sz w:val="22"/>
                <w:szCs w:val="32"/>
              </w:rPr>
              <w:t>% de la base</w:t>
            </w:r>
          </w:p>
        </w:tc>
      </w:tr>
      <w:tr w:rsidR="00CF75F1" w:rsidRPr="00614E97" w14:paraId="5B5DA8E0" w14:textId="77777777">
        <w:trPr>
          <w:cantSplit/>
          <w:jc w:val="center"/>
        </w:trPr>
        <w:tc>
          <w:tcPr>
            <w:tcW w:w="6336" w:type="dxa"/>
            <w:tcBorders>
              <w:top w:val="single" w:sz="4" w:space="0" w:color="BFBFBF"/>
              <w:left w:val="single" w:sz="4" w:space="0" w:color="BFBFBF"/>
              <w:bottom w:val="single" w:sz="4" w:space="0" w:color="BFBFBF"/>
              <w:right w:val="single" w:sz="4" w:space="0" w:color="BFBFBF"/>
            </w:tcBorders>
            <w:vAlign w:val="center"/>
          </w:tcPr>
          <w:p w14:paraId="6068E6A0" w14:textId="77777777" w:rsidR="00CF75F1" w:rsidRPr="00614E97" w:rsidRDefault="00000000">
            <w:pPr>
              <w:keepNext/>
              <w:spacing w:after="0" w:line="240" w:lineRule="auto"/>
              <w:rPr>
                <w:sz w:val="28"/>
                <w:szCs w:val="32"/>
              </w:rPr>
            </w:pPr>
            <w:r w:rsidRPr="00614E97">
              <w:rPr>
                <w:sz w:val="22"/>
                <w:szCs w:val="32"/>
              </w:rPr>
              <w:t>1. Órdenes en la base</w:t>
            </w:r>
          </w:p>
        </w:tc>
        <w:tc>
          <w:tcPr>
            <w:tcW w:w="1440" w:type="dxa"/>
            <w:tcBorders>
              <w:top w:val="single" w:sz="4" w:space="0" w:color="BFBFBF"/>
              <w:left w:val="single" w:sz="4" w:space="0" w:color="BFBFBF"/>
              <w:bottom w:val="single" w:sz="4" w:space="0" w:color="BFBFBF"/>
              <w:right w:val="single" w:sz="4" w:space="0" w:color="BFBFBF"/>
            </w:tcBorders>
            <w:vAlign w:val="center"/>
          </w:tcPr>
          <w:p w14:paraId="33646E41" w14:textId="77777777" w:rsidR="00CF75F1" w:rsidRPr="00614E97" w:rsidRDefault="00000000">
            <w:pPr>
              <w:keepNext/>
              <w:spacing w:after="0" w:line="240" w:lineRule="auto"/>
              <w:jc w:val="right"/>
              <w:rPr>
                <w:sz w:val="28"/>
                <w:szCs w:val="32"/>
              </w:rPr>
            </w:pPr>
            <w:r w:rsidRPr="00614E97">
              <w:rPr>
                <w:sz w:val="22"/>
                <w:szCs w:val="32"/>
              </w:rPr>
              <w:t>99,441</w:t>
            </w:r>
          </w:p>
        </w:tc>
        <w:tc>
          <w:tcPr>
            <w:tcW w:w="1584" w:type="dxa"/>
            <w:tcBorders>
              <w:top w:val="single" w:sz="4" w:space="0" w:color="BFBFBF"/>
              <w:left w:val="single" w:sz="4" w:space="0" w:color="BFBFBF"/>
              <w:bottom w:val="single" w:sz="4" w:space="0" w:color="BFBFBF"/>
              <w:right w:val="single" w:sz="4" w:space="0" w:color="BFBFBF"/>
            </w:tcBorders>
            <w:vAlign w:val="center"/>
          </w:tcPr>
          <w:p w14:paraId="2EE67D32" w14:textId="77777777" w:rsidR="00CF75F1" w:rsidRPr="00614E97" w:rsidRDefault="00000000">
            <w:pPr>
              <w:keepNext/>
              <w:spacing w:after="0" w:line="240" w:lineRule="auto"/>
              <w:jc w:val="right"/>
              <w:rPr>
                <w:sz w:val="28"/>
                <w:szCs w:val="32"/>
              </w:rPr>
            </w:pPr>
            <w:r w:rsidRPr="00614E97">
              <w:rPr>
                <w:sz w:val="22"/>
                <w:szCs w:val="32"/>
              </w:rPr>
              <w:t>100.00</w:t>
            </w:r>
          </w:p>
        </w:tc>
      </w:tr>
      <w:tr w:rsidR="00CF75F1" w:rsidRPr="00614E97" w14:paraId="52D762B2" w14:textId="77777777">
        <w:trPr>
          <w:cantSplit/>
          <w:jc w:val="center"/>
        </w:trPr>
        <w:tc>
          <w:tcPr>
            <w:tcW w:w="633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3247EAE" w14:textId="77777777" w:rsidR="00CF75F1" w:rsidRPr="00614E97" w:rsidRDefault="00000000">
            <w:pPr>
              <w:keepNext/>
              <w:spacing w:after="0" w:line="240" w:lineRule="auto"/>
              <w:rPr>
                <w:sz w:val="28"/>
                <w:szCs w:val="32"/>
                <w:lang w:val="es-ES"/>
              </w:rPr>
            </w:pPr>
            <w:r w:rsidRPr="00614E97">
              <w:rPr>
                <w:sz w:val="22"/>
                <w:szCs w:val="32"/>
                <w:lang w:val="es-ES"/>
              </w:rPr>
              <w:t>2. Compradas dentro del período útil</w:t>
            </w:r>
          </w:p>
        </w:tc>
        <w:tc>
          <w:tcPr>
            <w:tcW w:w="14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A1CA2DE" w14:textId="77777777" w:rsidR="00CF75F1" w:rsidRPr="00614E97" w:rsidRDefault="00000000">
            <w:pPr>
              <w:keepNext/>
              <w:spacing w:after="0" w:line="240" w:lineRule="auto"/>
              <w:jc w:val="right"/>
              <w:rPr>
                <w:sz w:val="28"/>
                <w:szCs w:val="32"/>
              </w:rPr>
            </w:pPr>
            <w:r w:rsidRPr="00614E97">
              <w:rPr>
                <w:sz w:val="22"/>
                <w:szCs w:val="32"/>
              </w:rPr>
              <w:t>98,390</w:t>
            </w:r>
          </w:p>
        </w:tc>
        <w:tc>
          <w:tcPr>
            <w:tcW w:w="158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7A0E754" w14:textId="77777777" w:rsidR="00CF75F1" w:rsidRPr="00614E97" w:rsidRDefault="00000000">
            <w:pPr>
              <w:keepNext/>
              <w:spacing w:after="0" w:line="240" w:lineRule="auto"/>
              <w:jc w:val="right"/>
              <w:rPr>
                <w:sz w:val="28"/>
                <w:szCs w:val="32"/>
              </w:rPr>
            </w:pPr>
            <w:r w:rsidRPr="00614E97">
              <w:rPr>
                <w:sz w:val="22"/>
                <w:szCs w:val="32"/>
              </w:rPr>
              <w:t>98.94</w:t>
            </w:r>
          </w:p>
        </w:tc>
      </w:tr>
      <w:tr w:rsidR="00CF75F1" w:rsidRPr="00614E97" w14:paraId="1259F328" w14:textId="77777777">
        <w:trPr>
          <w:cantSplit/>
          <w:jc w:val="center"/>
        </w:trPr>
        <w:tc>
          <w:tcPr>
            <w:tcW w:w="6336" w:type="dxa"/>
            <w:tcBorders>
              <w:top w:val="single" w:sz="4" w:space="0" w:color="BFBFBF"/>
              <w:left w:val="single" w:sz="4" w:space="0" w:color="BFBFBF"/>
              <w:bottom w:val="single" w:sz="4" w:space="0" w:color="BFBFBF"/>
              <w:right w:val="single" w:sz="4" w:space="0" w:color="BFBFBF"/>
            </w:tcBorders>
            <w:vAlign w:val="center"/>
          </w:tcPr>
          <w:p w14:paraId="2BF2370F" w14:textId="77777777" w:rsidR="00CF75F1" w:rsidRPr="00614E97" w:rsidRDefault="00000000">
            <w:pPr>
              <w:keepNext/>
              <w:spacing w:after="0" w:line="240" w:lineRule="auto"/>
              <w:rPr>
                <w:sz w:val="28"/>
                <w:szCs w:val="32"/>
                <w:lang w:val="es-ES"/>
              </w:rPr>
            </w:pPr>
            <w:r w:rsidRPr="00614E97">
              <w:rPr>
                <w:sz w:val="22"/>
                <w:szCs w:val="32"/>
                <w:lang w:val="es-ES"/>
              </w:rPr>
              <w:t>3. … y con al menos un ítem</w:t>
            </w:r>
          </w:p>
        </w:tc>
        <w:tc>
          <w:tcPr>
            <w:tcW w:w="1440" w:type="dxa"/>
            <w:tcBorders>
              <w:top w:val="single" w:sz="4" w:space="0" w:color="BFBFBF"/>
              <w:left w:val="single" w:sz="4" w:space="0" w:color="BFBFBF"/>
              <w:bottom w:val="single" w:sz="4" w:space="0" w:color="BFBFBF"/>
              <w:right w:val="single" w:sz="4" w:space="0" w:color="BFBFBF"/>
            </w:tcBorders>
            <w:vAlign w:val="center"/>
          </w:tcPr>
          <w:p w14:paraId="0636FF9D" w14:textId="77777777" w:rsidR="00CF75F1" w:rsidRPr="00614E97" w:rsidRDefault="00000000">
            <w:pPr>
              <w:keepNext/>
              <w:spacing w:after="0" w:line="240" w:lineRule="auto"/>
              <w:jc w:val="right"/>
              <w:rPr>
                <w:sz w:val="28"/>
                <w:szCs w:val="32"/>
              </w:rPr>
            </w:pPr>
            <w:r w:rsidRPr="00614E97">
              <w:rPr>
                <w:sz w:val="22"/>
                <w:szCs w:val="32"/>
              </w:rPr>
              <w:t>97,669</w:t>
            </w:r>
          </w:p>
        </w:tc>
        <w:tc>
          <w:tcPr>
            <w:tcW w:w="1584" w:type="dxa"/>
            <w:tcBorders>
              <w:top w:val="single" w:sz="4" w:space="0" w:color="BFBFBF"/>
              <w:left w:val="single" w:sz="4" w:space="0" w:color="BFBFBF"/>
              <w:bottom w:val="single" w:sz="4" w:space="0" w:color="BFBFBF"/>
              <w:right w:val="single" w:sz="4" w:space="0" w:color="BFBFBF"/>
            </w:tcBorders>
            <w:vAlign w:val="center"/>
          </w:tcPr>
          <w:p w14:paraId="06F8D041" w14:textId="77777777" w:rsidR="00CF75F1" w:rsidRPr="00614E97" w:rsidRDefault="00000000">
            <w:pPr>
              <w:keepNext/>
              <w:spacing w:after="0" w:line="240" w:lineRule="auto"/>
              <w:jc w:val="right"/>
              <w:rPr>
                <w:sz w:val="28"/>
                <w:szCs w:val="32"/>
              </w:rPr>
            </w:pPr>
            <w:r w:rsidRPr="00614E97">
              <w:rPr>
                <w:sz w:val="22"/>
                <w:szCs w:val="32"/>
              </w:rPr>
              <w:t>98.22</w:t>
            </w:r>
          </w:p>
        </w:tc>
      </w:tr>
      <w:tr w:rsidR="00CF75F1" w:rsidRPr="00614E97" w14:paraId="57C2F8D7" w14:textId="77777777">
        <w:trPr>
          <w:cantSplit/>
          <w:jc w:val="center"/>
        </w:trPr>
        <w:tc>
          <w:tcPr>
            <w:tcW w:w="633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FD1F916" w14:textId="77777777" w:rsidR="00CF75F1" w:rsidRPr="00614E97" w:rsidRDefault="00000000">
            <w:pPr>
              <w:keepNext/>
              <w:spacing w:after="0" w:line="240" w:lineRule="auto"/>
              <w:rPr>
                <w:sz w:val="28"/>
                <w:szCs w:val="32"/>
                <w:lang w:val="es-ES"/>
              </w:rPr>
            </w:pPr>
            <w:r w:rsidRPr="00614E97">
              <w:rPr>
                <w:sz w:val="22"/>
                <w:szCs w:val="32"/>
                <w:lang w:val="es-ES"/>
              </w:rPr>
              <w:t>4. … y con fechas coherentes (ordenes_validas)</w:t>
            </w:r>
          </w:p>
        </w:tc>
        <w:tc>
          <w:tcPr>
            <w:tcW w:w="14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54D7345" w14:textId="77777777" w:rsidR="00CF75F1" w:rsidRPr="00614E97" w:rsidRDefault="00000000">
            <w:pPr>
              <w:keepNext/>
              <w:spacing w:after="0" w:line="240" w:lineRule="auto"/>
              <w:jc w:val="right"/>
              <w:rPr>
                <w:sz w:val="28"/>
                <w:szCs w:val="32"/>
              </w:rPr>
            </w:pPr>
            <w:r w:rsidRPr="00614E97">
              <w:rPr>
                <w:sz w:val="22"/>
                <w:szCs w:val="32"/>
              </w:rPr>
              <w:t>97,589</w:t>
            </w:r>
          </w:p>
        </w:tc>
        <w:tc>
          <w:tcPr>
            <w:tcW w:w="158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74BF356" w14:textId="77777777" w:rsidR="00CF75F1" w:rsidRPr="00614E97" w:rsidRDefault="00000000">
            <w:pPr>
              <w:keepNext/>
              <w:spacing w:after="0" w:line="240" w:lineRule="auto"/>
              <w:jc w:val="right"/>
              <w:rPr>
                <w:sz w:val="28"/>
                <w:szCs w:val="32"/>
              </w:rPr>
            </w:pPr>
            <w:r w:rsidRPr="00614E97">
              <w:rPr>
                <w:sz w:val="22"/>
                <w:szCs w:val="32"/>
              </w:rPr>
              <w:t>98.14</w:t>
            </w:r>
          </w:p>
        </w:tc>
      </w:tr>
      <w:tr w:rsidR="00CF75F1" w:rsidRPr="00614E97" w14:paraId="6013C55D" w14:textId="77777777">
        <w:trPr>
          <w:cantSplit/>
          <w:jc w:val="center"/>
        </w:trPr>
        <w:tc>
          <w:tcPr>
            <w:tcW w:w="6336" w:type="dxa"/>
            <w:tcBorders>
              <w:top w:val="single" w:sz="4" w:space="0" w:color="BFBFBF"/>
              <w:left w:val="single" w:sz="4" w:space="0" w:color="BFBFBF"/>
              <w:bottom w:val="single" w:sz="4" w:space="0" w:color="BFBFBF"/>
              <w:right w:val="single" w:sz="4" w:space="0" w:color="BFBFBF"/>
            </w:tcBorders>
            <w:vAlign w:val="center"/>
          </w:tcPr>
          <w:p w14:paraId="6DD13EB2" w14:textId="77777777" w:rsidR="00CF75F1" w:rsidRPr="00614E97" w:rsidRDefault="00000000">
            <w:pPr>
              <w:keepNext/>
              <w:spacing w:after="0" w:line="240" w:lineRule="auto"/>
              <w:rPr>
                <w:sz w:val="28"/>
                <w:szCs w:val="32"/>
                <w:lang w:val="es-ES"/>
              </w:rPr>
            </w:pPr>
            <w:r w:rsidRPr="00614E97">
              <w:rPr>
                <w:sz w:val="22"/>
                <w:szCs w:val="32"/>
                <w:lang w:val="es-ES"/>
              </w:rPr>
              <w:t>5. … y entregadas con fecha de entrega</w:t>
            </w:r>
          </w:p>
        </w:tc>
        <w:tc>
          <w:tcPr>
            <w:tcW w:w="1440" w:type="dxa"/>
            <w:tcBorders>
              <w:top w:val="single" w:sz="4" w:space="0" w:color="BFBFBF"/>
              <w:left w:val="single" w:sz="4" w:space="0" w:color="BFBFBF"/>
              <w:bottom w:val="single" w:sz="4" w:space="0" w:color="BFBFBF"/>
              <w:right w:val="single" w:sz="4" w:space="0" w:color="BFBFBF"/>
            </w:tcBorders>
            <w:vAlign w:val="center"/>
          </w:tcPr>
          <w:p w14:paraId="0F5F36C4" w14:textId="77777777" w:rsidR="00CF75F1" w:rsidRPr="00614E97" w:rsidRDefault="00000000">
            <w:pPr>
              <w:keepNext/>
              <w:spacing w:after="0" w:line="240" w:lineRule="auto"/>
              <w:jc w:val="right"/>
              <w:rPr>
                <w:sz w:val="28"/>
                <w:szCs w:val="32"/>
              </w:rPr>
            </w:pPr>
            <w:r w:rsidRPr="00614E97">
              <w:rPr>
                <w:sz w:val="22"/>
                <w:szCs w:val="32"/>
              </w:rPr>
              <w:t>95,442</w:t>
            </w:r>
          </w:p>
        </w:tc>
        <w:tc>
          <w:tcPr>
            <w:tcW w:w="1584" w:type="dxa"/>
            <w:tcBorders>
              <w:top w:val="single" w:sz="4" w:space="0" w:color="BFBFBF"/>
              <w:left w:val="single" w:sz="4" w:space="0" w:color="BFBFBF"/>
              <w:bottom w:val="single" w:sz="4" w:space="0" w:color="BFBFBF"/>
              <w:right w:val="single" w:sz="4" w:space="0" w:color="BFBFBF"/>
            </w:tcBorders>
            <w:vAlign w:val="center"/>
          </w:tcPr>
          <w:p w14:paraId="52C4B9AB" w14:textId="77777777" w:rsidR="00CF75F1" w:rsidRPr="00614E97" w:rsidRDefault="00000000">
            <w:pPr>
              <w:keepNext/>
              <w:spacing w:after="0" w:line="240" w:lineRule="auto"/>
              <w:jc w:val="right"/>
              <w:rPr>
                <w:sz w:val="28"/>
                <w:szCs w:val="32"/>
              </w:rPr>
            </w:pPr>
            <w:r w:rsidRPr="00614E97">
              <w:rPr>
                <w:sz w:val="22"/>
                <w:szCs w:val="32"/>
              </w:rPr>
              <w:t>95.98</w:t>
            </w:r>
          </w:p>
        </w:tc>
      </w:tr>
      <w:tr w:rsidR="00CF75F1" w:rsidRPr="00614E97" w14:paraId="2366AAF1" w14:textId="77777777">
        <w:trPr>
          <w:cantSplit/>
          <w:jc w:val="center"/>
        </w:trPr>
        <w:tc>
          <w:tcPr>
            <w:tcW w:w="633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1875E5E" w14:textId="77777777" w:rsidR="00CF75F1" w:rsidRPr="00614E97" w:rsidRDefault="00000000">
            <w:pPr>
              <w:spacing w:after="0" w:line="240" w:lineRule="auto"/>
              <w:rPr>
                <w:sz w:val="28"/>
                <w:szCs w:val="32"/>
                <w:lang w:val="es-ES"/>
              </w:rPr>
            </w:pPr>
            <w:r w:rsidRPr="00614E97">
              <w:rPr>
                <w:sz w:val="22"/>
                <w:szCs w:val="32"/>
                <w:lang w:val="es-ES"/>
              </w:rPr>
              <w:t>6. … y con fecha de aprobación (población del Módulo A)</w:t>
            </w:r>
          </w:p>
        </w:tc>
        <w:tc>
          <w:tcPr>
            <w:tcW w:w="14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13C3754" w14:textId="77777777" w:rsidR="00CF75F1" w:rsidRPr="00614E97" w:rsidRDefault="00000000">
            <w:pPr>
              <w:spacing w:after="0" w:line="240" w:lineRule="auto"/>
              <w:jc w:val="right"/>
              <w:rPr>
                <w:sz w:val="28"/>
                <w:szCs w:val="32"/>
              </w:rPr>
            </w:pPr>
            <w:r w:rsidRPr="00614E97">
              <w:rPr>
                <w:sz w:val="22"/>
                <w:szCs w:val="32"/>
              </w:rPr>
              <w:t>95,428</w:t>
            </w:r>
          </w:p>
        </w:tc>
        <w:tc>
          <w:tcPr>
            <w:tcW w:w="158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E238309" w14:textId="77777777" w:rsidR="00CF75F1" w:rsidRPr="00614E97" w:rsidRDefault="00000000">
            <w:pPr>
              <w:spacing w:after="0" w:line="240" w:lineRule="auto"/>
              <w:jc w:val="right"/>
              <w:rPr>
                <w:sz w:val="28"/>
                <w:szCs w:val="32"/>
              </w:rPr>
            </w:pPr>
            <w:r w:rsidRPr="00614E97">
              <w:rPr>
                <w:sz w:val="22"/>
                <w:szCs w:val="32"/>
              </w:rPr>
              <w:t>95.96</w:t>
            </w:r>
          </w:p>
        </w:tc>
      </w:tr>
    </w:tbl>
    <w:p w14:paraId="34B89BA5" w14:textId="77777777" w:rsidR="00CF75F1" w:rsidRPr="00614E97" w:rsidRDefault="00CF75F1">
      <w:pPr>
        <w:spacing w:after="80" w:line="120" w:lineRule="auto"/>
        <w:rPr>
          <w:sz w:val="28"/>
          <w:szCs w:val="32"/>
        </w:rPr>
      </w:pPr>
    </w:p>
    <w:p w14:paraId="2937D658" w14:textId="77777777" w:rsidR="00CF75F1" w:rsidRPr="00614E97" w:rsidRDefault="00000000">
      <w:pPr>
        <w:jc w:val="both"/>
        <w:rPr>
          <w:sz w:val="28"/>
          <w:szCs w:val="32"/>
          <w:lang w:val="es-ES"/>
        </w:rPr>
      </w:pPr>
      <w:r w:rsidRPr="00614E97">
        <w:rPr>
          <w:sz w:val="28"/>
          <w:szCs w:val="32"/>
          <w:lang w:val="es-ES"/>
        </w:rPr>
        <w:lastRenderedPageBreak/>
        <w:t>Las 11 verificaciones de la consulta 00_26 (prefijos con menos de 5 dígitos, prefijos repetidos, coordenadas fuera de Brasil, productos sin categoría, órdenes sin ítems, entregas incoherentes, órdenes repetidas, etc.) se ejecutan sobre las tablas limpias y todas devuelven 0.</w:t>
      </w:r>
    </w:p>
    <w:p w14:paraId="5E26B9CB" w14:textId="77777777" w:rsidR="00CF75F1" w:rsidRPr="00614E97" w:rsidRDefault="00000000">
      <w:pPr>
        <w:pStyle w:val="Heading2"/>
        <w:rPr>
          <w:color w:val="000000" w:themeColor="text1"/>
          <w:sz w:val="36"/>
          <w:szCs w:val="36"/>
          <w:lang w:val="es-ES"/>
        </w:rPr>
      </w:pPr>
      <w:r w:rsidRPr="00614E97">
        <w:rPr>
          <w:color w:val="000000" w:themeColor="text1"/>
          <w:sz w:val="36"/>
          <w:szCs w:val="36"/>
          <w:lang w:val="es-ES"/>
        </w:rPr>
        <w:t>2.7 EDA orientado al Módulo A</w:t>
      </w:r>
    </w:p>
    <w:p w14:paraId="0EB29A0F" w14:textId="77777777" w:rsidR="00CF75F1" w:rsidRPr="00614E97" w:rsidRDefault="00000000">
      <w:pPr>
        <w:jc w:val="both"/>
        <w:rPr>
          <w:sz w:val="28"/>
          <w:szCs w:val="32"/>
          <w:lang w:val="es-ES"/>
        </w:rPr>
      </w:pPr>
      <w:r w:rsidRPr="00614E97">
        <w:rPr>
          <w:b/>
          <w:sz w:val="28"/>
          <w:szCs w:val="32"/>
          <w:lang w:val="es-ES"/>
        </w:rPr>
        <w:t>Tiempo de entrega y retraso.</w:t>
      </w:r>
      <w:r w:rsidRPr="00614E97">
        <w:rPr>
          <w:sz w:val="28"/>
          <w:szCs w:val="32"/>
          <w:lang w:val="es-ES"/>
        </w:rPr>
        <w:t xml:space="preserve"> La entrega tarda en mediana 10 días (promedio 12.5, p95 29, máximo 210). Olist promete en mediana 24 días y la orden típica llega 12 días antes de lo prometido. Por eso el </w:t>
      </w:r>
      <w:r w:rsidRPr="00614E97">
        <w:rPr>
          <w:b/>
          <w:sz w:val="28"/>
          <w:szCs w:val="32"/>
          <w:lang w:val="es-ES"/>
        </w:rPr>
        <w:t>6.84 % (6,525 de 95,442) llega tarde</w:t>
      </w:r>
      <w:r w:rsidRPr="00614E97">
        <w:rPr>
          <w:sz w:val="28"/>
          <w:szCs w:val="32"/>
          <w:lang w:val="es-ES"/>
        </w:rPr>
        <w:t>: la clase positiva es pequeña y la accuracy no sirve como métrica (Figura 3).</w:t>
      </w:r>
    </w:p>
    <w:p w14:paraId="74CCE7D8" w14:textId="77777777" w:rsidR="00CF75F1" w:rsidRPr="00614E97" w:rsidRDefault="00000000">
      <w:pPr>
        <w:jc w:val="both"/>
        <w:rPr>
          <w:sz w:val="28"/>
          <w:szCs w:val="32"/>
          <w:lang w:val="es-ES"/>
        </w:rPr>
      </w:pPr>
      <w:r w:rsidRPr="00614E97">
        <w:rPr>
          <w:b/>
          <w:sz w:val="28"/>
          <w:szCs w:val="32"/>
          <w:lang w:val="es-ES"/>
        </w:rPr>
        <w:t>Demanda.</w:t>
      </w:r>
      <w:r w:rsidRPr="00614E97">
        <w:rPr>
          <w:sz w:val="28"/>
          <w:szCs w:val="32"/>
          <w:lang w:val="es-ES"/>
        </w:rPr>
        <w:t xml:space="preserve"> Crece durante 2017, tiene un pico en Black Friday (24 de noviembre de 2017, cerca de 1,200 órdenes en un día) y se estabiliza en 2018. Hay estacionalidad semanal: 186.9 órdenes promedio los lunes frente a 126.8 los sábados. Los picos de volumen coinciden con los picos de retraso, lo que motiva variables de carga reciente.</w:t>
      </w:r>
    </w:p>
    <w:p w14:paraId="73E744B9" w14:textId="77777777" w:rsidR="00CF75F1" w:rsidRPr="00614E97" w:rsidRDefault="00000000">
      <w:pPr>
        <w:jc w:val="both"/>
        <w:rPr>
          <w:sz w:val="28"/>
          <w:szCs w:val="32"/>
          <w:lang w:val="es-ES"/>
        </w:rPr>
      </w:pPr>
      <w:r w:rsidRPr="00614E97">
        <w:rPr>
          <w:b/>
          <w:sz w:val="28"/>
          <w:szCs w:val="32"/>
          <w:lang w:val="es-ES"/>
        </w:rPr>
        <w:t>Geografía.</w:t>
      </w:r>
      <w:r w:rsidRPr="00614E97">
        <w:rPr>
          <w:sz w:val="28"/>
          <w:szCs w:val="32"/>
          <w:lang w:val="es-ES"/>
        </w:rPr>
        <w:t xml:space="preserve"> São Paulo concentra el 42 % de las órdenes (40,726) y el 60 % de los vendedores (1,849). El retraso es muy heterogéneo: SP, MG y PR están por debajo de 5 %, mientras los estados del Nordeste (AL 21.5 %, MA 17.4 %, SE 15.4 %, PI 13.9 %, CE 13.9 %, BA 12.2 %) y RJ (12.2 %) están muy por encima. Las órdenes que cruzan de estado se retrasan más (8.08 % frente a 4.58 %) y tardan más (15.1 frente a 7.9 días) (Figura 4).</w:t>
      </w:r>
    </w:p>
    <w:p w14:paraId="0A4465C5" w14:textId="77777777" w:rsidR="00CF75F1" w:rsidRPr="00614E97" w:rsidRDefault="00000000">
      <w:pPr>
        <w:keepNext/>
        <w:spacing w:after="0"/>
        <w:jc w:val="center"/>
        <w:rPr>
          <w:sz w:val="28"/>
          <w:szCs w:val="32"/>
        </w:rPr>
      </w:pPr>
      <w:r w:rsidRPr="00614E97">
        <w:rPr>
          <w:noProof/>
          <w:sz w:val="28"/>
          <w:szCs w:val="32"/>
        </w:rPr>
        <w:drawing>
          <wp:inline distT="0" distB="0" distL="0" distR="0" wp14:anchorId="18C3E88C" wp14:editId="2EBCFA88">
            <wp:extent cx="5120640" cy="15921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67_1.png"/>
                    <pic:cNvPicPr/>
                  </pic:nvPicPr>
                  <pic:blipFill>
                    <a:blip r:embed="rId10"/>
                    <a:stretch>
                      <a:fillRect/>
                    </a:stretch>
                  </pic:blipFill>
                  <pic:spPr>
                    <a:xfrm>
                      <a:off x="0" y="0"/>
                      <a:ext cx="5120640" cy="1592132"/>
                    </a:xfrm>
                    <a:prstGeom prst="rect">
                      <a:avLst/>
                    </a:prstGeom>
                  </pic:spPr>
                </pic:pic>
              </a:graphicData>
            </a:graphic>
          </wp:inline>
        </w:drawing>
      </w:r>
    </w:p>
    <w:p w14:paraId="7D00F414" w14:textId="77777777" w:rsidR="00CF75F1" w:rsidRPr="00614E97" w:rsidRDefault="00000000">
      <w:pPr>
        <w:spacing w:before="40" w:after="160"/>
        <w:jc w:val="center"/>
        <w:rPr>
          <w:sz w:val="28"/>
          <w:szCs w:val="32"/>
          <w:lang w:val="es-ES"/>
        </w:rPr>
      </w:pPr>
      <w:r w:rsidRPr="00614E97">
        <w:rPr>
          <w:b/>
          <w:color w:val="595959"/>
          <w:sz w:val="24"/>
          <w:szCs w:val="32"/>
          <w:lang w:val="es-ES"/>
        </w:rPr>
        <w:t xml:space="preserve">Figura 3. </w:t>
      </w:r>
      <w:r w:rsidRPr="00614E97">
        <w:rPr>
          <w:i/>
          <w:color w:val="595959"/>
          <w:sz w:val="24"/>
          <w:szCs w:val="32"/>
          <w:lang w:val="es-ES"/>
        </w:rPr>
        <w:t>Días de compra a entrega (izquierda) y días de retraso respecto a la fecha estimada (derecha; naranja = tarde).</w:t>
      </w:r>
    </w:p>
    <w:p w14:paraId="28A0A857" w14:textId="77777777" w:rsidR="00CF75F1" w:rsidRPr="00614E97" w:rsidRDefault="00000000">
      <w:pPr>
        <w:keepNext/>
        <w:spacing w:after="0"/>
        <w:jc w:val="center"/>
        <w:rPr>
          <w:sz w:val="28"/>
          <w:szCs w:val="32"/>
        </w:rPr>
      </w:pPr>
      <w:r w:rsidRPr="00614E97">
        <w:rPr>
          <w:noProof/>
          <w:sz w:val="28"/>
          <w:szCs w:val="32"/>
        </w:rPr>
        <w:lastRenderedPageBreak/>
        <w:drawing>
          <wp:inline distT="0" distB="0" distL="0" distR="0" wp14:anchorId="22E40BAD" wp14:editId="21A09E47">
            <wp:extent cx="4937760" cy="22406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79_1.png"/>
                    <pic:cNvPicPr/>
                  </pic:nvPicPr>
                  <pic:blipFill>
                    <a:blip r:embed="rId11"/>
                    <a:stretch>
                      <a:fillRect/>
                    </a:stretch>
                  </pic:blipFill>
                  <pic:spPr>
                    <a:xfrm>
                      <a:off x="0" y="0"/>
                      <a:ext cx="4937760" cy="2240664"/>
                    </a:xfrm>
                    <a:prstGeom prst="rect">
                      <a:avLst/>
                    </a:prstGeom>
                  </pic:spPr>
                </pic:pic>
              </a:graphicData>
            </a:graphic>
          </wp:inline>
        </w:drawing>
      </w:r>
    </w:p>
    <w:p w14:paraId="3666DBDC" w14:textId="77777777" w:rsidR="00CF75F1" w:rsidRPr="00614E97" w:rsidRDefault="00000000">
      <w:pPr>
        <w:spacing w:before="40" w:after="160"/>
        <w:jc w:val="center"/>
        <w:rPr>
          <w:sz w:val="28"/>
          <w:szCs w:val="32"/>
          <w:lang w:val="es-ES"/>
        </w:rPr>
      </w:pPr>
      <w:r w:rsidRPr="00614E97">
        <w:rPr>
          <w:b/>
          <w:color w:val="595959"/>
          <w:sz w:val="24"/>
          <w:szCs w:val="32"/>
          <w:lang w:val="es-ES"/>
        </w:rPr>
        <w:t xml:space="preserve">Figura 4. </w:t>
      </w:r>
      <w:r w:rsidRPr="00614E97">
        <w:rPr>
          <w:i/>
          <w:color w:val="595959"/>
          <w:sz w:val="24"/>
          <w:szCs w:val="32"/>
          <w:lang w:val="es-ES"/>
        </w:rPr>
        <w:t>Órdenes por estado del cliente (izquierda) y porcentaje de órdenes tardías por estado (derecha).</w:t>
      </w:r>
    </w:p>
    <w:p w14:paraId="230D60FD" w14:textId="77777777" w:rsidR="00CF75F1" w:rsidRPr="00614E97" w:rsidRDefault="00000000">
      <w:pPr>
        <w:pStyle w:val="Heading1"/>
        <w:rPr>
          <w:color w:val="000000" w:themeColor="text1"/>
          <w:sz w:val="44"/>
          <w:szCs w:val="40"/>
          <w:lang w:val="es-ES"/>
        </w:rPr>
      </w:pPr>
      <w:r w:rsidRPr="00614E97">
        <w:rPr>
          <w:color w:val="000000" w:themeColor="text1"/>
          <w:sz w:val="44"/>
          <w:szCs w:val="40"/>
          <w:lang w:val="es-ES"/>
        </w:rPr>
        <w:t>3. Módulo A: clasificación de entregas tardías</w:t>
      </w:r>
    </w:p>
    <w:p w14:paraId="534E8A1F" w14:textId="77777777" w:rsidR="00CF75F1" w:rsidRPr="00614E97" w:rsidRDefault="00000000">
      <w:pPr>
        <w:pStyle w:val="Heading2"/>
        <w:rPr>
          <w:color w:val="000000" w:themeColor="text1"/>
          <w:sz w:val="36"/>
          <w:szCs w:val="36"/>
          <w:lang w:val="es-ES"/>
        </w:rPr>
      </w:pPr>
      <w:r w:rsidRPr="00614E97">
        <w:rPr>
          <w:color w:val="000000" w:themeColor="text1"/>
          <w:sz w:val="36"/>
          <w:szCs w:val="36"/>
          <w:lang w:val="es-ES"/>
        </w:rPr>
        <w:t>3.1 Formulación</w:t>
      </w:r>
    </w:p>
    <w:p w14:paraId="0715BAA8" w14:textId="77777777" w:rsidR="00CF75F1" w:rsidRPr="00614E97" w:rsidRDefault="00000000">
      <w:pPr>
        <w:jc w:val="both"/>
        <w:rPr>
          <w:sz w:val="28"/>
          <w:szCs w:val="32"/>
          <w:lang w:val="es-ES"/>
        </w:rPr>
      </w:pPr>
      <w:r w:rsidRPr="00614E97">
        <w:rPr>
          <w:b/>
          <w:sz w:val="28"/>
          <w:szCs w:val="32"/>
          <w:lang w:val="es-ES"/>
        </w:rPr>
        <w:t>Pregunta:</w:t>
      </w:r>
      <w:r w:rsidRPr="00614E97">
        <w:rPr>
          <w:sz w:val="28"/>
          <w:szCs w:val="32"/>
          <w:lang w:val="es-ES"/>
        </w:rPr>
        <w:t xml:space="preserve"> al aprobar una orden, ¿cuál es la probabilidad de que llegue después de la fecha estimada de entrega? </w:t>
      </w:r>
      <w:r w:rsidRPr="00614E97">
        <w:rPr>
          <w:b/>
          <w:sz w:val="28"/>
          <w:szCs w:val="32"/>
          <w:lang w:val="es-ES"/>
        </w:rPr>
        <w:t>Población:</w:t>
      </w:r>
      <w:r w:rsidRPr="00614E97">
        <w:rPr>
          <w:sz w:val="28"/>
          <w:szCs w:val="32"/>
          <w:lang w:val="es-ES"/>
        </w:rPr>
        <w:t xml:space="preserve"> órdenes válidas con order_status = 'delivered', fecha de entrega al cliente y fecha de aprobación, compradas entre 2017-01-01 y 2018-08-15. </w:t>
      </w:r>
      <w:r w:rsidRPr="00614E97">
        <w:rPr>
          <w:b/>
          <w:sz w:val="28"/>
          <w:szCs w:val="32"/>
        </w:rPr>
        <w:t>Target:</w:t>
      </w:r>
      <w:r w:rsidRPr="00614E97">
        <w:rPr>
          <w:sz w:val="28"/>
          <w:szCs w:val="32"/>
        </w:rPr>
        <w:t xml:space="preserve"> 1 si order_delivered_customer_date &gt; order_estimated_delivery_date comparadas por día calendario (A_01). </w:t>
      </w:r>
      <w:r w:rsidRPr="00614E97">
        <w:rPr>
          <w:sz w:val="28"/>
          <w:szCs w:val="32"/>
          <w:lang w:val="es-ES"/>
        </w:rPr>
        <w:t>Las 93,977 órdenes se separan en una partición temporal fija por fecha de compra.</w:t>
      </w:r>
    </w:p>
    <w:p w14:paraId="67A66804" w14:textId="77777777" w:rsidR="00CF75F1" w:rsidRPr="00614E97" w:rsidRDefault="00000000">
      <w:pPr>
        <w:keepNext/>
        <w:spacing w:before="40" w:after="60"/>
        <w:rPr>
          <w:sz w:val="28"/>
          <w:szCs w:val="32"/>
          <w:lang w:val="es-ES"/>
        </w:rPr>
      </w:pPr>
      <w:r w:rsidRPr="00614E97">
        <w:rPr>
          <w:b/>
          <w:color w:val="595959"/>
          <w:sz w:val="24"/>
          <w:szCs w:val="32"/>
          <w:lang w:val="es-ES"/>
        </w:rPr>
        <w:t xml:space="preserve">Tabla 5. </w:t>
      </w:r>
      <w:r w:rsidRPr="00614E97">
        <w:rPr>
          <w:i/>
          <w:color w:val="595959"/>
          <w:sz w:val="24"/>
          <w:szCs w:val="32"/>
          <w:lang w:val="es-ES"/>
        </w:rPr>
        <w:t>Particiones temporales y tasa de retraso (A_01 y 00_33).</w:t>
      </w:r>
    </w:p>
    <w:tbl>
      <w:tblPr>
        <w:tblW w:w="0" w:type="auto"/>
        <w:jc w:val="center"/>
        <w:tblLayout w:type="fixed"/>
        <w:tblCellMar>
          <w:top w:w="40" w:type="dxa"/>
          <w:left w:w="70" w:type="dxa"/>
          <w:bottom w:w="40" w:type="dxa"/>
          <w:right w:w="70" w:type="dxa"/>
        </w:tblCellMar>
        <w:tblLook w:val="04A0" w:firstRow="1" w:lastRow="0" w:firstColumn="1" w:lastColumn="0" w:noHBand="0" w:noVBand="1"/>
      </w:tblPr>
      <w:tblGrid>
        <w:gridCol w:w="1512"/>
        <w:gridCol w:w="2376"/>
        <w:gridCol w:w="1008"/>
        <w:gridCol w:w="936"/>
        <w:gridCol w:w="936"/>
        <w:gridCol w:w="1296"/>
        <w:gridCol w:w="1296"/>
      </w:tblGrid>
      <w:tr w:rsidR="00CF75F1" w:rsidRPr="00614E97" w14:paraId="11210F65" w14:textId="77777777">
        <w:trPr>
          <w:cantSplit/>
          <w:tblHeader/>
          <w:jc w:val="center"/>
        </w:trPr>
        <w:tc>
          <w:tcPr>
            <w:tcW w:w="1512"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75F14900" w14:textId="77777777" w:rsidR="00CF75F1" w:rsidRPr="00614E97" w:rsidRDefault="00000000">
            <w:pPr>
              <w:keepNext/>
              <w:spacing w:after="0" w:line="240" w:lineRule="auto"/>
              <w:rPr>
                <w:sz w:val="28"/>
                <w:szCs w:val="32"/>
              </w:rPr>
            </w:pPr>
            <w:r w:rsidRPr="00614E97">
              <w:rPr>
                <w:b/>
                <w:color w:val="FFFFFF"/>
                <w:sz w:val="22"/>
                <w:szCs w:val="32"/>
              </w:rPr>
              <w:t>Partición</w:t>
            </w:r>
          </w:p>
        </w:tc>
        <w:tc>
          <w:tcPr>
            <w:tcW w:w="2376"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448A8640" w14:textId="77777777" w:rsidR="00CF75F1" w:rsidRPr="00614E97" w:rsidRDefault="00000000">
            <w:pPr>
              <w:keepNext/>
              <w:spacing w:after="0" w:line="240" w:lineRule="auto"/>
              <w:rPr>
                <w:sz w:val="28"/>
                <w:szCs w:val="32"/>
              </w:rPr>
            </w:pPr>
            <w:r w:rsidRPr="00614E97">
              <w:rPr>
                <w:b/>
                <w:color w:val="FFFFFF"/>
                <w:sz w:val="22"/>
                <w:szCs w:val="32"/>
              </w:rPr>
              <w:t>Compras entre</w:t>
            </w:r>
          </w:p>
        </w:tc>
        <w:tc>
          <w:tcPr>
            <w:tcW w:w="1008"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114D2BD4" w14:textId="77777777" w:rsidR="00CF75F1" w:rsidRPr="00614E97" w:rsidRDefault="00000000">
            <w:pPr>
              <w:keepNext/>
              <w:spacing w:after="0" w:line="240" w:lineRule="auto"/>
              <w:jc w:val="center"/>
              <w:rPr>
                <w:sz w:val="28"/>
                <w:szCs w:val="32"/>
              </w:rPr>
            </w:pPr>
            <w:r w:rsidRPr="00614E97">
              <w:rPr>
                <w:b/>
                <w:color w:val="FFFFFF"/>
                <w:sz w:val="22"/>
                <w:szCs w:val="32"/>
              </w:rPr>
              <w:t>Órdenes</w:t>
            </w:r>
          </w:p>
        </w:tc>
        <w:tc>
          <w:tcPr>
            <w:tcW w:w="936"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5897310A" w14:textId="77777777" w:rsidR="00CF75F1" w:rsidRPr="00614E97" w:rsidRDefault="00000000">
            <w:pPr>
              <w:keepNext/>
              <w:spacing w:after="0" w:line="240" w:lineRule="auto"/>
              <w:jc w:val="center"/>
              <w:rPr>
                <w:sz w:val="28"/>
                <w:szCs w:val="32"/>
              </w:rPr>
            </w:pPr>
            <w:r w:rsidRPr="00614E97">
              <w:rPr>
                <w:b/>
                <w:color w:val="FFFFFF"/>
                <w:sz w:val="22"/>
                <w:szCs w:val="32"/>
              </w:rPr>
              <w:t>Tardías</w:t>
            </w:r>
          </w:p>
        </w:tc>
        <w:tc>
          <w:tcPr>
            <w:tcW w:w="936"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3B414259" w14:textId="77777777" w:rsidR="00CF75F1" w:rsidRPr="00614E97" w:rsidRDefault="00000000">
            <w:pPr>
              <w:keepNext/>
              <w:spacing w:after="0" w:line="240" w:lineRule="auto"/>
              <w:jc w:val="center"/>
              <w:rPr>
                <w:sz w:val="28"/>
                <w:szCs w:val="32"/>
              </w:rPr>
            </w:pPr>
            <w:r w:rsidRPr="00614E97">
              <w:rPr>
                <w:b/>
                <w:color w:val="FFFFFF"/>
                <w:sz w:val="22"/>
                <w:szCs w:val="32"/>
              </w:rPr>
              <w:t>% tarde</w:t>
            </w:r>
          </w:p>
        </w:tc>
        <w:tc>
          <w:tcPr>
            <w:tcW w:w="1296"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519B1185" w14:textId="77777777" w:rsidR="00CF75F1" w:rsidRPr="00614E97" w:rsidRDefault="00000000">
            <w:pPr>
              <w:keepNext/>
              <w:spacing w:after="0" w:line="240" w:lineRule="auto"/>
              <w:jc w:val="center"/>
              <w:rPr>
                <w:sz w:val="28"/>
                <w:szCs w:val="32"/>
              </w:rPr>
            </w:pPr>
            <w:r w:rsidRPr="00614E97">
              <w:rPr>
                <w:b/>
                <w:color w:val="FFFFFF"/>
                <w:sz w:val="22"/>
                <w:szCs w:val="32"/>
              </w:rPr>
              <w:t>Días prometidos</w:t>
            </w:r>
          </w:p>
        </w:tc>
        <w:tc>
          <w:tcPr>
            <w:tcW w:w="1296"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44FBF634" w14:textId="77777777" w:rsidR="00CF75F1" w:rsidRPr="00614E97" w:rsidRDefault="00000000">
            <w:pPr>
              <w:keepNext/>
              <w:spacing w:after="0" w:line="240" w:lineRule="auto"/>
              <w:jc w:val="center"/>
              <w:rPr>
                <w:sz w:val="28"/>
                <w:szCs w:val="32"/>
              </w:rPr>
            </w:pPr>
            <w:r w:rsidRPr="00614E97">
              <w:rPr>
                <w:b/>
                <w:color w:val="FFFFFF"/>
                <w:sz w:val="22"/>
                <w:szCs w:val="32"/>
              </w:rPr>
              <w:t>Días de entrega</w:t>
            </w:r>
          </w:p>
        </w:tc>
      </w:tr>
      <w:tr w:rsidR="00CF75F1" w:rsidRPr="00614E97" w14:paraId="3D2B340D" w14:textId="77777777">
        <w:trPr>
          <w:cantSplit/>
          <w:jc w:val="center"/>
        </w:trPr>
        <w:tc>
          <w:tcPr>
            <w:tcW w:w="1512" w:type="dxa"/>
            <w:tcBorders>
              <w:top w:val="single" w:sz="4" w:space="0" w:color="BFBFBF"/>
              <w:left w:val="single" w:sz="4" w:space="0" w:color="BFBFBF"/>
              <w:bottom w:val="single" w:sz="4" w:space="0" w:color="BFBFBF"/>
              <w:right w:val="single" w:sz="4" w:space="0" w:color="BFBFBF"/>
            </w:tcBorders>
            <w:vAlign w:val="center"/>
          </w:tcPr>
          <w:p w14:paraId="3C585BC0" w14:textId="77777777" w:rsidR="00CF75F1" w:rsidRPr="00614E97" w:rsidRDefault="00000000">
            <w:pPr>
              <w:keepNext/>
              <w:spacing w:after="0" w:line="240" w:lineRule="auto"/>
              <w:rPr>
                <w:sz w:val="28"/>
                <w:szCs w:val="32"/>
              </w:rPr>
            </w:pPr>
            <w:r w:rsidRPr="00614E97">
              <w:rPr>
                <w:sz w:val="22"/>
                <w:szCs w:val="32"/>
              </w:rPr>
              <w:t>Entrenamiento</w:t>
            </w:r>
          </w:p>
        </w:tc>
        <w:tc>
          <w:tcPr>
            <w:tcW w:w="2376" w:type="dxa"/>
            <w:tcBorders>
              <w:top w:val="single" w:sz="4" w:space="0" w:color="BFBFBF"/>
              <w:left w:val="single" w:sz="4" w:space="0" w:color="BFBFBF"/>
              <w:bottom w:val="single" w:sz="4" w:space="0" w:color="BFBFBF"/>
              <w:right w:val="single" w:sz="4" w:space="0" w:color="BFBFBF"/>
            </w:tcBorders>
            <w:vAlign w:val="center"/>
          </w:tcPr>
          <w:p w14:paraId="24C4A839" w14:textId="77777777" w:rsidR="00CF75F1" w:rsidRPr="00614E97" w:rsidRDefault="00000000">
            <w:pPr>
              <w:keepNext/>
              <w:spacing w:after="0" w:line="240" w:lineRule="auto"/>
              <w:rPr>
                <w:sz w:val="28"/>
                <w:szCs w:val="32"/>
              </w:rPr>
            </w:pPr>
            <w:r w:rsidRPr="00614E97">
              <w:rPr>
                <w:sz w:val="22"/>
                <w:szCs w:val="32"/>
              </w:rPr>
              <w:t>2017-01-01 y 2018-03-31</w:t>
            </w:r>
          </w:p>
        </w:tc>
        <w:tc>
          <w:tcPr>
            <w:tcW w:w="1008" w:type="dxa"/>
            <w:tcBorders>
              <w:top w:val="single" w:sz="4" w:space="0" w:color="BFBFBF"/>
              <w:left w:val="single" w:sz="4" w:space="0" w:color="BFBFBF"/>
              <w:bottom w:val="single" w:sz="4" w:space="0" w:color="BFBFBF"/>
              <w:right w:val="single" w:sz="4" w:space="0" w:color="BFBFBF"/>
            </w:tcBorders>
            <w:vAlign w:val="center"/>
          </w:tcPr>
          <w:p w14:paraId="27765386" w14:textId="77777777" w:rsidR="00CF75F1" w:rsidRPr="00614E97" w:rsidRDefault="00000000">
            <w:pPr>
              <w:keepNext/>
              <w:spacing w:after="0" w:line="240" w:lineRule="auto"/>
              <w:jc w:val="right"/>
              <w:rPr>
                <w:sz w:val="28"/>
                <w:szCs w:val="32"/>
              </w:rPr>
            </w:pPr>
            <w:r w:rsidRPr="00614E97">
              <w:rPr>
                <w:sz w:val="22"/>
                <w:szCs w:val="32"/>
              </w:rPr>
              <w:t>64,008</w:t>
            </w:r>
          </w:p>
        </w:tc>
        <w:tc>
          <w:tcPr>
            <w:tcW w:w="936" w:type="dxa"/>
            <w:tcBorders>
              <w:top w:val="single" w:sz="4" w:space="0" w:color="BFBFBF"/>
              <w:left w:val="single" w:sz="4" w:space="0" w:color="BFBFBF"/>
              <w:bottom w:val="single" w:sz="4" w:space="0" w:color="BFBFBF"/>
              <w:right w:val="single" w:sz="4" w:space="0" w:color="BFBFBF"/>
            </w:tcBorders>
            <w:vAlign w:val="center"/>
          </w:tcPr>
          <w:p w14:paraId="016EF3BB" w14:textId="77777777" w:rsidR="00CF75F1" w:rsidRPr="00614E97" w:rsidRDefault="00000000">
            <w:pPr>
              <w:keepNext/>
              <w:spacing w:after="0" w:line="240" w:lineRule="auto"/>
              <w:jc w:val="right"/>
              <w:rPr>
                <w:sz w:val="28"/>
                <w:szCs w:val="32"/>
              </w:rPr>
            </w:pPr>
            <w:r w:rsidRPr="00614E97">
              <w:rPr>
                <w:sz w:val="22"/>
                <w:szCs w:val="32"/>
              </w:rPr>
              <w:t>5,110</w:t>
            </w:r>
          </w:p>
        </w:tc>
        <w:tc>
          <w:tcPr>
            <w:tcW w:w="936" w:type="dxa"/>
            <w:tcBorders>
              <w:top w:val="single" w:sz="4" w:space="0" w:color="BFBFBF"/>
              <w:left w:val="single" w:sz="4" w:space="0" w:color="BFBFBF"/>
              <w:bottom w:val="single" w:sz="4" w:space="0" w:color="BFBFBF"/>
              <w:right w:val="single" w:sz="4" w:space="0" w:color="BFBFBF"/>
            </w:tcBorders>
            <w:vAlign w:val="center"/>
          </w:tcPr>
          <w:p w14:paraId="1888FB51" w14:textId="77777777" w:rsidR="00CF75F1" w:rsidRPr="00614E97" w:rsidRDefault="00000000">
            <w:pPr>
              <w:keepNext/>
              <w:spacing w:after="0" w:line="240" w:lineRule="auto"/>
              <w:jc w:val="right"/>
              <w:rPr>
                <w:sz w:val="28"/>
                <w:szCs w:val="32"/>
              </w:rPr>
            </w:pPr>
            <w:r w:rsidRPr="00614E97">
              <w:rPr>
                <w:sz w:val="22"/>
                <w:szCs w:val="32"/>
              </w:rPr>
              <w:t>7.98</w:t>
            </w:r>
          </w:p>
        </w:tc>
        <w:tc>
          <w:tcPr>
            <w:tcW w:w="1296" w:type="dxa"/>
            <w:tcBorders>
              <w:top w:val="single" w:sz="4" w:space="0" w:color="BFBFBF"/>
              <w:left w:val="single" w:sz="4" w:space="0" w:color="BFBFBF"/>
              <w:bottom w:val="single" w:sz="4" w:space="0" w:color="BFBFBF"/>
              <w:right w:val="single" w:sz="4" w:space="0" w:color="BFBFBF"/>
            </w:tcBorders>
            <w:vAlign w:val="center"/>
          </w:tcPr>
          <w:p w14:paraId="5A1E169C" w14:textId="77777777" w:rsidR="00CF75F1" w:rsidRPr="00614E97" w:rsidRDefault="00000000">
            <w:pPr>
              <w:keepNext/>
              <w:spacing w:after="0" w:line="240" w:lineRule="auto"/>
              <w:jc w:val="right"/>
              <w:rPr>
                <w:sz w:val="28"/>
                <w:szCs w:val="32"/>
              </w:rPr>
            </w:pPr>
            <w:r w:rsidRPr="00614E97">
              <w:rPr>
                <w:sz w:val="22"/>
                <w:szCs w:val="32"/>
              </w:rPr>
              <w:t>25.2</w:t>
            </w:r>
          </w:p>
        </w:tc>
        <w:tc>
          <w:tcPr>
            <w:tcW w:w="1296" w:type="dxa"/>
            <w:tcBorders>
              <w:top w:val="single" w:sz="4" w:space="0" w:color="BFBFBF"/>
              <w:left w:val="single" w:sz="4" w:space="0" w:color="BFBFBF"/>
              <w:bottom w:val="single" w:sz="4" w:space="0" w:color="BFBFBF"/>
              <w:right w:val="single" w:sz="4" w:space="0" w:color="BFBFBF"/>
            </w:tcBorders>
            <w:vAlign w:val="center"/>
          </w:tcPr>
          <w:p w14:paraId="4F564F40" w14:textId="77777777" w:rsidR="00CF75F1" w:rsidRPr="00614E97" w:rsidRDefault="00000000">
            <w:pPr>
              <w:keepNext/>
              <w:spacing w:after="0" w:line="240" w:lineRule="auto"/>
              <w:jc w:val="right"/>
              <w:rPr>
                <w:sz w:val="28"/>
                <w:szCs w:val="32"/>
              </w:rPr>
            </w:pPr>
            <w:r w:rsidRPr="00614E97">
              <w:rPr>
                <w:sz w:val="22"/>
                <w:szCs w:val="32"/>
              </w:rPr>
              <w:t>13.9</w:t>
            </w:r>
          </w:p>
        </w:tc>
      </w:tr>
      <w:tr w:rsidR="00CF75F1" w:rsidRPr="00614E97" w14:paraId="66EA11D3" w14:textId="77777777">
        <w:trPr>
          <w:cantSplit/>
          <w:jc w:val="center"/>
        </w:trPr>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D789C7B" w14:textId="77777777" w:rsidR="00CF75F1" w:rsidRPr="00614E97" w:rsidRDefault="00000000">
            <w:pPr>
              <w:keepNext/>
              <w:spacing w:after="0" w:line="240" w:lineRule="auto"/>
              <w:rPr>
                <w:sz w:val="28"/>
                <w:szCs w:val="32"/>
              </w:rPr>
            </w:pPr>
            <w:r w:rsidRPr="00614E97">
              <w:rPr>
                <w:sz w:val="22"/>
                <w:szCs w:val="32"/>
              </w:rPr>
              <w:t>Validación</w:t>
            </w:r>
          </w:p>
        </w:tc>
        <w:tc>
          <w:tcPr>
            <w:tcW w:w="237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717F8A5" w14:textId="77777777" w:rsidR="00CF75F1" w:rsidRPr="00614E97" w:rsidRDefault="00000000">
            <w:pPr>
              <w:keepNext/>
              <w:spacing w:after="0" w:line="240" w:lineRule="auto"/>
              <w:rPr>
                <w:sz w:val="28"/>
                <w:szCs w:val="32"/>
              </w:rPr>
            </w:pPr>
            <w:r w:rsidRPr="00614E97">
              <w:rPr>
                <w:sz w:val="22"/>
                <w:szCs w:val="32"/>
              </w:rPr>
              <w:t>2018-04-01 y 2018-05-31</w:t>
            </w:r>
          </w:p>
        </w:tc>
        <w:tc>
          <w:tcPr>
            <w:tcW w:w="100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DAAA33D" w14:textId="77777777" w:rsidR="00CF75F1" w:rsidRPr="00614E97" w:rsidRDefault="00000000">
            <w:pPr>
              <w:keepNext/>
              <w:spacing w:after="0" w:line="240" w:lineRule="auto"/>
              <w:jc w:val="right"/>
              <w:rPr>
                <w:sz w:val="28"/>
                <w:szCs w:val="32"/>
              </w:rPr>
            </w:pPr>
            <w:r w:rsidRPr="00614E97">
              <w:rPr>
                <w:sz w:val="22"/>
                <w:szCs w:val="32"/>
              </w:rPr>
              <w:t>13,532</w:t>
            </w:r>
          </w:p>
        </w:tc>
        <w:tc>
          <w:tcPr>
            <w:tcW w:w="93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6453813" w14:textId="77777777" w:rsidR="00CF75F1" w:rsidRPr="00614E97" w:rsidRDefault="00000000">
            <w:pPr>
              <w:keepNext/>
              <w:spacing w:after="0" w:line="240" w:lineRule="auto"/>
              <w:jc w:val="right"/>
              <w:rPr>
                <w:sz w:val="28"/>
                <w:szCs w:val="32"/>
              </w:rPr>
            </w:pPr>
            <w:r w:rsidRPr="00614E97">
              <w:rPr>
                <w:sz w:val="22"/>
                <w:szCs w:val="32"/>
              </w:rPr>
              <w:t>749</w:t>
            </w:r>
          </w:p>
        </w:tc>
        <w:tc>
          <w:tcPr>
            <w:tcW w:w="93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884ED5F" w14:textId="77777777" w:rsidR="00CF75F1" w:rsidRPr="00614E97" w:rsidRDefault="00000000">
            <w:pPr>
              <w:keepNext/>
              <w:spacing w:after="0" w:line="240" w:lineRule="auto"/>
              <w:jc w:val="right"/>
              <w:rPr>
                <w:sz w:val="28"/>
                <w:szCs w:val="32"/>
              </w:rPr>
            </w:pPr>
            <w:r w:rsidRPr="00614E97">
              <w:rPr>
                <w:sz w:val="22"/>
                <w:szCs w:val="32"/>
              </w:rPr>
              <w:t>5.54</w:t>
            </w:r>
          </w:p>
        </w:tc>
        <w:tc>
          <w:tcPr>
            <w:tcW w:w="129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E931F64" w14:textId="77777777" w:rsidR="00CF75F1" w:rsidRPr="00614E97" w:rsidRDefault="00000000">
            <w:pPr>
              <w:keepNext/>
              <w:spacing w:after="0" w:line="240" w:lineRule="auto"/>
              <w:jc w:val="right"/>
              <w:rPr>
                <w:sz w:val="28"/>
                <w:szCs w:val="32"/>
              </w:rPr>
            </w:pPr>
            <w:r w:rsidRPr="00614E97">
              <w:rPr>
                <w:sz w:val="22"/>
                <w:szCs w:val="32"/>
              </w:rPr>
              <w:t>23.9</w:t>
            </w:r>
          </w:p>
        </w:tc>
        <w:tc>
          <w:tcPr>
            <w:tcW w:w="129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D281CE9" w14:textId="77777777" w:rsidR="00CF75F1" w:rsidRPr="00614E97" w:rsidRDefault="00000000">
            <w:pPr>
              <w:keepNext/>
              <w:spacing w:after="0" w:line="240" w:lineRule="auto"/>
              <w:jc w:val="right"/>
              <w:rPr>
                <w:sz w:val="28"/>
                <w:szCs w:val="32"/>
              </w:rPr>
            </w:pPr>
            <w:r w:rsidRPr="00614E97">
              <w:rPr>
                <w:sz w:val="22"/>
                <w:szCs w:val="32"/>
              </w:rPr>
              <w:t>11.4</w:t>
            </w:r>
          </w:p>
        </w:tc>
      </w:tr>
      <w:tr w:rsidR="00CF75F1" w:rsidRPr="00614E97" w14:paraId="02AB1685" w14:textId="77777777">
        <w:trPr>
          <w:cantSplit/>
          <w:jc w:val="center"/>
        </w:trPr>
        <w:tc>
          <w:tcPr>
            <w:tcW w:w="1512" w:type="dxa"/>
            <w:tcBorders>
              <w:top w:val="single" w:sz="4" w:space="0" w:color="BFBFBF"/>
              <w:left w:val="single" w:sz="4" w:space="0" w:color="BFBFBF"/>
              <w:bottom w:val="single" w:sz="4" w:space="0" w:color="BFBFBF"/>
              <w:right w:val="single" w:sz="4" w:space="0" w:color="BFBFBF"/>
            </w:tcBorders>
            <w:vAlign w:val="center"/>
          </w:tcPr>
          <w:p w14:paraId="3CBABD2B" w14:textId="77777777" w:rsidR="00CF75F1" w:rsidRPr="00614E97" w:rsidRDefault="00000000">
            <w:pPr>
              <w:spacing w:after="0" w:line="240" w:lineRule="auto"/>
              <w:rPr>
                <w:sz w:val="28"/>
                <w:szCs w:val="32"/>
              </w:rPr>
            </w:pPr>
            <w:r w:rsidRPr="00614E97">
              <w:rPr>
                <w:sz w:val="22"/>
                <w:szCs w:val="32"/>
              </w:rPr>
              <w:t>Prueba</w:t>
            </w:r>
          </w:p>
        </w:tc>
        <w:tc>
          <w:tcPr>
            <w:tcW w:w="2376" w:type="dxa"/>
            <w:tcBorders>
              <w:top w:val="single" w:sz="4" w:space="0" w:color="BFBFBF"/>
              <w:left w:val="single" w:sz="4" w:space="0" w:color="BFBFBF"/>
              <w:bottom w:val="single" w:sz="4" w:space="0" w:color="BFBFBF"/>
              <w:right w:val="single" w:sz="4" w:space="0" w:color="BFBFBF"/>
            </w:tcBorders>
            <w:vAlign w:val="center"/>
          </w:tcPr>
          <w:p w14:paraId="62F7FB94" w14:textId="77777777" w:rsidR="00CF75F1" w:rsidRPr="00614E97" w:rsidRDefault="00000000">
            <w:pPr>
              <w:spacing w:after="0" w:line="240" w:lineRule="auto"/>
              <w:rPr>
                <w:sz w:val="28"/>
                <w:szCs w:val="32"/>
              </w:rPr>
            </w:pPr>
            <w:r w:rsidRPr="00614E97">
              <w:rPr>
                <w:sz w:val="22"/>
                <w:szCs w:val="32"/>
              </w:rPr>
              <w:t>2018-06-01 y 2018-08-15</w:t>
            </w:r>
          </w:p>
        </w:tc>
        <w:tc>
          <w:tcPr>
            <w:tcW w:w="1008" w:type="dxa"/>
            <w:tcBorders>
              <w:top w:val="single" w:sz="4" w:space="0" w:color="BFBFBF"/>
              <w:left w:val="single" w:sz="4" w:space="0" w:color="BFBFBF"/>
              <w:bottom w:val="single" w:sz="4" w:space="0" w:color="BFBFBF"/>
              <w:right w:val="single" w:sz="4" w:space="0" w:color="BFBFBF"/>
            </w:tcBorders>
            <w:vAlign w:val="center"/>
          </w:tcPr>
          <w:p w14:paraId="5E7B3840" w14:textId="77777777" w:rsidR="00CF75F1" w:rsidRPr="00614E97" w:rsidRDefault="00000000">
            <w:pPr>
              <w:spacing w:after="0" w:line="240" w:lineRule="auto"/>
              <w:jc w:val="right"/>
              <w:rPr>
                <w:sz w:val="28"/>
                <w:szCs w:val="32"/>
              </w:rPr>
            </w:pPr>
            <w:r w:rsidRPr="00614E97">
              <w:rPr>
                <w:sz w:val="22"/>
                <w:szCs w:val="32"/>
              </w:rPr>
              <w:t>16,437</w:t>
            </w:r>
          </w:p>
        </w:tc>
        <w:tc>
          <w:tcPr>
            <w:tcW w:w="936" w:type="dxa"/>
            <w:tcBorders>
              <w:top w:val="single" w:sz="4" w:space="0" w:color="BFBFBF"/>
              <w:left w:val="single" w:sz="4" w:space="0" w:color="BFBFBF"/>
              <w:bottom w:val="single" w:sz="4" w:space="0" w:color="BFBFBF"/>
              <w:right w:val="single" w:sz="4" w:space="0" w:color="BFBFBF"/>
            </w:tcBorders>
            <w:vAlign w:val="center"/>
          </w:tcPr>
          <w:p w14:paraId="3829E723" w14:textId="77777777" w:rsidR="00CF75F1" w:rsidRPr="00614E97" w:rsidRDefault="00000000">
            <w:pPr>
              <w:spacing w:after="0" w:line="240" w:lineRule="auto"/>
              <w:jc w:val="right"/>
              <w:rPr>
                <w:sz w:val="28"/>
                <w:szCs w:val="32"/>
              </w:rPr>
            </w:pPr>
            <w:r w:rsidRPr="00614E97">
              <w:rPr>
                <w:sz w:val="22"/>
                <w:szCs w:val="32"/>
              </w:rPr>
              <w:t>627</w:t>
            </w:r>
          </w:p>
        </w:tc>
        <w:tc>
          <w:tcPr>
            <w:tcW w:w="936" w:type="dxa"/>
            <w:tcBorders>
              <w:top w:val="single" w:sz="4" w:space="0" w:color="BFBFBF"/>
              <w:left w:val="single" w:sz="4" w:space="0" w:color="BFBFBF"/>
              <w:bottom w:val="single" w:sz="4" w:space="0" w:color="BFBFBF"/>
              <w:right w:val="single" w:sz="4" w:space="0" w:color="BFBFBF"/>
            </w:tcBorders>
            <w:vAlign w:val="center"/>
          </w:tcPr>
          <w:p w14:paraId="3A94F52B" w14:textId="77777777" w:rsidR="00CF75F1" w:rsidRPr="00614E97" w:rsidRDefault="00000000">
            <w:pPr>
              <w:spacing w:after="0" w:line="240" w:lineRule="auto"/>
              <w:jc w:val="right"/>
              <w:rPr>
                <w:sz w:val="28"/>
                <w:szCs w:val="32"/>
              </w:rPr>
            </w:pPr>
            <w:r w:rsidRPr="00614E97">
              <w:rPr>
                <w:sz w:val="22"/>
                <w:szCs w:val="32"/>
              </w:rPr>
              <w:t>3.81</w:t>
            </w:r>
          </w:p>
        </w:tc>
        <w:tc>
          <w:tcPr>
            <w:tcW w:w="1296" w:type="dxa"/>
            <w:tcBorders>
              <w:top w:val="single" w:sz="4" w:space="0" w:color="BFBFBF"/>
              <w:left w:val="single" w:sz="4" w:space="0" w:color="BFBFBF"/>
              <w:bottom w:val="single" w:sz="4" w:space="0" w:color="BFBFBF"/>
              <w:right w:val="single" w:sz="4" w:space="0" w:color="BFBFBF"/>
            </w:tcBorders>
            <w:vAlign w:val="center"/>
          </w:tcPr>
          <w:p w14:paraId="7F8E4916" w14:textId="77777777" w:rsidR="00CF75F1" w:rsidRPr="00614E97" w:rsidRDefault="00000000">
            <w:pPr>
              <w:spacing w:after="0" w:line="240" w:lineRule="auto"/>
              <w:jc w:val="right"/>
              <w:rPr>
                <w:sz w:val="28"/>
                <w:szCs w:val="32"/>
              </w:rPr>
            </w:pPr>
            <w:r w:rsidRPr="00614E97">
              <w:rPr>
                <w:sz w:val="22"/>
                <w:szCs w:val="32"/>
              </w:rPr>
              <w:t>22.3</w:t>
            </w:r>
          </w:p>
        </w:tc>
        <w:tc>
          <w:tcPr>
            <w:tcW w:w="1296" w:type="dxa"/>
            <w:tcBorders>
              <w:top w:val="single" w:sz="4" w:space="0" w:color="BFBFBF"/>
              <w:left w:val="single" w:sz="4" w:space="0" w:color="BFBFBF"/>
              <w:bottom w:val="single" w:sz="4" w:space="0" w:color="BFBFBF"/>
              <w:right w:val="single" w:sz="4" w:space="0" w:color="BFBFBF"/>
            </w:tcBorders>
            <w:vAlign w:val="center"/>
          </w:tcPr>
          <w:p w14:paraId="1096C25D" w14:textId="77777777" w:rsidR="00CF75F1" w:rsidRPr="00614E97" w:rsidRDefault="00000000">
            <w:pPr>
              <w:spacing w:after="0" w:line="240" w:lineRule="auto"/>
              <w:jc w:val="right"/>
              <w:rPr>
                <w:sz w:val="28"/>
                <w:szCs w:val="32"/>
              </w:rPr>
            </w:pPr>
            <w:r w:rsidRPr="00614E97">
              <w:rPr>
                <w:sz w:val="22"/>
                <w:szCs w:val="32"/>
              </w:rPr>
              <w:t>8.9</w:t>
            </w:r>
          </w:p>
        </w:tc>
      </w:tr>
    </w:tbl>
    <w:p w14:paraId="788BB0A6" w14:textId="77777777" w:rsidR="00CF75F1" w:rsidRPr="00614E97" w:rsidRDefault="00CF75F1">
      <w:pPr>
        <w:spacing w:after="80" w:line="120" w:lineRule="auto"/>
        <w:rPr>
          <w:sz w:val="28"/>
          <w:szCs w:val="32"/>
        </w:rPr>
      </w:pPr>
    </w:p>
    <w:p w14:paraId="2204C353" w14:textId="77777777" w:rsidR="00CF75F1" w:rsidRPr="00614E97" w:rsidRDefault="00000000">
      <w:pPr>
        <w:pStyle w:val="Heading2"/>
        <w:rPr>
          <w:color w:val="000000" w:themeColor="text1"/>
          <w:sz w:val="36"/>
          <w:szCs w:val="36"/>
          <w:lang w:val="es-ES"/>
        </w:rPr>
      </w:pPr>
      <w:r w:rsidRPr="00614E97">
        <w:rPr>
          <w:color w:val="000000" w:themeColor="text1"/>
          <w:sz w:val="36"/>
          <w:szCs w:val="36"/>
          <w:lang w:val="es-ES"/>
        </w:rPr>
        <w:lastRenderedPageBreak/>
        <w:t>3.2 La tasa de retraso no es estable</w:t>
      </w:r>
    </w:p>
    <w:p w14:paraId="2BC60AAA" w14:textId="77777777" w:rsidR="00CF75F1" w:rsidRPr="00614E97" w:rsidRDefault="00000000">
      <w:pPr>
        <w:keepNext/>
        <w:spacing w:after="0"/>
        <w:jc w:val="center"/>
        <w:rPr>
          <w:sz w:val="28"/>
          <w:szCs w:val="32"/>
        </w:rPr>
      </w:pPr>
      <w:r w:rsidRPr="00614E97">
        <w:rPr>
          <w:noProof/>
          <w:sz w:val="28"/>
          <w:szCs w:val="32"/>
        </w:rPr>
        <w:drawing>
          <wp:inline distT="0" distB="0" distL="0" distR="0" wp14:anchorId="29E4C6A3" wp14:editId="48A52193">
            <wp:extent cx="4572000" cy="26934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71_1.png"/>
                    <pic:cNvPicPr/>
                  </pic:nvPicPr>
                  <pic:blipFill>
                    <a:blip r:embed="rId12"/>
                    <a:stretch>
                      <a:fillRect/>
                    </a:stretch>
                  </pic:blipFill>
                  <pic:spPr>
                    <a:xfrm>
                      <a:off x="0" y="0"/>
                      <a:ext cx="4572000" cy="2693463"/>
                    </a:xfrm>
                    <a:prstGeom prst="rect">
                      <a:avLst/>
                    </a:prstGeom>
                  </pic:spPr>
                </pic:pic>
              </a:graphicData>
            </a:graphic>
          </wp:inline>
        </w:drawing>
      </w:r>
    </w:p>
    <w:p w14:paraId="6793E87B" w14:textId="77777777" w:rsidR="00CF75F1" w:rsidRPr="00614E97" w:rsidRDefault="00000000">
      <w:pPr>
        <w:spacing w:before="40" w:after="160"/>
        <w:jc w:val="center"/>
        <w:rPr>
          <w:sz w:val="28"/>
          <w:szCs w:val="32"/>
          <w:lang w:val="es-ES"/>
        </w:rPr>
      </w:pPr>
      <w:r w:rsidRPr="00614E97">
        <w:rPr>
          <w:b/>
          <w:color w:val="595959"/>
          <w:sz w:val="24"/>
          <w:szCs w:val="32"/>
          <w:lang w:val="es-ES"/>
        </w:rPr>
        <w:t xml:space="preserve">Figura 5. </w:t>
      </w:r>
      <w:r w:rsidRPr="00614E97">
        <w:rPr>
          <w:i/>
          <w:color w:val="595959"/>
          <w:sz w:val="24"/>
          <w:szCs w:val="32"/>
          <w:lang w:val="es-ES"/>
        </w:rPr>
        <w:t>Tasa de retraso por mes de compra (arriba) y plazo prometido frente a tiempo real de entrega (abajo), con las particiones sombreadas.</w:t>
      </w:r>
    </w:p>
    <w:p w14:paraId="304AB6E3" w14:textId="77777777" w:rsidR="00CF75F1" w:rsidRPr="00614E97" w:rsidRDefault="00000000">
      <w:pPr>
        <w:jc w:val="both"/>
        <w:rPr>
          <w:sz w:val="28"/>
          <w:szCs w:val="32"/>
          <w:lang w:val="es-ES"/>
        </w:rPr>
      </w:pPr>
      <w:r w:rsidRPr="00614E97">
        <w:rPr>
          <w:sz w:val="28"/>
          <w:szCs w:val="32"/>
          <w:lang w:val="es-ES"/>
        </w:rPr>
        <w:t>La tasa pasa de 7.98 % a 5.54 % y a 3.81 %, una caída relativa de 31 % y de 52 % respecto a entrenamiento. Dentro de entrenamiento hay picos fuertes (Figura 5): 12.4 % en noviembre de 2017 (Black Friday) y 14.1 % y 19.0 % en febrero y marzo de 2018. La caída posterior se explica sobre todo porque el tiempo real de entrega bajó de unos 14 a unos 9 días, más rápido que el plazo prometido; en julio y agosto de 2018 Olist acorta el plazo (de 28.4 a 16.2 días) y la tasa vuelve a subir (3.4 % y 6.8 %). En validación ocurre el paro nacional de camioneros (mayo de 2018). En prueba actúa además la censura.</w:t>
      </w:r>
    </w:p>
    <w:p w14:paraId="3D56F423" w14:textId="77777777" w:rsidR="00CF75F1" w:rsidRPr="00614E97" w:rsidRDefault="00000000">
      <w:pPr>
        <w:jc w:val="both"/>
        <w:rPr>
          <w:sz w:val="28"/>
          <w:szCs w:val="32"/>
          <w:lang w:val="es-ES"/>
        </w:rPr>
      </w:pPr>
      <w:r w:rsidRPr="00614E97">
        <w:rPr>
          <w:b/>
          <w:sz w:val="28"/>
          <w:szCs w:val="32"/>
          <w:lang w:val="es-ES"/>
        </w:rPr>
        <w:t>Efecto sobre el modelado:</w:t>
      </w:r>
      <w:r w:rsidRPr="00614E97">
        <w:rPr>
          <w:sz w:val="28"/>
          <w:szCs w:val="32"/>
          <w:lang w:val="es-ES"/>
        </w:rPr>
        <w:t xml:space="preserve"> un modelo entrenado con 8 % de positivos verá menos de 4 % en prueba y tenderá a sobreestimar el riesgo; la PR-AUC depende de la prevalencia, así que se compara siempre con la de un clasificador al azar (igual a la proporción de positivos); y un umbral elegido en validación puede dejar de ser óptimo en prueba.</w:t>
      </w:r>
    </w:p>
    <w:p w14:paraId="4BE0BC1B" w14:textId="77777777" w:rsidR="00CF75F1" w:rsidRPr="00614E97" w:rsidRDefault="00000000">
      <w:pPr>
        <w:pStyle w:val="Heading2"/>
        <w:rPr>
          <w:color w:val="000000" w:themeColor="text1"/>
          <w:sz w:val="36"/>
          <w:szCs w:val="36"/>
          <w:lang w:val="es-ES"/>
        </w:rPr>
      </w:pPr>
      <w:r w:rsidRPr="00614E97">
        <w:rPr>
          <w:color w:val="000000" w:themeColor="text1"/>
          <w:sz w:val="36"/>
          <w:szCs w:val="36"/>
          <w:lang w:val="es-ES"/>
        </w:rPr>
        <w:t>3.3 Variables y control de fuga de información</w:t>
      </w:r>
    </w:p>
    <w:p w14:paraId="079D260A" w14:textId="77777777" w:rsidR="00CF75F1" w:rsidRPr="00614E97" w:rsidRDefault="00000000">
      <w:pPr>
        <w:jc w:val="both"/>
        <w:rPr>
          <w:sz w:val="28"/>
          <w:szCs w:val="32"/>
          <w:lang w:val="es-ES"/>
        </w:rPr>
      </w:pPr>
      <w:r w:rsidRPr="00614E97">
        <w:rPr>
          <w:sz w:val="28"/>
          <w:szCs w:val="32"/>
          <w:lang w:val="es-ES"/>
        </w:rPr>
        <w:t xml:space="preserve">El modelo se usa al aprobar la orden. Quedan prohibidas la fecha de entrega al transportador, la fecha real de entrega, las reseñas y cualquier estadística histórica que use órdenes no entregadas a esa fecha. Las 32 variables se construyen en SQL (A_01 a A_09); los históricos usan un ASOF JOIN con desigualdad estricta (fecha de aprobación &gt; fecha de entrega previa) y se suavizan hacia la tasa global (también </w:t>
      </w:r>
      <w:r w:rsidRPr="00614E97">
        <w:rPr>
          <w:sz w:val="28"/>
          <w:szCs w:val="32"/>
          <w:lang w:val="es-ES"/>
        </w:rPr>
        <w:lastRenderedPageBreak/>
        <w:t>calculada solo con el pasado, peso m = 10) para que un vendedor con dos órdenes y una tardía no quede con 50 %. La consulta A_10 recuenta a mano, con un join directo, las entregas previas de 300 órdenes elegidas con semilla fija: coinciden las 300.</w:t>
      </w:r>
    </w:p>
    <w:p w14:paraId="32C8F306" w14:textId="77777777" w:rsidR="00CF75F1" w:rsidRPr="00614E97" w:rsidRDefault="00000000">
      <w:pPr>
        <w:keepNext/>
        <w:spacing w:before="40" w:after="60"/>
        <w:rPr>
          <w:sz w:val="28"/>
          <w:szCs w:val="32"/>
          <w:lang w:val="es-ES"/>
        </w:rPr>
      </w:pPr>
      <w:r w:rsidRPr="00614E97">
        <w:rPr>
          <w:b/>
          <w:color w:val="595959"/>
          <w:sz w:val="24"/>
          <w:szCs w:val="32"/>
          <w:lang w:val="es-ES"/>
        </w:rPr>
        <w:t xml:space="preserve">Tabla 6. </w:t>
      </w:r>
      <w:r w:rsidRPr="00614E97">
        <w:rPr>
          <w:i/>
          <w:color w:val="595959"/>
          <w:sz w:val="24"/>
          <w:szCs w:val="32"/>
          <w:lang w:val="es-ES"/>
        </w:rPr>
        <w:t>Variables del modelo y por qué están disponibles al aprobar.</w:t>
      </w:r>
    </w:p>
    <w:tbl>
      <w:tblPr>
        <w:tblW w:w="0" w:type="auto"/>
        <w:jc w:val="center"/>
        <w:tblLayout w:type="fixed"/>
        <w:tblCellMar>
          <w:top w:w="40" w:type="dxa"/>
          <w:left w:w="70" w:type="dxa"/>
          <w:bottom w:w="40" w:type="dxa"/>
          <w:right w:w="70" w:type="dxa"/>
        </w:tblCellMar>
        <w:tblLook w:val="04A0" w:firstRow="1" w:lastRow="0" w:firstColumn="1" w:lastColumn="0" w:noHBand="0" w:noVBand="1"/>
      </w:tblPr>
      <w:tblGrid>
        <w:gridCol w:w="1728"/>
        <w:gridCol w:w="4176"/>
        <w:gridCol w:w="3456"/>
      </w:tblGrid>
      <w:tr w:rsidR="00CF75F1" w:rsidRPr="00614E97" w14:paraId="6942512F" w14:textId="77777777">
        <w:trPr>
          <w:cantSplit/>
          <w:tblHeade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621FF928" w14:textId="77777777" w:rsidR="00CF75F1" w:rsidRPr="00614E97" w:rsidRDefault="00000000">
            <w:pPr>
              <w:keepNext/>
              <w:spacing w:after="0" w:line="240" w:lineRule="auto"/>
              <w:rPr>
                <w:sz w:val="28"/>
                <w:szCs w:val="32"/>
              </w:rPr>
            </w:pPr>
            <w:r w:rsidRPr="00614E97">
              <w:rPr>
                <w:b/>
                <w:color w:val="FFFFFF"/>
                <w:sz w:val="22"/>
                <w:szCs w:val="32"/>
              </w:rPr>
              <w:t>Grupo</w:t>
            </w:r>
          </w:p>
        </w:tc>
        <w:tc>
          <w:tcPr>
            <w:tcW w:w="4176"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7FA65469" w14:textId="77777777" w:rsidR="00CF75F1" w:rsidRPr="00614E97" w:rsidRDefault="00000000">
            <w:pPr>
              <w:keepNext/>
              <w:spacing w:after="0" w:line="240" w:lineRule="auto"/>
              <w:rPr>
                <w:sz w:val="28"/>
                <w:szCs w:val="32"/>
              </w:rPr>
            </w:pPr>
            <w:r w:rsidRPr="00614E97">
              <w:rPr>
                <w:b/>
                <w:color w:val="FFFFFF"/>
                <w:sz w:val="22"/>
                <w:szCs w:val="32"/>
              </w:rPr>
              <w:t>Variables</w:t>
            </w:r>
          </w:p>
        </w:tc>
        <w:tc>
          <w:tcPr>
            <w:tcW w:w="3456"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2B013B07" w14:textId="77777777" w:rsidR="00CF75F1" w:rsidRPr="00614E97" w:rsidRDefault="00000000">
            <w:pPr>
              <w:keepNext/>
              <w:spacing w:after="0" w:line="240" w:lineRule="auto"/>
              <w:rPr>
                <w:sz w:val="28"/>
                <w:szCs w:val="32"/>
              </w:rPr>
            </w:pPr>
            <w:r w:rsidRPr="00614E97">
              <w:rPr>
                <w:b/>
                <w:color w:val="FFFFFF"/>
                <w:sz w:val="22"/>
                <w:szCs w:val="32"/>
              </w:rPr>
              <w:t>Disponible al aprobar porque…</w:t>
            </w:r>
          </w:p>
        </w:tc>
      </w:tr>
      <w:tr w:rsidR="00CF75F1" w:rsidRPr="00614E97" w14:paraId="59E7550A" w14:textId="77777777">
        <w:trPr>
          <w:cantSplit/>
          <w:jc w:val="center"/>
        </w:trPr>
        <w:tc>
          <w:tcPr>
            <w:tcW w:w="1728" w:type="dxa"/>
            <w:tcBorders>
              <w:top w:val="single" w:sz="4" w:space="0" w:color="BFBFBF"/>
              <w:left w:val="single" w:sz="4" w:space="0" w:color="BFBFBF"/>
              <w:bottom w:val="single" w:sz="4" w:space="0" w:color="BFBFBF"/>
              <w:right w:val="single" w:sz="4" w:space="0" w:color="BFBFBF"/>
            </w:tcBorders>
            <w:vAlign w:val="center"/>
          </w:tcPr>
          <w:p w14:paraId="30316984" w14:textId="77777777" w:rsidR="00CF75F1" w:rsidRPr="00614E97" w:rsidRDefault="00000000">
            <w:pPr>
              <w:keepNext/>
              <w:spacing w:after="0" w:line="240" w:lineRule="auto"/>
              <w:rPr>
                <w:sz w:val="28"/>
                <w:szCs w:val="32"/>
              </w:rPr>
            </w:pPr>
            <w:r w:rsidRPr="00614E97">
              <w:rPr>
                <w:sz w:val="22"/>
                <w:szCs w:val="32"/>
              </w:rPr>
              <w:t>Plazo y calendario</w:t>
            </w:r>
          </w:p>
        </w:tc>
        <w:tc>
          <w:tcPr>
            <w:tcW w:w="4176" w:type="dxa"/>
            <w:tcBorders>
              <w:top w:val="single" w:sz="4" w:space="0" w:color="BFBFBF"/>
              <w:left w:val="single" w:sz="4" w:space="0" w:color="BFBFBF"/>
              <w:bottom w:val="single" w:sz="4" w:space="0" w:color="BFBFBF"/>
              <w:right w:val="single" w:sz="4" w:space="0" w:color="BFBFBF"/>
            </w:tcBorders>
            <w:vAlign w:val="center"/>
          </w:tcPr>
          <w:p w14:paraId="72A9C6F0" w14:textId="77777777" w:rsidR="00CF75F1" w:rsidRPr="00614E97" w:rsidRDefault="00000000">
            <w:pPr>
              <w:keepNext/>
              <w:spacing w:after="0" w:line="240" w:lineRule="auto"/>
              <w:rPr>
                <w:sz w:val="28"/>
                <w:szCs w:val="32"/>
                <w:lang w:val="es-ES"/>
              </w:rPr>
            </w:pPr>
            <w:r w:rsidRPr="00614E97">
              <w:rPr>
                <w:sz w:val="22"/>
                <w:szCs w:val="32"/>
                <w:lang w:val="es-ES"/>
              </w:rPr>
              <w:t>dias_prometidos, horas_hasta_aprobacion, dia_semana, hora_compra, festivos_en_plazo</w:t>
            </w:r>
          </w:p>
        </w:tc>
        <w:tc>
          <w:tcPr>
            <w:tcW w:w="3456" w:type="dxa"/>
            <w:tcBorders>
              <w:top w:val="single" w:sz="4" w:space="0" w:color="BFBFBF"/>
              <w:left w:val="single" w:sz="4" w:space="0" w:color="BFBFBF"/>
              <w:bottom w:val="single" w:sz="4" w:space="0" w:color="BFBFBF"/>
              <w:right w:val="single" w:sz="4" w:space="0" w:color="BFBFBF"/>
            </w:tcBorders>
            <w:vAlign w:val="center"/>
          </w:tcPr>
          <w:p w14:paraId="7641EB28" w14:textId="77777777" w:rsidR="00CF75F1" w:rsidRPr="00614E97" w:rsidRDefault="00000000">
            <w:pPr>
              <w:keepNext/>
              <w:spacing w:after="0" w:line="240" w:lineRule="auto"/>
              <w:rPr>
                <w:sz w:val="28"/>
                <w:szCs w:val="32"/>
                <w:lang w:val="es-ES"/>
              </w:rPr>
            </w:pPr>
            <w:r w:rsidRPr="00614E97">
              <w:rPr>
                <w:sz w:val="22"/>
                <w:szCs w:val="32"/>
                <w:lang w:val="es-ES"/>
              </w:rPr>
              <w:t>La fecha estimada se muestra al comprar; compra y aprobación ya ocurrieron; los festivos son calendario oficial</w:t>
            </w:r>
          </w:p>
        </w:tc>
      </w:tr>
      <w:tr w:rsidR="00CF75F1" w:rsidRPr="00614E97" w14:paraId="54D93295" w14:textId="77777777">
        <w:trPr>
          <w:cantSplit/>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AB6560C" w14:textId="77777777" w:rsidR="00CF75F1" w:rsidRPr="00614E97" w:rsidRDefault="00000000">
            <w:pPr>
              <w:keepNext/>
              <w:spacing w:after="0" w:line="240" w:lineRule="auto"/>
              <w:rPr>
                <w:sz w:val="28"/>
                <w:szCs w:val="32"/>
              </w:rPr>
            </w:pPr>
            <w:r w:rsidRPr="00614E97">
              <w:rPr>
                <w:sz w:val="22"/>
                <w:szCs w:val="32"/>
              </w:rPr>
              <w:t>Carga reciente</w:t>
            </w:r>
          </w:p>
        </w:tc>
        <w:tc>
          <w:tcPr>
            <w:tcW w:w="417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00FD609" w14:textId="77777777" w:rsidR="00CF75F1" w:rsidRPr="00614E97" w:rsidRDefault="00000000">
            <w:pPr>
              <w:keepNext/>
              <w:spacing w:after="0" w:line="240" w:lineRule="auto"/>
              <w:rPr>
                <w:sz w:val="28"/>
                <w:szCs w:val="32"/>
              </w:rPr>
            </w:pPr>
            <w:r w:rsidRPr="00614E97">
              <w:rPr>
                <w:sz w:val="22"/>
                <w:szCs w:val="32"/>
              </w:rPr>
              <w:t>ordenes_ultimos_7d</w:t>
            </w:r>
          </w:p>
        </w:tc>
        <w:tc>
          <w:tcPr>
            <w:tcW w:w="345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A9302A4" w14:textId="77777777" w:rsidR="00CF75F1" w:rsidRPr="00614E97" w:rsidRDefault="00000000">
            <w:pPr>
              <w:keepNext/>
              <w:spacing w:after="0" w:line="240" w:lineRule="auto"/>
              <w:rPr>
                <w:sz w:val="28"/>
                <w:szCs w:val="32"/>
                <w:lang w:val="es-ES"/>
              </w:rPr>
            </w:pPr>
            <w:r w:rsidRPr="00614E97">
              <w:rPr>
                <w:sz w:val="22"/>
                <w:szCs w:val="32"/>
                <w:lang w:val="es-ES"/>
              </w:rPr>
              <w:t>Cuenta compras de los 7 días previos</w:t>
            </w:r>
          </w:p>
        </w:tc>
      </w:tr>
      <w:tr w:rsidR="00CF75F1" w:rsidRPr="00614E97" w14:paraId="4AF6E41C" w14:textId="77777777">
        <w:trPr>
          <w:cantSplit/>
          <w:jc w:val="center"/>
        </w:trPr>
        <w:tc>
          <w:tcPr>
            <w:tcW w:w="1728" w:type="dxa"/>
            <w:tcBorders>
              <w:top w:val="single" w:sz="4" w:space="0" w:color="BFBFBF"/>
              <w:left w:val="single" w:sz="4" w:space="0" w:color="BFBFBF"/>
              <w:bottom w:val="single" w:sz="4" w:space="0" w:color="BFBFBF"/>
              <w:right w:val="single" w:sz="4" w:space="0" w:color="BFBFBF"/>
            </w:tcBorders>
            <w:vAlign w:val="center"/>
          </w:tcPr>
          <w:p w14:paraId="2B765246" w14:textId="77777777" w:rsidR="00CF75F1" w:rsidRPr="00614E97" w:rsidRDefault="00000000">
            <w:pPr>
              <w:keepNext/>
              <w:spacing w:after="0" w:line="240" w:lineRule="auto"/>
              <w:rPr>
                <w:sz w:val="28"/>
                <w:szCs w:val="32"/>
              </w:rPr>
            </w:pPr>
            <w:r w:rsidRPr="00614E97">
              <w:rPr>
                <w:sz w:val="22"/>
                <w:szCs w:val="32"/>
              </w:rPr>
              <w:t>Orden</w:t>
            </w:r>
          </w:p>
        </w:tc>
        <w:tc>
          <w:tcPr>
            <w:tcW w:w="4176" w:type="dxa"/>
            <w:tcBorders>
              <w:top w:val="single" w:sz="4" w:space="0" w:color="BFBFBF"/>
              <w:left w:val="single" w:sz="4" w:space="0" w:color="BFBFBF"/>
              <w:bottom w:val="single" w:sz="4" w:space="0" w:color="BFBFBF"/>
              <w:right w:val="single" w:sz="4" w:space="0" w:color="BFBFBF"/>
            </w:tcBorders>
            <w:vAlign w:val="center"/>
          </w:tcPr>
          <w:p w14:paraId="753F2097" w14:textId="77777777" w:rsidR="00CF75F1" w:rsidRPr="00614E97" w:rsidRDefault="00000000">
            <w:pPr>
              <w:keepNext/>
              <w:spacing w:after="0" w:line="240" w:lineRule="auto"/>
              <w:rPr>
                <w:sz w:val="28"/>
                <w:szCs w:val="32"/>
                <w:lang w:val="es-ES"/>
              </w:rPr>
            </w:pPr>
            <w:r w:rsidRPr="00614E97">
              <w:rPr>
                <w:sz w:val="22"/>
                <w:szCs w:val="32"/>
                <w:lang w:val="es-ES"/>
              </w:rPr>
              <w:t>n_items, n_vendedores, precio_total, flete_total, flete_relativo, dias_limite_despacho</w:t>
            </w:r>
          </w:p>
        </w:tc>
        <w:tc>
          <w:tcPr>
            <w:tcW w:w="3456" w:type="dxa"/>
            <w:tcBorders>
              <w:top w:val="single" w:sz="4" w:space="0" w:color="BFBFBF"/>
              <w:left w:val="single" w:sz="4" w:space="0" w:color="BFBFBF"/>
              <w:bottom w:val="single" w:sz="4" w:space="0" w:color="BFBFBF"/>
              <w:right w:val="single" w:sz="4" w:space="0" w:color="BFBFBF"/>
            </w:tcBorders>
            <w:vAlign w:val="center"/>
          </w:tcPr>
          <w:p w14:paraId="11D246E8" w14:textId="77777777" w:rsidR="00CF75F1" w:rsidRPr="00614E97" w:rsidRDefault="00000000">
            <w:pPr>
              <w:keepNext/>
              <w:spacing w:after="0" w:line="240" w:lineRule="auto"/>
              <w:rPr>
                <w:sz w:val="28"/>
                <w:szCs w:val="32"/>
                <w:lang w:val="es-ES"/>
              </w:rPr>
            </w:pPr>
            <w:r w:rsidRPr="00614E97">
              <w:rPr>
                <w:sz w:val="22"/>
                <w:szCs w:val="32"/>
                <w:lang w:val="es-ES"/>
              </w:rPr>
              <w:t>Contenido de la orden; el límite de despacho se fija al crearla</w:t>
            </w:r>
          </w:p>
        </w:tc>
      </w:tr>
      <w:tr w:rsidR="00CF75F1" w:rsidRPr="00614E97" w14:paraId="61C74DD5" w14:textId="77777777">
        <w:trPr>
          <w:cantSplit/>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C99D7FD" w14:textId="77777777" w:rsidR="00CF75F1" w:rsidRPr="00614E97" w:rsidRDefault="00000000">
            <w:pPr>
              <w:keepNext/>
              <w:spacing w:after="0" w:line="240" w:lineRule="auto"/>
              <w:rPr>
                <w:sz w:val="28"/>
                <w:szCs w:val="32"/>
              </w:rPr>
            </w:pPr>
            <w:r w:rsidRPr="00614E97">
              <w:rPr>
                <w:sz w:val="22"/>
                <w:szCs w:val="32"/>
              </w:rPr>
              <w:t>Producto</w:t>
            </w:r>
          </w:p>
        </w:tc>
        <w:tc>
          <w:tcPr>
            <w:tcW w:w="417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500129A" w14:textId="77777777" w:rsidR="00CF75F1" w:rsidRPr="00614E97" w:rsidRDefault="00000000">
            <w:pPr>
              <w:keepNext/>
              <w:spacing w:after="0" w:line="240" w:lineRule="auto"/>
              <w:rPr>
                <w:sz w:val="28"/>
                <w:szCs w:val="32"/>
              </w:rPr>
            </w:pPr>
            <w:r w:rsidRPr="00614E97">
              <w:rPr>
                <w:sz w:val="22"/>
                <w:szCs w:val="32"/>
              </w:rPr>
              <w:t>peso_total_g, volumen_total_cm3, categoria</w:t>
            </w:r>
          </w:p>
        </w:tc>
        <w:tc>
          <w:tcPr>
            <w:tcW w:w="345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ED66400" w14:textId="77777777" w:rsidR="00CF75F1" w:rsidRPr="00614E97" w:rsidRDefault="00000000">
            <w:pPr>
              <w:keepNext/>
              <w:spacing w:after="0" w:line="240" w:lineRule="auto"/>
              <w:rPr>
                <w:sz w:val="28"/>
                <w:szCs w:val="32"/>
              </w:rPr>
            </w:pPr>
            <w:r w:rsidRPr="00614E97">
              <w:rPr>
                <w:sz w:val="22"/>
                <w:szCs w:val="32"/>
              </w:rPr>
              <w:t>Catálogo de productos</w:t>
            </w:r>
          </w:p>
        </w:tc>
      </w:tr>
      <w:tr w:rsidR="00CF75F1" w:rsidRPr="00614E97" w14:paraId="740976DC" w14:textId="77777777">
        <w:trPr>
          <w:cantSplit/>
          <w:jc w:val="center"/>
        </w:trPr>
        <w:tc>
          <w:tcPr>
            <w:tcW w:w="1728" w:type="dxa"/>
            <w:tcBorders>
              <w:top w:val="single" w:sz="4" w:space="0" w:color="BFBFBF"/>
              <w:left w:val="single" w:sz="4" w:space="0" w:color="BFBFBF"/>
              <w:bottom w:val="single" w:sz="4" w:space="0" w:color="BFBFBF"/>
              <w:right w:val="single" w:sz="4" w:space="0" w:color="BFBFBF"/>
            </w:tcBorders>
            <w:vAlign w:val="center"/>
          </w:tcPr>
          <w:p w14:paraId="3601CB8E" w14:textId="77777777" w:rsidR="00CF75F1" w:rsidRPr="00614E97" w:rsidRDefault="00000000">
            <w:pPr>
              <w:keepNext/>
              <w:spacing w:after="0" w:line="240" w:lineRule="auto"/>
              <w:rPr>
                <w:sz w:val="28"/>
                <w:szCs w:val="32"/>
              </w:rPr>
            </w:pPr>
            <w:r w:rsidRPr="00614E97">
              <w:rPr>
                <w:sz w:val="22"/>
                <w:szCs w:val="32"/>
              </w:rPr>
              <w:t>Ruta</w:t>
            </w:r>
          </w:p>
        </w:tc>
        <w:tc>
          <w:tcPr>
            <w:tcW w:w="4176" w:type="dxa"/>
            <w:tcBorders>
              <w:top w:val="single" w:sz="4" w:space="0" w:color="BFBFBF"/>
              <w:left w:val="single" w:sz="4" w:space="0" w:color="BFBFBF"/>
              <w:bottom w:val="single" w:sz="4" w:space="0" w:color="BFBFBF"/>
              <w:right w:val="single" w:sz="4" w:space="0" w:color="BFBFBF"/>
            </w:tcBorders>
            <w:vAlign w:val="center"/>
          </w:tcPr>
          <w:p w14:paraId="7DEAE4FE" w14:textId="77777777" w:rsidR="00CF75F1" w:rsidRPr="00614E97" w:rsidRDefault="00000000">
            <w:pPr>
              <w:keepNext/>
              <w:spacing w:after="0" w:line="240" w:lineRule="auto"/>
              <w:rPr>
                <w:sz w:val="28"/>
                <w:szCs w:val="32"/>
                <w:lang w:val="es-ES"/>
              </w:rPr>
            </w:pPr>
            <w:r w:rsidRPr="00614E97">
              <w:rPr>
                <w:sz w:val="22"/>
                <w:szCs w:val="32"/>
                <w:lang w:val="es-ES"/>
              </w:rPr>
              <w:t>distancia_km (haversine), misma_uf, estado_cliente, estado_vendedor</w:t>
            </w:r>
          </w:p>
        </w:tc>
        <w:tc>
          <w:tcPr>
            <w:tcW w:w="3456" w:type="dxa"/>
            <w:tcBorders>
              <w:top w:val="single" w:sz="4" w:space="0" w:color="BFBFBF"/>
              <w:left w:val="single" w:sz="4" w:space="0" w:color="BFBFBF"/>
              <w:bottom w:val="single" w:sz="4" w:space="0" w:color="BFBFBF"/>
              <w:right w:val="single" w:sz="4" w:space="0" w:color="BFBFBF"/>
            </w:tcBorders>
            <w:vAlign w:val="center"/>
          </w:tcPr>
          <w:p w14:paraId="375FDF62" w14:textId="77777777" w:rsidR="00CF75F1" w:rsidRPr="00614E97" w:rsidRDefault="00000000">
            <w:pPr>
              <w:keepNext/>
              <w:spacing w:after="0" w:line="240" w:lineRule="auto"/>
              <w:rPr>
                <w:sz w:val="28"/>
                <w:szCs w:val="32"/>
                <w:lang w:val="es-ES"/>
              </w:rPr>
            </w:pPr>
            <w:r w:rsidRPr="00614E97">
              <w:rPr>
                <w:sz w:val="22"/>
                <w:szCs w:val="32"/>
                <w:lang w:val="es-ES"/>
              </w:rPr>
              <w:t>Direcciones del cliente y del vendedor</w:t>
            </w:r>
          </w:p>
        </w:tc>
      </w:tr>
      <w:tr w:rsidR="00CF75F1" w:rsidRPr="00614E97" w14:paraId="79DBF79C" w14:textId="77777777">
        <w:trPr>
          <w:cantSplit/>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A21C1F8" w14:textId="77777777" w:rsidR="00CF75F1" w:rsidRPr="00614E97" w:rsidRDefault="00000000">
            <w:pPr>
              <w:keepNext/>
              <w:spacing w:after="0" w:line="240" w:lineRule="auto"/>
              <w:rPr>
                <w:sz w:val="28"/>
                <w:szCs w:val="32"/>
              </w:rPr>
            </w:pPr>
            <w:r w:rsidRPr="00614E97">
              <w:rPr>
                <w:sz w:val="22"/>
                <w:szCs w:val="32"/>
              </w:rPr>
              <w:t>Pago</w:t>
            </w:r>
          </w:p>
        </w:tc>
        <w:tc>
          <w:tcPr>
            <w:tcW w:w="417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C1B1E3C" w14:textId="77777777" w:rsidR="00CF75F1" w:rsidRPr="00614E97" w:rsidRDefault="00000000">
            <w:pPr>
              <w:keepNext/>
              <w:spacing w:after="0" w:line="240" w:lineRule="auto"/>
              <w:rPr>
                <w:sz w:val="28"/>
                <w:szCs w:val="32"/>
                <w:lang w:val="es-ES"/>
              </w:rPr>
            </w:pPr>
            <w:r w:rsidRPr="00614E97">
              <w:rPr>
                <w:sz w:val="22"/>
                <w:szCs w:val="32"/>
                <w:lang w:val="es-ES"/>
              </w:rPr>
              <w:t>medio_pago, cuotas, n_pagos</w:t>
            </w:r>
          </w:p>
        </w:tc>
        <w:tc>
          <w:tcPr>
            <w:tcW w:w="345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763C726" w14:textId="77777777" w:rsidR="00CF75F1" w:rsidRPr="00614E97" w:rsidRDefault="00000000">
            <w:pPr>
              <w:keepNext/>
              <w:spacing w:after="0" w:line="240" w:lineRule="auto"/>
              <w:rPr>
                <w:sz w:val="28"/>
                <w:szCs w:val="32"/>
                <w:lang w:val="es-ES"/>
              </w:rPr>
            </w:pPr>
            <w:r w:rsidRPr="00614E97">
              <w:rPr>
                <w:sz w:val="22"/>
                <w:szCs w:val="32"/>
                <w:lang w:val="es-ES"/>
              </w:rPr>
              <w:t>Se define al comprar y se confirma al aprobar</w:t>
            </w:r>
          </w:p>
        </w:tc>
      </w:tr>
      <w:tr w:rsidR="00CF75F1" w:rsidRPr="00614E97" w14:paraId="7049EC8B" w14:textId="77777777">
        <w:trPr>
          <w:cantSplit/>
          <w:jc w:val="center"/>
        </w:trPr>
        <w:tc>
          <w:tcPr>
            <w:tcW w:w="1728" w:type="dxa"/>
            <w:tcBorders>
              <w:top w:val="single" w:sz="4" w:space="0" w:color="BFBFBF"/>
              <w:left w:val="single" w:sz="4" w:space="0" w:color="BFBFBF"/>
              <w:bottom w:val="single" w:sz="4" w:space="0" w:color="BFBFBF"/>
              <w:right w:val="single" w:sz="4" w:space="0" w:color="BFBFBF"/>
            </w:tcBorders>
            <w:vAlign w:val="center"/>
          </w:tcPr>
          <w:p w14:paraId="06B710B7" w14:textId="77777777" w:rsidR="00CF75F1" w:rsidRPr="00614E97" w:rsidRDefault="00000000">
            <w:pPr>
              <w:keepNext/>
              <w:spacing w:after="0" w:line="240" w:lineRule="auto"/>
              <w:rPr>
                <w:sz w:val="28"/>
                <w:szCs w:val="32"/>
              </w:rPr>
            </w:pPr>
            <w:r w:rsidRPr="00614E97">
              <w:rPr>
                <w:sz w:val="22"/>
                <w:szCs w:val="32"/>
              </w:rPr>
              <w:t>Histórico del vendedor</w:t>
            </w:r>
          </w:p>
        </w:tc>
        <w:tc>
          <w:tcPr>
            <w:tcW w:w="4176" w:type="dxa"/>
            <w:tcBorders>
              <w:top w:val="single" w:sz="4" w:space="0" w:color="BFBFBF"/>
              <w:left w:val="single" w:sz="4" w:space="0" w:color="BFBFBF"/>
              <w:bottom w:val="single" w:sz="4" w:space="0" w:color="BFBFBF"/>
              <w:right w:val="single" w:sz="4" w:space="0" w:color="BFBFBF"/>
            </w:tcBorders>
            <w:vAlign w:val="center"/>
          </w:tcPr>
          <w:p w14:paraId="3808E578" w14:textId="77777777" w:rsidR="00CF75F1" w:rsidRPr="00614E97" w:rsidRDefault="00000000">
            <w:pPr>
              <w:keepNext/>
              <w:spacing w:after="0" w:line="240" w:lineRule="auto"/>
              <w:rPr>
                <w:sz w:val="28"/>
                <w:szCs w:val="32"/>
                <w:lang w:val="es-ES"/>
              </w:rPr>
            </w:pPr>
            <w:r w:rsidRPr="00614E97">
              <w:rPr>
                <w:sz w:val="22"/>
                <w:szCs w:val="32"/>
                <w:lang w:val="es-ES"/>
              </w:rPr>
              <w:t>vendedor_n_entregas_previas, vendedor_tasa_retraso, vendedor_dias_entrega_prom</w:t>
            </w:r>
          </w:p>
        </w:tc>
        <w:tc>
          <w:tcPr>
            <w:tcW w:w="3456" w:type="dxa"/>
            <w:tcBorders>
              <w:top w:val="single" w:sz="4" w:space="0" w:color="BFBFBF"/>
              <w:left w:val="single" w:sz="4" w:space="0" w:color="BFBFBF"/>
              <w:bottom w:val="single" w:sz="4" w:space="0" w:color="BFBFBF"/>
              <w:right w:val="single" w:sz="4" w:space="0" w:color="BFBFBF"/>
            </w:tcBorders>
            <w:vAlign w:val="center"/>
          </w:tcPr>
          <w:p w14:paraId="4857EDC8" w14:textId="77777777" w:rsidR="00CF75F1" w:rsidRPr="00614E97" w:rsidRDefault="00000000">
            <w:pPr>
              <w:keepNext/>
              <w:spacing w:after="0" w:line="240" w:lineRule="auto"/>
              <w:rPr>
                <w:sz w:val="28"/>
                <w:szCs w:val="32"/>
                <w:lang w:val="es-ES"/>
              </w:rPr>
            </w:pPr>
            <w:r w:rsidRPr="00614E97">
              <w:rPr>
                <w:sz w:val="22"/>
                <w:szCs w:val="32"/>
                <w:lang w:val="es-ES"/>
              </w:rPr>
              <w:t>Solo órdenes del vendedor entregadas antes de la aprobación</w:t>
            </w:r>
          </w:p>
        </w:tc>
      </w:tr>
      <w:tr w:rsidR="00CF75F1" w:rsidRPr="00614E97" w14:paraId="7E99718B" w14:textId="77777777">
        <w:trPr>
          <w:cantSplit/>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F0476FF" w14:textId="77777777" w:rsidR="00CF75F1" w:rsidRPr="00614E97" w:rsidRDefault="00000000">
            <w:pPr>
              <w:keepNext/>
              <w:spacing w:after="0" w:line="240" w:lineRule="auto"/>
              <w:rPr>
                <w:sz w:val="28"/>
                <w:szCs w:val="32"/>
              </w:rPr>
            </w:pPr>
            <w:r w:rsidRPr="00614E97">
              <w:rPr>
                <w:sz w:val="22"/>
                <w:szCs w:val="32"/>
              </w:rPr>
              <w:t>Histórico de la ruta</w:t>
            </w:r>
          </w:p>
        </w:tc>
        <w:tc>
          <w:tcPr>
            <w:tcW w:w="417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956010F" w14:textId="77777777" w:rsidR="00CF75F1" w:rsidRPr="00614E97" w:rsidRDefault="00000000">
            <w:pPr>
              <w:keepNext/>
              <w:spacing w:after="0" w:line="240" w:lineRule="auto"/>
              <w:rPr>
                <w:sz w:val="28"/>
                <w:szCs w:val="32"/>
                <w:lang w:val="es-ES"/>
              </w:rPr>
            </w:pPr>
            <w:r w:rsidRPr="00614E97">
              <w:rPr>
                <w:sz w:val="22"/>
                <w:szCs w:val="32"/>
                <w:lang w:val="es-ES"/>
              </w:rPr>
              <w:t>ruta_n_entregas_previas, ruta_tasa_retraso, ruta_dias_entrega_prom, holgura_ruta (días prometidos menos días típicos de la ruta)</w:t>
            </w:r>
          </w:p>
        </w:tc>
        <w:tc>
          <w:tcPr>
            <w:tcW w:w="345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3736FEC" w14:textId="77777777" w:rsidR="00CF75F1" w:rsidRPr="00614E97" w:rsidRDefault="00000000">
            <w:pPr>
              <w:keepNext/>
              <w:spacing w:after="0" w:line="240" w:lineRule="auto"/>
              <w:rPr>
                <w:sz w:val="28"/>
                <w:szCs w:val="32"/>
                <w:lang w:val="es-ES"/>
              </w:rPr>
            </w:pPr>
            <w:r w:rsidRPr="00614E97">
              <w:rPr>
                <w:sz w:val="22"/>
                <w:szCs w:val="32"/>
                <w:lang w:val="es-ES"/>
              </w:rPr>
              <w:t>Solo órdenes de la ruta (estado vendedor–estado cliente) entregadas antes de la aprobación</w:t>
            </w:r>
          </w:p>
        </w:tc>
      </w:tr>
      <w:tr w:rsidR="00CF75F1" w:rsidRPr="00614E97" w14:paraId="0076989E" w14:textId="77777777">
        <w:trPr>
          <w:cantSplit/>
          <w:jc w:val="center"/>
        </w:trPr>
        <w:tc>
          <w:tcPr>
            <w:tcW w:w="1728" w:type="dxa"/>
            <w:tcBorders>
              <w:top w:val="single" w:sz="4" w:space="0" w:color="BFBFBF"/>
              <w:left w:val="single" w:sz="4" w:space="0" w:color="BFBFBF"/>
              <w:bottom w:val="single" w:sz="4" w:space="0" w:color="BFBFBF"/>
              <w:right w:val="single" w:sz="4" w:space="0" w:color="BFBFBF"/>
            </w:tcBorders>
            <w:vAlign w:val="center"/>
          </w:tcPr>
          <w:p w14:paraId="5FA5E644" w14:textId="77777777" w:rsidR="00CF75F1" w:rsidRPr="00614E97" w:rsidRDefault="00000000">
            <w:pPr>
              <w:spacing w:after="0" w:line="240" w:lineRule="auto"/>
              <w:rPr>
                <w:sz w:val="28"/>
                <w:szCs w:val="32"/>
              </w:rPr>
            </w:pPr>
            <w:r w:rsidRPr="00614E97">
              <w:rPr>
                <w:sz w:val="22"/>
                <w:szCs w:val="32"/>
              </w:rPr>
              <w:t>Contexto de la operación</w:t>
            </w:r>
          </w:p>
        </w:tc>
        <w:tc>
          <w:tcPr>
            <w:tcW w:w="4176" w:type="dxa"/>
            <w:tcBorders>
              <w:top w:val="single" w:sz="4" w:space="0" w:color="BFBFBF"/>
              <w:left w:val="single" w:sz="4" w:space="0" w:color="BFBFBF"/>
              <w:bottom w:val="single" w:sz="4" w:space="0" w:color="BFBFBF"/>
              <w:right w:val="single" w:sz="4" w:space="0" w:color="BFBFBF"/>
            </w:tcBorders>
            <w:vAlign w:val="center"/>
          </w:tcPr>
          <w:p w14:paraId="7A7FB9CF" w14:textId="77777777" w:rsidR="00CF75F1" w:rsidRPr="00614E97" w:rsidRDefault="00000000">
            <w:pPr>
              <w:spacing w:after="0" w:line="240" w:lineRule="auto"/>
              <w:rPr>
                <w:sz w:val="28"/>
                <w:szCs w:val="32"/>
                <w:lang w:val="es-ES"/>
              </w:rPr>
            </w:pPr>
            <w:r w:rsidRPr="00614E97">
              <w:rPr>
                <w:sz w:val="22"/>
                <w:szCs w:val="32"/>
                <w:lang w:val="es-ES"/>
              </w:rPr>
              <w:t>entregas_recientes, tasa_retraso_reciente (14 días), tasa_retraso_reciente_estado (30 días)</w:t>
            </w:r>
          </w:p>
        </w:tc>
        <w:tc>
          <w:tcPr>
            <w:tcW w:w="3456" w:type="dxa"/>
            <w:tcBorders>
              <w:top w:val="single" w:sz="4" w:space="0" w:color="BFBFBF"/>
              <w:left w:val="single" w:sz="4" w:space="0" w:color="BFBFBF"/>
              <w:bottom w:val="single" w:sz="4" w:space="0" w:color="BFBFBF"/>
              <w:right w:val="single" w:sz="4" w:space="0" w:color="BFBFBF"/>
            </w:tcBorders>
            <w:vAlign w:val="center"/>
          </w:tcPr>
          <w:p w14:paraId="110824C0" w14:textId="77777777" w:rsidR="00CF75F1" w:rsidRPr="00614E97" w:rsidRDefault="00000000">
            <w:pPr>
              <w:spacing w:after="0" w:line="240" w:lineRule="auto"/>
              <w:rPr>
                <w:sz w:val="28"/>
                <w:szCs w:val="32"/>
                <w:lang w:val="es-ES"/>
              </w:rPr>
            </w:pPr>
            <w:r w:rsidRPr="00614E97">
              <w:rPr>
                <w:sz w:val="22"/>
                <w:szCs w:val="32"/>
                <w:lang w:val="es-ES"/>
              </w:rPr>
              <w:t>Solo entregas ocurridas antes de la aprobación</w:t>
            </w:r>
          </w:p>
        </w:tc>
      </w:tr>
    </w:tbl>
    <w:p w14:paraId="60C9A815" w14:textId="77777777" w:rsidR="00CF75F1" w:rsidRPr="00614E97" w:rsidRDefault="00CF75F1">
      <w:pPr>
        <w:spacing w:after="80" w:line="120" w:lineRule="auto"/>
        <w:rPr>
          <w:sz w:val="28"/>
          <w:szCs w:val="32"/>
          <w:lang w:val="es-ES"/>
        </w:rPr>
      </w:pPr>
    </w:p>
    <w:p w14:paraId="334220CC" w14:textId="77777777" w:rsidR="00CF75F1" w:rsidRPr="00614E97" w:rsidRDefault="00000000">
      <w:pPr>
        <w:pStyle w:val="Heading2"/>
        <w:rPr>
          <w:color w:val="000000" w:themeColor="text1"/>
          <w:sz w:val="36"/>
          <w:szCs w:val="36"/>
          <w:lang w:val="es-ES"/>
        </w:rPr>
      </w:pPr>
      <w:r w:rsidRPr="00614E97">
        <w:rPr>
          <w:color w:val="000000" w:themeColor="text1"/>
          <w:sz w:val="36"/>
          <w:szCs w:val="36"/>
          <w:lang w:val="es-ES"/>
        </w:rPr>
        <w:t>3.4 Preprocesamiento y validación</w:t>
      </w:r>
    </w:p>
    <w:p w14:paraId="0AF0F805" w14:textId="77777777" w:rsidR="00CF75F1" w:rsidRPr="00614E97" w:rsidRDefault="00000000">
      <w:pPr>
        <w:jc w:val="both"/>
        <w:rPr>
          <w:sz w:val="28"/>
          <w:szCs w:val="32"/>
          <w:lang w:val="es-ES"/>
        </w:rPr>
      </w:pPr>
      <w:r w:rsidRPr="00614E97">
        <w:rPr>
          <w:sz w:val="28"/>
          <w:szCs w:val="32"/>
          <w:lang w:val="es-ES"/>
        </w:rPr>
        <w:t>El preprocesamiento va dentro del pipeline, por lo que se ajusta solo con los datos de entrenamiento de cada paso. Las 11 variables muy sesgadas (precio, flete, peso, volumen, distancia, horas hasta la aprobación, conteos históricos) pasan por imputación con mediana, log(1 + x) y estandarización; las 16 numéricas restantes, por mediana con indicador de faltante y estandarización; las 5 categóricas (estados, categoría, medio de pago, día de la semana), por moda y one-hot, agrupando las categorías con menos de 100 órdenes. El submuestreo (RandomUnderSampler) vive dentro del pipeline y nunca se aplica a validación ni a prueba.</w:t>
      </w:r>
    </w:p>
    <w:p w14:paraId="59679D59" w14:textId="77777777" w:rsidR="00CF75F1" w:rsidRPr="00614E97" w:rsidRDefault="00000000">
      <w:pPr>
        <w:jc w:val="both"/>
        <w:rPr>
          <w:sz w:val="28"/>
          <w:szCs w:val="32"/>
          <w:lang w:val="es-ES"/>
        </w:rPr>
      </w:pPr>
      <w:r w:rsidRPr="00614E97">
        <w:rPr>
          <w:sz w:val="28"/>
          <w:szCs w:val="32"/>
          <w:lang w:val="es-ES"/>
        </w:rPr>
        <w:lastRenderedPageBreak/>
        <w:t>La validación cruzada usa TimeSeriesSplit con 4 particiones sobre entrenamiento ordenado por fecha y un hueco de 3,000 órdenes (unas tres semanas) entre cada bloque de ajuste y su bloque de evaluación, porque el resultado de una orden solo se conoce al entregarla.</w:t>
      </w:r>
    </w:p>
    <w:p w14:paraId="770C4EBF" w14:textId="77777777" w:rsidR="00CF75F1" w:rsidRPr="00614E97" w:rsidRDefault="00000000">
      <w:pPr>
        <w:keepNext/>
        <w:spacing w:before="40" w:after="60"/>
        <w:rPr>
          <w:sz w:val="28"/>
          <w:szCs w:val="32"/>
          <w:lang w:val="es-ES"/>
        </w:rPr>
      </w:pPr>
      <w:r w:rsidRPr="00614E97">
        <w:rPr>
          <w:b/>
          <w:color w:val="595959"/>
          <w:sz w:val="24"/>
          <w:szCs w:val="32"/>
          <w:lang w:val="es-ES"/>
        </w:rPr>
        <w:t xml:space="preserve">Tabla 7. </w:t>
      </w:r>
      <w:r w:rsidRPr="00614E97">
        <w:rPr>
          <w:i/>
          <w:color w:val="595959"/>
          <w:sz w:val="24"/>
          <w:szCs w:val="32"/>
          <w:lang w:val="es-ES"/>
        </w:rPr>
        <w:t>Particiones de la validación cruzada temporal.</w:t>
      </w:r>
    </w:p>
    <w:tbl>
      <w:tblPr>
        <w:tblW w:w="0" w:type="auto"/>
        <w:jc w:val="center"/>
        <w:tblLayout w:type="fixed"/>
        <w:tblCellMar>
          <w:top w:w="40" w:type="dxa"/>
          <w:left w:w="70" w:type="dxa"/>
          <w:bottom w:w="40" w:type="dxa"/>
          <w:right w:w="70" w:type="dxa"/>
        </w:tblCellMar>
        <w:tblLook w:val="04A0" w:firstRow="1" w:lastRow="0" w:firstColumn="1" w:lastColumn="0" w:noHBand="0" w:noVBand="1"/>
      </w:tblPr>
      <w:tblGrid>
        <w:gridCol w:w="864"/>
        <w:gridCol w:w="2304"/>
        <w:gridCol w:w="3888"/>
        <w:gridCol w:w="1440"/>
      </w:tblGrid>
      <w:tr w:rsidR="00CF75F1" w:rsidRPr="00614E97" w14:paraId="0F351834" w14:textId="77777777">
        <w:trPr>
          <w:cantSplit/>
          <w:tblHeader/>
          <w:jc w:val="center"/>
        </w:trPr>
        <w:tc>
          <w:tcPr>
            <w:tcW w:w="864"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2E35F969" w14:textId="77777777" w:rsidR="00CF75F1" w:rsidRPr="00614E97" w:rsidRDefault="00000000">
            <w:pPr>
              <w:keepNext/>
              <w:spacing w:after="0" w:line="240" w:lineRule="auto"/>
              <w:jc w:val="center"/>
              <w:rPr>
                <w:sz w:val="28"/>
                <w:szCs w:val="32"/>
              </w:rPr>
            </w:pPr>
            <w:r w:rsidRPr="00614E97">
              <w:rPr>
                <w:b/>
                <w:color w:val="FFFFFF"/>
                <w:sz w:val="22"/>
                <w:szCs w:val="32"/>
              </w:rPr>
              <w:t>Fold</w:t>
            </w:r>
          </w:p>
        </w:tc>
        <w:tc>
          <w:tcPr>
            <w:tcW w:w="2304"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67AE0D14" w14:textId="77777777" w:rsidR="00CF75F1" w:rsidRPr="00614E97" w:rsidRDefault="00000000">
            <w:pPr>
              <w:keepNext/>
              <w:spacing w:after="0" w:line="240" w:lineRule="auto"/>
              <w:jc w:val="center"/>
              <w:rPr>
                <w:sz w:val="28"/>
                <w:szCs w:val="32"/>
              </w:rPr>
            </w:pPr>
            <w:r w:rsidRPr="00614E97">
              <w:rPr>
                <w:b/>
                <w:color w:val="FFFFFF"/>
                <w:sz w:val="22"/>
                <w:szCs w:val="32"/>
              </w:rPr>
              <w:t>Entrena hasta</w:t>
            </w:r>
          </w:p>
        </w:tc>
        <w:tc>
          <w:tcPr>
            <w:tcW w:w="3888"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1B38B39A" w14:textId="77777777" w:rsidR="00CF75F1" w:rsidRPr="00614E97" w:rsidRDefault="00000000">
            <w:pPr>
              <w:keepNext/>
              <w:spacing w:after="0" w:line="240" w:lineRule="auto"/>
              <w:jc w:val="center"/>
              <w:rPr>
                <w:sz w:val="28"/>
                <w:szCs w:val="32"/>
              </w:rPr>
            </w:pPr>
            <w:r w:rsidRPr="00614E97">
              <w:rPr>
                <w:b/>
                <w:color w:val="FFFFFF"/>
                <w:sz w:val="22"/>
                <w:szCs w:val="32"/>
              </w:rPr>
              <w:t>Evalúa</w:t>
            </w:r>
          </w:p>
        </w:tc>
        <w:tc>
          <w:tcPr>
            <w:tcW w:w="144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694ECDAB" w14:textId="77777777" w:rsidR="00CF75F1" w:rsidRPr="00614E97" w:rsidRDefault="00000000">
            <w:pPr>
              <w:keepNext/>
              <w:spacing w:after="0" w:line="240" w:lineRule="auto"/>
              <w:jc w:val="center"/>
              <w:rPr>
                <w:sz w:val="28"/>
                <w:szCs w:val="32"/>
              </w:rPr>
            </w:pPr>
            <w:r w:rsidRPr="00614E97">
              <w:rPr>
                <w:b/>
                <w:color w:val="FFFFFF"/>
                <w:sz w:val="22"/>
                <w:szCs w:val="32"/>
              </w:rPr>
              <w:t>% tardías</w:t>
            </w:r>
          </w:p>
        </w:tc>
      </w:tr>
      <w:tr w:rsidR="00CF75F1" w:rsidRPr="00614E97" w14:paraId="7EFB8B91"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vAlign w:val="center"/>
          </w:tcPr>
          <w:p w14:paraId="02EE38C5" w14:textId="77777777" w:rsidR="00CF75F1" w:rsidRPr="00614E97" w:rsidRDefault="00000000">
            <w:pPr>
              <w:keepNext/>
              <w:spacing w:after="0" w:line="240" w:lineRule="auto"/>
              <w:jc w:val="center"/>
              <w:rPr>
                <w:sz w:val="28"/>
                <w:szCs w:val="32"/>
              </w:rPr>
            </w:pPr>
            <w:r w:rsidRPr="00614E97">
              <w:rPr>
                <w:sz w:val="22"/>
                <w:szCs w:val="32"/>
              </w:rPr>
              <w:t>1</w:t>
            </w:r>
          </w:p>
        </w:tc>
        <w:tc>
          <w:tcPr>
            <w:tcW w:w="2304" w:type="dxa"/>
            <w:tcBorders>
              <w:top w:val="single" w:sz="4" w:space="0" w:color="BFBFBF"/>
              <w:left w:val="single" w:sz="4" w:space="0" w:color="BFBFBF"/>
              <w:bottom w:val="single" w:sz="4" w:space="0" w:color="BFBFBF"/>
              <w:right w:val="single" w:sz="4" w:space="0" w:color="BFBFBF"/>
            </w:tcBorders>
            <w:vAlign w:val="center"/>
          </w:tcPr>
          <w:p w14:paraId="080481B0" w14:textId="77777777" w:rsidR="00CF75F1" w:rsidRPr="00614E97" w:rsidRDefault="00000000">
            <w:pPr>
              <w:keepNext/>
              <w:spacing w:after="0" w:line="240" w:lineRule="auto"/>
              <w:jc w:val="center"/>
              <w:rPr>
                <w:sz w:val="28"/>
                <w:szCs w:val="32"/>
              </w:rPr>
            </w:pPr>
            <w:r w:rsidRPr="00614E97">
              <w:rPr>
                <w:sz w:val="22"/>
                <w:szCs w:val="32"/>
              </w:rPr>
              <w:t>2017-05-23</w:t>
            </w:r>
          </w:p>
        </w:tc>
        <w:tc>
          <w:tcPr>
            <w:tcW w:w="3888" w:type="dxa"/>
            <w:tcBorders>
              <w:top w:val="single" w:sz="4" w:space="0" w:color="BFBFBF"/>
              <w:left w:val="single" w:sz="4" w:space="0" w:color="BFBFBF"/>
              <w:bottom w:val="single" w:sz="4" w:space="0" w:color="BFBFBF"/>
              <w:right w:val="single" w:sz="4" w:space="0" w:color="BFBFBF"/>
            </w:tcBorders>
            <w:vAlign w:val="center"/>
          </w:tcPr>
          <w:p w14:paraId="2FEFDF2F" w14:textId="77777777" w:rsidR="00CF75F1" w:rsidRPr="00614E97" w:rsidRDefault="00000000">
            <w:pPr>
              <w:keepNext/>
              <w:spacing w:after="0" w:line="240" w:lineRule="auto"/>
              <w:jc w:val="center"/>
              <w:rPr>
                <w:sz w:val="28"/>
                <w:szCs w:val="32"/>
              </w:rPr>
            </w:pPr>
            <w:r w:rsidRPr="00614E97">
              <w:rPr>
                <w:sz w:val="22"/>
                <w:szCs w:val="32"/>
              </w:rPr>
              <w:t>2017-06-19 a 2017-09-26</w:t>
            </w:r>
          </w:p>
        </w:tc>
        <w:tc>
          <w:tcPr>
            <w:tcW w:w="1440" w:type="dxa"/>
            <w:tcBorders>
              <w:top w:val="single" w:sz="4" w:space="0" w:color="BFBFBF"/>
              <w:left w:val="single" w:sz="4" w:space="0" w:color="BFBFBF"/>
              <w:bottom w:val="single" w:sz="4" w:space="0" w:color="BFBFBF"/>
              <w:right w:val="single" w:sz="4" w:space="0" w:color="BFBFBF"/>
            </w:tcBorders>
            <w:vAlign w:val="center"/>
          </w:tcPr>
          <w:p w14:paraId="2051D8EC" w14:textId="77777777" w:rsidR="00CF75F1" w:rsidRPr="00614E97" w:rsidRDefault="00000000">
            <w:pPr>
              <w:keepNext/>
              <w:spacing w:after="0" w:line="240" w:lineRule="auto"/>
              <w:jc w:val="right"/>
              <w:rPr>
                <w:sz w:val="28"/>
                <w:szCs w:val="32"/>
              </w:rPr>
            </w:pPr>
            <w:r w:rsidRPr="00614E97">
              <w:rPr>
                <w:sz w:val="22"/>
                <w:szCs w:val="32"/>
              </w:rPr>
              <w:t>3.4</w:t>
            </w:r>
          </w:p>
        </w:tc>
      </w:tr>
      <w:tr w:rsidR="00CF75F1" w:rsidRPr="00614E97" w14:paraId="47ED07A7"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3263A38" w14:textId="77777777" w:rsidR="00CF75F1" w:rsidRPr="00614E97" w:rsidRDefault="00000000">
            <w:pPr>
              <w:keepNext/>
              <w:spacing w:after="0" w:line="240" w:lineRule="auto"/>
              <w:jc w:val="center"/>
              <w:rPr>
                <w:sz w:val="28"/>
                <w:szCs w:val="32"/>
              </w:rPr>
            </w:pPr>
            <w:r w:rsidRPr="00614E97">
              <w:rPr>
                <w:sz w:val="22"/>
                <w:szCs w:val="32"/>
              </w:rPr>
              <w:t>2</w:t>
            </w:r>
          </w:p>
        </w:tc>
        <w:tc>
          <w:tcPr>
            <w:tcW w:w="230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C942DDE" w14:textId="77777777" w:rsidR="00CF75F1" w:rsidRPr="00614E97" w:rsidRDefault="00000000">
            <w:pPr>
              <w:keepNext/>
              <w:spacing w:after="0" w:line="240" w:lineRule="auto"/>
              <w:jc w:val="center"/>
              <w:rPr>
                <w:sz w:val="28"/>
                <w:szCs w:val="32"/>
              </w:rPr>
            </w:pPr>
            <w:r w:rsidRPr="00614E97">
              <w:rPr>
                <w:sz w:val="22"/>
                <w:szCs w:val="32"/>
              </w:rPr>
              <w:t>2017-09-05</w:t>
            </w:r>
          </w:p>
        </w:tc>
        <w:tc>
          <w:tcPr>
            <w:tcW w:w="388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BB067FB" w14:textId="77777777" w:rsidR="00CF75F1" w:rsidRPr="00614E97" w:rsidRDefault="00000000">
            <w:pPr>
              <w:keepNext/>
              <w:spacing w:after="0" w:line="240" w:lineRule="auto"/>
              <w:jc w:val="center"/>
              <w:rPr>
                <w:sz w:val="28"/>
                <w:szCs w:val="32"/>
              </w:rPr>
            </w:pPr>
            <w:r w:rsidRPr="00614E97">
              <w:rPr>
                <w:sz w:val="22"/>
                <w:szCs w:val="32"/>
              </w:rPr>
              <w:t>2017-09-26 a 2017-12-03</w:t>
            </w:r>
          </w:p>
        </w:tc>
        <w:tc>
          <w:tcPr>
            <w:tcW w:w="14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991C2DA" w14:textId="77777777" w:rsidR="00CF75F1" w:rsidRPr="00614E97" w:rsidRDefault="00000000">
            <w:pPr>
              <w:keepNext/>
              <w:spacing w:after="0" w:line="240" w:lineRule="auto"/>
              <w:jc w:val="right"/>
              <w:rPr>
                <w:sz w:val="28"/>
                <w:szCs w:val="32"/>
              </w:rPr>
            </w:pPr>
            <w:r w:rsidRPr="00614E97">
              <w:rPr>
                <w:sz w:val="22"/>
                <w:szCs w:val="32"/>
              </w:rPr>
              <w:t>9.1</w:t>
            </w:r>
          </w:p>
        </w:tc>
      </w:tr>
      <w:tr w:rsidR="00CF75F1" w:rsidRPr="00614E97" w14:paraId="261CBA95"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vAlign w:val="center"/>
          </w:tcPr>
          <w:p w14:paraId="6B4B5F11" w14:textId="77777777" w:rsidR="00CF75F1" w:rsidRPr="00614E97" w:rsidRDefault="00000000">
            <w:pPr>
              <w:keepNext/>
              <w:spacing w:after="0" w:line="240" w:lineRule="auto"/>
              <w:jc w:val="center"/>
              <w:rPr>
                <w:sz w:val="28"/>
                <w:szCs w:val="32"/>
              </w:rPr>
            </w:pPr>
            <w:r w:rsidRPr="00614E97">
              <w:rPr>
                <w:sz w:val="22"/>
                <w:szCs w:val="32"/>
              </w:rPr>
              <w:t>3</w:t>
            </w:r>
          </w:p>
        </w:tc>
        <w:tc>
          <w:tcPr>
            <w:tcW w:w="2304" w:type="dxa"/>
            <w:tcBorders>
              <w:top w:val="single" w:sz="4" w:space="0" w:color="BFBFBF"/>
              <w:left w:val="single" w:sz="4" w:space="0" w:color="BFBFBF"/>
              <w:bottom w:val="single" w:sz="4" w:space="0" w:color="BFBFBF"/>
              <w:right w:val="single" w:sz="4" w:space="0" w:color="BFBFBF"/>
            </w:tcBorders>
            <w:vAlign w:val="center"/>
          </w:tcPr>
          <w:p w14:paraId="458B015E" w14:textId="77777777" w:rsidR="00CF75F1" w:rsidRPr="00614E97" w:rsidRDefault="00000000">
            <w:pPr>
              <w:keepNext/>
              <w:spacing w:after="0" w:line="240" w:lineRule="auto"/>
              <w:jc w:val="center"/>
              <w:rPr>
                <w:sz w:val="28"/>
                <w:szCs w:val="32"/>
              </w:rPr>
            </w:pPr>
            <w:r w:rsidRPr="00614E97">
              <w:rPr>
                <w:sz w:val="22"/>
                <w:szCs w:val="32"/>
              </w:rPr>
              <w:t>2017-11-24</w:t>
            </w:r>
          </w:p>
        </w:tc>
        <w:tc>
          <w:tcPr>
            <w:tcW w:w="3888" w:type="dxa"/>
            <w:tcBorders>
              <w:top w:val="single" w:sz="4" w:space="0" w:color="BFBFBF"/>
              <w:left w:val="single" w:sz="4" w:space="0" w:color="BFBFBF"/>
              <w:bottom w:val="single" w:sz="4" w:space="0" w:color="BFBFBF"/>
              <w:right w:val="single" w:sz="4" w:space="0" w:color="BFBFBF"/>
            </w:tcBorders>
            <w:vAlign w:val="center"/>
          </w:tcPr>
          <w:p w14:paraId="00C04619" w14:textId="77777777" w:rsidR="00CF75F1" w:rsidRPr="00614E97" w:rsidRDefault="00000000">
            <w:pPr>
              <w:keepNext/>
              <w:spacing w:after="0" w:line="240" w:lineRule="auto"/>
              <w:jc w:val="center"/>
              <w:rPr>
                <w:sz w:val="28"/>
                <w:szCs w:val="32"/>
              </w:rPr>
            </w:pPr>
            <w:r w:rsidRPr="00614E97">
              <w:rPr>
                <w:sz w:val="22"/>
                <w:szCs w:val="32"/>
              </w:rPr>
              <w:t>2017-12-03 a 2018-02-04</w:t>
            </w:r>
          </w:p>
        </w:tc>
        <w:tc>
          <w:tcPr>
            <w:tcW w:w="1440" w:type="dxa"/>
            <w:tcBorders>
              <w:top w:val="single" w:sz="4" w:space="0" w:color="BFBFBF"/>
              <w:left w:val="single" w:sz="4" w:space="0" w:color="BFBFBF"/>
              <w:bottom w:val="single" w:sz="4" w:space="0" w:color="BFBFBF"/>
              <w:right w:val="single" w:sz="4" w:space="0" w:color="BFBFBF"/>
            </w:tcBorders>
            <w:vAlign w:val="center"/>
          </w:tcPr>
          <w:p w14:paraId="6B4DE37A" w14:textId="77777777" w:rsidR="00CF75F1" w:rsidRPr="00614E97" w:rsidRDefault="00000000">
            <w:pPr>
              <w:keepNext/>
              <w:spacing w:after="0" w:line="240" w:lineRule="auto"/>
              <w:jc w:val="right"/>
              <w:rPr>
                <w:sz w:val="28"/>
                <w:szCs w:val="32"/>
              </w:rPr>
            </w:pPr>
            <w:r w:rsidRPr="00614E97">
              <w:rPr>
                <w:sz w:val="22"/>
                <w:szCs w:val="32"/>
              </w:rPr>
              <w:t>6.2</w:t>
            </w:r>
          </w:p>
        </w:tc>
      </w:tr>
      <w:tr w:rsidR="00CF75F1" w:rsidRPr="00614E97" w14:paraId="4EB8D26E" w14:textId="77777777">
        <w:trPr>
          <w:cantSplit/>
          <w:jc w:val="center"/>
        </w:trPr>
        <w:tc>
          <w:tcPr>
            <w:tcW w:w="86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72E9D80" w14:textId="77777777" w:rsidR="00CF75F1" w:rsidRPr="00614E97" w:rsidRDefault="00000000">
            <w:pPr>
              <w:spacing w:after="0" w:line="240" w:lineRule="auto"/>
              <w:jc w:val="center"/>
              <w:rPr>
                <w:sz w:val="28"/>
                <w:szCs w:val="32"/>
              </w:rPr>
            </w:pPr>
            <w:r w:rsidRPr="00614E97">
              <w:rPr>
                <w:sz w:val="22"/>
                <w:szCs w:val="32"/>
              </w:rPr>
              <w:t>4</w:t>
            </w:r>
          </w:p>
        </w:tc>
        <w:tc>
          <w:tcPr>
            <w:tcW w:w="230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25D1A42" w14:textId="77777777" w:rsidR="00CF75F1" w:rsidRPr="00614E97" w:rsidRDefault="00000000">
            <w:pPr>
              <w:spacing w:after="0" w:line="240" w:lineRule="auto"/>
              <w:jc w:val="center"/>
              <w:rPr>
                <w:sz w:val="28"/>
                <w:szCs w:val="32"/>
              </w:rPr>
            </w:pPr>
            <w:r w:rsidRPr="00614E97">
              <w:rPr>
                <w:sz w:val="22"/>
                <w:szCs w:val="32"/>
              </w:rPr>
              <w:t>2018-01-22</w:t>
            </w:r>
          </w:p>
        </w:tc>
        <w:tc>
          <w:tcPr>
            <w:tcW w:w="388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8C518E4" w14:textId="77777777" w:rsidR="00CF75F1" w:rsidRPr="00614E97" w:rsidRDefault="00000000">
            <w:pPr>
              <w:spacing w:after="0" w:line="240" w:lineRule="auto"/>
              <w:jc w:val="center"/>
              <w:rPr>
                <w:sz w:val="28"/>
                <w:szCs w:val="32"/>
              </w:rPr>
            </w:pPr>
            <w:r w:rsidRPr="00614E97">
              <w:rPr>
                <w:sz w:val="22"/>
                <w:szCs w:val="32"/>
              </w:rPr>
              <w:t>2018-02-04 a 2018-03-31</w:t>
            </w:r>
          </w:p>
        </w:tc>
        <w:tc>
          <w:tcPr>
            <w:tcW w:w="14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C589E2C" w14:textId="77777777" w:rsidR="00CF75F1" w:rsidRPr="00614E97" w:rsidRDefault="00000000">
            <w:pPr>
              <w:spacing w:after="0" w:line="240" w:lineRule="auto"/>
              <w:jc w:val="right"/>
              <w:rPr>
                <w:sz w:val="28"/>
                <w:szCs w:val="32"/>
              </w:rPr>
            </w:pPr>
            <w:r w:rsidRPr="00614E97">
              <w:rPr>
                <w:sz w:val="22"/>
                <w:szCs w:val="32"/>
              </w:rPr>
              <w:t>17.3</w:t>
            </w:r>
          </w:p>
        </w:tc>
      </w:tr>
    </w:tbl>
    <w:p w14:paraId="236D94A3" w14:textId="77777777" w:rsidR="00CF75F1" w:rsidRPr="00614E97" w:rsidRDefault="00CF75F1">
      <w:pPr>
        <w:spacing w:after="80" w:line="120" w:lineRule="auto"/>
        <w:rPr>
          <w:sz w:val="28"/>
          <w:szCs w:val="32"/>
        </w:rPr>
      </w:pPr>
    </w:p>
    <w:p w14:paraId="3DEC006A" w14:textId="77777777" w:rsidR="00CF75F1" w:rsidRPr="00614E97" w:rsidRDefault="00000000">
      <w:pPr>
        <w:pStyle w:val="Heading2"/>
        <w:rPr>
          <w:color w:val="000000" w:themeColor="text1"/>
          <w:sz w:val="36"/>
          <w:szCs w:val="36"/>
        </w:rPr>
      </w:pPr>
      <w:r w:rsidRPr="00614E97">
        <w:rPr>
          <w:color w:val="000000" w:themeColor="text1"/>
          <w:sz w:val="36"/>
          <w:szCs w:val="36"/>
        </w:rPr>
        <w:t>3.5 Baselines</w:t>
      </w:r>
    </w:p>
    <w:p w14:paraId="21D8BC20" w14:textId="77777777" w:rsidR="00CF75F1" w:rsidRPr="00614E97" w:rsidRDefault="00000000">
      <w:pPr>
        <w:keepNext/>
        <w:spacing w:before="40" w:after="60"/>
        <w:rPr>
          <w:sz w:val="28"/>
          <w:szCs w:val="32"/>
          <w:lang w:val="es-ES"/>
        </w:rPr>
      </w:pPr>
      <w:r w:rsidRPr="00614E97">
        <w:rPr>
          <w:b/>
          <w:color w:val="595959"/>
          <w:sz w:val="24"/>
          <w:szCs w:val="32"/>
          <w:lang w:val="es-ES"/>
        </w:rPr>
        <w:t xml:space="preserve">Tabla 8. </w:t>
      </w:r>
      <w:r w:rsidRPr="00614E97">
        <w:rPr>
          <w:i/>
          <w:color w:val="595959"/>
          <w:sz w:val="24"/>
          <w:szCs w:val="32"/>
          <w:lang w:val="es-ES"/>
        </w:rPr>
        <w:t>Baselines en validación (costo con la matriz 1/5 de la sección 3.8).</w:t>
      </w:r>
    </w:p>
    <w:tbl>
      <w:tblPr>
        <w:tblW w:w="0" w:type="auto"/>
        <w:jc w:val="center"/>
        <w:tblLayout w:type="fixed"/>
        <w:tblCellMar>
          <w:top w:w="40" w:type="dxa"/>
          <w:left w:w="70" w:type="dxa"/>
          <w:bottom w:w="40" w:type="dxa"/>
          <w:right w:w="70" w:type="dxa"/>
        </w:tblCellMar>
        <w:tblLook w:val="04A0" w:firstRow="1" w:lastRow="0" w:firstColumn="1" w:lastColumn="0" w:noHBand="0" w:noVBand="1"/>
      </w:tblPr>
      <w:tblGrid>
        <w:gridCol w:w="3888"/>
        <w:gridCol w:w="1296"/>
        <w:gridCol w:w="1296"/>
        <w:gridCol w:w="1296"/>
        <w:gridCol w:w="1584"/>
      </w:tblGrid>
      <w:tr w:rsidR="00CF75F1" w:rsidRPr="00614E97" w14:paraId="68047C8C" w14:textId="77777777">
        <w:trPr>
          <w:cantSplit/>
          <w:tblHeader/>
          <w:jc w:val="center"/>
        </w:trPr>
        <w:tc>
          <w:tcPr>
            <w:tcW w:w="3888"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12B5D465" w14:textId="77777777" w:rsidR="00CF75F1" w:rsidRPr="00614E97" w:rsidRDefault="00000000">
            <w:pPr>
              <w:keepNext/>
              <w:spacing w:after="0" w:line="240" w:lineRule="auto"/>
              <w:rPr>
                <w:sz w:val="28"/>
                <w:szCs w:val="32"/>
              </w:rPr>
            </w:pPr>
            <w:r w:rsidRPr="00614E97">
              <w:rPr>
                <w:b/>
                <w:color w:val="FFFFFF"/>
                <w:sz w:val="22"/>
                <w:szCs w:val="32"/>
              </w:rPr>
              <w:t>Modelo</w:t>
            </w:r>
          </w:p>
        </w:tc>
        <w:tc>
          <w:tcPr>
            <w:tcW w:w="1296"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64A1E614" w14:textId="77777777" w:rsidR="00CF75F1" w:rsidRPr="00614E97" w:rsidRDefault="00000000">
            <w:pPr>
              <w:keepNext/>
              <w:spacing w:after="0" w:line="240" w:lineRule="auto"/>
              <w:jc w:val="center"/>
              <w:rPr>
                <w:sz w:val="28"/>
                <w:szCs w:val="32"/>
              </w:rPr>
            </w:pPr>
            <w:r w:rsidRPr="00614E97">
              <w:rPr>
                <w:b/>
                <w:color w:val="FFFFFF"/>
                <w:sz w:val="22"/>
                <w:szCs w:val="32"/>
              </w:rPr>
              <w:t>Accuracy</w:t>
            </w:r>
          </w:p>
        </w:tc>
        <w:tc>
          <w:tcPr>
            <w:tcW w:w="1296"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320480BB" w14:textId="77777777" w:rsidR="00CF75F1" w:rsidRPr="00614E97" w:rsidRDefault="00000000">
            <w:pPr>
              <w:keepNext/>
              <w:spacing w:after="0" w:line="240" w:lineRule="auto"/>
              <w:jc w:val="center"/>
              <w:rPr>
                <w:sz w:val="28"/>
                <w:szCs w:val="32"/>
              </w:rPr>
            </w:pPr>
            <w:r w:rsidRPr="00614E97">
              <w:rPr>
                <w:b/>
                <w:color w:val="FFFFFF"/>
                <w:sz w:val="22"/>
                <w:szCs w:val="32"/>
              </w:rPr>
              <w:t>Precisión</w:t>
            </w:r>
          </w:p>
        </w:tc>
        <w:tc>
          <w:tcPr>
            <w:tcW w:w="1296"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71CB5C40" w14:textId="77777777" w:rsidR="00CF75F1" w:rsidRPr="00614E97" w:rsidRDefault="00000000">
            <w:pPr>
              <w:keepNext/>
              <w:spacing w:after="0" w:line="240" w:lineRule="auto"/>
              <w:jc w:val="center"/>
              <w:rPr>
                <w:sz w:val="28"/>
                <w:szCs w:val="32"/>
              </w:rPr>
            </w:pPr>
            <w:r w:rsidRPr="00614E97">
              <w:rPr>
                <w:b/>
                <w:color w:val="FFFFFF"/>
                <w:sz w:val="22"/>
                <w:szCs w:val="32"/>
              </w:rPr>
              <w:t>Recall</w:t>
            </w:r>
          </w:p>
        </w:tc>
        <w:tc>
          <w:tcPr>
            <w:tcW w:w="1584"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219EE6AF" w14:textId="77777777" w:rsidR="00CF75F1" w:rsidRPr="00614E97" w:rsidRDefault="00000000">
            <w:pPr>
              <w:keepNext/>
              <w:spacing w:after="0" w:line="240" w:lineRule="auto"/>
              <w:jc w:val="center"/>
              <w:rPr>
                <w:sz w:val="28"/>
                <w:szCs w:val="32"/>
              </w:rPr>
            </w:pPr>
            <w:r w:rsidRPr="00614E97">
              <w:rPr>
                <w:b/>
                <w:color w:val="FFFFFF"/>
                <w:sz w:val="22"/>
                <w:szCs w:val="32"/>
              </w:rPr>
              <w:t>Costo por orden</w:t>
            </w:r>
          </w:p>
        </w:tc>
      </w:tr>
      <w:tr w:rsidR="00CF75F1" w:rsidRPr="00614E97" w14:paraId="5F9D9FC1" w14:textId="77777777">
        <w:trPr>
          <w:cantSplit/>
          <w:jc w:val="center"/>
        </w:trPr>
        <w:tc>
          <w:tcPr>
            <w:tcW w:w="3888" w:type="dxa"/>
            <w:tcBorders>
              <w:top w:val="single" w:sz="4" w:space="0" w:color="BFBFBF"/>
              <w:left w:val="single" w:sz="4" w:space="0" w:color="BFBFBF"/>
              <w:bottom w:val="single" w:sz="4" w:space="0" w:color="BFBFBF"/>
              <w:right w:val="single" w:sz="4" w:space="0" w:color="BFBFBF"/>
            </w:tcBorders>
            <w:vAlign w:val="center"/>
          </w:tcPr>
          <w:p w14:paraId="0F2AF0D0" w14:textId="77777777" w:rsidR="00CF75F1" w:rsidRPr="00614E97" w:rsidRDefault="00000000">
            <w:pPr>
              <w:keepNext/>
              <w:spacing w:after="0" w:line="240" w:lineRule="auto"/>
              <w:rPr>
                <w:sz w:val="28"/>
                <w:szCs w:val="32"/>
              </w:rPr>
            </w:pPr>
            <w:r w:rsidRPr="00614E97">
              <w:rPr>
                <w:sz w:val="22"/>
                <w:szCs w:val="32"/>
              </w:rPr>
              <w:t>Ingenuo (nunca avisa)</w:t>
            </w:r>
          </w:p>
        </w:tc>
        <w:tc>
          <w:tcPr>
            <w:tcW w:w="1296" w:type="dxa"/>
            <w:tcBorders>
              <w:top w:val="single" w:sz="4" w:space="0" w:color="BFBFBF"/>
              <w:left w:val="single" w:sz="4" w:space="0" w:color="BFBFBF"/>
              <w:bottom w:val="single" w:sz="4" w:space="0" w:color="BFBFBF"/>
              <w:right w:val="single" w:sz="4" w:space="0" w:color="BFBFBF"/>
            </w:tcBorders>
            <w:vAlign w:val="center"/>
          </w:tcPr>
          <w:p w14:paraId="7D6508E4" w14:textId="77777777" w:rsidR="00CF75F1" w:rsidRPr="00614E97" w:rsidRDefault="00000000">
            <w:pPr>
              <w:keepNext/>
              <w:spacing w:after="0" w:line="240" w:lineRule="auto"/>
              <w:jc w:val="right"/>
              <w:rPr>
                <w:sz w:val="28"/>
                <w:szCs w:val="32"/>
              </w:rPr>
            </w:pPr>
            <w:r w:rsidRPr="00614E97">
              <w:rPr>
                <w:sz w:val="22"/>
                <w:szCs w:val="32"/>
              </w:rPr>
              <w:t>0.945</w:t>
            </w:r>
          </w:p>
        </w:tc>
        <w:tc>
          <w:tcPr>
            <w:tcW w:w="1296" w:type="dxa"/>
            <w:tcBorders>
              <w:top w:val="single" w:sz="4" w:space="0" w:color="BFBFBF"/>
              <w:left w:val="single" w:sz="4" w:space="0" w:color="BFBFBF"/>
              <w:bottom w:val="single" w:sz="4" w:space="0" w:color="BFBFBF"/>
              <w:right w:val="single" w:sz="4" w:space="0" w:color="BFBFBF"/>
            </w:tcBorders>
            <w:vAlign w:val="center"/>
          </w:tcPr>
          <w:p w14:paraId="28130EE9" w14:textId="77777777" w:rsidR="00CF75F1" w:rsidRPr="00614E97" w:rsidRDefault="00000000">
            <w:pPr>
              <w:keepNext/>
              <w:spacing w:after="0" w:line="240" w:lineRule="auto"/>
              <w:jc w:val="right"/>
              <w:rPr>
                <w:sz w:val="28"/>
                <w:szCs w:val="32"/>
              </w:rPr>
            </w:pPr>
            <w:r w:rsidRPr="00614E97">
              <w:rPr>
                <w:sz w:val="22"/>
                <w:szCs w:val="32"/>
              </w:rPr>
              <w:t>0.000</w:t>
            </w:r>
          </w:p>
        </w:tc>
        <w:tc>
          <w:tcPr>
            <w:tcW w:w="1296" w:type="dxa"/>
            <w:tcBorders>
              <w:top w:val="single" w:sz="4" w:space="0" w:color="BFBFBF"/>
              <w:left w:val="single" w:sz="4" w:space="0" w:color="BFBFBF"/>
              <w:bottom w:val="single" w:sz="4" w:space="0" w:color="BFBFBF"/>
              <w:right w:val="single" w:sz="4" w:space="0" w:color="BFBFBF"/>
            </w:tcBorders>
            <w:vAlign w:val="center"/>
          </w:tcPr>
          <w:p w14:paraId="7E2FD2B0" w14:textId="77777777" w:rsidR="00CF75F1" w:rsidRPr="00614E97" w:rsidRDefault="00000000">
            <w:pPr>
              <w:keepNext/>
              <w:spacing w:after="0" w:line="240" w:lineRule="auto"/>
              <w:jc w:val="right"/>
              <w:rPr>
                <w:sz w:val="28"/>
                <w:szCs w:val="32"/>
              </w:rPr>
            </w:pPr>
            <w:r w:rsidRPr="00614E97">
              <w:rPr>
                <w:sz w:val="22"/>
                <w:szCs w:val="32"/>
              </w:rPr>
              <w:t>0.000</w:t>
            </w:r>
          </w:p>
        </w:tc>
        <w:tc>
          <w:tcPr>
            <w:tcW w:w="1584" w:type="dxa"/>
            <w:tcBorders>
              <w:top w:val="single" w:sz="4" w:space="0" w:color="BFBFBF"/>
              <w:left w:val="single" w:sz="4" w:space="0" w:color="BFBFBF"/>
              <w:bottom w:val="single" w:sz="4" w:space="0" w:color="BFBFBF"/>
              <w:right w:val="single" w:sz="4" w:space="0" w:color="BFBFBF"/>
            </w:tcBorders>
            <w:vAlign w:val="center"/>
          </w:tcPr>
          <w:p w14:paraId="0BB2A62C" w14:textId="77777777" w:rsidR="00CF75F1" w:rsidRPr="00614E97" w:rsidRDefault="00000000">
            <w:pPr>
              <w:keepNext/>
              <w:spacing w:after="0" w:line="240" w:lineRule="auto"/>
              <w:jc w:val="right"/>
              <w:rPr>
                <w:sz w:val="28"/>
                <w:szCs w:val="32"/>
              </w:rPr>
            </w:pPr>
            <w:r w:rsidRPr="00614E97">
              <w:rPr>
                <w:sz w:val="22"/>
                <w:szCs w:val="32"/>
              </w:rPr>
              <w:t>0.277</w:t>
            </w:r>
          </w:p>
        </w:tc>
      </w:tr>
      <w:tr w:rsidR="00CF75F1" w:rsidRPr="00614E97" w14:paraId="3406D19D" w14:textId="77777777">
        <w:trPr>
          <w:cantSplit/>
          <w:jc w:val="center"/>
        </w:trPr>
        <w:tc>
          <w:tcPr>
            <w:tcW w:w="388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D068AAD" w14:textId="77777777" w:rsidR="00CF75F1" w:rsidRPr="00614E97" w:rsidRDefault="00000000">
            <w:pPr>
              <w:spacing w:after="0" w:line="240" w:lineRule="auto"/>
              <w:rPr>
                <w:sz w:val="28"/>
                <w:szCs w:val="32"/>
                <w:lang w:val="es-ES"/>
              </w:rPr>
            </w:pPr>
            <w:r w:rsidRPr="00614E97">
              <w:rPr>
                <w:sz w:val="22"/>
                <w:szCs w:val="32"/>
                <w:lang w:val="es-ES"/>
              </w:rPr>
              <w:t>Regla: holgura de la ruta &lt; 5 días</w:t>
            </w:r>
          </w:p>
        </w:tc>
        <w:tc>
          <w:tcPr>
            <w:tcW w:w="129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F02E757" w14:textId="77777777" w:rsidR="00CF75F1" w:rsidRPr="00614E97" w:rsidRDefault="00000000">
            <w:pPr>
              <w:spacing w:after="0" w:line="240" w:lineRule="auto"/>
              <w:jc w:val="right"/>
              <w:rPr>
                <w:sz w:val="28"/>
                <w:szCs w:val="32"/>
              </w:rPr>
            </w:pPr>
            <w:r w:rsidRPr="00614E97">
              <w:rPr>
                <w:sz w:val="22"/>
                <w:szCs w:val="32"/>
              </w:rPr>
              <w:t>0.806</w:t>
            </w:r>
          </w:p>
        </w:tc>
        <w:tc>
          <w:tcPr>
            <w:tcW w:w="129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D71BBEF" w14:textId="77777777" w:rsidR="00CF75F1" w:rsidRPr="00614E97" w:rsidRDefault="00000000">
            <w:pPr>
              <w:spacing w:after="0" w:line="240" w:lineRule="auto"/>
              <w:jc w:val="right"/>
              <w:rPr>
                <w:sz w:val="28"/>
                <w:szCs w:val="32"/>
              </w:rPr>
            </w:pPr>
            <w:r w:rsidRPr="00614E97">
              <w:rPr>
                <w:sz w:val="22"/>
                <w:szCs w:val="32"/>
              </w:rPr>
              <w:t>0.121</w:t>
            </w:r>
          </w:p>
        </w:tc>
        <w:tc>
          <w:tcPr>
            <w:tcW w:w="129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F43BD08" w14:textId="77777777" w:rsidR="00CF75F1" w:rsidRPr="00614E97" w:rsidRDefault="00000000">
            <w:pPr>
              <w:spacing w:after="0" w:line="240" w:lineRule="auto"/>
              <w:jc w:val="right"/>
              <w:rPr>
                <w:sz w:val="28"/>
                <w:szCs w:val="32"/>
              </w:rPr>
            </w:pPr>
            <w:r w:rsidRPr="00614E97">
              <w:rPr>
                <w:sz w:val="22"/>
                <w:szCs w:val="32"/>
              </w:rPr>
              <w:t>0.402</w:t>
            </w:r>
          </w:p>
        </w:tc>
        <w:tc>
          <w:tcPr>
            <w:tcW w:w="158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4B7A377" w14:textId="77777777" w:rsidR="00CF75F1" w:rsidRPr="00614E97" w:rsidRDefault="00000000">
            <w:pPr>
              <w:spacing w:after="0" w:line="240" w:lineRule="auto"/>
              <w:jc w:val="right"/>
              <w:rPr>
                <w:sz w:val="28"/>
                <w:szCs w:val="32"/>
              </w:rPr>
            </w:pPr>
            <w:r w:rsidRPr="00614E97">
              <w:rPr>
                <w:sz w:val="22"/>
                <w:szCs w:val="32"/>
              </w:rPr>
              <w:t>0.349</w:t>
            </w:r>
          </w:p>
        </w:tc>
      </w:tr>
    </w:tbl>
    <w:p w14:paraId="04A45585" w14:textId="77777777" w:rsidR="00CF75F1" w:rsidRPr="00614E97" w:rsidRDefault="00CF75F1">
      <w:pPr>
        <w:spacing w:after="80" w:line="120" w:lineRule="auto"/>
        <w:rPr>
          <w:sz w:val="28"/>
          <w:szCs w:val="32"/>
        </w:rPr>
      </w:pPr>
    </w:p>
    <w:p w14:paraId="2F718EDB" w14:textId="77777777" w:rsidR="00CF75F1" w:rsidRPr="00614E97" w:rsidRDefault="00000000">
      <w:pPr>
        <w:jc w:val="both"/>
        <w:rPr>
          <w:sz w:val="28"/>
          <w:szCs w:val="32"/>
          <w:lang w:val="es-ES"/>
        </w:rPr>
      </w:pPr>
      <w:r w:rsidRPr="00614E97">
        <w:rPr>
          <w:sz w:val="28"/>
          <w:szCs w:val="32"/>
          <w:lang w:val="es-ES"/>
        </w:rPr>
        <w:t>El modelo ingenuo alcanza 94.5 % de accuracy sin detectar una sola orden tardía, por eso la accuracy no sirve y se usan PR-AUC y ROC-AUC. La regla de negocio encuentra el 40 % de los retrasos pero con 88 % de falsas alarmas (precisión 0.121) y su costo es mayor que no avisar nunca.</w:t>
      </w:r>
    </w:p>
    <w:p w14:paraId="32824299" w14:textId="77777777" w:rsidR="00CF75F1" w:rsidRPr="00614E97" w:rsidRDefault="00000000">
      <w:pPr>
        <w:pStyle w:val="Heading2"/>
        <w:rPr>
          <w:color w:val="000000" w:themeColor="text1"/>
          <w:sz w:val="36"/>
          <w:szCs w:val="36"/>
          <w:lang w:val="es-ES"/>
        </w:rPr>
      </w:pPr>
      <w:r w:rsidRPr="00614E97">
        <w:rPr>
          <w:color w:val="000000" w:themeColor="text1"/>
          <w:sz w:val="36"/>
          <w:szCs w:val="36"/>
          <w:lang w:val="es-ES"/>
        </w:rPr>
        <w:t>3.6 Desbalance y comparación de modelos</w:t>
      </w:r>
    </w:p>
    <w:p w14:paraId="4A41B5A8" w14:textId="77777777" w:rsidR="00CF75F1" w:rsidRPr="00614E97" w:rsidRDefault="00000000">
      <w:pPr>
        <w:jc w:val="both"/>
        <w:rPr>
          <w:sz w:val="28"/>
          <w:szCs w:val="32"/>
          <w:lang w:val="es-ES"/>
        </w:rPr>
      </w:pPr>
      <w:r w:rsidRPr="00614E97">
        <w:rPr>
          <w:sz w:val="28"/>
          <w:szCs w:val="32"/>
          <w:lang w:val="es-ES"/>
        </w:rPr>
        <w:t>Se comparan tres familias (regresión logística, Random Forest y LightGBM) con tres tratamientos del desbalance: nada, ponderación de la clase positiva (class_weight) y submuestreo de la clase negativa dentro del pipeline. El ajuste del umbral es la tercera estrategia y se trata en 3.8.</w:t>
      </w:r>
    </w:p>
    <w:p w14:paraId="55E2D236" w14:textId="77777777" w:rsidR="00CF75F1" w:rsidRPr="00614E97" w:rsidRDefault="00000000">
      <w:pPr>
        <w:keepNext/>
        <w:spacing w:before="40" w:after="60"/>
        <w:rPr>
          <w:sz w:val="28"/>
          <w:szCs w:val="32"/>
          <w:lang w:val="es-ES"/>
        </w:rPr>
      </w:pPr>
      <w:r w:rsidRPr="00614E97">
        <w:rPr>
          <w:b/>
          <w:color w:val="595959"/>
          <w:sz w:val="24"/>
          <w:szCs w:val="32"/>
          <w:lang w:val="es-ES"/>
        </w:rPr>
        <w:lastRenderedPageBreak/>
        <w:t xml:space="preserve">Tabla 9. </w:t>
      </w:r>
      <w:r w:rsidRPr="00614E97">
        <w:rPr>
          <w:i/>
          <w:color w:val="595959"/>
          <w:sz w:val="24"/>
          <w:szCs w:val="32"/>
          <w:lang w:val="es-ES"/>
        </w:rPr>
        <w:t>Validación cruzada temporal en entrenamiento (media y desviación entre 4 folds).</w:t>
      </w:r>
    </w:p>
    <w:tbl>
      <w:tblPr>
        <w:tblW w:w="0" w:type="auto"/>
        <w:jc w:val="center"/>
        <w:tblLayout w:type="fixed"/>
        <w:tblCellMar>
          <w:top w:w="40" w:type="dxa"/>
          <w:left w:w="70" w:type="dxa"/>
          <w:bottom w:w="40" w:type="dxa"/>
          <w:right w:w="70" w:type="dxa"/>
        </w:tblCellMar>
        <w:tblLook w:val="04A0" w:firstRow="1" w:lastRow="0" w:firstColumn="1" w:lastColumn="0" w:noHBand="0" w:noVBand="1"/>
      </w:tblPr>
      <w:tblGrid>
        <w:gridCol w:w="2016"/>
        <w:gridCol w:w="1584"/>
        <w:gridCol w:w="1440"/>
        <w:gridCol w:w="1440"/>
        <w:gridCol w:w="1440"/>
        <w:gridCol w:w="1440"/>
      </w:tblGrid>
      <w:tr w:rsidR="00CF75F1" w:rsidRPr="00614E97" w14:paraId="04CC7276" w14:textId="77777777">
        <w:trPr>
          <w:cantSplit/>
          <w:tblHeader/>
          <w:jc w:val="center"/>
        </w:trPr>
        <w:tc>
          <w:tcPr>
            <w:tcW w:w="2016"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79A735D5" w14:textId="77777777" w:rsidR="00CF75F1" w:rsidRPr="00614E97" w:rsidRDefault="00000000">
            <w:pPr>
              <w:keepNext/>
              <w:spacing w:after="0" w:line="240" w:lineRule="auto"/>
              <w:rPr>
                <w:sz w:val="28"/>
                <w:szCs w:val="32"/>
              </w:rPr>
            </w:pPr>
            <w:r w:rsidRPr="00614E97">
              <w:rPr>
                <w:b/>
                <w:color w:val="FFFFFF"/>
                <w:sz w:val="22"/>
                <w:szCs w:val="32"/>
              </w:rPr>
              <w:t>Familia</w:t>
            </w:r>
          </w:p>
        </w:tc>
        <w:tc>
          <w:tcPr>
            <w:tcW w:w="1584"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1EC932E1" w14:textId="77777777" w:rsidR="00CF75F1" w:rsidRPr="00614E97" w:rsidRDefault="00000000">
            <w:pPr>
              <w:keepNext/>
              <w:spacing w:after="0" w:line="240" w:lineRule="auto"/>
              <w:rPr>
                <w:sz w:val="28"/>
                <w:szCs w:val="32"/>
              </w:rPr>
            </w:pPr>
            <w:r w:rsidRPr="00614E97">
              <w:rPr>
                <w:b/>
                <w:color w:val="FFFFFF"/>
                <w:sz w:val="22"/>
                <w:szCs w:val="32"/>
              </w:rPr>
              <w:t>Balanceo</w:t>
            </w:r>
          </w:p>
        </w:tc>
        <w:tc>
          <w:tcPr>
            <w:tcW w:w="144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27B19704" w14:textId="77777777" w:rsidR="00CF75F1" w:rsidRPr="00614E97" w:rsidRDefault="00000000">
            <w:pPr>
              <w:keepNext/>
              <w:spacing w:after="0" w:line="240" w:lineRule="auto"/>
              <w:jc w:val="center"/>
              <w:rPr>
                <w:sz w:val="28"/>
                <w:szCs w:val="32"/>
              </w:rPr>
            </w:pPr>
            <w:r w:rsidRPr="00614E97">
              <w:rPr>
                <w:b/>
                <w:color w:val="FFFFFF"/>
                <w:sz w:val="22"/>
                <w:szCs w:val="32"/>
              </w:rPr>
              <w:t>PR-AUC media</w:t>
            </w:r>
          </w:p>
        </w:tc>
        <w:tc>
          <w:tcPr>
            <w:tcW w:w="144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62FB2D8C" w14:textId="77777777" w:rsidR="00CF75F1" w:rsidRPr="00614E97" w:rsidRDefault="00000000">
            <w:pPr>
              <w:keepNext/>
              <w:spacing w:after="0" w:line="240" w:lineRule="auto"/>
              <w:jc w:val="center"/>
              <w:rPr>
                <w:sz w:val="28"/>
                <w:szCs w:val="32"/>
              </w:rPr>
            </w:pPr>
            <w:r w:rsidRPr="00614E97">
              <w:rPr>
                <w:b/>
                <w:color w:val="FFFFFF"/>
                <w:sz w:val="22"/>
                <w:szCs w:val="32"/>
              </w:rPr>
              <w:t>PR-AUC desv.</w:t>
            </w:r>
          </w:p>
        </w:tc>
        <w:tc>
          <w:tcPr>
            <w:tcW w:w="144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590F3D6F" w14:textId="77777777" w:rsidR="00CF75F1" w:rsidRPr="00614E97" w:rsidRDefault="00000000">
            <w:pPr>
              <w:keepNext/>
              <w:spacing w:after="0" w:line="240" w:lineRule="auto"/>
              <w:jc w:val="center"/>
              <w:rPr>
                <w:sz w:val="28"/>
                <w:szCs w:val="32"/>
              </w:rPr>
            </w:pPr>
            <w:r w:rsidRPr="00614E97">
              <w:rPr>
                <w:b/>
                <w:color w:val="FFFFFF"/>
                <w:sz w:val="22"/>
                <w:szCs w:val="32"/>
              </w:rPr>
              <w:t>ROC-AUC media</w:t>
            </w:r>
          </w:p>
        </w:tc>
        <w:tc>
          <w:tcPr>
            <w:tcW w:w="144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38B4A28B" w14:textId="77777777" w:rsidR="00CF75F1" w:rsidRPr="00614E97" w:rsidRDefault="00000000">
            <w:pPr>
              <w:keepNext/>
              <w:spacing w:after="0" w:line="240" w:lineRule="auto"/>
              <w:jc w:val="center"/>
              <w:rPr>
                <w:sz w:val="28"/>
                <w:szCs w:val="32"/>
              </w:rPr>
            </w:pPr>
            <w:r w:rsidRPr="00614E97">
              <w:rPr>
                <w:b/>
                <w:color w:val="FFFFFF"/>
                <w:sz w:val="22"/>
                <w:szCs w:val="32"/>
              </w:rPr>
              <w:t>ROC-AUC desv.</w:t>
            </w:r>
          </w:p>
        </w:tc>
      </w:tr>
      <w:tr w:rsidR="00CF75F1" w:rsidRPr="00614E97" w14:paraId="2FE8A8FE" w14:textId="77777777">
        <w:trPr>
          <w:cantSplit/>
          <w:jc w:val="center"/>
        </w:trPr>
        <w:tc>
          <w:tcPr>
            <w:tcW w:w="2016" w:type="dxa"/>
            <w:tcBorders>
              <w:top w:val="single" w:sz="4" w:space="0" w:color="BFBFBF"/>
              <w:left w:val="single" w:sz="4" w:space="0" w:color="BFBFBF"/>
              <w:bottom w:val="single" w:sz="4" w:space="0" w:color="BFBFBF"/>
              <w:right w:val="single" w:sz="4" w:space="0" w:color="BFBFBF"/>
            </w:tcBorders>
            <w:vAlign w:val="center"/>
          </w:tcPr>
          <w:p w14:paraId="324FC2AE" w14:textId="77777777" w:rsidR="00CF75F1" w:rsidRPr="00614E97" w:rsidRDefault="00000000">
            <w:pPr>
              <w:keepNext/>
              <w:spacing w:after="0" w:line="240" w:lineRule="auto"/>
              <w:rPr>
                <w:sz w:val="28"/>
                <w:szCs w:val="32"/>
              </w:rPr>
            </w:pPr>
            <w:r w:rsidRPr="00614E97">
              <w:rPr>
                <w:sz w:val="22"/>
                <w:szCs w:val="32"/>
              </w:rPr>
              <w:t>Logística</w:t>
            </w:r>
          </w:p>
        </w:tc>
        <w:tc>
          <w:tcPr>
            <w:tcW w:w="1584" w:type="dxa"/>
            <w:tcBorders>
              <w:top w:val="single" w:sz="4" w:space="0" w:color="BFBFBF"/>
              <w:left w:val="single" w:sz="4" w:space="0" w:color="BFBFBF"/>
              <w:bottom w:val="single" w:sz="4" w:space="0" w:color="BFBFBF"/>
              <w:right w:val="single" w:sz="4" w:space="0" w:color="BFBFBF"/>
            </w:tcBorders>
            <w:vAlign w:val="center"/>
          </w:tcPr>
          <w:p w14:paraId="38EC4E53" w14:textId="77777777" w:rsidR="00CF75F1" w:rsidRPr="00614E97" w:rsidRDefault="00000000">
            <w:pPr>
              <w:keepNext/>
              <w:spacing w:after="0" w:line="240" w:lineRule="auto"/>
              <w:rPr>
                <w:sz w:val="28"/>
                <w:szCs w:val="32"/>
              </w:rPr>
            </w:pPr>
            <w:r w:rsidRPr="00614E97">
              <w:rPr>
                <w:sz w:val="22"/>
                <w:szCs w:val="32"/>
              </w:rPr>
              <w:t>ninguno</w:t>
            </w:r>
          </w:p>
        </w:tc>
        <w:tc>
          <w:tcPr>
            <w:tcW w:w="1440" w:type="dxa"/>
            <w:tcBorders>
              <w:top w:val="single" w:sz="4" w:space="0" w:color="BFBFBF"/>
              <w:left w:val="single" w:sz="4" w:space="0" w:color="BFBFBF"/>
              <w:bottom w:val="single" w:sz="4" w:space="0" w:color="BFBFBF"/>
              <w:right w:val="single" w:sz="4" w:space="0" w:color="BFBFBF"/>
            </w:tcBorders>
            <w:vAlign w:val="center"/>
          </w:tcPr>
          <w:p w14:paraId="5C859A12" w14:textId="77777777" w:rsidR="00CF75F1" w:rsidRPr="00614E97" w:rsidRDefault="00000000">
            <w:pPr>
              <w:keepNext/>
              <w:spacing w:after="0" w:line="240" w:lineRule="auto"/>
              <w:jc w:val="right"/>
              <w:rPr>
                <w:sz w:val="28"/>
                <w:szCs w:val="32"/>
              </w:rPr>
            </w:pPr>
            <w:r w:rsidRPr="00614E97">
              <w:rPr>
                <w:sz w:val="22"/>
                <w:szCs w:val="32"/>
              </w:rPr>
              <w:t>0.143</w:t>
            </w:r>
          </w:p>
        </w:tc>
        <w:tc>
          <w:tcPr>
            <w:tcW w:w="1440" w:type="dxa"/>
            <w:tcBorders>
              <w:top w:val="single" w:sz="4" w:space="0" w:color="BFBFBF"/>
              <w:left w:val="single" w:sz="4" w:space="0" w:color="BFBFBF"/>
              <w:bottom w:val="single" w:sz="4" w:space="0" w:color="BFBFBF"/>
              <w:right w:val="single" w:sz="4" w:space="0" w:color="BFBFBF"/>
            </w:tcBorders>
            <w:vAlign w:val="center"/>
          </w:tcPr>
          <w:p w14:paraId="0C748F2A" w14:textId="77777777" w:rsidR="00CF75F1" w:rsidRPr="00614E97" w:rsidRDefault="00000000">
            <w:pPr>
              <w:keepNext/>
              <w:spacing w:after="0" w:line="240" w:lineRule="auto"/>
              <w:jc w:val="right"/>
              <w:rPr>
                <w:sz w:val="28"/>
                <w:szCs w:val="32"/>
              </w:rPr>
            </w:pPr>
            <w:r w:rsidRPr="00614E97">
              <w:rPr>
                <w:sz w:val="22"/>
                <w:szCs w:val="32"/>
              </w:rPr>
              <w:t>0.101</w:t>
            </w:r>
          </w:p>
        </w:tc>
        <w:tc>
          <w:tcPr>
            <w:tcW w:w="1440" w:type="dxa"/>
            <w:tcBorders>
              <w:top w:val="single" w:sz="4" w:space="0" w:color="BFBFBF"/>
              <w:left w:val="single" w:sz="4" w:space="0" w:color="BFBFBF"/>
              <w:bottom w:val="single" w:sz="4" w:space="0" w:color="BFBFBF"/>
              <w:right w:val="single" w:sz="4" w:space="0" w:color="BFBFBF"/>
            </w:tcBorders>
            <w:vAlign w:val="center"/>
          </w:tcPr>
          <w:p w14:paraId="6EA503F0" w14:textId="77777777" w:rsidR="00CF75F1" w:rsidRPr="00614E97" w:rsidRDefault="00000000">
            <w:pPr>
              <w:keepNext/>
              <w:spacing w:after="0" w:line="240" w:lineRule="auto"/>
              <w:jc w:val="right"/>
              <w:rPr>
                <w:sz w:val="28"/>
                <w:szCs w:val="32"/>
              </w:rPr>
            </w:pPr>
            <w:r w:rsidRPr="00614E97">
              <w:rPr>
                <w:sz w:val="22"/>
                <w:szCs w:val="32"/>
              </w:rPr>
              <w:t>0.602</w:t>
            </w:r>
          </w:p>
        </w:tc>
        <w:tc>
          <w:tcPr>
            <w:tcW w:w="1440" w:type="dxa"/>
            <w:tcBorders>
              <w:top w:val="single" w:sz="4" w:space="0" w:color="BFBFBF"/>
              <w:left w:val="single" w:sz="4" w:space="0" w:color="BFBFBF"/>
              <w:bottom w:val="single" w:sz="4" w:space="0" w:color="BFBFBF"/>
              <w:right w:val="single" w:sz="4" w:space="0" w:color="BFBFBF"/>
            </w:tcBorders>
            <w:vAlign w:val="center"/>
          </w:tcPr>
          <w:p w14:paraId="4B950B8B" w14:textId="77777777" w:rsidR="00CF75F1" w:rsidRPr="00614E97" w:rsidRDefault="00000000">
            <w:pPr>
              <w:keepNext/>
              <w:spacing w:after="0" w:line="240" w:lineRule="auto"/>
              <w:jc w:val="right"/>
              <w:rPr>
                <w:sz w:val="28"/>
                <w:szCs w:val="32"/>
              </w:rPr>
            </w:pPr>
            <w:r w:rsidRPr="00614E97">
              <w:rPr>
                <w:sz w:val="22"/>
                <w:szCs w:val="32"/>
              </w:rPr>
              <w:t>0.091</w:t>
            </w:r>
          </w:p>
        </w:tc>
      </w:tr>
      <w:tr w:rsidR="00CF75F1" w:rsidRPr="00614E97" w14:paraId="04F6C1ED" w14:textId="77777777">
        <w:trPr>
          <w:cantSplit/>
          <w:jc w:val="center"/>
        </w:trPr>
        <w:tc>
          <w:tcPr>
            <w:tcW w:w="201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BA7D56B" w14:textId="77777777" w:rsidR="00CF75F1" w:rsidRPr="00614E97" w:rsidRDefault="00000000">
            <w:pPr>
              <w:keepNext/>
              <w:spacing w:after="0" w:line="240" w:lineRule="auto"/>
              <w:rPr>
                <w:sz w:val="28"/>
                <w:szCs w:val="32"/>
              </w:rPr>
            </w:pPr>
            <w:r w:rsidRPr="00614E97">
              <w:rPr>
                <w:sz w:val="22"/>
                <w:szCs w:val="32"/>
              </w:rPr>
              <w:t>Logística</w:t>
            </w:r>
          </w:p>
        </w:tc>
        <w:tc>
          <w:tcPr>
            <w:tcW w:w="158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0B325BD" w14:textId="77777777" w:rsidR="00CF75F1" w:rsidRPr="00614E97" w:rsidRDefault="00000000">
            <w:pPr>
              <w:keepNext/>
              <w:spacing w:after="0" w:line="240" w:lineRule="auto"/>
              <w:rPr>
                <w:sz w:val="28"/>
                <w:szCs w:val="32"/>
              </w:rPr>
            </w:pPr>
            <w:r w:rsidRPr="00614E97">
              <w:rPr>
                <w:sz w:val="22"/>
                <w:szCs w:val="32"/>
              </w:rPr>
              <w:t>peso</w:t>
            </w:r>
          </w:p>
        </w:tc>
        <w:tc>
          <w:tcPr>
            <w:tcW w:w="14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3BBA285" w14:textId="77777777" w:rsidR="00CF75F1" w:rsidRPr="00614E97" w:rsidRDefault="00000000">
            <w:pPr>
              <w:keepNext/>
              <w:spacing w:after="0" w:line="240" w:lineRule="auto"/>
              <w:jc w:val="right"/>
              <w:rPr>
                <w:sz w:val="28"/>
                <w:szCs w:val="32"/>
              </w:rPr>
            </w:pPr>
            <w:r w:rsidRPr="00614E97">
              <w:rPr>
                <w:sz w:val="22"/>
                <w:szCs w:val="32"/>
              </w:rPr>
              <w:t>0.131</w:t>
            </w:r>
          </w:p>
        </w:tc>
        <w:tc>
          <w:tcPr>
            <w:tcW w:w="14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056A082" w14:textId="77777777" w:rsidR="00CF75F1" w:rsidRPr="00614E97" w:rsidRDefault="00000000">
            <w:pPr>
              <w:keepNext/>
              <w:spacing w:after="0" w:line="240" w:lineRule="auto"/>
              <w:jc w:val="right"/>
              <w:rPr>
                <w:sz w:val="28"/>
                <w:szCs w:val="32"/>
              </w:rPr>
            </w:pPr>
            <w:r w:rsidRPr="00614E97">
              <w:rPr>
                <w:sz w:val="22"/>
                <w:szCs w:val="32"/>
              </w:rPr>
              <w:t>0.084</w:t>
            </w:r>
          </w:p>
        </w:tc>
        <w:tc>
          <w:tcPr>
            <w:tcW w:w="14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6586D0C" w14:textId="77777777" w:rsidR="00CF75F1" w:rsidRPr="00614E97" w:rsidRDefault="00000000">
            <w:pPr>
              <w:keepNext/>
              <w:spacing w:after="0" w:line="240" w:lineRule="auto"/>
              <w:jc w:val="right"/>
              <w:rPr>
                <w:sz w:val="28"/>
                <w:szCs w:val="32"/>
              </w:rPr>
            </w:pPr>
            <w:r w:rsidRPr="00614E97">
              <w:rPr>
                <w:sz w:val="22"/>
                <w:szCs w:val="32"/>
              </w:rPr>
              <w:t>0.594</w:t>
            </w:r>
          </w:p>
        </w:tc>
        <w:tc>
          <w:tcPr>
            <w:tcW w:w="14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95C4CB0" w14:textId="77777777" w:rsidR="00CF75F1" w:rsidRPr="00614E97" w:rsidRDefault="00000000">
            <w:pPr>
              <w:keepNext/>
              <w:spacing w:after="0" w:line="240" w:lineRule="auto"/>
              <w:jc w:val="right"/>
              <w:rPr>
                <w:sz w:val="28"/>
                <w:szCs w:val="32"/>
              </w:rPr>
            </w:pPr>
            <w:r w:rsidRPr="00614E97">
              <w:rPr>
                <w:sz w:val="22"/>
                <w:szCs w:val="32"/>
              </w:rPr>
              <w:t>0.077</w:t>
            </w:r>
          </w:p>
        </w:tc>
      </w:tr>
      <w:tr w:rsidR="00CF75F1" w:rsidRPr="00614E97" w14:paraId="7D6E1F1B" w14:textId="77777777">
        <w:trPr>
          <w:cantSplit/>
          <w:jc w:val="center"/>
        </w:trPr>
        <w:tc>
          <w:tcPr>
            <w:tcW w:w="2016" w:type="dxa"/>
            <w:tcBorders>
              <w:top w:val="single" w:sz="4" w:space="0" w:color="BFBFBF"/>
              <w:left w:val="single" w:sz="4" w:space="0" w:color="BFBFBF"/>
              <w:bottom w:val="single" w:sz="4" w:space="0" w:color="BFBFBF"/>
              <w:right w:val="single" w:sz="4" w:space="0" w:color="BFBFBF"/>
            </w:tcBorders>
            <w:vAlign w:val="center"/>
          </w:tcPr>
          <w:p w14:paraId="097A473D" w14:textId="77777777" w:rsidR="00CF75F1" w:rsidRPr="00614E97" w:rsidRDefault="00000000">
            <w:pPr>
              <w:keepNext/>
              <w:spacing w:after="0" w:line="240" w:lineRule="auto"/>
              <w:rPr>
                <w:sz w:val="28"/>
                <w:szCs w:val="32"/>
              </w:rPr>
            </w:pPr>
            <w:r w:rsidRPr="00614E97">
              <w:rPr>
                <w:sz w:val="22"/>
                <w:szCs w:val="32"/>
              </w:rPr>
              <w:t>Logística</w:t>
            </w:r>
          </w:p>
        </w:tc>
        <w:tc>
          <w:tcPr>
            <w:tcW w:w="1584" w:type="dxa"/>
            <w:tcBorders>
              <w:top w:val="single" w:sz="4" w:space="0" w:color="BFBFBF"/>
              <w:left w:val="single" w:sz="4" w:space="0" w:color="BFBFBF"/>
              <w:bottom w:val="single" w:sz="4" w:space="0" w:color="BFBFBF"/>
              <w:right w:val="single" w:sz="4" w:space="0" w:color="BFBFBF"/>
            </w:tcBorders>
            <w:vAlign w:val="center"/>
          </w:tcPr>
          <w:p w14:paraId="330BB418" w14:textId="77777777" w:rsidR="00CF75F1" w:rsidRPr="00614E97" w:rsidRDefault="00000000">
            <w:pPr>
              <w:keepNext/>
              <w:spacing w:after="0" w:line="240" w:lineRule="auto"/>
              <w:rPr>
                <w:sz w:val="28"/>
                <w:szCs w:val="32"/>
              </w:rPr>
            </w:pPr>
            <w:r w:rsidRPr="00614E97">
              <w:rPr>
                <w:sz w:val="22"/>
                <w:szCs w:val="32"/>
              </w:rPr>
              <w:t>submuestreo</w:t>
            </w:r>
          </w:p>
        </w:tc>
        <w:tc>
          <w:tcPr>
            <w:tcW w:w="1440" w:type="dxa"/>
            <w:tcBorders>
              <w:top w:val="single" w:sz="4" w:space="0" w:color="BFBFBF"/>
              <w:left w:val="single" w:sz="4" w:space="0" w:color="BFBFBF"/>
              <w:bottom w:val="single" w:sz="4" w:space="0" w:color="BFBFBF"/>
              <w:right w:val="single" w:sz="4" w:space="0" w:color="BFBFBF"/>
            </w:tcBorders>
            <w:vAlign w:val="center"/>
          </w:tcPr>
          <w:p w14:paraId="6308DAC0" w14:textId="77777777" w:rsidR="00CF75F1" w:rsidRPr="00614E97" w:rsidRDefault="00000000">
            <w:pPr>
              <w:keepNext/>
              <w:spacing w:after="0" w:line="240" w:lineRule="auto"/>
              <w:jc w:val="right"/>
              <w:rPr>
                <w:sz w:val="28"/>
                <w:szCs w:val="32"/>
              </w:rPr>
            </w:pPr>
            <w:r w:rsidRPr="00614E97">
              <w:rPr>
                <w:sz w:val="22"/>
                <w:szCs w:val="32"/>
              </w:rPr>
              <w:t>0.136</w:t>
            </w:r>
          </w:p>
        </w:tc>
        <w:tc>
          <w:tcPr>
            <w:tcW w:w="1440" w:type="dxa"/>
            <w:tcBorders>
              <w:top w:val="single" w:sz="4" w:space="0" w:color="BFBFBF"/>
              <w:left w:val="single" w:sz="4" w:space="0" w:color="BFBFBF"/>
              <w:bottom w:val="single" w:sz="4" w:space="0" w:color="BFBFBF"/>
              <w:right w:val="single" w:sz="4" w:space="0" w:color="BFBFBF"/>
            </w:tcBorders>
            <w:vAlign w:val="center"/>
          </w:tcPr>
          <w:p w14:paraId="65BCF660" w14:textId="77777777" w:rsidR="00CF75F1" w:rsidRPr="00614E97" w:rsidRDefault="00000000">
            <w:pPr>
              <w:keepNext/>
              <w:spacing w:after="0" w:line="240" w:lineRule="auto"/>
              <w:jc w:val="right"/>
              <w:rPr>
                <w:sz w:val="28"/>
                <w:szCs w:val="32"/>
              </w:rPr>
            </w:pPr>
            <w:r w:rsidRPr="00614E97">
              <w:rPr>
                <w:sz w:val="22"/>
                <w:szCs w:val="32"/>
              </w:rPr>
              <w:t>0.079</w:t>
            </w:r>
          </w:p>
        </w:tc>
        <w:tc>
          <w:tcPr>
            <w:tcW w:w="1440" w:type="dxa"/>
            <w:tcBorders>
              <w:top w:val="single" w:sz="4" w:space="0" w:color="BFBFBF"/>
              <w:left w:val="single" w:sz="4" w:space="0" w:color="BFBFBF"/>
              <w:bottom w:val="single" w:sz="4" w:space="0" w:color="BFBFBF"/>
              <w:right w:val="single" w:sz="4" w:space="0" w:color="BFBFBF"/>
            </w:tcBorders>
            <w:vAlign w:val="center"/>
          </w:tcPr>
          <w:p w14:paraId="1D44C008" w14:textId="77777777" w:rsidR="00CF75F1" w:rsidRPr="00614E97" w:rsidRDefault="00000000">
            <w:pPr>
              <w:keepNext/>
              <w:spacing w:after="0" w:line="240" w:lineRule="auto"/>
              <w:jc w:val="right"/>
              <w:rPr>
                <w:sz w:val="28"/>
                <w:szCs w:val="32"/>
              </w:rPr>
            </w:pPr>
            <w:r w:rsidRPr="00614E97">
              <w:rPr>
                <w:sz w:val="22"/>
                <w:szCs w:val="32"/>
              </w:rPr>
              <w:t>0.617</w:t>
            </w:r>
          </w:p>
        </w:tc>
        <w:tc>
          <w:tcPr>
            <w:tcW w:w="1440" w:type="dxa"/>
            <w:tcBorders>
              <w:top w:val="single" w:sz="4" w:space="0" w:color="BFBFBF"/>
              <w:left w:val="single" w:sz="4" w:space="0" w:color="BFBFBF"/>
              <w:bottom w:val="single" w:sz="4" w:space="0" w:color="BFBFBF"/>
              <w:right w:val="single" w:sz="4" w:space="0" w:color="BFBFBF"/>
            </w:tcBorders>
            <w:vAlign w:val="center"/>
          </w:tcPr>
          <w:p w14:paraId="7187AFBF" w14:textId="77777777" w:rsidR="00CF75F1" w:rsidRPr="00614E97" w:rsidRDefault="00000000">
            <w:pPr>
              <w:keepNext/>
              <w:spacing w:after="0" w:line="240" w:lineRule="auto"/>
              <w:jc w:val="right"/>
              <w:rPr>
                <w:sz w:val="28"/>
                <w:szCs w:val="32"/>
              </w:rPr>
            </w:pPr>
            <w:r w:rsidRPr="00614E97">
              <w:rPr>
                <w:sz w:val="22"/>
                <w:szCs w:val="32"/>
              </w:rPr>
              <w:t>0.036</w:t>
            </w:r>
          </w:p>
        </w:tc>
      </w:tr>
      <w:tr w:rsidR="00CF75F1" w:rsidRPr="00614E97" w14:paraId="27A64FD9" w14:textId="77777777">
        <w:trPr>
          <w:cantSplit/>
          <w:jc w:val="center"/>
        </w:trPr>
        <w:tc>
          <w:tcPr>
            <w:tcW w:w="201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4AC3E3B" w14:textId="77777777" w:rsidR="00CF75F1" w:rsidRPr="00614E97" w:rsidRDefault="00000000">
            <w:pPr>
              <w:keepNext/>
              <w:spacing w:after="0" w:line="240" w:lineRule="auto"/>
              <w:rPr>
                <w:sz w:val="28"/>
                <w:szCs w:val="32"/>
              </w:rPr>
            </w:pPr>
            <w:r w:rsidRPr="00614E97">
              <w:rPr>
                <w:sz w:val="22"/>
                <w:szCs w:val="32"/>
              </w:rPr>
              <w:t>Random Forest</w:t>
            </w:r>
          </w:p>
        </w:tc>
        <w:tc>
          <w:tcPr>
            <w:tcW w:w="158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EDC14CE" w14:textId="77777777" w:rsidR="00CF75F1" w:rsidRPr="00614E97" w:rsidRDefault="00000000">
            <w:pPr>
              <w:keepNext/>
              <w:spacing w:after="0" w:line="240" w:lineRule="auto"/>
              <w:rPr>
                <w:sz w:val="28"/>
                <w:szCs w:val="32"/>
              </w:rPr>
            </w:pPr>
            <w:r w:rsidRPr="00614E97">
              <w:rPr>
                <w:sz w:val="22"/>
                <w:szCs w:val="32"/>
              </w:rPr>
              <w:t>ninguno</w:t>
            </w:r>
          </w:p>
        </w:tc>
        <w:tc>
          <w:tcPr>
            <w:tcW w:w="14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C170598" w14:textId="77777777" w:rsidR="00CF75F1" w:rsidRPr="00614E97" w:rsidRDefault="00000000">
            <w:pPr>
              <w:keepNext/>
              <w:spacing w:after="0" w:line="240" w:lineRule="auto"/>
              <w:jc w:val="right"/>
              <w:rPr>
                <w:sz w:val="28"/>
                <w:szCs w:val="32"/>
              </w:rPr>
            </w:pPr>
            <w:r w:rsidRPr="00614E97">
              <w:rPr>
                <w:sz w:val="22"/>
                <w:szCs w:val="32"/>
              </w:rPr>
              <w:t>0.161</w:t>
            </w:r>
          </w:p>
        </w:tc>
        <w:tc>
          <w:tcPr>
            <w:tcW w:w="14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A3E5B21" w14:textId="77777777" w:rsidR="00CF75F1" w:rsidRPr="00614E97" w:rsidRDefault="00000000">
            <w:pPr>
              <w:keepNext/>
              <w:spacing w:after="0" w:line="240" w:lineRule="auto"/>
              <w:jc w:val="right"/>
              <w:rPr>
                <w:sz w:val="28"/>
                <w:szCs w:val="32"/>
              </w:rPr>
            </w:pPr>
            <w:r w:rsidRPr="00614E97">
              <w:rPr>
                <w:sz w:val="22"/>
                <w:szCs w:val="32"/>
              </w:rPr>
              <w:t>0.112</w:t>
            </w:r>
          </w:p>
        </w:tc>
        <w:tc>
          <w:tcPr>
            <w:tcW w:w="14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53AE2B2" w14:textId="77777777" w:rsidR="00CF75F1" w:rsidRPr="00614E97" w:rsidRDefault="00000000">
            <w:pPr>
              <w:keepNext/>
              <w:spacing w:after="0" w:line="240" w:lineRule="auto"/>
              <w:jc w:val="right"/>
              <w:rPr>
                <w:sz w:val="28"/>
                <w:szCs w:val="32"/>
              </w:rPr>
            </w:pPr>
            <w:r w:rsidRPr="00614E97">
              <w:rPr>
                <w:sz w:val="22"/>
                <w:szCs w:val="32"/>
              </w:rPr>
              <w:t>0.648</w:t>
            </w:r>
          </w:p>
        </w:tc>
        <w:tc>
          <w:tcPr>
            <w:tcW w:w="14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F179B1B" w14:textId="77777777" w:rsidR="00CF75F1" w:rsidRPr="00614E97" w:rsidRDefault="00000000">
            <w:pPr>
              <w:keepNext/>
              <w:spacing w:after="0" w:line="240" w:lineRule="auto"/>
              <w:jc w:val="right"/>
              <w:rPr>
                <w:sz w:val="28"/>
                <w:szCs w:val="32"/>
              </w:rPr>
            </w:pPr>
            <w:r w:rsidRPr="00614E97">
              <w:rPr>
                <w:sz w:val="22"/>
                <w:szCs w:val="32"/>
              </w:rPr>
              <w:t>0.047</w:t>
            </w:r>
          </w:p>
        </w:tc>
      </w:tr>
      <w:tr w:rsidR="00CF75F1" w:rsidRPr="00614E97" w14:paraId="3D0BEC1C" w14:textId="77777777">
        <w:trPr>
          <w:cantSplit/>
          <w:jc w:val="center"/>
        </w:trPr>
        <w:tc>
          <w:tcPr>
            <w:tcW w:w="2016" w:type="dxa"/>
            <w:tcBorders>
              <w:top w:val="single" w:sz="4" w:space="0" w:color="BFBFBF"/>
              <w:left w:val="single" w:sz="4" w:space="0" w:color="BFBFBF"/>
              <w:bottom w:val="single" w:sz="4" w:space="0" w:color="BFBFBF"/>
              <w:right w:val="single" w:sz="4" w:space="0" w:color="BFBFBF"/>
            </w:tcBorders>
            <w:vAlign w:val="center"/>
          </w:tcPr>
          <w:p w14:paraId="32520708" w14:textId="77777777" w:rsidR="00CF75F1" w:rsidRPr="00614E97" w:rsidRDefault="00000000">
            <w:pPr>
              <w:keepNext/>
              <w:spacing w:after="0" w:line="240" w:lineRule="auto"/>
              <w:rPr>
                <w:sz w:val="28"/>
                <w:szCs w:val="32"/>
              </w:rPr>
            </w:pPr>
            <w:r w:rsidRPr="00614E97">
              <w:rPr>
                <w:sz w:val="22"/>
                <w:szCs w:val="32"/>
              </w:rPr>
              <w:t>Random Forest</w:t>
            </w:r>
          </w:p>
        </w:tc>
        <w:tc>
          <w:tcPr>
            <w:tcW w:w="1584" w:type="dxa"/>
            <w:tcBorders>
              <w:top w:val="single" w:sz="4" w:space="0" w:color="BFBFBF"/>
              <w:left w:val="single" w:sz="4" w:space="0" w:color="BFBFBF"/>
              <w:bottom w:val="single" w:sz="4" w:space="0" w:color="BFBFBF"/>
              <w:right w:val="single" w:sz="4" w:space="0" w:color="BFBFBF"/>
            </w:tcBorders>
            <w:vAlign w:val="center"/>
          </w:tcPr>
          <w:p w14:paraId="0FE49786" w14:textId="77777777" w:rsidR="00CF75F1" w:rsidRPr="00614E97" w:rsidRDefault="00000000">
            <w:pPr>
              <w:keepNext/>
              <w:spacing w:after="0" w:line="240" w:lineRule="auto"/>
              <w:rPr>
                <w:sz w:val="28"/>
                <w:szCs w:val="32"/>
              </w:rPr>
            </w:pPr>
            <w:r w:rsidRPr="00614E97">
              <w:rPr>
                <w:sz w:val="22"/>
                <w:szCs w:val="32"/>
              </w:rPr>
              <w:t>peso</w:t>
            </w:r>
          </w:p>
        </w:tc>
        <w:tc>
          <w:tcPr>
            <w:tcW w:w="1440" w:type="dxa"/>
            <w:tcBorders>
              <w:top w:val="single" w:sz="4" w:space="0" w:color="BFBFBF"/>
              <w:left w:val="single" w:sz="4" w:space="0" w:color="BFBFBF"/>
              <w:bottom w:val="single" w:sz="4" w:space="0" w:color="BFBFBF"/>
              <w:right w:val="single" w:sz="4" w:space="0" w:color="BFBFBF"/>
            </w:tcBorders>
            <w:vAlign w:val="center"/>
          </w:tcPr>
          <w:p w14:paraId="4F95AC72" w14:textId="77777777" w:rsidR="00CF75F1" w:rsidRPr="00614E97" w:rsidRDefault="00000000">
            <w:pPr>
              <w:keepNext/>
              <w:spacing w:after="0" w:line="240" w:lineRule="auto"/>
              <w:jc w:val="right"/>
              <w:rPr>
                <w:sz w:val="28"/>
                <w:szCs w:val="32"/>
              </w:rPr>
            </w:pPr>
            <w:r w:rsidRPr="00614E97">
              <w:rPr>
                <w:sz w:val="22"/>
                <w:szCs w:val="32"/>
              </w:rPr>
              <w:t>0.163</w:t>
            </w:r>
          </w:p>
        </w:tc>
        <w:tc>
          <w:tcPr>
            <w:tcW w:w="1440" w:type="dxa"/>
            <w:tcBorders>
              <w:top w:val="single" w:sz="4" w:space="0" w:color="BFBFBF"/>
              <w:left w:val="single" w:sz="4" w:space="0" w:color="BFBFBF"/>
              <w:bottom w:val="single" w:sz="4" w:space="0" w:color="BFBFBF"/>
              <w:right w:val="single" w:sz="4" w:space="0" w:color="BFBFBF"/>
            </w:tcBorders>
            <w:vAlign w:val="center"/>
          </w:tcPr>
          <w:p w14:paraId="3C05772B" w14:textId="77777777" w:rsidR="00CF75F1" w:rsidRPr="00614E97" w:rsidRDefault="00000000">
            <w:pPr>
              <w:keepNext/>
              <w:spacing w:after="0" w:line="240" w:lineRule="auto"/>
              <w:jc w:val="right"/>
              <w:rPr>
                <w:sz w:val="28"/>
                <w:szCs w:val="32"/>
              </w:rPr>
            </w:pPr>
            <w:r w:rsidRPr="00614E97">
              <w:rPr>
                <w:sz w:val="22"/>
                <w:szCs w:val="32"/>
              </w:rPr>
              <w:t>0.108</w:t>
            </w:r>
          </w:p>
        </w:tc>
        <w:tc>
          <w:tcPr>
            <w:tcW w:w="1440" w:type="dxa"/>
            <w:tcBorders>
              <w:top w:val="single" w:sz="4" w:space="0" w:color="BFBFBF"/>
              <w:left w:val="single" w:sz="4" w:space="0" w:color="BFBFBF"/>
              <w:bottom w:val="single" w:sz="4" w:space="0" w:color="BFBFBF"/>
              <w:right w:val="single" w:sz="4" w:space="0" w:color="BFBFBF"/>
            </w:tcBorders>
            <w:vAlign w:val="center"/>
          </w:tcPr>
          <w:p w14:paraId="38B979B9" w14:textId="77777777" w:rsidR="00CF75F1" w:rsidRPr="00614E97" w:rsidRDefault="00000000">
            <w:pPr>
              <w:keepNext/>
              <w:spacing w:after="0" w:line="240" w:lineRule="auto"/>
              <w:jc w:val="right"/>
              <w:rPr>
                <w:sz w:val="28"/>
                <w:szCs w:val="32"/>
              </w:rPr>
            </w:pPr>
            <w:r w:rsidRPr="00614E97">
              <w:rPr>
                <w:sz w:val="22"/>
                <w:szCs w:val="32"/>
              </w:rPr>
              <w:t>0.656</w:t>
            </w:r>
          </w:p>
        </w:tc>
        <w:tc>
          <w:tcPr>
            <w:tcW w:w="1440" w:type="dxa"/>
            <w:tcBorders>
              <w:top w:val="single" w:sz="4" w:space="0" w:color="BFBFBF"/>
              <w:left w:val="single" w:sz="4" w:space="0" w:color="BFBFBF"/>
              <w:bottom w:val="single" w:sz="4" w:space="0" w:color="BFBFBF"/>
              <w:right w:val="single" w:sz="4" w:space="0" w:color="BFBFBF"/>
            </w:tcBorders>
            <w:vAlign w:val="center"/>
          </w:tcPr>
          <w:p w14:paraId="3E7F8486" w14:textId="77777777" w:rsidR="00CF75F1" w:rsidRPr="00614E97" w:rsidRDefault="00000000">
            <w:pPr>
              <w:keepNext/>
              <w:spacing w:after="0" w:line="240" w:lineRule="auto"/>
              <w:jc w:val="right"/>
              <w:rPr>
                <w:sz w:val="28"/>
                <w:szCs w:val="32"/>
              </w:rPr>
            </w:pPr>
            <w:r w:rsidRPr="00614E97">
              <w:rPr>
                <w:sz w:val="22"/>
                <w:szCs w:val="32"/>
              </w:rPr>
              <w:t>0.053</w:t>
            </w:r>
          </w:p>
        </w:tc>
      </w:tr>
      <w:tr w:rsidR="00CF75F1" w:rsidRPr="00614E97" w14:paraId="1E27437A" w14:textId="77777777">
        <w:trPr>
          <w:cantSplit/>
          <w:jc w:val="center"/>
        </w:trPr>
        <w:tc>
          <w:tcPr>
            <w:tcW w:w="201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D6DC970" w14:textId="77777777" w:rsidR="00CF75F1" w:rsidRPr="00614E97" w:rsidRDefault="00000000">
            <w:pPr>
              <w:keepNext/>
              <w:spacing w:after="0" w:line="240" w:lineRule="auto"/>
              <w:rPr>
                <w:sz w:val="28"/>
                <w:szCs w:val="32"/>
              </w:rPr>
            </w:pPr>
            <w:r w:rsidRPr="00614E97">
              <w:rPr>
                <w:sz w:val="22"/>
                <w:szCs w:val="32"/>
              </w:rPr>
              <w:t>Random Forest</w:t>
            </w:r>
          </w:p>
        </w:tc>
        <w:tc>
          <w:tcPr>
            <w:tcW w:w="158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7D58A4E" w14:textId="77777777" w:rsidR="00CF75F1" w:rsidRPr="00614E97" w:rsidRDefault="00000000">
            <w:pPr>
              <w:keepNext/>
              <w:spacing w:after="0" w:line="240" w:lineRule="auto"/>
              <w:rPr>
                <w:sz w:val="28"/>
                <w:szCs w:val="32"/>
              </w:rPr>
            </w:pPr>
            <w:r w:rsidRPr="00614E97">
              <w:rPr>
                <w:sz w:val="22"/>
                <w:szCs w:val="32"/>
              </w:rPr>
              <w:t>submuestreo</w:t>
            </w:r>
          </w:p>
        </w:tc>
        <w:tc>
          <w:tcPr>
            <w:tcW w:w="14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627AA26" w14:textId="77777777" w:rsidR="00CF75F1" w:rsidRPr="00614E97" w:rsidRDefault="00000000">
            <w:pPr>
              <w:keepNext/>
              <w:spacing w:after="0" w:line="240" w:lineRule="auto"/>
              <w:jc w:val="right"/>
              <w:rPr>
                <w:sz w:val="28"/>
                <w:szCs w:val="32"/>
              </w:rPr>
            </w:pPr>
            <w:r w:rsidRPr="00614E97">
              <w:rPr>
                <w:sz w:val="22"/>
                <w:szCs w:val="32"/>
              </w:rPr>
              <w:t>0.160</w:t>
            </w:r>
          </w:p>
        </w:tc>
        <w:tc>
          <w:tcPr>
            <w:tcW w:w="14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AB76F84" w14:textId="77777777" w:rsidR="00CF75F1" w:rsidRPr="00614E97" w:rsidRDefault="00000000">
            <w:pPr>
              <w:keepNext/>
              <w:spacing w:after="0" w:line="240" w:lineRule="auto"/>
              <w:jc w:val="right"/>
              <w:rPr>
                <w:sz w:val="28"/>
                <w:szCs w:val="32"/>
              </w:rPr>
            </w:pPr>
            <w:r w:rsidRPr="00614E97">
              <w:rPr>
                <w:sz w:val="22"/>
                <w:szCs w:val="32"/>
              </w:rPr>
              <w:t>0.102</w:t>
            </w:r>
          </w:p>
        </w:tc>
        <w:tc>
          <w:tcPr>
            <w:tcW w:w="14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A3DCA29" w14:textId="77777777" w:rsidR="00CF75F1" w:rsidRPr="00614E97" w:rsidRDefault="00000000">
            <w:pPr>
              <w:keepNext/>
              <w:spacing w:after="0" w:line="240" w:lineRule="auto"/>
              <w:jc w:val="right"/>
              <w:rPr>
                <w:sz w:val="28"/>
                <w:szCs w:val="32"/>
              </w:rPr>
            </w:pPr>
            <w:r w:rsidRPr="00614E97">
              <w:rPr>
                <w:sz w:val="22"/>
                <w:szCs w:val="32"/>
              </w:rPr>
              <w:t>0.655</w:t>
            </w:r>
          </w:p>
        </w:tc>
        <w:tc>
          <w:tcPr>
            <w:tcW w:w="14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F814B00" w14:textId="77777777" w:rsidR="00CF75F1" w:rsidRPr="00614E97" w:rsidRDefault="00000000">
            <w:pPr>
              <w:keepNext/>
              <w:spacing w:after="0" w:line="240" w:lineRule="auto"/>
              <w:jc w:val="right"/>
              <w:rPr>
                <w:sz w:val="28"/>
                <w:szCs w:val="32"/>
              </w:rPr>
            </w:pPr>
            <w:r w:rsidRPr="00614E97">
              <w:rPr>
                <w:sz w:val="22"/>
                <w:szCs w:val="32"/>
              </w:rPr>
              <w:t>0.043</w:t>
            </w:r>
          </w:p>
        </w:tc>
      </w:tr>
      <w:tr w:rsidR="00CF75F1" w:rsidRPr="00614E97" w14:paraId="1426E94B" w14:textId="77777777">
        <w:trPr>
          <w:cantSplit/>
          <w:jc w:val="center"/>
        </w:trPr>
        <w:tc>
          <w:tcPr>
            <w:tcW w:w="2016" w:type="dxa"/>
            <w:tcBorders>
              <w:top w:val="single" w:sz="4" w:space="0" w:color="BFBFBF"/>
              <w:left w:val="single" w:sz="4" w:space="0" w:color="BFBFBF"/>
              <w:bottom w:val="single" w:sz="4" w:space="0" w:color="BFBFBF"/>
              <w:right w:val="single" w:sz="4" w:space="0" w:color="BFBFBF"/>
            </w:tcBorders>
            <w:vAlign w:val="center"/>
          </w:tcPr>
          <w:p w14:paraId="63545830" w14:textId="77777777" w:rsidR="00CF75F1" w:rsidRPr="00614E97" w:rsidRDefault="00000000">
            <w:pPr>
              <w:keepNext/>
              <w:spacing w:after="0" w:line="240" w:lineRule="auto"/>
              <w:rPr>
                <w:sz w:val="28"/>
                <w:szCs w:val="32"/>
              </w:rPr>
            </w:pPr>
            <w:r w:rsidRPr="00614E97">
              <w:rPr>
                <w:sz w:val="22"/>
                <w:szCs w:val="32"/>
              </w:rPr>
              <w:t>LightGBM</w:t>
            </w:r>
          </w:p>
        </w:tc>
        <w:tc>
          <w:tcPr>
            <w:tcW w:w="1584" w:type="dxa"/>
            <w:tcBorders>
              <w:top w:val="single" w:sz="4" w:space="0" w:color="BFBFBF"/>
              <w:left w:val="single" w:sz="4" w:space="0" w:color="BFBFBF"/>
              <w:bottom w:val="single" w:sz="4" w:space="0" w:color="BFBFBF"/>
              <w:right w:val="single" w:sz="4" w:space="0" w:color="BFBFBF"/>
            </w:tcBorders>
            <w:vAlign w:val="center"/>
          </w:tcPr>
          <w:p w14:paraId="35C82478" w14:textId="77777777" w:rsidR="00CF75F1" w:rsidRPr="00614E97" w:rsidRDefault="00000000">
            <w:pPr>
              <w:keepNext/>
              <w:spacing w:after="0" w:line="240" w:lineRule="auto"/>
              <w:rPr>
                <w:sz w:val="28"/>
                <w:szCs w:val="32"/>
              </w:rPr>
            </w:pPr>
            <w:r w:rsidRPr="00614E97">
              <w:rPr>
                <w:sz w:val="22"/>
                <w:szCs w:val="32"/>
              </w:rPr>
              <w:t>ninguno</w:t>
            </w:r>
          </w:p>
        </w:tc>
        <w:tc>
          <w:tcPr>
            <w:tcW w:w="1440" w:type="dxa"/>
            <w:tcBorders>
              <w:top w:val="single" w:sz="4" w:space="0" w:color="BFBFBF"/>
              <w:left w:val="single" w:sz="4" w:space="0" w:color="BFBFBF"/>
              <w:bottom w:val="single" w:sz="4" w:space="0" w:color="BFBFBF"/>
              <w:right w:val="single" w:sz="4" w:space="0" w:color="BFBFBF"/>
            </w:tcBorders>
            <w:vAlign w:val="center"/>
          </w:tcPr>
          <w:p w14:paraId="5A2BF32C" w14:textId="77777777" w:rsidR="00CF75F1" w:rsidRPr="00614E97" w:rsidRDefault="00000000">
            <w:pPr>
              <w:keepNext/>
              <w:spacing w:after="0" w:line="240" w:lineRule="auto"/>
              <w:jc w:val="right"/>
              <w:rPr>
                <w:sz w:val="28"/>
                <w:szCs w:val="32"/>
              </w:rPr>
            </w:pPr>
            <w:r w:rsidRPr="00614E97">
              <w:rPr>
                <w:sz w:val="22"/>
                <w:szCs w:val="32"/>
              </w:rPr>
              <w:t>0.161</w:t>
            </w:r>
          </w:p>
        </w:tc>
        <w:tc>
          <w:tcPr>
            <w:tcW w:w="1440" w:type="dxa"/>
            <w:tcBorders>
              <w:top w:val="single" w:sz="4" w:space="0" w:color="BFBFBF"/>
              <w:left w:val="single" w:sz="4" w:space="0" w:color="BFBFBF"/>
              <w:bottom w:val="single" w:sz="4" w:space="0" w:color="BFBFBF"/>
              <w:right w:val="single" w:sz="4" w:space="0" w:color="BFBFBF"/>
            </w:tcBorders>
            <w:vAlign w:val="center"/>
          </w:tcPr>
          <w:p w14:paraId="631CC82F" w14:textId="77777777" w:rsidR="00CF75F1" w:rsidRPr="00614E97" w:rsidRDefault="00000000">
            <w:pPr>
              <w:keepNext/>
              <w:spacing w:after="0" w:line="240" w:lineRule="auto"/>
              <w:jc w:val="right"/>
              <w:rPr>
                <w:sz w:val="28"/>
                <w:szCs w:val="32"/>
              </w:rPr>
            </w:pPr>
            <w:r w:rsidRPr="00614E97">
              <w:rPr>
                <w:sz w:val="22"/>
                <w:szCs w:val="32"/>
              </w:rPr>
              <w:t>0.116</w:t>
            </w:r>
          </w:p>
        </w:tc>
        <w:tc>
          <w:tcPr>
            <w:tcW w:w="1440" w:type="dxa"/>
            <w:tcBorders>
              <w:top w:val="single" w:sz="4" w:space="0" w:color="BFBFBF"/>
              <w:left w:val="single" w:sz="4" w:space="0" w:color="BFBFBF"/>
              <w:bottom w:val="single" w:sz="4" w:space="0" w:color="BFBFBF"/>
              <w:right w:val="single" w:sz="4" w:space="0" w:color="BFBFBF"/>
            </w:tcBorders>
            <w:vAlign w:val="center"/>
          </w:tcPr>
          <w:p w14:paraId="62388DD0" w14:textId="77777777" w:rsidR="00CF75F1" w:rsidRPr="00614E97" w:rsidRDefault="00000000">
            <w:pPr>
              <w:keepNext/>
              <w:spacing w:after="0" w:line="240" w:lineRule="auto"/>
              <w:jc w:val="right"/>
              <w:rPr>
                <w:sz w:val="28"/>
                <w:szCs w:val="32"/>
              </w:rPr>
            </w:pPr>
            <w:r w:rsidRPr="00614E97">
              <w:rPr>
                <w:sz w:val="22"/>
                <w:szCs w:val="32"/>
              </w:rPr>
              <w:t>0.644</w:t>
            </w:r>
          </w:p>
        </w:tc>
        <w:tc>
          <w:tcPr>
            <w:tcW w:w="1440" w:type="dxa"/>
            <w:tcBorders>
              <w:top w:val="single" w:sz="4" w:space="0" w:color="BFBFBF"/>
              <w:left w:val="single" w:sz="4" w:space="0" w:color="BFBFBF"/>
              <w:bottom w:val="single" w:sz="4" w:space="0" w:color="BFBFBF"/>
              <w:right w:val="single" w:sz="4" w:space="0" w:color="BFBFBF"/>
            </w:tcBorders>
            <w:vAlign w:val="center"/>
          </w:tcPr>
          <w:p w14:paraId="2EA53D21" w14:textId="77777777" w:rsidR="00CF75F1" w:rsidRPr="00614E97" w:rsidRDefault="00000000">
            <w:pPr>
              <w:keepNext/>
              <w:spacing w:after="0" w:line="240" w:lineRule="auto"/>
              <w:jc w:val="right"/>
              <w:rPr>
                <w:sz w:val="28"/>
                <w:szCs w:val="32"/>
              </w:rPr>
            </w:pPr>
            <w:r w:rsidRPr="00614E97">
              <w:rPr>
                <w:sz w:val="22"/>
                <w:szCs w:val="32"/>
              </w:rPr>
              <w:t>0.054</w:t>
            </w:r>
          </w:p>
        </w:tc>
      </w:tr>
      <w:tr w:rsidR="00CF75F1" w:rsidRPr="00614E97" w14:paraId="3D41A8A4" w14:textId="77777777">
        <w:trPr>
          <w:cantSplit/>
          <w:jc w:val="center"/>
        </w:trPr>
        <w:tc>
          <w:tcPr>
            <w:tcW w:w="201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3D08E9B" w14:textId="77777777" w:rsidR="00CF75F1" w:rsidRPr="00614E97" w:rsidRDefault="00000000">
            <w:pPr>
              <w:keepNext/>
              <w:spacing w:after="0" w:line="240" w:lineRule="auto"/>
              <w:rPr>
                <w:sz w:val="28"/>
                <w:szCs w:val="32"/>
              </w:rPr>
            </w:pPr>
            <w:r w:rsidRPr="00614E97">
              <w:rPr>
                <w:sz w:val="22"/>
                <w:szCs w:val="32"/>
              </w:rPr>
              <w:t>LightGBM</w:t>
            </w:r>
          </w:p>
        </w:tc>
        <w:tc>
          <w:tcPr>
            <w:tcW w:w="158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2FB982A" w14:textId="77777777" w:rsidR="00CF75F1" w:rsidRPr="00614E97" w:rsidRDefault="00000000">
            <w:pPr>
              <w:keepNext/>
              <w:spacing w:after="0" w:line="240" w:lineRule="auto"/>
              <w:rPr>
                <w:sz w:val="28"/>
                <w:szCs w:val="32"/>
              </w:rPr>
            </w:pPr>
            <w:r w:rsidRPr="00614E97">
              <w:rPr>
                <w:sz w:val="22"/>
                <w:szCs w:val="32"/>
              </w:rPr>
              <w:t>peso</w:t>
            </w:r>
          </w:p>
        </w:tc>
        <w:tc>
          <w:tcPr>
            <w:tcW w:w="14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9096483" w14:textId="77777777" w:rsidR="00CF75F1" w:rsidRPr="00614E97" w:rsidRDefault="00000000">
            <w:pPr>
              <w:keepNext/>
              <w:spacing w:after="0" w:line="240" w:lineRule="auto"/>
              <w:jc w:val="right"/>
              <w:rPr>
                <w:sz w:val="28"/>
                <w:szCs w:val="32"/>
              </w:rPr>
            </w:pPr>
            <w:r w:rsidRPr="00614E97">
              <w:rPr>
                <w:sz w:val="22"/>
                <w:szCs w:val="32"/>
              </w:rPr>
              <w:t>0.151</w:t>
            </w:r>
          </w:p>
        </w:tc>
        <w:tc>
          <w:tcPr>
            <w:tcW w:w="14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861ECF4" w14:textId="77777777" w:rsidR="00CF75F1" w:rsidRPr="00614E97" w:rsidRDefault="00000000">
            <w:pPr>
              <w:keepNext/>
              <w:spacing w:after="0" w:line="240" w:lineRule="auto"/>
              <w:jc w:val="right"/>
              <w:rPr>
                <w:sz w:val="28"/>
                <w:szCs w:val="32"/>
              </w:rPr>
            </w:pPr>
            <w:r w:rsidRPr="00614E97">
              <w:rPr>
                <w:sz w:val="22"/>
                <w:szCs w:val="32"/>
              </w:rPr>
              <w:t>0.106</w:t>
            </w:r>
          </w:p>
        </w:tc>
        <w:tc>
          <w:tcPr>
            <w:tcW w:w="14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FCC0DAE" w14:textId="77777777" w:rsidR="00CF75F1" w:rsidRPr="00614E97" w:rsidRDefault="00000000">
            <w:pPr>
              <w:keepNext/>
              <w:spacing w:after="0" w:line="240" w:lineRule="auto"/>
              <w:jc w:val="right"/>
              <w:rPr>
                <w:sz w:val="28"/>
                <w:szCs w:val="32"/>
              </w:rPr>
            </w:pPr>
            <w:r w:rsidRPr="00614E97">
              <w:rPr>
                <w:sz w:val="22"/>
                <w:szCs w:val="32"/>
              </w:rPr>
              <w:t>0.630</w:t>
            </w:r>
          </w:p>
        </w:tc>
        <w:tc>
          <w:tcPr>
            <w:tcW w:w="14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2359929" w14:textId="77777777" w:rsidR="00CF75F1" w:rsidRPr="00614E97" w:rsidRDefault="00000000">
            <w:pPr>
              <w:keepNext/>
              <w:spacing w:after="0" w:line="240" w:lineRule="auto"/>
              <w:jc w:val="right"/>
              <w:rPr>
                <w:sz w:val="28"/>
                <w:szCs w:val="32"/>
              </w:rPr>
            </w:pPr>
            <w:r w:rsidRPr="00614E97">
              <w:rPr>
                <w:sz w:val="22"/>
                <w:szCs w:val="32"/>
              </w:rPr>
              <w:t>0.065</w:t>
            </w:r>
          </w:p>
        </w:tc>
      </w:tr>
      <w:tr w:rsidR="00CF75F1" w:rsidRPr="00614E97" w14:paraId="56907F77" w14:textId="77777777">
        <w:trPr>
          <w:cantSplit/>
          <w:jc w:val="center"/>
        </w:trPr>
        <w:tc>
          <w:tcPr>
            <w:tcW w:w="2016" w:type="dxa"/>
            <w:tcBorders>
              <w:top w:val="single" w:sz="4" w:space="0" w:color="BFBFBF"/>
              <w:left w:val="single" w:sz="4" w:space="0" w:color="BFBFBF"/>
              <w:bottom w:val="single" w:sz="4" w:space="0" w:color="BFBFBF"/>
              <w:right w:val="single" w:sz="4" w:space="0" w:color="BFBFBF"/>
            </w:tcBorders>
            <w:vAlign w:val="center"/>
          </w:tcPr>
          <w:p w14:paraId="1AEF60E4" w14:textId="77777777" w:rsidR="00CF75F1" w:rsidRPr="00614E97" w:rsidRDefault="00000000">
            <w:pPr>
              <w:spacing w:after="0" w:line="240" w:lineRule="auto"/>
              <w:rPr>
                <w:sz w:val="28"/>
                <w:szCs w:val="32"/>
              </w:rPr>
            </w:pPr>
            <w:r w:rsidRPr="00614E97">
              <w:rPr>
                <w:sz w:val="22"/>
                <w:szCs w:val="32"/>
              </w:rPr>
              <w:t>LightGBM</w:t>
            </w:r>
          </w:p>
        </w:tc>
        <w:tc>
          <w:tcPr>
            <w:tcW w:w="1584" w:type="dxa"/>
            <w:tcBorders>
              <w:top w:val="single" w:sz="4" w:space="0" w:color="BFBFBF"/>
              <w:left w:val="single" w:sz="4" w:space="0" w:color="BFBFBF"/>
              <w:bottom w:val="single" w:sz="4" w:space="0" w:color="BFBFBF"/>
              <w:right w:val="single" w:sz="4" w:space="0" w:color="BFBFBF"/>
            </w:tcBorders>
            <w:vAlign w:val="center"/>
          </w:tcPr>
          <w:p w14:paraId="6C64BEFA" w14:textId="77777777" w:rsidR="00CF75F1" w:rsidRPr="00614E97" w:rsidRDefault="00000000">
            <w:pPr>
              <w:spacing w:after="0" w:line="240" w:lineRule="auto"/>
              <w:rPr>
                <w:sz w:val="28"/>
                <w:szCs w:val="32"/>
              </w:rPr>
            </w:pPr>
            <w:r w:rsidRPr="00614E97">
              <w:rPr>
                <w:sz w:val="22"/>
                <w:szCs w:val="32"/>
              </w:rPr>
              <w:t>submuestreo</w:t>
            </w:r>
          </w:p>
        </w:tc>
        <w:tc>
          <w:tcPr>
            <w:tcW w:w="1440" w:type="dxa"/>
            <w:tcBorders>
              <w:top w:val="single" w:sz="4" w:space="0" w:color="BFBFBF"/>
              <w:left w:val="single" w:sz="4" w:space="0" w:color="BFBFBF"/>
              <w:bottom w:val="single" w:sz="4" w:space="0" w:color="BFBFBF"/>
              <w:right w:val="single" w:sz="4" w:space="0" w:color="BFBFBF"/>
            </w:tcBorders>
            <w:vAlign w:val="center"/>
          </w:tcPr>
          <w:p w14:paraId="6FFF66D7" w14:textId="77777777" w:rsidR="00CF75F1" w:rsidRPr="00614E97" w:rsidRDefault="00000000">
            <w:pPr>
              <w:spacing w:after="0" w:line="240" w:lineRule="auto"/>
              <w:jc w:val="right"/>
              <w:rPr>
                <w:sz w:val="28"/>
                <w:szCs w:val="32"/>
              </w:rPr>
            </w:pPr>
            <w:r w:rsidRPr="00614E97">
              <w:rPr>
                <w:sz w:val="22"/>
                <w:szCs w:val="32"/>
              </w:rPr>
              <w:t>0.154</w:t>
            </w:r>
          </w:p>
        </w:tc>
        <w:tc>
          <w:tcPr>
            <w:tcW w:w="1440" w:type="dxa"/>
            <w:tcBorders>
              <w:top w:val="single" w:sz="4" w:space="0" w:color="BFBFBF"/>
              <w:left w:val="single" w:sz="4" w:space="0" w:color="BFBFBF"/>
              <w:bottom w:val="single" w:sz="4" w:space="0" w:color="BFBFBF"/>
              <w:right w:val="single" w:sz="4" w:space="0" w:color="BFBFBF"/>
            </w:tcBorders>
            <w:vAlign w:val="center"/>
          </w:tcPr>
          <w:p w14:paraId="34194735" w14:textId="77777777" w:rsidR="00CF75F1" w:rsidRPr="00614E97" w:rsidRDefault="00000000">
            <w:pPr>
              <w:spacing w:after="0" w:line="240" w:lineRule="auto"/>
              <w:jc w:val="right"/>
              <w:rPr>
                <w:sz w:val="28"/>
                <w:szCs w:val="32"/>
              </w:rPr>
            </w:pPr>
            <w:r w:rsidRPr="00614E97">
              <w:rPr>
                <w:sz w:val="22"/>
                <w:szCs w:val="32"/>
              </w:rPr>
              <w:t>0.098</w:t>
            </w:r>
          </w:p>
        </w:tc>
        <w:tc>
          <w:tcPr>
            <w:tcW w:w="1440" w:type="dxa"/>
            <w:tcBorders>
              <w:top w:val="single" w:sz="4" w:space="0" w:color="BFBFBF"/>
              <w:left w:val="single" w:sz="4" w:space="0" w:color="BFBFBF"/>
              <w:bottom w:val="single" w:sz="4" w:space="0" w:color="BFBFBF"/>
              <w:right w:val="single" w:sz="4" w:space="0" w:color="BFBFBF"/>
            </w:tcBorders>
            <w:vAlign w:val="center"/>
          </w:tcPr>
          <w:p w14:paraId="48CD94E5" w14:textId="77777777" w:rsidR="00CF75F1" w:rsidRPr="00614E97" w:rsidRDefault="00000000">
            <w:pPr>
              <w:spacing w:after="0" w:line="240" w:lineRule="auto"/>
              <w:jc w:val="right"/>
              <w:rPr>
                <w:sz w:val="28"/>
                <w:szCs w:val="32"/>
              </w:rPr>
            </w:pPr>
            <w:r w:rsidRPr="00614E97">
              <w:rPr>
                <w:sz w:val="22"/>
                <w:szCs w:val="32"/>
              </w:rPr>
              <w:t>0.634</w:t>
            </w:r>
          </w:p>
        </w:tc>
        <w:tc>
          <w:tcPr>
            <w:tcW w:w="1440" w:type="dxa"/>
            <w:tcBorders>
              <w:top w:val="single" w:sz="4" w:space="0" w:color="BFBFBF"/>
              <w:left w:val="single" w:sz="4" w:space="0" w:color="BFBFBF"/>
              <w:bottom w:val="single" w:sz="4" w:space="0" w:color="BFBFBF"/>
              <w:right w:val="single" w:sz="4" w:space="0" w:color="BFBFBF"/>
            </w:tcBorders>
            <w:vAlign w:val="center"/>
          </w:tcPr>
          <w:p w14:paraId="11D5EA77" w14:textId="77777777" w:rsidR="00CF75F1" w:rsidRPr="00614E97" w:rsidRDefault="00000000">
            <w:pPr>
              <w:spacing w:after="0" w:line="240" w:lineRule="auto"/>
              <w:jc w:val="right"/>
              <w:rPr>
                <w:sz w:val="28"/>
                <w:szCs w:val="32"/>
              </w:rPr>
            </w:pPr>
            <w:r w:rsidRPr="00614E97">
              <w:rPr>
                <w:sz w:val="22"/>
                <w:szCs w:val="32"/>
              </w:rPr>
              <w:t>0.048</w:t>
            </w:r>
          </w:p>
        </w:tc>
      </w:tr>
    </w:tbl>
    <w:p w14:paraId="0076E6D4" w14:textId="77777777" w:rsidR="00CF75F1" w:rsidRPr="00614E97" w:rsidRDefault="00CF75F1">
      <w:pPr>
        <w:spacing w:after="80" w:line="120" w:lineRule="auto"/>
        <w:rPr>
          <w:sz w:val="28"/>
          <w:szCs w:val="32"/>
        </w:rPr>
      </w:pPr>
    </w:p>
    <w:p w14:paraId="6C820A63" w14:textId="77777777" w:rsidR="00CF75F1" w:rsidRPr="00614E97" w:rsidRDefault="00000000">
      <w:pPr>
        <w:jc w:val="both"/>
        <w:rPr>
          <w:sz w:val="28"/>
          <w:szCs w:val="32"/>
          <w:lang w:val="es-ES"/>
        </w:rPr>
      </w:pPr>
      <w:r w:rsidRPr="00614E97">
        <w:rPr>
          <w:sz w:val="28"/>
          <w:szCs w:val="32"/>
          <w:lang w:val="es-ES"/>
        </w:rPr>
        <w:t>Las diferencias entre estrategias de balanceo son pequeñas y quedan dentro de la variación entre folds, que es grande porque los folds son muy distintos (3.4 % a 17.3 % de tardías). El fold 4 (febrero–marzo de 2018) da la mayor PR-AUC simplemente porque tiene más positivos. El submuestreo no mejora el ranking y distorsiona las probabilidades.</w:t>
      </w:r>
    </w:p>
    <w:p w14:paraId="53D55AB8" w14:textId="77777777" w:rsidR="00CF75F1" w:rsidRPr="00614E97" w:rsidRDefault="00000000">
      <w:pPr>
        <w:jc w:val="both"/>
        <w:rPr>
          <w:sz w:val="28"/>
          <w:szCs w:val="32"/>
          <w:lang w:val="es-ES"/>
        </w:rPr>
      </w:pPr>
      <w:r w:rsidRPr="00614E97">
        <w:rPr>
          <w:sz w:val="28"/>
          <w:szCs w:val="32"/>
          <w:lang w:val="es-ES"/>
        </w:rPr>
        <w:t>Luego se optimizaron hiperparámetros con Optuna (muestreador TPE, semilla 42) maximizando la PR-AUC media de la misma validación temporal; el tipo de balanceo entra como un hiperparámetro más.</w:t>
      </w:r>
    </w:p>
    <w:p w14:paraId="3B0639A8" w14:textId="77777777" w:rsidR="00CF75F1" w:rsidRPr="00614E97" w:rsidRDefault="00000000">
      <w:pPr>
        <w:keepNext/>
        <w:spacing w:before="40" w:after="60"/>
        <w:rPr>
          <w:sz w:val="28"/>
          <w:szCs w:val="32"/>
          <w:lang w:val="es-ES"/>
        </w:rPr>
      </w:pPr>
      <w:r w:rsidRPr="00614E97">
        <w:rPr>
          <w:b/>
          <w:color w:val="595959"/>
          <w:sz w:val="24"/>
          <w:szCs w:val="32"/>
          <w:lang w:val="es-ES"/>
        </w:rPr>
        <w:t xml:space="preserve">Tabla 10. </w:t>
      </w:r>
      <w:r w:rsidRPr="00614E97">
        <w:rPr>
          <w:i/>
          <w:color w:val="595959"/>
          <w:sz w:val="24"/>
          <w:szCs w:val="32"/>
          <w:lang w:val="es-ES"/>
        </w:rPr>
        <w:t>Resultado de la optimización (mejor ensayo por familia, validación cruzada temporal).</w:t>
      </w:r>
    </w:p>
    <w:tbl>
      <w:tblPr>
        <w:tblW w:w="0" w:type="auto"/>
        <w:jc w:val="center"/>
        <w:tblLayout w:type="fixed"/>
        <w:tblCellMar>
          <w:top w:w="40" w:type="dxa"/>
          <w:left w:w="70" w:type="dxa"/>
          <w:bottom w:w="40" w:type="dxa"/>
          <w:right w:w="70" w:type="dxa"/>
        </w:tblCellMar>
        <w:tblLook w:val="04A0" w:firstRow="1" w:lastRow="0" w:firstColumn="1" w:lastColumn="0" w:noHBand="0" w:noVBand="1"/>
      </w:tblPr>
      <w:tblGrid>
        <w:gridCol w:w="1872"/>
        <w:gridCol w:w="1008"/>
        <w:gridCol w:w="1440"/>
        <w:gridCol w:w="1440"/>
        <w:gridCol w:w="1584"/>
        <w:gridCol w:w="2016"/>
      </w:tblGrid>
      <w:tr w:rsidR="00CF75F1" w:rsidRPr="00614E97" w14:paraId="0814B674" w14:textId="77777777">
        <w:trPr>
          <w:cantSplit/>
          <w:tblHeader/>
          <w:jc w:val="center"/>
        </w:trPr>
        <w:tc>
          <w:tcPr>
            <w:tcW w:w="1872"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78DEC2B0" w14:textId="77777777" w:rsidR="00CF75F1" w:rsidRPr="00614E97" w:rsidRDefault="00000000">
            <w:pPr>
              <w:keepNext/>
              <w:spacing w:after="0" w:line="240" w:lineRule="auto"/>
              <w:rPr>
                <w:sz w:val="28"/>
                <w:szCs w:val="32"/>
              </w:rPr>
            </w:pPr>
            <w:r w:rsidRPr="00614E97">
              <w:rPr>
                <w:b/>
                <w:color w:val="FFFFFF"/>
                <w:sz w:val="22"/>
                <w:szCs w:val="32"/>
              </w:rPr>
              <w:t>Familia</w:t>
            </w:r>
          </w:p>
        </w:tc>
        <w:tc>
          <w:tcPr>
            <w:tcW w:w="1008"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14DFBFEB" w14:textId="77777777" w:rsidR="00CF75F1" w:rsidRPr="00614E97" w:rsidRDefault="00000000">
            <w:pPr>
              <w:keepNext/>
              <w:spacing w:after="0" w:line="240" w:lineRule="auto"/>
              <w:jc w:val="center"/>
              <w:rPr>
                <w:sz w:val="28"/>
                <w:szCs w:val="32"/>
              </w:rPr>
            </w:pPr>
            <w:r w:rsidRPr="00614E97">
              <w:rPr>
                <w:b/>
                <w:color w:val="FFFFFF"/>
                <w:sz w:val="22"/>
                <w:szCs w:val="32"/>
              </w:rPr>
              <w:t>Ensayos</w:t>
            </w:r>
          </w:p>
        </w:tc>
        <w:tc>
          <w:tcPr>
            <w:tcW w:w="144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66D25616" w14:textId="77777777" w:rsidR="00CF75F1" w:rsidRPr="00614E97" w:rsidRDefault="00000000">
            <w:pPr>
              <w:keepNext/>
              <w:spacing w:after="0" w:line="240" w:lineRule="auto"/>
              <w:jc w:val="center"/>
              <w:rPr>
                <w:sz w:val="28"/>
                <w:szCs w:val="32"/>
              </w:rPr>
            </w:pPr>
            <w:r w:rsidRPr="00614E97">
              <w:rPr>
                <w:b/>
                <w:color w:val="FFFFFF"/>
                <w:sz w:val="22"/>
                <w:szCs w:val="32"/>
              </w:rPr>
              <w:t>PR-AUC media</w:t>
            </w:r>
          </w:p>
        </w:tc>
        <w:tc>
          <w:tcPr>
            <w:tcW w:w="144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2E3D8148" w14:textId="77777777" w:rsidR="00CF75F1" w:rsidRPr="00614E97" w:rsidRDefault="00000000">
            <w:pPr>
              <w:keepNext/>
              <w:spacing w:after="0" w:line="240" w:lineRule="auto"/>
              <w:jc w:val="center"/>
              <w:rPr>
                <w:sz w:val="28"/>
                <w:szCs w:val="32"/>
              </w:rPr>
            </w:pPr>
            <w:r w:rsidRPr="00614E97">
              <w:rPr>
                <w:b/>
                <w:color w:val="FFFFFF"/>
                <w:sz w:val="22"/>
                <w:szCs w:val="32"/>
              </w:rPr>
              <w:t>PR-AUC desv.</w:t>
            </w:r>
          </w:p>
        </w:tc>
        <w:tc>
          <w:tcPr>
            <w:tcW w:w="1584"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0895613B" w14:textId="77777777" w:rsidR="00CF75F1" w:rsidRPr="00614E97" w:rsidRDefault="00000000">
            <w:pPr>
              <w:keepNext/>
              <w:spacing w:after="0" w:line="240" w:lineRule="auto"/>
              <w:jc w:val="center"/>
              <w:rPr>
                <w:sz w:val="28"/>
                <w:szCs w:val="32"/>
              </w:rPr>
            </w:pPr>
            <w:r w:rsidRPr="00614E97">
              <w:rPr>
                <w:b/>
                <w:color w:val="FFFFFF"/>
                <w:sz w:val="22"/>
                <w:szCs w:val="32"/>
              </w:rPr>
              <w:t>ROC-AUC media</w:t>
            </w:r>
          </w:p>
        </w:tc>
        <w:tc>
          <w:tcPr>
            <w:tcW w:w="2016"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65BFBF24" w14:textId="77777777" w:rsidR="00CF75F1" w:rsidRPr="00614E97" w:rsidRDefault="00000000">
            <w:pPr>
              <w:keepNext/>
              <w:spacing w:after="0" w:line="240" w:lineRule="auto"/>
              <w:rPr>
                <w:sz w:val="28"/>
                <w:szCs w:val="32"/>
              </w:rPr>
            </w:pPr>
            <w:r w:rsidRPr="00614E97">
              <w:rPr>
                <w:b/>
                <w:color w:val="FFFFFF"/>
                <w:sz w:val="22"/>
                <w:szCs w:val="32"/>
              </w:rPr>
              <w:t>Balanceo elegido</w:t>
            </w:r>
          </w:p>
        </w:tc>
      </w:tr>
      <w:tr w:rsidR="00CF75F1" w:rsidRPr="00614E97" w14:paraId="50E00F9D" w14:textId="77777777">
        <w:trPr>
          <w:cantSplit/>
          <w:jc w:val="center"/>
        </w:trPr>
        <w:tc>
          <w:tcPr>
            <w:tcW w:w="1872" w:type="dxa"/>
            <w:tcBorders>
              <w:top w:val="single" w:sz="4" w:space="0" w:color="BFBFBF"/>
              <w:left w:val="single" w:sz="4" w:space="0" w:color="BFBFBF"/>
              <w:bottom w:val="single" w:sz="4" w:space="0" w:color="BFBFBF"/>
              <w:right w:val="single" w:sz="4" w:space="0" w:color="BFBFBF"/>
            </w:tcBorders>
            <w:vAlign w:val="center"/>
          </w:tcPr>
          <w:p w14:paraId="1DA8229C" w14:textId="77777777" w:rsidR="00CF75F1" w:rsidRPr="00614E97" w:rsidRDefault="00000000">
            <w:pPr>
              <w:keepNext/>
              <w:spacing w:after="0" w:line="240" w:lineRule="auto"/>
              <w:rPr>
                <w:sz w:val="28"/>
                <w:szCs w:val="32"/>
              </w:rPr>
            </w:pPr>
            <w:r w:rsidRPr="00614E97">
              <w:rPr>
                <w:sz w:val="22"/>
                <w:szCs w:val="32"/>
              </w:rPr>
              <w:t>Logística</w:t>
            </w:r>
          </w:p>
        </w:tc>
        <w:tc>
          <w:tcPr>
            <w:tcW w:w="1008" w:type="dxa"/>
            <w:tcBorders>
              <w:top w:val="single" w:sz="4" w:space="0" w:color="BFBFBF"/>
              <w:left w:val="single" w:sz="4" w:space="0" w:color="BFBFBF"/>
              <w:bottom w:val="single" w:sz="4" w:space="0" w:color="BFBFBF"/>
              <w:right w:val="single" w:sz="4" w:space="0" w:color="BFBFBF"/>
            </w:tcBorders>
            <w:vAlign w:val="center"/>
          </w:tcPr>
          <w:p w14:paraId="5644836D" w14:textId="77777777" w:rsidR="00CF75F1" w:rsidRPr="00614E97" w:rsidRDefault="00000000">
            <w:pPr>
              <w:keepNext/>
              <w:spacing w:after="0" w:line="240" w:lineRule="auto"/>
              <w:jc w:val="right"/>
              <w:rPr>
                <w:sz w:val="28"/>
                <w:szCs w:val="32"/>
              </w:rPr>
            </w:pPr>
            <w:r w:rsidRPr="00614E97">
              <w:rPr>
                <w:sz w:val="22"/>
                <w:szCs w:val="32"/>
              </w:rPr>
              <w:t>15</w:t>
            </w:r>
          </w:p>
        </w:tc>
        <w:tc>
          <w:tcPr>
            <w:tcW w:w="1440" w:type="dxa"/>
            <w:tcBorders>
              <w:top w:val="single" w:sz="4" w:space="0" w:color="BFBFBF"/>
              <w:left w:val="single" w:sz="4" w:space="0" w:color="BFBFBF"/>
              <w:bottom w:val="single" w:sz="4" w:space="0" w:color="BFBFBF"/>
              <w:right w:val="single" w:sz="4" w:space="0" w:color="BFBFBF"/>
            </w:tcBorders>
            <w:vAlign w:val="center"/>
          </w:tcPr>
          <w:p w14:paraId="1D72D4C0" w14:textId="77777777" w:rsidR="00CF75F1" w:rsidRPr="00614E97" w:rsidRDefault="00000000">
            <w:pPr>
              <w:keepNext/>
              <w:spacing w:after="0" w:line="240" w:lineRule="auto"/>
              <w:jc w:val="right"/>
              <w:rPr>
                <w:sz w:val="28"/>
                <w:szCs w:val="32"/>
              </w:rPr>
            </w:pPr>
            <w:r w:rsidRPr="00614E97">
              <w:rPr>
                <w:sz w:val="22"/>
                <w:szCs w:val="32"/>
              </w:rPr>
              <w:t>0.163</w:t>
            </w:r>
          </w:p>
        </w:tc>
        <w:tc>
          <w:tcPr>
            <w:tcW w:w="1440" w:type="dxa"/>
            <w:tcBorders>
              <w:top w:val="single" w:sz="4" w:space="0" w:color="BFBFBF"/>
              <w:left w:val="single" w:sz="4" w:space="0" w:color="BFBFBF"/>
              <w:bottom w:val="single" w:sz="4" w:space="0" w:color="BFBFBF"/>
              <w:right w:val="single" w:sz="4" w:space="0" w:color="BFBFBF"/>
            </w:tcBorders>
            <w:vAlign w:val="center"/>
          </w:tcPr>
          <w:p w14:paraId="59588FA8" w14:textId="77777777" w:rsidR="00CF75F1" w:rsidRPr="00614E97" w:rsidRDefault="00000000">
            <w:pPr>
              <w:keepNext/>
              <w:spacing w:after="0" w:line="240" w:lineRule="auto"/>
              <w:jc w:val="right"/>
              <w:rPr>
                <w:sz w:val="28"/>
                <w:szCs w:val="32"/>
              </w:rPr>
            </w:pPr>
            <w:r w:rsidRPr="00614E97">
              <w:rPr>
                <w:sz w:val="22"/>
                <w:szCs w:val="32"/>
              </w:rPr>
              <w:t>0.122</w:t>
            </w:r>
          </w:p>
        </w:tc>
        <w:tc>
          <w:tcPr>
            <w:tcW w:w="1584" w:type="dxa"/>
            <w:tcBorders>
              <w:top w:val="single" w:sz="4" w:space="0" w:color="BFBFBF"/>
              <w:left w:val="single" w:sz="4" w:space="0" w:color="BFBFBF"/>
              <w:bottom w:val="single" w:sz="4" w:space="0" w:color="BFBFBF"/>
              <w:right w:val="single" w:sz="4" w:space="0" w:color="BFBFBF"/>
            </w:tcBorders>
            <w:vAlign w:val="center"/>
          </w:tcPr>
          <w:p w14:paraId="358C0BEE" w14:textId="77777777" w:rsidR="00CF75F1" w:rsidRPr="00614E97" w:rsidRDefault="00000000">
            <w:pPr>
              <w:keepNext/>
              <w:spacing w:after="0" w:line="240" w:lineRule="auto"/>
              <w:jc w:val="right"/>
              <w:rPr>
                <w:sz w:val="28"/>
                <w:szCs w:val="32"/>
              </w:rPr>
            </w:pPr>
            <w:r w:rsidRPr="00614E97">
              <w:rPr>
                <w:sz w:val="22"/>
                <w:szCs w:val="32"/>
              </w:rPr>
              <w:t>0.629</w:t>
            </w:r>
          </w:p>
        </w:tc>
        <w:tc>
          <w:tcPr>
            <w:tcW w:w="2016" w:type="dxa"/>
            <w:tcBorders>
              <w:top w:val="single" w:sz="4" w:space="0" w:color="BFBFBF"/>
              <w:left w:val="single" w:sz="4" w:space="0" w:color="BFBFBF"/>
              <w:bottom w:val="single" w:sz="4" w:space="0" w:color="BFBFBF"/>
              <w:right w:val="single" w:sz="4" w:space="0" w:color="BFBFBF"/>
            </w:tcBorders>
            <w:vAlign w:val="center"/>
          </w:tcPr>
          <w:p w14:paraId="58B27284" w14:textId="77777777" w:rsidR="00CF75F1" w:rsidRPr="00614E97" w:rsidRDefault="00000000">
            <w:pPr>
              <w:keepNext/>
              <w:spacing w:after="0" w:line="240" w:lineRule="auto"/>
              <w:rPr>
                <w:sz w:val="28"/>
                <w:szCs w:val="32"/>
              </w:rPr>
            </w:pPr>
            <w:r w:rsidRPr="00614E97">
              <w:rPr>
                <w:sz w:val="22"/>
                <w:szCs w:val="32"/>
              </w:rPr>
              <w:t>ninguno (C ≈ 0.0025)</w:t>
            </w:r>
          </w:p>
        </w:tc>
      </w:tr>
      <w:tr w:rsidR="00CF75F1" w:rsidRPr="00614E97" w14:paraId="7FE08D56" w14:textId="77777777">
        <w:trPr>
          <w:cantSplit/>
          <w:jc w:val="center"/>
        </w:trPr>
        <w:tc>
          <w:tcPr>
            <w:tcW w:w="187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EC3D5D3" w14:textId="77777777" w:rsidR="00CF75F1" w:rsidRPr="00614E97" w:rsidRDefault="00000000">
            <w:pPr>
              <w:keepNext/>
              <w:spacing w:after="0" w:line="240" w:lineRule="auto"/>
              <w:rPr>
                <w:sz w:val="28"/>
                <w:szCs w:val="32"/>
              </w:rPr>
            </w:pPr>
            <w:r w:rsidRPr="00614E97">
              <w:rPr>
                <w:sz w:val="22"/>
                <w:szCs w:val="32"/>
              </w:rPr>
              <w:t>Random Forest</w:t>
            </w:r>
          </w:p>
        </w:tc>
        <w:tc>
          <w:tcPr>
            <w:tcW w:w="100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9EEC6AE" w14:textId="77777777" w:rsidR="00CF75F1" w:rsidRPr="00614E97" w:rsidRDefault="00000000">
            <w:pPr>
              <w:keepNext/>
              <w:spacing w:after="0" w:line="240" w:lineRule="auto"/>
              <w:jc w:val="right"/>
              <w:rPr>
                <w:sz w:val="28"/>
                <w:szCs w:val="32"/>
              </w:rPr>
            </w:pPr>
            <w:r w:rsidRPr="00614E97">
              <w:rPr>
                <w:sz w:val="22"/>
                <w:szCs w:val="32"/>
              </w:rPr>
              <w:t>6</w:t>
            </w:r>
          </w:p>
        </w:tc>
        <w:tc>
          <w:tcPr>
            <w:tcW w:w="14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84908E8" w14:textId="77777777" w:rsidR="00CF75F1" w:rsidRPr="00614E97" w:rsidRDefault="00000000">
            <w:pPr>
              <w:keepNext/>
              <w:spacing w:after="0" w:line="240" w:lineRule="auto"/>
              <w:jc w:val="right"/>
              <w:rPr>
                <w:sz w:val="28"/>
                <w:szCs w:val="32"/>
              </w:rPr>
            </w:pPr>
            <w:r w:rsidRPr="00614E97">
              <w:rPr>
                <w:sz w:val="22"/>
                <w:szCs w:val="32"/>
              </w:rPr>
              <w:t>0.166</w:t>
            </w:r>
          </w:p>
        </w:tc>
        <w:tc>
          <w:tcPr>
            <w:tcW w:w="14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4E78453" w14:textId="77777777" w:rsidR="00CF75F1" w:rsidRPr="00614E97" w:rsidRDefault="00000000">
            <w:pPr>
              <w:keepNext/>
              <w:spacing w:after="0" w:line="240" w:lineRule="auto"/>
              <w:jc w:val="right"/>
              <w:rPr>
                <w:sz w:val="28"/>
                <w:szCs w:val="32"/>
              </w:rPr>
            </w:pPr>
            <w:r w:rsidRPr="00614E97">
              <w:rPr>
                <w:sz w:val="22"/>
                <w:szCs w:val="32"/>
              </w:rPr>
              <w:t>0.110</w:t>
            </w:r>
          </w:p>
        </w:tc>
        <w:tc>
          <w:tcPr>
            <w:tcW w:w="158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0CC280A" w14:textId="77777777" w:rsidR="00CF75F1" w:rsidRPr="00614E97" w:rsidRDefault="00000000">
            <w:pPr>
              <w:keepNext/>
              <w:spacing w:after="0" w:line="240" w:lineRule="auto"/>
              <w:jc w:val="right"/>
              <w:rPr>
                <w:sz w:val="28"/>
                <w:szCs w:val="32"/>
              </w:rPr>
            </w:pPr>
            <w:r w:rsidRPr="00614E97">
              <w:rPr>
                <w:sz w:val="22"/>
                <w:szCs w:val="32"/>
              </w:rPr>
              <w:t>0.658</w:t>
            </w:r>
          </w:p>
        </w:tc>
        <w:tc>
          <w:tcPr>
            <w:tcW w:w="201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328D0D6" w14:textId="77777777" w:rsidR="00CF75F1" w:rsidRPr="00614E97" w:rsidRDefault="00000000">
            <w:pPr>
              <w:keepNext/>
              <w:spacing w:after="0" w:line="240" w:lineRule="auto"/>
              <w:rPr>
                <w:sz w:val="28"/>
                <w:szCs w:val="32"/>
              </w:rPr>
            </w:pPr>
            <w:r w:rsidRPr="00614E97">
              <w:rPr>
                <w:sz w:val="22"/>
                <w:szCs w:val="32"/>
              </w:rPr>
              <w:t>peso (max_depth = 10)</w:t>
            </w:r>
          </w:p>
        </w:tc>
      </w:tr>
      <w:tr w:rsidR="00CF75F1" w:rsidRPr="00614E97" w14:paraId="0AE6A564" w14:textId="77777777">
        <w:trPr>
          <w:cantSplit/>
          <w:jc w:val="center"/>
        </w:trPr>
        <w:tc>
          <w:tcPr>
            <w:tcW w:w="1872" w:type="dxa"/>
            <w:tcBorders>
              <w:top w:val="single" w:sz="4" w:space="0" w:color="BFBFBF"/>
              <w:left w:val="single" w:sz="4" w:space="0" w:color="BFBFBF"/>
              <w:bottom w:val="single" w:sz="4" w:space="0" w:color="BFBFBF"/>
              <w:right w:val="single" w:sz="4" w:space="0" w:color="BFBFBF"/>
            </w:tcBorders>
            <w:vAlign w:val="center"/>
          </w:tcPr>
          <w:p w14:paraId="649B1626" w14:textId="77777777" w:rsidR="00CF75F1" w:rsidRPr="00614E97" w:rsidRDefault="00000000">
            <w:pPr>
              <w:spacing w:after="0" w:line="240" w:lineRule="auto"/>
              <w:rPr>
                <w:sz w:val="28"/>
                <w:szCs w:val="32"/>
              </w:rPr>
            </w:pPr>
            <w:r w:rsidRPr="00614E97">
              <w:rPr>
                <w:sz w:val="22"/>
                <w:szCs w:val="32"/>
              </w:rPr>
              <w:t>LightGBM</w:t>
            </w:r>
          </w:p>
        </w:tc>
        <w:tc>
          <w:tcPr>
            <w:tcW w:w="1008" w:type="dxa"/>
            <w:tcBorders>
              <w:top w:val="single" w:sz="4" w:space="0" w:color="BFBFBF"/>
              <w:left w:val="single" w:sz="4" w:space="0" w:color="BFBFBF"/>
              <w:bottom w:val="single" w:sz="4" w:space="0" w:color="BFBFBF"/>
              <w:right w:val="single" w:sz="4" w:space="0" w:color="BFBFBF"/>
            </w:tcBorders>
            <w:vAlign w:val="center"/>
          </w:tcPr>
          <w:p w14:paraId="2CAD9E07" w14:textId="77777777" w:rsidR="00CF75F1" w:rsidRPr="00614E97" w:rsidRDefault="00000000">
            <w:pPr>
              <w:spacing w:after="0" w:line="240" w:lineRule="auto"/>
              <w:jc w:val="right"/>
              <w:rPr>
                <w:sz w:val="28"/>
                <w:szCs w:val="32"/>
              </w:rPr>
            </w:pPr>
            <w:r w:rsidRPr="00614E97">
              <w:rPr>
                <w:sz w:val="22"/>
                <w:szCs w:val="32"/>
              </w:rPr>
              <w:t>20</w:t>
            </w:r>
          </w:p>
        </w:tc>
        <w:tc>
          <w:tcPr>
            <w:tcW w:w="1440" w:type="dxa"/>
            <w:tcBorders>
              <w:top w:val="single" w:sz="4" w:space="0" w:color="BFBFBF"/>
              <w:left w:val="single" w:sz="4" w:space="0" w:color="BFBFBF"/>
              <w:bottom w:val="single" w:sz="4" w:space="0" w:color="BFBFBF"/>
              <w:right w:val="single" w:sz="4" w:space="0" w:color="BFBFBF"/>
            </w:tcBorders>
            <w:vAlign w:val="center"/>
          </w:tcPr>
          <w:p w14:paraId="1B942D70" w14:textId="77777777" w:rsidR="00CF75F1" w:rsidRPr="00614E97" w:rsidRDefault="00000000">
            <w:pPr>
              <w:spacing w:after="0" w:line="240" w:lineRule="auto"/>
              <w:jc w:val="right"/>
              <w:rPr>
                <w:sz w:val="28"/>
                <w:szCs w:val="32"/>
              </w:rPr>
            </w:pPr>
            <w:r w:rsidRPr="00614E97">
              <w:rPr>
                <w:sz w:val="22"/>
                <w:szCs w:val="32"/>
              </w:rPr>
              <w:t>0.185</w:t>
            </w:r>
          </w:p>
        </w:tc>
        <w:tc>
          <w:tcPr>
            <w:tcW w:w="1440" w:type="dxa"/>
            <w:tcBorders>
              <w:top w:val="single" w:sz="4" w:space="0" w:color="BFBFBF"/>
              <w:left w:val="single" w:sz="4" w:space="0" w:color="BFBFBF"/>
              <w:bottom w:val="single" w:sz="4" w:space="0" w:color="BFBFBF"/>
              <w:right w:val="single" w:sz="4" w:space="0" w:color="BFBFBF"/>
            </w:tcBorders>
            <w:vAlign w:val="center"/>
          </w:tcPr>
          <w:p w14:paraId="1E9FF2B0" w14:textId="77777777" w:rsidR="00CF75F1" w:rsidRPr="00614E97" w:rsidRDefault="00000000">
            <w:pPr>
              <w:spacing w:after="0" w:line="240" w:lineRule="auto"/>
              <w:jc w:val="right"/>
              <w:rPr>
                <w:sz w:val="28"/>
                <w:szCs w:val="32"/>
              </w:rPr>
            </w:pPr>
            <w:r w:rsidRPr="00614E97">
              <w:rPr>
                <w:sz w:val="22"/>
                <w:szCs w:val="32"/>
              </w:rPr>
              <w:t>0.129</w:t>
            </w:r>
          </w:p>
        </w:tc>
        <w:tc>
          <w:tcPr>
            <w:tcW w:w="1584" w:type="dxa"/>
            <w:tcBorders>
              <w:top w:val="single" w:sz="4" w:space="0" w:color="BFBFBF"/>
              <w:left w:val="single" w:sz="4" w:space="0" w:color="BFBFBF"/>
              <w:bottom w:val="single" w:sz="4" w:space="0" w:color="BFBFBF"/>
              <w:right w:val="single" w:sz="4" w:space="0" w:color="BFBFBF"/>
            </w:tcBorders>
            <w:vAlign w:val="center"/>
          </w:tcPr>
          <w:p w14:paraId="792E0AF9" w14:textId="77777777" w:rsidR="00CF75F1" w:rsidRPr="00614E97" w:rsidRDefault="00000000">
            <w:pPr>
              <w:spacing w:after="0" w:line="240" w:lineRule="auto"/>
              <w:jc w:val="right"/>
              <w:rPr>
                <w:sz w:val="28"/>
                <w:szCs w:val="32"/>
              </w:rPr>
            </w:pPr>
            <w:r w:rsidRPr="00614E97">
              <w:rPr>
                <w:sz w:val="22"/>
                <w:szCs w:val="32"/>
              </w:rPr>
              <w:t>0.673</w:t>
            </w:r>
          </w:p>
        </w:tc>
        <w:tc>
          <w:tcPr>
            <w:tcW w:w="2016" w:type="dxa"/>
            <w:tcBorders>
              <w:top w:val="single" w:sz="4" w:space="0" w:color="BFBFBF"/>
              <w:left w:val="single" w:sz="4" w:space="0" w:color="BFBFBF"/>
              <w:bottom w:val="single" w:sz="4" w:space="0" w:color="BFBFBF"/>
              <w:right w:val="single" w:sz="4" w:space="0" w:color="BFBFBF"/>
            </w:tcBorders>
            <w:vAlign w:val="center"/>
          </w:tcPr>
          <w:p w14:paraId="7667E5C5" w14:textId="77777777" w:rsidR="00CF75F1" w:rsidRPr="00614E97" w:rsidRDefault="00000000">
            <w:pPr>
              <w:spacing w:after="0" w:line="240" w:lineRule="auto"/>
              <w:rPr>
                <w:sz w:val="28"/>
                <w:szCs w:val="32"/>
              </w:rPr>
            </w:pPr>
            <w:r w:rsidRPr="00614E97">
              <w:rPr>
                <w:sz w:val="22"/>
                <w:szCs w:val="32"/>
              </w:rPr>
              <w:t>peso (250 árboles)</w:t>
            </w:r>
          </w:p>
        </w:tc>
      </w:tr>
    </w:tbl>
    <w:p w14:paraId="4D639351" w14:textId="77777777" w:rsidR="00CF75F1" w:rsidRPr="00614E97" w:rsidRDefault="00CF75F1">
      <w:pPr>
        <w:spacing w:after="80" w:line="120" w:lineRule="auto"/>
        <w:rPr>
          <w:sz w:val="28"/>
          <w:szCs w:val="32"/>
        </w:rPr>
      </w:pPr>
    </w:p>
    <w:p w14:paraId="001767CA" w14:textId="77777777" w:rsidR="00CF75F1" w:rsidRPr="00614E97" w:rsidRDefault="00000000">
      <w:pPr>
        <w:pStyle w:val="Heading2"/>
        <w:rPr>
          <w:color w:val="000000" w:themeColor="text1"/>
          <w:sz w:val="36"/>
          <w:szCs w:val="36"/>
        </w:rPr>
      </w:pPr>
      <w:r w:rsidRPr="00614E97">
        <w:rPr>
          <w:color w:val="000000" w:themeColor="text1"/>
          <w:sz w:val="36"/>
          <w:szCs w:val="36"/>
        </w:rPr>
        <w:t>3.7 Selección del modelo en validación</w:t>
      </w:r>
    </w:p>
    <w:p w14:paraId="1CF5704D" w14:textId="77777777" w:rsidR="00CF75F1" w:rsidRPr="00614E97" w:rsidRDefault="00000000">
      <w:pPr>
        <w:keepNext/>
        <w:spacing w:before="40" w:after="60"/>
        <w:rPr>
          <w:sz w:val="28"/>
          <w:szCs w:val="32"/>
          <w:lang w:val="es-ES"/>
        </w:rPr>
      </w:pPr>
      <w:r w:rsidRPr="00614E97">
        <w:rPr>
          <w:b/>
          <w:color w:val="595959"/>
          <w:sz w:val="24"/>
          <w:szCs w:val="32"/>
          <w:lang w:val="es-ES"/>
        </w:rPr>
        <w:t xml:space="preserve">Tabla 11. </w:t>
      </w:r>
      <w:r w:rsidRPr="00614E97">
        <w:rPr>
          <w:i/>
          <w:color w:val="595959"/>
          <w:sz w:val="24"/>
          <w:szCs w:val="32"/>
          <w:lang w:val="es-ES"/>
        </w:rPr>
        <w:t>Modelos entrenados con todo el entrenamiento y evaluados en validación (abril–mayo de 2018).</w:t>
      </w:r>
    </w:p>
    <w:tbl>
      <w:tblPr>
        <w:tblW w:w="0" w:type="auto"/>
        <w:jc w:val="center"/>
        <w:tblLayout w:type="fixed"/>
        <w:tblCellMar>
          <w:top w:w="40" w:type="dxa"/>
          <w:left w:w="70" w:type="dxa"/>
          <w:bottom w:w="40" w:type="dxa"/>
          <w:right w:w="70" w:type="dxa"/>
        </w:tblCellMar>
        <w:tblLook w:val="04A0" w:firstRow="1" w:lastRow="0" w:firstColumn="1" w:lastColumn="0" w:noHBand="0" w:noVBand="1"/>
      </w:tblPr>
      <w:tblGrid>
        <w:gridCol w:w="2880"/>
        <w:gridCol w:w="1440"/>
        <w:gridCol w:w="1440"/>
        <w:gridCol w:w="1440"/>
        <w:gridCol w:w="2160"/>
      </w:tblGrid>
      <w:tr w:rsidR="00CF75F1" w:rsidRPr="00614E97" w14:paraId="18063F88" w14:textId="77777777">
        <w:trPr>
          <w:cantSplit/>
          <w:tblHeader/>
          <w:jc w:val="center"/>
        </w:trPr>
        <w:tc>
          <w:tcPr>
            <w:tcW w:w="288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0EE1EB21" w14:textId="77777777" w:rsidR="00CF75F1" w:rsidRPr="00614E97" w:rsidRDefault="00000000">
            <w:pPr>
              <w:keepNext/>
              <w:spacing w:after="0" w:line="240" w:lineRule="auto"/>
              <w:rPr>
                <w:sz w:val="28"/>
                <w:szCs w:val="32"/>
              </w:rPr>
            </w:pPr>
            <w:r w:rsidRPr="00614E97">
              <w:rPr>
                <w:b/>
                <w:color w:val="FFFFFF"/>
                <w:sz w:val="22"/>
                <w:szCs w:val="32"/>
              </w:rPr>
              <w:t>Modelo</w:t>
            </w:r>
          </w:p>
        </w:tc>
        <w:tc>
          <w:tcPr>
            <w:tcW w:w="144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0C061819" w14:textId="77777777" w:rsidR="00CF75F1" w:rsidRPr="00614E97" w:rsidRDefault="00000000">
            <w:pPr>
              <w:keepNext/>
              <w:spacing w:after="0" w:line="240" w:lineRule="auto"/>
              <w:jc w:val="center"/>
              <w:rPr>
                <w:sz w:val="28"/>
                <w:szCs w:val="32"/>
              </w:rPr>
            </w:pPr>
            <w:r w:rsidRPr="00614E97">
              <w:rPr>
                <w:b/>
                <w:color w:val="FFFFFF"/>
                <w:sz w:val="22"/>
                <w:szCs w:val="32"/>
              </w:rPr>
              <w:t>PR-AUC</w:t>
            </w:r>
          </w:p>
        </w:tc>
        <w:tc>
          <w:tcPr>
            <w:tcW w:w="144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60D73904" w14:textId="77777777" w:rsidR="00CF75F1" w:rsidRPr="00614E97" w:rsidRDefault="00000000">
            <w:pPr>
              <w:keepNext/>
              <w:spacing w:after="0" w:line="240" w:lineRule="auto"/>
              <w:jc w:val="center"/>
              <w:rPr>
                <w:sz w:val="28"/>
                <w:szCs w:val="32"/>
              </w:rPr>
            </w:pPr>
            <w:r w:rsidRPr="00614E97">
              <w:rPr>
                <w:b/>
                <w:color w:val="FFFFFF"/>
                <w:sz w:val="22"/>
                <w:szCs w:val="32"/>
              </w:rPr>
              <w:t>ROC-AUC</w:t>
            </w:r>
          </w:p>
        </w:tc>
        <w:tc>
          <w:tcPr>
            <w:tcW w:w="144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3BB348A9" w14:textId="77777777" w:rsidR="00CF75F1" w:rsidRPr="00614E97" w:rsidRDefault="00000000">
            <w:pPr>
              <w:keepNext/>
              <w:spacing w:after="0" w:line="240" w:lineRule="auto"/>
              <w:jc w:val="center"/>
              <w:rPr>
                <w:sz w:val="28"/>
                <w:szCs w:val="32"/>
              </w:rPr>
            </w:pPr>
            <w:r w:rsidRPr="00614E97">
              <w:rPr>
                <w:b/>
                <w:color w:val="FFFFFF"/>
                <w:sz w:val="22"/>
                <w:szCs w:val="32"/>
              </w:rPr>
              <w:t>Brier</w:t>
            </w:r>
          </w:p>
        </w:tc>
        <w:tc>
          <w:tcPr>
            <w:tcW w:w="216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67F75F0C" w14:textId="77777777" w:rsidR="00CF75F1" w:rsidRPr="00614E97" w:rsidRDefault="00000000">
            <w:pPr>
              <w:keepNext/>
              <w:spacing w:after="0" w:line="240" w:lineRule="auto"/>
              <w:jc w:val="center"/>
              <w:rPr>
                <w:sz w:val="28"/>
                <w:szCs w:val="32"/>
              </w:rPr>
            </w:pPr>
            <w:r w:rsidRPr="00614E97">
              <w:rPr>
                <w:b/>
                <w:color w:val="FFFFFF"/>
                <w:sz w:val="22"/>
                <w:szCs w:val="32"/>
              </w:rPr>
              <w:t>Prob. media predicha</w:t>
            </w:r>
          </w:p>
        </w:tc>
      </w:tr>
      <w:tr w:rsidR="00CF75F1" w:rsidRPr="00614E97" w14:paraId="578D2C41" w14:textId="77777777">
        <w:trPr>
          <w:cantSplit/>
          <w:jc w:val="center"/>
        </w:trPr>
        <w:tc>
          <w:tcPr>
            <w:tcW w:w="2880" w:type="dxa"/>
            <w:tcBorders>
              <w:top w:val="single" w:sz="4" w:space="0" w:color="BFBFBF"/>
              <w:left w:val="single" w:sz="4" w:space="0" w:color="BFBFBF"/>
              <w:bottom w:val="single" w:sz="4" w:space="0" w:color="BFBFBF"/>
              <w:right w:val="single" w:sz="4" w:space="0" w:color="BFBFBF"/>
            </w:tcBorders>
            <w:shd w:val="clear" w:color="auto" w:fill="FFF2CC"/>
            <w:vAlign w:val="center"/>
          </w:tcPr>
          <w:p w14:paraId="42BFF4A9" w14:textId="77777777" w:rsidR="00CF75F1" w:rsidRPr="00614E97" w:rsidRDefault="00000000">
            <w:pPr>
              <w:keepNext/>
              <w:spacing w:after="0" w:line="240" w:lineRule="auto"/>
              <w:rPr>
                <w:sz w:val="28"/>
                <w:szCs w:val="32"/>
              </w:rPr>
            </w:pPr>
            <w:r w:rsidRPr="00614E97">
              <w:rPr>
                <w:sz w:val="22"/>
                <w:szCs w:val="32"/>
              </w:rPr>
              <w:t>Logística</w:t>
            </w:r>
          </w:p>
        </w:tc>
        <w:tc>
          <w:tcPr>
            <w:tcW w:w="1440" w:type="dxa"/>
            <w:tcBorders>
              <w:top w:val="single" w:sz="4" w:space="0" w:color="BFBFBF"/>
              <w:left w:val="single" w:sz="4" w:space="0" w:color="BFBFBF"/>
              <w:bottom w:val="single" w:sz="4" w:space="0" w:color="BFBFBF"/>
              <w:right w:val="single" w:sz="4" w:space="0" w:color="BFBFBF"/>
            </w:tcBorders>
            <w:shd w:val="clear" w:color="auto" w:fill="FFF2CC"/>
            <w:vAlign w:val="center"/>
          </w:tcPr>
          <w:p w14:paraId="5919D055" w14:textId="77777777" w:rsidR="00CF75F1" w:rsidRPr="00614E97" w:rsidRDefault="00000000">
            <w:pPr>
              <w:keepNext/>
              <w:spacing w:after="0" w:line="240" w:lineRule="auto"/>
              <w:jc w:val="right"/>
              <w:rPr>
                <w:sz w:val="28"/>
                <w:szCs w:val="32"/>
              </w:rPr>
            </w:pPr>
            <w:r w:rsidRPr="00614E97">
              <w:rPr>
                <w:sz w:val="22"/>
                <w:szCs w:val="32"/>
              </w:rPr>
              <w:t>0.161</w:t>
            </w:r>
          </w:p>
        </w:tc>
        <w:tc>
          <w:tcPr>
            <w:tcW w:w="1440" w:type="dxa"/>
            <w:tcBorders>
              <w:top w:val="single" w:sz="4" w:space="0" w:color="BFBFBF"/>
              <w:left w:val="single" w:sz="4" w:space="0" w:color="BFBFBF"/>
              <w:bottom w:val="single" w:sz="4" w:space="0" w:color="BFBFBF"/>
              <w:right w:val="single" w:sz="4" w:space="0" w:color="BFBFBF"/>
            </w:tcBorders>
            <w:shd w:val="clear" w:color="auto" w:fill="FFF2CC"/>
            <w:vAlign w:val="center"/>
          </w:tcPr>
          <w:p w14:paraId="4E5A3E05" w14:textId="77777777" w:rsidR="00CF75F1" w:rsidRPr="00614E97" w:rsidRDefault="00000000">
            <w:pPr>
              <w:keepNext/>
              <w:spacing w:after="0" w:line="240" w:lineRule="auto"/>
              <w:jc w:val="right"/>
              <w:rPr>
                <w:sz w:val="28"/>
                <w:szCs w:val="32"/>
              </w:rPr>
            </w:pPr>
            <w:r w:rsidRPr="00614E97">
              <w:rPr>
                <w:sz w:val="22"/>
                <w:szCs w:val="32"/>
              </w:rPr>
              <w:t>0.780</w:t>
            </w:r>
          </w:p>
        </w:tc>
        <w:tc>
          <w:tcPr>
            <w:tcW w:w="1440" w:type="dxa"/>
            <w:tcBorders>
              <w:top w:val="single" w:sz="4" w:space="0" w:color="BFBFBF"/>
              <w:left w:val="single" w:sz="4" w:space="0" w:color="BFBFBF"/>
              <w:bottom w:val="single" w:sz="4" w:space="0" w:color="BFBFBF"/>
              <w:right w:val="single" w:sz="4" w:space="0" w:color="BFBFBF"/>
            </w:tcBorders>
            <w:shd w:val="clear" w:color="auto" w:fill="FFF2CC"/>
            <w:vAlign w:val="center"/>
          </w:tcPr>
          <w:p w14:paraId="770A2A4B" w14:textId="77777777" w:rsidR="00CF75F1" w:rsidRPr="00614E97" w:rsidRDefault="00000000">
            <w:pPr>
              <w:keepNext/>
              <w:spacing w:after="0" w:line="240" w:lineRule="auto"/>
              <w:jc w:val="right"/>
              <w:rPr>
                <w:sz w:val="28"/>
                <w:szCs w:val="32"/>
              </w:rPr>
            </w:pPr>
            <w:r w:rsidRPr="00614E97">
              <w:rPr>
                <w:sz w:val="22"/>
                <w:szCs w:val="32"/>
              </w:rPr>
              <w:t>0.061</w:t>
            </w:r>
          </w:p>
        </w:tc>
        <w:tc>
          <w:tcPr>
            <w:tcW w:w="2160" w:type="dxa"/>
            <w:tcBorders>
              <w:top w:val="single" w:sz="4" w:space="0" w:color="BFBFBF"/>
              <w:left w:val="single" w:sz="4" w:space="0" w:color="BFBFBF"/>
              <w:bottom w:val="single" w:sz="4" w:space="0" w:color="BFBFBF"/>
              <w:right w:val="single" w:sz="4" w:space="0" w:color="BFBFBF"/>
            </w:tcBorders>
            <w:shd w:val="clear" w:color="auto" w:fill="FFF2CC"/>
            <w:vAlign w:val="center"/>
          </w:tcPr>
          <w:p w14:paraId="5C056F56" w14:textId="77777777" w:rsidR="00CF75F1" w:rsidRPr="00614E97" w:rsidRDefault="00000000">
            <w:pPr>
              <w:keepNext/>
              <w:spacing w:after="0" w:line="240" w:lineRule="auto"/>
              <w:jc w:val="right"/>
              <w:rPr>
                <w:sz w:val="28"/>
                <w:szCs w:val="32"/>
              </w:rPr>
            </w:pPr>
            <w:r w:rsidRPr="00614E97">
              <w:rPr>
                <w:sz w:val="22"/>
                <w:szCs w:val="32"/>
              </w:rPr>
              <w:t>0.141</w:t>
            </w:r>
          </w:p>
        </w:tc>
      </w:tr>
      <w:tr w:rsidR="00CF75F1" w:rsidRPr="00614E97" w14:paraId="330DE460" w14:textId="77777777">
        <w:trPr>
          <w:cantSplit/>
          <w:jc w:val="center"/>
        </w:trPr>
        <w:tc>
          <w:tcPr>
            <w:tcW w:w="28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DE796AC" w14:textId="77777777" w:rsidR="00CF75F1" w:rsidRPr="00614E97" w:rsidRDefault="00000000">
            <w:pPr>
              <w:keepNext/>
              <w:spacing w:after="0" w:line="240" w:lineRule="auto"/>
              <w:rPr>
                <w:sz w:val="28"/>
                <w:szCs w:val="32"/>
              </w:rPr>
            </w:pPr>
            <w:r w:rsidRPr="00614E97">
              <w:rPr>
                <w:sz w:val="22"/>
                <w:szCs w:val="32"/>
              </w:rPr>
              <w:t>Random Forest</w:t>
            </w:r>
          </w:p>
        </w:tc>
        <w:tc>
          <w:tcPr>
            <w:tcW w:w="14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88C3541" w14:textId="77777777" w:rsidR="00CF75F1" w:rsidRPr="00614E97" w:rsidRDefault="00000000">
            <w:pPr>
              <w:keepNext/>
              <w:spacing w:after="0" w:line="240" w:lineRule="auto"/>
              <w:jc w:val="right"/>
              <w:rPr>
                <w:sz w:val="28"/>
                <w:szCs w:val="32"/>
              </w:rPr>
            </w:pPr>
            <w:r w:rsidRPr="00614E97">
              <w:rPr>
                <w:sz w:val="22"/>
                <w:szCs w:val="32"/>
              </w:rPr>
              <w:t>0.153</w:t>
            </w:r>
          </w:p>
        </w:tc>
        <w:tc>
          <w:tcPr>
            <w:tcW w:w="14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5E3C040" w14:textId="77777777" w:rsidR="00CF75F1" w:rsidRPr="00614E97" w:rsidRDefault="00000000">
            <w:pPr>
              <w:keepNext/>
              <w:spacing w:after="0" w:line="240" w:lineRule="auto"/>
              <w:jc w:val="right"/>
              <w:rPr>
                <w:sz w:val="28"/>
                <w:szCs w:val="32"/>
              </w:rPr>
            </w:pPr>
            <w:r w:rsidRPr="00614E97">
              <w:rPr>
                <w:sz w:val="22"/>
                <w:szCs w:val="32"/>
              </w:rPr>
              <w:t>0.741</w:t>
            </w:r>
          </w:p>
        </w:tc>
        <w:tc>
          <w:tcPr>
            <w:tcW w:w="14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D533596" w14:textId="77777777" w:rsidR="00CF75F1" w:rsidRPr="00614E97" w:rsidRDefault="00000000">
            <w:pPr>
              <w:keepNext/>
              <w:spacing w:after="0" w:line="240" w:lineRule="auto"/>
              <w:jc w:val="right"/>
              <w:rPr>
                <w:sz w:val="28"/>
                <w:szCs w:val="32"/>
              </w:rPr>
            </w:pPr>
            <w:r w:rsidRPr="00614E97">
              <w:rPr>
                <w:sz w:val="22"/>
                <w:szCs w:val="32"/>
              </w:rPr>
              <w:t>0.273</w:t>
            </w:r>
          </w:p>
        </w:tc>
        <w:tc>
          <w:tcPr>
            <w:tcW w:w="21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C3B8945" w14:textId="77777777" w:rsidR="00CF75F1" w:rsidRPr="00614E97" w:rsidRDefault="00000000">
            <w:pPr>
              <w:keepNext/>
              <w:spacing w:after="0" w:line="240" w:lineRule="auto"/>
              <w:jc w:val="right"/>
              <w:rPr>
                <w:sz w:val="28"/>
                <w:szCs w:val="32"/>
              </w:rPr>
            </w:pPr>
            <w:r w:rsidRPr="00614E97">
              <w:rPr>
                <w:sz w:val="22"/>
                <w:szCs w:val="32"/>
              </w:rPr>
              <w:t>0.512</w:t>
            </w:r>
          </w:p>
        </w:tc>
      </w:tr>
      <w:tr w:rsidR="00CF75F1" w:rsidRPr="00614E97" w14:paraId="7D19BB89" w14:textId="77777777">
        <w:trPr>
          <w:cantSplit/>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36FEF537" w14:textId="77777777" w:rsidR="00CF75F1" w:rsidRPr="00614E97" w:rsidRDefault="00000000">
            <w:pPr>
              <w:spacing w:after="0" w:line="240" w:lineRule="auto"/>
              <w:rPr>
                <w:sz w:val="28"/>
                <w:szCs w:val="32"/>
              </w:rPr>
            </w:pPr>
            <w:r w:rsidRPr="00614E97">
              <w:rPr>
                <w:sz w:val="22"/>
                <w:szCs w:val="32"/>
              </w:rPr>
              <w:t>LightGBM</w:t>
            </w:r>
          </w:p>
        </w:tc>
        <w:tc>
          <w:tcPr>
            <w:tcW w:w="1440" w:type="dxa"/>
            <w:tcBorders>
              <w:top w:val="single" w:sz="4" w:space="0" w:color="BFBFBF"/>
              <w:left w:val="single" w:sz="4" w:space="0" w:color="BFBFBF"/>
              <w:bottom w:val="single" w:sz="4" w:space="0" w:color="BFBFBF"/>
              <w:right w:val="single" w:sz="4" w:space="0" w:color="BFBFBF"/>
            </w:tcBorders>
            <w:vAlign w:val="center"/>
          </w:tcPr>
          <w:p w14:paraId="6E121D9D" w14:textId="77777777" w:rsidR="00CF75F1" w:rsidRPr="00614E97" w:rsidRDefault="00000000">
            <w:pPr>
              <w:spacing w:after="0" w:line="240" w:lineRule="auto"/>
              <w:jc w:val="right"/>
              <w:rPr>
                <w:sz w:val="28"/>
                <w:szCs w:val="32"/>
              </w:rPr>
            </w:pPr>
            <w:r w:rsidRPr="00614E97">
              <w:rPr>
                <w:sz w:val="22"/>
                <w:szCs w:val="32"/>
              </w:rPr>
              <w:t>0.152</w:t>
            </w:r>
          </w:p>
        </w:tc>
        <w:tc>
          <w:tcPr>
            <w:tcW w:w="1440" w:type="dxa"/>
            <w:tcBorders>
              <w:top w:val="single" w:sz="4" w:space="0" w:color="BFBFBF"/>
              <w:left w:val="single" w:sz="4" w:space="0" w:color="BFBFBF"/>
              <w:bottom w:val="single" w:sz="4" w:space="0" w:color="BFBFBF"/>
              <w:right w:val="single" w:sz="4" w:space="0" w:color="BFBFBF"/>
            </w:tcBorders>
            <w:vAlign w:val="center"/>
          </w:tcPr>
          <w:p w14:paraId="4806F9AF" w14:textId="77777777" w:rsidR="00CF75F1" w:rsidRPr="00614E97" w:rsidRDefault="00000000">
            <w:pPr>
              <w:spacing w:after="0" w:line="240" w:lineRule="auto"/>
              <w:jc w:val="right"/>
              <w:rPr>
                <w:sz w:val="28"/>
                <w:szCs w:val="32"/>
              </w:rPr>
            </w:pPr>
            <w:r w:rsidRPr="00614E97">
              <w:rPr>
                <w:sz w:val="22"/>
                <w:szCs w:val="32"/>
              </w:rPr>
              <w:t>0.753</w:t>
            </w:r>
          </w:p>
        </w:tc>
        <w:tc>
          <w:tcPr>
            <w:tcW w:w="1440" w:type="dxa"/>
            <w:tcBorders>
              <w:top w:val="single" w:sz="4" w:space="0" w:color="BFBFBF"/>
              <w:left w:val="single" w:sz="4" w:space="0" w:color="BFBFBF"/>
              <w:bottom w:val="single" w:sz="4" w:space="0" w:color="BFBFBF"/>
              <w:right w:val="single" w:sz="4" w:space="0" w:color="BFBFBF"/>
            </w:tcBorders>
            <w:vAlign w:val="center"/>
          </w:tcPr>
          <w:p w14:paraId="4EA58CE9" w14:textId="77777777" w:rsidR="00CF75F1" w:rsidRPr="00614E97" w:rsidRDefault="00000000">
            <w:pPr>
              <w:spacing w:after="0" w:line="240" w:lineRule="auto"/>
              <w:jc w:val="right"/>
              <w:rPr>
                <w:sz w:val="28"/>
                <w:szCs w:val="32"/>
              </w:rPr>
            </w:pPr>
            <w:r w:rsidRPr="00614E97">
              <w:rPr>
                <w:sz w:val="22"/>
                <w:szCs w:val="32"/>
              </w:rPr>
              <w:t>0.313</w:t>
            </w:r>
          </w:p>
        </w:tc>
        <w:tc>
          <w:tcPr>
            <w:tcW w:w="2160" w:type="dxa"/>
            <w:tcBorders>
              <w:top w:val="single" w:sz="4" w:space="0" w:color="BFBFBF"/>
              <w:left w:val="single" w:sz="4" w:space="0" w:color="BFBFBF"/>
              <w:bottom w:val="single" w:sz="4" w:space="0" w:color="BFBFBF"/>
              <w:right w:val="single" w:sz="4" w:space="0" w:color="BFBFBF"/>
            </w:tcBorders>
            <w:vAlign w:val="center"/>
          </w:tcPr>
          <w:p w14:paraId="401B946C" w14:textId="77777777" w:rsidR="00CF75F1" w:rsidRPr="00614E97" w:rsidRDefault="00000000">
            <w:pPr>
              <w:spacing w:after="0" w:line="240" w:lineRule="auto"/>
              <w:jc w:val="right"/>
              <w:rPr>
                <w:sz w:val="28"/>
                <w:szCs w:val="32"/>
              </w:rPr>
            </w:pPr>
            <w:r w:rsidRPr="00614E97">
              <w:rPr>
                <w:sz w:val="22"/>
                <w:szCs w:val="32"/>
              </w:rPr>
              <w:t>0.551</w:t>
            </w:r>
          </w:p>
        </w:tc>
      </w:tr>
    </w:tbl>
    <w:p w14:paraId="5F3C81D6" w14:textId="77777777" w:rsidR="00CF75F1" w:rsidRPr="00614E97" w:rsidRDefault="00CF75F1">
      <w:pPr>
        <w:spacing w:after="80" w:line="120" w:lineRule="auto"/>
        <w:rPr>
          <w:sz w:val="28"/>
          <w:szCs w:val="32"/>
        </w:rPr>
      </w:pPr>
    </w:p>
    <w:p w14:paraId="2F4DCD61" w14:textId="77777777" w:rsidR="00CF75F1" w:rsidRPr="00614E97" w:rsidRDefault="00000000">
      <w:pPr>
        <w:jc w:val="both"/>
        <w:rPr>
          <w:sz w:val="28"/>
          <w:szCs w:val="32"/>
          <w:lang w:val="es-ES"/>
        </w:rPr>
      </w:pPr>
      <w:r w:rsidRPr="00614E97">
        <w:rPr>
          <w:sz w:val="28"/>
          <w:szCs w:val="32"/>
          <w:lang w:val="es-ES"/>
        </w:rPr>
        <w:lastRenderedPageBreak/>
        <w:t xml:space="preserve">La proporción real de tardías en validación es 0.055. Se elige la </w:t>
      </w:r>
      <w:r w:rsidRPr="00614E97">
        <w:rPr>
          <w:b/>
          <w:sz w:val="28"/>
          <w:szCs w:val="32"/>
          <w:lang w:val="es-ES"/>
        </w:rPr>
        <w:t>regresión logística</w:t>
      </w:r>
      <w:r w:rsidRPr="00614E97">
        <w:rPr>
          <w:sz w:val="28"/>
          <w:szCs w:val="32"/>
          <w:lang w:val="es-ES"/>
        </w:rPr>
        <w:t>: queda primera en PR-AUC y en ROC-AUC aunque LightGBM había quedado arriba en la validación cruzada (0.185 frente a 0.163). Los modelos de árboles aprenden relaciones finas del período de entrenamiento que se sostienen peor cuando la operación cambia; la logística con regularización fuerte generaliza mejor hacia adelante y es más fácil de explicar. Los árboles quedaron con ponderación de la clase positiva, por eso su probabilidad media es cercana a 0.5 y su Brier es muy alto: ordenan, pero sus probabilidades no son interpretables sin calibrar. La diferencia de PR-AUC entre los tres modelos en validación es de solo 0.009, así que la elección se apoya también en estabilidad e interpretabilidad.</w:t>
      </w:r>
    </w:p>
    <w:p w14:paraId="56CCC586" w14:textId="77777777" w:rsidR="00CF75F1" w:rsidRPr="00614E97" w:rsidRDefault="00000000">
      <w:pPr>
        <w:pStyle w:val="Heading2"/>
        <w:rPr>
          <w:color w:val="000000" w:themeColor="text1"/>
          <w:sz w:val="36"/>
          <w:szCs w:val="36"/>
          <w:lang w:val="es-ES"/>
        </w:rPr>
      </w:pPr>
      <w:r w:rsidRPr="00614E97">
        <w:rPr>
          <w:color w:val="000000" w:themeColor="text1"/>
          <w:sz w:val="36"/>
          <w:szCs w:val="36"/>
          <w:lang w:val="es-ES"/>
        </w:rPr>
        <w:t>3.8 Calibración y umbral por costo</w:t>
      </w:r>
    </w:p>
    <w:p w14:paraId="08C283DE" w14:textId="77777777" w:rsidR="00CF75F1" w:rsidRPr="00614E97" w:rsidRDefault="00000000">
      <w:pPr>
        <w:jc w:val="both"/>
        <w:rPr>
          <w:sz w:val="28"/>
          <w:szCs w:val="32"/>
          <w:lang w:val="es-ES"/>
        </w:rPr>
      </w:pPr>
      <w:r w:rsidRPr="00614E97">
        <w:rPr>
          <w:sz w:val="28"/>
          <w:szCs w:val="32"/>
          <w:lang w:val="es-ES"/>
        </w:rPr>
        <w:t>Sin calibrar, la logística predice una probabilidad media de 0.141 cuando la proporción real es 0.055. Se recalibra con un ajuste sigmoide (CalibratedClassifierCV sobre un estimador congelado) con los datos de validación: la media baja a 0.055 y el Brier de 0.061 a 0.0495. El calibrador y el umbral se ajustan con los mismos datos de validación, así que ahí todo se verá algo mejor de lo real; la prueba sigue intacta.</w:t>
      </w:r>
    </w:p>
    <w:p w14:paraId="29499B7D" w14:textId="77777777" w:rsidR="00CF75F1" w:rsidRPr="00614E97" w:rsidRDefault="00000000">
      <w:pPr>
        <w:keepNext/>
        <w:spacing w:before="40" w:after="60"/>
        <w:rPr>
          <w:sz w:val="28"/>
          <w:szCs w:val="32"/>
          <w:lang w:val="es-ES"/>
        </w:rPr>
      </w:pPr>
      <w:r w:rsidRPr="00614E97">
        <w:rPr>
          <w:b/>
          <w:color w:val="595959"/>
          <w:sz w:val="24"/>
          <w:szCs w:val="32"/>
          <w:lang w:val="es-ES"/>
        </w:rPr>
        <w:t xml:space="preserve">Tabla 12. </w:t>
      </w:r>
      <w:r w:rsidRPr="00614E97">
        <w:rPr>
          <w:i/>
          <w:color w:val="595959"/>
          <w:sz w:val="24"/>
          <w:szCs w:val="32"/>
          <w:lang w:val="es-ES"/>
        </w:rPr>
        <w:t>Matriz de costos (unidades de costo de una intervención).</w:t>
      </w:r>
    </w:p>
    <w:tbl>
      <w:tblPr>
        <w:tblW w:w="0" w:type="auto"/>
        <w:jc w:val="center"/>
        <w:tblLayout w:type="fixed"/>
        <w:tblCellMar>
          <w:top w:w="40" w:type="dxa"/>
          <w:left w:w="70" w:type="dxa"/>
          <w:bottom w:w="40" w:type="dxa"/>
          <w:right w:w="70" w:type="dxa"/>
        </w:tblCellMar>
        <w:tblLook w:val="04A0" w:firstRow="1" w:lastRow="0" w:firstColumn="1" w:lastColumn="0" w:noHBand="0" w:noVBand="1"/>
      </w:tblPr>
      <w:tblGrid>
        <w:gridCol w:w="2880"/>
        <w:gridCol w:w="2304"/>
        <w:gridCol w:w="2304"/>
      </w:tblGrid>
      <w:tr w:rsidR="00CF75F1" w:rsidRPr="00614E97" w14:paraId="27A2D7B5" w14:textId="77777777">
        <w:trPr>
          <w:cantSplit/>
          <w:tblHeader/>
          <w:jc w:val="center"/>
        </w:trPr>
        <w:tc>
          <w:tcPr>
            <w:tcW w:w="288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07DEDAF6" w14:textId="77777777" w:rsidR="00CF75F1" w:rsidRPr="00614E97" w:rsidRDefault="00CF75F1">
            <w:pPr>
              <w:keepNext/>
              <w:spacing w:after="0" w:line="240" w:lineRule="auto"/>
              <w:rPr>
                <w:sz w:val="28"/>
                <w:szCs w:val="32"/>
                <w:lang w:val="es-ES"/>
              </w:rPr>
            </w:pPr>
          </w:p>
        </w:tc>
        <w:tc>
          <w:tcPr>
            <w:tcW w:w="2304"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0B82CCF6" w14:textId="77777777" w:rsidR="00CF75F1" w:rsidRPr="00614E97" w:rsidRDefault="00000000">
            <w:pPr>
              <w:keepNext/>
              <w:spacing w:after="0" w:line="240" w:lineRule="auto"/>
              <w:jc w:val="center"/>
              <w:rPr>
                <w:sz w:val="28"/>
                <w:szCs w:val="32"/>
              </w:rPr>
            </w:pPr>
            <w:r w:rsidRPr="00614E97">
              <w:rPr>
                <w:b/>
                <w:color w:val="FFFFFF"/>
                <w:sz w:val="22"/>
                <w:szCs w:val="32"/>
              </w:rPr>
              <w:t>Llega a tiempo</w:t>
            </w:r>
          </w:p>
        </w:tc>
        <w:tc>
          <w:tcPr>
            <w:tcW w:w="2304"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33FDB8AF" w14:textId="77777777" w:rsidR="00CF75F1" w:rsidRPr="00614E97" w:rsidRDefault="00000000">
            <w:pPr>
              <w:keepNext/>
              <w:spacing w:after="0" w:line="240" w:lineRule="auto"/>
              <w:jc w:val="center"/>
              <w:rPr>
                <w:sz w:val="28"/>
                <w:szCs w:val="32"/>
              </w:rPr>
            </w:pPr>
            <w:r w:rsidRPr="00614E97">
              <w:rPr>
                <w:b/>
                <w:color w:val="FFFFFF"/>
                <w:sz w:val="22"/>
                <w:szCs w:val="32"/>
              </w:rPr>
              <w:t>Llega tarde</w:t>
            </w:r>
          </w:p>
        </w:tc>
      </w:tr>
      <w:tr w:rsidR="00CF75F1" w:rsidRPr="00614E97" w14:paraId="4C10E431" w14:textId="77777777">
        <w:trPr>
          <w:cantSplit/>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2D3A1532" w14:textId="77777777" w:rsidR="00CF75F1" w:rsidRPr="00614E97" w:rsidRDefault="00000000">
            <w:pPr>
              <w:keepNext/>
              <w:spacing w:after="0" w:line="240" w:lineRule="auto"/>
              <w:rPr>
                <w:sz w:val="28"/>
                <w:szCs w:val="32"/>
              </w:rPr>
            </w:pPr>
            <w:r w:rsidRPr="00614E97">
              <w:rPr>
                <w:sz w:val="22"/>
                <w:szCs w:val="32"/>
              </w:rPr>
              <w:t>No se avisa</w:t>
            </w:r>
          </w:p>
        </w:tc>
        <w:tc>
          <w:tcPr>
            <w:tcW w:w="2304" w:type="dxa"/>
            <w:tcBorders>
              <w:top w:val="single" w:sz="4" w:space="0" w:color="BFBFBF"/>
              <w:left w:val="single" w:sz="4" w:space="0" w:color="BFBFBF"/>
              <w:bottom w:val="single" w:sz="4" w:space="0" w:color="BFBFBF"/>
              <w:right w:val="single" w:sz="4" w:space="0" w:color="BFBFBF"/>
            </w:tcBorders>
            <w:vAlign w:val="center"/>
          </w:tcPr>
          <w:p w14:paraId="284BDBDC" w14:textId="77777777" w:rsidR="00CF75F1" w:rsidRPr="00614E97" w:rsidRDefault="00000000">
            <w:pPr>
              <w:keepNext/>
              <w:spacing w:after="0" w:line="240" w:lineRule="auto"/>
              <w:jc w:val="center"/>
              <w:rPr>
                <w:sz w:val="28"/>
                <w:szCs w:val="32"/>
              </w:rPr>
            </w:pPr>
            <w:r w:rsidRPr="00614E97">
              <w:rPr>
                <w:sz w:val="22"/>
                <w:szCs w:val="32"/>
              </w:rPr>
              <w:t>0</w:t>
            </w:r>
          </w:p>
        </w:tc>
        <w:tc>
          <w:tcPr>
            <w:tcW w:w="2304" w:type="dxa"/>
            <w:tcBorders>
              <w:top w:val="single" w:sz="4" w:space="0" w:color="BFBFBF"/>
              <w:left w:val="single" w:sz="4" w:space="0" w:color="BFBFBF"/>
              <w:bottom w:val="single" w:sz="4" w:space="0" w:color="BFBFBF"/>
              <w:right w:val="single" w:sz="4" w:space="0" w:color="BFBFBF"/>
            </w:tcBorders>
            <w:vAlign w:val="center"/>
          </w:tcPr>
          <w:p w14:paraId="013E3F59" w14:textId="77777777" w:rsidR="00CF75F1" w:rsidRPr="00614E97" w:rsidRDefault="00000000">
            <w:pPr>
              <w:keepNext/>
              <w:spacing w:after="0" w:line="240" w:lineRule="auto"/>
              <w:jc w:val="center"/>
              <w:rPr>
                <w:sz w:val="28"/>
                <w:szCs w:val="32"/>
              </w:rPr>
            </w:pPr>
            <w:r w:rsidRPr="00614E97">
              <w:rPr>
                <w:sz w:val="22"/>
                <w:szCs w:val="32"/>
              </w:rPr>
              <w:t>5</w:t>
            </w:r>
          </w:p>
        </w:tc>
      </w:tr>
      <w:tr w:rsidR="00CF75F1" w:rsidRPr="00614E97" w14:paraId="60A17687" w14:textId="77777777">
        <w:trPr>
          <w:cantSplit/>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3F0F01BF" w14:textId="77777777" w:rsidR="00CF75F1" w:rsidRPr="00614E97" w:rsidRDefault="00000000">
            <w:pPr>
              <w:spacing w:after="0" w:line="240" w:lineRule="auto"/>
              <w:rPr>
                <w:sz w:val="28"/>
                <w:szCs w:val="32"/>
              </w:rPr>
            </w:pPr>
            <w:r w:rsidRPr="00614E97">
              <w:rPr>
                <w:sz w:val="22"/>
                <w:szCs w:val="32"/>
              </w:rPr>
              <w:t>Se avisa</w:t>
            </w:r>
          </w:p>
        </w:tc>
        <w:tc>
          <w:tcPr>
            <w:tcW w:w="2304" w:type="dxa"/>
            <w:tcBorders>
              <w:top w:val="single" w:sz="4" w:space="0" w:color="BFBFBF"/>
              <w:left w:val="single" w:sz="4" w:space="0" w:color="BFBFBF"/>
              <w:bottom w:val="single" w:sz="4" w:space="0" w:color="BFBFBF"/>
              <w:right w:val="single" w:sz="4" w:space="0" w:color="BFBFBF"/>
            </w:tcBorders>
            <w:vAlign w:val="center"/>
          </w:tcPr>
          <w:p w14:paraId="3DC2C870" w14:textId="77777777" w:rsidR="00CF75F1" w:rsidRPr="00614E97" w:rsidRDefault="00000000">
            <w:pPr>
              <w:spacing w:after="0" w:line="240" w:lineRule="auto"/>
              <w:jc w:val="center"/>
              <w:rPr>
                <w:sz w:val="28"/>
                <w:szCs w:val="32"/>
              </w:rPr>
            </w:pPr>
            <w:r w:rsidRPr="00614E97">
              <w:rPr>
                <w:sz w:val="22"/>
                <w:szCs w:val="32"/>
              </w:rPr>
              <w:t>1</w:t>
            </w:r>
          </w:p>
        </w:tc>
        <w:tc>
          <w:tcPr>
            <w:tcW w:w="2304" w:type="dxa"/>
            <w:tcBorders>
              <w:top w:val="single" w:sz="4" w:space="0" w:color="BFBFBF"/>
              <w:left w:val="single" w:sz="4" w:space="0" w:color="BFBFBF"/>
              <w:bottom w:val="single" w:sz="4" w:space="0" w:color="BFBFBF"/>
              <w:right w:val="single" w:sz="4" w:space="0" w:color="BFBFBF"/>
            </w:tcBorders>
            <w:vAlign w:val="center"/>
          </w:tcPr>
          <w:p w14:paraId="74905889" w14:textId="77777777" w:rsidR="00CF75F1" w:rsidRPr="00614E97" w:rsidRDefault="00000000">
            <w:pPr>
              <w:spacing w:after="0" w:line="240" w:lineRule="auto"/>
              <w:jc w:val="center"/>
              <w:rPr>
                <w:sz w:val="28"/>
                <w:szCs w:val="32"/>
              </w:rPr>
            </w:pPr>
            <w:r w:rsidRPr="00614E97">
              <w:rPr>
                <w:sz w:val="22"/>
                <w:szCs w:val="32"/>
              </w:rPr>
              <w:t>1</w:t>
            </w:r>
          </w:p>
        </w:tc>
      </w:tr>
    </w:tbl>
    <w:p w14:paraId="2D4D1580" w14:textId="77777777" w:rsidR="00CF75F1" w:rsidRPr="00614E97" w:rsidRDefault="00CF75F1">
      <w:pPr>
        <w:spacing w:after="80" w:line="120" w:lineRule="auto"/>
        <w:rPr>
          <w:sz w:val="28"/>
          <w:szCs w:val="32"/>
        </w:rPr>
      </w:pPr>
    </w:p>
    <w:p w14:paraId="013E9E07" w14:textId="77777777" w:rsidR="00CF75F1" w:rsidRPr="00614E97" w:rsidRDefault="00000000">
      <w:pPr>
        <w:jc w:val="both"/>
        <w:rPr>
          <w:sz w:val="28"/>
          <w:szCs w:val="32"/>
          <w:lang w:val="es-ES"/>
        </w:rPr>
      </w:pPr>
      <w:r w:rsidRPr="00614E97">
        <w:rPr>
          <w:sz w:val="28"/>
          <w:szCs w:val="32"/>
          <w:lang w:val="es-ES"/>
        </w:rPr>
        <w:t xml:space="preserve">Avisar y priorizar una orden cuesta 1 unidad. Un retraso sin aviso cuesta 5 (reseñas negativas, llamadas al servicio y clientes que no vuelven); este cociente es un supuesto del equipo que debe validarse con el área de servicio al cliente. Con probabilidades calibradas, avisar conviene si 5p &gt; 1, es decir, p &gt; 0.2. El umbral que minimiza el costo en validación es </w:t>
      </w:r>
      <w:r w:rsidRPr="00614E97">
        <w:rPr>
          <w:b/>
          <w:sz w:val="28"/>
          <w:szCs w:val="32"/>
          <w:lang w:val="es-ES"/>
        </w:rPr>
        <w:t>0.205</w:t>
      </w:r>
      <w:r w:rsidRPr="00614E97">
        <w:rPr>
          <w:sz w:val="28"/>
          <w:szCs w:val="32"/>
          <w:lang w:val="es-ES"/>
        </w:rPr>
        <w:t>, casi igual al teórico.</w:t>
      </w:r>
    </w:p>
    <w:tbl>
      <w:tblPr>
        <w:tblW w:w="0" w:type="auto"/>
        <w:jc w:val="center"/>
        <w:tblBorders>
          <w:top w:val="nil"/>
          <w:left w:val="nil"/>
          <w:bottom w:val="nil"/>
          <w:right w:val="nil"/>
          <w:insideH w:val="nil"/>
          <w:insideV w:val="nil"/>
        </w:tblBorders>
        <w:tblLayout w:type="fixed"/>
        <w:tblCellMar>
          <w:left w:w="20" w:type="dxa"/>
          <w:right w:w="20" w:type="dxa"/>
        </w:tblCellMar>
        <w:tblLook w:val="04A0" w:firstRow="1" w:lastRow="0" w:firstColumn="1" w:lastColumn="0" w:noHBand="0" w:noVBand="1"/>
      </w:tblPr>
      <w:tblGrid>
        <w:gridCol w:w="3816"/>
        <w:gridCol w:w="5688"/>
      </w:tblGrid>
      <w:tr w:rsidR="00CF75F1" w:rsidRPr="00614E97" w14:paraId="05643F26" w14:textId="77777777">
        <w:trPr>
          <w:jc w:val="center"/>
        </w:trPr>
        <w:tc>
          <w:tcPr>
            <w:tcW w:w="3816" w:type="dxa"/>
          </w:tcPr>
          <w:p w14:paraId="5A4133CE" w14:textId="77777777" w:rsidR="00CF75F1" w:rsidRPr="00614E97" w:rsidRDefault="00000000">
            <w:pPr>
              <w:keepNext/>
              <w:spacing w:after="0"/>
              <w:jc w:val="center"/>
              <w:rPr>
                <w:sz w:val="28"/>
                <w:szCs w:val="32"/>
              </w:rPr>
            </w:pPr>
            <w:r w:rsidRPr="00614E97">
              <w:rPr>
                <w:noProof/>
                <w:sz w:val="28"/>
                <w:szCs w:val="32"/>
              </w:rPr>
              <w:lastRenderedPageBreak/>
              <w:drawing>
                <wp:anchor distT="0" distB="0" distL="114300" distR="114300" simplePos="0" relativeHeight="251658240" behindDoc="1" locked="0" layoutInCell="1" allowOverlap="1" wp14:anchorId="0205CD63" wp14:editId="15DEFC37">
                  <wp:simplePos x="0" y="0"/>
                  <wp:positionH relativeFrom="column">
                    <wp:posOffset>-378460</wp:posOffset>
                  </wp:positionH>
                  <wp:positionV relativeFrom="paragraph">
                    <wp:posOffset>0</wp:posOffset>
                  </wp:positionV>
                  <wp:extent cx="2468103" cy="2049780"/>
                  <wp:effectExtent l="0" t="0" r="8890" b="7620"/>
                  <wp:wrapTight wrapText="bothSides">
                    <wp:wrapPolygon edited="0">
                      <wp:start x="0" y="0"/>
                      <wp:lineTo x="0" y="21480"/>
                      <wp:lineTo x="21511" y="21480"/>
                      <wp:lineTo x="2151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26_1.png"/>
                          <pic:cNvPicPr/>
                        </pic:nvPicPr>
                        <pic:blipFill>
                          <a:blip r:embed="rId13"/>
                          <a:stretch>
                            <a:fillRect/>
                          </a:stretch>
                        </pic:blipFill>
                        <pic:spPr>
                          <a:xfrm>
                            <a:off x="0" y="0"/>
                            <a:ext cx="2468103" cy="2049780"/>
                          </a:xfrm>
                          <a:prstGeom prst="rect">
                            <a:avLst/>
                          </a:prstGeom>
                        </pic:spPr>
                      </pic:pic>
                    </a:graphicData>
                  </a:graphic>
                </wp:anchor>
              </w:drawing>
            </w:r>
          </w:p>
        </w:tc>
        <w:tc>
          <w:tcPr>
            <w:tcW w:w="5688" w:type="dxa"/>
          </w:tcPr>
          <w:p w14:paraId="126D47B2" w14:textId="77777777" w:rsidR="00CF75F1" w:rsidRPr="00614E97" w:rsidRDefault="00000000">
            <w:pPr>
              <w:keepNext/>
              <w:spacing w:after="0"/>
              <w:jc w:val="center"/>
              <w:rPr>
                <w:sz w:val="28"/>
                <w:szCs w:val="32"/>
              </w:rPr>
            </w:pPr>
            <w:r w:rsidRPr="00614E97">
              <w:rPr>
                <w:noProof/>
                <w:sz w:val="28"/>
                <w:szCs w:val="32"/>
              </w:rPr>
              <w:drawing>
                <wp:inline distT="0" distB="0" distL="0" distR="0" wp14:anchorId="5BE2C028" wp14:editId="027637B1">
                  <wp:extent cx="3658186" cy="18059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28_1.png"/>
                          <pic:cNvPicPr/>
                        </pic:nvPicPr>
                        <pic:blipFill>
                          <a:blip r:embed="rId14"/>
                          <a:stretch>
                            <a:fillRect/>
                          </a:stretch>
                        </pic:blipFill>
                        <pic:spPr>
                          <a:xfrm>
                            <a:off x="0" y="0"/>
                            <a:ext cx="3705273" cy="1829185"/>
                          </a:xfrm>
                          <a:prstGeom prst="rect">
                            <a:avLst/>
                          </a:prstGeom>
                        </pic:spPr>
                      </pic:pic>
                    </a:graphicData>
                  </a:graphic>
                </wp:inline>
              </w:drawing>
            </w:r>
          </w:p>
        </w:tc>
      </w:tr>
    </w:tbl>
    <w:p w14:paraId="71D75338" w14:textId="77777777" w:rsidR="00CF75F1" w:rsidRPr="00614E97" w:rsidRDefault="00000000">
      <w:pPr>
        <w:spacing w:before="40" w:after="160"/>
        <w:jc w:val="center"/>
        <w:rPr>
          <w:sz w:val="28"/>
          <w:szCs w:val="32"/>
          <w:lang w:val="es-ES"/>
        </w:rPr>
      </w:pPr>
      <w:r w:rsidRPr="00614E97">
        <w:rPr>
          <w:b/>
          <w:color w:val="595959"/>
          <w:sz w:val="24"/>
          <w:szCs w:val="32"/>
          <w:lang w:val="es-ES"/>
        </w:rPr>
        <w:t xml:space="preserve">Figura 6. </w:t>
      </w:r>
      <w:r w:rsidRPr="00614E97">
        <w:rPr>
          <w:i/>
          <w:color w:val="595959"/>
          <w:sz w:val="24"/>
          <w:szCs w:val="32"/>
          <w:lang w:val="es-ES"/>
        </w:rPr>
        <w:t>Calibración en validación antes y después de calibrar (izquierda) y costo promedio por orden según el umbral (derecha).</w:t>
      </w:r>
    </w:p>
    <w:p w14:paraId="6CA070F2" w14:textId="77777777" w:rsidR="00CF75F1" w:rsidRPr="00614E97" w:rsidRDefault="00000000">
      <w:pPr>
        <w:keepNext/>
        <w:spacing w:before="40" w:after="60"/>
        <w:rPr>
          <w:sz w:val="28"/>
          <w:szCs w:val="32"/>
          <w:lang w:val="es-ES"/>
        </w:rPr>
      </w:pPr>
      <w:r w:rsidRPr="00614E97">
        <w:rPr>
          <w:b/>
          <w:color w:val="595959"/>
          <w:sz w:val="24"/>
          <w:szCs w:val="32"/>
          <w:lang w:val="es-ES"/>
        </w:rPr>
        <w:t xml:space="preserve">Tabla 13. </w:t>
      </w:r>
      <w:r w:rsidRPr="00614E97">
        <w:rPr>
          <w:i/>
          <w:color w:val="595959"/>
          <w:sz w:val="24"/>
          <w:szCs w:val="32"/>
          <w:lang w:val="es-ES"/>
        </w:rPr>
        <w:t>Costo por orden en validación según la estrategia.</w:t>
      </w:r>
    </w:p>
    <w:tbl>
      <w:tblPr>
        <w:tblW w:w="0" w:type="auto"/>
        <w:jc w:val="center"/>
        <w:tblLayout w:type="fixed"/>
        <w:tblCellMar>
          <w:top w:w="40" w:type="dxa"/>
          <w:left w:w="70" w:type="dxa"/>
          <w:bottom w:w="40" w:type="dxa"/>
          <w:right w:w="70" w:type="dxa"/>
        </w:tblCellMar>
        <w:tblLook w:val="04A0" w:firstRow="1" w:lastRow="0" w:firstColumn="1" w:lastColumn="0" w:noHBand="0" w:noVBand="1"/>
      </w:tblPr>
      <w:tblGrid>
        <w:gridCol w:w="6048"/>
        <w:gridCol w:w="2304"/>
      </w:tblGrid>
      <w:tr w:rsidR="00CF75F1" w:rsidRPr="00614E97" w14:paraId="63E8FD39" w14:textId="77777777">
        <w:trPr>
          <w:cantSplit/>
          <w:tblHeader/>
          <w:jc w:val="center"/>
        </w:trPr>
        <w:tc>
          <w:tcPr>
            <w:tcW w:w="6048"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6219D971" w14:textId="77777777" w:rsidR="00CF75F1" w:rsidRPr="00614E97" w:rsidRDefault="00000000">
            <w:pPr>
              <w:keepNext/>
              <w:spacing w:after="0" w:line="240" w:lineRule="auto"/>
              <w:rPr>
                <w:sz w:val="28"/>
                <w:szCs w:val="32"/>
              </w:rPr>
            </w:pPr>
            <w:r w:rsidRPr="00614E97">
              <w:rPr>
                <w:b/>
                <w:color w:val="FFFFFF"/>
                <w:sz w:val="22"/>
                <w:szCs w:val="32"/>
              </w:rPr>
              <w:t>Estrategia</w:t>
            </w:r>
          </w:p>
        </w:tc>
        <w:tc>
          <w:tcPr>
            <w:tcW w:w="2304"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14B7A2B0" w14:textId="77777777" w:rsidR="00CF75F1" w:rsidRPr="00614E97" w:rsidRDefault="00000000">
            <w:pPr>
              <w:keepNext/>
              <w:spacing w:after="0" w:line="240" w:lineRule="auto"/>
              <w:jc w:val="center"/>
              <w:rPr>
                <w:sz w:val="28"/>
                <w:szCs w:val="32"/>
              </w:rPr>
            </w:pPr>
            <w:r w:rsidRPr="00614E97">
              <w:rPr>
                <w:b/>
                <w:color w:val="FFFFFF"/>
                <w:sz w:val="22"/>
                <w:szCs w:val="32"/>
              </w:rPr>
              <w:t>Costo por orden</w:t>
            </w:r>
          </w:p>
        </w:tc>
      </w:tr>
      <w:tr w:rsidR="00CF75F1" w:rsidRPr="00614E97" w14:paraId="2178C975" w14:textId="77777777">
        <w:trPr>
          <w:cantSplit/>
          <w:jc w:val="center"/>
        </w:trPr>
        <w:tc>
          <w:tcPr>
            <w:tcW w:w="6048" w:type="dxa"/>
            <w:tcBorders>
              <w:top w:val="single" w:sz="4" w:space="0" w:color="BFBFBF"/>
              <w:left w:val="single" w:sz="4" w:space="0" w:color="BFBFBF"/>
              <w:bottom w:val="single" w:sz="4" w:space="0" w:color="BFBFBF"/>
              <w:right w:val="single" w:sz="4" w:space="0" w:color="BFBFBF"/>
            </w:tcBorders>
            <w:vAlign w:val="center"/>
          </w:tcPr>
          <w:p w14:paraId="7C4751E3" w14:textId="77777777" w:rsidR="00CF75F1" w:rsidRPr="00614E97" w:rsidRDefault="00000000">
            <w:pPr>
              <w:keepNext/>
              <w:spacing w:after="0" w:line="240" w:lineRule="auto"/>
              <w:rPr>
                <w:sz w:val="28"/>
                <w:szCs w:val="32"/>
              </w:rPr>
            </w:pPr>
            <w:r w:rsidRPr="00614E97">
              <w:rPr>
                <w:sz w:val="22"/>
                <w:szCs w:val="32"/>
              </w:rPr>
              <w:t>Nunca avisar</w:t>
            </w:r>
          </w:p>
        </w:tc>
        <w:tc>
          <w:tcPr>
            <w:tcW w:w="2304" w:type="dxa"/>
            <w:tcBorders>
              <w:top w:val="single" w:sz="4" w:space="0" w:color="BFBFBF"/>
              <w:left w:val="single" w:sz="4" w:space="0" w:color="BFBFBF"/>
              <w:bottom w:val="single" w:sz="4" w:space="0" w:color="BFBFBF"/>
              <w:right w:val="single" w:sz="4" w:space="0" w:color="BFBFBF"/>
            </w:tcBorders>
            <w:vAlign w:val="center"/>
          </w:tcPr>
          <w:p w14:paraId="571D7E07" w14:textId="77777777" w:rsidR="00CF75F1" w:rsidRPr="00614E97" w:rsidRDefault="00000000">
            <w:pPr>
              <w:keepNext/>
              <w:spacing w:after="0" w:line="240" w:lineRule="auto"/>
              <w:jc w:val="right"/>
              <w:rPr>
                <w:sz w:val="28"/>
                <w:szCs w:val="32"/>
              </w:rPr>
            </w:pPr>
            <w:r w:rsidRPr="00614E97">
              <w:rPr>
                <w:sz w:val="22"/>
                <w:szCs w:val="32"/>
              </w:rPr>
              <w:t>0.2768</w:t>
            </w:r>
          </w:p>
        </w:tc>
      </w:tr>
      <w:tr w:rsidR="00CF75F1" w:rsidRPr="00614E97" w14:paraId="70A4B82F" w14:textId="77777777">
        <w:trPr>
          <w:cantSplit/>
          <w:jc w:val="center"/>
        </w:trPr>
        <w:tc>
          <w:tcPr>
            <w:tcW w:w="604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1D54B19" w14:textId="77777777" w:rsidR="00CF75F1" w:rsidRPr="00614E97" w:rsidRDefault="00000000">
            <w:pPr>
              <w:keepNext/>
              <w:spacing w:after="0" w:line="240" w:lineRule="auto"/>
              <w:rPr>
                <w:sz w:val="28"/>
                <w:szCs w:val="32"/>
              </w:rPr>
            </w:pPr>
            <w:r w:rsidRPr="00614E97">
              <w:rPr>
                <w:sz w:val="22"/>
                <w:szCs w:val="32"/>
              </w:rPr>
              <w:t>Regla de holgura</w:t>
            </w:r>
          </w:p>
        </w:tc>
        <w:tc>
          <w:tcPr>
            <w:tcW w:w="230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EAEBD65" w14:textId="77777777" w:rsidR="00CF75F1" w:rsidRPr="00614E97" w:rsidRDefault="00000000">
            <w:pPr>
              <w:keepNext/>
              <w:spacing w:after="0" w:line="240" w:lineRule="auto"/>
              <w:jc w:val="right"/>
              <w:rPr>
                <w:sz w:val="28"/>
                <w:szCs w:val="32"/>
              </w:rPr>
            </w:pPr>
            <w:r w:rsidRPr="00614E97">
              <w:rPr>
                <w:sz w:val="22"/>
                <w:szCs w:val="32"/>
              </w:rPr>
              <w:t>0.3487</w:t>
            </w:r>
          </w:p>
        </w:tc>
      </w:tr>
      <w:tr w:rsidR="00CF75F1" w:rsidRPr="00614E97" w14:paraId="2F0B99B1" w14:textId="77777777">
        <w:trPr>
          <w:cantSplit/>
          <w:jc w:val="center"/>
        </w:trPr>
        <w:tc>
          <w:tcPr>
            <w:tcW w:w="6048" w:type="dxa"/>
            <w:tcBorders>
              <w:top w:val="single" w:sz="4" w:space="0" w:color="BFBFBF"/>
              <w:left w:val="single" w:sz="4" w:space="0" w:color="BFBFBF"/>
              <w:bottom w:val="single" w:sz="4" w:space="0" w:color="BFBFBF"/>
              <w:right w:val="single" w:sz="4" w:space="0" w:color="BFBFBF"/>
            </w:tcBorders>
            <w:vAlign w:val="center"/>
          </w:tcPr>
          <w:p w14:paraId="7A3AE3DF" w14:textId="77777777" w:rsidR="00CF75F1" w:rsidRPr="00614E97" w:rsidRDefault="00000000">
            <w:pPr>
              <w:keepNext/>
              <w:spacing w:after="0" w:line="240" w:lineRule="auto"/>
              <w:rPr>
                <w:sz w:val="28"/>
                <w:szCs w:val="32"/>
              </w:rPr>
            </w:pPr>
            <w:r w:rsidRPr="00614E97">
              <w:rPr>
                <w:sz w:val="22"/>
                <w:szCs w:val="32"/>
              </w:rPr>
              <w:t>Modelo calibrado, umbral teórico 0.2</w:t>
            </w:r>
          </w:p>
        </w:tc>
        <w:tc>
          <w:tcPr>
            <w:tcW w:w="2304" w:type="dxa"/>
            <w:tcBorders>
              <w:top w:val="single" w:sz="4" w:space="0" w:color="BFBFBF"/>
              <w:left w:val="single" w:sz="4" w:space="0" w:color="BFBFBF"/>
              <w:bottom w:val="single" w:sz="4" w:space="0" w:color="BFBFBF"/>
              <w:right w:val="single" w:sz="4" w:space="0" w:color="BFBFBF"/>
            </w:tcBorders>
            <w:vAlign w:val="center"/>
          </w:tcPr>
          <w:p w14:paraId="4044EB81" w14:textId="77777777" w:rsidR="00CF75F1" w:rsidRPr="00614E97" w:rsidRDefault="00000000">
            <w:pPr>
              <w:keepNext/>
              <w:spacing w:after="0" w:line="240" w:lineRule="auto"/>
              <w:jc w:val="right"/>
              <w:rPr>
                <w:sz w:val="28"/>
                <w:szCs w:val="32"/>
              </w:rPr>
            </w:pPr>
            <w:r w:rsidRPr="00614E97">
              <w:rPr>
                <w:sz w:val="22"/>
                <w:szCs w:val="32"/>
              </w:rPr>
              <w:t>0.2714</w:t>
            </w:r>
          </w:p>
        </w:tc>
      </w:tr>
      <w:tr w:rsidR="00CF75F1" w:rsidRPr="00614E97" w14:paraId="1329C0A3" w14:textId="77777777">
        <w:trPr>
          <w:cantSplit/>
          <w:jc w:val="center"/>
        </w:trPr>
        <w:tc>
          <w:tcPr>
            <w:tcW w:w="604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B13EF5E" w14:textId="77777777" w:rsidR="00CF75F1" w:rsidRPr="00614E97" w:rsidRDefault="00000000">
            <w:pPr>
              <w:spacing w:after="0" w:line="240" w:lineRule="auto"/>
              <w:rPr>
                <w:sz w:val="28"/>
                <w:szCs w:val="32"/>
              </w:rPr>
            </w:pPr>
            <w:r w:rsidRPr="00614E97">
              <w:rPr>
                <w:sz w:val="22"/>
                <w:szCs w:val="32"/>
              </w:rPr>
              <w:t>Modelo calibrado, umbral elegido 0.205</w:t>
            </w:r>
          </w:p>
        </w:tc>
        <w:tc>
          <w:tcPr>
            <w:tcW w:w="230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6D2E1B4" w14:textId="77777777" w:rsidR="00CF75F1" w:rsidRPr="00614E97" w:rsidRDefault="00000000">
            <w:pPr>
              <w:spacing w:after="0" w:line="240" w:lineRule="auto"/>
              <w:jc w:val="right"/>
              <w:rPr>
                <w:sz w:val="28"/>
                <w:szCs w:val="32"/>
              </w:rPr>
            </w:pPr>
            <w:r w:rsidRPr="00614E97">
              <w:rPr>
                <w:sz w:val="22"/>
                <w:szCs w:val="32"/>
              </w:rPr>
              <w:t>0.2714</w:t>
            </w:r>
          </w:p>
        </w:tc>
      </w:tr>
    </w:tbl>
    <w:p w14:paraId="43CFE5A3" w14:textId="77777777" w:rsidR="00CF75F1" w:rsidRPr="00614E97" w:rsidRDefault="00CF75F1">
      <w:pPr>
        <w:spacing w:after="80" w:line="120" w:lineRule="auto"/>
        <w:rPr>
          <w:sz w:val="28"/>
          <w:szCs w:val="32"/>
        </w:rPr>
      </w:pPr>
    </w:p>
    <w:p w14:paraId="19A96F71" w14:textId="77777777" w:rsidR="00CF75F1" w:rsidRPr="00614E97" w:rsidRDefault="00000000">
      <w:pPr>
        <w:jc w:val="both"/>
        <w:rPr>
          <w:sz w:val="28"/>
          <w:szCs w:val="32"/>
          <w:lang w:val="es-ES"/>
        </w:rPr>
      </w:pPr>
      <w:r w:rsidRPr="00614E97">
        <w:rPr>
          <w:sz w:val="28"/>
          <w:szCs w:val="32"/>
          <w:lang w:val="es-ES"/>
        </w:rPr>
        <w:t>El ahorro frente a no avisar es pequeño (2 %): una alerta solo se paga si al menos una de cada cinco alertas es un retraso real, y el modelo alcanza esa precisión solo en el grupo de órdenes de mayor riesgo. La regla de negocio sale peor que no hacer nada.</w:t>
      </w:r>
    </w:p>
    <w:p w14:paraId="1424F1A2" w14:textId="77777777" w:rsidR="00CF75F1" w:rsidRPr="00614E97" w:rsidRDefault="00000000">
      <w:pPr>
        <w:pStyle w:val="Heading2"/>
        <w:rPr>
          <w:color w:val="000000" w:themeColor="text1"/>
          <w:sz w:val="36"/>
          <w:szCs w:val="36"/>
          <w:lang w:val="es-ES"/>
        </w:rPr>
      </w:pPr>
      <w:r w:rsidRPr="00614E97">
        <w:rPr>
          <w:color w:val="000000" w:themeColor="text1"/>
          <w:sz w:val="36"/>
          <w:szCs w:val="36"/>
          <w:lang w:val="es-ES"/>
        </w:rPr>
        <w:t>3.9 Evaluación final en prueba</w:t>
      </w:r>
    </w:p>
    <w:p w14:paraId="68569470" w14:textId="77777777" w:rsidR="00CF75F1" w:rsidRPr="00614E97" w:rsidRDefault="00000000">
      <w:pPr>
        <w:jc w:val="both"/>
        <w:rPr>
          <w:sz w:val="28"/>
          <w:szCs w:val="32"/>
          <w:lang w:val="es-ES"/>
        </w:rPr>
      </w:pPr>
      <w:r w:rsidRPr="00614E97">
        <w:rPr>
          <w:sz w:val="28"/>
          <w:szCs w:val="32"/>
          <w:lang w:val="es-ES"/>
        </w:rPr>
        <w:t>Modelo, calibrador y umbral quedan fijos con lo decidido en validación y se evalúan una sola vez sobre junio a mediados de agosto de 2018.</w:t>
      </w:r>
    </w:p>
    <w:p w14:paraId="5C897C8E" w14:textId="77777777" w:rsidR="00CF75F1" w:rsidRPr="00614E97" w:rsidRDefault="00000000">
      <w:pPr>
        <w:keepNext/>
        <w:spacing w:before="40" w:after="60"/>
        <w:rPr>
          <w:sz w:val="28"/>
          <w:szCs w:val="32"/>
          <w:lang w:val="es-ES"/>
        </w:rPr>
      </w:pPr>
      <w:r w:rsidRPr="00614E97">
        <w:rPr>
          <w:b/>
          <w:color w:val="595959"/>
          <w:sz w:val="24"/>
          <w:szCs w:val="32"/>
          <w:lang w:val="es-ES"/>
        </w:rPr>
        <w:lastRenderedPageBreak/>
        <w:t xml:space="preserve">Tabla 14. </w:t>
      </w:r>
      <w:r w:rsidRPr="00614E97">
        <w:rPr>
          <w:i/>
          <w:color w:val="595959"/>
          <w:sz w:val="24"/>
          <w:szCs w:val="32"/>
          <w:lang w:val="es-ES"/>
        </w:rPr>
        <w:t>Resultados en prueba (umbral 0.205).</w:t>
      </w:r>
    </w:p>
    <w:tbl>
      <w:tblPr>
        <w:tblW w:w="0" w:type="auto"/>
        <w:jc w:val="center"/>
        <w:tblLayout w:type="fixed"/>
        <w:tblCellMar>
          <w:top w:w="40" w:type="dxa"/>
          <w:left w:w="70" w:type="dxa"/>
          <w:bottom w:w="40" w:type="dxa"/>
          <w:right w:w="70" w:type="dxa"/>
        </w:tblCellMar>
        <w:tblLook w:val="04A0" w:firstRow="1" w:lastRow="0" w:firstColumn="1" w:lastColumn="0" w:noHBand="0" w:noVBand="1"/>
      </w:tblPr>
      <w:tblGrid>
        <w:gridCol w:w="4464"/>
        <w:gridCol w:w="2160"/>
        <w:gridCol w:w="2160"/>
      </w:tblGrid>
      <w:tr w:rsidR="00CF75F1" w:rsidRPr="00614E97" w14:paraId="4DD8AA66" w14:textId="77777777">
        <w:trPr>
          <w:cantSplit/>
          <w:tblHeader/>
          <w:jc w:val="center"/>
        </w:trPr>
        <w:tc>
          <w:tcPr>
            <w:tcW w:w="4464"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217C34B2" w14:textId="77777777" w:rsidR="00CF75F1" w:rsidRPr="00614E97" w:rsidRDefault="00000000">
            <w:pPr>
              <w:keepNext/>
              <w:spacing w:after="0" w:line="240" w:lineRule="auto"/>
              <w:rPr>
                <w:sz w:val="28"/>
                <w:szCs w:val="32"/>
              </w:rPr>
            </w:pPr>
            <w:r w:rsidRPr="00614E97">
              <w:rPr>
                <w:b/>
                <w:color w:val="FFFFFF"/>
                <w:sz w:val="22"/>
                <w:szCs w:val="32"/>
              </w:rPr>
              <w:t>Métrica</w:t>
            </w:r>
          </w:p>
        </w:tc>
        <w:tc>
          <w:tcPr>
            <w:tcW w:w="216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34FE53BA" w14:textId="77777777" w:rsidR="00CF75F1" w:rsidRPr="00614E97" w:rsidRDefault="00000000">
            <w:pPr>
              <w:keepNext/>
              <w:spacing w:after="0" w:line="240" w:lineRule="auto"/>
              <w:jc w:val="center"/>
              <w:rPr>
                <w:sz w:val="28"/>
                <w:szCs w:val="32"/>
              </w:rPr>
            </w:pPr>
            <w:r w:rsidRPr="00614E97">
              <w:rPr>
                <w:b/>
                <w:color w:val="FFFFFF"/>
                <w:sz w:val="22"/>
                <w:szCs w:val="32"/>
              </w:rPr>
              <w:t>Validación</w:t>
            </w:r>
          </w:p>
        </w:tc>
        <w:tc>
          <w:tcPr>
            <w:tcW w:w="216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1BDECFDA" w14:textId="77777777" w:rsidR="00CF75F1" w:rsidRPr="00614E97" w:rsidRDefault="00000000">
            <w:pPr>
              <w:keepNext/>
              <w:spacing w:after="0" w:line="240" w:lineRule="auto"/>
              <w:jc w:val="center"/>
              <w:rPr>
                <w:sz w:val="28"/>
                <w:szCs w:val="32"/>
              </w:rPr>
            </w:pPr>
            <w:r w:rsidRPr="00614E97">
              <w:rPr>
                <w:b/>
                <w:color w:val="FFFFFF"/>
                <w:sz w:val="22"/>
                <w:szCs w:val="32"/>
              </w:rPr>
              <w:t>Prueba</w:t>
            </w:r>
          </w:p>
        </w:tc>
      </w:tr>
      <w:tr w:rsidR="00CF75F1" w:rsidRPr="00614E97" w14:paraId="07950FE4" w14:textId="77777777">
        <w:trPr>
          <w:cantSplit/>
          <w:jc w:val="center"/>
        </w:trPr>
        <w:tc>
          <w:tcPr>
            <w:tcW w:w="4464" w:type="dxa"/>
            <w:tcBorders>
              <w:top w:val="single" w:sz="4" w:space="0" w:color="BFBFBF"/>
              <w:left w:val="single" w:sz="4" w:space="0" w:color="BFBFBF"/>
              <w:bottom w:val="single" w:sz="4" w:space="0" w:color="BFBFBF"/>
              <w:right w:val="single" w:sz="4" w:space="0" w:color="BFBFBF"/>
            </w:tcBorders>
            <w:vAlign w:val="center"/>
          </w:tcPr>
          <w:p w14:paraId="0C0DDA7B" w14:textId="77777777" w:rsidR="00CF75F1" w:rsidRPr="00614E97" w:rsidRDefault="00000000">
            <w:pPr>
              <w:keepNext/>
              <w:spacing w:after="0" w:line="240" w:lineRule="auto"/>
              <w:rPr>
                <w:sz w:val="28"/>
                <w:szCs w:val="32"/>
              </w:rPr>
            </w:pPr>
            <w:r w:rsidRPr="00614E97">
              <w:rPr>
                <w:sz w:val="22"/>
                <w:szCs w:val="32"/>
              </w:rPr>
              <w:t>Proporción real de tardías</w:t>
            </w:r>
          </w:p>
        </w:tc>
        <w:tc>
          <w:tcPr>
            <w:tcW w:w="2160" w:type="dxa"/>
            <w:tcBorders>
              <w:top w:val="single" w:sz="4" w:space="0" w:color="BFBFBF"/>
              <w:left w:val="single" w:sz="4" w:space="0" w:color="BFBFBF"/>
              <w:bottom w:val="single" w:sz="4" w:space="0" w:color="BFBFBF"/>
              <w:right w:val="single" w:sz="4" w:space="0" w:color="BFBFBF"/>
            </w:tcBorders>
            <w:vAlign w:val="center"/>
          </w:tcPr>
          <w:p w14:paraId="0A8368D8" w14:textId="77777777" w:rsidR="00CF75F1" w:rsidRPr="00614E97" w:rsidRDefault="00000000">
            <w:pPr>
              <w:keepNext/>
              <w:spacing w:after="0" w:line="240" w:lineRule="auto"/>
              <w:jc w:val="right"/>
              <w:rPr>
                <w:sz w:val="28"/>
                <w:szCs w:val="32"/>
              </w:rPr>
            </w:pPr>
            <w:r w:rsidRPr="00614E97">
              <w:rPr>
                <w:sz w:val="22"/>
                <w:szCs w:val="32"/>
              </w:rPr>
              <w:t>0.055</w:t>
            </w:r>
          </w:p>
        </w:tc>
        <w:tc>
          <w:tcPr>
            <w:tcW w:w="2160" w:type="dxa"/>
            <w:tcBorders>
              <w:top w:val="single" w:sz="4" w:space="0" w:color="BFBFBF"/>
              <w:left w:val="single" w:sz="4" w:space="0" w:color="BFBFBF"/>
              <w:bottom w:val="single" w:sz="4" w:space="0" w:color="BFBFBF"/>
              <w:right w:val="single" w:sz="4" w:space="0" w:color="BFBFBF"/>
            </w:tcBorders>
            <w:vAlign w:val="center"/>
          </w:tcPr>
          <w:p w14:paraId="6E59D6DF" w14:textId="77777777" w:rsidR="00CF75F1" w:rsidRPr="00614E97" w:rsidRDefault="00000000">
            <w:pPr>
              <w:keepNext/>
              <w:spacing w:after="0" w:line="240" w:lineRule="auto"/>
              <w:jc w:val="right"/>
              <w:rPr>
                <w:sz w:val="28"/>
                <w:szCs w:val="32"/>
              </w:rPr>
            </w:pPr>
            <w:r w:rsidRPr="00614E97">
              <w:rPr>
                <w:sz w:val="22"/>
                <w:szCs w:val="32"/>
              </w:rPr>
              <w:t>0.038</w:t>
            </w:r>
          </w:p>
        </w:tc>
      </w:tr>
      <w:tr w:rsidR="00CF75F1" w:rsidRPr="00614E97" w14:paraId="02000B16" w14:textId="77777777">
        <w:trPr>
          <w:cantSplit/>
          <w:jc w:val="center"/>
        </w:trPr>
        <w:tc>
          <w:tcPr>
            <w:tcW w:w="446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C8F6070" w14:textId="77777777" w:rsidR="00CF75F1" w:rsidRPr="00614E97" w:rsidRDefault="00000000">
            <w:pPr>
              <w:keepNext/>
              <w:spacing w:after="0" w:line="240" w:lineRule="auto"/>
              <w:rPr>
                <w:sz w:val="28"/>
                <w:szCs w:val="32"/>
                <w:lang w:val="es-ES"/>
              </w:rPr>
            </w:pPr>
            <w:r w:rsidRPr="00614E97">
              <w:rPr>
                <w:sz w:val="22"/>
                <w:szCs w:val="32"/>
                <w:lang w:val="es-ES"/>
              </w:rPr>
              <w:t>PR-AUC (azar = proporción de tardías)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37394E3" w14:textId="77777777" w:rsidR="00CF75F1" w:rsidRPr="00614E97" w:rsidRDefault="00000000">
            <w:pPr>
              <w:keepNext/>
              <w:spacing w:after="0" w:line="240" w:lineRule="auto"/>
              <w:jc w:val="right"/>
              <w:rPr>
                <w:sz w:val="28"/>
                <w:szCs w:val="32"/>
              </w:rPr>
            </w:pPr>
            <w:r w:rsidRPr="00614E97">
              <w:rPr>
                <w:sz w:val="22"/>
                <w:szCs w:val="32"/>
              </w:rPr>
              <w:t>0.161</w:t>
            </w:r>
          </w:p>
        </w:tc>
        <w:tc>
          <w:tcPr>
            <w:tcW w:w="21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4238708" w14:textId="77777777" w:rsidR="00CF75F1" w:rsidRPr="00614E97" w:rsidRDefault="00000000">
            <w:pPr>
              <w:keepNext/>
              <w:spacing w:after="0" w:line="240" w:lineRule="auto"/>
              <w:jc w:val="right"/>
              <w:rPr>
                <w:sz w:val="28"/>
                <w:szCs w:val="32"/>
              </w:rPr>
            </w:pPr>
            <w:r w:rsidRPr="00614E97">
              <w:rPr>
                <w:sz w:val="22"/>
                <w:szCs w:val="32"/>
              </w:rPr>
              <w:t>0.068</w:t>
            </w:r>
          </w:p>
        </w:tc>
      </w:tr>
      <w:tr w:rsidR="00CF75F1" w:rsidRPr="00614E97" w14:paraId="2E99D592" w14:textId="77777777">
        <w:trPr>
          <w:cantSplit/>
          <w:jc w:val="center"/>
        </w:trPr>
        <w:tc>
          <w:tcPr>
            <w:tcW w:w="4464" w:type="dxa"/>
            <w:tcBorders>
              <w:top w:val="single" w:sz="4" w:space="0" w:color="BFBFBF"/>
              <w:left w:val="single" w:sz="4" w:space="0" w:color="BFBFBF"/>
              <w:bottom w:val="single" w:sz="4" w:space="0" w:color="BFBFBF"/>
              <w:right w:val="single" w:sz="4" w:space="0" w:color="BFBFBF"/>
            </w:tcBorders>
            <w:vAlign w:val="center"/>
          </w:tcPr>
          <w:p w14:paraId="56B601EA" w14:textId="77777777" w:rsidR="00CF75F1" w:rsidRPr="00614E97" w:rsidRDefault="00000000">
            <w:pPr>
              <w:keepNext/>
              <w:spacing w:after="0" w:line="240" w:lineRule="auto"/>
              <w:rPr>
                <w:sz w:val="28"/>
                <w:szCs w:val="32"/>
              </w:rPr>
            </w:pPr>
            <w:r w:rsidRPr="00614E97">
              <w:rPr>
                <w:sz w:val="22"/>
                <w:szCs w:val="32"/>
              </w:rPr>
              <w:t>ROC-AUC</w:t>
            </w:r>
          </w:p>
        </w:tc>
        <w:tc>
          <w:tcPr>
            <w:tcW w:w="2160" w:type="dxa"/>
            <w:tcBorders>
              <w:top w:val="single" w:sz="4" w:space="0" w:color="BFBFBF"/>
              <w:left w:val="single" w:sz="4" w:space="0" w:color="BFBFBF"/>
              <w:bottom w:val="single" w:sz="4" w:space="0" w:color="BFBFBF"/>
              <w:right w:val="single" w:sz="4" w:space="0" w:color="BFBFBF"/>
            </w:tcBorders>
            <w:vAlign w:val="center"/>
          </w:tcPr>
          <w:p w14:paraId="1F744D52" w14:textId="77777777" w:rsidR="00CF75F1" w:rsidRPr="00614E97" w:rsidRDefault="00000000">
            <w:pPr>
              <w:keepNext/>
              <w:spacing w:after="0" w:line="240" w:lineRule="auto"/>
              <w:jc w:val="right"/>
              <w:rPr>
                <w:sz w:val="28"/>
                <w:szCs w:val="32"/>
              </w:rPr>
            </w:pPr>
            <w:r w:rsidRPr="00614E97">
              <w:rPr>
                <w:sz w:val="22"/>
                <w:szCs w:val="32"/>
              </w:rPr>
              <w:t>0.780</w:t>
            </w:r>
          </w:p>
        </w:tc>
        <w:tc>
          <w:tcPr>
            <w:tcW w:w="2160" w:type="dxa"/>
            <w:tcBorders>
              <w:top w:val="single" w:sz="4" w:space="0" w:color="BFBFBF"/>
              <w:left w:val="single" w:sz="4" w:space="0" w:color="BFBFBF"/>
              <w:bottom w:val="single" w:sz="4" w:space="0" w:color="BFBFBF"/>
              <w:right w:val="single" w:sz="4" w:space="0" w:color="BFBFBF"/>
            </w:tcBorders>
            <w:vAlign w:val="center"/>
          </w:tcPr>
          <w:p w14:paraId="4BC70F11" w14:textId="77777777" w:rsidR="00CF75F1" w:rsidRPr="00614E97" w:rsidRDefault="00000000">
            <w:pPr>
              <w:keepNext/>
              <w:spacing w:after="0" w:line="240" w:lineRule="auto"/>
              <w:jc w:val="right"/>
              <w:rPr>
                <w:sz w:val="28"/>
                <w:szCs w:val="32"/>
              </w:rPr>
            </w:pPr>
            <w:r w:rsidRPr="00614E97">
              <w:rPr>
                <w:sz w:val="22"/>
                <w:szCs w:val="32"/>
              </w:rPr>
              <w:t>0.673</w:t>
            </w:r>
          </w:p>
        </w:tc>
      </w:tr>
      <w:tr w:rsidR="00CF75F1" w:rsidRPr="00614E97" w14:paraId="63D863FD" w14:textId="77777777">
        <w:trPr>
          <w:cantSplit/>
          <w:jc w:val="center"/>
        </w:trPr>
        <w:tc>
          <w:tcPr>
            <w:tcW w:w="446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EA30613" w14:textId="77777777" w:rsidR="00CF75F1" w:rsidRPr="00614E97" w:rsidRDefault="00000000">
            <w:pPr>
              <w:keepNext/>
              <w:spacing w:after="0" w:line="240" w:lineRule="auto"/>
              <w:rPr>
                <w:sz w:val="28"/>
                <w:szCs w:val="32"/>
              </w:rPr>
            </w:pPr>
            <w:r w:rsidRPr="00614E97">
              <w:rPr>
                <w:sz w:val="22"/>
                <w:szCs w:val="32"/>
              </w:rPr>
              <w:t>Brier (con calibración)</w:t>
            </w:r>
          </w:p>
        </w:tc>
        <w:tc>
          <w:tcPr>
            <w:tcW w:w="21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F2CDE0C" w14:textId="77777777" w:rsidR="00CF75F1" w:rsidRPr="00614E97" w:rsidRDefault="00000000">
            <w:pPr>
              <w:keepNext/>
              <w:spacing w:after="0" w:line="240" w:lineRule="auto"/>
              <w:jc w:val="right"/>
              <w:rPr>
                <w:sz w:val="28"/>
                <w:szCs w:val="32"/>
              </w:rPr>
            </w:pPr>
            <w:r w:rsidRPr="00614E97">
              <w:rPr>
                <w:sz w:val="22"/>
                <w:szCs w:val="32"/>
              </w:rPr>
              <w:t>0.0495</w:t>
            </w:r>
          </w:p>
        </w:tc>
        <w:tc>
          <w:tcPr>
            <w:tcW w:w="21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74F2F59" w14:textId="77777777" w:rsidR="00CF75F1" w:rsidRPr="00614E97" w:rsidRDefault="00000000">
            <w:pPr>
              <w:keepNext/>
              <w:spacing w:after="0" w:line="240" w:lineRule="auto"/>
              <w:jc w:val="right"/>
              <w:rPr>
                <w:sz w:val="28"/>
                <w:szCs w:val="32"/>
              </w:rPr>
            </w:pPr>
            <w:r w:rsidRPr="00614E97">
              <w:rPr>
                <w:sz w:val="22"/>
                <w:szCs w:val="32"/>
              </w:rPr>
              <w:t>0.0406</w:t>
            </w:r>
          </w:p>
        </w:tc>
      </w:tr>
      <w:tr w:rsidR="00CF75F1" w:rsidRPr="00614E97" w14:paraId="199D351D" w14:textId="77777777">
        <w:trPr>
          <w:cantSplit/>
          <w:jc w:val="center"/>
        </w:trPr>
        <w:tc>
          <w:tcPr>
            <w:tcW w:w="4464" w:type="dxa"/>
            <w:tcBorders>
              <w:top w:val="single" w:sz="4" w:space="0" w:color="BFBFBF"/>
              <w:left w:val="single" w:sz="4" w:space="0" w:color="BFBFBF"/>
              <w:bottom w:val="single" w:sz="4" w:space="0" w:color="BFBFBF"/>
              <w:right w:val="single" w:sz="4" w:space="0" w:color="BFBFBF"/>
            </w:tcBorders>
            <w:vAlign w:val="center"/>
          </w:tcPr>
          <w:p w14:paraId="7F80C802" w14:textId="77777777" w:rsidR="00CF75F1" w:rsidRPr="00614E97" w:rsidRDefault="00000000">
            <w:pPr>
              <w:keepNext/>
              <w:spacing w:after="0" w:line="240" w:lineRule="auto"/>
              <w:rPr>
                <w:sz w:val="28"/>
                <w:szCs w:val="32"/>
              </w:rPr>
            </w:pPr>
            <w:r w:rsidRPr="00614E97">
              <w:rPr>
                <w:sz w:val="22"/>
                <w:szCs w:val="32"/>
              </w:rPr>
              <w:t>% de órdenes con alerta</w:t>
            </w:r>
          </w:p>
        </w:tc>
        <w:tc>
          <w:tcPr>
            <w:tcW w:w="2160" w:type="dxa"/>
            <w:tcBorders>
              <w:top w:val="single" w:sz="4" w:space="0" w:color="BFBFBF"/>
              <w:left w:val="single" w:sz="4" w:space="0" w:color="BFBFBF"/>
              <w:bottom w:val="single" w:sz="4" w:space="0" w:color="BFBFBF"/>
              <w:right w:val="single" w:sz="4" w:space="0" w:color="BFBFBF"/>
            </w:tcBorders>
            <w:vAlign w:val="center"/>
          </w:tcPr>
          <w:p w14:paraId="0A85F289" w14:textId="77777777" w:rsidR="00CF75F1" w:rsidRPr="00614E97" w:rsidRDefault="00000000">
            <w:pPr>
              <w:keepNext/>
              <w:spacing w:after="0" w:line="240" w:lineRule="auto"/>
              <w:jc w:val="right"/>
              <w:rPr>
                <w:sz w:val="28"/>
                <w:szCs w:val="32"/>
              </w:rPr>
            </w:pPr>
            <w:r w:rsidRPr="00614E97">
              <w:rPr>
                <w:sz w:val="22"/>
                <w:szCs w:val="32"/>
              </w:rPr>
              <w:t>—</w:t>
            </w:r>
          </w:p>
        </w:tc>
        <w:tc>
          <w:tcPr>
            <w:tcW w:w="2160" w:type="dxa"/>
            <w:tcBorders>
              <w:top w:val="single" w:sz="4" w:space="0" w:color="BFBFBF"/>
              <w:left w:val="single" w:sz="4" w:space="0" w:color="BFBFBF"/>
              <w:bottom w:val="single" w:sz="4" w:space="0" w:color="BFBFBF"/>
              <w:right w:val="single" w:sz="4" w:space="0" w:color="BFBFBF"/>
            </w:tcBorders>
            <w:vAlign w:val="center"/>
          </w:tcPr>
          <w:p w14:paraId="4FB62458" w14:textId="77777777" w:rsidR="00CF75F1" w:rsidRPr="00614E97" w:rsidRDefault="00000000">
            <w:pPr>
              <w:keepNext/>
              <w:spacing w:after="0" w:line="240" w:lineRule="auto"/>
              <w:jc w:val="right"/>
              <w:rPr>
                <w:sz w:val="28"/>
                <w:szCs w:val="32"/>
              </w:rPr>
            </w:pPr>
            <w:r w:rsidRPr="00614E97">
              <w:rPr>
                <w:sz w:val="22"/>
                <w:szCs w:val="32"/>
              </w:rPr>
              <w:t>6.21</w:t>
            </w:r>
          </w:p>
        </w:tc>
      </w:tr>
      <w:tr w:rsidR="00CF75F1" w:rsidRPr="00614E97" w14:paraId="575D9173" w14:textId="77777777">
        <w:trPr>
          <w:cantSplit/>
          <w:jc w:val="center"/>
        </w:trPr>
        <w:tc>
          <w:tcPr>
            <w:tcW w:w="446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F0B57A7" w14:textId="77777777" w:rsidR="00CF75F1" w:rsidRPr="00614E97" w:rsidRDefault="00000000">
            <w:pPr>
              <w:keepNext/>
              <w:spacing w:after="0" w:line="240" w:lineRule="auto"/>
              <w:rPr>
                <w:sz w:val="28"/>
                <w:szCs w:val="32"/>
                <w:lang w:val="es-ES"/>
              </w:rPr>
            </w:pPr>
            <w:r w:rsidRPr="00614E97">
              <w:rPr>
                <w:sz w:val="22"/>
                <w:szCs w:val="32"/>
                <w:lang w:val="es-ES"/>
              </w:rPr>
              <w:t>Precisión / recall en el umbral</w:t>
            </w:r>
          </w:p>
        </w:tc>
        <w:tc>
          <w:tcPr>
            <w:tcW w:w="21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12E6B66" w14:textId="77777777" w:rsidR="00CF75F1" w:rsidRPr="00614E97" w:rsidRDefault="00000000">
            <w:pPr>
              <w:keepNext/>
              <w:spacing w:after="0" w:line="240" w:lineRule="auto"/>
              <w:jc w:val="right"/>
              <w:rPr>
                <w:sz w:val="28"/>
                <w:szCs w:val="32"/>
              </w:rPr>
            </w:pPr>
            <w:r w:rsidRPr="00614E97">
              <w:rPr>
                <w:sz w:val="22"/>
                <w:szCs w:val="32"/>
              </w:rPr>
              <w:t>—</w:t>
            </w:r>
          </w:p>
        </w:tc>
        <w:tc>
          <w:tcPr>
            <w:tcW w:w="21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CDAF7B4" w14:textId="77777777" w:rsidR="00CF75F1" w:rsidRPr="00614E97" w:rsidRDefault="00000000">
            <w:pPr>
              <w:keepNext/>
              <w:spacing w:after="0" w:line="240" w:lineRule="auto"/>
              <w:jc w:val="right"/>
              <w:rPr>
                <w:sz w:val="28"/>
                <w:szCs w:val="32"/>
              </w:rPr>
            </w:pPr>
            <w:r w:rsidRPr="00614E97">
              <w:rPr>
                <w:sz w:val="22"/>
                <w:szCs w:val="32"/>
              </w:rPr>
              <w:t>0.081 / 0.132</w:t>
            </w:r>
          </w:p>
        </w:tc>
      </w:tr>
      <w:tr w:rsidR="00CF75F1" w:rsidRPr="00614E97" w14:paraId="21D356BC" w14:textId="77777777">
        <w:trPr>
          <w:cantSplit/>
          <w:jc w:val="center"/>
        </w:trPr>
        <w:tc>
          <w:tcPr>
            <w:tcW w:w="4464" w:type="dxa"/>
            <w:tcBorders>
              <w:top w:val="single" w:sz="4" w:space="0" w:color="BFBFBF"/>
              <w:left w:val="single" w:sz="4" w:space="0" w:color="BFBFBF"/>
              <w:bottom w:val="single" w:sz="4" w:space="0" w:color="BFBFBF"/>
              <w:right w:val="single" w:sz="4" w:space="0" w:color="BFBFBF"/>
            </w:tcBorders>
            <w:vAlign w:val="center"/>
          </w:tcPr>
          <w:p w14:paraId="3BA1D98C" w14:textId="77777777" w:rsidR="00CF75F1" w:rsidRPr="00614E97" w:rsidRDefault="00000000">
            <w:pPr>
              <w:keepNext/>
              <w:spacing w:after="0" w:line="240" w:lineRule="auto"/>
              <w:rPr>
                <w:sz w:val="28"/>
                <w:szCs w:val="32"/>
              </w:rPr>
            </w:pPr>
            <w:r w:rsidRPr="00614E97">
              <w:rPr>
                <w:sz w:val="22"/>
                <w:szCs w:val="32"/>
              </w:rPr>
              <w:t>Costo por orden: modelo</w:t>
            </w:r>
          </w:p>
        </w:tc>
        <w:tc>
          <w:tcPr>
            <w:tcW w:w="2160" w:type="dxa"/>
            <w:tcBorders>
              <w:top w:val="single" w:sz="4" w:space="0" w:color="BFBFBF"/>
              <w:left w:val="single" w:sz="4" w:space="0" w:color="BFBFBF"/>
              <w:bottom w:val="single" w:sz="4" w:space="0" w:color="BFBFBF"/>
              <w:right w:val="single" w:sz="4" w:space="0" w:color="BFBFBF"/>
            </w:tcBorders>
            <w:vAlign w:val="center"/>
          </w:tcPr>
          <w:p w14:paraId="4B23917F" w14:textId="77777777" w:rsidR="00CF75F1" w:rsidRPr="00614E97" w:rsidRDefault="00000000">
            <w:pPr>
              <w:keepNext/>
              <w:spacing w:after="0" w:line="240" w:lineRule="auto"/>
              <w:jc w:val="right"/>
              <w:rPr>
                <w:sz w:val="28"/>
                <w:szCs w:val="32"/>
              </w:rPr>
            </w:pPr>
            <w:r w:rsidRPr="00614E97">
              <w:rPr>
                <w:sz w:val="22"/>
                <w:szCs w:val="32"/>
              </w:rPr>
              <w:t>0.2714</w:t>
            </w:r>
          </w:p>
        </w:tc>
        <w:tc>
          <w:tcPr>
            <w:tcW w:w="2160" w:type="dxa"/>
            <w:tcBorders>
              <w:top w:val="single" w:sz="4" w:space="0" w:color="BFBFBF"/>
              <w:left w:val="single" w:sz="4" w:space="0" w:color="BFBFBF"/>
              <w:bottom w:val="single" w:sz="4" w:space="0" w:color="BFBFBF"/>
              <w:right w:val="single" w:sz="4" w:space="0" w:color="BFBFBF"/>
            </w:tcBorders>
            <w:vAlign w:val="center"/>
          </w:tcPr>
          <w:p w14:paraId="2E919379" w14:textId="77777777" w:rsidR="00CF75F1" w:rsidRPr="00614E97" w:rsidRDefault="00000000">
            <w:pPr>
              <w:keepNext/>
              <w:spacing w:after="0" w:line="240" w:lineRule="auto"/>
              <w:jc w:val="right"/>
              <w:rPr>
                <w:sz w:val="28"/>
                <w:szCs w:val="32"/>
              </w:rPr>
            </w:pPr>
            <w:r w:rsidRPr="00614E97">
              <w:rPr>
                <w:sz w:val="22"/>
                <w:szCs w:val="32"/>
              </w:rPr>
              <w:t>0.2275</w:t>
            </w:r>
          </w:p>
        </w:tc>
      </w:tr>
      <w:tr w:rsidR="00CF75F1" w:rsidRPr="00614E97" w14:paraId="7F0098D5" w14:textId="77777777">
        <w:trPr>
          <w:cantSplit/>
          <w:jc w:val="center"/>
        </w:trPr>
        <w:tc>
          <w:tcPr>
            <w:tcW w:w="446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3B3329A" w14:textId="77777777" w:rsidR="00CF75F1" w:rsidRPr="00614E97" w:rsidRDefault="00000000">
            <w:pPr>
              <w:keepNext/>
              <w:spacing w:after="0" w:line="240" w:lineRule="auto"/>
              <w:rPr>
                <w:sz w:val="28"/>
                <w:szCs w:val="32"/>
                <w:lang w:val="es-ES"/>
              </w:rPr>
            </w:pPr>
            <w:r w:rsidRPr="00614E97">
              <w:rPr>
                <w:sz w:val="22"/>
                <w:szCs w:val="32"/>
                <w:lang w:val="es-ES"/>
              </w:rPr>
              <w:t>Costo por orden: nunca avisar</w:t>
            </w:r>
          </w:p>
        </w:tc>
        <w:tc>
          <w:tcPr>
            <w:tcW w:w="21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CA922A6" w14:textId="77777777" w:rsidR="00CF75F1" w:rsidRPr="00614E97" w:rsidRDefault="00000000">
            <w:pPr>
              <w:keepNext/>
              <w:spacing w:after="0" w:line="240" w:lineRule="auto"/>
              <w:jc w:val="right"/>
              <w:rPr>
                <w:sz w:val="28"/>
                <w:szCs w:val="32"/>
              </w:rPr>
            </w:pPr>
            <w:r w:rsidRPr="00614E97">
              <w:rPr>
                <w:sz w:val="22"/>
                <w:szCs w:val="32"/>
              </w:rPr>
              <w:t>0.2768</w:t>
            </w:r>
          </w:p>
        </w:tc>
        <w:tc>
          <w:tcPr>
            <w:tcW w:w="21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FA318F1" w14:textId="77777777" w:rsidR="00CF75F1" w:rsidRPr="00614E97" w:rsidRDefault="00000000">
            <w:pPr>
              <w:keepNext/>
              <w:spacing w:after="0" w:line="240" w:lineRule="auto"/>
              <w:jc w:val="right"/>
              <w:rPr>
                <w:sz w:val="28"/>
                <w:szCs w:val="32"/>
              </w:rPr>
            </w:pPr>
            <w:r w:rsidRPr="00614E97">
              <w:rPr>
                <w:sz w:val="22"/>
                <w:szCs w:val="32"/>
              </w:rPr>
              <w:t>0.1907</w:t>
            </w:r>
          </w:p>
        </w:tc>
      </w:tr>
      <w:tr w:rsidR="00CF75F1" w:rsidRPr="00614E97" w14:paraId="381DEB2A" w14:textId="77777777">
        <w:trPr>
          <w:cantSplit/>
          <w:jc w:val="center"/>
        </w:trPr>
        <w:tc>
          <w:tcPr>
            <w:tcW w:w="4464" w:type="dxa"/>
            <w:tcBorders>
              <w:top w:val="single" w:sz="4" w:space="0" w:color="BFBFBF"/>
              <w:left w:val="single" w:sz="4" w:space="0" w:color="BFBFBF"/>
              <w:bottom w:val="single" w:sz="4" w:space="0" w:color="BFBFBF"/>
              <w:right w:val="single" w:sz="4" w:space="0" w:color="BFBFBF"/>
            </w:tcBorders>
            <w:vAlign w:val="center"/>
          </w:tcPr>
          <w:p w14:paraId="54F427ED" w14:textId="77777777" w:rsidR="00CF75F1" w:rsidRPr="00614E97" w:rsidRDefault="00000000">
            <w:pPr>
              <w:spacing w:after="0" w:line="240" w:lineRule="auto"/>
              <w:rPr>
                <w:sz w:val="28"/>
                <w:szCs w:val="32"/>
                <w:lang w:val="es-ES"/>
              </w:rPr>
            </w:pPr>
            <w:r w:rsidRPr="00614E97">
              <w:rPr>
                <w:sz w:val="22"/>
                <w:szCs w:val="32"/>
                <w:lang w:val="es-ES"/>
              </w:rPr>
              <w:t>Costo por orden: regla de holgura</w:t>
            </w:r>
          </w:p>
        </w:tc>
        <w:tc>
          <w:tcPr>
            <w:tcW w:w="2160" w:type="dxa"/>
            <w:tcBorders>
              <w:top w:val="single" w:sz="4" w:space="0" w:color="BFBFBF"/>
              <w:left w:val="single" w:sz="4" w:space="0" w:color="BFBFBF"/>
              <w:bottom w:val="single" w:sz="4" w:space="0" w:color="BFBFBF"/>
              <w:right w:val="single" w:sz="4" w:space="0" w:color="BFBFBF"/>
            </w:tcBorders>
            <w:vAlign w:val="center"/>
          </w:tcPr>
          <w:p w14:paraId="35AC9560" w14:textId="77777777" w:rsidR="00CF75F1" w:rsidRPr="00614E97" w:rsidRDefault="00000000">
            <w:pPr>
              <w:spacing w:after="0" w:line="240" w:lineRule="auto"/>
              <w:jc w:val="right"/>
              <w:rPr>
                <w:sz w:val="28"/>
                <w:szCs w:val="32"/>
              </w:rPr>
            </w:pPr>
            <w:r w:rsidRPr="00614E97">
              <w:rPr>
                <w:sz w:val="22"/>
                <w:szCs w:val="32"/>
              </w:rPr>
              <w:t>0.3487</w:t>
            </w:r>
          </w:p>
        </w:tc>
        <w:tc>
          <w:tcPr>
            <w:tcW w:w="2160" w:type="dxa"/>
            <w:tcBorders>
              <w:top w:val="single" w:sz="4" w:space="0" w:color="BFBFBF"/>
              <w:left w:val="single" w:sz="4" w:space="0" w:color="BFBFBF"/>
              <w:bottom w:val="single" w:sz="4" w:space="0" w:color="BFBFBF"/>
              <w:right w:val="single" w:sz="4" w:space="0" w:color="BFBFBF"/>
            </w:tcBorders>
            <w:vAlign w:val="center"/>
          </w:tcPr>
          <w:p w14:paraId="38EB5B64" w14:textId="77777777" w:rsidR="00CF75F1" w:rsidRPr="00614E97" w:rsidRDefault="00000000">
            <w:pPr>
              <w:spacing w:after="0" w:line="240" w:lineRule="auto"/>
              <w:jc w:val="right"/>
              <w:rPr>
                <w:sz w:val="28"/>
                <w:szCs w:val="32"/>
              </w:rPr>
            </w:pPr>
            <w:r w:rsidRPr="00614E97">
              <w:rPr>
                <w:sz w:val="22"/>
                <w:szCs w:val="32"/>
              </w:rPr>
              <w:t>0.3891</w:t>
            </w:r>
          </w:p>
        </w:tc>
      </w:tr>
    </w:tbl>
    <w:p w14:paraId="6ED369F2" w14:textId="77777777" w:rsidR="00CF75F1" w:rsidRPr="00614E97" w:rsidRDefault="00CF75F1">
      <w:pPr>
        <w:spacing w:after="80" w:line="120" w:lineRule="auto"/>
        <w:rPr>
          <w:sz w:val="28"/>
          <w:szCs w:val="32"/>
        </w:rPr>
      </w:pPr>
    </w:p>
    <w:p w14:paraId="3F9451E4" w14:textId="77777777" w:rsidR="00CF75F1" w:rsidRPr="00614E97" w:rsidRDefault="00000000">
      <w:pPr>
        <w:keepNext/>
        <w:spacing w:after="0"/>
        <w:jc w:val="center"/>
        <w:rPr>
          <w:sz w:val="28"/>
          <w:szCs w:val="32"/>
        </w:rPr>
      </w:pPr>
      <w:r w:rsidRPr="00614E97">
        <w:rPr>
          <w:noProof/>
          <w:sz w:val="28"/>
          <w:szCs w:val="32"/>
        </w:rPr>
        <w:drawing>
          <wp:inline distT="0" distB="0" distL="0" distR="0" wp14:anchorId="0A5EDF97" wp14:editId="74B46AE2">
            <wp:extent cx="5394960" cy="20208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32_1.png"/>
                    <pic:cNvPicPr/>
                  </pic:nvPicPr>
                  <pic:blipFill>
                    <a:blip r:embed="rId15"/>
                    <a:stretch>
                      <a:fillRect/>
                    </a:stretch>
                  </pic:blipFill>
                  <pic:spPr>
                    <a:xfrm>
                      <a:off x="0" y="0"/>
                      <a:ext cx="5394960" cy="2020869"/>
                    </a:xfrm>
                    <a:prstGeom prst="rect">
                      <a:avLst/>
                    </a:prstGeom>
                  </pic:spPr>
                </pic:pic>
              </a:graphicData>
            </a:graphic>
          </wp:inline>
        </w:drawing>
      </w:r>
    </w:p>
    <w:p w14:paraId="38165DBD" w14:textId="77777777" w:rsidR="00CF75F1" w:rsidRPr="00614E97" w:rsidRDefault="00000000">
      <w:pPr>
        <w:spacing w:before="40" w:after="160"/>
        <w:jc w:val="center"/>
        <w:rPr>
          <w:sz w:val="28"/>
          <w:szCs w:val="32"/>
          <w:lang w:val="es-ES"/>
        </w:rPr>
      </w:pPr>
      <w:r w:rsidRPr="00614E97">
        <w:rPr>
          <w:b/>
          <w:color w:val="595959"/>
          <w:sz w:val="24"/>
          <w:szCs w:val="32"/>
          <w:lang w:val="es-ES"/>
        </w:rPr>
        <w:t xml:space="preserve">Figura 7. </w:t>
      </w:r>
      <w:r w:rsidRPr="00614E97">
        <w:rPr>
          <w:i/>
          <w:color w:val="595959"/>
          <w:sz w:val="24"/>
          <w:szCs w:val="32"/>
          <w:lang w:val="es-ES"/>
        </w:rPr>
        <w:t>Curva precisión-recall en validación y prueba (izquierda) y matriz de confusión en prueba con umbral 0.205 (derecha).</w:t>
      </w:r>
    </w:p>
    <w:p w14:paraId="4D16E131" w14:textId="77777777" w:rsidR="00CF75F1" w:rsidRPr="00614E97" w:rsidRDefault="00000000">
      <w:pPr>
        <w:jc w:val="both"/>
        <w:rPr>
          <w:sz w:val="28"/>
          <w:szCs w:val="32"/>
          <w:lang w:val="es-ES"/>
        </w:rPr>
      </w:pPr>
      <w:r w:rsidRPr="00614E97">
        <w:rPr>
          <w:sz w:val="28"/>
          <w:szCs w:val="32"/>
          <w:lang w:val="es-ES"/>
        </w:rPr>
        <w:t>En prueba la capacidad de ordenar se mantiene por encima del azar (PR-AUC 0.068 frente a 0.038), pero la ventaja baja de 2.9 a 1.8 veces. La matriz de confusión muestra 83 retrasos detectados de 627, 937 falsas alarmas y 544 retrasos sin aviso. Con el umbral fijado en validación el modelo genera más alertas de las que convienen y su costo (0.2275) supera el de no avisar nunca (0.1907). Como referencia propia, el Brier de prueba (0.0406) es mayor que el de predecir siempre la prevalencia (0.038 × 0.962 ≈ 0.0367): las probabilidades calibradas en validación no se sostienen en prueba.</w:t>
      </w:r>
    </w:p>
    <w:p w14:paraId="01CA0439" w14:textId="77777777" w:rsidR="00CF75F1" w:rsidRPr="00614E97" w:rsidRDefault="00000000">
      <w:pPr>
        <w:pStyle w:val="Heading2"/>
        <w:rPr>
          <w:color w:val="000000" w:themeColor="text1"/>
          <w:sz w:val="36"/>
          <w:szCs w:val="36"/>
        </w:rPr>
      </w:pPr>
      <w:r w:rsidRPr="00614E97">
        <w:rPr>
          <w:color w:val="000000" w:themeColor="text1"/>
          <w:sz w:val="36"/>
          <w:szCs w:val="36"/>
        </w:rPr>
        <w:lastRenderedPageBreak/>
        <w:t>3.10 Deriva temporal y sus causas</w:t>
      </w:r>
    </w:p>
    <w:tbl>
      <w:tblPr>
        <w:tblW w:w="0" w:type="auto"/>
        <w:jc w:val="center"/>
        <w:tblBorders>
          <w:top w:val="nil"/>
          <w:left w:val="nil"/>
          <w:bottom w:val="nil"/>
          <w:right w:val="nil"/>
          <w:insideH w:val="nil"/>
          <w:insideV w:val="nil"/>
        </w:tblBorders>
        <w:tblLayout w:type="fixed"/>
        <w:tblCellMar>
          <w:left w:w="20" w:type="dxa"/>
          <w:right w:w="20" w:type="dxa"/>
        </w:tblCellMar>
        <w:tblLook w:val="04A0" w:firstRow="1" w:lastRow="0" w:firstColumn="1" w:lastColumn="0" w:noHBand="0" w:noVBand="1"/>
      </w:tblPr>
      <w:tblGrid>
        <w:gridCol w:w="4032"/>
        <w:gridCol w:w="5472"/>
      </w:tblGrid>
      <w:tr w:rsidR="00CF75F1" w:rsidRPr="00614E97" w14:paraId="38955634" w14:textId="77777777">
        <w:trPr>
          <w:jc w:val="center"/>
        </w:trPr>
        <w:tc>
          <w:tcPr>
            <w:tcW w:w="4032" w:type="dxa"/>
          </w:tcPr>
          <w:p w14:paraId="3E10B601" w14:textId="77777777" w:rsidR="00CF75F1" w:rsidRPr="00614E97" w:rsidRDefault="00000000">
            <w:pPr>
              <w:keepNext/>
              <w:spacing w:after="0"/>
              <w:jc w:val="center"/>
              <w:rPr>
                <w:sz w:val="28"/>
                <w:szCs w:val="32"/>
              </w:rPr>
            </w:pPr>
            <w:r w:rsidRPr="00614E97">
              <w:rPr>
                <w:noProof/>
                <w:sz w:val="28"/>
                <w:szCs w:val="32"/>
              </w:rPr>
              <w:drawing>
                <wp:inline distT="0" distB="0" distL="0" distR="0" wp14:anchorId="487567CC" wp14:editId="5B1BD526">
                  <wp:extent cx="2468880" cy="20504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33_1.png"/>
                          <pic:cNvPicPr/>
                        </pic:nvPicPr>
                        <pic:blipFill>
                          <a:blip r:embed="rId16"/>
                          <a:stretch>
                            <a:fillRect/>
                          </a:stretch>
                        </pic:blipFill>
                        <pic:spPr>
                          <a:xfrm>
                            <a:off x="0" y="0"/>
                            <a:ext cx="2468880" cy="2050426"/>
                          </a:xfrm>
                          <a:prstGeom prst="rect">
                            <a:avLst/>
                          </a:prstGeom>
                        </pic:spPr>
                      </pic:pic>
                    </a:graphicData>
                  </a:graphic>
                </wp:inline>
              </w:drawing>
            </w:r>
          </w:p>
        </w:tc>
        <w:tc>
          <w:tcPr>
            <w:tcW w:w="5472" w:type="dxa"/>
          </w:tcPr>
          <w:p w14:paraId="22232028" w14:textId="77777777" w:rsidR="00CF75F1" w:rsidRPr="00614E97" w:rsidRDefault="00000000">
            <w:pPr>
              <w:keepNext/>
              <w:spacing w:after="0"/>
              <w:jc w:val="center"/>
              <w:rPr>
                <w:sz w:val="28"/>
                <w:szCs w:val="32"/>
              </w:rPr>
            </w:pPr>
            <w:r w:rsidRPr="00614E97">
              <w:rPr>
                <w:noProof/>
                <w:sz w:val="28"/>
                <w:szCs w:val="32"/>
              </w:rPr>
              <w:drawing>
                <wp:inline distT="0" distB="0" distL="0" distR="0" wp14:anchorId="55CCFD0D" wp14:editId="3414CB4B">
                  <wp:extent cx="3383280" cy="16798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36_1.png"/>
                          <pic:cNvPicPr/>
                        </pic:nvPicPr>
                        <pic:blipFill>
                          <a:blip r:embed="rId17"/>
                          <a:stretch>
                            <a:fillRect/>
                          </a:stretch>
                        </pic:blipFill>
                        <pic:spPr>
                          <a:xfrm>
                            <a:off x="0" y="0"/>
                            <a:ext cx="3383280" cy="1679893"/>
                          </a:xfrm>
                          <a:prstGeom prst="rect">
                            <a:avLst/>
                          </a:prstGeom>
                        </pic:spPr>
                      </pic:pic>
                    </a:graphicData>
                  </a:graphic>
                </wp:inline>
              </w:drawing>
            </w:r>
          </w:p>
        </w:tc>
      </w:tr>
    </w:tbl>
    <w:p w14:paraId="5418E128" w14:textId="77777777" w:rsidR="00CF75F1" w:rsidRPr="00614E97" w:rsidRDefault="00000000">
      <w:pPr>
        <w:spacing w:before="40" w:after="160"/>
        <w:jc w:val="center"/>
        <w:rPr>
          <w:sz w:val="28"/>
          <w:szCs w:val="32"/>
          <w:lang w:val="es-ES"/>
        </w:rPr>
      </w:pPr>
      <w:r w:rsidRPr="00614E97">
        <w:rPr>
          <w:b/>
          <w:color w:val="595959"/>
          <w:sz w:val="24"/>
          <w:szCs w:val="32"/>
          <w:lang w:val="es-ES"/>
        </w:rPr>
        <w:t xml:space="preserve">Figura 8. </w:t>
      </w:r>
      <w:r w:rsidRPr="00614E97">
        <w:rPr>
          <w:i/>
          <w:color w:val="595959"/>
          <w:sz w:val="24"/>
          <w:szCs w:val="32"/>
          <w:lang w:val="es-ES"/>
        </w:rPr>
        <w:t>Calibración en validación y en prueba (izquierda) y riesgo medio predicho contra retraso real por mes (derecha).</w:t>
      </w:r>
    </w:p>
    <w:p w14:paraId="59829452" w14:textId="77777777" w:rsidR="00CF75F1" w:rsidRPr="00614E97" w:rsidRDefault="00000000">
      <w:pPr>
        <w:keepNext/>
        <w:spacing w:before="40" w:after="60"/>
        <w:rPr>
          <w:sz w:val="28"/>
          <w:szCs w:val="32"/>
          <w:lang w:val="es-ES"/>
        </w:rPr>
      </w:pPr>
      <w:r w:rsidRPr="00614E97">
        <w:rPr>
          <w:b/>
          <w:color w:val="595959"/>
          <w:sz w:val="24"/>
          <w:szCs w:val="32"/>
          <w:lang w:val="es-ES"/>
        </w:rPr>
        <w:t xml:space="preserve">Tabla 15. </w:t>
      </w:r>
      <w:r w:rsidRPr="00614E97">
        <w:rPr>
          <w:i/>
          <w:color w:val="595959"/>
          <w:sz w:val="24"/>
          <w:szCs w:val="32"/>
          <w:lang w:val="es-ES"/>
        </w:rPr>
        <w:t>AUC de cada variable por sí sola en cada partición (por encima de 0.5, valores altos se asocian con retraso).</w:t>
      </w:r>
    </w:p>
    <w:tbl>
      <w:tblPr>
        <w:tblW w:w="0" w:type="auto"/>
        <w:jc w:val="center"/>
        <w:tblLayout w:type="fixed"/>
        <w:tblCellMar>
          <w:top w:w="40" w:type="dxa"/>
          <w:left w:w="70" w:type="dxa"/>
          <w:bottom w:w="40" w:type="dxa"/>
          <w:right w:w="70" w:type="dxa"/>
        </w:tblCellMar>
        <w:tblLook w:val="04A0" w:firstRow="1" w:lastRow="0" w:firstColumn="1" w:lastColumn="0" w:noHBand="0" w:noVBand="1"/>
      </w:tblPr>
      <w:tblGrid>
        <w:gridCol w:w="3600"/>
        <w:gridCol w:w="1872"/>
        <w:gridCol w:w="1872"/>
        <w:gridCol w:w="1872"/>
      </w:tblGrid>
      <w:tr w:rsidR="00CF75F1" w:rsidRPr="00614E97" w14:paraId="52A425A0" w14:textId="77777777">
        <w:trPr>
          <w:cantSplit/>
          <w:tblHeader/>
          <w:jc w:val="center"/>
        </w:trPr>
        <w:tc>
          <w:tcPr>
            <w:tcW w:w="360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0180F100" w14:textId="77777777" w:rsidR="00CF75F1" w:rsidRPr="00614E97" w:rsidRDefault="00000000">
            <w:pPr>
              <w:keepNext/>
              <w:spacing w:after="0" w:line="240" w:lineRule="auto"/>
              <w:rPr>
                <w:sz w:val="28"/>
                <w:szCs w:val="32"/>
              </w:rPr>
            </w:pPr>
            <w:r w:rsidRPr="00614E97">
              <w:rPr>
                <w:b/>
                <w:color w:val="FFFFFF"/>
                <w:sz w:val="22"/>
                <w:szCs w:val="32"/>
              </w:rPr>
              <w:t>Variable</w:t>
            </w:r>
          </w:p>
        </w:tc>
        <w:tc>
          <w:tcPr>
            <w:tcW w:w="1872"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4AAA2CFE" w14:textId="77777777" w:rsidR="00CF75F1" w:rsidRPr="00614E97" w:rsidRDefault="00000000">
            <w:pPr>
              <w:keepNext/>
              <w:spacing w:after="0" w:line="240" w:lineRule="auto"/>
              <w:jc w:val="center"/>
              <w:rPr>
                <w:sz w:val="28"/>
                <w:szCs w:val="32"/>
              </w:rPr>
            </w:pPr>
            <w:r w:rsidRPr="00614E97">
              <w:rPr>
                <w:b/>
                <w:color w:val="FFFFFF"/>
                <w:sz w:val="22"/>
                <w:szCs w:val="32"/>
              </w:rPr>
              <w:t>Entrenamiento</w:t>
            </w:r>
          </w:p>
        </w:tc>
        <w:tc>
          <w:tcPr>
            <w:tcW w:w="1872"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7D8CFB9D" w14:textId="77777777" w:rsidR="00CF75F1" w:rsidRPr="00614E97" w:rsidRDefault="00000000">
            <w:pPr>
              <w:keepNext/>
              <w:spacing w:after="0" w:line="240" w:lineRule="auto"/>
              <w:jc w:val="center"/>
              <w:rPr>
                <w:sz w:val="28"/>
                <w:szCs w:val="32"/>
              </w:rPr>
            </w:pPr>
            <w:r w:rsidRPr="00614E97">
              <w:rPr>
                <w:b/>
                <w:color w:val="FFFFFF"/>
                <w:sz w:val="22"/>
                <w:szCs w:val="32"/>
              </w:rPr>
              <w:t>Validación</w:t>
            </w:r>
          </w:p>
        </w:tc>
        <w:tc>
          <w:tcPr>
            <w:tcW w:w="1872"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249DBE8E" w14:textId="77777777" w:rsidR="00CF75F1" w:rsidRPr="00614E97" w:rsidRDefault="00000000">
            <w:pPr>
              <w:keepNext/>
              <w:spacing w:after="0" w:line="240" w:lineRule="auto"/>
              <w:jc w:val="center"/>
              <w:rPr>
                <w:sz w:val="28"/>
                <w:szCs w:val="32"/>
              </w:rPr>
            </w:pPr>
            <w:r w:rsidRPr="00614E97">
              <w:rPr>
                <w:b/>
                <w:color w:val="FFFFFF"/>
                <w:sz w:val="22"/>
                <w:szCs w:val="32"/>
              </w:rPr>
              <w:t>Prueba</w:t>
            </w:r>
          </w:p>
        </w:tc>
      </w:tr>
      <w:tr w:rsidR="00CF75F1" w:rsidRPr="00614E97" w14:paraId="0A0EA50E" w14:textId="77777777">
        <w:trPr>
          <w:cantSplit/>
          <w:jc w:val="center"/>
        </w:trPr>
        <w:tc>
          <w:tcPr>
            <w:tcW w:w="3600" w:type="dxa"/>
            <w:tcBorders>
              <w:top w:val="single" w:sz="4" w:space="0" w:color="BFBFBF"/>
              <w:left w:val="single" w:sz="4" w:space="0" w:color="BFBFBF"/>
              <w:bottom w:val="single" w:sz="4" w:space="0" w:color="BFBFBF"/>
              <w:right w:val="single" w:sz="4" w:space="0" w:color="BFBFBF"/>
            </w:tcBorders>
            <w:vAlign w:val="center"/>
          </w:tcPr>
          <w:p w14:paraId="7E44555F" w14:textId="77777777" w:rsidR="00CF75F1" w:rsidRPr="00614E97" w:rsidRDefault="00000000">
            <w:pPr>
              <w:keepNext/>
              <w:spacing w:after="0" w:line="240" w:lineRule="auto"/>
              <w:rPr>
                <w:sz w:val="28"/>
                <w:szCs w:val="32"/>
              </w:rPr>
            </w:pPr>
            <w:r w:rsidRPr="00614E97">
              <w:rPr>
                <w:sz w:val="22"/>
                <w:szCs w:val="32"/>
              </w:rPr>
              <w:t>dias_prometidos</w:t>
            </w:r>
          </w:p>
        </w:tc>
        <w:tc>
          <w:tcPr>
            <w:tcW w:w="1872" w:type="dxa"/>
            <w:tcBorders>
              <w:top w:val="single" w:sz="4" w:space="0" w:color="BFBFBF"/>
              <w:left w:val="single" w:sz="4" w:space="0" w:color="BFBFBF"/>
              <w:bottom w:val="single" w:sz="4" w:space="0" w:color="BFBFBF"/>
              <w:right w:val="single" w:sz="4" w:space="0" w:color="BFBFBF"/>
            </w:tcBorders>
            <w:vAlign w:val="center"/>
          </w:tcPr>
          <w:p w14:paraId="1E8C0D15" w14:textId="77777777" w:rsidR="00CF75F1" w:rsidRPr="00614E97" w:rsidRDefault="00000000">
            <w:pPr>
              <w:keepNext/>
              <w:spacing w:after="0" w:line="240" w:lineRule="auto"/>
              <w:jc w:val="right"/>
              <w:rPr>
                <w:sz w:val="28"/>
                <w:szCs w:val="32"/>
              </w:rPr>
            </w:pPr>
            <w:r w:rsidRPr="00614E97">
              <w:rPr>
                <w:sz w:val="22"/>
                <w:szCs w:val="32"/>
              </w:rPr>
              <w:t>0.489</w:t>
            </w:r>
          </w:p>
        </w:tc>
        <w:tc>
          <w:tcPr>
            <w:tcW w:w="1872" w:type="dxa"/>
            <w:tcBorders>
              <w:top w:val="single" w:sz="4" w:space="0" w:color="BFBFBF"/>
              <w:left w:val="single" w:sz="4" w:space="0" w:color="BFBFBF"/>
              <w:bottom w:val="single" w:sz="4" w:space="0" w:color="BFBFBF"/>
              <w:right w:val="single" w:sz="4" w:space="0" w:color="BFBFBF"/>
            </w:tcBorders>
            <w:vAlign w:val="center"/>
          </w:tcPr>
          <w:p w14:paraId="7DDEA3EF" w14:textId="77777777" w:rsidR="00CF75F1" w:rsidRPr="00614E97" w:rsidRDefault="00000000">
            <w:pPr>
              <w:keepNext/>
              <w:spacing w:after="0" w:line="240" w:lineRule="auto"/>
              <w:jc w:val="right"/>
              <w:rPr>
                <w:sz w:val="28"/>
                <w:szCs w:val="32"/>
              </w:rPr>
            </w:pPr>
            <w:r w:rsidRPr="00614E97">
              <w:rPr>
                <w:sz w:val="22"/>
                <w:szCs w:val="32"/>
              </w:rPr>
              <w:t>0.446</w:t>
            </w:r>
          </w:p>
        </w:tc>
        <w:tc>
          <w:tcPr>
            <w:tcW w:w="1872" w:type="dxa"/>
            <w:tcBorders>
              <w:top w:val="single" w:sz="4" w:space="0" w:color="BFBFBF"/>
              <w:left w:val="single" w:sz="4" w:space="0" w:color="BFBFBF"/>
              <w:bottom w:val="single" w:sz="4" w:space="0" w:color="BFBFBF"/>
              <w:right w:val="single" w:sz="4" w:space="0" w:color="BFBFBF"/>
            </w:tcBorders>
            <w:vAlign w:val="center"/>
          </w:tcPr>
          <w:p w14:paraId="614408B3" w14:textId="77777777" w:rsidR="00CF75F1" w:rsidRPr="00614E97" w:rsidRDefault="00000000">
            <w:pPr>
              <w:keepNext/>
              <w:spacing w:after="0" w:line="240" w:lineRule="auto"/>
              <w:jc w:val="right"/>
              <w:rPr>
                <w:sz w:val="28"/>
                <w:szCs w:val="32"/>
              </w:rPr>
            </w:pPr>
            <w:r w:rsidRPr="00614E97">
              <w:rPr>
                <w:sz w:val="22"/>
                <w:szCs w:val="32"/>
              </w:rPr>
              <w:t>0.248</w:t>
            </w:r>
          </w:p>
        </w:tc>
      </w:tr>
      <w:tr w:rsidR="00CF75F1" w:rsidRPr="00614E97" w14:paraId="73A48C14" w14:textId="77777777">
        <w:trPr>
          <w:cantSplit/>
          <w:jc w:val="center"/>
        </w:trPr>
        <w:tc>
          <w:tcPr>
            <w:tcW w:w="36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EDEBE62" w14:textId="77777777" w:rsidR="00CF75F1" w:rsidRPr="00614E97" w:rsidRDefault="00000000">
            <w:pPr>
              <w:keepNext/>
              <w:spacing w:after="0" w:line="240" w:lineRule="auto"/>
              <w:rPr>
                <w:sz w:val="28"/>
                <w:szCs w:val="32"/>
              </w:rPr>
            </w:pPr>
            <w:r w:rsidRPr="00614E97">
              <w:rPr>
                <w:sz w:val="22"/>
                <w:szCs w:val="32"/>
              </w:rPr>
              <w:t>holgura_ruta</w:t>
            </w:r>
          </w:p>
        </w:tc>
        <w:tc>
          <w:tcPr>
            <w:tcW w:w="187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23AAD8F" w14:textId="77777777" w:rsidR="00CF75F1" w:rsidRPr="00614E97" w:rsidRDefault="00000000">
            <w:pPr>
              <w:keepNext/>
              <w:spacing w:after="0" w:line="240" w:lineRule="auto"/>
              <w:jc w:val="right"/>
              <w:rPr>
                <w:sz w:val="28"/>
                <w:szCs w:val="32"/>
              </w:rPr>
            </w:pPr>
            <w:r w:rsidRPr="00614E97">
              <w:rPr>
                <w:sz w:val="22"/>
                <w:szCs w:val="32"/>
              </w:rPr>
              <w:t>0.381</w:t>
            </w:r>
          </w:p>
        </w:tc>
        <w:tc>
          <w:tcPr>
            <w:tcW w:w="187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0213FCF" w14:textId="77777777" w:rsidR="00CF75F1" w:rsidRPr="00614E97" w:rsidRDefault="00000000">
            <w:pPr>
              <w:keepNext/>
              <w:spacing w:after="0" w:line="240" w:lineRule="auto"/>
              <w:jc w:val="right"/>
              <w:rPr>
                <w:sz w:val="28"/>
                <w:szCs w:val="32"/>
              </w:rPr>
            </w:pPr>
            <w:r w:rsidRPr="00614E97">
              <w:rPr>
                <w:sz w:val="22"/>
                <w:szCs w:val="32"/>
              </w:rPr>
              <w:t>0.296</w:t>
            </w:r>
          </w:p>
        </w:tc>
        <w:tc>
          <w:tcPr>
            <w:tcW w:w="187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699C197" w14:textId="77777777" w:rsidR="00CF75F1" w:rsidRPr="00614E97" w:rsidRDefault="00000000">
            <w:pPr>
              <w:keepNext/>
              <w:spacing w:after="0" w:line="240" w:lineRule="auto"/>
              <w:jc w:val="right"/>
              <w:rPr>
                <w:sz w:val="28"/>
                <w:szCs w:val="32"/>
              </w:rPr>
            </w:pPr>
            <w:r w:rsidRPr="00614E97">
              <w:rPr>
                <w:sz w:val="22"/>
                <w:szCs w:val="32"/>
              </w:rPr>
              <w:t>0.217</w:t>
            </w:r>
          </w:p>
        </w:tc>
      </w:tr>
      <w:tr w:rsidR="00CF75F1" w:rsidRPr="00614E97" w14:paraId="4680EA80" w14:textId="77777777">
        <w:trPr>
          <w:cantSplit/>
          <w:jc w:val="center"/>
        </w:trPr>
        <w:tc>
          <w:tcPr>
            <w:tcW w:w="3600" w:type="dxa"/>
            <w:tcBorders>
              <w:top w:val="single" w:sz="4" w:space="0" w:color="BFBFBF"/>
              <w:left w:val="single" w:sz="4" w:space="0" w:color="BFBFBF"/>
              <w:bottom w:val="single" w:sz="4" w:space="0" w:color="BFBFBF"/>
              <w:right w:val="single" w:sz="4" w:space="0" w:color="BFBFBF"/>
            </w:tcBorders>
            <w:vAlign w:val="center"/>
          </w:tcPr>
          <w:p w14:paraId="0A9ECD63" w14:textId="77777777" w:rsidR="00CF75F1" w:rsidRPr="00614E97" w:rsidRDefault="00000000">
            <w:pPr>
              <w:keepNext/>
              <w:spacing w:after="0" w:line="240" w:lineRule="auto"/>
              <w:rPr>
                <w:sz w:val="28"/>
                <w:szCs w:val="32"/>
              </w:rPr>
            </w:pPr>
            <w:r w:rsidRPr="00614E97">
              <w:rPr>
                <w:sz w:val="22"/>
                <w:szCs w:val="32"/>
              </w:rPr>
              <w:t>distancia_km</w:t>
            </w:r>
          </w:p>
        </w:tc>
        <w:tc>
          <w:tcPr>
            <w:tcW w:w="1872" w:type="dxa"/>
            <w:tcBorders>
              <w:top w:val="single" w:sz="4" w:space="0" w:color="BFBFBF"/>
              <w:left w:val="single" w:sz="4" w:space="0" w:color="BFBFBF"/>
              <w:bottom w:val="single" w:sz="4" w:space="0" w:color="BFBFBF"/>
              <w:right w:val="single" w:sz="4" w:space="0" w:color="BFBFBF"/>
            </w:tcBorders>
            <w:vAlign w:val="center"/>
          </w:tcPr>
          <w:p w14:paraId="0939F4A8" w14:textId="77777777" w:rsidR="00CF75F1" w:rsidRPr="00614E97" w:rsidRDefault="00000000">
            <w:pPr>
              <w:keepNext/>
              <w:spacing w:after="0" w:line="240" w:lineRule="auto"/>
              <w:jc w:val="right"/>
              <w:rPr>
                <w:sz w:val="28"/>
                <w:szCs w:val="32"/>
              </w:rPr>
            </w:pPr>
            <w:r w:rsidRPr="00614E97">
              <w:rPr>
                <w:sz w:val="22"/>
                <w:szCs w:val="32"/>
              </w:rPr>
              <w:t>0.588</w:t>
            </w:r>
          </w:p>
        </w:tc>
        <w:tc>
          <w:tcPr>
            <w:tcW w:w="1872" w:type="dxa"/>
            <w:tcBorders>
              <w:top w:val="single" w:sz="4" w:space="0" w:color="BFBFBF"/>
              <w:left w:val="single" w:sz="4" w:space="0" w:color="BFBFBF"/>
              <w:bottom w:val="single" w:sz="4" w:space="0" w:color="BFBFBF"/>
              <w:right w:val="single" w:sz="4" w:space="0" w:color="BFBFBF"/>
            </w:tcBorders>
            <w:vAlign w:val="center"/>
          </w:tcPr>
          <w:p w14:paraId="0F6B9286" w14:textId="77777777" w:rsidR="00CF75F1" w:rsidRPr="00614E97" w:rsidRDefault="00000000">
            <w:pPr>
              <w:keepNext/>
              <w:spacing w:after="0" w:line="240" w:lineRule="auto"/>
              <w:jc w:val="right"/>
              <w:rPr>
                <w:sz w:val="28"/>
                <w:szCs w:val="32"/>
              </w:rPr>
            </w:pPr>
            <w:r w:rsidRPr="00614E97">
              <w:rPr>
                <w:sz w:val="22"/>
                <w:szCs w:val="32"/>
              </w:rPr>
              <w:t>0.646</w:t>
            </w:r>
          </w:p>
        </w:tc>
        <w:tc>
          <w:tcPr>
            <w:tcW w:w="1872" w:type="dxa"/>
            <w:tcBorders>
              <w:top w:val="single" w:sz="4" w:space="0" w:color="BFBFBF"/>
              <w:left w:val="single" w:sz="4" w:space="0" w:color="BFBFBF"/>
              <w:bottom w:val="single" w:sz="4" w:space="0" w:color="BFBFBF"/>
              <w:right w:val="single" w:sz="4" w:space="0" w:color="BFBFBF"/>
            </w:tcBorders>
            <w:vAlign w:val="center"/>
          </w:tcPr>
          <w:p w14:paraId="2CE0C8B7" w14:textId="77777777" w:rsidR="00CF75F1" w:rsidRPr="00614E97" w:rsidRDefault="00000000">
            <w:pPr>
              <w:keepNext/>
              <w:spacing w:after="0" w:line="240" w:lineRule="auto"/>
              <w:jc w:val="right"/>
              <w:rPr>
                <w:sz w:val="28"/>
                <w:szCs w:val="32"/>
              </w:rPr>
            </w:pPr>
            <w:r w:rsidRPr="00614E97">
              <w:rPr>
                <w:sz w:val="22"/>
                <w:szCs w:val="32"/>
              </w:rPr>
              <w:t>0.408</w:t>
            </w:r>
          </w:p>
        </w:tc>
      </w:tr>
      <w:tr w:rsidR="00CF75F1" w:rsidRPr="00614E97" w14:paraId="33197AB1" w14:textId="77777777">
        <w:trPr>
          <w:cantSplit/>
          <w:jc w:val="center"/>
        </w:trPr>
        <w:tc>
          <w:tcPr>
            <w:tcW w:w="36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AB0F80E" w14:textId="77777777" w:rsidR="00CF75F1" w:rsidRPr="00614E97" w:rsidRDefault="00000000">
            <w:pPr>
              <w:keepNext/>
              <w:spacing w:after="0" w:line="240" w:lineRule="auto"/>
              <w:rPr>
                <w:sz w:val="28"/>
                <w:szCs w:val="32"/>
              </w:rPr>
            </w:pPr>
            <w:r w:rsidRPr="00614E97">
              <w:rPr>
                <w:sz w:val="22"/>
                <w:szCs w:val="32"/>
              </w:rPr>
              <w:t>ruta_dias_entrega_prom</w:t>
            </w:r>
          </w:p>
        </w:tc>
        <w:tc>
          <w:tcPr>
            <w:tcW w:w="187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2291CD5" w14:textId="77777777" w:rsidR="00CF75F1" w:rsidRPr="00614E97" w:rsidRDefault="00000000">
            <w:pPr>
              <w:keepNext/>
              <w:spacing w:after="0" w:line="240" w:lineRule="auto"/>
              <w:jc w:val="right"/>
              <w:rPr>
                <w:sz w:val="28"/>
                <w:szCs w:val="32"/>
              </w:rPr>
            </w:pPr>
            <w:r w:rsidRPr="00614E97">
              <w:rPr>
                <w:sz w:val="22"/>
                <w:szCs w:val="32"/>
              </w:rPr>
              <w:t>0.657</w:t>
            </w:r>
          </w:p>
        </w:tc>
        <w:tc>
          <w:tcPr>
            <w:tcW w:w="187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E43F8DD" w14:textId="77777777" w:rsidR="00CF75F1" w:rsidRPr="00614E97" w:rsidRDefault="00000000">
            <w:pPr>
              <w:keepNext/>
              <w:spacing w:after="0" w:line="240" w:lineRule="auto"/>
              <w:jc w:val="right"/>
              <w:rPr>
                <w:sz w:val="28"/>
                <w:szCs w:val="32"/>
              </w:rPr>
            </w:pPr>
            <w:r w:rsidRPr="00614E97">
              <w:rPr>
                <w:sz w:val="22"/>
                <w:szCs w:val="32"/>
              </w:rPr>
              <w:t>0.649</w:t>
            </w:r>
          </w:p>
        </w:tc>
        <w:tc>
          <w:tcPr>
            <w:tcW w:w="187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0AEF5D3" w14:textId="77777777" w:rsidR="00CF75F1" w:rsidRPr="00614E97" w:rsidRDefault="00000000">
            <w:pPr>
              <w:keepNext/>
              <w:spacing w:after="0" w:line="240" w:lineRule="auto"/>
              <w:jc w:val="right"/>
              <w:rPr>
                <w:sz w:val="28"/>
                <w:szCs w:val="32"/>
              </w:rPr>
            </w:pPr>
            <w:r w:rsidRPr="00614E97">
              <w:rPr>
                <w:sz w:val="22"/>
                <w:szCs w:val="32"/>
              </w:rPr>
              <w:t>0.372</w:t>
            </w:r>
          </w:p>
        </w:tc>
      </w:tr>
      <w:tr w:rsidR="00CF75F1" w:rsidRPr="00614E97" w14:paraId="67788F0B" w14:textId="77777777">
        <w:trPr>
          <w:cantSplit/>
          <w:jc w:val="center"/>
        </w:trPr>
        <w:tc>
          <w:tcPr>
            <w:tcW w:w="3600" w:type="dxa"/>
            <w:tcBorders>
              <w:top w:val="single" w:sz="4" w:space="0" w:color="BFBFBF"/>
              <w:left w:val="single" w:sz="4" w:space="0" w:color="BFBFBF"/>
              <w:bottom w:val="single" w:sz="4" w:space="0" w:color="BFBFBF"/>
              <w:right w:val="single" w:sz="4" w:space="0" w:color="BFBFBF"/>
            </w:tcBorders>
            <w:vAlign w:val="center"/>
          </w:tcPr>
          <w:p w14:paraId="7384A660" w14:textId="77777777" w:rsidR="00CF75F1" w:rsidRPr="00614E97" w:rsidRDefault="00000000">
            <w:pPr>
              <w:keepNext/>
              <w:spacing w:after="0" w:line="240" w:lineRule="auto"/>
              <w:rPr>
                <w:sz w:val="28"/>
                <w:szCs w:val="32"/>
              </w:rPr>
            </w:pPr>
            <w:r w:rsidRPr="00614E97">
              <w:rPr>
                <w:sz w:val="22"/>
                <w:szCs w:val="32"/>
              </w:rPr>
              <w:t>ruta_tasa_retraso</w:t>
            </w:r>
          </w:p>
        </w:tc>
        <w:tc>
          <w:tcPr>
            <w:tcW w:w="1872" w:type="dxa"/>
            <w:tcBorders>
              <w:top w:val="single" w:sz="4" w:space="0" w:color="BFBFBF"/>
              <w:left w:val="single" w:sz="4" w:space="0" w:color="BFBFBF"/>
              <w:bottom w:val="single" w:sz="4" w:space="0" w:color="BFBFBF"/>
              <w:right w:val="single" w:sz="4" w:space="0" w:color="BFBFBF"/>
            </w:tcBorders>
            <w:vAlign w:val="center"/>
          </w:tcPr>
          <w:p w14:paraId="42EF950E" w14:textId="77777777" w:rsidR="00CF75F1" w:rsidRPr="00614E97" w:rsidRDefault="00000000">
            <w:pPr>
              <w:keepNext/>
              <w:spacing w:after="0" w:line="240" w:lineRule="auto"/>
              <w:jc w:val="right"/>
              <w:rPr>
                <w:sz w:val="28"/>
                <w:szCs w:val="32"/>
              </w:rPr>
            </w:pPr>
            <w:r w:rsidRPr="00614E97">
              <w:rPr>
                <w:sz w:val="22"/>
                <w:szCs w:val="32"/>
              </w:rPr>
              <w:t>0.664</w:t>
            </w:r>
          </w:p>
        </w:tc>
        <w:tc>
          <w:tcPr>
            <w:tcW w:w="1872" w:type="dxa"/>
            <w:tcBorders>
              <w:top w:val="single" w:sz="4" w:space="0" w:color="BFBFBF"/>
              <w:left w:val="single" w:sz="4" w:space="0" w:color="BFBFBF"/>
              <w:bottom w:val="single" w:sz="4" w:space="0" w:color="BFBFBF"/>
              <w:right w:val="single" w:sz="4" w:space="0" w:color="BFBFBF"/>
            </w:tcBorders>
            <w:vAlign w:val="center"/>
          </w:tcPr>
          <w:p w14:paraId="7C360E60" w14:textId="77777777" w:rsidR="00CF75F1" w:rsidRPr="00614E97" w:rsidRDefault="00000000">
            <w:pPr>
              <w:keepNext/>
              <w:spacing w:after="0" w:line="240" w:lineRule="auto"/>
              <w:jc w:val="right"/>
              <w:rPr>
                <w:sz w:val="28"/>
                <w:szCs w:val="32"/>
              </w:rPr>
            </w:pPr>
            <w:r w:rsidRPr="00614E97">
              <w:rPr>
                <w:sz w:val="22"/>
                <w:szCs w:val="32"/>
              </w:rPr>
              <w:t>0.640</w:t>
            </w:r>
          </w:p>
        </w:tc>
        <w:tc>
          <w:tcPr>
            <w:tcW w:w="1872" w:type="dxa"/>
            <w:tcBorders>
              <w:top w:val="single" w:sz="4" w:space="0" w:color="BFBFBF"/>
              <w:left w:val="single" w:sz="4" w:space="0" w:color="BFBFBF"/>
              <w:bottom w:val="single" w:sz="4" w:space="0" w:color="BFBFBF"/>
              <w:right w:val="single" w:sz="4" w:space="0" w:color="BFBFBF"/>
            </w:tcBorders>
            <w:vAlign w:val="center"/>
          </w:tcPr>
          <w:p w14:paraId="40D28657" w14:textId="77777777" w:rsidR="00CF75F1" w:rsidRPr="00614E97" w:rsidRDefault="00000000">
            <w:pPr>
              <w:keepNext/>
              <w:spacing w:after="0" w:line="240" w:lineRule="auto"/>
              <w:jc w:val="right"/>
              <w:rPr>
                <w:sz w:val="28"/>
                <w:szCs w:val="32"/>
              </w:rPr>
            </w:pPr>
            <w:r w:rsidRPr="00614E97">
              <w:rPr>
                <w:sz w:val="22"/>
                <w:szCs w:val="32"/>
              </w:rPr>
              <w:t>0.437</w:t>
            </w:r>
          </w:p>
        </w:tc>
      </w:tr>
      <w:tr w:rsidR="00CF75F1" w:rsidRPr="00614E97" w14:paraId="737DF689" w14:textId="77777777">
        <w:trPr>
          <w:cantSplit/>
          <w:jc w:val="center"/>
        </w:trPr>
        <w:tc>
          <w:tcPr>
            <w:tcW w:w="36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714983A" w14:textId="77777777" w:rsidR="00CF75F1" w:rsidRPr="00614E97" w:rsidRDefault="00000000">
            <w:pPr>
              <w:keepNext/>
              <w:spacing w:after="0" w:line="240" w:lineRule="auto"/>
              <w:rPr>
                <w:sz w:val="28"/>
                <w:szCs w:val="32"/>
              </w:rPr>
            </w:pPr>
            <w:r w:rsidRPr="00614E97">
              <w:rPr>
                <w:sz w:val="22"/>
                <w:szCs w:val="32"/>
              </w:rPr>
              <w:t>vendedor_tasa_retraso</w:t>
            </w:r>
          </w:p>
        </w:tc>
        <w:tc>
          <w:tcPr>
            <w:tcW w:w="187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C20ACE2" w14:textId="77777777" w:rsidR="00CF75F1" w:rsidRPr="00614E97" w:rsidRDefault="00000000">
            <w:pPr>
              <w:keepNext/>
              <w:spacing w:after="0" w:line="240" w:lineRule="auto"/>
              <w:jc w:val="right"/>
              <w:rPr>
                <w:sz w:val="28"/>
                <w:szCs w:val="32"/>
              </w:rPr>
            </w:pPr>
            <w:r w:rsidRPr="00614E97">
              <w:rPr>
                <w:sz w:val="22"/>
                <w:szCs w:val="32"/>
              </w:rPr>
              <w:t>0.608</w:t>
            </w:r>
          </w:p>
        </w:tc>
        <w:tc>
          <w:tcPr>
            <w:tcW w:w="187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C951C56" w14:textId="77777777" w:rsidR="00CF75F1" w:rsidRPr="00614E97" w:rsidRDefault="00000000">
            <w:pPr>
              <w:keepNext/>
              <w:spacing w:after="0" w:line="240" w:lineRule="auto"/>
              <w:jc w:val="right"/>
              <w:rPr>
                <w:sz w:val="28"/>
                <w:szCs w:val="32"/>
              </w:rPr>
            </w:pPr>
            <w:r w:rsidRPr="00614E97">
              <w:rPr>
                <w:sz w:val="22"/>
                <w:szCs w:val="32"/>
              </w:rPr>
              <w:t>0.544</w:t>
            </w:r>
          </w:p>
        </w:tc>
        <w:tc>
          <w:tcPr>
            <w:tcW w:w="187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F6CFEF5" w14:textId="77777777" w:rsidR="00CF75F1" w:rsidRPr="00614E97" w:rsidRDefault="00000000">
            <w:pPr>
              <w:keepNext/>
              <w:spacing w:after="0" w:line="240" w:lineRule="auto"/>
              <w:jc w:val="right"/>
              <w:rPr>
                <w:sz w:val="28"/>
                <w:szCs w:val="32"/>
              </w:rPr>
            </w:pPr>
            <w:r w:rsidRPr="00614E97">
              <w:rPr>
                <w:sz w:val="22"/>
                <w:szCs w:val="32"/>
              </w:rPr>
              <w:t>0.488</w:t>
            </w:r>
          </w:p>
        </w:tc>
      </w:tr>
      <w:tr w:rsidR="00CF75F1" w:rsidRPr="00614E97" w14:paraId="35B7589A" w14:textId="77777777">
        <w:trPr>
          <w:cantSplit/>
          <w:jc w:val="center"/>
        </w:trPr>
        <w:tc>
          <w:tcPr>
            <w:tcW w:w="3600" w:type="dxa"/>
            <w:tcBorders>
              <w:top w:val="single" w:sz="4" w:space="0" w:color="BFBFBF"/>
              <w:left w:val="single" w:sz="4" w:space="0" w:color="BFBFBF"/>
              <w:bottom w:val="single" w:sz="4" w:space="0" w:color="BFBFBF"/>
              <w:right w:val="single" w:sz="4" w:space="0" w:color="BFBFBF"/>
            </w:tcBorders>
            <w:vAlign w:val="center"/>
          </w:tcPr>
          <w:p w14:paraId="4267D770" w14:textId="77777777" w:rsidR="00CF75F1" w:rsidRPr="00614E97" w:rsidRDefault="00000000">
            <w:pPr>
              <w:keepNext/>
              <w:spacing w:after="0" w:line="240" w:lineRule="auto"/>
              <w:rPr>
                <w:sz w:val="28"/>
                <w:szCs w:val="32"/>
              </w:rPr>
            </w:pPr>
            <w:r w:rsidRPr="00614E97">
              <w:rPr>
                <w:sz w:val="22"/>
                <w:szCs w:val="32"/>
              </w:rPr>
              <w:t>tasa_retraso_reciente</w:t>
            </w:r>
          </w:p>
        </w:tc>
        <w:tc>
          <w:tcPr>
            <w:tcW w:w="1872" w:type="dxa"/>
            <w:tcBorders>
              <w:top w:val="single" w:sz="4" w:space="0" w:color="BFBFBF"/>
              <w:left w:val="single" w:sz="4" w:space="0" w:color="BFBFBF"/>
              <w:bottom w:val="single" w:sz="4" w:space="0" w:color="BFBFBF"/>
              <w:right w:val="single" w:sz="4" w:space="0" w:color="BFBFBF"/>
            </w:tcBorders>
            <w:vAlign w:val="center"/>
          </w:tcPr>
          <w:p w14:paraId="24C0AC4C" w14:textId="77777777" w:rsidR="00CF75F1" w:rsidRPr="00614E97" w:rsidRDefault="00000000">
            <w:pPr>
              <w:keepNext/>
              <w:spacing w:after="0" w:line="240" w:lineRule="auto"/>
              <w:jc w:val="right"/>
              <w:rPr>
                <w:sz w:val="28"/>
                <w:szCs w:val="32"/>
              </w:rPr>
            </w:pPr>
            <w:r w:rsidRPr="00614E97">
              <w:rPr>
                <w:sz w:val="22"/>
                <w:szCs w:val="32"/>
              </w:rPr>
              <w:t>0.601</w:t>
            </w:r>
          </w:p>
        </w:tc>
        <w:tc>
          <w:tcPr>
            <w:tcW w:w="1872" w:type="dxa"/>
            <w:tcBorders>
              <w:top w:val="single" w:sz="4" w:space="0" w:color="BFBFBF"/>
              <w:left w:val="single" w:sz="4" w:space="0" w:color="BFBFBF"/>
              <w:bottom w:val="single" w:sz="4" w:space="0" w:color="BFBFBF"/>
              <w:right w:val="single" w:sz="4" w:space="0" w:color="BFBFBF"/>
            </w:tcBorders>
            <w:vAlign w:val="center"/>
          </w:tcPr>
          <w:p w14:paraId="0E9E9377" w14:textId="77777777" w:rsidR="00CF75F1" w:rsidRPr="00614E97" w:rsidRDefault="00000000">
            <w:pPr>
              <w:keepNext/>
              <w:spacing w:after="0" w:line="240" w:lineRule="auto"/>
              <w:jc w:val="right"/>
              <w:rPr>
                <w:sz w:val="28"/>
                <w:szCs w:val="32"/>
              </w:rPr>
            </w:pPr>
            <w:r w:rsidRPr="00614E97">
              <w:rPr>
                <w:sz w:val="22"/>
                <w:szCs w:val="32"/>
              </w:rPr>
              <w:t>0.441</w:t>
            </w:r>
          </w:p>
        </w:tc>
        <w:tc>
          <w:tcPr>
            <w:tcW w:w="1872" w:type="dxa"/>
            <w:tcBorders>
              <w:top w:val="single" w:sz="4" w:space="0" w:color="BFBFBF"/>
              <w:left w:val="single" w:sz="4" w:space="0" w:color="BFBFBF"/>
              <w:bottom w:val="single" w:sz="4" w:space="0" w:color="BFBFBF"/>
              <w:right w:val="single" w:sz="4" w:space="0" w:color="BFBFBF"/>
            </w:tcBorders>
            <w:vAlign w:val="center"/>
          </w:tcPr>
          <w:p w14:paraId="748BE404" w14:textId="77777777" w:rsidR="00CF75F1" w:rsidRPr="00614E97" w:rsidRDefault="00000000">
            <w:pPr>
              <w:keepNext/>
              <w:spacing w:after="0" w:line="240" w:lineRule="auto"/>
              <w:jc w:val="right"/>
              <w:rPr>
                <w:sz w:val="28"/>
                <w:szCs w:val="32"/>
              </w:rPr>
            </w:pPr>
            <w:r w:rsidRPr="00614E97">
              <w:rPr>
                <w:sz w:val="22"/>
                <w:szCs w:val="32"/>
              </w:rPr>
              <w:t>0.426</w:t>
            </w:r>
          </w:p>
        </w:tc>
      </w:tr>
      <w:tr w:rsidR="00CF75F1" w:rsidRPr="00614E97" w14:paraId="11E8F770" w14:textId="77777777">
        <w:trPr>
          <w:cantSplit/>
          <w:jc w:val="center"/>
        </w:trPr>
        <w:tc>
          <w:tcPr>
            <w:tcW w:w="36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5CEDC31" w14:textId="77777777" w:rsidR="00CF75F1" w:rsidRPr="00614E97" w:rsidRDefault="00000000">
            <w:pPr>
              <w:spacing w:after="0" w:line="240" w:lineRule="auto"/>
              <w:rPr>
                <w:sz w:val="28"/>
                <w:szCs w:val="32"/>
              </w:rPr>
            </w:pPr>
            <w:r w:rsidRPr="00614E97">
              <w:rPr>
                <w:sz w:val="22"/>
                <w:szCs w:val="32"/>
              </w:rPr>
              <w:t>ordenes_ultimos_7d</w:t>
            </w:r>
          </w:p>
        </w:tc>
        <w:tc>
          <w:tcPr>
            <w:tcW w:w="187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BE2323E" w14:textId="77777777" w:rsidR="00CF75F1" w:rsidRPr="00614E97" w:rsidRDefault="00000000">
            <w:pPr>
              <w:spacing w:after="0" w:line="240" w:lineRule="auto"/>
              <w:jc w:val="right"/>
              <w:rPr>
                <w:sz w:val="28"/>
                <w:szCs w:val="32"/>
              </w:rPr>
            </w:pPr>
            <w:r w:rsidRPr="00614E97">
              <w:rPr>
                <w:sz w:val="22"/>
                <w:szCs w:val="32"/>
              </w:rPr>
              <w:t>0.678</w:t>
            </w:r>
          </w:p>
        </w:tc>
        <w:tc>
          <w:tcPr>
            <w:tcW w:w="187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FAE6AB0" w14:textId="77777777" w:rsidR="00CF75F1" w:rsidRPr="00614E97" w:rsidRDefault="00000000">
            <w:pPr>
              <w:spacing w:after="0" w:line="240" w:lineRule="auto"/>
              <w:jc w:val="right"/>
              <w:rPr>
                <w:sz w:val="28"/>
                <w:szCs w:val="32"/>
              </w:rPr>
            </w:pPr>
            <w:r w:rsidRPr="00614E97">
              <w:rPr>
                <w:sz w:val="22"/>
                <w:szCs w:val="32"/>
              </w:rPr>
              <w:t>0.599</w:t>
            </w:r>
          </w:p>
        </w:tc>
        <w:tc>
          <w:tcPr>
            <w:tcW w:w="187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13FA6A5" w14:textId="77777777" w:rsidR="00CF75F1" w:rsidRPr="00614E97" w:rsidRDefault="00000000">
            <w:pPr>
              <w:spacing w:after="0" w:line="240" w:lineRule="auto"/>
              <w:jc w:val="right"/>
              <w:rPr>
                <w:sz w:val="28"/>
                <w:szCs w:val="32"/>
              </w:rPr>
            </w:pPr>
            <w:r w:rsidRPr="00614E97">
              <w:rPr>
                <w:sz w:val="22"/>
                <w:szCs w:val="32"/>
              </w:rPr>
              <w:t>0.655</w:t>
            </w:r>
          </w:p>
        </w:tc>
      </w:tr>
    </w:tbl>
    <w:p w14:paraId="316941F4" w14:textId="77777777" w:rsidR="00CF75F1" w:rsidRPr="00614E97" w:rsidRDefault="00CF75F1">
      <w:pPr>
        <w:spacing w:after="80" w:line="120" w:lineRule="auto"/>
        <w:rPr>
          <w:sz w:val="28"/>
          <w:szCs w:val="32"/>
        </w:rPr>
      </w:pPr>
    </w:p>
    <w:p w14:paraId="2E14054F" w14:textId="77777777" w:rsidR="00CF75F1" w:rsidRPr="00614E97" w:rsidRDefault="00000000">
      <w:pPr>
        <w:jc w:val="both"/>
        <w:rPr>
          <w:sz w:val="28"/>
          <w:szCs w:val="32"/>
        </w:rPr>
      </w:pPr>
      <w:r w:rsidRPr="00614E97">
        <w:rPr>
          <w:sz w:val="28"/>
          <w:szCs w:val="32"/>
          <w:lang w:val="es-ES"/>
        </w:rPr>
        <w:t xml:space="preserve">La caída en prueba no es un error del pipeline sino un cambio en la operación. En validación la probabilidad predicha sigue al retraso real (4.42 % frente a 4.51 % en abril; 6.65 % frente a 6.56 % en mayo). En prueba el modelo sigue la dirección (baja en junio, sube en julio y agosto) pero siempre por encima de lo real: 3.48 % frente a 1.17 % en junio, 7.16 % frente a 3.39 % en julio y 11.23 % frente a 8.26 % en agosto. </w:t>
      </w:r>
      <w:r w:rsidRPr="00614E97">
        <w:rPr>
          <w:sz w:val="28"/>
          <w:szCs w:val="32"/>
        </w:rPr>
        <w:t>Se identifican cuatro causas:</w:t>
      </w:r>
    </w:p>
    <w:p w14:paraId="511C6F1B" w14:textId="77777777" w:rsidR="00CF75F1" w:rsidRPr="00614E97" w:rsidRDefault="00000000">
      <w:pPr>
        <w:pStyle w:val="ListBullet"/>
        <w:rPr>
          <w:sz w:val="28"/>
          <w:szCs w:val="32"/>
          <w:lang w:val="es-ES"/>
        </w:rPr>
      </w:pPr>
      <w:r w:rsidRPr="00614E97">
        <w:rPr>
          <w:b/>
          <w:sz w:val="28"/>
          <w:szCs w:val="32"/>
          <w:lang w:val="es-ES"/>
        </w:rPr>
        <w:t>Menor tasa de retraso.</w:t>
      </w:r>
      <w:r w:rsidRPr="00614E97">
        <w:rPr>
          <w:sz w:val="28"/>
          <w:szCs w:val="32"/>
          <w:lang w:val="es-ES"/>
        </w:rPr>
        <w:t xml:space="preserve"> Junio–agosto de 2018 tuvo los tiempos de entrega más cortos de todo el dataset; un modelo calibrado con 5.5 % sobreestima el riesgo cuando la realidad es 3.8 %.</w:t>
      </w:r>
    </w:p>
    <w:p w14:paraId="4ADF3C9E" w14:textId="77777777" w:rsidR="00CF75F1" w:rsidRPr="00614E97" w:rsidRDefault="00000000">
      <w:pPr>
        <w:pStyle w:val="ListBullet"/>
        <w:rPr>
          <w:sz w:val="28"/>
          <w:szCs w:val="32"/>
          <w:lang w:val="es-ES"/>
        </w:rPr>
      </w:pPr>
      <w:r w:rsidRPr="00614E97">
        <w:rPr>
          <w:b/>
          <w:sz w:val="28"/>
          <w:szCs w:val="32"/>
          <w:lang w:val="es-ES"/>
        </w:rPr>
        <w:t>Cambio en la política de promesas.</w:t>
      </w:r>
      <w:r w:rsidRPr="00614E97">
        <w:rPr>
          <w:sz w:val="28"/>
          <w:szCs w:val="32"/>
          <w:lang w:val="es-ES"/>
        </w:rPr>
        <w:t xml:space="preserve"> Distancia y tiempo típico de la ruta, que antes se asociaban con más retraso (AUC &gt; 0.5), en prueba se asocian con </w:t>
      </w:r>
      <w:r w:rsidRPr="00614E97">
        <w:rPr>
          <w:sz w:val="28"/>
          <w:szCs w:val="32"/>
          <w:lang w:val="es-ES"/>
        </w:rPr>
        <w:lastRenderedPageBreak/>
        <w:t>menos (AUC &lt; 0.5). Una lectura posible es que el retraso se concentró en órdenes con promesas muy ajustadas; los datos muestran el cambio de signo pero no demuestran esa causa. Los días prometidos y la holgura mantienen su dirección y son los más fuertes en prueba.</w:t>
      </w:r>
    </w:p>
    <w:p w14:paraId="7125631F" w14:textId="77777777" w:rsidR="00CF75F1" w:rsidRPr="00614E97" w:rsidRDefault="00000000">
      <w:pPr>
        <w:pStyle w:val="ListBullet"/>
        <w:rPr>
          <w:sz w:val="28"/>
          <w:szCs w:val="32"/>
          <w:lang w:val="es-ES"/>
        </w:rPr>
      </w:pPr>
      <w:r w:rsidRPr="00614E97">
        <w:rPr>
          <w:b/>
          <w:sz w:val="28"/>
          <w:szCs w:val="32"/>
          <w:lang w:val="es-ES"/>
        </w:rPr>
        <w:t>Contexto reciente desajustado.</w:t>
      </w:r>
      <w:r w:rsidRPr="00614E97">
        <w:rPr>
          <w:sz w:val="28"/>
          <w:szCs w:val="32"/>
          <w:lang w:val="es-ES"/>
        </w:rPr>
        <w:t xml:space="preserve"> Al inicio de prueba la tasa de retraso reciente aún arrastra el paro de mayo y el modelo ve una operación más riesgosa de lo que fue.</w:t>
      </w:r>
    </w:p>
    <w:p w14:paraId="4258816A" w14:textId="77777777" w:rsidR="00CF75F1" w:rsidRPr="00614E97" w:rsidRDefault="00000000">
      <w:pPr>
        <w:pStyle w:val="ListBullet"/>
        <w:rPr>
          <w:sz w:val="28"/>
          <w:szCs w:val="32"/>
          <w:lang w:val="es-ES"/>
        </w:rPr>
      </w:pPr>
      <w:r w:rsidRPr="00614E97">
        <w:rPr>
          <w:b/>
          <w:sz w:val="28"/>
          <w:szCs w:val="32"/>
          <w:lang w:val="es-ES"/>
        </w:rPr>
        <w:t>Censura.</w:t>
      </w:r>
      <w:r w:rsidRPr="00614E97">
        <w:rPr>
          <w:sz w:val="28"/>
          <w:szCs w:val="32"/>
          <w:lang w:val="es-ES"/>
        </w:rPr>
        <w:t xml:space="preserve"> Las órdenes de prueba no entregadas al cierre no aparecen y probablemente varias eran tardías. Un indicio: la tasa de agosto es 8.26 % hasta el día 15 y 6.83 % con el mes completo del Módulo 0, es decir, baja para las compras más cercanas al corte.</w:t>
      </w:r>
    </w:p>
    <w:p w14:paraId="5869A1BD" w14:textId="77777777" w:rsidR="00CF75F1" w:rsidRPr="00614E97" w:rsidRDefault="00000000">
      <w:pPr>
        <w:pStyle w:val="Heading1"/>
        <w:rPr>
          <w:color w:val="000000" w:themeColor="text1"/>
          <w:sz w:val="44"/>
          <w:szCs w:val="40"/>
          <w:lang w:val="es-ES"/>
        </w:rPr>
      </w:pPr>
      <w:r w:rsidRPr="00614E97">
        <w:rPr>
          <w:color w:val="000000" w:themeColor="text1"/>
          <w:sz w:val="44"/>
          <w:szCs w:val="40"/>
          <w:lang w:val="es-ES"/>
        </w:rPr>
        <w:t>4. Interpretabilidad, integración y caso de uso</w:t>
      </w:r>
    </w:p>
    <w:p w14:paraId="676EAE84" w14:textId="77777777" w:rsidR="00CF75F1" w:rsidRPr="00614E97" w:rsidRDefault="00000000">
      <w:pPr>
        <w:pStyle w:val="Heading2"/>
        <w:rPr>
          <w:color w:val="000000" w:themeColor="text1"/>
          <w:sz w:val="36"/>
          <w:szCs w:val="36"/>
          <w:lang w:val="es-ES"/>
        </w:rPr>
      </w:pPr>
      <w:r w:rsidRPr="00614E97">
        <w:rPr>
          <w:color w:val="000000" w:themeColor="text1"/>
          <w:sz w:val="36"/>
          <w:szCs w:val="36"/>
          <w:lang w:val="es-ES"/>
        </w:rPr>
        <w:t>4.1 Alcance de esta versión</w:t>
      </w:r>
    </w:p>
    <w:p w14:paraId="1C29FC82" w14:textId="77777777" w:rsidR="00CF75F1" w:rsidRPr="00614E97" w:rsidRDefault="00000000">
      <w:pPr>
        <w:jc w:val="both"/>
        <w:rPr>
          <w:sz w:val="28"/>
          <w:szCs w:val="32"/>
          <w:lang w:val="es-ES"/>
        </w:rPr>
      </w:pPr>
      <w:r w:rsidRPr="00614E97">
        <w:rPr>
          <w:sz w:val="28"/>
          <w:szCs w:val="32"/>
          <w:lang w:val="es-ES"/>
        </w:rPr>
        <w:t>El Módulo D (SHAP, importancia por permutación y análisis de integración con los Módulos B y C) no está incluido. Lo que sí se puede afirmar con los resultados actuales: (i) la elección de una regresión logística regularizada facilita la lectura de los efectos, y la tabla de AUC por variable ya anticipa cuáles variables cambian de sentido entre particiones; (ii) de los tres análisis de integración propuestos, el de agregar variables del cliente al Módulo A tiene poco espacio, porque el 96.9 % de las personas compra una sola vez y esas variables estarían vacías casi siempre; (iii) el de alertas diarias con la demanda proyectada requiere el pronóstico del Módulo B.</w:t>
      </w:r>
    </w:p>
    <w:p w14:paraId="11C8D90D" w14:textId="77777777" w:rsidR="00CF75F1" w:rsidRPr="00614E97" w:rsidRDefault="00000000">
      <w:pPr>
        <w:pStyle w:val="Heading2"/>
        <w:rPr>
          <w:color w:val="000000" w:themeColor="text1"/>
          <w:sz w:val="36"/>
          <w:szCs w:val="36"/>
          <w:lang w:val="es-ES"/>
        </w:rPr>
      </w:pPr>
      <w:r w:rsidRPr="00614E97">
        <w:rPr>
          <w:color w:val="000000" w:themeColor="text1"/>
          <w:sz w:val="36"/>
          <w:szCs w:val="36"/>
          <w:lang w:val="es-ES"/>
        </w:rPr>
        <w:t>4.2 Caso de uso propuesto: alerta diaria de órdenes en riesgo</w:t>
      </w:r>
    </w:p>
    <w:p w14:paraId="613B88AF" w14:textId="77777777" w:rsidR="00CF75F1" w:rsidRPr="00614E97" w:rsidRDefault="00000000">
      <w:pPr>
        <w:jc w:val="both"/>
        <w:rPr>
          <w:sz w:val="28"/>
          <w:szCs w:val="32"/>
          <w:lang w:val="es-ES"/>
        </w:rPr>
      </w:pPr>
      <w:r w:rsidRPr="00614E97">
        <w:rPr>
          <w:sz w:val="28"/>
          <w:szCs w:val="32"/>
          <w:lang w:val="es-ES"/>
        </w:rPr>
        <w:t>Cada orden aprobada recibe una probabilidad calibrada; si supera el umbral, se prioriza su despacho y se avisa al cliente con una fecha realista. Con los resultados de prueba (cálculo propio sobre 76 días y 16,437 órdenes): unas 216 órdenes diarias, 13.4 alertas por día y 1.1 retrasos reales detectados por día, con una precisión de 8.1 %. Con la matriz 1/5 esto no compensa; solo lo haría con un umbral más alto, un costo de intervención menor o un mejor modelo.</w:t>
      </w:r>
    </w:p>
    <w:p w14:paraId="43F78DEC" w14:textId="77777777" w:rsidR="00CF75F1" w:rsidRPr="00614E97" w:rsidRDefault="00000000">
      <w:pPr>
        <w:keepNext/>
        <w:spacing w:before="40" w:after="60"/>
        <w:rPr>
          <w:sz w:val="28"/>
          <w:szCs w:val="32"/>
          <w:lang w:val="es-ES"/>
        </w:rPr>
      </w:pPr>
      <w:r w:rsidRPr="00614E97">
        <w:rPr>
          <w:b/>
          <w:color w:val="595959"/>
          <w:sz w:val="24"/>
          <w:szCs w:val="32"/>
          <w:lang w:val="es-ES"/>
        </w:rPr>
        <w:lastRenderedPageBreak/>
        <w:t xml:space="preserve">Tabla 16. </w:t>
      </w:r>
      <w:r w:rsidRPr="00614E97">
        <w:rPr>
          <w:i/>
          <w:color w:val="595959"/>
          <w:sz w:val="24"/>
          <w:szCs w:val="32"/>
          <w:lang w:val="es-ES"/>
        </w:rPr>
        <w:t>Operación sugerida y señales para revisarla.</w:t>
      </w:r>
    </w:p>
    <w:tbl>
      <w:tblPr>
        <w:tblW w:w="0" w:type="auto"/>
        <w:jc w:val="center"/>
        <w:tblLayout w:type="fixed"/>
        <w:tblCellMar>
          <w:top w:w="40" w:type="dxa"/>
          <w:left w:w="70" w:type="dxa"/>
          <w:bottom w:w="40" w:type="dxa"/>
          <w:right w:w="70" w:type="dxa"/>
        </w:tblCellMar>
        <w:tblLook w:val="04A0" w:firstRow="1" w:lastRow="0" w:firstColumn="1" w:lastColumn="0" w:noHBand="0" w:noVBand="1"/>
      </w:tblPr>
      <w:tblGrid>
        <w:gridCol w:w="3456"/>
        <w:gridCol w:w="2160"/>
        <w:gridCol w:w="3744"/>
      </w:tblGrid>
      <w:tr w:rsidR="00CF75F1" w:rsidRPr="00614E97" w14:paraId="27778275" w14:textId="77777777">
        <w:trPr>
          <w:cantSplit/>
          <w:tblHeader/>
          <w:jc w:val="center"/>
        </w:trPr>
        <w:tc>
          <w:tcPr>
            <w:tcW w:w="3456"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0B0C633D" w14:textId="77777777" w:rsidR="00CF75F1" w:rsidRPr="00614E97" w:rsidRDefault="00000000">
            <w:pPr>
              <w:keepNext/>
              <w:spacing w:after="0" w:line="240" w:lineRule="auto"/>
              <w:rPr>
                <w:sz w:val="28"/>
                <w:szCs w:val="32"/>
              </w:rPr>
            </w:pPr>
            <w:r w:rsidRPr="00614E97">
              <w:rPr>
                <w:b/>
                <w:color w:val="FFFFFF"/>
                <w:sz w:val="22"/>
                <w:szCs w:val="32"/>
              </w:rPr>
              <w:t>Elemento</w:t>
            </w:r>
          </w:p>
        </w:tc>
        <w:tc>
          <w:tcPr>
            <w:tcW w:w="216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7547E017" w14:textId="77777777" w:rsidR="00CF75F1" w:rsidRPr="00614E97" w:rsidRDefault="00000000">
            <w:pPr>
              <w:keepNext/>
              <w:spacing w:after="0" w:line="240" w:lineRule="auto"/>
              <w:rPr>
                <w:sz w:val="28"/>
                <w:szCs w:val="32"/>
              </w:rPr>
            </w:pPr>
            <w:r w:rsidRPr="00614E97">
              <w:rPr>
                <w:b/>
                <w:color w:val="FFFFFF"/>
                <w:sz w:val="22"/>
                <w:szCs w:val="32"/>
              </w:rPr>
              <w:t>Frecuencia</w:t>
            </w:r>
          </w:p>
        </w:tc>
        <w:tc>
          <w:tcPr>
            <w:tcW w:w="3744"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616CD6C1" w14:textId="77777777" w:rsidR="00CF75F1" w:rsidRPr="00614E97" w:rsidRDefault="00000000">
            <w:pPr>
              <w:keepNext/>
              <w:spacing w:after="0" w:line="240" w:lineRule="auto"/>
              <w:rPr>
                <w:sz w:val="28"/>
                <w:szCs w:val="32"/>
              </w:rPr>
            </w:pPr>
            <w:r w:rsidRPr="00614E97">
              <w:rPr>
                <w:b/>
                <w:color w:val="FFFFFF"/>
                <w:sz w:val="22"/>
                <w:szCs w:val="32"/>
              </w:rPr>
              <w:t>Señal de alerta</w:t>
            </w:r>
          </w:p>
        </w:tc>
      </w:tr>
      <w:tr w:rsidR="00CF75F1" w:rsidRPr="00614E97" w14:paraId="42ED6185" w14:textId="77777777">
        <w:trPr>
          <w:cantSplit/>
          <w:jc w:val="center"/>
        </w:trPr>
        <w:tc>
          <w:tcPr>
            <w:tcW w:w="3456" w:type="dxa"/>
            <w:tcBorders>
              <w:top w:val="single" w:sz="4" w:space="0" w:color="BFBFBF"/>
              <w:left w:val="single" w:sz="4" w:space="0" w:color="BFBFBF"/>
              <w:bottom w:val="single" w:sz="4" w:space="0" w:color="BFBFBF"/>
              <w:right w:val="single" w:sz="4" w:space="0" w:color="BFBFBF"/>
            </w:tcBorders>
            <w:vAlign w:val="center"/>
          </w:tcPr>
          <w:p w14:paraId="2ED47BE6" w14:textId="77777777" w:rsidR="00CF75F1" w:rsidRPr="00614E97" w:rsidRDefault="00000000">
            <w:pPr>
              <w:keepNext/>
              <w:spacing w:after="0" w:line="240" w:lineRule="auto"/>
              <w:rPr>
                <w:sz w:val="28"/>
                <w:szCs w:val="32"/>
              </w:rPr>
            </w:pPr>
            <w:r w:rsidRPr="00614E97">
              <w:rPr>
                <w:sz w:val="22"/>
                <w:szCs w:val="32"/>
              </w:rPr>
              <w:t>Probabilidad calibrada por orden</w:t>
            </w:r>
          </w:p>
        </w:tc>
        <w:tc>
          <w:tcPr>
            <w:tcW w:w="2160" w:type="dxa"/>
            <w:tcBorders>
              <w:top w:val="single" w:sz="4" w:space="0" w:color="BFBFBF"/>
              <w:left w:val="single" w:sz="4" w:space="0" w:color="BFBFBF"/>
              <w:bottom w:val="single" w:sz="4" w:space="0" w:color="BFBFBF"/>
              <w:right w:val="single" w:sz="4" w:space="0" w:color="BFBFBF"/>
            </w:tcBorders>
            <w:vAlign w:val="center"/>
          </w:tcPr>
          <w:p w14:paraId="28A205A4" w14:textId="77777777" w:rsidR="00CF75F1" w:rsidRPr="00614E97" w:rsidRDefault="00000000">
            <w:pPr>
              <w:keepNext/>
              <w:spacing w:after="0" w:line="240" w:lineRule="auto"/>
              <w:rPr>
                <w:sz w:val="28"/>
                <w:szCs w:val="32"/>
              </w:rPr>
            </w:pPr>
            <w:r w:rsidRPr="00614E97">
              <w:rPr>
                <w:sz w:val="22"/>
                <w:szCs w:val="32"/>
              </w:rPr>
              <w:t>Al aprobar cada orden</w:t>
            </w:r>
          </w:p>
        </w:tc>
        <w:tc>
          <w:tcPr>
            <w:tcW w:w="3744" w:type="dxa"/>
            <w:tcBorders>
              <w:top w:val="single" w:sz="4" w:space="0" w:color="BFBFBF"/>
              <w:left w:val="single" w:sz="4" w:space="0" w:color="BFBFBF"/>
              <w:bottom w:val="single" w:sz="4" w:space="0" w:color="BFBFBF"/>
              <w:right w:val="single" w:sz="4" w:space="0" w:color="BFBFBF"/>
            </w:tcBorders>
            <w:vAlign w:val="center"/>
          </w:tcPr>
          <w:p w14:paraId="6ABF2B4F" w14:textId="77777777" w:rsidR="00CF75F1" w:rsidRPr="00614E97" w:rsidRDefault="00000000">
            <w:pPr>
              <w:keepNext/>
              <w:spacing w:after="0" w:line="240" w:lineRule="auto"/>
              <w:rPr>
                <w:sz w:val="28"/>
                <w:szCs w:val="32"/>
              </w:rPr>
            </w:pPr>
            <w:r w:rsidRPr="00614E97">
              <w:rPr>
                <w:sz w:val="22"/>
                <w:szCs w:val="32"/>
              </w:rPr>
              <w:t>—</w:t>
            </w:r>
          </w:p>
        </w:tc>
      </w:tr>
      <w:tr w:rsidR="00CF75F1" w:rsidRPr="00614E97" w14:paraId="1C1CACED" w14:textId="77777777">
        <w:trPr>
          <w:cantSplit/>
          <w:jc w:val="center"/>
        </w:trPr>
        <w:tc>
          <w:tcPr>
            <w:tcW w:w="345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7C313C5" w14:textId="77777777" w:rsidR="00CF75F1" w:rsidRPr="00614E97" w:rsidRDefault="00000000">
            <w:pPr>
              <w:keepNext/>
              <w:spacing w:after="0" w:line="240" w:lineRule="auto"/>
              <w:rPr>
                <w:sz w:val="28"/>
                <w:szCs w:val="32"/>
              </w:rPr>
            </w:pPr>
            <w:r w:rsidRPr="00614E97">
              <w:rPr>
                <w:sz w:val="22"/>
                <w:szCs w:val="32"/>
              </w:rPr>
              <w:t>Recalibración con entregas recientes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1DA27FD" w14:textId="77777777" w:rsidR="00CF75F1" w:rsidRPr="00614E97" w:rsidRDefault="00000000">
            <w:pPr>
              <w:keepNext/>
              <w:spacing w:after="0" w:line="240" w:lineRule="auto"/>
              <w:rPr>
                <w:sz w:val="28"/>
                <w:szCs w:val="32"/>
              </w:rPr>
            </w:pPr>
            <w:r w:rsidRPr="00614E97">
              <w:rPr>
                <w:sz w:val="22"/>
                <w:szCs w:val="32"/>
              </w:rPr>
              <w:t>Semanal o mensual</w:t>
            </w:r>
          </w:p>
        </w:tc>
        <w:tc>
          <w:tcPr>
            <w:tcW w:w="374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93CC9F6" w14:textId="77777777" w:rsidR="00CF75F1" w:rsidRPr="00614E97" w:rsidRDefault="00000000">
            <w:pPr>
              <w:keepNext/>
              <w:spacing w:after="0" w:line="240" w:lineRule="auto"/>
              <w:rPr>
                <w:sz w:val="28"/>
                <w:szCs w:val="32"/>
                <w:lang w:val="es-ES"/>
              </w:rPr>
            </w:pPr>
            <w:r w:rsidRPr="00614E97">
              <w:rPr>
                <w:sz w:val="22"/>
                <w:szCs w:val="32"/>
                <w:lang w:val="es-ES"/>
              </w:rPr>
              <w:t>Probabilidad media predicha distinta de la tasa real observada</w:t>
            </w:r>
          </w:p>
        </w:tc>
      </w:tr>
      <w:tr w:rsidR="00CF75F1" w:rsidRPr="00614E97" w14:paraId="68FBD7F0" w14:textId="77777777">
        <w:trPr>
          <w:cantSplit/>
          <w:jc w:val="center"/>
        </w:trPr>
        <w:tc>
          <w:tcPr>
            <w:tcW w:w="3456" w:type="dxa"/>
            <w:tcBorders>
              <w:top w:val="single" w:sz="4" w:space="0" w:color="BFBFBF"/>
              <w:left w:val="single" w:sz="4" w:space="0" w:color="BFBFBF"/>
              <w:bottom w:val="single" w:sz="4" w:space="0" w:color="BFBFBF"/>
              <w:right w:val="single" w:sz="4" w:space="0" w:color="BFBFBF"/>
            </w:tcBorders>
            <w:vAlign w:val="center"/>
          </w:tcPr>
          <w:p w14:paraId="1322C050" w14:textId="77777777" w:rsidR="00CF75F1" w:rsidRPr="00614E97" w:rsidRDefault="00000000">
            <w:pPr>
              <w:keepNext/>
              <w:spacing w:after="0" w:line="240" w:lineRule="auto"/>
              <w:rPr>
                <w:sz w:val="28"/>
                <w:szCs w:val="32"/>
                <w:lang w:val="es-ES"/>
              </w:rPr>
            </w:pPr>
            <w:r w:rsidRPr="00614E97">
              <w:rPr>
                <w:sz w:val="22"/>
                <w:szCs w:val="32"/>
                <w:lang w:val="es-ES"/>
              </w:rPr>
              <w:t>Revisión del umbral por costo</w:t>
            </w:r>
          </w:p>
        </w:tc>
        <w:tc>
          <w:tcPr>
            <w:tcW w:w="2160" w:type="dxa"/>
            <w:tcBorders>
              <w:top w:val="single" w:sz="4" w:space="0" w:color="BFBFBF"/>
              <w:left w:val="single" w:sz="4" w:space="0" w:color="BFBFBF"/>
              <w:bottom w:val="single" w:sz="4" w:space="0" w:color="BFBFBF"/>
              <w:right w:val="single" w:sz="4" w:space="0" w:color="BFBFBF"/>
            </w:tcBorders>
            <w:vAlign w:val="center"/>
          </w:tcPr>
          <w:p w14:paraId="37388A17" w14:textId="77777777" w:rsidR="00CF75F1" w:rsidRPr="00614E97" w:rsidRDefault="00000000">
            <w:pPr>
              <w:keepNext/>
              <w:spacing w:after="0" w:line="240" w:lineRule="auto"/>
              <w:rPr>
                <w:sz w:val="28"/>
                <w:szCs w:val="32"/>
              </w:rPr>
            </w:pPr>
            <w:r w:rsidRPr="00614E97">
              <w:rPr>
                <w:sz w:val="22"/>
                <w:szCs w:val="32"/>
              </w:rPr>
              <w:t>Mensual</w:t>
            </w:r>
          </w:p>
        </w:tc>
        <w:tc>
          <w:tcPr>
            <w:tcW w:w="3744" w:type="dxa"/>
            <w:tcBorders>
              <w:top w:val="single" w:sz="4" w:space="0" w:color="BFBFBF"/>
              <w:left w:val="single" w:sz="4" w:space="0" w:color="BFBFBF"/>
              <w:bottom w:val="single" w:sz="4" w:space="0" w:color="BFBFBF"/>
              <w:right w:val="single" w:sz="4" w:space="0" w:color="BFBFBF"/>
            </w:tcBorders>
            <w:vAlign w:val="center"/>
          </w:tcPr>
          <w:p w14:paraId="0F1663B5" w14:textId="77777777" w:rsidR="00CF75F1" w:rsidRPr="00614E97" w:rsidRDefault="00000000">
            <w:pPr>
              <w:keepNext/>
              <w:spacing w:after="0" w:line="240" w:lineRule="auto"/>
              <w:rPr>
                <w:sz w:val="28"/>
                <w:szCs w:val="32"/>
                <w:lang w:val="es-ES"/>
              </w:rPr>
            </w:pPr>
            <w:r w:rsidRPr="00614E97">
              <w:rPr>
                <w:sz w:val="22"/>
                <w:szCs w:val="32"/>
                <w:lang w:val="es-ES"/>
              </w:rPr>
              <w:t>Cambio del cociente de costos o de la tasa de retraso</w:t>
            </w:r>
          </w:p>
        </w:tc>
      </w:tr>
      <w:tr w:rsidR="00CF75F1" w:rsidRPr="00614E97" w14:paraId="4E1C1A64" w14:textId="77777777">
        <w:trPr>
          <w:cantSplit/>
          <w:jc w:val="center"/>
        </w:trPr>
        <w:tc>
          <w:tcPr>
            <w:tcW w:w="345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0981371" w14:textId="77777777" w:rsidR="00CF75F1" w:rsidRPr="00614E97" w:rsidRDefault="00000000">
            <w:pPr>
              <w:spacing w:after="0" w:line="240" w:lineRule="auto"/>
              <w:rPr>
                <w:sz w:val="28"/>
                <w:szCs w:val="32"/>
              </w:rPr>
            </w:pPr>
            <w:r w:rsidRPr="00614E97">
              <w:rPr>
                <w:sz w:val="22"/>
                <w:szCs w:val="32"/>
              </w:rPr>
              <w:t>Reentrenamiento (incluye validación)</w:t>
            </w:r>
          </w:p>
        </w:tc>
        <w:tc>
          <w:tcPr>
            <w:tcW w:w="21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52E9631" w14:textId="77777777" w:rsidR="00CF75F1" w:rsidRPr="00614E97" w:rsidRDefault="00000000">
            <w:pPr>
              <w:spacing w:after="0" w:line="240" w:lineRule="auto"/>
              <w:rPr>
                <w:sz w:val="28"/>
                <w:szCs w:val="32"/>
              </w:rPr>
            </w:pPr>
            <w:r w:rsidRPr="00614E97">
              <w:rPr>
                <w:sz w:val="22"/>
                <w:szCs w:val="32"/>
              </w:rPr>
              <w:t>Trimestral</w:t>
            </w:r>
          </w:p>
        </w:tc>
        <w:tc>
          <w:tcPr>
            <w:tcW w:w="374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7449BDB" w14:textId="77777777" w:rsidR="00CF75F1" w:rsidRPr="00614E97" w:rsidRDefault="00000000">
            <w:pPr>
              <w:spacing w:after="0" w:line="240" w:lineRule="auto"/>
              <w:rPr>
                <w:sz w:val="28"/>
                <w:szCs w:val="32"/>
                <w:lang w:val="es-ES"/>
              </w:rPr>
            </w:pPr>
            <w:r w:rsidRPr="00614E97">
              <w:rPr>
                <w:sz w:val="22"/>
                <w:szCs w:val="32"/>
                <w:lang w:val="es-ES"/>
              </w:rPr>
              <w:t>Caída sostenida de la PR-AUC frente a la prevalencia</w:t>
            </w:r>
          </w:p>
        </w:tc>
      </w:tr>
    </w:tbl>
    <w:p w14:paraId="272D5582" w14:textId="77777777" w:rsidR="00CF75F1" w:rsidRPr="00614E97" w:rsidRDefault="00CF75F1">
      <w:pPr>
        <w:spacing w:after="80" w:line="120" w:lineRule="auto"/>
        <w:rPr>
          <w:sz w:val="28"/>
          <w:szCs w:val="32"/>
          <w:lang w:val="es-ES"/>
        </w:rPr>
      </w:pPr>
    </w:p>
    <w:p w14:paraId="11361447" w14:textId="77777777" w:rsidR="00CF75F1" w:rsidRPr="00614E97" w:rsidRDefault="00000000">
      <w:pPr>
        <w:pStyle w:val="Heading1"/>
        <w:rPr>
          <w:color w:val="000000" w:themeColor="text1"/>
          <w:sz w:val="44"/>
          <w:szCs w:val="40"/>
          <w:lang w:val="es-ES"/>
        </w:rPr>
      </w:pPr>
      <w:r w:rsidRPr="00614E97">
        <w:rPr>
          <w:color w:val="000000" w:themeColor="text1"/>
          <w:sz w:val="44"/>
          <w:szCs w:val="40"/>
          <w:lang w:val="es-ES"/>
        </w:rPr>
        <w:t>5. Limitaciones, conclusiones y trabajo futuro</w:t>
      </w:r>
    </w:p>
    <w:p w14:paraId="62B4962C" w14:textId="77777777" w:rsidR="00CF75F1" w:rsidRPr="00614E97" w:rsidRDefault="00000000">
      <w:pPr>
        <w:pStyle w:val="Heading2"/>
        <w:rPr>
          <w:color w:val="000000" w:themeColor="text1"/>
          <w:sz w:val="36"/>
          <w:szCs w:val="36"/>
          <w:lang w:val="es-ES"/>
        </w:rPr>
      </w:pPr>
      <w:r w:rsidRPr="00614E97">
        <w:rPr>
          <w:color w:val="000000" w:themeColor="text1"/>
          <w:sz w:val="36"/>
          <w:szCs w:val="36"/>
          <w:lang w:val="es-ES"/>
        </w:rPr>
        <w:t>5.1 Limitaciones</w:t>
      </w:r>
    </w:p>
    <w:p w14:paraId="44F20088" w14:textId="77777777" w:rsidR="00CF75F1" w:rsidRPr="00614E97" w:rsidRDefault="00000000">
      <w:pPr>
        <w:pStyle w:val="ListBullet"/>
        <w:rPr>
          <w:sz w:val="28"/>
          <w:szCs w:val="32"/>
          <w:lang w:val="es-ES"/>
        </w:rPr>
      </w:pPr>
      <w:r w:rsidRPr="00614E97">
        <w:rPr>
          <w:b/>
          <w:sz w:val="28"/>
          <w:szCs w:val="32"/>
          <w:lang w:val="es-ES"/>
        </w:rPr>
        <w:t>Deriva temporal.</w:t>
      </w:r>
      <w:r w:rsidRPr="00614E97">
        <w:rPr>
          <w:sz w:val="28"/>
          <w:szCs w:val="32"/>
          <w:lang w:val="es-ES"/>
        </w:rPr>
        <w:t xml:space="preserve"> Las particiones tienen tasas de retraso muy distintas (7.98 %, 5.54 %, 3.81 %); los folds de la validación cruzada van de 3.4 % a 17.3 %, y por eso las desviaciones entre folds son grandes (0.08 a 0.13 de PR-AUC).</w:t>
      </w:r>
    </w:p>
    <w:p w14:paraId="130B467D" w14:textId="77777777" w:rsidR="00CF75F1" w:rsidRPr="00614E97" w:rsidRDefault="00000000">
      <w:pPr>
        <w:pStyle w:val="ListBullet"/>
        <w:rPr>
          <w:sz w:val="28"/>
          <w:szCs w:val="32"/>
          <w:lang w:val="es-ES"/>
        </w:rPr>
      </w:pPr>
      <w:r w:rsidRPr="00614E97">
        <w:rPr>
          <w:b/>
          <w:sz w:val="28"/>
          <w:szCs w:val="32"/>
          <w:lang w:val="es-ES"/>
        </w:rPr>
        <w:t>Censura al cierre.</w:t>
      </w:r>
      <w:r w:rsidRPr="00614E97">
        <w:rPr>
          <w:sz w:val="28"/>
          <w:szCs w:val="32"/>
          <w:lang w:val="es-ES"/>
        </w:rPr>
        <w:t xml:space="preserve"> Las órdenes no entregadas al final del dataset quedan fuera y la tasa de retraso de las últimas semanas probablemente está subestimada.</w:t>
      </w:r>
    </w:p>
    <w:p w14:paraId="329BDE29" w14:textId="77777777" w:rsidR="00CF75F1" w:rsidRPr="00614E97" w:rsidRDefault="00000000">
      <w:pPr>
        <w:pStyle w:val="ListBullet"/>
        <w:rPr>
          <w:sz w:val="28"/>
          <w:szCs w:val="32"/>
          <w:lang w:val="es-ES"/>
        </w:rPr>
      </w:pPr>
      <w:r w:rsidRPr="00614E97">
        <w:rPr>
          <w:b/>
          <w:sz w:val="28"/>
          <w:szCs w:val="32"/>
          <w:lang w:val="es-ES"/>
        </w:rPr>
        <w:t>Cobertura geográfica.</w:t>
      </w:r>
      <w:r w:rsidRPr="00614E97">
        <w:rPr>
          <w:sz w:val="28"/>
          <w:szCs w:val="32"/>
          <w:lang w:val="es-ES"/>
        </w:rPr>
        <w:t xml:space="preserve"> El Sudeste concentra los datos; estados como RR, AP y AC tienen menos de 100 órdenes y tasas inestables. La distancia usa la mediana de coordenadas por prefijo postal, no la dirección exacta, y 278 clientes y 7 vendedores no tienen coordenadas.</w:t>
      </w:r>
    </w:p>
    <w:p w14:paraId="20A69FF1" w14:textId="77777777" w:rsidR="00CF75F1" w:rsidRPr="00614E97" w:rsidRDefault="00000000">
      <w:pPr>
        <w:pStyle w:val="ListBullet"/>
        <w:rPr>
          <w:sz w:val="28"/>
          <w:szCs w:val="32"/>
          <w:lang w:val="es-ES"/>
        </w:rPr>
      </w:pPr>
      <w:r w:rsidRPr="00614E97">
        <w:rPr>
          <w:b/>
          <w:sz w:val="28"/>
          <w:szCs w:val="32"/>
          <w:lang w:val="es-ES"/>
        </w:rPr>
        <w:t>Calibrador y umbral en los mismos datos.</w:t>
      </w:r>
      <w:r w:rsidRPr="00614E97">
        <w:rPr>
          <w:sz w:val="28"/>
          <w:szCs w:val="32"/>
          <w:lang w:val="es-ES"/>
        </w:rPr>
        <w:t xml:space="preserve"> Ambos se ajustaron con validación, que además fue el criterio de selección del modelo; el modelo final no se reentrenó con entrenamiento más validación.</w:t>
      </w:r>
    </w:p>
    <w:p w14:paraId="33529A3F" w14:textId="77777777" w:rsidR="00CF75F1" w:rsidRPr="00614E97" w:rsidRDefault="00000000">
      <w:pPr>
        <w:pStyle w:val="ListBullet"/>
        <w:rPr>
          <w:sz w:val="28"/>
          <w:szCs w:val="32"/>
          <w:lang w:val="es-ES"/>
        </w:rPr>
      </w:pPr>
      <w:r w:rsidRPr="00614E97">
        <w:rPr>
          <w:b/>
          <w:sz w:val="28"/>
          <w:szCs w:val="32"/>
          <w:lang w:val="es-ES"/>
        </w:rPr>
        <w:t>Búsqueda de hiperparámetros corta.</w:t>
      </w:r>
      <w:r w:rsidRPr="00614E97">
        <w:rPr>
          <w:sz w:val="28"/>
          <w:szCs w:val="32"/>
          <w:lang w:val="es-ES"/>
        </w:rPr>
        <w:t xml:space="preserve"> 15, 6 y 20 ensayos por familia; las diferencias de PR-AUC entre familias (0.152 a 0.161 en validación) son menores que la desviación entre folds.</w:t>
      </w:r>
    </w:p>
    <w:p w14:paraId="02F4377C" w14:textId="77777777" w:rsidR="00CF75F1" w:rsidRPr="00614E97" w:rsidRDefault="00000000">
      <w:pPr>
        <w:pStyle w:val="ListBullet"/>
        <w:rPr>
          <w:sz w:val="28"/>
          <w:szCs w:val="32"/>
          <w:lang w:val="es-ES"/>
        </w:rPr>
      </w:pPr>
      <w:r w:rsidRPr="00614E97">
        <w:rPr>
          <w:b/>
          <w:sz w:val="28"/>
          <w:szCs w:val="32"/>
          <w:lang w:val="es-ES"/>
        </w:rPr>
        <w:t>Supuestos de negocio.</w:t>
      </w:r>
      <w:r w:rsidRPr="00614E97">
        <w:rPr>
          <w:sz w:val="28"/>
          <w:szCs w:val="32"/>
          <w:lang w:val="es-ES"/>
        </w:rPr>
        <w:t xml:space="preserve"> La matriz de costos 1/5 no se validó con el área de servicio al cliente.</w:t>
      </w:r>
    </w:p>
    <w:p w14:paraId="6E01464B" w14:textId="77777777" w:rsidR="00CF75F1" w:rsidRPr="00614E97" w:rsidRDefault="00000000">
      <w:pPr>
        <w:pStyle w:val="ListBullet"/>
        <w:rPr>
          <w:sz w:val="28"/>
          <w:szCs w:val="32"/>
          <w:lang w:val="es-ES"/>
        </w:rPr>
      </w:pPr>
      <w:r w:rsidRPr="00614E97">
        <w:rPr>
          <w:b/>
          <w:sz w:val="28"/>
          <w:szCs w:val="32"/>
          <w:lang w:val="es-ES"/>
        </w:rPr>
        <w:t>Variables de carga.</w:t>
      </w:r>
      <w:r w:rsidRPr="00614E97">
        <w:rPr>
          <w:sz w:val="28"/>
          <w:szCs w:val="32"/>
          <w:lang w:val="es-ES"/>
        </w:rPr>
        <w:t xml:space="preserve"> ordenes_ultimos_7d cuenta solo órdenes válidas, de modo que excluye las que luego se cancelaron o no tuvieron ítems, algo que en el momento de aprobar no se sabría; el efecto es pequeño (menos del 1 % de las órdenes dentro del período útil) pero no nulo.</w:t>
      </w:r>
    </w:p>
    <w:p w14:paraId="41F29892" w14:textId="77777777" w:rsidR="00CF75F1" w:rsidRPr="00614E97" w:rsidRDefault="00000000">
      <w:pPr>
        <w:pStyle w:val="ListBullet"/>
        <w:rPr>
          <w:sz w:val="28"/>
          <w:szCs w:val="32"/>
          <w:lang w:val="es-ES"/>
        </w:rPr>
      </w:pPr>
      <w:r w:rsidRPr="00614E97">
        <w:rPr>
          <w:b/>
          <w:sz w:val="28"/>
          <w:szCs w:val="32"/>
          <w:lang w:val="es-ES"/>
        </w:rPr>
        <w:lastRenderedPageBreak/>
        <w:t>Prueba usada también para diagnóstico.</w:t>
      </w:r>
      <w:r w:rsidRPr="00614E97">
        <w:rPr>
          <w:sz w:val="28"/>
          <w:szCs w:val="32"/>
          <w:lang w:val="es-ES"/>
        </w:rPr>
        <w:t xml:space="preserve"> Las métricas finales se calcularon una sola vez, pero las secciones 3.9 y 3.10 usan la prueba para explicar la deriva; no se reajustó ningún componente con esa información.</w:t>
      </w:r>
    </w:p>
    <w:p w14:paraId="12D3E40C" w14:textId="77777777" w:rsidR="00CF75F1" w:rsidRPr="00614E97" w:rsidRDefault="00000000">
      <w:pPr>
        <w:pStyle w:val="Heading2"/>
        <w:rPr>
          <w:color w:val="000000" w:themeColor="text1"/>
          <w:sz w:val="36"/>
          <w:szCs w:val="36"/>
        </w:rPr>
      </w:pPr>
      <w:r w:rsidRPr="00614E97">
        <w:rPr>
          <w:color w:val="000000" w:themeColor="text1"/>
          <w:sz w:val="36"/>
          <w:szCs w:val="36"/>
        </w:rPr>
        <w:t>5.2 Conclusiones</w:t>
      </w:r>
    </w:p>
    <w:p w14:paraId="65E04D04" w14:textId="77777777" w:rsidR="00CF75F1" w:rsidRPr="00614E97" w:rsidRDefault="00000000">
      <w:pPr>
        <w:pStyle w:val="ListBullet"/>
        <w:rPr>
          <w:sz w:val="28"/>
          <w:szCs w:val="32"/>
          <w:lang w:val="es-ES"/>
        </w:rPr>
      </w:pPr>
      <w:r w:rsidRPr="00614E97">
        <w:rPr>
          <w:sz w:val="28"/>
          <w:szCs w:val="32"/>
          <w:lang w:val="es-ES"/>
        </w:rPr>
        <w:t>La base queda limpia, documentada y verificable: 98.1 % de las órdenes se conserva, los cruces no multiplican filas y los históricos pasan una verificación independiente contra fuga.</w:t>
      </w:r>
    </w:p>
    <w:p w14:paraId="68F7762E" w14:textId="77777777" w:rsidR="00CF75F1" w:rsidRPr="00614E97" w:rsidRDefault="00000000">
      <w:pPr>
        <w:pStyle w:val="ListBullet"/>
        <w:rPr>
          <w:sz w:val="28"/>
          <w:szCs w:val="32"/>
          <w:lang w:val="es-ES"/>
        </w:rPr>
      </w:pPr>
      <w:r w:rsidRPr="00614E97">
        <w:rPr>
          <w:sz w:val="28"/>
          <w:szCs w:val="32"/>
          <w:lang w:val="es-ES"/>
        </w:rPr>
        <w:t>Retrasos al aprobar son difíciles de predecir: el modelo ordena mejor que el azar (PR-AUC 2.9 veces en validación) pero la ventaja baja a 1.8 veces en prueba, y la ganancia económica con costos 1/5 es de 2 % en validación y negativa en prueba.</w:t>
      </w:r>
    </w:p>
    <w:p w14:paraId="787DB9D8" w14:textId="77777777" w:rsidR="00CF75F1" w:rsidRPr="00614E97" w:rsidRDefault="00000000">
      <w:pPr>
        <w:pStyle w:val="ListBullet"/>
        <w:rPr>
          <w:sz w:val="28"/>
          <w:szCs w:val="32"/>
          <w:lang w:val="es-ES"/>
        </w:rPr>
      </w:pPr>
      <w:r w:rsidRPr="00614E97">
        <w:rPr>
          <w:sz w:val="28"/>
          <w:szCs w:val="32"/>
          <w:lang w:val="es-ES"/>
        </w:rPr>
        <w:t>La causa principal no es el algoritmo sino el cambio de régimen de la operación entre particiones. Los árboles no superaron a la regresión logística regularizada en validación.</w:t>
      </w:r>
    </w:p>
    <w:p w14:paraId="0A4F8C55" w14:textId="77777777" w:rsidR="00CF75F1" w:rsidRPr="00614E97" w:rsidRDefault="00000000">
      <w:pPr>
        <w:pStyle w:val="ListBullet"/>
        <w:rPr>
          <w:sz w:val="28"/>
          <w:szCs w:val="32"/>
          <w:lang w:val="es-ES"/>
        </w:rPr>
      </w:pPr>
      <w:r w:rsidRPr="00614E97">
        <w:rPr>
          <w:sz w:val="28"/>
          <w:szCs w:val="32"/>
          <w:lang w:val="es-ES"/>
        </w:rPr>
        <w:t>Un uso responsable exige recalibrar y vigilar la probabilidad media predicha contra la tasa real, en lugar de fijar un umbral una sola vez.</w:t>
      </w:r>
    </w:p>
    <w:p w14:paraId="28C74BE8" w14:textId="77777777" w:rsidR="00CF75F1" w:rsidRPr="00614E97" w:rsidRDefault="00000000">
      <w:pPr>
        <w:pStyle w:val="Heading2"/>
        <w:rPr>
          <w:color w:val="000000" w:themeColor="text1"/>
          <w:sz w:val="36"/>
          <w:szCs w:val="36"/>
        </w:rPr>
      </w:pPr>
      <w:r w:rsidRPr="00614E97">
        <w:rPr>
          <w:color w:val="000000" w:themeColor="text1"/>
          <w:sz w:val="36"/>
          <w:szCs w:val="36"/>
        </w:rPr>
        <w:t>5.3 Trabajo futuro</w:t>
      </w:r>
    </w:p>
    <w:p w14:paraId="00B7D183" w14:textId="77777777" w:rsidR="00CF75F1" w:rsidRPr="00614E97" w:rsidRDefault="00000000">
      <w:pPr>
        <w:pStyle w:val="ListBullet"/>
        <w:rPr>
          <w:sz w:val="28"/>
          <w:szCs w:val="32"/>
          <w:lang w:val="es-ES"/>
        </w:rPr>
      </w:pPr>
      <w:r w:rsidRPr="00614E97">
        <w:rPr>
          <w:sz w:val="28"/>
          <w:szCs w:val="32"/>
          <w:lang w:val="es-ES"/>
        </w:rPr>
        <w:t>Completar los Módulos B, C y D, incluyendo SHAP y permutación sobre el modelo A, y las conexiones entre módulos.</w:t>
      </w:r>
    </w:p>
    <w:p w14:paraId="26ED33FB" w14:textId="77777777" w:rsidR="00CF75F1" w:rsidRPr="00614E97" w:rsidRDefault="00000000">
      <w:pPr>
        <w:pStyle w:val="ListBullet"/>
        <w:rPr>
          <w:sz w:val="28"/>
          <w:szCs w:val="32"/>
          <w:lang w:val="es-ES"/>
        </w:rPr>
      </w:pPr>
      <w:r w:rsidRPr="00614E97">
        <w:rPr>
          <w:sz w:val="28"/>
          <w:szCs w:val="32"/>
          <w:lang w:val="es-ES"/>
        </w:rPr>
        <w:t>Agregar la cercanía a Black Friday como variable y evaluar recalibración móvil con las entregas más recientes.</w:t>
      </w:r>
    </w:p>
    <w:p w14:paraId="74EFF029" w14:textId="77777777" w:rsidR="00CF75F1" w:rsidRPr="00614E97" w:rsidRDefault="00000000">
      <w:pPr>
        <w:pStyle w:val="ListBullet"/>
        <w:rPr>
          <w:sz w:val="28"/>
          <w:szCs w:val="32"/>
          <w:lang w:val="es-ES"/>
        </w:rPr>
      </w:pPr>
      <w:r w:rsidRPr="00614E97">
        <w:rPr>
          <w:sz w:val="28"/>
          <w:szCs w:val="32"/>
          <w:lang w:val="es-ES"/>
        </w:rPr>
        <w:t>Reentrenar con entrenamiento y validación antes de la prueba final, y evaluar una matriz de costos acordada con el negocio y su sensibilidad.</w:t>
      </w:r>
    </w:p>
    <w:p w14:paraId="33DD4148" w14:textId="77777777" w:rsidR="00CF75F1" w:rsidRPr="00614E97" w:rsidRDefault="00000000">
      <w:pPr>
        <w:pStyle w:val="ListBullet"/>
        <w:rPr>
          <w:sz w:val="28"/>
          <w:szCs w:val="32"/>
          <w:lang w:val="es-ES"/>
        </w:rPr>
      </w:pPr>
      <w:r w:rsidRPr="00614E97">
        <w:rPr>
          <w:sz w:val="28"/>
          <w:szCs w:val="32"/>
          <w:lang w:val="es-ES"/>
        </w:rPr>
        <w:t>Probar con más ensayos de optimización y otros tratamientos del desbalance (sobremuestreo dentro del pipeline).</w:t>
      </w:r>
    </w:p>
    <w:p w14:paraId="4A1E2413" w14:textId="77777777" w:rsidR="00CF75F1" w:rsidRPr="00614E97" w:rsidRDefault="00000000">
      <w:pPr>
        <w:rPr>
          <w:sz w:val="28"/>
          <w:szCs w:val="32"/>
          <w:lang w:val="es-ES"/>
        </w:rPr>
      </w:pPr>
      <w:r w:rsidRPr="00614E97">
        <w:rPr>
          <w:sz w:val="28"/>
          <w:szCs w:val="32"/>
          <w:lang w:val="es-ES"/>
        </w:rPr>
        <w:br w:type="page"/>
      </w:r>
    </w:p>
    <w:p w14:paraId="015ABA3C" w14:textId="77777777" w:rsidR="00CF75F1" w:rsidRPr="00614E97" w:rsidRDefault="00000000">
      <w:pPr>
        <w:pStyle w:val="Heading1"/>
        <w:rPr>
          <w:color w:val="000000" w:themeColor="text1"/>
          <w:sz w:val="44"/>
          <w:szCs w:val="40"/>
          <w:lang w:val="es-ES"/>
        </w:rPr>
      </w:pPr>
      <w:r w:rsidRPr="00614E97">
        <w:rPr>
          <w:color w:val="000000" w:themeColor="text1"/>
          <w:sz w:val="44"/>
          <w:szCs w:val="40"/>
          <w:lang w:val="es-ES"/>
        </w:rPr>
        <w:lastRenderedPageBreak/>
        <w:t>Anexo A. Catálogo de consultas SQL</w:t>
      </w:r>
    </w:p>
    <w:p w14:paraId="10A72E4C" w14:textId="77777777" w:rsidR="00CF75F1" w:rsidRPr="00614E97" w:rsidRDefault="00000000">
      <w:pPr>
        <w:keepNext/>
        <w:spacing w:before="40" w:after="60"/>
        <w:rPr>
          <w:sz w:val="28"/>
          <w:szCs w:val="32"/>
          <w:lang w:val="es-ES"/>
        </w:rPr>
      </w:pPr>
      <w:r w:rsidRPr="00614E97">
        <w:rPr>
          <w:b/>
          <w:color w:val="595959"/>
          <w:sz w:val="24"/>
          <w:szCs w:val="32"/>
          <w:lang w:val="es-ES"/>
        </w:rPr>
        <w:t xml:space="preserve">Tabla 17. </w:t>
      </w:r>
      <w:r w:rsidRPr="00614E97">
        <w:rPr>
          <w:i/>
          <w:color w:val="595959"/>
          <w:sz w:val="24"/>
          <w:szCs w:val="32"/>
          <w:lang w:val="es-ES"/>
        </w:rPr>
        <w:t>Archivos de la carpeta sql/.</w:t>
      </w:r>
    </w:p>
    <w:tbl>
      <w:tblPr>
        <w:tblW w:w="0" w:type="auto"/>
        <w:jc w:val="center"/>
        <w:tblLayout w:type="fixed"/>
        <w:tblCellMar>
          <w:top w:w="40" w:type="dxa"/>
          <w:left w:w="70" w:type="dxa"/>
          <w:bottom w:w="40" w:type="dxa"/>
          <w:right w:w="70" w:type="dxa"/>
        </w:tblCellMar>
        <w:tblLook w:val="04A0" w:firstRow="1" w:lastRow="0" w:firstColumn="1" w:lastColumn="0" w:noHBand="0" w:noVBand="1"/>
      </w:tblPr>
      <w:tblGrid>
        <w:gridCol w:w="2160"/>
        <w:gridCol w:w="7200"/>
      </w:tblGrid>
      <w:tr w:rsidR="00CF75F1" w:rsidRPr="00614E97" w14:paraId="76F3BF73" w14:textId="77777777">
        <w:trPr>
          <w:cantSplit/>
          <w:tblHeade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78A7CA50" w14:textId="77777777" w:rsidR="00CF75F1" w:rsidRPr="00614E97" w:rsidRDefault="00000000">
            <w:pPr>
              <w:keepNext/>
              <w:spacing w:after="0" w:line="240" w:lineRule="auto"/>
              <w:rPr>
                <w:sz w:val="28"/>
                <w:szCs w:val="32"/>
              </w:rPr>
            </w:pPr>
            <w:r w:rsidRPr="00614E97">
              <w:rPr>
                <w:b/>
                <w:color w:val="FFFFFF"/>
                <w:sz w:val="22"/>
                <w:szCs w:val="32"/>
              </w:rPr>
              <w:t>Archivos</w:t>
            </w:r>
          </w:p>
        </w:tc>
        <w:tc>
          <w:tcPr>
            <w:tcW w:w="720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580946F3" w14:textId="77777777" w:rsidR="00CF75F1" w:rsidRPr="00614E97" w:rsidRDefault="00000000">
            <w:pPr>
              <w:keepNext/>
              <w:spacing w:after="0" w:line="240" w:lineRule="auto"/>
              <w:rPr>
                <w:sz w:val="28"/>
                <w:szCs w:val="32"/>
              </w:rPr>
            </w:pPr>
            <w:r w:rsidRPr="00614E97">
              <w:rPr>
                <w:b/>
                <w:color w:val="FFFFFF"/>
                <w:sz w:val="22"/>
                <w:szCs w:val="32"/>
              </w:rPr>
              <w:t>Contenido</w:t>
            </w:r>
          </w:p>
        </w:tc>
      </w:tr>
      <w:tr w:rsidR="00CF75F1" w:rsidRPr="00614E97" w14:paraId="0DE0EA49"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vAlign w:val="center"/>
          </w:tcPr>
          <w:p w14:paraId="0004A38E" w14:textId="77777777" w:rsidR="00CF75F1" w:rsidRPr="00614E97" w:rsidRDefault="00000000">
            <w:pPr>
              <w:keepNext/>
              <w:spacing w:after="0" w:line="240" w:lineRule="auto"/>
              <w:rPr>
                <w:sz w:val="28"/>
                <w:szCs w:val="32"/>
              </w:rPr>
            </w:pPr>
            <w:r w:rsidRPr="00614E97">
              <w:rPr>
                <w:sz w:val="22"/>
                <w:szCs w:val="32"/>
              </w:rPr>
              <w:t>00_01 a 00_05</w:t>
            </w:r>
          </w:p>
        </w:tc>
        <w:tc>
          <w:tcPr>
            <w:tcW w:w="7200" w:type="dxa"/>
            <w:tcBorders>
              <w:top w:val="single" w:sz="4" w:space="0" w:color="BFBFBF"/>
              <w:left w:val="single" w:sz="4" w:space="0" w:color="BFBFBF"/>
              <w:bottom w:val="single" w:sz="4" w:space="0" w:color="BFBFBF"/>
              <w:right w:val="single" w:sz="4" w:space="0" w:color="BFBFBF"/>
            </w:tcBorders>
            <w:vAlign w:val="center"/>
          </w:tcPr>
          <w:p w14:paraId="4D032CF7" w14:textId="77777777" w:rsidR="00CF75F1" w:rsidRPr="00614E97" w:rsidRDefault="00000000">
            <w:pPr>
              <w:keepNext/>
              <w:spacing w:after="0" w:line="240" w:lineRule="auto"/>
              <w:rPr>
                <w:sz w:val="28"/>
                <w:szCs w:val="32"/>
                <w:lang w:val="es-ES"/>
              </w:rPr>
            </w:pPr>
            <w:r w:rsidRPr="00614E97">
              <w:rPr>
                <w:sz w:val="22"/>
                <w:szCs w:val="32"/>
                <w:lang w:val="es-ES"/>
              </w:rPr>
              <w:t>Conteo de tablas, unicidad de llaves, cardinalidad, integridad referencial, multiplicación de filas</w:t>
            </w:r>
          </w:p>
        </w:tc>
      </w:tr>
      <w:tr w:rsidR="00CF75F1" w:rsidRPr="00614E97" w14:paraId="013DEE72"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88898BD" w14:textId="77777777" w:rsidR="00CF75F1" w:rsidRPr="00614E97" w:rsidRDefault="00000000">
            <w:pPr>
              <w:keepNext/>
              <w:spacing w:after="0" w:line="240" w:lineRule="auto"/>
              <w:rPr>
                <w:sz w:val="28"/>
                <w:szCs w:val="32"/>
              </w:rPr>
            </w:pPr>
            <w:r w:rsidRPr="00614E97">
              <w:rPr>
                <w:sz w:val="22"/>
                <w:szCs w:val="32"/>
              </w:rPr>
              <w:t>00_06 a 00_09</w:t>
            </w:r>
          </w:p>
        </w:tc>
        <w:tc>
          <w:tcPr>
            <w:tcW w:w="72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B583032" w14:textId="77777777" w:rsidR="00CF75F1" w:rsidRPr="00614E97" w:rsidRDefault="00000000">
            <w:pPr>
              <w:keepNext/>
              <w:spacing w:after="0" w:line="240" w:lineRule="auto"/>
              <w:rPr>
                <w:sz w:val="28"/>
                <w:szCs w:val="32"/>
                <w:lang w:val="es-ES"/>
              </w:rPr>
            </w:pPr>
            <w:r w:rsidRPr="00614E97">
              <w:rPr>
                <w:sz w:val="22"/>
                <w:szCs w:val="32"/>
                <w:lang w:val="es-ES"/>
              </w:rPr>
              <w:t>Faltantes por estado, fechas inconsistentes, órdenes sin ítems, pagos frente a precio + flete</w:t>
            </w:r>
          </w:p>
        </w:tc>
      </w:tr>
      <w:tr w:rsidR="00CF75F1" w:rsidRPr="00614E97" w14:paraId="2162AF1B"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vAlign w:val="center"/>
          </w:tcPr>
          <w:p w14:paraId="3FF13DB1" w14:textId="77777777" w:rsidR="00CF75F1" w:rsidRPr="00614E97" w:rsidRDefault="00000000">
            <w:pPr>
              <w:keepNext/>
              <w:spacing w:after="0" w:line="240" w:lineRule="auto"/>
              <w:rPr>
                <w:sz w:val="28"/>
                <w:szCs w:val="32"/>
              </w:rPr>
            </w:pPr>
            <w:r w:rsidRPr="00614E97">
              <w:rPr>
                <w:sz w:val="22"/>
                <w:szCs w:val="32"/>
              </w:rPr>
              <w:t>00_10 a 00_12</w:t>
            </w:r>
          </w:p>
        </w:tc>
        <w:tc>
          <w:tcPr>
            <w:tcW w:w="7200" w:type="dxa"/>
            <w:tcBorders>
              <w:top w:val="single" w:sz="4" w:space="0" w:color="BFBFBF"/>
              <w:left w:val="single" w:sz="4" w:space="0" w:color="BFBFBF"/>
              <w:bottom w:val="single" w:sz="4" w:space="0" w:color="BFBFBF"/>
              <w:right w:val="single" w:sz="4" w:space="0" w:color="BFBFBF"/>
            </w:tcBorders>
            <w:vAlign w:val="center"/>
          </w:tcPr>
          <w:p w14:paraId="24D88493" w14:textId="77777777" w:rsidR="00CF75F1" w:rsidRPr="00614E97" w:rsidRDefault="00000000">
            <w:pPr>
              <w:keepNext/>
              <w:spacing w:after="0" w:line="240" w:lineRule="auto"/>
              <w:rPr>
                <w:sz w:val="28"/>
                <w:szCs w:val="32"/>
                <w:lang w:val="es-ES"/>
              </w:rPr>
            </w:pPr>
            <w:r w:rsidRPr="00614E97">
              <w:rPr>
                <w:sz w:val="22"/>
                <w:szCs w:val="32"/>
                <w:lang w:val="es-ES"/>
              </w:rPr>
              <w:t>Prefijos postales, calidad de geolocation, productos y categorías</w:t>
            </w:r>
          </w:p>
        </w:tc>
      </w:tr>
      <w:tr w:rsidR="00CF75F1" w:rsidRPr="00614E97" w14:paraId="4F125E9A"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1E45F05" w14:textId="77777777" w:rsidR="00CF75F1" w:rsidRPr="00614E97" w:rsidRDefault="00000000">
            <w:pPr>
              <w:keepNext/>
              <w:spacing w:after="0" w:line="240" w:lineRule="auto"/>
              <w:rPr>
                <w:sz w:val="28"/>
                <w:szCs w:val="32"/>
              </w:rPr>
            </w:pPr>
            <w:r w:rsidRPr="00614E97">
              <w:rPr>
                <w:sz w:val="22"/>
                <w:szCs w:val="32"/>
              </w:rPr>
              <w:t>00_13, 00_14</w:t>
            </w:r>
          </w:p>
        </w:tc>
        <w:tc>
          <w:tcPr>
            <w:tcW w:w="72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11E3636" w14:textId="77777777" w:rsidR="00CF75F1" w:rsidRPr="00614E97" w:rsidRDefault="00000000">
            <w:pPr>
              <w:keepNext/>
              <w:spacing w:after="0" w:line="240" w:lineRule="auto"/>
              <w:rPr>
                <w:sz w:val="28"/>
                <w:szCs w:val="32"/>
              </w:rPr>
            </w:pPr>
            <w:r w:rsidRPr="00614E97">
              <w:rPr>
                <w:sz w:val="22"/>
                <w:szCs w:val="32"/>
              </w:rPr>
              <w:t>customer_id frente a customer_unique_id; compras por cliente</w:t>
            </w:r>
          </w:p>
        </w:tc>
      </w:tr>
      <w:tr w:rsidR="00CF75F1" w:rsidRPr="00614E97" w14:paraId="34B02CAF"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vAlign w:val="center"/>
          </w:tcPr>
          <w:p w14:paraId="0EC42180" w14:textId="77777777" w:rsidR="00CF75F1" w:rsidRPr="00614E97" w:rsidRDefault="00000000">
            <w:pPr>
              <w:keepNext/>
              <w:spacing w:after="0" w:line="240" w:lineRule="auto"/>
              <w:rPr>
                <w:sz w:val="28"/>
                <w:szCs w:val="32"/>
              </w:rPr>
            </w:pPr>
            <w:r w:rsidRPr="00614E97">
              <w:rPr>
                <w:sz w:val="22"/>
                <w:szCs w:val="32"/>
              </w:rPr>
              <w:t>00_15 a 00_17</w:t>
            </w:r>
          </w:p>
        </w:tc>
        <w:tc>
          <w:tcPr>
            <w:tcW w:w="7200" w:type="dxa"/>
            <w:tcBorders>
              <w:top w:val="single" w:sz="4" w:space="0" w:color="BFBFBF"/>
              <w:left w:val="single" w:sz="4" w:space="0" w:color="BFBFBF"/>
              <w:bottom w:val="single" w:sz="4" w:space="0" w:color="BFBFBF"/>
              <w:right w:val="single" w:sz="4" w:space="0" w:color="BFBFBF"/>
            </w:tcBorders>
            <w:vAlign w:val="center"/>
          </w:tcPr>
          <w:p w14:paraId="1545E007" w14:textId="77777777" w:rsidR="00CF75F1" w:rsidRPr="00614E97" w:rsidRDefault="00000000">
            <w:pPr>
              <w:keepNext/>
              <w:spacing w:after="0" w:line="240" w:lineRule="auto"/>
              <w:rPr>
                <w:sz w:val="28"/>
                <w:szCs w:val="32"/>
                <w:lang w:val="es-ES"/>
              </w:rPr>
            </w:pPr>
            <w:r w:rsidRPr="00614E97">
              <w:rPr>
                <w:sz w:val="22"/>
                <w:szCs w:val="32"/>
                <w:lang w:val="es-ES"/>
              </w:rPr>
              <w:t>Órdenes por mes y por día, estado de las órdenes por semana (censura)</w:t>
            </w:r>
          </w:p>
        </w:tc>
      </w:tr>
      <w:tr w:rsidR="00CF75F1" w:rsidRPr="00614E97" w14:paraId="4421B5F7"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5AEFBA1" w14:textId="77777777" w:rsidR="00CF75F1" w:rsidRPr="00614E97" w:rsidRDefault="00000000">
            <w:pPr>
              <w:keepNext/>
              <w:spacing w:after="0" w:line="240" w:lineRule="auto"/>
              <w:rPr>
                <w:sz w:val="28"/>
                <w:szCs w:val="32"/>
              </w:rPr>
            </w:pPr>
            <w:r w:rsidRPr="00614E97">
              <w:rPr>
                <w:sz w:val="22"/>
                <w:szCs w:val="32"/>
              </w:rPr>
              <w:t>00_20 a 00_23</w:t>
            </w:r>
          </w:p>
        </w:tc>
        <w:tc>
          <w:tcPr>
            <w:tcW w:w="72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4F84953" w14:textId="77777777" w:rsidR="00CF75F1" w:rsidRPr="00614E97" w:rsidRDefault="00000000">
            <w:pPr>
              <w:keepNext/>
              <w:spacing w:after="0" w:line="240" w:lineRule="auto"/>
              <w:rPr>
                <w:sz w:val="28"/>
                <w:szCs w:val="32"/>
                <w:lang w:val="es-ES"/>
              </w:rPr>
            </w:pPr>
            <w:r w:rsidRPr="00614E97">
              <w:rPr>
                <w:sz w:val="22"/>
                <w:szCs w:val="32"/>
                <w:lang w:val="es-ES"/>
              </w:rPr>
              <w:t>Limpieza: geo_prefijo, productos_limpios, ordenes_marcadas, ordenes_validas</w:t>
            </w:r>
          </w:p>
        </w:tc>
      </w:tr>
      <w:tr w:rsidR="00CF75F1" w:rsidRPr="00614E97" w14:paraId="4A5612D6"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vAlign w:val="center"/>
          </w:tcPr>
          <w:p w14:paraId="5C4EA324" w14:textId="77777777" w:rsidR="00CF75F1" w:rsidRPr="00614E97" w:rsidRDefault="00000000">
            <w:pPr>
              <w:keepNext/>
              <w:spacing w:after="0" w:line="240" w:lineRule="auto"/>
              <w:rPr>
                <w:sz w:val="28"/>
                <w:szCs w:val="32"/>
              </w:rPr>
            </w:pPr>
            <w:r w:rsidRPr="00614E97">
              <w:rPr>
                <w:sz w:val="22"/>
                <w:szCs w:val="32"/>
              </w:rPr>
              <w:t>00_24 a 00_28</w:t>
            </w:r>
          </w:p>
        </w:tc>
        <w:tc>
          <w:tcPr>
            <w:tcW w:w="7200" w:type="dxa"/>
            <w:tcBorders>
              <w:top w:val="single" w:sz="4" w:space="0" w:color="BFBFBF"/>
              <w:left w:val="single" w:sz="4" w:space="0" w:color="BFBFBF"/>
              <w:bottom w:val="single" w:sz="4" w:space="0" w:color="BFBFBF"/>
              <w:right w:val="single" w:sz="4" w:space="0" w:color="BFBFBF"/>
            </w:tcBorders>
            <w:vAlign w:val="center"/>
          </w:tcPr>
          <w:p w14:paraId="4FD570D2" w14:textId="77777777" w:rsidR="00CF75F1" w:rsidRPr="00614E97" w:rsidRDefault="00000000">
            <w:pPr>
              <w:keepNext/>
              <w:spacing w:after="0" w:line="240" w:lineRule="auto"/>
              <w:rPr>
                <w:sz w:val="28"/>
                <w:szCs w:val="32"/>
                <w:lang w:val="es-ES"/>
              </w:rPr>
            </w:pPr>
            <w:r w:rsidRPr="00614E97">
              <w:rPr>
                <w:sz w:val="22"/>
                <w:szCs w:val="32"/>
                <w:lang w:val="es-ES"/>
              </w:rPr>
              <w:t>Embudo de limpieza, cobertura geográfica, verificación de la limpieza, resumen de tablas limpias</w:t>
            </w:r>
          </w:p>
        </w:tc>
      </w:tr>
      <w:tr w:rsidR="00CF75F1" w:rsidRPr="00614E97" w14:paraId="2831EB77"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31D80D2" w14:textId="77777777" w:rsidR="00CF75F1" w:rsidRPr="00614E97" w:rsidRDefault="00000000">
            <w:pPr>
              <w:keepNext/>
              <w:spacing w:after="0" w:line="240" w:lineRule="auto"/>
              <w:rPr>
                <w:sz w:val="28"/>
                <w:szCs w:val="32"/>
              </w:rPr>
            </w:pPr>
            <w:r w:rsidRPr="00614E97">
              <w:rPr>
                <w:sz w:val="22"/>
                <w:szCs w:val="32"/>
              </w:rPr>
              <w:t>00_30 a 00_38</w:t>
            </w:r>
          </w:p>
        </w:tc>
        <w:tc>
          <w:tcPr>
            <w:tcW w:w="72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DE3D366" w14:textId="77777777" w:rsidR="00CF75F1" w:rsidRPr="00614E97" w:rsidRDefault="00000000">
            <w:pPr>
              <w:keepNext/>
              <w:spacing w:after="0" w:line="240" w:lineRule="auto"/>
              <w:rPr>
                <w:sz w:val="28"/>
                <w:szCs w:val="32"/>
                <w:lang w:val="es-ES"/>
              </w:rPr>
            </w:pPr>
            <w:r w:rsidRPr="00614E97">
              <w:rPr>
                <w:sz w:val="22"/>
                <w:szCs w:val="32"/>
                <w:lang w:val="es-ES"/>
              </w:rPr>
              <w:t>EDA: tiempos de entrega, retraso mensual y por partición, geografía, misma UF, aprobación, demanda semanal</w:t>
            </w:r>
          </w:p>
        </w:tc>
      </w:tr>
      <w:tr w:rsidR="00CF75F1" w:rsidRPr="00614E97" w14:paraId="5C72D9CD"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vAlign w:val="center"/>
          </w:tcPr>
          <w:p w14:paraId="1E22EE01" w14:textId="77777777" w:rsidR="00CF75F1" w:rsidRPr="00614E97" w:rsidRDefault="00000000">
            <w:pPr>
              <w:keepNext/>
              <w:spacing w:after="0" w:line="240" w:lineRule="auto"/>
              <w:rPr>
                <w:sz w:val="28"/>
                <w:szCs w:val="32"/>
              </w:rPr>
            </w:pPr>
            <w:r w:rsidRPr="00614E97">
              <w:rPr>
                <w:sz w:val="22"/>
                <w:szCs w:val="32"/>
              </w:rPr>
              <w:t>A_01</w:t>
            </w:r>
          </w:p>
        </w:tc>
        <w:tc>
          <w:tcPr>
            <w:tcW w:w="7200" w:type="dxa"/>
            <w:tcBorders>
              <w:top w:val="single" w:sz="4" w:space="0" w:color="BFBFBF"/>
              <w:left w:val="single" w:sz="4" w:space="0" w:color="BFBFBF"/>
              <w:bottom w:val="single" w:sz="4" w:space="0" w:color="BFBFBF"/>
              <w:right w:val="single" w:sz="4" w:space="0" w:color="BFBFBF"/>
            </w:tcBorders>
            <w:vAlign w:val="center"/>
          </w:tcPr>
          <w:p w14:paraId="3D115190" w14:textId="77777777" w:rsidR="00CF75F1" w:rsidRPr="00614E97" w:rsidRDefault="00000000">
            <w:pPr>
              <w:keepNext/>
              <w:spacing w:after="0" w:line="240" w:lineRule="auto"/>
              <w:rPr>
                <w:sz w:val="28"/>
                <w:szCs w:val="32"/>
                <w:lang w:val="es-ES"/>
              </w:rPr>
            </w:pPr>
            <w:r w:rsidRPr="00614E97">
              <w:rPr>
                <w:sz w:val="22"/>
                <w:szCs w:val="32"/>
                <w:lang w:val="es-ES"/>
              </w:rPr>
              <w:t>Población, target y partición temporal (parámetros: cuatro fechas de corte)</w:t>
            </w:r>
          </w:p>
        </w:tc>
      </w:tr>
      <w:tr w:rsidR="00CF75F1" w:rsidRPr="00614E97" w14:paraId="196957B7"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D1A7B2B" w14:textId="77777777" w:rsidR="00CF75F1" w:rsidRPr="00614E97" w:rsidRDefault="00000000">
            <w:pPr>
              <w:keepNext/>
              <w:spacing w:after="0" w:line="240" w:lineRule="auto"/>
              <w:rPr>
                <w:sz w:val="28"/>
                <w:szCs w:val="32"/>
              </w:rPr>
            </w:pPr>
            <w:r w:rsidRPr="00614E97">
              <w:rPr>
                <w:sz w:val="22"/>
                <w:szCs w:val="32"/>
              </w:rPr>
              <w:t>A_02, A_03, A_04</w:t>
            </w:r>
          </w:p>
        </w:tc>
        <w:tc>
          <w:tcPr>
            <w:tcW w:w="72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BF3F777" w14:textId="77777777" w:rsidR="00CF75F1" w:rsidRPr="00614E97" w:rsidRDefault="00000000">
            <w:pPr>
              <w:keepNext/>
              <w:spacing w:after="0" w:line="240" w:lineRule="auto"/>
              <w:rPr>
                <w:sz w:val="28"/>
                <w:szCs w:val="32"/>
                <w:lang w:val="es-ES"/>
              </w:rPr>
            </w:pPr>
            <w:r w:rsidRPr="00614E97">
              <w:rPr>
                <w:sz w:val="22"/>
                <w:szCs w:val="32"/>
                <w:lang w:val="es-ES"/>
              </w:rPr>
              <w:t>Festivos de Brasil; variables de ítems y distancia; variables de pago</w:t>
            </w:r>
          </w:p>
        </w:tc>
      </w:tr>
      <w:tr w:rsidR="00CF75F1" w:rsidRPr="00614E97" w14:paraId="4CE79C46"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vAlign w:val="center"/>
          </w:tcPr>
          <w:p w14:paraId="7956C5E4" w14:textId="77777777" w:rsidR="00CF75F1" w:rsidRPr="00614E97" w:rsidRDefault="00000000">
            <w:pPr>
              <w:keepNext/>
              <w:spacing w:after="0" w:line="240" w:lineRule="auto"/>
              <w:rPr>
                <w:sz w:val="28"/>
                <w:szCs w:val="32"/>
              </w:rPr>
            </w:pPr>
            <w:r w:rsidRPr="00614E97">
              <w:rPr>
                <w:sz w:val="22"/>
                <w:szCs w:val="32"/>
              </w:rPr>
              <w:t>A_05, A_06</w:t>
            </w:r>
          </w:p>
        </w:tc>
        <w:tc>
          <w:tcPr>
            <w:tcW w:w="7200" w:type="dxa"/>
            <w:tcBorders>
              <w:top w:val="single" w:sz="4" w:space="0" w:color="BFBFBF"/>
              <w:left w:val="single" w:sz="4" w:space="0" w:color="BFBFBF"/>
              <w:bottom w:val="single" w:sz="4" w:space="0" w:color="BFBFBF"/>
              <w:right w:val="single" w:sz="4" w:space="0" w:color="BFBFBF"/>
            </w:tcBorders>
            <w:vAlign w:val="center"/>
          </w:tcPr>
          <w:p w14:paraId="10F2C7CC" w14:textId="77777777" w:rsidR="00CF75F1" w:rsidRPr="00614E97" w:rsidRDefault="00000000">
            <w:pPr>
              <w:keepNext/>
              <w:spacing w:after="0" w:line="240" w:lineRule="auto"/>
              <w:rPr>
                <w:sz w:val="28"/>
                <w:szCs w:val="32"/>
                <w:lang w:val="es-ES"/>
              </w:rPr>
            </w:pPr>
            <w:r w:rsidRPr="00614E97">
              <w:rPr>
                <w:sz w:val="22"/>
                <w:szCs w:val="32"/>
                <w:lang w:val="es-ES"/>
              </w:rPr>
              <w:t>Calendario y carga reciente; contexto de la operación (ventanas de 14 y 30 días)</w:t>
            </w:r>
          </w:p>
        </w:tc>
      </w:tr>
      <w:tr w:rsidR="00CF75F1" w:rsidRPr="00614E97" w14:paraId="75CB1E3C"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C6307FD" w14:textId="77777777" w:rsidR="00CF75F1" w:rsidRPr="00614E97" w:rsidRDefault="00000000">
            <w:pPr>
              <w:keepNext/>
              <w:spacing w:after="0" w:line="240" w:lineRule="auto"/>
              <w:rPr>
                <w:sz w:val="28"/>
                <w:szCs w:val="32"/>
              </w:rPr>
            </w:pPr>
            <w:r w:rsidRPr="00614E97">
              <w:rPr>
                <w:sz w:val="22"/>
                <w:szCs w:val="32"/>
              </w:rPr>
              <w:t>A_07, A_08</w:t>
            </w:r>
          </w:p>
        </w:tc>
        <w:tc>
          <w:tcPr>
            <w:tcW w:w="72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E365798" w14:textId="77777777" w:rsidR="00CF75F1" w:rsidRPr="00614E97" w:rsidRDefault="00000000">
            <w:pPr>
              <w:keepNext/>
              <w:spacing w:after="0" w:line="240" w:lineRule="auto"/>
              <w:rPr>
                <w:sz w:val="28"/>
                <w:szCs w:val="32"/>
                <w:lang w:val="es-ES"/>
              </w:rPr>
            </w:pPr>
            <w:r w:rsidRPr="00614E97">
              <w:rPr>
                <w:sz w:val="22"/>
                <w:szCs w:val="32"/>
                <w:lang w:val="es-ES"/>
              </w:rPr>
              <w:t>Históricos de vendedor y de ruta con ASOF JOIN, suavizados</w:t>
            </w:r>
          </w:p>
        </w:tc>
      </w:tr>
      <w:tr w:rsidR="00CF75F1" w:rsidRPr="00614E97" w14:paraId="7DC96F30"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vAlign w:val="center"/>
          </w:tcPr>
          <w:p w14:paraId="0C53D099" w14:textId="77777777" w:rsidR="00CF75F1" w:rsidRPr="00614E97" w:rsidRDefault="00000000">
            <w:pPr>
              <w:spacing w:after="0" w:line="240" w:lineRule="auto"/>
              <w:rPr>
                <w:sz w:val="28"/>
                <w:szCs w:val="32"/>
              </w:rPr>
            </w:pPr>
            <w:r w:rsidRPr="00614E97">
              <w:rPr>
                <w:sz w:val="22"/>
                <w:szCs w:val="32"/>
              </w:rPr>
              <w:t>A_09, A_10</w:t>
            </w:r>
          </w:p>
        </w:tc>
        <w:tc>
          <w:tcPr>
            <w:tcW w:w="7200" w:type="dxa"/>
            <w:tcBorders>
              <w:top w:val="single" w:sz="4" w:space="0" w:color="BFBFBF"/>
              <w:left w:val="single" w:sz="4" w:space="0" w:color="BFBFBF"/>
              <w:bottom w:val="single" w:sz="4" w:space="0" w:color="BFBFBF"/>
              <w:right w:val="single" w:sz="4" w:space="0" w:color="BFBFBF"/>
            </w:tcBorders>
            <w:vAlign w:val="center"/>
          </w:tcPr>
          <w:p w14:paraId="0676272C" w14:textId="77777777" w:rsidR="00CF75F1" w:rsidRPr="00614E97" w:rsidRDefault="00000000">
            <w:pPr>
              <w:spacing w:after="0" w:line="240" w:lineRule="auto"/>
              <w:rPr>
                <w:sz w:val="28"/>
                <w:szCs w:val="32"/>
                <w:lang w:val="es-ES"/>
              </w:rPr>
            </w:pPr>
            <w:r w:rsidRPr="00614E97">
              <w:rPr>
                <w:sz w:val="22"/>
                <w:szCs w:val="32"/>
                <w:lang w:val="es-ES"/>
              </w:rPr>
              <w:t>Dataset final (una fila por orden); verificación del histórico contra un recuento directo</w:t>
            </w:r>
          </w:p>
        </w:tc>
      </w:tr>
    </w:tbl>
    <w:p w14:paraId="33BB8B16" w14:textId="77777777" w:rsidR="00CF75F1" w:rsidRPr="00614E97" w:rsidRDefault="00CF75F1">
      <w:pPr>
        <w:spacing w:after="80" w:line="120" w:lineRule="auto"/>
        <w:rPr>
          <w:sz w:val="28"/>
          <w:szCs w:val="32"/>
          <w:lang w:val="es-ES"/>
        </w:rPr>
      </w:pPr>
    </w:p>
    <w:p w14:paraId="3CD38E34" w14:textId="77777777" w:rsidR="00CF75F1" w:rsidRPr="00614E97" w:rsidRDefault="00000000">
      <w:pPr>
        <w:pStyle w:val="Heading1"/>
        <w:rPr>
          <w:color w:val="000000" w:themeColor="text1"/>
          <w:sz w:val="44"/>
          <w:szCs w:val="40"/>
          <w:lang w:val="es-ES"/>
        </w:rPr>
      </w:pPr>
      <w:r w:rsidRPr="00614E97">
        <w:rPr>
          <w:color w:val="000000" w:themeColor="text1"/>
          <w:sz w:val="44"/>
          <w:szCs w:val="40"/>
          <w:lang w:val="es-ES"/>
        </w:rPr>
        <w:t>Anexo B. Reproducibilidad</w:t>
      </w:r>
    </w:p>
    <w:p w14:paraId="1B03381C" w14:textId="77777777" w:rsidR="00CF75F1" w:rsidRPr="00614E97" w:rsidRDefault="00000000">
      <w:pPr>
        <w:jc w:val="both"/>
        <w:rPr>
          <w:sz w:val="28"/>
          <w:szCs w:val="32"/>
          <w:lang w:val="es-ES"/>
        </w:rPr>
      </w:pPr>
      <w:r w:rsidRPr="00614E97">
        <w:rPr>
          <w:sz w:val="28"/>
          <w:szCs w:val="32"/>
          <w:lang w:val="es-ES"/>
        </w:rPr>
        <w:t>Python 3.13 con entorno virtual en la raíz del repositorio. Semilla fija SEED = 42 y rutas relativas. Pasos: (1) pip install -r requirements.txt; (2) python scripts/build_olist_duckdb.py --out data/olist.duckdb (o con --csv-dir si Kaggle pide credenciales); (3) ejecutar 00_datos y luego A_clasificacion. El archivo .duckdb no se entrega.</w:t>
      </w:r>
    </w:p>
    <w:p w14:paraId="658C4E21" w14:textId="77777777" w:rsidR="00CF75F1" w:rsidRPr="00614E97" w:rsidRDefault="00000000">
      <w:pPr>
        <w:keepNext/>
        <w:spacing w:before="40" w:after="60"/>
        <w:rPr>
          <w:sz w:val="28"/>
          <w:szCs w:val="32"/>
          <w:lang w:val="es-ES"/>
        </w:rPr>
      </w:pPr>
      <w:r w:rsidRPr="00614E97">
        <w:rPr>
          <w:b/>
          <w:color w:val="595959"/>
          <w:sz w:val="24"/>
          <w:szCs w:val="32"/>
          <w:lang w:val="es-ES"/>
        </w:rPr>
        <w:lastRenderedPageBreak/>
        <w:t xml:space="preserve">Tabla 18. </w:t>
      </w:r>
      <w:r w:rsidRPr="00614E97">
        <w:rPr>
          <w:i/>
          <w:color w:val="595959"/>
          <w:sz w:val="24"/>
          <w:szCs w:val="32"/>
          <w:lang w:val="es-ES"/>
        </w:rPr>
        <w:t>Versiones declaradas en requirements.txt.</w:t>
      </w:r>
    </w:p>
    <w:tbl>
      <w:tblPr>
        <w:tblW w:w="0" w:type="auto"/>
        <w:jc w:val="center"/>
        <w:tblLayout w:type="fixed"/>
        <w:tblCellMar>
          <w:top w:w="40" w:type="dxa"/>
          <w:left w:w="70" w:type="dxa"/>
          <w:bottom w:w="40" w:type="dxa"/>
          <w:right w:w="70" w:type="dxa"/>
        </w:tblCellMar>
        <w:tblLook w:val="04A0" w:firstRow="1" w:lastRow="0" w:firstColumn="1" w:lastColumn="0" w:noHBand="0" w:noVBand="1"/>
      </w:tblPr>
      <w:tblGrid>
        <w:gridCol w:w="2304"/>
        <w:gridCol w:w="2016"/>
        <w:gridCol w:w="2736"/>
        <w:gridCol w:w="2304"/>
      </w:tblGrid>
      <w:tr w:rsidR="00CF75F1" w:rsidRPr="00614E97" w14:paraId="222C6F1A" w14:textId="77777777">
        <w:trPr>
          <w:cantSplit/>
          <w:tblHeader/>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529E3E86" w14:textId="77777777" w:rsidR="00CF75F1" w:rsidRPr="00614E97" w:rsidRDefault="00000000">
            <w:pPr>
              <w:keepNext/>
              <w:spacing w:after="0" w:line="240" w:lineRule="auto"/>
              <w:rPr>
                <w:sz w:val="28"/>
                <w:szCs w:val="32"/>
              </w:rPr>
            </w:pPr>
            <w:r w:rsidRPr="00614E97">
              <w:rPr>
                <w:b/>
                <w:color w:val="FFFFFF"/>
                <w:sz w:val="22"/>
                <w:szCs w:val="32"/>
              </w:rPr>
              <w:t>Paquete</w:t>
            </w:r>
          </w:p>
        </w:tc>
        <w:tc>
          <w:tcPr>
            <w:tcW w:w="2016"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1BD18228" w14:textId="77777777" w:rsidR="00CF75F1" w:rsidRPr="00614E97" w:rsidRDefault="00000000">
            <w:pPr>
              <w:keepNext/>
              <w:spacing w:after="0" w:line="240" w:lineRule="auto"/>
              <w:rPr>
                <w:sz w:val="28"/>
                <w:szCs w:val="32"/>
              </w:rPr>
            </w:pPr>
            <w:r w:rsidRPr="00614E97">
              <w:rPr>
                <w:b/>
                <w:color w:val="FFFFFF"/>
                <w:sz w:val="22"/>
                <w:szCs w:val="32"/>
              </w:rPr>
              <w:t>Versión</w:t>
            </w:r>
          </w:p>
        </w:tc>
        <w:tc>
          <w:tcPr>
            <w:tcW w:w="2736"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4F7B0C73" w14:textId="77777777" w:rsidR="00CF75F1" w:rsidRPr="00614E97" w:rsidRDefault="00000000">
            <w:pPr>
              <w:keepNext/>
              <w:spacing w:after="0" w:line="240" w:lineRule="auto"/>
              <w:rPr>
                <w:sz w:val="28"/>
                <w:szCs w:val="32"/>
              </w:rPr>
            </w:pPr>
            <w:r w:rsidRPr="00614E97">
              <w:rPr>
                <w:b/>
                <w:color w:val="FFFFFF"/>
                <w:sz w:val="22"/>
                <w:szCs w:val="32"/>
              </w:rPr>
              <w:t>Paquete</w:t>
            </w:r>
          </w:p>
        </w:tc>
        <w:tc>
          <w:tcPr>
            <w:tcW w:w="2304"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3E998267" w14:textId="77777777" w:rsidR="00CF75F1" w:rsidRPr="00614E97" w:rsidRDefault="00000000">
            <w:pPr>
              <w:keepNext/>
              <w:spacing w:after="0" w:line="240" w:lineRule="auto"/>
              <w:rPr>
                <w:sz w:val="28"/>
                <w:szCs w:val="32"/>
              </w:rPr>
            </w:pPr>
            <w:r w:rsidRPr="00614E97">
              <w:rPr>
                <w:b/>
                <w:color w:val="FFFFFF"/>
                <w:sz w:val="22"/>
                <w:szCs w:val="32"/>
              </w:rPr>
              <w:t>Versión</w:t>
            </w:r>
          </w:p>
        </w:tc>
      </w:tr>
      <w:tr w:rsidR="00CF75F1" w:rsidRPr="00614E97" w14:paraId="165DA347"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vAlign w:val="center"/>
          </w:tcPr>
          <w:p w14:paraId="1DAF0F71" w14:textId="77777777" w:rsidR="00CF75F1" w:rsidRPr="00614E97" w:rsidRDefault="00000000">
            <w:pPr>
              <w:keepNext/>
              <w:spacing w:after="0" w:line="240" w:lineRule="auto"/>
              <w:rPr>
                <w:sz w:val="28"/>
                <w:szCs w:val="32"/>
              </w:rPr>
            </w:pPr>
            <w:r w:rsidRPr="00614E97">
              <w:rPr>
                <w:sz w:val="22"/>
                <w:szCs w:val="32"/>
              </w:rPr>
              <w:t>duckdb</w:t>
            </w:r>
          </w:p>
        </w:tc>
        <w:tc>
          <w:tcPr>
            <w:tcW w:w="2016" w:type="dxa"/>
            <w:tcBorders>
              <w:top w:val="single" w:sz="4" w:space="0" w:color="BFBFBF"/>
              <w:left w:val="single" w:sz="4" w:space="0" w:color="BFBFBF"/>
              <w:bottom w:val="single" w:sz="4" w:space="0" w:color="BFBFBF"/>
              <w:right w:val="single" w:sz="4" w:space="0" w:color="BFBFBF"/>
            </w:tcBorders>
            <w:vAlign w:val="center"/>
          </w:tcPr>
          <w:p w14:paraId="5FF0111B" w14:textId="77777777" w:rsidR="00CF75F1" w:rsidRPr="00614E97" w:rsidRDefault="00000000">
            <w:pPr>
              <w:keepNext/>
              <w:spacing w:after="0" w:line="240" w:lineRule="auto"/>
              <w:rPr>
                <w:sz w:val="28"/>
                <w:szCs w:val="32"/>
              </w:rPr>
            </w:pPr>
            <w:r w:rsidRPr="00614E97">
              <w:rPr>
                <w:sz w:val="22"/>
                <w:szCs w:val="32"/>
              </w:rPr>
              <w:t>2.0.0</w:t>
            </w:r>
          </w:p>
        </w:tc>
        <w:tc>
          <w:tcPr>
            <w:tcW w:w="2736" w:type="dxa"/>
            <w:tcBorders>
              <w:top w:val="single" w:sz="4" w:space="0" w:color="BFBFBF"/>
              <w:left w:val="single" w:sz="4" w:space="0" w:color="BFBFBF"/>
              <w:bottom w:val="single" w:sz="4" w:space="0" w:color="BFBFBF"/>
              <w:right w:val="single" w:sz="4" w:space="0" w:color="BFBFBF"/>
            </w:tcBorders>
            <w:vAlign w:val="center"/>
          </w:tcPr>
          <w:p w14:paraId="17CD1559" w14:textId="77777777" w:rsidR="00CF75F1" w:rsidRPr="00614E97" w:rsidRDefault="00000000">
            <w:pPr>
              <w:keepNext/>
              <w:spacing w:after="0" w:line="240" w:lineRule="auto"/>
              <w:rPr>
                <w:sz w:val="28"/>
                <w:szCs w:val="32"/>
              </w:rPr>
            </w:pPr>
            <w:r w:rsidRPr="00614E97">
              <w:rPr>
                <w:sz w:val="22"/>
                <w:szCs w:val="32"/>
              </w:rPr>
              <w:t>imbalanced-learn</w:t>
            </w:r>
          </w:p>
        </w:tc>
        <w:tc>
          <w:tcPr>
            <w:tcW w:w="2304" w:type="dxa"/>
            <w:tcBorders>
              <w:top w:val="single" w:sz="4" w:space="0" w:color="BFBFBF"/>
              <w:left w:val="single" w:sz="4" w:space="0" w:color="BFBFBF"/>
              <w:bottom w:val="single" w:sz="4" w:space="0" w:color="BFBFBF"/>
              <w:right w:val="single" w:sz="4" w:space="0" w:color="BFBFBF"/>
            </w:tcBorders>
            <w:vAlign w:val="center"/>
          </w:tcPr>
          <w:p w14:paraId="31B8B752" w14:textId="77777777" w:rsidR="00CF75F1" w:rsidRPr="00614E97" w:rsidRDefault="00000000">
            <w:pPr>
              <w:keepNext/>
              <w:spacing w:after="0" w:line="240" w:lineRule="auto"/>
              <w:rPr>
                <w:sz w:val="28"/>
                <w:szCs w:val="32"/>
              </w:rPr>
            </w:pPr>
            <w:r w:rsidRPr="00614E97">
              <w:rPr>
                <w:sz w:val="22"/>
                <w:szCs w:val="32"/>
              </w:rPr>
              <w:t>0.14.2</w:t>
            </w:r>
          </w:p>
        </w:tc>
      </w:tr>
      <w:tr w:rsidR="00CF75F1" w:rsidRPr="00614E97" w14:paraId="0DB84042"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14D9025" w14:textId="77777777" w:rsidR="00CF75F1" w:rsidRPr="00614E97" w:rsidRDefault="00000000">
            <w:pPr>
              <w:keepNext/>
              <w:spacing w:after="0" w:line="240" w:lineRule="auto"/>
              <w:rPr>
                <w:sz w:val="28"/>
                <w:szCs w:val="32"/>
              </w:rPr>
            </w:pPr>
            <w:r w:rsidRPr="00614E97">
              <w:rPr>
                <w:sz w:val="22"/>
                <w:szCs w:val="32"/>
              </w:rPr>
              <w:t>numpy</w:t>
            </w:r>
          </w:p>
        </w:tc>
        <w:tc>
          <w:tcPr>
            <w:tcW w:w="201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79F9B82" w14:textId="77777777" w:rsidR="00CF75F1" w:rsidRPr="00614E97" w:rsidRDefault="00000000">
            <w:pPr>
              <w:keepNext/>
              <w:spacing w:after="0" w:line="240" w:lineRule="auto"/>
              <w:rPr>
                <w:sz w:val="28"/>
                <w:szCs w:val="32"/>
              </w:rPr>
            </w:pPr>
            <w:r w:rsidRPr="00614E97">
              <w:rPr>
                <w:sz w:val="22"/>
                <w:szCs w:val="32"/>
              </w:rPr>
              <w:t>2.5.4</w:t>
            </w:r>
          </w:p>
        </w:tc>
        <w:tc>
          <w:tcPr>
            <w:tcW w:w="273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11D8952" w14:textId="77777777" w:rsidR="00CF75F1" w:rsidRPr="00614E97" w:rsidRDefault="00000000">
            <w:pPr>
              <w:keepNext/>
              <w:spacing w:after="0" w:line="240" w:lineRule="auto"/>
              <w:rPr>
                <w:sz w:val="28"/>
                <w:szCs w:val="32"/>
              </w:rPr>
            </w:pPr>
            <w:r w:rsidRPr="00614E97">
              <w:rPr>
                <w:sz w:val="22"/>
                <w:szCs w:val="32"/>
              </w:rPr>
              <w:t>lightgbm</w:t>
            </w:r>
          </w:p>
        </w:tc>
        <w:tc>
          <w:tcPr>
            <w:tcW w:w="230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529C004" w14:textId="77777777" w:rsidR="00CF75F1" w:rsidRPr="00614E97" w:rsidRDefault="00000000">
            <w:pPr>
              <w:keepNext/>
              <w:spacing w:after="0" w:line="240" w:lineRule="auto"/>
              <w:rPr>
                <w:sz w:val="28"/>
                <w:szCs w:val="32"/>
              </w:rPr>
            </w:pPr>
            <w:r w:rsidRPr="00614E97">
              <w:rPr>
                <w:sz w:val="22"/>
                <w:szCs w:val="32"/>
              </w:rPr>
              <w:t>4.7.0</w:t>
            </w:r>
          </w:p>
        </w:tc>
      </w:tr>
      <w:tr w:rsidR="00CF75F1" w:rsidRPr="00614E97" w14:paraId="100ADDC1"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vAlign w:val="center"/>
          </w:tcPr>
          <w:p w14:paraId="7085EB02" w14:textId="77777777" w:rsidR="00CF75F1" w:rsidRPr="00614E97" w:rsidRDefault="00000000">
            <w:pPr>
              <w:keepNext/>
              <w:spacing w:after="0" w:line="240" w:lineRule="auto"/>
              <w:rPr>
                <w:sz w:val="28"/>
                <w:szCs w:val="32"/>
              </w:rPr>
            </w:pPr>
            <w:r w:rsidRPr="00614E97">
              <w:rPr>
                <w:sz w:val="22"/>
                <w:szCs w:val="32"/>
              </w:rPr>
              <w:t>pandas</w:t>
            </w:r>
          </w:p>
        </w:tc>
        <w:tc>
          <w:tcPr>
            <w:tcW w:w="2016" w:type="dxa"/>
            <w:tcBorders>
              <w:top w:val="single" w:sz="4" w:space="0" w:color="BFBFBF"/>
              <w:left w:val="single" w:sz="4" w:space="0" w:color="BFBFBF"/>
              <w:bottom w:val="single" w:sz="4" w:space="0" w:color="BFBFBF"/>
              <w:right w:val="single" w:sz="4" w:space="0" w:color="BFBFBF"/>
            </w:tcBorders>
            <w:vAlign w:val="center"/>
          </w:tcPr>
          <w:p w14:paraId="5C958D0F" w14:textId="77777777" w:rsidR="00CF75F1" w:rsidRPr="00614E97" w:rsidRDefault="00000000">
            <w:pPr>
              <w:keepNext/>
              <w:spacing w:after="0" w:line="240" w:lineRule="auto"/>
              <w:rPr>
                <w:sz w:val="28"/>
                <w:szCs w:val="32"/>
              </w:rPr>
            </w:pPr>
            <w:r w:rsidRPr="00614E97">
              <w:rPr>
                <w:sz w:val="22"/>
                <w:szCs w:val="32"/>
              </w:rPr>
              <w:t>3.0.6</w:t>
            </w:r>
          </w:p>
        </w:tc>
        <w:tc>
          <w:tcPr>
            <w:tcW w:w="2736" w:type="dxa"/>
            <w:tcBorders>
              <w:top w:val="single" w:sz="4" w:space="0" w:color="BFBFBF"/>
              <w:left w:val="single" w:sz="4" w:space="0" w:color="BFBFBF"/>
              <w:bottom w:val="single" w:sz="4" w:space="0" w:color="BFBFBF"/>
              <w:right w:val="single" w:sz="4" w:space="0" w:color="BFBFBF"/>
            </w:tcBorders>
            <w:vAlign w:val="center"/>
          </w:tcPr>
          <w:p w14:paraId="7051507D" w14:textId="77777777" w:rsidR="00CF75F1" w:rsidRPr="00614E97" w:rsidRDefault="00000000">
            <w:pPr>
              <w:keepNext/>
              <w:spacing w:after="0" w:line="240" w:lineRule="auto"/>
              <w:rPr>
                <w:sz w:val="28"/>
                <w:szCs w:val="32"/>
              </w:rPr>
            </w:pPr>
            <w:r w:rsidRPr="00614E97">
              <w:rPr>
                <w:sz w:val="22"/>
                <w:szCs w:val="32"/>
              </w:rPr>
              <w:t>optuna</w:t>
            </w:r>
          </w:p>
        </w:tc>
        <w:tc>
          <w:tcPr>
            <w:tcW w:w="2304" w:type="dxa"/>
            <w:tcBorders>
              <w:top w:val="single" w:sz="4" w:space="0" w:color="BFBFBF"/>
              <w:left w:val="single" w:sz="4" w:space="0" w:color="BFBFBF"/>
              <w:bottom w:val="single" w:sz="4" w:space="0" w:color="BFBFBF"/>
              <w:right w:val="single" w:sz="4" w:space="0" w:color="BFBFBF"/>
            </w:tcBorders>
            <w:vAlign w:val="center"/>
          </w:tcPr>
          <w:p w14:paraId="7A89B5A8" w14:textId="77777777" w:rsidR="00CF75F1" w:rsidRPr="00614E97" w:rsidRDefault="00000000">
            <w:pPr>
              <w:keepNext/>
              <w:spacing w:after="0" w:line="240" w:lineRule="auto"/>
              <w:rPr>
                <w:sz w:val="28"/>
                <w:szCs w:val="32"/>
              </w:rPr>
            </w:pPr>
            <w:r w:rsidRPr="00614E97">
              <w:rPr>
                <w:sz w:val="22"/>
                <w:szCs w:val="32"/>
              </w:rPr>
              <w:t>5.0.0</w:t>
            </w:r>
          </w:p>
        </w:tc>
      </w:tr>
      <w:tr w:rsidR="00CF75F1" w:rsidRPr="00614E97" w14:paraId="35F5EA81"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BE9E200" w14:textId="77777777" w:rsidR="00CF75F1" w:rsidRPr="00614E97" w:rsidRDefault="00000000">
            <w:pPr>
              <w:keepNext/>
              <w:spacing w:after="0" w:line="240" w:lineRule="auto"/>
              <w:rPr>
                <w:sz w:val="28"/>
                <w:szCs w:val="32"/>
              </w:rPr>
            </w:pPr>
            <w:r w:rsidRPr="00614E97">
              <w:rPr>
                <w:sz w:val="22"/>
                <w:szCs w:val="32"/>
              </w:rPr>
              <w:t>scipy</w:t>
            </w:r>
          </w:p>
        </w:tc>
        <w:tc>
          <w:tcPr>
            <w:tcW w:w="201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68FC5E9" w14:textId="77777777" w:rsidR="00CF75F1" w:rsidRPr="00614E97" w:rsidRDefault="00000000">
            <w:pPr>
              <w:keepNext/>
              <w:spacing w:after="0" w:line="240" w:lineRule="auto"/>
              <w:rPr>
                <w:sz w:val="28"/>
                <w:szCs w:val="32"/>
              </w:rPr>
            </w:pPr>
            <w:r w:rsidRPr="00614E97">
              <w:rPr>
                <w:sz w:val="22"/>
                <w:szCs w:val="32"/>
              </w:rPr>
              <w:t>1.18.1</w:t>
            </w:r>
          </w:p>
        </w:tc>
        <w:tc>
          <w:tcPr>
            <w:tcW w:w="273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4A8400D" w14:textId="77777777" w:rsidR="00CF75F1" w:rsidRPr="00614E97" w:rsidRDefault="00000000">
            <w:pPr>
              <w:keepNext/>
              <w:spacing w:after="0" w:line="240" w:lineRule="auto"/>
              <w:rPr>
                <w:sz w:val="28"/>
                <w:szCs w:val="32"/>
              </w:rPr>
            </w:pPr>
            <w:r w:rsidRPr="00614E97">
              <w:rPr>
                <w:sz w:val="22"/>
                <w:szCs w:val="32"/>
              </w:rPr>
              <w:t>matplotlib</w:t>
            </w:r>
          </w:p>
        </w:tc>
        <w:tc>
          <w:tcPr>
            <w:tcW w:w="230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5AE2CB4" w14:textId="77777777" w:rsidR="00CF75F1" w:rsidRPr="00614E97" w:rsidRDefault="00000000">
            <w:pPr>
              <w:keepNext/>
              <w:spacing w:after="0" w:line="240" w:lineRule="auto"/>
              <w:rPr>
                <w:sz w:val="28"/>
                <w:szCs w:val="32"/>
              </w:rPr>
            </w:pPr>
            <w:r w:rsidRPr="00614E97">
              <w:rPr>
                <w:sz w:val="22"/>
                <w:szCs w:val="32"/>
              </w:rPr>
              <w:t>3.11.2</w:t>
            </w:r>
          </w:p>
        </w:tc>
      </w:tr>
      <w:tr w:rsidR="00CF75F1" w:rsidRPr="00614E97" w14:paraId="233E1BF1"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vAlign w:val="center"/>
          </w:tcPr>
          <w:p w14:paraId="36322D1B" w14:textId="77777777" w:rsidR="00CF75F1" w:rsidRPr="00614E97" w:rsidRDefault="00000000">
            <w:pPr>
              <w:keepNext/>
              <w:spacing w:after="0" w:line="240" w:lineRule="auto"/>
              <w:rPr>
                <w:sz w:val="28"/>
                <w:szCs w:val="32"/>
              </w:rPr>
            </w:pPr>
            <w:r w:rsidRPr="00614E97">
              <w:rPr>
                <w:sz w:val="22"/>
                <w:szCs w:val="32"/>
              </w:rPr>
              <w:t>scikit-learn</w:t>
            </w:r>
          </w:p>
        </w:tc>
        <w:tc>
          <w:tcPr>
            <w:tcW w:w="2016" w:type="dxa"/>
            <w:tcBorders>
              <w:top w:val="single" w:sz="4" w:space="0" w:color="BFBFBF"/>
              <w:left w:val="single" w:sz="4" w:space="0" w:color="BFBFBF"/>
              <w:bottom w:val="single" w:sz="4" w:space="0" w:color="BFBFBF"/>
              <w:right w:val="single" w:sz="4" w:space="0" w:color="BFBFBF"/>
            </w:tcBorders>
            <w:vAlign w:val="center"/>
          </w:tcPr>
          <w:p w14:paraId="3DF94145" w14:textId="77777777" w:rsidR="00CF75F1" w:rsidRPr="00614E97" w:rsidRDefault="00000000">
            <w:pPr>
              <w:keepNext/>
              <w:spacing w:after="0" w:line="240" w:lineRule="auto"/>
              <w:rPr>
                <w:sz w:val="28"/>
                <w:szCs w:val="32"/>
              </w:rPr>
            </w:pPr>
            <w:r w:rsidRPr="00614E97">
              <w:rPr>
                <w:sz w:val="22"/>
                <w:szCs w:val="32"/>
              </w:rPr>
              <w:t>1.9.1</w:t>
            </w:r>
          </w:p>
        </w:tc>
        <w:tc>
          <w:tcPr>
            <w:tcW w:w="2736" w:type="dxa"/>
            <w:tcBorders>
              <w:top w:val="single" w:sz="4" w:space="0" w:color="BFBFBF"/>
              <w:left w:val="single" w:sz="4" w:space="0" w:color="BFBFBF"/>
              <w:bottom w:val="single" w:sz="4" w:space="0" w:color="BFBFBF"/>
              <w:right w:val="single" w:sz="4" w:space="0" w:color="BFBFBF"/>
            </w:tcBorders>
            <w:vAlign w:val="center"/>
          </w:tcPr>
          <w:p w14:paraId="1E49D374" w14:textId="77777777" w:rsidR="00CF75F1" w:rsidRPr="00614E97" w:rsidRDefault="00000000">
            <w:pPr>
              <w:keepNext/>
              <w:spacing w:after="0" w:line="240" w:lineRule="auto"/>
              <w:rPr>
                <w:sz w:val="28"/>
                <w:szCs w:val="32"/>
              </w:rPr>
            </w:pPr>
            <w:r w:rsidRPr="00614E97">
              <w:rPr>
                <w:sz w:val="22"/>
                <w:szCs w:val="32"/>
              </w:rPr>
              <w:t>holidays</w:t>
            </w:r>
          </w:p>
        </w:tc>
        <w:tc>
          <w:tcPr>
            <w:tcW w:w="2304" w:type="dxa"/>
            <w:tcBorders>
              <w:top w:val="single" w:sz="4" w:space="0" w:color="BFBFBF"/>
              <w:left w:val="single" w:sz="4" w:space="0" w:color="BFBFBF"/>
              <w:bottom w:val="single" w:sz="4" w:space="0" w:color="BFBFBF"/>
              <w:right w:val="single" w:sz="4" w:space="0" w:color="BFBFBF"/>
            </w:tcBorders>
            <w:vAlign w:val="center"/>
          </w:tcPr>
          <w:p w14:paraId="1141C563" w14:textId="77777777" w:rsidR="00CF75F1" w:rsidRPr="00614E97" w:rsidRDefault="00000000">
            <w:pPr>
              <w:keepNext/>
              <w:spacing w:after="0" w:line="240" w:lineRule="auto"/>
              <w:rPr>
                <w:sz w:val="28"/>
                <w:szCs w:val="32"/>
              </w:rPr>
            </w:pPr>
            <w:r w:rsidRPr="00614E97">
              <w:rPr>
                <w:sz w:val="22"/>
                <w:szCs w:val="32"/>
              </w:rPr>
              <w:t>0.107</w:t>
            </w:r>
          </w:p>
        </w:tc>
      </w:tr>
      <w:tr w:rsidR="00CF75F1" w:rsidRPr="00614E97" w14:paraId="6B10A5BF"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0C2B023" w14:textId="77777777" w:rsidR="00CF75F1" w:rsidRPr="00614E97" w:rsidRDefault="00000000">
            <w:pPr>
              <w:spacing w:after="0" w:line="240" w:lineRule="auto"/>
              <w:rPr>
                <w:sz w:val="28"/>
                <w:szCs w:val="32"/>
              </w:rPr>
            </w:pPr>
            <w:r w:rsidRPr="00614E97">
              <w:rPr>
                <w:sz w:val="22"/>
                <w:szCs w:val="32"/>
              </w:rPr>
              <w:t>kagglehub</w:t>
            </w:r>
          </w:p>
        </w:tc>
        <w:tc>
          <w:tcPr>
            <w:tcW w:w="201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7EC0268" w14:textId="77777777" w:rsidR="00CF75F1" w:rsidRPr="00614E97" w:rsidRDefault="00000000">
            <w:pPr>
              <w:spacing w:after="0" w:line="240" w:lineRule="auto"/>
              <w:rPr>
                <w:sz w:val="28"/>
                <w:szCs w:val="32"/>
              </w:rPr>
            </w:pPr>
            <w:r w:rsidRPr="00614E97">
              <w:rPr>
                <w:sz w:val="22"/>
                <w:szCs w:val="32"/>
              </w:rPr>
              <w:t>1.0.3</w:t>
            </w:r>
          </w:p>
        </w:tc>
        <w:tc>
          <w:tcPr>
            <w:tcW w:w="273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4254BDC" w14:textId="77777777" w:rsidR="00CF75F1" w:rsidRPr="00614E97" w:rsidRDefault="00000000">
            <w:pPr>
              <w:spacing w:after="0" w:line="240" w:lineRule="auto"/>
              <w:rPr>
                <w:sz w:val="28"/>
                <w:szCs w:val="32"/>
              </w:rPr>
            </w:pPr>
            <w:r w:rsidRPr="00614E97">
              <w:rPr>
                <w:sz w:val="22"/>
                <w:szCs w:val="32"/>
              </w:rPr>
              <w:t>ipykernel</w:t>
            </w:r>
          </w:p>
        </w:tc>
        <w:tc>
          <w:tcPr>
            <w:tcW w:w="230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5DC2F56" w14:textId="77777777" w:rsidR="00CF75F1" w:rsidRPr="00614E97" w:rsidRDefault="00000000">
            <w:pPr>
              <w:spacing w:after="0" w:line="240" w:lineRule="auto"/>
              <w:rPr>
                <w:sz w:val="28"/>
                <w:szCs w:val="32"/>
              </w:rPr>
            </w:pPr>
            <w:r w:rsidRPr="00614E97">
              <w:rPr>
                <w:sz w:val="22"/>
                <w:szCs w:val="32"/>
              </w:rPr>
              <w:t>7.4.0</w:t>
            </w:r>
          </w:p>
        </w:tc>
      </w:tr>
    </w:tbl>
    <w:p w14:paraId="78B3705E" w14:textId="77777777" w:rsidR="00CF75F1" w:rsidRPr="00614E97" w:rsidRDefault="00CF75F1">
      <w:pPr>
        <w:spacing w:after="80" w:line="120" w:lineRule="auto"/>
        <w:rPr>
          <w:sz w:val="28"/>
          <w:szCs w:val="32"/>
        </w:rPr>
      </w:pPr>
    </w:p>
    <w:p w14:paraId="16EABA37" w14:textId="77777777" w:rsidR="00CF75F1" w:rsidRPr="00614E97" w:rsidRDefault="00000000">
      <w:pPr>
        <w:keepNext/>
        <w:spacing w:before="40" w:after="60"/>
        <w:rPr>
          <w:sz w:val="28"/>
          <w:szCs w:val="32"/>
          <w:lang w:val="es-ES"/>
        </w:rPr>
      </w:pPr>
      <w:r w:rsidRPr="00614E97">
        <w:rPr>
          <w:b/>
          <w:color w:val="595959"/>
          <w:sz w:val="24"/>
          <w:szCs w:val="32"/>
          <w:lang w:val="es-ES"/>
        </w:rPr>
        <w:t xml:space="preserve">Tabla 19. </w:t>
      </w:r>
      <w:r w:rsidRPr="00614E97">
        <w:rPr>
          <w:i/>
          <w:color w:val="595959"/>
          <w:sz w:val="24"/>
          <w:szCs w:val="32"/>
          <w:lang w:val="es-ES"/>
        </w:rPr>
        <w:t>Parámetros del Módulo A.</w:t>
      </w:r>
    </w:p>
    <w:tbl>
      <w:tblPr>
        <w:tblW w:w="0" w:type="auto"/>
        <w:jc w:val="center"/>
        <w:tblLayout w:type="fixed"/>
        <w:tblCellMar>
          <w:top w:w="40" w:type="dxa"/>
          <w:left w:w="70" w:type="dxa"/>
          <w:bottom w:w="40" w:type="dxa"/>
          <w:right w:w="70" w:type="dxa"/>
        </w:tblCellMar>
        <w:tblLook w:val="04A0" w:firstRow="1" w:lastRow="0" w:firstColumn="1" w:lastColumn="0" w:noHBand="0" w:noVBand="1"/>
      </w:tblPr>
      <w:tblGrid>
        <w:gridCol w:w="3744"/>
        <w:gridCol w:w="5616"/>
      </w:tblGrid>
      <w:tr w:rsidR="00CF75F1" w:rsidRPr="00614E97" w14:paraId="3FE31467" w14:textId="77777777">
        <w:trPr>
          <w:cantSplit/>
          <w:tblHeader/>
          <w:jc w:val="center"/>
        </w:trPr>
        <w:tc>
          <w:tcPr>
            <w:tcW w:w="3744"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45F69165" w14:textId="77777777" w:rsidR="00CF75F1" w:rsidRPr="00614E97" w:rsidRDefault="00000000">
            <w:pPr>
              <w:keepNext/>
              <w:spacing w:after="0" w:line="240" w:lineRule="auto"/>
              <w:rPr>
                <w:sz w:val="28"/>
                <w:szCs w:val="32"/>
              </w:rPr>
            </w:pPr>
            <w:r w:rsidRPr="00614E97">
              <w:rPr>
                <w:b/>
                <w:color w:val="FFFFFF"/>
                <w:sz w:val="22"/>
                <w:szCs w:val="32"/>
              </w:rPr>
              <w:t>Parámetro</w:t>
            </w:r>
          </w:p>
        </w:tc>
        <w:tc>
          <w:tcPr>
            <w:tcW w:w="5616"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1F349920" w14:textId="77777777" w:rsidR="00CF75F1" w:rsidRPr="00614E97" w:rsidRDefault="00000000">
            <w:pPr>
              <w:keepNext/>
              <w:spacing w:after="0" w:line="240" w:lineRule="auto"/>
              <w:rPr>
                <w:sz w:val="28"/>
                <w:szCs w:val="32"/>
              </w:rPr>
            </w:pPr>
            <w:r w:rsidRPr="00614E97">
              <w:rPr>
                <w:b/>
                <w:color w:val="FFFFFF"/>
                <w:sz w:val="22"/>
                <w:szCs w:val="32"/>
              </w:rPr>
              <w:t>Valor</w:t>
            </w:r>
          </w:p>
        </w:tc>
      </w:tr>
      <w:tr w:rsidR="00CF75F1" w:rsidRPr="00614E97" w14:paraId="53F030EB" w14:textId="77777777">
        <w:trPr>
          <w:cantSplit/>
          <w:jc w:val="center"/>
        </w:trPr>
        <w:tc>
          <w:tcPr>
            <w:tcW w:w="3744" w:type="dxa"/>
            <w:tcBorders>
              <w:top w:val="single" w:sz="4" w:space="0" w:color="BFBFBF"/>
              <w:left w:val="single" w:sz="4" w:space="0" w:color="BFBFBF"/>
              <w:bottom w:val="single" w:sz="4" w:space="0" w:color="BFBFBF"/>
              <w:right w:val="single" w:sz="4" w:space="0" w:color="BFBFBF"/>
            </w:tcBorders>
            <w:vAlign w:val="center"/>
          </w:tcPr>
          <w:p w14:paraId="05927A9B" w14:textId="77777777" w:rsidR="00CF75F1" w:rsidRPr="00614E97" w:rsidRDefault="00000000">
            <w:pPr>
              <w:keepNext/>
              <w:spacing w:after="0" w:line="240" w:lineRule="auto"/>
              <w:rPr>
                <w:sz w:val="28"/>
                <w:szCs w:val="32"/>
              </w:rPr>
            </w:pPr>
            <w:r w:rsidRPr="00614E97">
              <w:rPr>
                <w:sz w:val="22"/>
                <w:szCs w:val="32"/>
              </w:rPr>
              <w:t>Período útil</w:t>
            </w:r>
          </w:p>
        </w:tc>
        <w:tc>
          <w:tcPr>
            <w:tcW w:w="5616" w:type="dxa"/>
            <w:tcBorders>
              <w:top w:val="single" w:sz="4" w:space="0" w:color="BFBFBF"/>
              <w:left w:val="single" w:sz="4" w:space="0" w:color="BFBFBF"/>
              <w:bottom w:val="single" w:sz="4" w:space="0" w:color="BFBFBF"/>
              <w:right w:val="single" w:sz="4" w:space="0" w:color="BFBFBF"/>
            </w:tcBorders>
            <w:vAlign w:val="center"/>
          </w:tcPr>
          <w:p w14:paraId="5F762ED9" w14:textId="77777777" w:rsidR="00CF75F1" w:rsidRPr="00614E97" w:rsidRDefault="00000000">
            <w:pPr>
              <w:keepNext/>
              <w:spacing w:after="0" w:line="240" w:lineRule="auto"/>
              <w:rPr>
                <w:sz w:val="28"/>
                <w:szCs w:val="32"/>
              </w:rPr>
            </w:pPr>
            <w:r w:rsidRPr="00614E97">
              <w:rPr>
                <w:sz w:val="22"/>
                <w:szCs w:val="32"/>
              </w:rPr>
              <w:t>2017-01-01 a 2018-08-22 (fin excluyente)</w:t>
            </w:r>
          </w:p>
        </w:tc>
      </w:tr>
      <w:tr w:rsidR="00CF75F1" w:rsidRPr="00614E97" w14:paraId="7F2A1F66" w14:textId="77777777">
        <w:trPr>
          <w:cantSplit/>
          <w:jc w:val="center"/>
        </w:trPr>
        <w:tc>
          <w:tcPr>
            <w:tcW w:w="374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0918B67" w14:textId="77777777" w:rsidR="00CF75F1" w:rsidRPr="00614E97" w:rsidRDefault="00000000">
            <w:pPr>
              <w:keepNext/>
              <w:spacing w:after="0" w:line="240" w:lineRule="auto"/>
              <w:rPr>
                <w:sz w:val="28"/>
                <w:szCs w:val="32"/>
              </w:rPr>
            </w:pPr>
            <w:r w:rsidRPr="00614E97">
              <w:rPr>
                <w:sz w:val="22"/>
                <w:szCs w:val="32"/>
              </w:rPr>
              <w:t>Entrenamiento / validación / prueba</w:t>
            </w:r>
          </w:p>
        </w:tc>
        <w:tc>
          <w:tcPr>
            <w:tcW w:w="561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A9DB4B4" w14:textId="77777777" w:rsidR="00CF75F1" w:rsidRPr="00614E97" w:rsidRDefault="00000000">
            <w:pPr>
              <w:keepNext/>
              <w:spacing w:after="0" w:line="240" w:lineRule="auto"/>
              <w:rPr>
                <w:sz w:val="28"/>
                <w:szCs w:val="32"/>
                <w:lang w:val="es-ES"/>
              </w:rPr>
            </w:pPr>
            <w:r w:rsidRPr="00614E97">
              <w:rPr>
                <w:sz w:val="22"/>
                <w:szCs w:val="32"/>
                <w:lang w:val="es-ES"/>
              </w:rPr>
              <w:t>2017-01-01 / 2018-04-01 / 2018-06-01; la prueba termina el 2018-08-16 (excluyente)</w:t>
            </w:r>
          </w:p>
        </w:tc>
      </w:tr>
      <w:tr w:rsidR="00CF75F1" w:rsidRPr="00614E97" w14:paraId="7DFBC745" w14:textId="77777777">
        <w:trPr>
          <w:cantSplit/>
          <w:jc w:val="center"/>
        </w:trPr>
        <w:tc>
          <w:tcPr>
            <w:tcW w:w="3744" w:type="dxa"/>
            <w:tcBorders>
              <w:top w:val="single" w:sz="4" w:space="0" w:color="BFBFBF"/>
              <w:left w:val="single" w:sz="4" w:space="0" w:color="BFBFBF"/>
              <w:bottom w:val="single" w:sz="4" w:space="0" w:color="BFBFBF"/>
              <w:right w:val="single" w:sz="4" w:space="0" w:color="BFBFBF"/>
            </w:tcBorders>
            <w:vAlign w:val="center"/>
          </w:tcPr>
          <w:p w14:paraId="0E038D3C" w14:textId="77777777" w:rsidR="00CF75F1" w:rsidRPr="00614E97" w:rsidRDefault="00000000">
            <w:pPr>
              <w:keepNext/>
              <w:spacing w:after="0" w:line="240" w:lineRule="auto"/>
              <w:rPr>
                <w:sz w:val="28"/>
                <w:szCs w:val="32"/>
              </w:rPr>
            </w:pPr>
            <w:r w:rsidRPr="00614E97">
              <w:rPr>
                <w:sz w:val="22"/>
                <w:szCs w:val="32"/>
              </w:rPr>
              <w:t>Suavizado de históricos (m)</w:t>
            </w:r>
          </w:p>
        </w:tc>
        <w:tc>
          <w:tcPr>
            <w:tcW w:w="5616" w:type="dxa"/>
            <w:tcBorders>
              <w:top w:val="single" w:sz="4" w:space="0" w:color="BFBFBF"/>
              <w:left w:val="single" w:sz="4" w:space="0" w:color="BFBFBF"/>
              <w:bottom w:val="single" w:sz="4" w:space="0" w:color="BFBFBF"/>
              <w:right w:val="single" w:sz="4" w:space="0" w:color="BFBFBF"/>
            </w:tcBorders>
            <w:vAlign w:val="center"/>
          </w:tcPr>
          <w:p w14:paraId="394DEFF8" w14:textId="77777777" w:rsidR="00CF75F1" w:rsidRPr="00614E97" w:rsidRDefault="00000000">
            <w:pPr>
              <w:keepNext/>
              <w:spacing w:after="0" w:line="240" w:lineRule="auto"/>
              <w:rPr>
                <w:sz w:val="28"/>
                <w:szCs w:val="32"/>
              </w:rPr>
            </w:pPr>
            <w:r w:rsidRPr="00614E97">
              <w:rPr>
                <w:sz w:val="22"/>
                <w:szCs w:val="32"/>
              </w:rPr>
              <w:t>10</w:t>
            </w:r>
          </w:p>
        </w:tc>
      </w:tr>
      <w:tr w:rsidR="00CF75F1" w:rsidRPr="00614E97" w14:paraId="35B58BC3" w14:textId="77777777">
        <w:trPr>
          <w:cantSplit/>
          <w:jc w:val="center"/>
        </w:trPr>
        <w:tc>
          <w:tcPr>
            <w:tcW w:w="374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F189B87" w14:textId="77777777" w:rsidR="00CF75F1" w:rsidRPr="00614E97" w:rsidRDefault="00000000">
            <w:pPr>
              <w:keepNext/>
              <w:spacing w:after="0" w:line="240" w:lineRule="auto"/>
              <w:rPr>
                <w:sz w:val="28"/>
                <w:szCs w:val="32"/>
              </w:rPr>
            </w:pPr>
            <w:r w:rsidRPr="00614E97">
              <w:rPr>
                <w:sz w:val="22"/>
                <w:szCs w:val="32"/>
              </w:rPr>
              <w:t>Ventanas de contexto</w:t>
            </w:r>
          </w:p>
        </w:tc>
        <w:tc>
          <w:tcPr>
            <w:tcW w:w="561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E134E74" w14:textId="77777777" w:rsidR="00CF75F1" w:rsidRPr="00614E97" w:rsidRDefault="00000000">
            <w:pPr>
              <w:keepNext/>
              <w:spacing w:after="0" w:line="240" w:lineRule="auto"/>
              <w:rPr>
                <w:sz w:val="28"/>
                <w:szCs w:val="32"/>
                <w:lang w:val="es-ES"/>
              </w:rPr>
            </w:pPr>
            <w:r w:rsidRPr="00614E97">
              <w:rPr>
                <w:sz w:val="22"/>
                <w:szCs w:val="32"/>
                <w:lang w:val="es-ES"/>
              </w:rPr>
              <w:t>14 días (global) y 30 días (por estado del cliente)</w:t>
            </w:r>
          </w:p>
        </w:tc>
      </w:tr>
      <w:tr w:rsidR="00CF75F1" w:rsidRPr="00614E97" w14:paraId="40E82CAC" w14:textId="77777777">
        <w:trPr>
          <w:cantSplit/>
          <w:jc w:val="center"/>
        </w:trPr>
        <w:tc>
          <w:tcPr>
            <w:tcW w:w="3744" w:type="dxa"/>
            <w:tcBorders>
              <w:top w:val="single" w:sz="4" w:space="0" w:color="BFBFBF"/>
              <w:left w:val="single" w:sz="4" w:space="0" w:color="BFBFBF"/>
              <w:bottom w:val="single" w:sz="4" w:space="0" w:color="BFBFBF"/>
              <w:right w:val="single" w:sz="4" w:space="0" w:color="BFBFBF"/>
            </w:tcBorders>
            <w:vAlign w:val="center"/>
          </w:tcPr>
          <w:p w14:paraId="10BF8698" w14:textId="77777777" w:rsidR="00CF75F1" w:rsidRPr="00614E97" w:rsidRDefault="00000000">
            <w:pPr>
              <w:keepNext/>
              <w:spacing w:after="0" w:line="240" w:lineRule="auto"/>
              <w:rPr>
                <w:sz w:val="28"/>
                <w:szCs w:val="32"/>
              </w:rPr>
            </w:pPr>
            <w:r w:rsidRPr="00614E97">
              <w:rPr>
                <w:sz w:val="22"/>
                <w:szCs w:val="32"/>
              </w:rPr>
              <w:t>TimeSeriesSplit</w:t>
            </w:r>
          </w:p>
        </w:tc>
        <w:tc>
          <w:tcPr>
            <w:tcW w:w="5616" w:type="dxa"/>
            <w:tcBorders>
              <w:top w:val="single" w:sz="4" w:space="0" w:color="BFBFBF"/>
              <w:left w:val="single" w:sz="4" w:space="0" w:color="BFBFBF"/>
              <w:bottom w:val="single" w:sz="4" w:space="0" w:color="BFBFBF"/>
              <w:right w:val="single" w:sz="4" w:space="0" w:color="BFBFBF"/>
            </w:tcBorders>
            <w:vAlign w:val="center"/>
          </w:tcPr>
          <w:p w14:paraId="1E9B2506" w14:textId="77777777" w:rsidR="00CF75F1" w:rsidRPr="00614E97" w:rsidRDefault="00000000">
            <w:pPr>
              <w:keepNext/>
              <w:spacing w:after="0" w:line="240" w:lineRule="auto"/>
              <w:rPr>
                <w:sz w:val="28"/>
                <w:szCs w:val="32"/>
              </w:rPr>
            </w:pPr>
            <w:r w:rsidRPr="00614E97">
              <w:rPr>
                <w:sz w:val="22"/>
                <w:szCs w:val="32"/>
              </w:rPr>
              <w:t>4 particiones, hueco de 3,000 órdenes</w:t>
            </w:r>
          </w:p>
        </w:tc>
      </w:tr>
      <w:tr w:rsidR="00CF75F1" w:rsidRPr="00614E97" w14:paraId="64D6ECEF" w14:textId="77777777">
        <w:trPr>
          <w:cantSplit/>
          <w:jc w:val="center"/>
        </w:trPr>
        <w:tc>
          <w:tcPr>
            <w:tcW w:w="374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606A5FE" w14:textId="77777777" w:rsidR="00CF75F1" w:rsidRPr="00614E97" w:rsidRDefault="00000000">
            <w:pPr>
              <w:spacing w:after="0" w:line="240" w:lineRule="auto"/>
              <w:rPr>
                <w:sz w:val="28"/>
                <w:szCs w:val="32"/>
              </w:rPr>
            </w:pPr>
            <w:r w:rsidRPr="00614E97">
              <w:rPr>
                <w:sz w:val="22"/>
                <w:szCs w:val="32"/>
              </w:rPr>
              <w:t>Costos</w:t>
            </w:r>
          </w:p>
        </w:tc>
        <w:tc>
          <w:tcPr>
            <w:tcW w:w="561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81ABD24" w14:textId="77777777" w:rsidR="00CF75F1" w:rsidRPr="00614E97" w:rsidRDefault="00000000">
            <w:pPr>
              <w:spacing w:after="0" w:line="240" w:lineRule="auto"/>
              <w:rPr>
                <w:sz w:val="28"/>
                <w:szCs w:val="32"/>
              </w:rPr>
            </w:pPr>
            <w:r w:rsidRPr="00614E97">
              <w:rPr>
                <w:sz w:val="22"/>
                <w:szCs w:val="32"/>
              </w:rPr>
              <w:t>Intervención = 1; retraso sin aviso = 5</w:t>
            </w:r>
          </w:p>
        </w:tc>
      </w:tr>
    </w:tbl>
    <w:p w14:paraId="25479B9E" w14:textId="77777777" w:rsidR="005F5B8B" w:rsidRPr="00614E97" w:rsidRDefault="005F5B8B" w:rsidP="005F5B8B">
      <w:pPr>
        <w:rPr>
          <w:sz w:val="28"/>
          <w:szCs w:val="32"/>
        </w:rPr>
      </w:pPr>
    </w:p>
    <w:sectPr w:rsidR="005F5B8B" w:rsidRPr="00614E97" w:rsidSect="00034616">
      <w:headerReference w:type="default" r:id="rId18"/>
      <w:footerReference w:type="default" r:id="rId19"/>
      <w:pgSz w:w="12240" w:h="15840"/>
      <w:pgMar w:top="1296" w:right="1440" w:bottom="122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6C8BF" w14:textId="77777777" w:rsidR="00AF3176" w:rsidRDefault="00AF3176">
      <w:pPr>
        <w:spacing w:after="0" w:line="240" w:lineRule="auto"/>
      </w:pPr>
      <w:r>
        <w:separator/>
      </w:r>
    </w:p>
  </w:endnote>
  <w:endnote w:type="continuationSeparator" w:id="0">
    <w:p w14:paraId="36B3D8C7" w14:textId="77777777" w:rsidR="00AF3176" w:rsidRDefault="00AF3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7EC48" w14:textId="77777777" w:rsidR="00CF75F1" w:rsidRDefault="00000000">
    <w:pPr>
      <w:pStyle w:val="Footer"/>
      <w:jc w:val="center"/>
    </w:pPr>
    <w:r>
      <w:rPr>
        <w:color w:val="595959"/>
        <w:sz w:val="18"/>
      </w:rPr>
      <w:t xml:space="preserve">Página </w:t>
    </w:r>
    <w:r>
      <w:rPr>
        <w:sz w:val="18"/>
      </w:rPr>
      <w:fldChar w:fldCharType="begin"/>
    </w:r>
    <w:r>
      <w:rPr>
        <w:sz w:val="18"/>
      </w:rPr>
      <w:instrText>PAGE</w:instrText>
    </w:r>
    <w:r w:rsidR="00471E99">
      <w:rPr>
        <w:sz w:val="18"/>
      </w:rPr>
      <w:fldChar w:fldCharType="separate"/>
    </w:r>
    <w:r w:rsidR="00471E99">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97FB4" w14:textId="77777777" w:rsidR="00AF3176" w:rsidRDefault="00AF3176">
      <w:pPr>
        <w:spacing w:after="0" w:line="240" w:lineRule="auto"/>
      </w:pPr>
      <w:r>
        <w:separator/>
      </w:r>
    </w:p>
  </w:footnote>
  <w:footnote w:type="continuationSeparator" w:id="0">
    <w:p w14:paraId="05EDD650" w14:textId="77777777" w:rsidR="00AF3176" w:rsidRDefault="00AF3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446AF" w14:textId="77777777" w:rsidR="00CF75F1" w:rsidRPr="00471E99" w:rsidRDefault="00000000">
    <w:pPr>
      <w:pStyle w:val="Header"/>
      <w:pBdr>
        <w:bottom w:val="single" w:sz="4" w:space="1" w:color="BFBFBF"/>
      </w:pBdr>
      <w:rPr>
        <w:lang w:val="es-ES"/>
      </w:rPr>
    </w:pPr>
    <w:r w:rsidRPr="00471E99">
      <w:rPr>
        <w:color w:val="595959"/>
        <w:sz w:val="17"/>
        <w:lang w:val="es-ES"/>
      </w:rPr>
      <w:t xml:space="preserve">Taller </w:t>
    </w:r>
    <w:proofErr w:type="spellStart"/>
    <w:r w:rsidRPr="00471E99">
      <w:rPr>
        <w:color w:val="595959"/>
        <w:sz w:val="17"/>
        <w:lang w:val="es-ES"/>
      </w:rPr>
      <w:t>Olist</w:t>
    </w:r>
    <w:proofErr w:type="spellEnd"/>
    <w:r w:rsidRPr="00471E99">
      <w:rPr>
        <w:color w:val="595959"/>
        <w:sz w:val="17"/>
        <w:lang w:val="es-ES"/>
      </w:rPr>
      <w:t xml:space="preserve"> · Módulos 0 y A · Versión preliminar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9719470">
    <w:abstractNumId w:val="8"/>
  </w:num>
  <w:num w:numId="2" w16cid:durableId="493031516">
    <w:abstractNumId w:val="6"/>
  </w:num>
  <w:num w:numId="3" w16cid:durableId="441648978">
    <w:abstractNumId w:val="5"/>
  </w:num>
  <w:num w:numId="4" w16cid:durableId="802890028">
    <w:abstractNumId w:val="4"/>
  </w:num>
  <w:num w:numId="5" w16cid:durableId="1800948844">
    <w:abstractNumId w:val="7"/>
  </w:num>
  <w:num w:numId="6" w16cid:durableId="1423140034">
    <w:abstractNumId w:val="3"/>
  </w:num>
  <w:num w:numId="7" w16cid:durableId="1766270464">
    <w:abstractNumId w:val="2"/>
  </w:num>
  <w:num w:numId="8" w16cid:durableId="1365598440">
    <w:abstractNumId w:val="1"/>
  </w:num>
  <w:num w:numId="9" w16cid:durableId="2115514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02B7"/>
    <w:rsid w:val="00357AA2"/>
    <w:rsid w:val="00471E99"/>
    <w:rsid w:val="005C7B1E"/>
    <w:rsid w:val="005F5B8B"/>
    <w:rsid w:val="00614E97"/>
    <w:rsid w:val="00741A19"/>
    <w:rsid w:val="007E6ADC"/>
    <w:rsid w:val="009735BB"/>
    <w:rsid w:val="00AA0A20"/>
    <w:rsid w:val="00AA1D8D"/>
    <w:rsid w:val="00AF3176"/>
    <w:rsid w:val="00B47730"/>
    <w:rsid w:val="00CB0664"/>
    <w:rsid w:val="00CF75F1"/>
    <w:rsid w:val="00D04844"/>
    <w:rsid w:val="00D87F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6CF3E"/>
  <w14:defaultImageDpi w14:val="300"/>
  <w15:docId w15:val="{5834CC18-D45C-4CEF-A5B4-9C4A6082B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eastAsia="Calibri" w:hAnsi="Calibri" w:cs="Calibri"/>
      <w:sz w:val="21"/>
    </w:rPr>
  </w:style>
  <w:style w:type="paragraph" w:styleId="Heading1">
    <w:name w:val="heading 1"/>
    <w:basedOn w:val="Normal"/>
    <w:next w:val="Normal"/>
    <w:link w:val="Heading1Char"/>
    <w:uiPriority w:val="9"/>
    <w:qFormat/>
    <w:rsid w:val="00FC693F"/>
    <w:pPr>
      <w:keepNext/>
      <w:keepLines/>
      <w:spacing w:before="280" w:after="120"/>
      <w:outlineLvl w:val="0"/>
    </w:pPr>
    <w:rPr>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753</TotalTime>
  <Pages>22</Pages>
  <Words>4686</Words>
  <Characters>26713</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Santiago Betancur</cp:lastModifiedBy>
  <cp:revision>3</cp:revision>
  <dcterms:created xsi:type="dcterms:W3CDTF">2026-10-24T01:51:00Z</dcterms:created>
  <dcterms:modified xsi:type="dcterms:W3CDTF">2026-10-24T14:14:00Z</dcterms:modified>
  <cp:category/>
</cp:coreProperties>
</file>