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E3A5F"/>
          <w:sz w:val="52"/>
          <w:szCs w:val="52"/>
        </w:rPr>
        <w:t xml:space="preserve">GENERATIVE AI &amp; AGENTIC AI</w:t>
      </w:r>
    </w:p>
    <w:p>
      <w:pPr>
        <w:spacing w:after="200" w:before="0"/>
        <w:jc w:val="center"/>
      </w:pPr>
      <w:r>
        <w:rPr>
          <w:rFonts w:ascii="Arial" w:cs="Arial" w:eastAsia="Arial" w:hAnsi="Arial"/>
          <w:b/>
          <w:bCs/>
          <w:color w:val="E67E22"/>
          <w:sz w:val="30"/>
          <w:szCs w:val="30"/>
        </w:rPr>
        <w:t xml:space="preserve">COMPREHENSIVE INTERVIEW PREPARATION GUIDE</w:t>
      </w:r>
    </w:p>
    <w:p>
      <w:pPr>
        <w:spacing w:after="600" w:before="0"/>
        <w:jc w:val="center"/>
      </w:pPr>
      <w:r>
        <w:rPr>
          <w:rFonts w:ascii="Arial" w:cs="Arial" w:eastAsia="Arial" w:hAnsi="Arial"/>
          <w:color w:val="555555"/>
          <w:sz w:val="24"/>
          <w:szCs w:val="24"/>
        </w:rPr>
        <w:t xml:space="preserve">50 Must-Know Questions &amp; Answers for 2025–2026</w:t>
      </w:r>
    </w:p>
    <w:p>
      <w:pPr>
        <w:spacing w:after="100" w:before="0"/>
        <w:jc w:val="center"/>
      </w:pPr>
      <w:r>
        <w:rPr>
          <w:rFonts w:ascii="Arial" w:cs="Arial" w:eastAsia="Arial" w:hAnsi="Arial"/>
          <w:color w:val="777777"/>
          <w:sz w:val="20"/>
          <w:szCs w:val="20"/>
        </w:rPr>
        <w:t xml:space="preserve">Covers: Generative AI Fundamentals • LLMs • RAG • Fine-tuning • Prompt Engineering</w:t>
      </w:r>
    </w:p>
    <w:p>
      <w:pPr>
        <w:spacing w:after="800" w:before="0"/>
        <w:jc w:val="center"/>
      </w:pPr>
      <w:r>
        <w:rPr>
          <w:rFonts w:ascii="Arial" w:cs="Arial" w:eastAsia="Arial" w:hAnsi="Arial"/>
          <w:color w:val="777777"/>
          <w:sz w:val="20"/>
          <w:szCs w:val="20"/>
        </w:rPr>
        <w:t xml:space="preserve">Transformer Architecture • Agentic AI • Multi-Agent Systems • LangChain/LangGraph • MCP • Production Design</w:t>
      </w:r>
    </w:p>
    <w:p>
      <w:pPr>
        <w:spacing w:after="100" w:before="0"/>
        <w:jc w:val="center"/>
      </w:pPr>
      <w:r>
        <w:rPr>
          <w:rFonts w:ascii="Arial" w:cs="Arial" w:eastAsia="Arial" w:hAnsi="Arial"/>
          <w:i/>
          <w:iCs/>
          <w:color w:val="999999"/>
          <w:sz w:val="18"/>
          <w:szCs w:val="18"/>
        </w:rPr>
        <w:t xml:space="preserve">Curated from DataCamp, GeeksforGeeks, Towards AI, Analytics Vidhya, ProjectPro &amp; more</w:t>
      </w:r>
    </w:p>
    <w:p>
      <w:pPr>
        <w:spacing w:after="1000" w:before="0"/>
        <w:jc w:val="center"/>
      </w:pPr>
      <w:r>
        <w:rPr>
          <w:rFonts w:ascii="Arial" w:cs="Arial" w:eastAsia="Arial" w:hAnsi="Arial"/>
          <w:i/>
          <w:iCs/>
          <w:color w:val="999999"/>
          <w:sz w:val="18"/>
          <w:szCs w:val="18"/>
        </w:rPr>
        <w:t xml:space="preserve">Prepared: April 2026</w:t>
      </w:r>
    </w:p>
    <w:p>
      <w:pPr>
        <w:pBdr>
          <w:bottom w:val="single" w:color="1E3A5F" w:sz="6"/>
        </w:pBdr>
        <w:spacing w:after="600" w:before="0"/>
      </w:pPr>
      <w:r>
        <w:t xml:space="preserve"/>
      </w:r>
    </w:p>
    <w:p>
      <w:pPr>
        <w:shd w:fill="EBF5FB" w:val="clear"/>
        <w:spacing w:after="100" w:before="200"/>
        <w:ind w:left="200"/>
      </w:pPr>
      <w:r>
        <w:rPr>
          <w:rFonts w:ascii="Arial" w:cs="Arial" w:eastAsia="Arial" w:hAnsi="Arial"/>
          <w:b/>
          <w:bCs/>
          <w:color w:val="1E3A5F"/>
          <w:sz w:val="22"/>
          <w:szCs w:val="22"/>
        </w:rPr>
        <w:t xml:space="preserve">📖 HOW TO USE THIS GUIDE</w:t>
      </w:r>
    </w:p>
    <w:p>
      <w:pPr>
        <w:pStyle w:val="ListParagraph"/>
        <w:numPr>
          <w:ilvl w:val="0"/>
          <w:numId w:val="2"/>
        </w:numPr>
        <w:shd w:fill="EBF5FB" w:val="clear"/>
        <w:spacing w:after="30" w:before="30"/>
      </w:pPr>
      <w:r>
        <w:rPr>
          <w:rFonts w:ascii="Arial" w:cs="Arial" w:eastAsia="Arial" w:hAnsi="Arial"/>
          <w:color w:val="2C3E50"/>
          <w:sz w:val="19"/>
          <w:szCs w:val="19"/>
        </w:rPr>
        <w:t xml:space="preserve">Questions are organized from Beginner → Intermediate → Advanced in each section.</w:t>
      </w:r>
    </w:p>
    <w:p>
      <w:pPr>
        <w:pStyle w:val="ListParagraph"/>
        <w:numPr>
          <w:ilvl w:val="0"/>
          <w:numId w:val="2"/>
        </w:numPr>
        <w:shd w:fill="EBF5FB" w:val="clear"/>
        <w:spacing w:after="30" w:before="30"/>
      </w:pPr>
      <w:r>
        <w:rPr>
          <w:rFonts w:ascii="Arial" w:cs="Arial" w:eastAsia="Arial" w:hAnsi="Arial"/>
          <w:color w:val="2C3E50"/>
          <w:sz w:val="19"/>
          <w:szCs w:val="19"/>
        </w:rPr>
        <w:t xml:space="preserve">Read each question first, attempt your own answer, then compare with the answer provided.</w:t>
      </w:r>
    </w:p>
    <w:p>
      <w:pPr>
        <w:pStyle w:val="ListParagraph"/>
        <w:numPr>
          <w:ilvl w:val="0"/>
          <w:numId w:val="2"/>
        </w:numPr>
        <w:shd w:fill="EBF5FB" w:val="clear"/>
        <w:spacing w:after="30" w:before="30"/>
      </w:pPr>
      <w:r>
        <w:rPr>
          <w:rFonts w:ascii="Arial" w:cs="Arial" w:eastAsia="Arial" w:hAnsi="Arial"/>
          <w:color w:val="2C3E50"/>
          <w:sz w:val="19"/>
          <w:szCs w:val="19"/>
        </w:rPr>
        <w:t xml:space="preserve">For behavioral questions, prepare STAR-format (Situation, Task, Action, Result) stories.</w:t>
      </w:r>
    </w:p>
    <w:p>
      <w:pPr>
        <w:pStyle w:val="ListParagraph"/>
        <w:numPr>
          <w:ilvl w:val="0"/>
          <w:numId w:val="2"/>
        </w:numPr>
        <w:shd w:fill="EBF5FB" w:val="clear"/>
        <w:spacing w:after="30" w:before="30"/>
      </w:pPr>
      <w:r>
        <w:rPr>
          <w:rFonts w:ascii="Arial" w:cs="Arial" w:eastAsia="Arial" w:hAnsi="Arial"/>
          <w:color w:val="2C3E50"/>
          <w:sz w:val="19"/>
          <w:szCs w:val="19"/>
        </w:rPr>
        <w:t xml:space="preserve">Focus on Section 3 scenario questions — these are most common in technical rounds.</w:t>
      </w:r>
    </w:p>
    <w:p>
      <w:pPr>
        <w:pStyle w:val="ListParagraph"/>
        <w:numPr>
          <w:ilvl w:val="0"/>
          <w:numId w:val="2"/>
        </w:numPr>
        <w:shd w:fill="EBF5FB" w:val="clear"/>
        <w:spacing w:after="30" w:before="30"/>
      </w:pPr>
      <w:r>
        <w:rPr>
          <w:rFonts w:ascii="Arial" w:cs="Arial" w:eastAsia="Arial" w:hAnsi="Arial"/>
          <w:color w:val="2C3E50"/>
          <w:sz w:val="19"/>
          <w:szCs w:val="19"/>
        </w:rPr>
        <w:t xml:space="preserve">Keep up with arXiv papers, Anthropic/OpenAI blogs, and LangChain/LlamaIndex docs for latest updates.</w:t>
      </w:r>
    </w:p>
    <w:p>
      <w:pPr>
        <w:spacing w:after="400" w:before="100"/>
      </w:pPr>
      <w:r>
        <w:t xml:space="preserve"/>
      </w:r>
    </w:p>
    <w:p>
      <w:pPr>
        <w:pBdr>
          <w:bottom w:val="single" w:color="E67E22" w:sz="4"/>
        </w:pBdr>
        <w:shd w:fill="1E3A5F" w:val="clear"/>
        <w:spacing w:after="200" w:before="400"/>
        <w:ind w:left="200" w:right="200"/>
      </w:pPr>
      <w:r>
        <w:rPr>
          <w:rFonts w:ascii="Arial" w:cs="Arial" w:eastAsia="Arial" w:hAnsi="Arial"/>
          <w:b/>
          <w:bCs/>
          <w:color w:val="FFFFFF"/>
          <w:sz w:val="32"/>
          <w:szCs w:val="32"/>
        </w:rPr>
        <w:t xml:space="preserve">SECTION 1: GENERATIVE AI — FUNDAMENTALS</w:t>
      </w:r>
    </w:p>
    <w:p>
      <w:pPr>
        <w:pBdr>
          <w:left w:val="single" w:color="1A56DB" w:sz="8"/>
        </w:pBdr>
        <w:shd w:fill="EBF5FB" w:val="clear"/>
        <w:spacing w:after="120" w:before="280"/>
        <w:ind w:left="120"/>
      </w:pPr>
      <w:r>
        <w:rPr>
          <w:rFonts w:ascii="Arial" w:cs="Arial" w:eastAsia="Arial" w:hAnsi="Arial"/>
          <w:b/>
          <w:bCs/>
          <w:color w:val="1E3A5F"/>
          <w:sz w:val="26"/>
          <w:szCs w:val="26"/>
        </w:rPr>
        <w:t xml:space="preserve">Basic / Conceptual Questions</w:t>
      </w:r>
    </w:p>
    <w:p>
      <w:pPr>
        <w:spacing w:after="60" w:before="220"/>
        <w:ind w:left="80"/>
      </w:pPr>
      <w:r>
        <w:rPr>
          <w:rFonts w:ascii="Arial" w:cs="Arial" w:eastAsia="Arial" w:hAnsi="Arial"/>
          <w:b/>
          <w:bCs/>
          <w:color w:val="E67E22"/>
          <w:sz w:val="22"/>
          <w:szCs w:val="22"/>
        </w:rPr>
        <w:t xml:space="preserve">Q1. </w:t>
      </w:r>
      <w:r>
        <w:rPr>
          <w:rFonts w:ascii="Arial" w:cs="Arial" w:eastAsia="Arial" w:hAnsi="Arial"/>
          <w:b/>
          <w:bCs/>
          <w:color w:val="2C3E50"/>
          <w:sz w:val="22"/>
          <w:szCs w:val="22"/>
        </w:rPr>
        <w:t xml:space="preserve">What is Generative AI? How does it differ from Traditional AI?</w:t>
      </w:r>
    </w:p>
    <w:p>
      <w:pPr>
        <w:spacing w:after="40" w:before="40"/>
        <w:ind w:left="80"/>
      </w:pPr>
      <w:r>
        <w:rPr>
          <w:rFonts w:ascii="Arial" w:cs="Arial" w:eastAsia="Arial" w:hAnsi="Arial"/>
          <w:b/>
          <w:bCs/>
          <w:color w:val="1E8449"/>
          <w:sz w:val="20"/>
          <w:szCs w:val="20"/>
        </w:rPr>
        <w:t xml:space="preserve">Answer:</w:t>
      </w:r>
    </w:p>
    <w:p>
      <w:pPr>
        <w:spacing w:after="100" w:before="20"/>
        <w:ind w:left="200"/>
      </w:pPr>
      <w:r>
        <w:rPr>
          <w:rFonts w:ascii="Arial" w:cs="Arial" w:eastAsia="Arial" w:hAnsi="Arial"/>
          <w:color w:val="2C3E50"/>
          <w:sz w:val="20"/>
          <w:szCs w:val="20"/>
        </w:rPr>
        <w:t xml:space="preserve">Generative AI is a subset of AI that creates new content — text, images, audio, video, or code — by learning patterns from large training datasets. Unlike traditional AI which focuses on classification, prediction, or pattern recognition (e.g., spam detection), Generative AI synthesizes entirely new outputs. Traditional AI answers 'Is this spam?' — Generative AI writes a brand-new email.</w:t>
      </w:r>
    </w:p>
    <w:p>
      <w:pPr>
        <w:pBdr>
          <w:left w:val="single" w:color="E67E22" w:sz="6"/>
        </w:pBdr>
        <w:shd w:fill="FEF9E7" w:val="clear"/>
        <w:spacing w:after="60" w:before="60"/>
        <w:ind w:left="200" w:right="200"/>
      </w:pPr>
      <w:r>
        <w:rPr>
          <w:rFonts w:ascii="Arial" w:cs="Arial" w:eastAsia="Arial" w:hAnsi="Arial"/>
          <w:b/>
          <w:bCs/>
          <w:color w:val="E67E22"/>
          <w:sz w:val="18"/>
          <w:szCs w:val="18"/>
        </w:rPr>
        <w:t xml:space="preserve">💡 Tip: </w:t>
      </w:r>
      <w:r>
        <w:rPr>
          <w:rFonts w:ascii="Arial" w:cs="Arial" w:eastAsia="Arial" w:hAnsi="Arial"/>
          <w:color w:val="555555"/>
          <w:sz w:val="18"/>
          <w:szCs w:val="18"/>
        </w:rPr>
        <w:t xml:space="preserve">Always contrast with discriminative/traditional AI and give a real-world example.</w:t>
      </w:r>
    </w:p>
    <w:p>
      <w:pPr>
        <w:pBdr>
          <w:bottom w:val="single" w:color="BDC3C7" w:sz="1"/>
        </w:pBdr>
        <w:spacing w:after="80" w:before="80"/>
      </w:pPr>
      <w:r>
        <w:t xml:space="preserve"/>
      </w:r>
    </w:p>
    <w:p>
      <w:pPr>
        <w:spacing w:after="60" w:before="220"/>
        <w:ind w:left="80"/>
      </w:pPr>
      <w:r>
        <w:rPr>
          <w:rFonts w:ascii="Arial" w:cs="Arial" w:eastAsia="Arial" w:hAnsi="Arial"/>
          <w:b/>
          <w:bCs/>
          <w:color w:val="E67E22"/>
          <w:sz w:val="22"/>
          <w:szCs w:val="22"/>
        </w:rPr>
        <w:t xml:space="preserve">Q2. </w:t>
      </w:r>
      <w:r>
        <w:rPr>
          <w:rFonts w:ascii="Arial" w:cs="Arial" w:eastAsia="Arial" w:hAnsi="Arial"/>
          <w:b/>
          <w:bCs/>
          <w:color w:val="2C3E50"/>
          <w:sz w:val="22"/>
          <w:szCs w:val="22"/>
        </w:rPr>
        <w:t xml:space="preserve">What are the most common types of Generative AI models?</w:t>
      </w:r>
    </w:p>
    <w:p>
      <w:pPr>
        <w:spacing w:after="40" w:before="40"/>
        <w:ind w:left="80"/>
      </w:pPr>
      <w:r>
        <w:rPr>
          <w:rFonts w:ascii="Arial" w:cs="Arial" w:eastAsia="Arial" w:hAnsi="Arial"/>
          <w:b/>
          <w:bCs/>
          <w:color w:val="1E8449"/>
          <w:sz w:val="20"/>
          <w:szCs w:val="20"/>
        </w:rPr>
        <w:t xml:space="preserve">Answer:</w:t>
      </w:r>
    </w:p>
    <w:p>
      <w:pPr>
        <w:spacing w:after="100" w:before="20"/>
        <w:ind w:left="200"/>
      </w:pPr>
      <w:r>
        <w:rPr>
          <w:rFonts w:ascii="Arial" w:cs="Arial" w:eastAsia="Arial" w:hAnsi="Arial"/>
          <w:color w:val="2C3E50"/>
          <w:sz w:val="20"/>
          <w:szCs w:val="20"/>
        </w:rPr>
        <w:t xml:space="preserve">The main types are: (1) Large Language Models (LLMs) — e.g., GPT-4, Claude, Gemini; (2) Diffusion Models — for high-quality image/video synthesis, e.g., Stable Diffusion, DALL·E; (3) GANs (Generative Adversarial Networks) — for image generation and data augmentation; (4) Variational Autoencoders (VAEs) — for learning latent representations; (5) Transformer-based models — the backbone of most modern GenAI.</w:t>
      </w:r>
    </w:p>
    <w:p>
      <w:pPr>
        <w:pBdr>
          <w:left w:val="single" w:color="E67E22" w:sz="6"/>
        </w:pBdr>
        <w:shd w:fill="FEF9E7" w:val="clear"/>
        <w:spacing w:after="60" w:before="60"/>
        <w:ind w:left="200" w:right="200"/>
      </w:pPr>
      <w:r>
        <w:rPr>
          <w:rFonts w:ascii="Arial" w:cs="Arial" w:eastAsia="Arial" w:hAnsi="Arial"/>
          <w:b/>
          <w:bCs/>
          <w:color w:val="E67E22"/>
          <w:sz w:val="18"/>
          <w:szCs w:val="18"/>
        </w:rPr>
        <w:t xml:space="preserve">💡 Tip: </w:t>
      </w:r>
      <w:r>
        <w:rPr>
          <w:rFonts w:ascii="Arial" w:cs="Arial" w:eastAsia="Arial" w:hAnsi="Arial"/>
          <w:color w:val="555555"/>
          <w:sz w:val="18"/>
          <w:szCs w:val="18"/>
        </w:rPr>
        <w:t xml:space="preserve">Mention key use cases for each type to show depth.</w:t>
      </w:r>
    </w:p>
    <w:p>
      <w:pPr>
        <w:pBdr>
          <w:bottom w:val="single" w:color="BDC3C7" w:sz="1"/>
        </w:pBdr>
        <w:spacing w:after="80" w:before="80"/>
      </w:pPr>
      <w:r>
        <w:t xml:space="preserve"/>
      </w:r>
    </w:p>
    <w:p>
      <w:pPr>
        <w:spacing w:after="60" w:before="220"/>
        <w:ind w:left="80"/>
      </w:pPr>
      <w:r>
        <w:rPr>
          <w:rFonts w:ascii="Arial" w:cs="Arial" w:eastAsia="Arial" w:hAnsi="Arial"/>
          <w:b/>
          <w:bCs/>
          <w:color w:val="E67E22"/>
          <w:sz w:val="22"/>
          <w:szCs w:val="22"/>
        </w:rPr>
        <w:t xml:space="preserve">Q3. </w:t>
      </w:r>
      <w:r>
        <w:rPr>
          <w:rFonts w:ascii="Arial" w:cs="Arial" w:eastAsia="Arial" w:hAnsi="Arial"/>
          <w:b/>
          <w:bCs/>
          <w:color w:val="2C3E50"/>
          <w:sz w:val="22"/>
          <w:szCs w:val="22"/>
        </w:rPr>
        <w:t xml:space="preserve">What is a Transformer and why is it fundamental to Generative AI?</w:t>
      </w:r>
    </w:p>
    <w:p>
      <w:pPr>
        <w:spacing w:after="40" w:before="40"/>
        <w:ind w:left="80"/>
      </w:pPr>
      <w:r>
        <w:rPr>
          <w:rFonts w:ascii="Arial" w:cs="Arial" w:eastAsia="Arial" w:hAnsi="Arial"/>
          <w:b/>
          <w:bCs/>
          <w:color w:val="1E8449"/>
          <w:sz w:val="20"/>
          <w:szCs w:val="20"/>
        </w:rPr>
        <w:t xml:space="preserve">Answer:</w:t>
      </w:r>
    </w:p>
    <w:p>
      <w:pPr>
        <w:spacing w:after="100" w:before="20"/>
        <w:ind w:left="200"/>
      </w:pPr>
      <w:r>
        <w:rPr>
          <w:rFonts w:ascii="Arial" w:cs="Arial" w:eastAsia="Arial" w:hAnsi="Arial"/>
          <w:color w:val="2C3E50"/>
          <w:sz w:val="20"/>
          <w:szCs w:val="20"/>
        </w:rPr>
        <w:t xml:space="preserve">The Transformer architecture (introduced in 'Attention Is All You Need', 2017) replaces sequential RNN/LSTM processing with parallel self-attention mechanisms. Key components: (1) Self-Attention — allows the model to weigh the relevance of every token to every other token simultaneously; (2) Multi-Head Attention — captures different relationship types in parallel; (3) Positional Encoding — preserves sequence order; (4) Feed-Forward Layers — process attention outputs for deeper representations. Transformers scale well with data and compute, enabling modern LLMs.</w:t>
      </w:r>
    </w:p>
    <w:p>
      <w:pPr>
        <w:pBdr>
          <w:bottom w:val="single" w:color="BDC3C7" w:sz="1"/>
        </w:pBdr>
        <w:spacing w:after="80" w:before="80"/>
      </w:pPr>
      <w:r>
        <w:t xml:space="preserve"/>
      </w:r>
    </w:p>
    <w:p>
      <w:pPr>
        <w:spacing w:after="60" w:before="220"/>
        <w:ind w:left="80"/>
      </w:pPr>
      <w:r>
        <w:rPr>
          <w:rFonts w:ascii="Arial" w:cs="Arial" w:eastAsia="Arial" w:hAnsi="Arial"/>
          <w:b/>
          <w:bCs/>
          <w:color w:val="E67E22"/>
          <w:sz w:val="22"/>
          <w:szCs w:val="22"/>
        </w:rPr>
        <w:t xml:space="preserve">Q4. </w:t>
      </w:r>
      <w:r>
        <w:rPr>
          <w:rFonts w:ascii="Arial" w:cs="Arial" w:eastAsia="Arial" w:hAnsi="Arial"/>
          <w:b/>
          <w:bCs/>
          <w:color w:val="2C3E50"/>
          <w:sz w:val="22"/>
          <w:szCs w:val="22"/>
        </w:rPr>
        <w:t xml:space="preserve">Explain the difference between a Generative model and a Discriminative model.</w:t>
      </w:r>
    </w:p>
    <w:p>
      <w:pPr>
        <w:spacing w:after="40" w:before="40"/>
        <w:ind w:left="80"/>
      </w:pPr>
      <w:r>
        <w:rPr>
          <w:rFonts w:ascii="Arial" w:cs="Arial" w:eastAsia="Arial" w:hAnsi="Arial"/>
          <w:b/>
          <w:bCs/>
          <w:color w:val="1E8449"/>
          <w:sz w:val="20"/>
          <w:szCs w:val="20"/>
        </w:rPr>
        <w:t xml:space="preserve">Answer:</w:t>
      </w:r>
    </w:p>
    <w:p>
      <w:pPr>
        <w:spacing w:after="100" w:before="20"/>
        <w:ind w:left="200"/>
      </w:pPr>
      <w:r>
        <w:rPr>
          <w:rFonts w:ascii="Arial" w:cs="Arial" w:eastAsia="Arial" w:hAnsi="Arial"/>
          <w:color w:val="2C3E50"/>
          <w:sz w:val="20"/>
          <w:szCs w:val="20"/>
        </w:rPr>
        <w:t xml:space="preserve">Discriminative models learn the conditional probability P(y|x) — the boundary between classes (e.g., Is this image a cat or dog?). Generative models learn the joint probability P(x, y) or the data distribution P(x) itself — they can sample new data points resembling the training data. Example: A discriminative model classifies existing images; a generative model creates new images.</w:t>
      </w:r>
    </w:p>
    <w:p>
      <w:pPr>
        <w:pBdr>
          <w:bottom w:val="single" w:color="BDC3C7" w:sz="1"/>
        </w:pBdr>
        <w:spacing w:after="80" w:before="80"/>
      </w:pPr>
      <w:r>
        <w:t xml:space="preserve"/>
      </w:r>
    </w:p>
    <w:p>
      <w:pPr>
        <w:spacing w:after="60" w:before="220"/>
        <w:ind w:left="80"/>
      </w:pPr>
      <w:r>
        <w:rPr>
          <w:rFonts w:ascii="Arial" w:cs="Arial" w:eastAsia="Arial" w:hAnsi="Arial"/>
          <w:b/>
          <w:bCs/>
          <w:color w:val="E67E22"/>
          <w:sz w:val="22"/>
          <w:szCs w:val="22"/>
        </w:rPr>
        <w:t xml:space="preserve">Q5. </w:t>
      </w:r>
      <w:r>
        <w:rPr>
          <w:rFonts w:ascii="Arial" w:cs="Arial" w:eastAsia="Arial" w:hAnsi="Arial"/>
          <w:b/>
          <w:bCs/>
          <w:color w:val="2C3E50"/>
          <w:sz w:val="22"/>
          <w:szCs w:val="22"/>
        </w:rPr>
        <w:t xml:space="preserve">What is the role of Tokens and Embeddings in LLMs?</w:t>
      </w:r>
    </w:p>
    <w:p>
      <w:pPr>
        <w:spacing w:after="40" w:before="40"/>
        <w:ind w:left="80"/>
      </w:pPr>
      <w:r>
        <w:rPr>
          <w:rFonts w:ascii="Arial" w:cs="Arial" w:eastAsia="Arial" w:hAnsi="Arial"/>
          <w:b/>
          <w:bCs/>
          <w:color w:val="1E8449"/>
          <w:sz w:val="20"/>
          <w:szCs w:val="20"/>
        </w:rPr>
        <w:t xml:space="preserve">Answer:</w:t>
      </w:r>
    </w:p>
    <w:p>
      <w:pPr>
        <w:spacing w:after="100" w:before="20"/>
        <w:ind w:left="200"/>
      </w:pPr>
      <w:r>
        <w:rPr>
          <w:rFonts w:ascii="Arial" w:cs="Arial" w:eastAsia="Arial" w:hAnsi="Arial"/>
          <w:color w:val="2C3E50"/>
          <w:sz w:val="20"/>
          <w:szCs w:val="20"/>
        </w:rPr>
        <w:t xml:space="preserve">Tokens are the fundamental units LLMs process — they can be whole words, subwords, or characters (e.g., 'generative' → 'gener', 'ative'). Embeddings are dense vector representations of tokens in a multi-dimensional space that capture semantic meaning. Semantically similar words (e.g., 'king' and 'queen') have close embeddings. LLMs process token embeddings through transformer layers to understand context and generate coherent outputs.</w:t>
      </w:r>
    </w:p>
    <w:p>
      <w:pPr>
        <w:pBdr>
          <w:bottom w:val="single" w:color="BDC3C7" w:sz="1"/>
        </w:pBdr>
        <w:spacing w:after="80" w:before="80"/>
      </w:pPr>
      <w:r>
        <w:t xml:space="preserve"/>
      </w:r>
    </w:p>
    <w:p>
      <w:pPr>
        <w:spacing w:after="60" w:before="220"/>
        <w:ind w:left="80"/>
      </w:pPr>
      <w:r>
        <w:rPr>
          <w:rFonts w:ascii="Arial" w:cs="Arial" w:eastAsia="Arial" w:hAnsi="Arial"/>
          <w:b/>
          <w:bCs/>
          <w:color w:val="E67E22"/>
          <w:sz w:val="22"/>
          <w:szCs w:val="22"/>
        </w:rPr>
        <w:t xml:space="preserve">Q6. </w:t>
      </w:r>
      <w:r>
        <w:rPr>
          <w:rFonts w:ascii="Arial" w:cs="Arial" w:eastAsia="Arial" w:hAnsi="Arial"/>
          <w:b/>
          <w:bCs/>
          <w:color w:val="2C3E50"/>
          <w:sz w:val="22"/>
          <w:szCs w:val="22"/>
        </w:rPr>
        <w:t xml:space="preserve">What is Attention Mechanism and how does it work?</w:t>
      </w:r>
    </w:p>
    <w:p>
      <w:pPr>
        <w:spacing w:after="40" w:before="40"/>
        <w:ind w:left="80"/>
      </w:pPr>
      <w:r>
        <w:rPr>
          <w:rFonts w:ascii="Arial" w:cs="Arial" w:eastAsia="Arial" w:hAnsi="Arial"/>
          <w:b/>
          <w:bCs/>
          <w:color w:val="1E8449"/>
          <w:sz w:val="20"/>
          <w:szCs w:val="20"/>
        </w:rPr>
        <w:t xml:space="preserve">Answer:</w:t>
      </w:r>
    </w:p>
    <w:p>
      <w:pPr>
        <w:spacing w:after="100" w:before="20"/>
        <w:ind w:left="200"/>
      </w:pPr>
      <w:r>
        <w:rPr>
          <w:rFonts w:ascii="Arial" w:cs="Arial" w:eastAsia="Arial" w:hAnsi="Arial"/>
          <w:color w:val="2C3E50"/>
          <w:sz w:val="20"/>
          <w:szCs w:val="20"/>
        </w:rPr>
        <w:t xml:space="preserve">The attention mechanism allows the model to focus on the most relevant parts of the input when generating each output token. It computes: Attention(Q, K, V) = softmax(QKᵀ/√d_k)V, where Q (Query) = what we're looking for, K (Key) = what's available, V (Value) = what to extract. The result is a weighted sum of values, emphasizing tokens most relevant to the current context. Multi-head attention runs this process in parallel with different learned projections, capturing diverse relationship types.</w:t>
      </w:r>
    </w:p>
    <w:p>
      <w:pPr>
        <w:pBdr>
          <w:bottom w:val="single" w:color="BDC3C7" w:sz="1"/>
        </w:pBdr>
        <w:spacing w:after="80" w:before="80"/>
      </w:pPr>
      <w:r>
        <w:t xml:space="preserve"/>
      </w:r>
    </w:p>
    <w:p>
      <w:pPr>
        <w:spacing w:after="60" w:before="220"/>
        <w:ind w:left="80"/>
      </w:pPr>
      <w:r>
        <w:rPr>
          <w:rFonts w:ascii="Arial" w:cs="Arial" w:eastAsia="Arial" w:hAnsi="Arial"/>
          <w:b/>
          <w:bCs/>
          <w:color w:val="E67E22"/>
          <w:sz w:val="22"/>
          <w:szCs w:val="22"/>
        </w:rPr>
        <w:t xml:space="preserve">Q7. </w:t>
      </w:r>
      <w:r>
        <w:rPr>
          <w:rFonts w:ascii="Arial" w:cs="Arial" w:eastAsia="Arial" w:hAnsi="Arial"/>
          <w:b/>
          <w:bCs/>
          <w:color w:val="2C3E50"/>
          <w:sz w:val="22"/>
          <w:szCs w:val="22"/>
        </w:rPr>
        <w:t xml:space="preserve">What is the difference between GPT and BERT?</w:t>
      </w:r>
    </w:p>
    <w:p>
      <w:pPr>
        <w:spacing w:after="40" w:before="40"/>
        <w:ind w:left="80"/>
      </w:pPr>
      <w:r>
        <w:rPr>
          <w:rFonts w:ascii="Arial" w:cs="Arial" w:eastAsia="Arial" w:hAnsi="Arial"/>
          <w:b/>
          <w:bCs/>
          <w:color w:val="1E8449"/>
          <w:sz w:val="20"/>
          <w:szCs w:val="20"/>
        </w:rPr>
        <w:t xml:space="preserve">Answer:</w:t>
      </w:r>
    </w:p>
    <w:p>
      <w:pPr>
        <w:spacing w:after="100" w:before="20"/>
        <w:ind w:left="200"/>
      </w:pPr>
      <w:r>
        <w:rPr>
          <w:rFonts w:ascii="Arial" w:cs="Arial" w:eastAsia="Arial" w:hAnsi="Arial"/>
          <w:color w:val="2C3E50"/>
          <w:sz w:val="20"/>
          <w:szCs w:val="20"/>
        </w:rPr>
        <w:t xml:space="preserve">GPT (Generative Pre-trained Transformer) is a decoder-only, auto-regressive model that predicts the next token from left to right — ideal for text generation tasks. BERT (Bidirectional Encoder Representations from Transformers) is an encoder-only model that reads text bidirectionally — ideal for understanding tasks like classification, NER, and question answering. GPT generates; BERT understands.</w:t>
      </w:r>
    </w:p>
    <w:p>
      <w:pPr>
        <w:pBdr>
          <w:bottom w:val="single" w:color="BDC3C7" w:sz="1"/>
        </w:pBdr>
        <w:spacing w:after="80" w:before="80"/>
      </w:pPr>
      <w:r>
        <w:t xml:space="preserve"/>
      </w:r>
    </w:p>
    <w:p>
      <w:pPr>
        <w:spacing w:after="60" w:before="220"/>
        <w:ind w:left="80"/>
      </w:pPr>
      <w:r>
        <w:rPr>
          <w:rFonts w:ascii="Arial" w:cs="Arial" w:eastAsia="Arial" w:hAnsi="Arial"/>
          <w:b/>
          <w:bCs/>
          <w:color w:val="E67E22"/>
          <w:sz w:val="22"/>
          <w:szCs w:val="22"/>
        </w:rPr>
        <w:t xml:space="preserve">Q8. </w:t>
      </w:r>
      <w:r>
        <w:rPr>
          <w:rFonts w:ascii="Arial" w:cs="Arial" w:eastAsia="Arial" w:hAnsi="Arial"/>
          <w:b/>
          <w:bCs/>
          <w:color w:val="2C3E50"/>
          <w:sz w:val="22"/>
          <w:szCs w:val="22"/>
        </w:rPr>
        <w:t xml:space="preserve">Explain how GANs work. What are their training challenges?</w:t>
      </w:r>
    </w:p>
    <w:p>
      <w:pPr>
        <w:spacing w:after="40" w:before="40"/>
        <w:ind w:left="80"/>
      </w:pPr>
      <w:r>
        <w:rPr>
          <w:rFonts w:ascii="Arial" w:cs="Arial" w:eastAsia="Arial" w:hAnsi="Arial"/>
          <w:b/>
          <w:bCs/>
          <w:color w:val="1E8449"/>
          <w:sz w:val="20"/>
          <w:szCs w:val="20"/>
        </w:rPr>
        <w:t xml:space="preserve">Answer:</w:t>
      </w:r>
    </w:p>
    <w:p>
      <w:pPr>
        <w:spacing w:after="100" w:before="20"/>
        <w:ind w:left="200"/>
      </w:pPr>
      <w:r>
        <w:rPr>
          <w:rFonts w:ascii="Arial" w:cs="Arial" w:eastAsia="Arial" w:hAnsi="Arial"/>
          <w:color w:val="2C3E50"/>
          <w:sz w:val="20"/>
          <w:szCs w:val="20"/>
        </w:rPr>
        <w:t xml:space="preserve">GANs consist of two neural networks: Generator — takes random noise and generates synthetic data; Discriminator — tries to distinguish real data from fake. They train adversarially: the Generator tries to fool the Discriminator, and the Discriminator tries to catch the Generator. Training challenges include: Mode Collapse (generator produces limited variety), Training Instability (loss oscillation), Vanishing Gradients (discriminator too good too fast), and Evaluation Difficulty (no single objective metric). Solutions include Wasserstein GAN (WGAN), progressive growing, and spectral normalization.</w:t>
      </w:r>
    </w:p>
    <w:p>
      <w:pPr>
        <w:pBdr>
          <w:bottom w:val="single" w:color="BDC3C7" w:sz="1"/>
        </w:pBdr>
        <w:spacing w:after="80" w:before="80"/>
      </w:pPr>
      <w:r>
        <w:t xml:space="preserve"/>
      </w:r>
    </w:p>
    <w:p>
      <w:pPr>
        <w:spacing w:after="60" w:before="220"/>
        <w:ind w:left="80"/>
      </w:pPr>
      <w:r>
        <w:rPr>
          <w:rFonts w:ascii="Arial" w:cs="Arial" w:eastAsia="Arial" w:hAnsi="Arial"/>
          <w:b/>
          <w:bCs/>
          <w:color w:val="E67E22"/>
          <w:sz w:val="22"/>
          <w:szCs w:val="22"/>
        </w:rPr>
        <w:t xml:space="preserve">Q9. </w:t>
      </w:r>
      <w:r>
        <w:rPr>
          <w:rFonts w:ascii="Arial" w:cs="Arial" w:eastAsia="Arial" w:hAnsi="Arial"/>
          <w:b/>
          <w:bCs/>
          <w:color w:val="2C3E50"/>
          <w:sz w:val="22"/>
          <w:szCs w:val="22"/>
        </w:rPr>
        <w:t xml:space="preserve">What are VAEs (Variational Autoencoders)? How do they differ from GANs?</w:t>
      </w:r>
    </w:p>
    <w:p>
      <w:pPr>
        <w:spacing w:after="40" w:before="40"/>
        <w:ind w:left="80"/>
      </w:pPr>
      <w:r>
        <w:rPr>
          <w:rFonts w:ascii="Arial" w:cs="Arial" w:eastAsia="Arial" w:hAnsi="Arial"/>
          <w:b/>
          <w:bCs/>
          <w:color w:val="1E8449"/>
          <w:sz w:val="20"/>
          <w:szCs w:val="20"/>
        </w:rPr>
        <w:t xml:space="preserve">Answer:</w:t>
      </w:r>
    </w:p>
    <w:p>
      <w:pPr>
        <w:spacing w:after="100" w:before="20"/>
        <w:ind w:left="200"/>
      </w:pPr>
      <w:r>
        <w:rPr>
          <w:rFonts w:ascii="Arial" w:cs="Arial" w:eastAsia="Arial" w:hAnsi="Arial"/>
          <w:color w:val="2C3E50"/>
          <w:sz w:val="20"/>
          <w:szCs w:val="20"/>
        </w:rPr>
        <w:t xml:space="preserve">VAEs are generative models with an Encoder (compresses data into a probabilistic latent space using mean and variance) and a Decoder (reconstructs data from sampled latent vectors). They optimize a combination of reconstruction loss and KL divergence. Compared to GANs: VAEs produce smoother, more interpretable latent spaces and are more stable to train but produce blurrier outputs. GANs produce sharper, more photorealistic outputs but are harder to train. VAEs are better for controllable generation; GANs for high-fidelity synthesis.</w:t>
      </w:r>
    </w:p>
    <w:p>
      <w:pPr>
        <w:pBdr>
          <w:bottom w:val="single" w:color="BDC3C7" w:sz="1"/>
        </w:pBdr>
        <w:spacing w:after="80" w:before="80"/>
      </w:pPr>
      <w:r>
        <w:t xml:space="preserve"/>
      </w:r>
    </w:p>
    <w:p>
      <w:pPr>
        <w:spacing w:after="60" w:before="220"/>
        <w:ind w:left="80"/>
      </w:pPr>
      <w:r>
        <w:rPr>
          <w:rFonts w:ascii="Arial" w:cs="Arial" w:eastAsia="Arial" w:hAnsi="Arial"/>
          <w:b/>
          <w:bCs/>
          <w:color w:val="E67E22"/>
          <w:sz w:val="22"/>
          <w:szCs w:val="22"/>
        </w:rPr>
        <w:t xml:space="preserve">Q10. </w:t>
      </w:r>
      <w:r>
        <w:rPr>
          <w:rFonts w:ascii="Arial" w:cs="Arial" w:eastAsia="Arial" w:hAnsi="Arial"/>
          <w:b/>
          <w:bCs/>
          <w:color w:val="2C3E50"/>
          <w:sz w:val="22"/>
          <w:szCs w:val="22"/>
        </w:rPr>
        <w:t xml:space="preserve">What are Diffusion Models and how do they generate images?</w:t>
      </w:r>
    </w:p>
    <w:p>
      <w:pPr>
        <w:spacing w:after="40" w:before="40"/>
        <w:ind w:left="80"/>
      </w:pPr>
      <w:r>
        <w:rPr>
          <w:rFonts w:ascii="Arial" w:cs="Arial" w:eastAsia="Arial" w:hAnsi="Arial"/>
          <w:b/>
          <w:bCs/>
          <w:color w:val="1E8449"/>
          <w:sz w:val="20"/>
          <w:szCs w:val="20"/>
        </w:rPr>
        <w:t xml:space="preserve">Answer:</w:t>
      </w:r>
    </w:p>
    <w:p>
      <w:pPr>
        <w:spacing w:after="100" w:before="20"/>
        <w:ind w:left="200"/>
      </w:pPr>
      <w:r>
        <w:rPr>
          <w:rFonts w:ascii="Arial" w:cs="Arial" w:eastAsia="Arial" w:hAnsi="Arial"/>
          <w:color w:val="2C3E50"/>
          <w:sz w:val="20"/>
          <w:szCs w:val="20"/>
        </w:rPr>
        <w:t xml:space="preserve">Diffusion models generate data through a two-phase process: (1) Forward (Diffusion) Process — gradually adds Gaussian noise to training data over T steps until it becomes pure noise; (2) Reverse (Denoising) Process — a neural network learns to reverse this process, removing noise step by step to reconstruct a meaningful image from pure noise. At inference, starting from random noise, the model iteratively denoises to generate high-quality images. Examples: Stable Diffusion, DALL·E 3, Midjourney v6.</w:t>
      </w:r>
    </w:p>
    <w:p>
      <w:pPr>
        <w:pBdr>
          <w:left w:val="single" w:color="E67E22" w:sz="6"/>
        </w:pBdr>
        <w:shd w:fill="FEF9E7" w:val="clear"/>
        <w:spacing w:after="60" w:before="60"/>
        <w:ind w:left="200" w:right="200"/>
      </w:pPr>
      <w:r>
        <w:rPr>
          <w:rFonts w:ascii="Arial" w:cs="Arial" w:eastAsia="Arial" w:hAnsi="Arial"/>
          <w:b/>
          <w:bCs/>
          <w:color w:val="E67E22"/>
          <w:sz w:val="18"/>
          <w:szCs w:val="18"/>
        </w:rPr>
        <w:t xml:space="preserve">💡 Tip: </w:t>
      </w:r>
      <w:r>
        <w:rPr>
          <w:rFonts w:ascii="Arial" w:cs="Arial" w:eastAsia="Arial" w:hAnsi="Arial"/>
          <w:color w:val="555555"/>
          <w:sz w:val="18"/>
          <w:szCs w:val="18"/>
        </w:rPr>
        <w:t xml:space="preserve">Mention DDPM (Denoising Diffusion Probabilistic Models) for extra credit.</w:t>
      </w:r>
    </w:p>
    <w:p>
      <w:pPr>
        <w:pBdr>
          <w:bottom w:val="single" w:color="BDC3C7" w:sz="1"/>
        </w:pBdr>
        <w:spacing w:after="80" w:before="80"/>
      </w:pPr>
      <w:r>
        <w:t xml:space="preserve"/>
      </w:r>
    </w:p>
    <w:p>
      <w:pPr>
        <w:spacing w:after="60" w:before="220"/>
        <w:ind w:left="80"/>
      </w:pPr>
      <w:r>
        <w:rPr>
          <w:rFonts w:ascii="Arial" w:cs="Arial" w:eastAsia="Arial" w:hAnsi="Arial"/>
          <w:b/>
          <w:bCs/>
          <w:color w:val="E67E22"/>
          <w:sz w:val="22"/>
          <w:szCs w:val="22"/>
        </w:rPr>
        <w:t xml:space="preserve">Q11. </w:t>
      </w:r>
      <w:r>
        <w:rPr>
          <w:rFonts w:ascii="Arial" w:cs="Arial" w:eastAsia="Arial" w:hAnsi="Arial"/>
          <w:b/>
          <w:bCs/>
          <w:color w:val="2C3E50"/>
          <w:sz w:val="22"/>
          <w:szCs w:val="22"/>
        </w:rPr>
        <w:t xml:space="preserve">What is Hallucination in LLMs and how can it be reduced?</w:t>
      </w:r>
    </w:p>
    <w:p>
      <w:pPr>
        <w:spacing w:after="40" w:before="40"/>
        <w:ind w:left="80"/>
      </w:pPr>
      <w:r>
        <w:rPr>
          <w:rFonts w:ascii="Arial" w:cs="Arial" w:eastAsia="Arial" w:hAnsi="Arial"/>
          <w:b/>
          <w:bCs/>
          <w:color w:val="1E8449"/>
          <w:sz w:val="20"/>
          <w:szCs w:val="20"/>
        </w:rPr>
        <w:t xml:space="preserve">Answer:</w:t>
      </w:r>
    </w:p>
    <w:p>
      <w:pPr>
        <w:spacing w:after="100" w:before="20"/>
        <w:ind w:left="200"/>
      </w:pPr>
      <w:r>
        <w:rPr>
          <w:rFonts w:ascii="Arial" w:cs="Arial" w:eastAsia="Arial" w:hAnsi="Arial"/>
          <w:color w:val="2C3E50"/>
          <w:sz w:val="20"/>
          <w:szCs w:val="20"/>
        </w:rPr>
        <w:t xml:space="preserve">Hallucination is when an LLM generates confident but factually incorrect or nonsensical content. Causes: over-reliance on statistical patterns rather than facts, insufficient training data for specific topics, and context window limitations. Mitigation strategies: (1) RAG — ground responses with retrieved factual documents; (2) Fine-tuning — on domain-specific high-quality data; (3) Self-consistency prompting — sample multiple outputs and take the majority; (4) Output validation — post-processing fact-checkers; (5) Temperature tuning — lower temperature for factual tasks; (6) Human-in-the-loop review.</w:t>
      </w:r>
    </w:p>
    <w:p>
      <w:pPr>
        <w:pBdr>
          <w:bottom w:val="single" w:color="BDC3C7" w:sz="1"/>
        </w:pBdr>
        <w:spacing w:after="80" w:before="80"/>
      </w:pPr>
      <w:r>
        <w:t xml:space="preserve"/>
      </w:r>
    </w:p>
    <w:p>
      <w:pPr>
        <w:spacing w:after="60" w:before="220"/>
        <w:ind w:left="80"/>
      </w:pPr>
      <w:r>
        <w:rPr>
          <w:rFonts w:ascii="Arial" w:cs="Arial" w:eastAsia="Arial" w:hAnsi="Arial"/>
          <w:b/>
          <w:bCs/>
          <w:color w:val="E67E22"/>
          <w:sz w:val="22"/>
          <w:szCs w:val="22"/>
        </w:rPr>
        <w:t xml:space="preserve">Q12. </w:t>
      </w:r>
      <w:r>
        <w:rPr>
          <w:rFonts w:ascii="Arial" w:cs="Arial" w:eastAsia="Arial" w:hAnsi="Arial"/>
          <w:b/>
          <w:bCs/>
          <w:color w:val="2C3E50"/>
          <w:sz w:val="22"/>
          <w:szCs w:val="22"/>
        </w:rPr>
        <w:t xml:space="preserve">What is the context window in LLMs? Why does it matter?</w:t>
      </w:r>
    </w:p>
    <w:p>
      <w:pPr>
        <w:spacing w:after="40" w:before="40"/>
        <w:ind w:left="80"/>
      </w:pPr>
      <w:r>
        <w:rPr>
          <w:rFonts w:ascii="Arial" w:cs="Arial" w:eastAsia="Arial" w:hAnsi="Arial"/>
          <w:b/>
          <w:bCs/>
          <w:color w:val="1E8449"/>
          <w:sz w:val="20"/>
          <w:szCs w:val="20"/>
        </w:rPr>
        <w:t xml:space="preserve">Answer:</w:t>
      </w:r>
    </w:p>
    <w:p>
      <w:pPr>
        <w:spacing w:after="100" w:before="20"/>
        <w:ind w:left="200"/>
      </w:pPr>
      <w:r>
        <w:rPr>
          <w:rFonts w:ascii="Arial" w:cs="Arial" w:eastAsia="Arial" w:hAnsi="Arial"/>
          <w:color w:val="2C3E50"/>
          <w:sz w:val="20"/>
          <w:szCs w:val="20"/>
        </w:rPr>
        <w:t xml:space="preserve">The context window is the maximum number of tokens an LLM can process in a single forward pass (prompt + generated output). Larger context windows allow processing of longer documents, maintaining coherent multi-turn conversations, and reasoning over complex multi-document contexts. Modern models range from 8K (older models) to 2M tokens (Gemini 1.5 Pro). Challenges with large context: 'Lost in the middle' problem — models tend to ignore information in the middle of very long contexts. Solutions include hierarchical chunking, sliding windows, and summarization.</w:t>
      </w:r>
    </w:p>
    <w:p>
      <w:pPr>
        <w:pBdr>
          <w:bottom w:val="single" w:color="BDC3C7" w:sz="1"/>
        </w:pBdr>
        <w:spacing w:after="80" w:before="80"/>
      </w:pPr>
      <w:r>
        <w:t xml:space="preserve"/>
      </w:r>
    </w:p>
    <w:p>
      <w:pPr>
        <w:pBdr>
          <w:left w:val="single" w:color="1A56DB" w:sz="8"/>
        </w:pBdr>
        <w:shd w:fill="EBF5FB" w:val="clear"/>
        <w:spacing w:after="120" w:before="280"/>
        <w:ind w:left="120"/>
      </w:pPr>
      <w:r>
        <w:rPr>
          <w:rFonts w:ascii="Arial" w:cs="Arial" w:eastAsia="Arial" w:hAnsi="Arial"/>
          <w:b/>
          <w:bCs/>
          <w:color w:val="1E3A5F"/>
          <w:sz w:val="26"/>
          <w:szCs w:val="26"/>
        </w:rPr>
        <w:t xml:space="preserve">Intermediate Questions — Fine-tuning, RAG &amp; Prompt Engineering</w:t>
      </w:r>
    </w:p>
    <w:p>
      <w:pPr>
        <w:spacing w:after="60" w:before="220"/>
        <w:ind w:left="80"/>
      </w:pPr>
      <w:r>
        <w:rPr>
          <w:rFonts w:ascii="Arial" w:cs="Arial" w:eastAsia="Arial" w:hAnsi="Arial"/>
          <w:b/>
          <w:bCs/>
          <w:color w:val="E67E22"/>
          <w:sz w:val="22"/>
          <w:szCs w:val="22"/>
        </w:rPr>
        <w:t xml:space="preserve">Q13. </w:t>
      </w:r>
      <w:r>
        <w:rPr>
          <w:rFonts w:ascii="Arial" w:cs="Arial" w:eastAsia="Arial" w:hAnsi="Arial"/>
          <w:b/>
          <w:bCs/>
          <w:color w:val="2C3E50"/>
          <w:sz w:val="22"/>
          <w:szCs w:val="22"/>
        </w:rPr>
        <w:t xml:space="preserve">What is Retrieval-Augmented Generation (RAG)? Explain its architecture.</w:t>
      </w:r>
    </w:p>
    <w:p>
      <w:pPr>
        <w:spacing w:after="40" w:before="40"/>
        <w:ind w:left="80"/>
      </w:pPr>
      <w:r>
        <w:rPr>
          <w:rFonts w:ascii="Arial" w:cs="Arial" w:eastAsia="Arial" w:hAnsi="Arial"/>
          <w:b/>
          <w:bCs/>
          <w:color w:val="1E8449"/>
          <w:sz w:val="20"/>
          <w:szCs w:val="20"/>
        </w:rPr>
        <w:t xml:space="preserve">Answer:</w:t>
      </w:r>
    </w:p>
    <w:p>
      <w:pPr>
        <w:spacing w:after="100" w:before="20"/>
        <w:ind w:left="200"/>
      </w:pPr>
      <w:r>
        <w:rPr>
          <w:rFonts w:ascii="Arial" w:cs="Arial" w:eastAsia="Arial" w:hAnsi="Arial"/>
          <w:color w:val="2C3E50"/>
          <w:sz w:val="20"/>
          <w:szCs w:val="20"/>
        </w:rPr>
        <w:t xml:space="preserve">RAG combines information retrieval with LLM generation to produce grounded, accurate responses. Architecture: (1) Document Ingestion — documents are chunked and converted to embeddings; (2) Vector Store — embeddings are stored in a vector database (Pinecone, FAISS, Chroma, Weaviate); (3) Query — user's question is embedded using the same embedding model; (4) Retrieval — top-k most semantically similar chunks are retrieved via cosine similarity; (5) Augmented Generation — retrieved context is injected into the LLM prompt; (6) Response — LLM generates a grounded answer. RAG reduces hallucinations by 40-60% compared to base models.</w:t>
      </w:r>
    </w:p>
    <w:p>
      <w:pPr>
        <w:pBdr>
          <w:left w:val="single" w:color="E67E22" w:sz="6"/>
        </w:pBdr>
        <w:shd w:fill="FEF9E7" w:val="clear"/>
        <w:spacing w:after="60" w:before="60"/>
        <w:ind w:left="200" w:right="200"/>
      </w:pPr>
      <w:r>
        <w:rPr>
          <w:rFonts w:ascii="Arial" w:cs="Arial" w:eastAsia="Arial" w:hAnsi="Arial"/>
          <w:b/>
          <w:bCs/>
          <w:color w:val="E67E22"/>
          <w:sz w:val="18"/>
          <w:szCs w:val="18"/>
        </w:rPr>
        <w:t xml:space="preserve">💡 Tip: </w:t>
      </w:r>
      <w:r>
        <w:rPr>
          <w:rFonts w:ascii="Arial" w:cs="Arial" w:eastAsia="Arial" w:hAnsi="Arial"/>
          <w:color w:val="555555"/>
          <w:sz w:val="18"/>
          <w:szCs w:val="18"/>
        </w:rPr>
        <w:t xml:space="preserve">Know the difference between Naive RAG, Advanced RAG, and Modular RAG.</w:t>
      </w:r>
    </w:p>
    <w:p>
      <w:pPr>
        <w:pBdr>
          <w:bottom w:val="single" w:color="BDC3C7" w:sz="1"/>
        </w:pBdr>
        <w:spacing w:after="80" w:before="80"/>
      </w:pPr>
      <w:r>
        <w:t xml:space="preserve"/>
      </w:r>
    </w:p>
    <w:p>
      <w:pPr>
        <w:spacing w:after="60" w:before="220"/>
        <w:ind w:left="80"/>
      </w:pPr>
      <w:r>
        <w:rPr>
          <w:rFonts w:ascii="Arial" w:cs="Arial" w:eastAsia="Arial" w:hAnsi="Arial"/>
          <w:b/>
          <w:bCs/>
          <w:color w:val="E67E22"/>
          <w:sz w:val="22"/>
          <w:szCs w:val="22"/>
        </w:rPr>
        <w:t xml:space="preserve">Q14. </w:t>
      </w:r>
      <w:r>
        <w:rPr>
          <w:rFonts w:ascii="Arial" w:cs="Arial" w:eastAsia="Arial" w:hAnsi="Arial"/>
          <w:b/>
          <w:bCs/>
          <w:color w:val="2C3E50"/>
          <w:sz w:val="22"/>
          <w:szCs w:val="22"/>
        </w:rPr>
        <w:t xml:space="preserve">When would you choose RAG vs Fine-tuning?</w:t>
      </w:r>
    </w:p>
    <w:p>
      <w:pPr>
        <w:spacing w:after="40" w:before="40"/>
        <w:ind w:left="80"/>
      </w:pPr>
      <w:r>
        <w:rPr>
          <w:rFonts w:ascii="Arial" w:cs="Arial" w:eastAsia="Arial" w:hAnsi="Arial"/>
          <w:b/>
          <w:bCs/>
          <w:color w:val="1E8449"/>
          <w:sz w:val="20"/>
          <w:szCs w:val="20"/>
        </w:rPr>
        <w:t xml:space="preserve">Answer:</w:t>
      </w:r>
    </w:p>
    <w:p>
      <w:pPr>
        <w:spacing w:after="100" w:before="20"/>
        <w:ind w:left="200"/>
      </w:pPr>
      <w:r>
        <w:rPr>
          <w:rFonts w:ascii="Arial" w:cs="Arial" w:eastAsia="Arial" w:hAnsi="Arial"/>
          <w:color w:val="2C3E50"/>
          <w:sz w:val="20"/>
          <w:szCs w:val="20"/>
        </w:rPr>
        <w:t xml:space="preserve">Choose RAG when: data changes frequently (dynamic knowledge base), domain knowledge needs to be cited/auditable, no large labeled dataset is available, quick deployment is needed, or cost matters (no retraining). Choose Fine-tuning when: a specific style/tone/format is needed, domain-specific terminology must be baked into the model, the task is well-defined with abundant labeled data, or low-latency responses are critical (no retrieval overhead). Often the best production systems combine both: fine-tune for style/behavior, RAG for factual grounding.</w:t>
      </w:r>
    </w:p>
    <w:p>
      <w:pPr>
        <w:pBdr>
          <w:bottom w:val="single" w:color="BDC3C7" w:sz="1"/>
        </w:pBdr>
        <w:spacing w:after="80" w:before="80"/>
      </w:pPr>
      <w:r>
        <w:t xml:space="preserve"/>
      </w:r>
    </w:p>
    <w:p>
      <w:pPr>
        <w:spacing w:after="60" w:before="220"/>
        <w:ind w:left="80"/>
      </w:pPr>
      <w:r>
        <w:rPr>
          <w:rFonts w:ascii="Arial" w:cs="Arial" w:eastAsia="Arial" w:hAnsi="Arial"/>
          <w:b/>
          <w:bCs/>
          <w:color w:val="E67E22"/>
          <w:sz w:val="22"/>
          <w:szCs w:val="22"/>
        </w:rPr>
        <w:t xml:space="preserve">Q15. </w:t>
      </w:r>
      <w:r>
        <w:rPr>
          <w:rFonts w:ascii="Arial" w:cs="Arial" w:eastAsia="Arial" w:hAnsi="Arial"/>
          <w:b/>
          <w:bCs/>
          <w:color w:val="2C3E50"/>
          <w:sz w:val="22"/>
          <w:szCs w:val="22"/>
        </w:rPr>
        <w:t xml:space="preserve">Explain LoRA and QLoRA. Why are they used for fine-tuning LLMs?</w:t>
      </w:r>
    </w:p>
    <w:p>
      <w:pPr>
        <w:spacing w:after="40" w:before="40"/>
        <w:ind w:left="80"/>
      </w:pPr>
      <w:r>
        <w:rPr>
          <w:rFonts w:ascii="Arial" w:cs="Arial" w:eastAsia="Arial" w:hAnsi="Arial"/>
          <w:b/>
          <w:bCs/>
          <w:color w:val="1E8449"/>
          <w:sz w:val="20"/>
          <w:szCs w:val="20"/>
        </w:rPr>
        <w:t xml:space="preserve">Answer:</w:t>
      </w:r>
    </w:p>
    <w:p>
      <w:pPr>
        <w:spacing w:after="100" w:before="20"/>
        <w:ind w:left="200"/>
      </w:pPr>
      <w:r>
        <w:rPr>
          <w:rFonts w:ascii="Arial" w:cs="Arial" w:eastAsia="Arial" w:hAnsi="Arial"/>
          <w:color w:val="2C3E50"/>
          <w:sz w:val="20"/>
          <w:szCs w:val="20"/>
        </w:rPr>
        <w:t xml:space="preserve">LoRA (Low-Rank Adaptation) is a parameter-efficient fine-tuning (PEFT) technique that freezes the original model weights and injects trainable low-rank decomposition matrices (A × B) into transformer layers. Instead of updating all parameters (billions), only the small adapter matrices are trained, reducing compute and memory 10-100x. QLoRA (Quantized LoRA) extends LoRA by also quantizing the frozen base model to 4-bit (NF4), enabling fine-tuning of 65B+ parameter models on single consumer GPUs. Both enable affordable, rapid adaptation of LLMs to new domains.</w:t>
      </w:r>
    </w:p>
    <w:p>
      <w:pPr>
        <w:pBdr>
          <w:left w:val="single" w:color="E67E22" w:sz="6"/>
        </w:pBdr>
        <w:shd w:fill="FEF9E7" w:val="clear"/>
        <w:spacing w:after="60" w:before="60"/>
        <w:ind w:left="200" w:right="200"/>
      </w:pPr>
      <w:r>
        <w:rPr>
          <w:rFonts w:ascii="Arial" w:cs="Arial" w:eastAsia="Arial" w:hAnsi="Arial"/>
          <w:b/>
          <w:bCs/>
          <w:color w:val="E67E22"/>
          <w:sz w:val="18"/>
          <w:szCs w:val="18"/>
        </w:rPr>
        <w:t xml:space="preserve">💡 Tip: </w:t>
      </w:r>
      <w:r>
        <w:rPr>
          <w:rFonts w:ascii="Arial" w:cs="Arial" w:eastAsia="Arial" w:hAnsi="Arial"/>
          <w:color w:val="555555"/>
          <w:sz w:val="18"/>
          <w:szCs w:val="18"/>
        </w:rPr>
        <w:t xml:space="preserve">Mention PEFT library by Hugging Face in your answer.</w:t>
      </w:r>
    </w:p>
    <w:p>
      <w:pPr>
        <w:pBdr>
          <w:bottom w:val="single" w:color="BDC3C7" w:sz="1"/>
        </w:pBdr>
        <w:spacing w:after="80" w:before="80"/>
      </w:pPr>
      <w:r>
        <w:t xml:space="preserve"/>
      </w:r>
    </w:p>
    <w:p>
      <w:pPr>
        <w:spacing w:after="60" w:before="220"/>
        <w:ind w:left="80"/>
      </w:pPr>
      <w:r>
        <w:rPr>
          <w:rFonts w:ascii="Arial" w:cs="Arial" w:eastAsia="Arial" w:hAnsi="Arial"/>
          <w:b/>
          <w:bCs/>
          <w:color w:val="E67E22"/>
          <w:sz w:val="22"/>
          <w:szCs w:val="22"/>
        </w:rPr>
        <w:t xml:space="preserve">Q16. </w:t>
      </w:r>
      <w:r>
        <w:rPr>
          <w:rFonts w:ascii="Arial" w:cs="Arial" w:eastAsia="Arial" w:hAnsi="Arial"/>
          <w:b/>
          <w:bCs/>
          <w:color w:val="2C3E50"/>
          <w:sz w:val="22"/>
          <w:szCs w:val="22"/>
        </w:rPr>
        <w:t xml:space="preserve">What is Prompt Engineering? List important techniques.</w:t>
      </w:r>
    </w:p>
    <w:p>
      <w:pPr>
        <w:spacing w:after="40" w:before="40"/>
        <w:ind w:left="80"/>
      </w:pPr>
      <w:r>
        <w:rPr>
          <w:rFonts w:ascii="Arial" w:cs="Arial" w:eastAsia="Arial" w:hAnsi="Arial"/>
          <w:b/>
          <w:bCs/>
          <w:color w:val="1E8449"/>
          <w:sz w:val="20"/>
          <w:szCs w:val="20"/>
        </w:rPr>
        <w:t xml:space="preserve">Answer:</w:t>
      </w:r>
    </w:p>
    <w:p>
      <w:pPr>
        <w:spacing w:after="100" w:before="20"/>
        <w:ind w:left="200"/>
      </w:pPr>
      <w:r>
        <w:rPr>
          <w:rFonts w:ascii="Arial" w:cs="Arial" w:eastAsia="Arial" w:hAnsi="Arial"/>
          <w:color w:val="2C3E50"/>
          <w:sz w:val="20"/>
          <w:szCs w:val="20"/>
        </w:rPr>
        <w:t xml:space="preserve">Prompt engineering is the practice of designing inputs to LLMs that elicit accurate, relevant, and structured responses. Key techniques: (1) Zero-Shot Prompting — ask the task directly without examples; (2) Few-Shot Prompting — provide 3-5 input-output examples; (3) Chain-of-Thought (CoT) — instruct the model to 'think step by step'; (4) Tree-of-Thoughts (ToT) — explore multiple reasoning paths; (5) Self-Consistency — sample multiple CoT paths and aggregate; (6) ReAct — Reasoning + Acting for agent-style prompting; (7) System Prompts — define role, tone, and constraints; (8) Role Prompting — e.g., 'You are an expert cardiologist...'; (9) Structured Output Prompts — ask for JSON/XML formatted responses.</w:t>
      </w:r>
    </w:p>
    <w:p>
      <w:pPr>
        <w:pBdr>
          <w:bottom w:val="single" w:color="BDC3C7" w:sz="1"/>
        </w:pBdr>
        <w:spacing w:after="80" w:before="80"/>
      </w:pPr>
      <w:r>
        <w:t xml:space="preserve"/>
      </w:r>
    </w:p>
    <w:p>
      <w:pPr>
        <w:spacing w:after="60" w:before="220"/>
        <w:ind w:left="80"/>
      </w:pPr>
      <w:r>
        <w:rPr>
          <w:rFonts w:ascii="Arial" w:cs="Arial" w:eastAsia="Arial" w:hAnsi="Arial"/>
          <w:b/>
          <w:bCs/>
          <w:color w:val="E67E22"/>
          <w:sz w:val="22"/>
          <w:szCs w:val="22"/>
        </w:rPr>
        <w:t xml:space="preserve">Q17. </w:t>
      </w:r>
      <w:r>
        <w:rPr>
          <w:rFonts w:ascii="Arial" w:cs="Arial" w:eastAsia="Arial" w:hAnsi="Arial"/>
          <w:b/>
          <w:bCs/>
          <w:color w:val="2C3E50"/>
          <w:sz w:val="22"/>
          <w:szCs w:val="22"/>
        </w:rPr>
        <w:t xml:space="preserve">What is the difference between Zero-Shot, One-Shot, and Few-Shot learning?</w:t>
      </w:r>
    </w:p>
    <w:p>
      <w:pPr>
        <w:spacing w:after="40" w:before="40"/>
        <w:ind w:left="80"/>
      </w:pPr>
      <w:r>
        <w:rPr>
          <w:rFonts w:ascii="Arial" w:cs="Arial" w:eastAsia="Arial" w:hAnsi="Arial"/>
          <w:b/>
          <w:bCs/>
          <w:color w:val="1E8449"/>
          <w:sz w:val="20"/>
          <w:szCs w:val="20"/>
        </w:rPr>
        <w:t xml:space="preserve">Answer:</w:t>
      </w:r>
    </w:p>
    <w:p>
      <w:pPr>
        <w:spacing w:after="100" w:before="20"/>
        <w:ind w:left="200"/>
      </w:pPr>
      <w:r>
        <w:rPr>
          <w:rFonts w:ascii="Arial" w:cs="Arial" w:eastAsia="Arial" w:hAnsi="Arial"/>
          <w:color w:val="2C3E50"/>
          <w:sz w:val="20"/>
          <w:szCs w:val="20"/>
        </w:rPr>
        <w:t xml:space="preserve">Zero-Shot: The model performs a task with no examples in the prompt — relies entirely on pre-trained knowledge. One-Shot: One example is provided to demonstrate the desired behavior. Few-Shot: A small number of examples (typically 3-10) guide model behavior. These approaches differ from traditional ML 'few-shot learning' — here, no weight updates occur; examples are in-context only. Few-shot generally outperforms zero-shot on specific or complex tasks, while zero-shot is faster and more flexible.</w:t>
      </w:r>
    </w:p>
    <w:p>
      <w:pPr>
        <w:pBdr>
          <w:bottom w:val="single" w:color="BDC3C7" w:sz="1"/>
        </w:pBdr>
        <w:spacing w:after="80" w:before="80"/>
      </w:pPr>
      <w:r>
        <w:t xml:space="preserve"/>
      </w:r>
    </w:p>
    <w:p>
      <w:pPr>
        <w:spacing w:after="60" w:before="220"/>
        <w:ind w:left="80"/>
      </w:pPr>
      <w:r>
        <w:rPr>
          <w:rFonts w:ascii="Arial" w:cs="Arial" w:eastAsia="Arial" w:hAnsi="Arial"/>
          <w:b/>
          <w:bCs/>
          <w:color w:val="E67E22"/>
          <w:sz w:val="22"/>
          <w:szCs w:val="22"/>
        </w:rPr>
        <w:t xml:space="preserve">Q18. </w:t>
      </w:r>
      <w:r>
        <w:rPr>
          <w:rFonts w:ascii="Arial" w:cs="Arial" w:eastAsia="Arial" w:hAnsi="Arial"/>
          <w:b/>
          <w:bCs/>
          <w:color w:val="2C3E50"/>
          <w:sz w:val="22"/>
          <w:szCs w:val="22"/>
        </w:rPr>
        <w:t xml:space="preserve">What are Vector Databases? Which ones are commonly used?</w:t>
      </w:r>
    </w:p>
    <w:p>
      <w:pPr>
        <w:spacing w:after="40" w:before="40"/>
        <w:ind w:left="80"/>
      </w:pPr>
      <w:r>
        <w:rPr>
          <w:rFonts w:ascii="Arial" w:cs="Arial" w:eastAsia="Arial" w:hAnsi="Arial"/>
          <w:b/>
          <w:bCs/>
          <w:color w:val="1E8449"/>
          <w:sz w:val="20"/>
          <w:szCs w:val="20"/>
        </w:rPr>
        <w:t xml:space="preserve">Answer:</w:t>
      </w:r>
    </w:p>
    <w:p>
      <w:pPr>
        <w:spacing w:after="100" w:before="20"/>
        <w:ind w:left="200"/>
      </w:pPr>
      <w:r>
        <w:rPr>
          <w:rFonts w:ascii="Arial" w:cs="Arial" w:eastAsia="Arial" w:hAnsi="Arial"/>
          <w:color w:val="2C3E50"/>
          <w:sz w:val="20"/>
          <w:szCs w:val="20"/>
        </w:rPr>
        <w:t xml:space="preserve">Vector databases store high-dimensional embedding vectors and enable fast approximate nearest-neighbor (ANN) similarity searches. Unlike traditional databases using exact keyword matching, they retrieve semantically similar content. Popular options: Pinecone (fully managed, cloud-native, low latency), Weaviate (open-source, built-in ML integration), Chroma (lightweight, great for local development), FAISS (Facebook AI Similarity Search — fast, in-memory, not a full DB), Milvus (open-source, production scale), Qdrant (Rust-based, efficient). Choice depends on scale, hosting requirements, and performance needs.</w:t>
      </w:r>
    </w:p>
    <w:p>
      <w:pPr>
        <w:pBdr>
          <w:bottom w:val="single" w:color="BDC3C7" w:sz="1"/>
        </w:pBdr>
        <w:spacing w:after="80" w:before="80"/>
      </w:pPr>
      <w:r>
        <w:t xml:space="preserve"/>
      </w:r>
    </w:p>
    <w:p>
      <w:pPr>
        <w:spacing w:after="60" w:before="220"/>
        <w:ind w:left="80"/>
      </w:pPr>
      <w:r>
        <w:rPr>
          <w:rFonts w:ascii="Arial" w:cs="Arial" w:eastAsia="Arial" w:hAnsi="Arial"/>
          <w:b/>
          <w:bCs/>
          <w:color w:val="E67E22"/>
          <w:sz w:val="22"/>
          <w:szCs w:val="22"/>
        </w:rPr>
        <w:t xml:space="preserve">Q19. </w:t>
      </w:r>
      <w:r>
        <w:rPr>
          <w:rFonts w:ascii="Arial" w:cs="Arial" w:eastAsia="Arial" w:hAnsi="Arial"/>
          <w:b/>
          <w:bCs/>
          <w:color w:val="2C3E50"/>
          <w:sz w:val="22"/>
          <w:szCs w:val="22"/>
        </w:rPr>
        <w:t xml:space="preserve">How do you evaluate the performance of a Generative AI model?</w:t>
      </w:r>
    </w:p>
    <w:p>
      <w:pPr>
        <w:spacing w:after="40" w:before="40"/>
        <w:ind w:left="80"/>
      </w:pPr>
      <w:r>
        <w:rPr>
          <w:rFonts w:ascii="Arial" w:cs="Arial" w:eastAsia="Arial" w:hAnsi="Arial"/>
          <w:b/>
          <w:bCs/>
          <w:color w:val="1E8449"/>
          <w:sz w:val="20"/>
          <w:szCs w:val="20"/>
        </w:rPr>
        <w:t xml:space="preserve">Answer:</w:t>
      </w:r>
    </w:p>
    <w:p>
      <w:pPr>
        <w:spacing w:after="100" w:before="20"/>
        <w:ind w:left="200"/>
      </w:pPr>
      <w:r>
        <w:rPr>
          <w:rFonts w:ascii="Arial" w:cs="Arial" w:eastAsia="Arial" w:hAnsi="Arial"/>
          <w:color w:val="2C3E50"/>
          <w:sz w:val="20"/>
          <w:szCs w:val="20"/>
        </w:rPr>
        <w:t xml:space="preserve">For text generation — Perplexity (lower = better language modeling), BLEU score (translation/summarization similarity to reference), ROUGE (recall-oriented for summarization), BERTScore (semantic similarity using embeddings). For RAG systems — Faithfulness (is answer supported by retrieved context?), Answer Relevance, Context Recall, Context Precision (using frameworks like RAGAS). For LLMs overall — Human evaluation, LLM-as-a-Judge (using GPT-4/Claude to rate outputs), Benchmarks (MMLU, HumanEval, HellaSwag, TruthfulQA). Production: online A/B testing, user feedback signals.</w:t>
      </w:r>
    </w:p>
    <w:p>
      <w:pPr>
        <w:pBdr>
          <w:bottom w:val="single" w:color="BDC3C7" w:sz="1"/>
        </w:pBdr>
        <w:spacing w:after="80" w:before="80"/>
      </w:pPr>
      <w:r>
        <w:t xml:space="preserve"/>
      </w:r>
    </w:p>
    <w:p>
      <w:pPr>
        <w:spacing w:after="60" w:before="220"/>
        <w:ind w:left="80"/>
      </w:pPr>
      <w:r>
        <w:rPr>
          <w:rFonts w:ascii="Arial" w:cs="Arial" w:eastAsia="Arial" w:hAnsi="Arial"/>
          <w:b/>
          <w:bCs/>
          <w:color w:val="E67E22"/>
          <w:sz w:val="22"/>
          <w:szCs w:val="22"/>
        </w:rPr>
        <w:t xml:space="preserve">Q20. </w:t>
      </w:r>
      <w:r>
        <w:rPr>
          <w:rFonts w:ascii="Arial" w:cs="Arial" w:eastAsia="Arial" w:hAnsi="Arial"/>
          <w:b/>
          <w:bCs/>
          <w:color w:val="2C3E50"/>
          <w:sz w:val="22"/>
          <w:szCs w:val="22"/>
        </w:rPr>
        <w:t xml:space="preserve">What are chunking strategies in RAG? How do you choose chunk size?</w:t>
      </w:r>
    </w:p>
    <w:p>
      <w:pPr>
        <w:spacing w:after="40" w:before="40"/>
        <w:ind w:left="80"/>
      </w:pPr>
      <w:r>
        <w:rPr>
          <w:rFonts w:ascii="Arial" w:cs="Arial" w:eastAsia="Arial" w:hAnsi="Arial"/>
          <w:b/>
          <w:bCs/>
          <w:color w:val="1E8449"/>
          <w:sz w:val="20"/>
          <w:szCs w:val="20"/>
        </w:rPr>
        <w:t xml:space="preserve">Answer:</w:t>
      </w:r>
    </w:p>
    <w:p>
      <w:pPr>
        <w:spacing w:after="100" w:before="20"/>
        <w:ind w:left="200"/>
      </w:pPr>
      <w:r>
        <w:rPr>
          <w:rFonts w:ascii="Arial" w:cs="Arial" w:eastAsia="Arial" w:hAnsi="Arial"/>
          <w:color w:val="2C3E50"/>
          <w:sz w:val="20"/>
          <w:szCs w:val="20"/>
        </w:rPr>
        <w:t xml:space="preserve">Chunking splits documents into pieces for embedding and retrieval. Strategies: (1) Fixed-Size Chunking — split by character/word count (e.g., 512 tokens with 50-token overlap); simple but ignores semantic boundaries; (2) Semantic Chunking — split at natural paragraph/section boundaries; better coherence; (3) Recursive Chunking — tries multiple separators hierarchically (paragraphs → sentences → words); (4) Parent-Child Chunking — small chunks for retrieval precision, larger parent chunks passed to LLM for context. Chunk size selection: small chunks (128-256 tokens) for precision, large chunks (512-1024) for context richness. Overlap (10-20%) prevents information loss at boundaries.</w:t>
      </w:r>
    </w:p>
    <w:p>
      <w:pPr>
        <w:pBdr>
          <w:bottom w:val="single" w:color="BDC3C7" w:sz="1"/>
        </w:pBdr>
        <w:spacing w:after="80" w:before="80"/>
      </w:pPr>
      <w:r>
        <w:t xml:space="preserve"/>
      </w:r>
    </w:p>
    <w:p>
      <w:pPr>
        <w:pBdr>
          <w:left w:val="single" w:color="1A56DB" w:sz="8"/>
        </w:pBdr>
        <w:shd w:fill="EBF5FB" w:val="clear"/>
        <w:spacing w:after="120" w:before="280"/>
        <w:ind w:left="120"/>
      </w:pPr>
      <w:r>
        <w:rPr>
          <w:rFonts w:ascii="Arial" w:cs="Arial" w:eastAsia="Arial" w:hAnsi="Arial"/>
          <w:b/>
          <w:bCs/>
          <w:color w:val="1E3A5F"/>
          <w:sz w:val="26"/>
          <w:szCs w:val="26"/>
        </w:rPr>
        <w:t xml:space="preserve">Advanced Questions — Architecture, Safety &amp; System Design</w:t>
      </w:r>
    </w:p>
    <w:p>
      <w:pPr>
        <w:spacing w:after="60" w:before="220"/>
        <w:ind w:left="80"/>
      </w:pPr>
      <w:r>
        <w:rPr>
          <w:rFonts w:ascii="Arial" w:cs="Arial" w:eastAsia="Arial" w:hAnsi="Arial"/>
          <w:b/>
          <w:bCs/>
          <w:color w:val="E67E22"/>
          <w:sz w:val="22"/>
          <w:szCs w:val="22"/>
        </w:rPr>
        <w:t xml:space="preserve">Q21. </w:t>
      </w:r>
      <w:r>
        <w:rPr>
          <w:rFonts w:ascii="Arial" w:cs="Arial" w:eastAsia="Arial" w:hAnsi="Arial"/>
          <w:b/>
          <w:bCs/>
          <w:color w:val="2C3E50"/>
          <w:sz w:val="22"/>
          <w:szCs w:val="22"/>
        </w:rPr>
        <w:t xml:space="preserve">What is RLHF (Reinforcement Learning from Human Feedback)?</w:t>
      </w:r>
    </w:p>
    <w:p>
      <w:pPr>
        <w:spacing w:after="40" w:before="40"/>
        <w:ind w:left="80"/>
      </w:pPr>
      <w:r>
        <w:rPr>
          <w:rFonts w:ascii="Arial" w:cs="Arial" w:eastAsia="Arial" w:hAnsi="Arial"/>
          <w:b/>
          <w:bCs/>
          <w:color w:val="1E8449"/>
          <w:sz w:val="20"/>
          <w:szCs w:val="20"/>
        </w:rPr>
        <w:t xml:space="preserve">Answer:</w:t>
      </w:r>
    </w:p>
    <w:p>
      <w:pPr>
        <w:spacing w:after="100" w:before="20"/>
        <w:ind w:left="200"/>
      </w:pPr>
      <w:r>
        <w:rPr>
          <w:rFonts w:ascii="Arial" w:cs="Arial" w:eastAsia="Arial" w:hAnsi="Arial"/>
          <w:color w:val="2C3E50"/>
          <w:sz w:val="20"/>
          <w:szCs w:val="20"/>
        </w:rPr>
        <w:t xml:space="preserve">RLHF is a training technique used to align LLMs with human preferences. Process: (1) Supervised Fine-Tuning (SFT) — fine-tune the base model on human-written demonstrations; (2) Reward Model Training — collect human comparisons of model outputs (A vs B), train a reward model to predict human preference scores; (3) RL Optimization — optimize the LLM using PPO (Proximal Policy Optimization) to maximize the reward model's score while applying a KL-divergence penalty to prevent drifting too far from the SFT model. RLHF is used in ChatGPT, Claude, and Gemini to make models helpful, harmless, and honest.</w:t>
      </w:r>
    </w:p>
    <w:p>
      <w:pPr>
        <w:pBdr>
          <w:left w:val="single" w:color="E67E22" w:sz="6"/>
        </w:pBdr>
        <w:shd w:fill="FEF9E7" w:val="clear"/>
        <w:spacing w:after="60" w:before="60"/>
        <w:ind w:left="200" w:right="200"/>
      </w:pPr>
      <w:r>
        <w:rPr>
          <w:rFonts w:ascii="Arial" w:cs="Arial" w:eastAsia="Arial" w:hAnsi="Arial"/>
          <w:b/>
          <w:bCs/>
          <w:color w:val="E67E22"/>
          <w:sz w:val="18"/>
          <w:szCs w:val="18"/>
        </w:rPr>
        <w:t xml:space="preserve">💡 Tip: </w:t>
      </w:r>
      <w:r>
        <w:rPr>
          <w:rFonts w:ascii="Arial" w:cs="Arial" w:eastAsia="Arial" w:hAnsi="Arial"/>
          <w:color w:val="555555"/>
          <w:sz w:val="18"/>
          <w:szCs w:val="18"/>
        </w:rPr>
        <w:t xml:space="preserve">Also mention RLAIF (RL from AI Feedback) — AI-generated feedback instead of humans.</w:t>
      </w:r>
    </w:p>
    <w:p>
      <w:pPr>
        <w:pBdr>
          <w:bottom w:val="single" w:color="BDC3C7" w:sz="1"/>
        </w:pBdr>
        <w:spacing w:after="80" w:before="80"/>
      </w:pPr>
      <w:r>
        <w:t xml:space="preserve"/>
      </w:r>
    </w:p>
    <w:p>
      <w:pPr>
        <w:spacing w:after="60" w:before="220"/>
        <w:ind w:left="80"/>
      </w:pPr>
      <w:r>
        <w:rPr>
          <w:rFonts w:ascii="Arial" w:cs="Arial" w:eastAsia="Arial" w:hAnsi="Arial"/>
          <w:b/>
          <w:bCs/>
          <w:color w:val="E67E22"/>
          <w:sz w:val="22"/>
          <w:szCs w:val="22"/>
        </w:rPr>
        <w:t xml:space="preserve">Q22. </w:t>
      </w:r>
      <w:r>
        <w:rPr>
          <w:rFonts w:ascii="Arial" w:cs="Arial" w:eastAsia="Arial" w:hAnsi="Arial"/>
          <w:b/>
          <w:bCs/>
          <w:color w:val="2C3E50"/>
          <w:sz w:val="22"/>
          <w:szCs w:val="22"/>
        </w:rPr>
        <w:t xml:space="preserve">What is the difference between Instruction Tuning and RLHF?</w:t>
      </w:r>
    </w:p>
    <w:p>
      <w:pPr>
        <w:spacing w:after="40" w:before="40"/>
        <w:ind w:left="80"/>
      </w:pPr>
      <w:r>
        <w:rPr>
          <w:rFonts w:ascii="Arial" w:cs="Arial" w:eastAsia="Arial" w:hAnsi="Arial"/>
          <w:b/>
          <w:bCs/>
          <w:color w:val="1E8449"/>
          <w:sz w:val="20"/>
          <w:szCs w:val="20"/>
        </w:rPr>
        <w:t xml:space="preserve">Answer:</w:t>
      </w:r>
    </w:p>
    <w:p>
      <w:pPr>
        <w:spacing w:after="100" w:before="20"/>
        <w:ind w:left="200"/>
      </w:pPr>
      <w:r>
        <w:rPr>
          <w:rFonts w:ascii="Arial" w:cs="Arial" w:eastAsia="Arial" w:hAnsi="Arial"/>
          <w:color w:val="2C3E50"/>
          <w:sz w:val="20"/>
          <w:szCs w:val="20"/>
        </w:rPr>
        <w:t xml:space="preserve">Instruction Tuning (Supervised Fine-Tuning) trains the model on a dataset of (instruction, response) pairs to follow instructions in a given format. It directly optimizes for supervised loss on human-written outputs. RLHF goes further — it trains a separate reward model from human preference comparisons and then uses RL to optimize the LLM against this reward signal. Instruction tuning is simpler and cheaper; RLHF is more powerful for nuanced alignment but requires significant infrastructure. Many models use instruction tuning first, then RLHF as a second stage.</w:t>
      </w:r>
    </w:p>
    <w:p>
      <w:pPr>
        <w:pBdr>
          <w:bottom w:val="single" w:color="BDC3C7" w:sz="1"/>
        </w:pBdr>
        <w:spacing w:after="80" w:before="80"/>
      </w:pPr>
      <w:r>
        <w:t xml:space="preserve"/>
      </w:r>
    </w:p>
    <w:p>
      <w:pPr>
        <w:spacing w:after="60" w:before="220"/>
        <w:ind w:left="80"/>
      </w:pPr>
      <w:r>
        <w:rPr>
          <w:rFonts w:ascii="Arial" w:cs="Arial" w:eastAsia="Arial" w:hAnsi="Arial"/>
          <w:b/>
          <w:bCs/>
          <w:color w:val="E67E22"/>
          <w:sz w:val="22"/>
          <w:szCs w:val="22"/>
        </w:rPr>
        <w:t xml:space="preserve">Q23. </w:t>
      </w:r>
      <w:r>
        <w:rPr>
          <w:rFonts w:ascii="Arial" w:cs="Arial" w:eastAsia="Arial" w:hAnsi="Arial"/>
          <w:b/>
          <w:bCs/>
          <w:color w:val="2C3E50"/>
          <w:sz w:val="22"/>
          <w:szCs w:val="22"/>
        </w:rPr>
        <w:t xml:space="preserve">What are some key ethical concerns in Generative AI?</w:t>
      </w:r>
    </w:p>
    <w:p>
      <w:pPr>
        <w:spacing w:after="40" w:before="40"/>
        <w:ind w:left="80"/>
      </w:pPr>
      <w:r>
        <w:rPr>
          <w:rFonts w:ascii="Arial" w:cs="Arial" w:eastAsia="Arial" w:hAnsi="Arial"/>
          <w:b/>
          <w:bCs/>
          <w:color w:val="1E8449"/>
          <w:sz w:val="20"/>
          <w:szCs w:val="20"/>
        </w:rPr>
        <w:t xml:space="preserve">Answer:</w:t>
      </w:r>
    </w:p>
    <w:p>
      <w:pPr>
        <w:spacing w:after="100" w:before="20"/>
        <w:ind w:left="200"/>
      </w:pPr>
      <w:r>
        <w:rPr>
          <w:rFonts w:ascii="Arial" w:cs="Arial" w:eastAsia="Arial" w:hAnsi="Arial"/>
          <w:color w:val="2C3E50"/>
          <w:sz w:val="20"/>
          <w:szCs w:val="20"/>
        </w:rPr>
        <w:t xml:space="preserve">Major concerns: (1) Bias and Fairness — models perpetuate biases from training data, leading to discriminatory outputs; (2) Hallucination and Misinformation — generating convincing but false content at scale; (3) Deepfakes — realistic fake images/videos for fraud or manipulation; (4) Data Privacy — training on private or personal data without consent; (5) Copyright — ownership of AI-generated content and use of copyrighted training data; (6) Job Displacement — automation of creative and knowledge work; (7) Adversarial Prompts — jailbreaks to bypass safety guardrails; (8) Environmental Impact — massive compute and energy consumption for training large models.</w:t>
      </w:r>
    </w:p>
    <w:p>
      <w:pPr>
        <w:pBdr>
          <w:bottom w:val="single" w:color="BDC3C7" w:sz="1"/>
        </w:pBdr>
        <w:spacing w:after="80" w:before="80"/>
      </w:pPr>
      <w:r>
        <w:t xml:space="preserve"/>
      </w:r>
    </w:p>
    <w:p>
      <w:pPr>
        <w:spacing w:after="60" w:before="220"/>
        <w:ind w:left="80"/>
      </w:pPr>
      <w:r>
        <w:rPr>
          <w:rFonts w:ascii="Arial" w:cs="Arial" w:eastAsia="Arial" w:hAnsi="Arial"/>
          <w:b/>
          <w:bCs/>
          <w:color w:val="E67E22"/>
          <w:sz w:val="22"/>
          <w:szCs w:val="22"/>
        </w:rPr>
        <w:t xml:space="preserve">Q24. </w:t>
      </w:r>
      <w:r>
        <w:rPr>
          <w:rFonts w:ascii="Arial" w:cs="Arial" w:eastAsia="Arial" w:hAnsi="Arial"/>
          <w:b/>
          <w:bCs/>
          <w:color w:val="2C3E50"/>
          <w:sz w:val="22"/>
          <w:szCs w:val="22"/>
        </w:rPr>
        <w:t xml:space="preserve">How would you optimize inference speed for a large GenAI model in production?</w:t>
      </w:r>
    </w:p>
    <w:p>
      <w:pPr>
        <w:spacing w:after="40" w:before="40"/>
        <w:ind w:left="80"/>
      </w:pPr>
      <w:r>
        <w:rPr>
          <w:rFonts w:ascii="Arial" w:cs="Arial" w:eastAsia="Arial" w:hAnsi="Arial"/>
          <w:b/>
          <w:bCs/>
          <w:color w:val="1E8449"/>
          <w:sz w:val="20"/>
          <w:szCs w:val="20"/>
        </w:rPr>
        <w:t xml:space="preserve">Answer:</w:t>
      </w:r>
    </w:p>
    <w:p>
      <w:pPr>
        <w:spacing w:after="100" w:before="20"/>
        <w:ind w:left="200"/>
      </w:pPr>
      <w:r>
        <w:rPr>
          <w:rFonts w:ascii="Arial" w:cs="Arial" w:eastAsia="Arial" w:hAnsi="Arial"/>
          <w:color w:val="2C3E50"/>
          <w:sz w:val="20"/>
          <w:szCs w:val="20"/>
        </w:rPr>
        <w:t xml:space="preserve">Key optimization strategies: (1) Quantization — reduce model weight precision (FP32 → INT8/INT4), trading minimal accuracy for 2-4x speedup; (2) Knowledge Distillation — train a smaller student model to mimic a larger teacher; (3) Speculative Decoding — use a small draft model to generate tokens, verified by the large model in parallel (2-3x speedup); (4) Continuous Batching — dynamically batch requests for better GPU utilization; (5) KV Cache — cache key-value pairs from the prompt prefill phase; (6) Flash Attention — memory-efficient attention implementation; (7) Model Sharding — distribute model across multiple GPUs (tensor/pipeline parallelism); (8) vLLM / TensorRT-LLM — optimized inference serving frameworks.</w:t>
      </w:r>
    </w:p>
    <w:p>
      <w:pPr>
        <w:pBdr>
          <w:bottom w:val="single" w:color="BDC3C7" w:sz="1"/>
        </w:pBdr>
        <w:spacing w:after="80" w:before="80"/>
      </w:pPr>
      <w:r>
        <w:t xml:space="preserve"/>
      </w:r>
    </w:p>
    <w:p>
      <w:pPr>
        <w:spacing w:after="60" w:before="220"/>
        <w:ind w:left="80"/>
      </w:pPr>
      <w:r>
        <w:rPr>
          <w:rFonts w:ascii="Arial" w:cs="Arial" w:eastAsia="Arial" w:hAnsi="Arial"/>
          <w:b/>
          <w:bCs/>
          <w:color w:val="E67E22"/>
          <w:sz w:val="22"/>
          <w:szCs w:val="22"/>
        </w:rPr>
        <w:t xml:space="preserve">Q25. </w:t>
      </w:r>
      <w:r>
        <w:rPr>
          <w:rFonts w:ascii="Arial" w:cs="Arial" w:eastAsia="Arial" w:hAnsi="Arial"/>
          <w:b/>
          <w:bCs/>
          <w:color w:val="2C3E50"/>
          <w:sz w:val="22"/>
          <w:szCs w:val="22"/>
        </w:rPr>
        <w:t xml:space="preserve">What are Multimodal Models? Give examples.</w:t>
      </w:r>
    </w:p>
    <w:p>
      <w:pPr>
        <w:spacing w:after="40" w:before="40"/>
        <w:ind w:left="80"/>
      </w:pPr>
      <w:r>
        <w:rPr>
          <w:rFonts w:ascii="Arial" w:cs="Arial" w:eastAsia="Arial" w:hAnsi="Arial"/>
          <w:b/>
          <w:bCs/>
          <w:color w:val="1E8449"/>
          <w:sz w:val="20"/>
          <w:szCs w:val="20"/>
        </w:rPr>
        <w:t xml:space="preserve">Answer:</w:t>
      </w:r>
    </w:p>
    <w:p>
      <w:pPr>
        <w:spacing w:after="100" w:before="20"/>
        <w:ind w:left="200"/>
      </w:pPr>
      <w:r>
        <w:rPr>
          <w:rFonts w:ascii="Arial" w:cs="Arial" w:eastAsia="Arial" w:hAnsi="Arial"/>
          <w:color w:val="2C3E50"/>
          <w:sz w:val="20"/>
          <w:szCs w:val="20"/>
        </w:rPr>
        <w:t xml:space="preserve">Multimodal models process and generate content across multiple data modalities — text, images, audio, and video simultaneously. They use cross-modal attention to understand relationships between modalities. Examples: GPT-4o (text + image + audio input, text output), Gemini 1.5 Pro (text, image, video, audio), Claude 3.5 Sonnet (text + vision), LLaVA (open-source vision-language model), Whisper (audio → text), DALL·E 3 / Stable Diffusion (text → image), Sora (text → video). Multimodal models power applications like visual QA, document understanding, video summarization, and voice assistants.</w:t>
      </w:r>
    </w:p>
    <w:p>
      <w:pPr>
        <w:pBdr>
          <w:bottom w:val="single" w:color="BDC3C7" w:sz="1"/>
        </w:pBdr>
        <w:spacing w:after="80" w:before="80"/>
      </w:pPr>
      <w:r>
        <w:t xml:space="preserve"/>
      </w:r>
    </w:p>
    <w:p>
      <w:pPr>
        <w:pBdr>
          <w:bottom w:val="single" w:color="E67E22" w:sz="4"/>
        </w:pBdr>
        <w:shd w:fill="1E3A5F" w:val="clear"/>
        <w:spacing w:after="200" w:before="400"/>
        <w:ind w:left="200" w:right="200"/>
      </w:pPr>
      <w:r>
        <w:rPr>
          <w:rFonts w:ascii="Arial" w:cs="Arial" w:eastAsia="Arial" w:hAnsi="Arial"/>
          <w:b/>
          <w:bCs/>
          <w:color w:val="FFFFFF"/>
          <w:sz w:val="32"/>
          <w:szCs w:val="32"/>
        </w:rPr>
        <w:t xml:space="preserve">SECTION 2: AGENTIC AI — ALL LEVELS</w:t>
      </w:r>
    </w:p>
    <w:p>
      <w:pPr>
        <w:pBdr>
          <w:left w:val="single" w:color="1A56DB" w:sz="8"/>
        </w:pBdr>
        <w:shd w:fill="EBF5FB" w:val="clear"/>
        <w:spacing w:after="120" w:before="280"/>
        <w:ind w:left="120"/>
      </w:pPr>
      <w:r>
        <w:rPr>
          <w:rFonts w:ascii="Arial" w:cs="Arial" w:eastAsia="Arial" w:hAnsi="Arial"/>
          <w:b/>
          <w:bCs/>
          <w:color w:val="1E3A5F"/>
          <w:sz w:val="26"/>
          <w:szCs w:val="26"/>
        </w:rPr>
        <w:t xml:space="preserve">Fundamentals of Agentic AI</w:t>
      </w:r>
    </w:p>
    <w:p>
      <w:pPr>
        <w:spacing w:after="60" w:before="220"/>
        <w:ind w:left="80"/>
      </w:pPr>
      <w:r>
        <w:rPr>
          <w:rFonts w:ascii="Arial" w:cs="Arial" w:eastAsia="Arial" w:hAnsi="Arial"/>
          <w:b/>
          <w:bCs/>
          <w:color w:val="E67E22"/>
          <w:sz w:val="22"/>
          <w:szCs w:val="22"/>
        </w:rPr>
        <w:t xml:space="preserve">Q26. </w:t>
      </w:r>
      <w:r>
        <w:rPr>
          <w:rFonts w:ascii="Arial" w:cs="Arial" w:eastAsia="Arial" w:hAnsi="Arial"/>
          <w:b/>
          <w:bCs/>
          <w:color w:val="2C3E50"/>
          <w:sz w:val="22"/>
          <w:szCs w:val="22"/>
        </w:rPr>
        <w:t xml:space="preserve">What is Agentic AI? How does it differ from a standard LLM chatbot?</w:t>
      </w:r>
    </w:p>
    <w:p>
      <w:pPr>
        <w:spacing w:after="40" w:before="40"/>
        <w:ind w:left="80"/>
      </w:pPr>
      <w:r>
        <w:rPr>
          <w:rFonts w:ascii="Arial" w:cs="Arial" w:eastAsia="Arial" w:hAnsi="Arial"/>
          <w:b/>
          <w:bCs/>
          <w:color w:val="1E8449"/>
          <w:sz w:val="20"/>
          <w:szCs w:val="20"/>
        </w:rPr>
        <w:t xml:space="preserve">Answer:</w:t>
      </w:r>
    </w:p>
    <w:p>
      <w:pPr>
        <w:spacing w:after="100" w:before="20"/>
        <w:ind w:left="200"/>
      </w:pPr>
      <w:r>
        <w:rPr>
          <w:rFonts w:ascii="Arial" w:cs="Arial" w:eastAsia="Arial" w:hAnsi="Arial"/>
          <w:color w:val="2C3E50"/>
          <w:sz w:val="20"/>
          <w:szCs w:val="20"/>
        </w:rPr>
        <w:t xml:space="preserve">Agentic AI refers to AI systems that can autonomously plan, decide, take actions, use tools, and iterate to achieve complex goals — without step-by-step human guidance. Unlike a chatbot which simply responds to a single prompt (input → output), an agentic system operates in a loop: Perceive → Reason → Plan → Act → Observe Result → Iterate. A chatbot tells you 'it might rain'; an agentic AI checks a weather API, books a cab, and sends you a reminder — all autonomously. Key properties: autonomy, goal-directedness, tool use, memory, and multi-step task execution.</w:t>
      </w:r>
    </w:p>
    <w:p>
      <w:pPr>
        <w:pBdr>
          <w:bottom w:val="single" w:color="BDC3C7" w:sz="1"/>
        </w:pBdr>
        <w:spacing w:after="80" w:before="80"/>
      </w:pPr>
      <w:r>
        <w:t xml:space="preserve"/>
      </w:r>
    </w:p>
    <w:p>
      <w:pPr>
        <w:spacing w:after="60" w:before="220"/>
        <w:ind w:left="80"/>
      </w:pPr>
      <w:r>
        <w:rPr>
          <w:rFonts w:ascii="Arial" w:cs="Arial" w:eastAsia="Arial" w:hAnsi="Arial"/>
          <w:b/>
          <w:bCs/>
          <w:color w:val="E67E22"/>
          <w:sz w:val="22"/>
          <w:szCs w:val="22"/>
        </w:rPr>
        <w:t xml:space="preserve">Q27. </w:t>
      </w:r>
      <w:r>
        <w:rPr>
          <w:rFonts w:ascii="Arial" w:cs="Arial" w:eastAsia="Arial" w:hAnsi="Arial"/>
          <w:b/>
          <w:bCs/>
          <w:color w:val="2C3E50"/>
          <w:sz w:val="22"/>
          <w:szCs w:val="22"/>
        </w:rPr>
        <w:t xml:space="preserve">What are the core components of an AI Agent?</w:t>
      </w:r>
    </w:p>
    <w:p>
      <w:pPr>
        <w:spacing w:after="40" w:before="40"/>
        <w:ind w:left="80"/>
      </w:pPr>
      <w:r>
        <w:rPr>
          <w:rFonts w:ascii="Arial" w:cs="Arial" w:eastAsia="Arial" w:hAnsi="Arial"/>
          <w:b/>
          <w:bCs/>
          <w:color w:val="1E8449"/>
          <w:sz w:val="20"/>
          <w:szCs w:val="20"/>
        </w:rPr>
        <w:t xml:space="preserve">Answer:</w:t>
      </w:r>
    </w:p>
    <w:p>
      <w:pPr>
        <w:spacing w:after="100" w:before="20"/>
        <w:ind w:left="200"/>
      </w:pPr>
      <w:r>
        <w:rPr>
          <w:rFonts w:ascii="Arial" w:cs="Arial" w:eastAsia="Arial" w:hAnsi="Arial"/>
          <w:color w:val="2C3E50"/>
          <w:sz w:val="20"/>
          <w:szCs w:val="20"/>
        </w:rPr>
        <w:t xml:space="preserve">An AI agent typically consists of: (1) Perception / Input Layer — receives inputs from users, APIs, sensors, or databases; (2) Memory — Short-term (conversation history, in-context), Long-term (vector stores, databases persisting across sessions); (3) Reasoning Engine (LLM) — processes context, plans next actions, interprets tool results; (4) Planning Module — decomposes complex goals into sub-tasks (sequential or parallel); (5) Tool Use / Action Layer — invokes external APIs, databases, code execution, web browsers; (6) Communication Layer — interfaces with users, other agents, or systems; (7) Feedback Loop — observes action outcomes to refine decisions.</w:t>
      </w:r>
    </w:p>
    <w:p>
      <w:pPr>
        <w:pBdr>
          <w:bottom w:val="single" w:color="BDC3C7" w:sz="1"/>
        </w:pBdr>
        <w:spacing w:after="80" w:before="80"/>
      </w:pPr>
      <w:r>
        <w:t xml:space="preserve"/>
      </w:r>
    </w:p>
    <w:p>
      <w:pPr>
        <w:spacing w:after="60" w:before="220"/>
        <w:ind w:left="80"/>
      </w:pPr>
      <w:r>
        <w:rPr>
          <w:rFonts w:ascii="Arial" w:cs="Arial" w:eastAsia="Arial" w:hAnsi="Arial"/>
          <w:b/>
          <w:bCs/>
          <w:color w:val="E67E22"/>
          <w:sz w:val="22"/>
          <w:szCs w:val="22"/>
        </w:rPr>
        <w:t xml:space="preserve">Q28. </w:t>
      </w:r>
      <w:r>
        <w:rPr>
          <w:rFonts w:ascii="Arial" w:cs="Arial" w:eastAsia="Arial" w:hAnsi="Arial"/>
          <w:b/>
          <w:bCs/>
          <w:color w:val="2C3E50"/>
          <w:sz w:val="22"/>
          <w:szCs w:val="22"/>
        </w:rPr>
        <w:t xml:space="preserve">What are the different types of AI agents?</w:t>
      </w:r>
    </w:p>
    <w:p>
      <w:pPr>
        <w:spacing w:after="40" w:before="40"/>
        <w:ind w:left="80"/>
      </w:pPr>
      <w:r>
        <w:rPr>
          <w:rFonts w:ascii="Arial" w:cs="Arial" w:eastAsia="Arial" w:hAnsi="Arial"/>
          <w:b/>
          <w:bCs/>
          <w:color w:val="1E8449"/>
          <w:sz w:val="20"/>
          <w:szCs w:val="20"/>
        </w:rPr>
        <w:t xml:space="preserve">Answer:</w:t>
      </w:r>
    </w:p>
    <w:p>
      <w:pPr>
        <w:spacing w:after="100" w:before="20"/>
        <w:ind w:left="200"/>
      </w:pPr>
      <w:r>
        <w:rPr>
          <w:rFonts w:ascii="Arial" w:cs="Arial" w:eastAsia="Arial" w:hAnsi="Arial"/>
          <w:color w:val="2C3E50"/>
          <w:sz w:val="20"/>
          <w:szCs w:val="20"/>
        </w:rPr>
        <w:t xml:space="preserve">AI agents are classified by capability: (1) Simple Reflex Agents — act only on current percept, no memory (e.g., thermostats); (2) Model-Based Reflex Agents — maintain internal state of the world; (3) Goal-Based Agents — act to achieve explicit goals through planning; (4) Utility-Based Agents — optimize for a utility function (best outcome among alternatives); (5) Learning Agents — improve performance from experience/feedback. In modern LLM-based systems: Single Agents (one LLM with tools), Multi-Agent Systems (orchestrator + specialist agents), Hierarchical Agents (manager delegates to sub-agents).</w:t>
      </w:r>
    </w:p>
    <w:p>
      <w:pPr>
        <w:pBdr>
          <w:bottom w:val="single" w:color="BDC3C7" w:sz="1"/>
        </w:pBdr>
        <w:spacing w:after="80" w:before="80"/>
      </w:pPr>
      <w:r>
        <w:t xml:space="preserve"/>
      </w:r>
    </w:p>
    <w:p>
      <w:pPr>
        <w:spacing w:after="60" w:before="220"/>
        <w:ind w:left="80"/>
      </w:pPr>
      <w:r>
        <w:rPr>
          <w:rFonts w:ascii="Arial" w:cs="Arial" w:eastAsia="Arial" w:hAnsi="Arial"/>
          <w:b/>
          <w:bCs/>
          <w:color w:val="E67E22"/>
          <w:sz w:val="22"/>
          <w:szCs w:val="22"/>
        </w:rPr>
        <w:t xml:space="preserve">Q29. </w:t>
      </w:r>
      <w:r>
        <w:rPr>
          <w:rFonts w:ascii="Arial" w:cs="Arial" w:eastAsia="Arial" w:hAnsi="Arial"/>
          <w:b/>
          <w:bCs/>
          <w:color w:val="2C3E50"/>
          <w:sz w:val="22"/>
          <w:szCs w:val="22"/>
        </w:rPr>
        <w:t xml:space="preserve">What is the ReAct (Reasoning + Acting) framework?</w:t>
      </w:r>
    </w:p>
    <w:p>
      <w:pPr>
        <w:spacing w:after="40" w:before="40"/>
        <w:ind w:left="80"/>
      </w:pPr>
      <w:r>
        <w:rPr>
          <w:rFonts w:ascii="Arial" w:cs="Arial" w:eastAsia="Arial" w:hAnsi="Arial"/>
          <w:b/>
          <w:bCs/>
          <w:color w:val="1E8449"/>
          <w:sz w:val="20"/>
          <w:szCs w:val="20"/>
        </w:rPr>
        <w:t xml:space="preserve">Answer:</w:t>
      </w:r>
    </w:p>
    <w:p>
      <w:pPr>
        <w:spacing w:after="100" w:before="20"/>
        <w:ind w:left="200"/>
      </w:pPr>
      <w:r>
        <w:rPr>
          <w:rFonts w:ascii="Arial" w:cs="Arial" w:eastAsia="Arial" w:hAnsi="Arial"/>
          <w:color w:val="2C3E50"/>
          <w:sz w:val="20"/>
          <w:szCs w:val="20"/>
        </w:rPr>
        <w:t xml:space="preserve">ReAct is an agent prompting/framework paradigm that interleaves reasoning and acting within the LLM's context. The agent explicitly thinks (Thought: I need to find the weather), then acts (Action: search_weather('Mumbai')), then observes (Observation: 32°C, humid), then reasons again based on the observation — iterating until the goal is achieved. This transparency makes agent behavior interpretable and debuggable. ReAct outperforms reasoning-only (CoT) or action-only approaches on complex tasks because it allows real-time adaptation based on tool results.</w:t>
      </w:r>
    </w:p>
    <w:p>
      <w:pPr>
        <w:pBdr>
          <w:bottom w:val="single" w:color="BDC3C7" w:sz="1"/>
        </w:pBdr>
        <w:spacing w:after="80" w:before="80"/>
      </w:pPr>
      <w:r>
        <w:t xml:space="preserve"/>
      </w:r>
    </w:p>
    <w:p>
      <w:pPr>
        <w:spacing w:after="60" w:before="220"/>
        <w:ind w:left="80"/>
      </w:pPr>
      <w:r>
        <w:rPr>
          <w:rFonts w:ascii="Arial" w:cs="Arial" w:eastAsia="Arial" w:hAnsi="Arial"/>
          <w:b/>
          <w:bCs/>
          <w:color w:val="E67E22"/>
          <w:sz w:val="22"/>
          <w:szCs w:val="22"/>
        </w:rPr>
        <w:t xml:space="preserve">Q30. </w:t>
      </w:r>
      <w:r>
        <w:rPr>
          <w:rFonts w:ascii="Arial" w:cs="Arial" w:eastAsia="Arial" w:hAnsi="Arial"/>
          <w:b/>
          <w:bCs/>
          <w:color w:val="2C3E50"/>
          <w:sz w:val="22"/>
          <w:szCs w:val="22"/>
        </w:rPr>
        <w:t xml:space="preserve">What is Chain-of-Thought (CoT) reasoning and why is it important for agents?</w:t>
      </w:r>
    </w:p>
    <w:p>
      <w:pPr>
        <w:spacing w:after="40" w:before="40"/>
        <w:ind w:left="80"/>
      </w:pPr>
      <w:r>
        <w:rPr>
          <w:rFonts w:ascii="Arial" w:cs="Arial" w:eastAsia="Arial" w:hAnsi="Arial"/>
          <w:b/>
          <w:bCs/>
          <w:color w:val="1E8449"/>
          <w:sz w:val="20"/>
          <w:szCs w:val="20"/>
        </w:rPr>
        <w:t xml:space="preserve">Answer:</w:t>
      </w:r>
    </w:p>
    <w:p>
      <w:pPr>
        <w:spacing w:after="100" w:before="20"/>
        <w:ind w:left="200"/>
      </w:pPr>
      <w:r>
        <w:rPr>
          <w:rFonts w:ascii="Arial" w:cs="Arial" w:eastAsia="Arial" w:hAnsi="Arial"/>
          <w:color w:val="2C3E50"/>
          <w:sz w:val="20"/>
          <w:szCs w:val="20"/>
        </w:rPr>
        <w:t xml:space="preserve">Chain-of-Thought prompting instructs the model to explicitly reason step-by-step before arriving at a final answer (e.g., 'Think step by step...'). For agents, CoT is critical because: it improves accuracy on multi-step problems, makes reasoning transparent and debuggable, enables better tool selection by articulating what's needed, prevents premature conclusions, and supports complex planning tasks. Variants include Self-Consistency CoT (sample multiple reasoning chains, aggregate), Tree-of-Thoughts (explore branching paths), and Program-of-Thoughts (generate code as reasoning steps).</w:t>
      </w:r>
    </w:p>
    <w:p>
      <w:pPr>
        <w:pBdr>
          <w:bottom w:val="single" w:color="BDC3C7" w:sz="1"/>
        </w:pBdr>
        <w:spacing w:after="80" w:before="80"/>
      </w:pPr>
      <w:r>
        <w:t xml:space="preserve"/>
      </w:r>
    </w:p>
    <w:p>
      <w:pPr>
        <w:spacing w:after="60" w:before="220"/>
        <w:ind w:left="80"/>
      </w:pPr>
      <w:r>
        <w:rPr>
          <w:rFonts w:ascii="Arial" w:cs="Arial" w:eastAsia="Arial" w:hAnsi="Arial"/>
          <w:b/>
          <w:bCs/>
          <w:color w:val="E67E22"/>
          <w:sz w:val="22"/>
          <w:szCs w:val="22"/>
        </w:rPr>
        <w:t xml:space="preserve">Q31. </w:t>
      </w:r>
      <w:r>
        <w:rPr>
          <w:rFonts w:ascii="Arial" w:cs="Arial" w:eastAsia="Arial" w:hAnsi="Arial"/>
          <w:b/>
          <w:bCs/>
          <w:color w:val="2C3E50"/>
          <w:sz w:val="22"/>
          <w:szCs w:val="22"/>
        </w:rPr>
        <w:t xml:space="preserve">Explain the difference between Single-Agent and Multi-Agent systems.</w:t>
      </w:r>
    </w:p>
    <w:p>
      <w:pPr>
        <w:spacing w:after="40" w:before="40"/>
        <w:ind w:left="80"/>
      </w:pPr>
      <w:r>
        <w:rPr>
          <w:rFonts w:ascii="Arial" w:cs="Arial" w:eastAsia="Arial" w:hAnsi="Arial"/>
          <w:b/>
          <w:bCs/>
          <w:color w:val="1E8449"/>
          <w:sz w:val="20"/>
          <w:szCs w:val="20"/>
        </w:rPr>
        <w:t xml:space="preserve">Answer:</w:t>
      </w:r>
    </w:p>
    <w:p>
      <w:pPr>
        <w:spacing w:after="100" w:before="20"/>
        <w:ind w:left="200"/>
      </w:pPr>
      <w:r>
        <w:rPr>
          <w:rFonts w:ascii="Arial" w:cs="Arial" w:eastAsia="Arial" w:hAnsi="Arial"/>
          <w:color w:val="2C3E50"/>
          <w:sz w:val="20"/>
          <w:szCs w:val="20"/>
        </w:rPr>
        <w:t xml:space="preserve">Single-Agent: One LLM with a set of tools handles all tasks. Simpler to build, easier to debug, lower latency. Suitable for focused, linear workflows. Multi-Agent: Multiple specialized agents collaborate — an orchestrator decomposes goals and delegates to specialist sub-agents (e.g., a research agent, a code-writing agent, a QA agent). Benefits: parallelism, specialization, scalability, and fault isolation. Challenges: coordination overhead, communication failures, cascading errors, and difficulty debugging inter-agent interactions. Frameworks: LangGraph, AutoGen, CrewAI for multi-agent orchestration.</w:t>
      </w:r>
    </w:p>
    <w:p>
      <w:pPr>
        <w:pBdr>
          <w:bottom w:val="single" w:color="BDC3C7" w:sz="1"/>
        </w:pBdr>
        <w:spacing w:after="80" w:before="80"/>
      </w:pPr>
      <w:r>
        <w:t xml:space="preserve"/>
      </w:r>
    </w:p>
    <w:p>
      <w:pPr>
        <w:spacing w:after="60" w:before="220"/>
        <w:ind w:left="80"/>
      </w:pPr>
      <w:r>
        <w:rPr>
          <w:rFonts w:ascii="Arial" w:cs="Arial" w:eastAsia="Arial" w:hAnsi="Arial"/>
          <w:b/>
          <w:bCs/>
          <w:color w:val="E67E22"/>
          <w:sz w:val="22"/>
          <w:szCs w:val="22"/>
        </w:rPr>
        <w:t xml:space="preserve">Q32. </w:t>
      </w:r>
      <w:r>
        <w:rPr>
          <w:rFonts w:ascii="Arial" w:cs="Arial" w:eastAsia="Arial" w:hAnsi="Arial"/>
          <w:b/>
          <w:bCs/>
          <w:color w:val="2C3E50"/>
          <w:sz w:val="22"/>
          <w:szCs w:val="22"/>
        </w:rPr>
        <w:t xml:space="preserve">What is memory management in AI agents? Explain types of memory.</w:t>
      </w:r>
    </w:p>
    <w:p>
      <w:pPr>
        <w:spacing w:after="40" w:before="40"/>
        <w:ind w:left="80"/>
      </w:pPr>
      <w:r>
        <w:rPr>
          <w:rFonts w:ascii="Arial" w:cs="Arial" w:eastAsia="Arial" w:hAnsi="Arial"/>
          <w:b/>
          <w:bCs/>
          <w:color w:val="1E8449"/>
          <w:sz w:val="20"/>
          <w:szCs w:val="20"/>
        </w:rPr>
        <w:t xml:space="preserve">Answer:</w:t>
      </w:r>
    </w:p>
    <w:p>
      <w:pPr>
        <w:spacing w:after="100" w:before="20"/>
        <w:ind w:left="200"/>
      </w:pPr>
      <w:r>
        <w:rPr>
          <w:rFonts w:ascii="Arial" w:cs="Arial" w:eastAsia="Arial" w:hAnsi="Arial"/>
          <w:color w:val="2C3E50"/>
          <w:sz w:val="20"/>
          <w:szCs w:val="20"/>
        </w:rPr>
        <w:t xml:space="preserve">Effective memory is what separates intelligent agents from stateless chatbots. Types: (1) In-Context (Working) Memory — current conversation + tool results in the context window; limited by context window size; (2) External Short-Term Memory — conversation buffers, sliding window summaries stored in databases for current session; (3) Long-Term Memory — vector stores (e.g., Pinecone, Chroma) with semantic search for cross-session recall; (4) Episodic Memory — logs of past interactions and their outcomes; (5) Semantic/Knowledge Memory — structured knowledge bases or graphs encoding facts. Production agents combine multiple memory types for continuity and learning.</w:t>
      </w:r>
    </w:p>
    <w:p>
      <w:pPr>
        <w:pBdr>
          <w:bottom w:val="single" w:color="BDC3C7" w:sz="1"/>
        </w:pBdr>
        <w:spacing w:after="80" w:before="80"/>
      </w:pPr>
      <w:r>
        <w:t xml:space="preserve"/>
      </w:r>
    </w:p>
    <w:p>
      <w:pPr>
        <w:spacing w:after="60" w:before="220"/>
        <w:ind w:left="80"/>
      </w:pPr>
      <w:r>
        <w:rPr>
          <w:rFonts w:ascii="Arial" w:cs="Arial" w:eastAsia="Arial" w:hAnsi="Arial"/>
          <w:b/>
          <w:bCs/>
          <w:color w:val="E67E22"/>
          <w:sz w:val="22"/>
          <w:szCs w:val="22"/>
        </w:rPr>
        <w:t xml:space="preserve">Q33. </w:t>
      </w:r>
      <w:r>
        <w:rPr>
          <w:rFonts w:ascii="Arial" w:cs="Arial" w:eastAsia="Arial" w:hAnsi="Arial"/>
          <w:b/>
          <w:bCs/>
          <w:color w:val="2C3E50"/>
          <w:sz w:val="22"/>
          <w:szCs w:val="22"/>
        </w:rPr>
        <w:t xml:space="preserve">What is Tool Use / Function Calling in LLM agents?</w:t>
      </w:r>
    </w:p>
    <w:p>
      <w:pPr>
        <w:spacing w:after="40" w:before="40"/>
        <w:ind w:left="80"/>
      </w:pPr>
      <w:r>
        <w:rPr>
          <w:rFonts w:ascii="Arial" w:cs="Arial" w:eastAsia="Arial" w:hAnsi="Arial"/>
          <w:b/>
          <w:bCs/>
          <w:color w:val="1E8449"/>
          <w:sz w:val="20"/>
          <w:szCs w:val="20"/>
        </w:rPr>
        <w:t xml:space="preserve">Answer:</w:t>
      </w:r>
    </w:p>
    <w:p>
      <w:pPr>
        <w:spacing w:after="100" w:before="20"/>
        <w:ind w:left="200"/>
      </w:pPr>
      <w:r>
        <w:rPr>
          <w:rFonts w:ascii="Arial" w:cs="Arial" w:eastAsia="Arial" w:hAnsi="Arial"/>
          <w:color w:val="2C3E50"/>
          <w:sz w:val="20"/>
          <w:szCs w:val="20"/>
        </w:rPr>
        <w:t xml:space="preserve">Function calling (tool use) allows an LLM to invoke external tools — APIs, databases, code interpreters, or services — to retrieve real-time information or perform actions the LLM cannot do alone. The LLM outputs a structured function call (name + arguments as JSON), the runtime executes the function, and the result is fed back to the LLM as observation context. OpenAI's tool calling, Anthropic's tool use, and Google's function declarations are standardized implementations. Tool design best practices: clear naming, precise docstrings, strongly-typed parameters, error handling, and idempotent design.</w:t>
      </w:r>
    </w:p>
    <w:p>
      <w:pPr>
        <w:pBdr>
          <w:bottom w:val="single" w:color="BDC3C7" w:sz="1"/>
        </w:pBdr>
        <w:spacing w:after="80" w:before="80"/>
      </w:pPr>
      <w:r>
        <w:t xml:space="preserve"/>
      </w:r>
    </w:p>
    <w:p>
      <w:pPr>
        <w:spacing w:after="60" w:before="220"/>
        <w:ind w:left="80"/>
      </w:pPr>
      <w:r>
        <w:rPr>
          <w:rFonts w:ascii="Arial" w:cs="Arial" w:eastAsia="Arial" w:hAnsi="Arial"/>
          <w:b/>
          <w:bCs/>
          <w:color w:val="E67E22"/>
          <w:sz w:val="22"/>
          <w:szCs w:val="22"/>
        </w:rPr>
        <w:t xml:space="preserve">Q34. </w:t>
      </w:r>
      <w:r>
        <w:rPr>
          <w:rFonts w:ascii="Arial" w:cs="Arial" w:eastAsia="Arial" w:hAnsi="Arial"/>
          <w:b/>
          <w:bCs/>
          <w:color w:val="2C3E50"/>
          <w:sz w:val="22"/>
          <w:szCs w:val="22"/>
        </w:rPr>
        <w:t xml:space="preserve">What is the Model Context Protocol (MCP)?</w:t>
      </w:r>
    </w:p>
    <w:p>
      <w:pPr>
        <w:spacing w:after="40" w:before="40"/>
        <w:ind w:left="80"/>
      </w:pPr>
      <w:r>
        <w:rPr>
          <w:rFonts w:ascii="Arial" w:cs="Arial" w:eastAsia="Arial" w:hAnsi="Arial"/>
          <w:b/>
          <w:bCs/>
          <w:color w:val="1E8449"/>
          <w:sz w:val="20"/>
          <w:szCs w:val="20"/>
        </w:rPr>
        <w:t xml:space="preserve">Answer:</w:t>
      </w:r>
    </w:p>
    <w:p>
      <w:pPr>
        <w:spacing w:after="100" w:before="20"/>
        <w:ind w:left="200"/>
      </w:pPr>
      <w:r>
        <w:rPr>
          <w:rFonts w:ascii="Arial" w:cs="Arial" w:eastAsia="Arial" w:hAnsi="Arial"/>
          <w:color w:val="2C3E50"/>
          <w:sz w:val="20"/>
          <w:szCs w:val="20"/>
        </w:rPr>
        <w:t xml:space="preserve">MCP (Model Context Protocol), introduced by Anthropic, is an open standard that defines how AI models connect to external tools, data sources, and services in a standardized way — analogous to USB for peripherals. Instead of custom integrations for each tool-LLM pair, MCP provides a universal server-client protocol. An MCP Server exposes tools/resources; an MCP Client (the AI model) discovers and calls them. Benefits: plug-and-play tool integration, reduced boilerplate, ecosystem of pre-built connectors (Google Drive, GitHub, Slack, etc.), and improved security with standardized access control.</w:t>
      </w:r>
    </w:p>
    <w:p>
      <w:pPr>
        <w:pBdr>
          <w:left w:val="single" w:color="E67E22" w:sz="6"/>
        </w:pBdr>
        <w:shd w:fill="FEF9E7" w:val="clear"/>
        <w:spacing w:after="60" w:before="60"/>
        <w:ind w:left="200" w:right="200"/>
      </w:pPr>
      <w:r>
        <w:rPr>
          <w:rFonts w:ascii="Arial" w:cs="Arial" w:eastAsia="Arial" w:hAnsi="Arial"/>
          <w:b/>
          <w:bCs/>
          <w:color w:val="E67E22"/>
          <w:sz w:val="18"/>
          <w:szCs w:val="18"/>
        </w:rPr>
        <w:t xml:space="preserve">💡 Tip: </w:t>
      </w:r>
      <w:r>
        <w:rPr>
          <w:rFonts w:ascii="Arial" w:cs="Arial" w:eastAsia="Arial" w:hAnsi="Arial"/>
          <w:color w:val="555555"/>
          <w:sz w:val="18"/>
          <w:szCs w:val="18"/>
        </w:rPr>
        <w:t xml:space="preserve">MCP is highly relevant and frequently asked in 2025-2026 interviews.</w:t>
      </w:r>
    </w:p>
    <w:p>
      <w:pPr>
        <w:pBdr>
          <w:bottom w:val="single" w:color="BDC3C7" w:sz="1"/>
        </w:pBdr>
        <w:spacing w:after="80" w:before="80"/>
      </w:pPr>
      <w:r>
        <w:t xml:space="preserve"/>
      </w:r>
    </w:p>
    <w:p>
      <w:pPr>
        <w:spacing w:after="60" w:before="220"/>
        <w:ind w:left="80"/>
      </w:pPr>
      <w:r>
        <w:rPr>
          <w:rFonts w:ascii="Arial" w:cs="Arial" w:eastAsia="Arial" w:hAnsi="Arial"/>
          <w:b/>
          <w:bCs/>
          <w:color w:val="E67E22"/>
          <w:sz w:val="22"/>
          <w:szCs w:val="22"/>
        </w:rPr>
        <w:t xml:space="preserve">Q35. </w:t>
      </w:r>
      <w:r>
        <w:rPr>
          <w:rFonts w:ascii="Arial" w:cs="Arial" w:eastAsia="Arial" w:hAnsi="Arial"/>
          <w:b/>
          <w:bCs/>
          <w:color w:val="2C3E50"/>
          <w:sz w:val="22"/>
          <w:szCs w:val="22"/>
        </w:rPr>
        <w:t xml:space="preserve">What are common Agentic AI design patterns?</w:t>
      </w:r>
    </w:p>
    <w:p>
      <w:pPr>
        <w:spacing w:after="40" w:before="40"/>
        <w:ind w:left="80"/>
      </w:pPr>
      <w:r>
        <w:rPr>
          <w:rFonts w:ascii="Arial" w:cs="Arial" w:eastAsia="Arial" w:hAnsi="Arial"/>
          <w:b/>
          <w:bCs/>
          <w:color w:val="1E8449"/>
          <w:sz w:val="20"/>
          <w:szCs w:val="20"/>
        </w:rPr>
        <w:t xml:space="preserve">Answer:</w:t>
      </w:r>
    </w:p>
    <w:p>
      <w:pPr>
        <w:spacing w:after="100" w:before="20"/>
        <w:ind w:left="200"/>
      </w:pPr>
      <w:r>
        <w:rPr>
          <w:rFonts w:ascii="Arial" w:cs="Arial" w:eastAsia="Arial" w:hAnsi="Arial"/>
          <w:color w:val="2C3E50"/>
          <w:sz w:val="20"/>
          <w:szCs w:val="20"/>
        </w:rPr>
        <w:t xml:space="preserve">Key patterns: (1) Sequential Execution — tasks run one after another in a pipeline (e.g., fetch → analyze → report); (2) Parallel Execution — independent tasks run concurrently for speed (e.g., search multiple sources simultaneously); (3) Orchestrator-Worker — a planner agent delegates sub-tasks to specialized worker agents; (4) ReAct Loop — interleaved reasoning and acting; (5) Plan-and-Execute — plan entire task upfront, then execute steps; (6) Reflection/Self-Critique — agent reviews its own output and iterates; (7) Debate — multiple agents argue positions, synthesized by a judge agent; (8) Human-in-the-Loop (HITL) — pause for human approval at critical decision points.</w:t>
      </w:r>
    </w:p>
    <w:p>
      <w:pPr>
        <w:pBdr>
          <w:bottom w:val="single" w:color="BDC3C7" w:sz="1"/>
        </w:pBdr>
        <w:spacing w:after="80" w:before="80"/>
      </w:pPr>
      <w:r>
        <w:t xml:space="preserve"/>
      </w:r>
    </w:p>
    <w:p>
      <w:pPr>
        <w:pBdr>
          <w:left w:val="single" w:color="1A56DB" w:sz="8"/>
        </w:pBdr>
        <w:shd w:fill="EBF5FB" w:val="clear"/>
        <w:spacing w:after="120" w:before="280"/>
        <w:ind w:left="120"/>
      </w:pPr>
      <w:r>
        <w:rPr>
          <w:rFonts w:ascii="Arial" w:cs="Arial" w:eastAsia="Arial" w:hAnsi="Arial"/>
          <w:b/>
          <w:bCs/>
          <w:color w:val="1E3A5F"/>
          <w:sz w:val="26"/>
          <w:szCs w:val="26"/>
        </w:rPr>
        <w:t xml:space="preserve">Advanced Agentic AI — Architecture, Safety &amp; Production</w:t>
      </w:r>
    </w:p>
    <w:p>
      <w:pPr>
        <w:spacing w:after="60" w:before="220"/>
        <w:ind w:left="80"/>
      </w:pPr>
      <w:r>
        <w:rPr>
          <w:rFonts w:ascii="Arial" w:cs="Arial" w:eastAsia="Arial" w:hAnsi="Arial"/>
          <w:b/>
          <w:bCs/>
          <w:color w:val="E67E22"/>
          <w:sz w:val="22"/>
          <w:szCs w:val="22"/>
        </w:rPr>
        <w:t xml:space="preserve">Q36. </w:t>
      </w:r>
      <w:r>
        <w:rPr>
          <w:rFonts w:ascii="Arial" w:cs="Arial" w:eastAsia="Arial" w:hAnsi="Arial"/>
          <w:b/>
          <w:bCs/>
          <w:color w:val="2C3E50"/>
          <w:sz w:val="22"/>
          <w:szCs w:val="22"/>
        </w:rPr>
        <w:t xml:space="preserve">What is Agentic RAG and how does it differ from standard RAG?</w:t>
      </w:r>
    </w:p>
    <w:p>
      <w:pPr>
        <w:spacing w:after="40" w:before="40"/>
        <w:ind w:left="80"/>
      </w:pPr>
      <w:r>
        <w:rPr>
          <w:rFonts w:ascii="Arial" w:cs="Arial" w:eastAsia="Arial" w:hAnsi="Arial"/>
          <w:b/>
          <w:bCs/>
          <w:color w:val="1E8449"/>
          <w:sz w:val="20"/>
          <w:szCs w:val="20"/>
        </w:rPr>
        <w:t xml:space="preserve">Answer:</w:t>
      </w:r>
    </w:p>
    <w:p>
      <w:pPr>
        <w:spacing w:after="100" w:before="20"/>
        <w:ind w:left="200"/>
      </w:pPr>
      <w:r>
        <w:rPr>
          <w:rFonts w:ascii="Arial" w:cs="Arial" w:eastAsia="Arial" w:hAnsi="Arial"/>
          <w:color w:val="2C3E50"/>
          <w:sz w:val="20"/>
          <w:szCs w:val="20"/>
        </w:rPr>
        <w:t xml:space="preserve">Standard RAG retrieves once per query and generates. Agentic RAG gives an agent control over the retrieval process: it can decide when to retrieve, what to query, whether to retrieve again if the first results are insufficient, how to combine results from multiple sources, and can reformulate queries iteratively. Advanced techniques: HyDE (Hypothetical Document Embeddings — generate a hypothetical answer, embed it for retrieval), Query Decomposition (break complex queries into sub-queries), and Step-Back Prompting (retrieve higher-level context first). Agentic RAG dramatically outperforms naive RAG on complex multi-hop questions.</w:t>
      </w:r>
    </w:p>
    <w:p>
      <w:pPr>
        <w:pBdr>
          <w:bottom w:val="single" w:color="BDC3C7" w:sz="1"/>
        </w:pBdr>
        <w:spacing w:after="80" w:before="80"/>
      </w:pPr>
      <w:r>
        <w:t xml:space="preserve"/>
      </w:r>
    </w:p>
    <w:p>
      <w:pPr>
        <w:spacing w:after="60" w:before="220"/>
        <w:ind w:left="80"/>
      </w:pPr>
      <w:r>
        <w:rPr>
          <w:rFonts w:ascii="Arial" w:cs="Arial" w:eastAsia="Arial" w:hAnsi="Arial"/>
          <w:b/>
          <w:bCs/>
          <w:color w:val="E67E22"/>
          <w:sz w:val="22"/>
          <w:szCs w:val="22"/>
        </w:rPr>
        <w:t xml:space="preserve">Q37. </w:t>
      </w:r>
      <w:r>
        <w:rPr>
          <w:rFonts w:ascii="Arial" w:cs="Arial" w:eastAsia="Arial" w:hAnsi="Arial"/>
          <w:b/>
          <w:bCs/>
          <w:color w:val="2C3E50"/>
          <w:sz w:val="22"/>
          <w:szCs w:val="22"/>
        </w:rPr>
        <w:t xml:space="preserve">What is LangChain? How does it compare to LlamaIndex and LangGraph?</w:t>
      </w:r>
    </w:p>
    <w:p>
      <w:pPr>
        <w:spacing w:after="40" w:before="40"/>
        <w:ind w:left="80"/>
      </w:pPr>
      <w:r>
        <w:rPr>
          <w:rFonts w:ascii="Arial" w:cs="Arial" w:eastAsia="Arial" w:hAnsi="Arial"/>
          <w:b/>
          <w:bCs/>
          <w:color w:val="1E8449"/>
          <w:sz w:val="20"/>
          <w:szCs w:val="20"/>
        </w:rPr>
        <w:t xml:space="preserve">Answer:</w:t>
      </w:r>
    </w:p>
    <w:p>
      <w:pPr>
        <w:spacing w:after="100" w:before="20"/>
        <w:ind w:left="200"/>
      </w:pPr>
      <w:r>
        <w:rPr>
          <w:rFonts w:ascii="Arial" w:cs="Arial" w:eastAsia="Arial" w:hAnsi="Arial"/>
          <w:color w:val="2C3E50"/>
          <w:sz w:val="20"/>
          <w:szCs w:val="20"/>
        </w:rPr>
        <w:t xml:space="preserve">LangChain is a general-purpose LLM application framework providing abstractions for chains, agents, memory, and tool integrations — good for rapid prototyping across diverse use cases. LlamaIndex specializes in data ingestion, indexing, and RAG pipelines — it excels at connecting LLMs to structured/unstructured data sources with advanced retrieval strategies. LangGraph is a graph-based execution engine for stateful, multi-step agentic workflows, built on top of LangChain — best when you need fine-grained control over agent state, branching logic, and complex multi-agent orchestration. Best practice: use LlamaIndex for RAG, LangGraph for complex agents, LangChain for general applications.</w:t>
      </w:r>
    </w:p>
    <w:p>
      <w:pPr>
        <w:pBdr>
          <w:bottom w:val="single" w:color="BDC3C7" w:sz="1"/>
        </w:pBdr>
        <w:spacing w:after="80" w:before="80"/>
      </w:pPr>
      <w:r>
        <w:t xml:space="preserve"/>
      </w:r>
    </w:p>
    <w:p>
      <w:pPr>
        <w:spacing w:after="60" w:before="220"/>
        <w:ind w:left="80"/>
      </w:pPr>
      <w:r>
        <w:rPr>
          <w:rFonts w:ascii="Arial" w:cs="Arial" w:eastAsia="Arial" w:hAnsi="Arial"/>
          <w:b/>
          <w:bCs/>
          <w:color w:val="E67E22"/>
          <w:sz w:val="22"/>
          <w:szCs w:val="22"/>
        </w:rPr>
        <w:t xml:space="preserve">Q38. </w:t>
      </w:r>
      <w:r>
        <w:rPr>
          <w:rFonts w:ascii="Arial" w:cs="Arial" w:eastAsia="Arial" w:hAnsi="Arial"/>
          <w:b/>
          <w:bCs/>
          <w:color w:val="2C3E50"/>
          <w:sz w:val="22"/>
          <w:szCs w:val="22"/>
        </w:rPr>
        <w:t xml:space="preserve">What are the security risks of autonomous AI agents and how do you mitigate them?</w:t>
      </w:r>
    </w:p>
    <w:p>
      <w:pPr>
        <w:spacing w:after="40" w:before="40"/>
        <w:ind w:left="80"/>
      </w:pPr>
      <w:r>
        <w:rPr>
          <w:rFonts w:ascii="Arial" w:cs="Arial" w:eastAsia="Arial" w:hAnsi="Arial"/>
          <w:b/>
          <w:bCs/>
          <w:color w:val="1E8449"/>
          <w:sz w:val="20"/>
          <w:szCs w:val="20"/>
        </w:rPr>
        <w:t xml:space="preserve">Answer:</w:t>
      </w:r>
    </w:p>
    <w:p>
      <w:pPr>
        <w:spacing w:after="100" w:before="20"/>
        <w:ind w:left="200"/>
      </w:pPr>
      <w:r>
        <w:rPr>
          <w:rFonts w:ascii="Arial" w:cs="Arial" w:eastAsia="Arial" w:hAnsi="Arial"/>
          <w:color w:val="2C3E50"/>
          <w:sz w:val="20"/>
          <w:szCs w:val="20"/>
        </w:rPr>
        <w:t xml:space="preserve">Key risks: (1) Prompt Injection — malicious content in retrieved documents or tool outputs hijacks agent instructions; (2) Tool Misuse — agent calls destructive APIs (delete, overwrite) without proper guardrails; (3) Data Exfiltration — agent with database access leaks sensitive data; (4) Runaway Actions — agent enters infinite loops or executes unintended cascading actions; (5) Privilege Escalation — agent gains more permissions than intended. Mitigations: Principle of Least Privilege (minimal tool permissions), input/output sanitization, action whitelisting, sandboxed execution environments, human-in-the-loop for high-stakes actions, rate limiting, audit logging, and output validation layers.</w:t>
      </w:r>
    </w:p>
    <w:p>
      <w:pPr>
        <w:pBdr>
          <w:bottom w:val="single" w:color="BDC3C7" w:sz="1"/>
        </w:pBdr>
        <w:spacing w:after="80" w:before="80"/>
      </w:pPr>
      <w:r>
        <w:t xml:space="preserve"/>
      </w:r>
    </w:p>
    <w:p>
      <w:pPr>
        <w:spacing w:after="60" w:before="220"/>
        <w:ind w:left="80"/>
      </w:pPr>
      <w:r>
        <w:rPr>
          <w:rFonts w:ascii="Arial" w:cs="Arial" w:eastAsia="Arial" w:hAnsi="Arial"/>
          <w:b/>
          <w:bCs/>
          <w:color w:val="E67E22"/>
          <w:sz w:val="22"/>
          <w:szCs w:val="22"/>
        </w:rPr>
        <w:t xml:space="preserve">Q39. </w:t>
      </w:r>
      <w:r>
        <w:rPr>
          <w:rFonts w:ascii="Arial" w:cs="Arial" w:eastAsia="Arial" w:hAnsi="Arial"/>
          <w:b/>
          <w:bCs/>
          <w:color w:val="2C3E50"/>
          <w:sz w:val="22"/>
          <w:szCs w:val="22"/>
        </w:rPr>
        <w:t xml:space="preserve">How do you evaluate and monitor an Agentic AI system in production?</w:t>
      </w:r>
    </w:p>
    <w:p>
      <w:pPr>
        <w:spacing w:after="40" w:before="40"/>
        <w:ind w:left="80"/>
      </w:pPr>
      <w:r>
        <w:rPr>
          <w:rFonts w:ascii="Arial" w:cs="Arial" w:eastAsia="Arial" w:hAnsi="Arial"/>
          <w:b/>
          <w:bCs/>
          <w:color w:val="1E8449"/>
          <w:sz w:val="20"/>
          <w:szCs w:val="20"/>
        </w:rPr>
        <w:t xml:space="preserve">Answer:</w:t>
      </w:r>
    </w:p>
    <w:p>
      <w:pPr>
        <w:spacing w:after="100" w:before="20"/>
        <w:ind w:left="200"/>
      </w:pPr>
      <w:r>
        <w:rPr>
          <w:rFonts w:ascii="Arial" w:cs="Arial" w:eastAsia="Arial" w:hAnsi="Arial"/>
          <w:color w:val="2C3E50"/>
          <w:sz w:val="20"/>
          <w:szCs w:val="20"/>
        </w:rPr>
        <w:t xml:space="preserve">Evaluation dimensions: (1) Task Completion Rate — did the agent achieve the goal?; (2) Reasoning Integrity — were intermediate steps logical and correct?; (3) Tool Call Accuracy — right tools called with right parameters?; (4) Latency and Cost — time/tokens per task completion; (5) Safety Compliance — did the agent stay within guardrails?; (6) Hallucination Rate — did factual errors occur in reasoning steps? Monitoring tools: LangSmith (LangChain observability), Arize Phoenix, Helicone, Weights &amp; Biases. Best practice: trace every agent run end-to-end, log all tool calls and their results, maintain evaluation datasets for regression testing.</w:t>
      </w:r>
    </w:p>
    <w:p>
      <w:pPr>
        <w:pBdr>
          <w:bottom w:val="single" w:color="BDC3C7" w:sz="1"/>
        </w:pBdr>
        <w:spacing w:after="80" w:before="80"/>
      </w:pPr>
      <w:r>
        <w:t xml:space="preserve"/>
      </w:r>
    </w:p>
    <w:p>
      <w:pPr>
        <w:spacing w:after="60" w:before="220"/>
        <w:ind w:left="80"/>
      </w:pPr>
      <w:r>
        <w:rPr>
          <w:rFonts w:ascii="Arial" w:cs="Arial" w:eastAsia="Arial" w:hAnsi="Arial"/>
          <w:b/>
          <w:bCs/>
          <w:color w:val="E67E22"/>
          <w:sz w:val="22"/>
          <w:szCs w:val="22"/>
        </w:rPr>
        <w:t xml:space="preserve">Q40. </w:t>
      </w:r>
      <w:r>
        <w:rPr>
          <w:rFonts w:ascii="Arial" w:cs="Arial" w:eastAsia="Arial" w:hAnsi="Arial"/>
          <w:b/>
          <w:bCs/>
          <w:color w:val="2C3E50"/>
          <w:sz w:val="22"/>
          <w:szCs w:val="22"/>
        </w:rPr>
        <w:t xml:space="preserve">What is GraphRAG and when would you use it over standard vector RAG?</w:t>
      </w:r>
    </w:p>
    <w:p>
      <w:pPr>
        <w:spacing w:after="40" w:before="40"/>
        <w:ind w:left="80"/>
      </w:pPr>
      <w:r>
        <w:rPr>
          <w:rFonts w:ascii="Arial" w:cs="Arial" w:eastAsia="Arial" w:hAnsi="Arial"/>
          <w:b/>
          <w:bCs/>
          <w:color w:val="1E8449"/>
          <w:sz w:val="20"/>
          <w:szCs w:val="20"/>
        </w:rPr>
        <w:t xml:space="preserve">Answer:</w:t>
      </w:r>
    </w:p>
    <w:p>
      <w:pPr>
        <w:spacing w:after="100" w:before="20"/>
        <w:ind w:left="200"/>
      </w:pPr>
      <w:r>
        <w:rPr>
          <w:rFonts w:ascii="Arial" w:cs="Arial" w:eastAsia="Arial" w:hAnsi="Arial"/>
          <w:color w:val="2C3E50"/>
          <w:sz w:val="20"/>
          <w:szCs w:val="20"/>
        </w:rPr>
        <w:t xml:space="preserve">GraphRAG (Microsoft Research, 2024) builds a Knowledge Graph from the corpus — extracting entities, relationships, and community structures — before retrieval. When querying, it traverses the graph for relationship-aware, multi-hop retrieval. Standard Vector RAG retrieves semantically similar chunks but misses relational context (e.g., 'who reports to whom', 'how are A and B connected'). Use GraphRAG when: queries require multi-hop reasoning across entities, you need to synthesize information from disparate parts of a large corpus, or relationship provenance matters. GraphRAG significantly outperforms naive RAG on community-level and relationship-based questions.</w:t>
      </w:r>
    </w:p>
    <w:p>
      <w:pPr>
        <w:pBdr>
          <w:bottom w:val="single" w:color="BDC3C7" w:sz="1"/>
        </w:pBdr>
        <w:spacing w:after="80" w:before="80"/>
      </w:pPr>
      <w:r>
        <w:t xml:space="preserve"/>
      </w:r>
    </w:p>
    <w:p>
      <w:pPr>
        <w:spacing w:after="60" w:before="220"/>
        <w:ind w:left="80"/>
      </w:pPr>
      <w:r>
        <w:rPr>
          <w:rFonts w:ascii="Arial" w:cs="Arial" w:eastAsia="Arial" w:hAnsi="Arial"/>
          <w:b/>
          <w:bCs/>
          <w:color w:val="E67E22"/>
          <w:sz w:val="22"/>
          <w:szCs w:val="22"/>
        </w:rPr>
        <w:t xml:space="preserve">Q41. </w:t>
      </w:r>
      <w:r>
        <w:rPr>
          <w:rFonts w:ascii="Arial" w:cs="Arial" w:eastAsia="Arial" w:hAnsi="Arial"/>
          <w:b/>
          <w:bCs/>
          <w:color w:val="2C3E50"/>
          <w:sz w:val="22"/>
          <w:szCs w:val="22"/>
        </w:rPr>
        <w:t xml:space="preserve">What is the difference between LangGraph and AutoGen for multi-agent systems?</w:t>
      </w:r>
    </w:p>
    <w:p>
      <w:pPr>
        <w:spacing w:after="40" w:before="40"/>
        <w:ind w:left="80"/>
      </w:pPr>
      <w:r>
        <w:rPr>
          <w:rFonts w:ascii="Arial" w:cs="Arial" w:eastAsia="Arial" w:hAnsi="Arial"/>
          <w:b/>
          <w:bCs/>
          <w:color w:val="1E8449"/>
          <w:sz w:val="20"/>
          <w:szCs w:val="20"/>
        </w:rPr>
        <w:t xml:space="preserve">Answer:</w:t>
      </w:r>
    </w:p>
    <w:p>
      <w:pPr>
        <w:spacing w:after="100" w:before="20"/>
        <w:ind w:left="200"/>
      </w:pPr>
      <w:r>
        <w:rPr>
          <w:rFonts w:ascii="Arial" w:cs="Arial" w:eastAsia="Arial" w:hAnsi="Arial"/>
          <w:color w:val="2C3E50"/>
          <w:sz w:val="20"/>
          <w:szCs w:val="20"/>
        </w:rPr>
        <w:t xml:space="preserve">LangGraph is a low-level graph execution engine that models agent workflows as directed graphs with explicit state management and conditional edges — ideal for complex, stateful pipelines requiring precise control. AutoGen (Microsoft) is a higher-level framework for building conversational multi-agent systems where agents communicate via natural language messages — easier to prototype multi-agent conversations with roles like Planner, Coder, and Reviewer. CrewAI provides a role-based multi-agent framework with task assignment and collaboration. Choice: LangGraph for production control, AutoGen for rapid conversational multi-agent prototyping, CrewAI for role-based workflows.</w:t>
      </w:r>
    </w:p>
    <w:p>
      <w:pPr>
        <w:pBdr>
          <w:bottom w:val="single" w:color="BDC3C7" w:sz="1"/>
        </w:pBdr>
        <w:spacing w:after="80" w:before="80"/>
      </w:pPr>
      <w:r>
        <w:t xml:space="preserve"/>
      </w:r>
    </w:p>
    <w:p>
      <w:pPr>
        <w:spacing w:after="60" w:before="220"/>
        <w:ind w:left="80"/>
      </w:pPr>
      <w:r>
        <w:rPr>
          <w:rFonts w:ascii="Arial" w:cs="Arial" w:eastAsia="Arial" w:hAnsi="Arial"/>
          <w:b/>
          <w:bCs/>
          <w:color w:val="E67E22"/>
          <w:sz w:val="22"/>
          <w:szCs w:val="22"/>
        </w:rPr>
        <w:t xml:space="preserve">Q42. </w:t>
      </w:r>
      <w:r>
        <w:rPr>
          <w:rFonts w:ascii="Arial" w:cs="Arial" w:eastAsia="Arial" w:hAnsi="Arial"/>
          <w:b/>
          <w:bCs/>
          <w:color w:val="2C3E50"/>
          <w:sz w:val="22"/>
          <w:szCs w:val="22"/>
        </w:rPr>
        <w:t xml:space="preserve">How would you design a production-grade Agentic AI system architecture?</w:t>
      </w:r>
    </w:p>
    <w:p>
      <w:pPr>
        <w:spacing w:after="40" w:before="40"/>
        <w:ind w:left="80"/>
      </w:pPr>
      <w:r>
        <w:rPr>
          <w:rFonts w:ascii="Arial" w:cs="Arial" w:eastAsia="Arial" w:hAnsi="Arial"/>
          <w:b/>
          <w:bCs/>
          <w:color w:val="1E8449"/>
          <w:sz w:val="20"/>
          <w:szCs w:val="20"/>
        </w:rPr>
        <w:t xml:space="preserve">Answer:</w:t>
      </w:r>
    </w:p>
    <w:p>
      <w:pPr>
        <w:spacing w:after="100" w:before="20"/>
        <w:ind w:left="200"/>
      </w:pPr>
      <w:r>
        <w:rPr>
          <w:rFonts w:ascii="Arial" w:cs="Arial" w:eastAsia="Arial" w:hAnsi="Arial"/>
          <w:color w:val="2C3E50"/>
          <w:sz w:val="20"/>
          <w:szCs w:val="20"/>
        </w:rPr>
        <w:t xml:space="preserve">Production-grade architecture: (1) API Gateway — validates requests, rate limiting, authentication; (2) Intent Classification — route simple queries to RAG, complex tasks to agents; (3) Orchestrator Agent — decomposes goal, selects sub-agents/tools; (4) Specialist Agents — domain-specific agents (search agent, code agent, data agent); (5) Tool Layer — external APIs, databases, code execution (sandboxed); (6) Memory System — vector store for long-term + Redis for short-term session memory; (7) Guardrails Layer — input/output validation, safety filters, PII detection; (8) Observability — full trace logging (LangSmith/Helicone), error alerting; (9) Fallback — graceful degradation to simpler models; (10) HITL gates for high-stakes irreversible actions.</w:t>
      </w:r>
    </w:p>
    <w:p>
      <w:pPr>
        <w:pBdr>
          <w:bottom w:val="single" w:color="BDC3C7" w:sz="1"/>
        </w:pBdr>
        <w:spacing w:after="80" w:before="80"/>
      </w:pPr>
      <w:r>
        <w:t xml:space="preserve"/>
      </w:r>
    </w:p>
    <w:p>
      <w:pPr>
        <w:spacing w:after="60" w:before="220"/>
        <w:ind w:left="80"/>
      </w:pPr>
      <w:r>
        <w:rPr>
          <w:rFonts w:ascii="Arial" w:cs="Arial" w:eastAsia="Arial" w:hAnsi="Arial"/>
          <w:b/>
          <w:bCs/>
          <w:color w:val="E67E22"/>
          <w:sz w:val="22"/>
          <w:szCs w:val="22"/>
        </w:rPr>
        <w:t xml:space="preserve">Q43. </w:t>
      </w:r>
      <w:r>
        <w:rPr>
          <w:rFonts w:ascii="Arial" w:cs="Arial" w:eastAsia="Arial" w:hAnsi="Arial"/>
          <w:b/>
          <w:bCs/>
          <w:color w:val="2C3E50"/>
          <w:sz w:val="22"/>
          <w:szCs w:val="22"/>
        </w:rPr>
        <w:t xml:space="preserve">What is Human-in-the-Loop (HITL) in Agentic AI? When should you require it?</w:t>
      </w:r>
    </w:p>
    <w:p>
      <w:pPr>
        <w:spacing w:after="40" w:before="40"/>
        <w:ind w:left="80"/>
      </w:pPr>
      <w:r>
        <w:rPr>
          <w:rFonts w:ascii="Arial" w:cs="Arial" w:eastAsia="Arial" w:hAnsi="Arial"/>
          <w:b/>
          <w:bCs/>
          <w:color w:val="1E8449"/>
          <w:sz w:val="20"/>
          <w:szCs w:val="20"/>
        </w:rPr>
        <w:t xml:space="preserve">Answer:</w:t>
      </w:r>
    </w:p>
    <w:p>
      <w:pPr>
        <w:spacing w:after="100" w:before="20"/>
        <w:ind w:left="200"/>
      </w:pPr>
      <w:r>
        <w:rPr>
          <w:rFonts w:ascii="Arial" w:cs="Arial" w:eastAsia="Arial" w:hAnsi="Arial"/>
          <w:color w:val="2C3E50"/>
          <w:sz w:val="20"/>
          <w:szCs w:val="20"/>
        </w:rPr>
        <w:t xml:space="preserve">HITL is a design pattern where the agent pauses execution and requests human approval before proceeding. Critical for: irreversible actions (deleting files, sending emails, making purchases), high-stakes decisions (medical, legal, financial), when confidence is below a threshold, first execution of a new action type, and regulatory compliance requirements. Implementation approaches: approval gates in LangGraph workflows, interrupt mechanisms in agent loops, async approval queues for non-blocking flows. HITL balances autonomy with safety — too much reduces agent utility, too little increases risk. The key is identifying exactly which actions warrant human oversight.</w:t>
      </w:r>
    </w:p>
    <w:p>
      <w:pPr>
        <w:pBdr>
          <w:bottom w:val="single" w:color="BDC3C7" w:sz="1"/>
        </w:pBdr>
        <w:spacing w:after="80" w:before="80"/>
      </w:pPr>
      <w:r>
        <w:t xml:space="preserve"/>
      </w:r>
    </w:p>
    <w:p>
      <w:pPr>
        <w:pBdr>
          <w:bottom w:val="single" w:color="E67E22" w:sz="4"/>
        </w:pBdr>
        <w:shd w:fill="1E3A5F" w:val="clear"/>
        <w:spacing w:after="200" w:before="400"/>
        <w:ind w:left="200" w:right="200"/>
      </w:pPr>
      <w:r>
        <w:rPr>
          <w:rFonts w:ascii="Arial" w:cs="Arial" w:eastAsia="Arial" w:hAnsi="Arial"/>
          <w:b/>
          <w:bCs/>
          <w:color w:val="FFFFFF"/>
          <w:sz w:val="32"/>
          <w:szCs w:val="32"/>
        </w:rPr>
        <w:t xml:space="preserve">SECTION 3: SCENARIO-BASED &amp; SYSTEM DESIGN QUESTIONS</w:t>
      </w:r>
    </w:p>
    <w:p>
      <w:pPr>
        <w:pBdr>
          <w:left w:val="single" w:color="1A56DB" w:sz="8"/>
        </w:pBdr>
        <w:shd w:fill="EBF5FB" w:val="clear"/>
        <w:spacing w:after="120" w:before="280"/>
        <w:ind w:left="120"/>
      </w:pPr>
      <w:r>
        <w:rPr>
          <w:rFonts w:ascii="Arial" w:cs="Arial" w:eastAsia="Arial" w:hAnsi="Arial"/>
          <w:b/>
          <w:bCs/>
          <w:color w:val="1E3A5F"/>
          <w:sz w:val="26"/>
          <w:szCs w:val="26"/>
        </w:rPr>
        <w:t xml:space="preserve">Real-World Scenarios You Must Prepare</w:t>
      </w:r>
    </w:p>
    <w:p>
      <w:pPr>
        <w:spacing w:after="60" w:before="220"/>
        <w:ind w:left="80"/>
      </w:pPr>
      <w:r>
        <w:rPr>
          <w:rFonts w:ascii="Arial" w:cs="Arial" w:eastAsia="Arial" w:hAnsi="Arial"/>
          <w:b/>
          <w:bCs/>
          <w:color w:val="E67E22"/>
          <w:sz w:val="22"/>
          <w:szCs w:val="22"/>
        </w:rPr>
        <w:t xml:space="preserve">Q44. </w:t>
      </w:r>
      <w:r>
        <w:rPr>
          <w:rFonts w:ascii="Arial" w:cs="Arial" w:eastAsia="Arial" w:hAnsi="Arial"/>
          <w:b/>
          <w:bCs/>
          <w:color w:val="2C3E50"/>
          <w:sz w:val="22"/>
          <w:szCs w:val="22"/>
        </w:rPr>
        <w:t xml:space="preserve">Your RAG system is hallucinating despite providing correct context. How do you debug and fix it?</w:t>
      </w:r>
    </w:p>
    <w:p>
      <w:pPr>
        <w:spacing w:after="40" w:before="40"/>
        <w:ind w:left="80"/>
      </w:pPr>
      <w:r>
        <w:rPr>
          <w:rFonts w:ascii="Arial" w:cs="Arial" w:eastAsia="Arial" w:hAnsi="Arial"/>
          <w:b/>
          <w:bCs/>
          <w:color w:val="1E8449"/>
          <w:sz w:val="20"/>
          <w:szCs w:val="20"/>
        </w:rPr>
        <w:t xml:space="preserve">Answer:</w:t>
      </w:r>
    </w:p>
    <w:p>
      <w:pPr>
        <w:spacing w:after="100" w:before="20"/>
        <w:ind w:left="200"/>
      </w:pPr>
      <w:r>
        <w:rPr>
          <w:rFonts w:ascii="Arial" w:cs="Arial" w:eastAsia="Arial" w:hAnsi="Arial"/>
          <w:color w:val="2C3E50"/>
          <w:sz w:val="20"/>
          <w:szCs w:val="20"/>
        </w:rPr>
        <w:t xml:space="preserve">Debug steps: (1) Verify retrieval — check if the retrieved chunks actually contain the correct answer; (2) Check chunk coherence — chunks may be cut mid-sentence, losing critical context; (3) Inspect prompt structure — ensure context is clearly delimited and positioned near the query; (4) Check context window — context may overflow, dropping retrieved information; (5) Evaluate LLM's instruction following — explicitly instruct 'Answer ONLY based on the provided context'. Fixes: increase chunk overlap, use parent-child chunking (larger context to LLM), add explicit system prompts ('If you cannot find the answer in the context, say so'), implement faithfulness validation using RAGAS, or switch to a model with stronger instruction following.</w:t>
      </w:r>
    </w:p>
    <w:p>
      <w:pPr>
        <w:pBdr>
          <w:bottom w:val="single" w:color="BDC3C7" w:sz="1"/>
        </w:pBdr>
        <w:spacing w:after="80" w:before="80"/>
      </w:pPr>
      <w:r>
        <w:t xml:space="preserve"/>
      </w:r>
    </w:p>
    <w:p>
      <w:pPr>
        <w:spacing w:after="60" w:before="220"/>
        <w:ind w:left="80"/>
      </w:pPr>
      <w:r>
        <w:rPr>
          <w:rFonts w:ascii="Arial" w:cs="Arial" w:eastAsia="Arial" w:hAnsi="Arial"/>
          <w:b/>
          <w:bCs/>
          <w:color w:val="E67E22"/>
          <w:sz w:val="22"/>
          <w:szCs w:val="22"/>
        </w:rPr>
        <w:t xml:space="preserve">Q45. </w:t>
      </w:r>
      <w:r>
        <w:rPr>
          <w:rFonts w:ascii="Arial" w:cs="Arial" w:eastAsia="Arial" w:hAnsi="Arial"/>
          <w:b/>
          <w:bCs/>
          <w:color w:val="2C3E50"/>
          <w:sz w:val="22"/>
          <w:szCs w:val="22"/>
        </w:rPr>
        <w:t xml:space="preserve">Design a customer support agent that handles complex multi-step inquiries.</w:t>
      </w:r>
    </w:p>
    <w:p>
      <w:pPr>
        <w:spacing w:after="40" w:before="40"/>
        <w:ind w:left="80"/>
      </w:pPr>
      <w:r>
        <w:rPr>
          <w:rFonts w:ascii="Arial" w:cs="Arial" w:eastAsia="Arial" w:hAnsi="Arial"/>
          <w:b/>
          <w:bCs/>
          <w:color w:val="1E8449"/>
          <w:sz w:val="20"/>
          <w:szCs w:val="20"/>
        </w:rPr>
        <w:t xml:space="preserve">Answer:</w:t>
      </w:r>
    </w:p>
    <w:p>
      <w:pPr>
        <w:spacing w:after="100" w:before="20"/>
        <w:ind w:left="200"/>
      </w:pPr>
      <w:r>
        <w:rPr>
          <w:rFonts w:ascii="Arial" w:cs="Arial" w:eastAsia="Arial" w:hAnsi="Arial"/>
          <w:color w:val="2C3E50"/>
          <w:sz w:val="20"/>
          <w:szCs w:val="20"/>
        </w:rPr>
        <w:t xml:space="preserve">Architecture: (1) Intent Detection — classify incoming query (billing, technical, general); (2) Customer Context Retrieval — fetch account history, past tickets, product info from CRM via tools; (3) Knowledge Base RAG — retrieve relevant policy documents and product FAQs; (4) Reasoning — LLM (e.g., GPT-4o or Claude) synthesizes context and plans response steps; (5) Tool Calls — check order status APIs, process refunds, update tickets; (6) Response Generation — draft personalized response; (7) Sentiment Monitoring — if frustrated user detected, escalate to human agent; (8) Conversation Memory — maintain session context for multi-turn flows; (9) Logging — full trace for quality review and compliance.</w:t>
      </w:r>
    </w:p>
    <w:p>
      <w:pPr>
        <w:pBdr>
          <w:bottom w:val="single" w:color="BDC3C7" w:sz="1"/>
        </w:pBdr>
        <w:spacing w:after="80" w:before="80"/>
      </w:pPr>
      <w:r>
        <w:t xml:space="preserve"/>
      </w:r>
    </w:p>
    <w:p>
      <w:pPr>
        <w:spacing w:after="60" w:before="220"/>
        <w:ind w:left="80"/>
      </w:pPr>
      <w:r>
        <w:rPr>
          <w:rFonts w:ascii="Arial" w:cs="Arial" w:eastAsia="Arial" w:hAnsi="Arial"/>
          <w:b/>
          <w:bCs/>
          <w:color w:val="E67E22"/>
          <w:sz w:val="22"/>
          <w:szCs w:val="22"/>
        </w:rPr>
        <w:t xml:space="preserve">Q46. </w:t>
      </w:r>
      <w:r>
        <w:rPr>
          <w:rFonts w:ascii="Arial" w:cs="Arial" w:eastAsia="Arial" w:hAnsi="Arial"/>
          <w:b/>
          <w:bCs/>
          <w:color w:val="2C3E50"/>
          <w:sz w:val="22"/>
          <w:szCs w:val="22"/>
        </w:rPr>
        <w:t xml:space="preserve">How would you prevent prompt injection attacks in an agentic system?</w:t>
      </w:r>
    </w:p>
    <w:p>
      <w:pPr>
        <w:spacing w:after="40" w:before="40"/>
        <w:ind w:left="80"/>
      </w:pPr>
      <w:r>
        <w:rPr>
          <w:rFonts w:ascii="Arial" w:cs="Arial" w:eastAsia="Arial" w:hAnsi="Arial"/>
          <w:b/>
          <w:bCs/>
          <w:color w:val="1E8449"/>
          <w:sz w:val="20"/>
          <w:szCs w:val="20"/>
        </w:rPr>
        <w:t xml:space="preserve">Answer:</w:t>
      </w:r>
    </w:p>
    <w:p>
      <w:pPr>
        <w:spacing w:after="100" w:before="20"/>
        <w:ind w:left="200"/>
      </w:pPr>
      <w:r>
        <w:rPr>
          <w:rFonts w:ascii="Arial" w:cs="Arial" w:eastAsia="Arial" w:hAnsi="Arial"/>
          <w:color w:val="2C3E50"/>
          <w:sz w:val="20"/>
          <w:szCs w:val="20"/>
        </w:rPr>
        <w:t xml:space="preserve">Prompt injection is when malicious content in retrieved data or user inputs hijacks the agent's instruction set. Prevention: (1) Input Sanitization — strip or escape prompt-like syntax from retrieved documents and user inputs; (2) Instruction Hierarchy Enforcement — enforce a clear privilege order: system prompt &gt; user prompt &gt; tool results; (3) Output Validation — verify the agent's planned actions against a whitelist before execution; (4) Sandboxing — isolate tool execution environments; (5) Semantic Guards — run a secondary model to classify whether the generated action deviates from the stated goal; (6) Rate Limiting and Monitoring — detect unusual sequences of tool calls; (7) Avoid Concatenating Untrusted Data directly into system prompt.</w:t>
      </w:r>
    </w:p>
    <w:p>
      <w:pPr>
        <w:pBdr>
          <w:bottom w:val="single" w:color="BDC3C7" w:sz="1"/>
        </w:pBdr>
        <w:spacing w:after="80" w:before="80"/>
      </w:pPr>
      <w:r>
        <w:t xml:space="preserve"/>
      </w:r>
    </w:p>
    <w:p>
      <w:pPr>
        <w:spacing w:after="60" w:before="220"/>
        <w:ind w:left="80"/>
      </w:pPr>
      <w:r>
        <w:rPr>
          <w:rFonts w:ascii="Arial" w:cs="Arial" w:eastAsia="Arial" w:hAnsi="Arial"/>
          <w:b/>
          <w:bCs/>
          <w:color w:val="E67E22"/>
          <w:sz w:val="22"/>
          <w:szCs w:val="22"/>
        </w:rPr>
        <w:t xml:space="preserve">Q47. </w:t>
      </w:r>
      <w:r>
        <w:rPr>
          <w:rFonts w:ascii="Arial" w:cs="Arial" w:eastAsia="Arial" w:hAnsi="Arial"/>
          <w:b/>
          <w:bCs/>
          <w:color w:val="2C3E50"/>
          <w:sz w:val="22"/>
          <w:szCs w:val="22"/>
        </w:rPr>
        <w:t xml:space="preserve">You need to build a coding agent (like Devin). What components would you include?</w:t>
      </w:r>
    </w:p>
    <w:p>
      <w:pPr>
        <w:spacing w:after="40" w:before="40"/>
        <w:ind w:left="80"/>
      </w:pPr>
      <w:r>
        <w:rPr>
          <w:rFonts w:ascii="Arial" w:cs="Arial" w:eastAsia="Arial" w:hAnsi="Arial"/>
          <w:b/>
          <w:bCs/>
          <w:color w:val="1E8449"/>
          <w:sz w:val="20"/>
          <w:szCs w:val="20"/>
        </w:rPr>
        <w:t xml:space="preserve">Answer:</w:t>
      </w:r>
    </w:p>
    <w:p>
      <w:pPr>
        <w:spacing w:after="100" w:before="20"/>
        <w:ind w:left="200"/>
      </w:pPr>
      <w:r>
        <w:rPr>
          <w:rFonts w:ascii="Arial" w:cs="Arial" w:eastAsia="Arial" w:hAnsi="Arial"/>
          <w:color w:val="2C3E50"/>
          <w:sz w:val="20"/>
          <w:szCs w:val="20"/>
        </w:rPr>
        <w:t xml:space="preserve">Core components: (1) Task Understanding — parse requirements from natural language or tickets; (2) Planning — break into implementation steps (write tests → implement → debug → refactor); (3) Code Generation — LLM (e.g., Claude 3.5 Sonnet, GPT-4o) generates code; (4) Code Execution — sandboxed Python/Node.js interpreter (e.g., Docker, E2B); (5) Test Runner — execute unit/integration tests, observe results; (6) Debugger Loop — if tests fail, analyze error, revise code, re-run (ReAct pattern); (7) File System Access — read/write project files; (8) GitHub Integration — create branches, commits, PRs; (9) Memory — project context, coding conventions, previous errors; (10) HITL Gate — request approval before pushing to main.</w:t>
      </w:r>
    </w:p>
    <w:p>
      <w:pPr>
        <w:pBdr>
          <w:bottom w:val="single" w:color="BDC3C7" w:sz="1"/>
        </w:pBdr>
        <w:spacing w:after="80" w:before="80"/>
      </w:pPr>
      <w:r>
        <w:t xml:space="preserve"/>
      </w:r>
    </w:p>
    <w:p>
      <w:pPr>
        <w:pBdr>
          <w:left w:val="single" w:color="1A56DB" w:sz="8"/>
        </w:pBdr>
        <w:shd w:fill="EBF5FB" w:val="clear"/>
        <w:spacing w:after="120" w:before="280"/>
        <w:ind w:left="120"/>
      </w:pPr>
      <w:r>
        <w:rPr>
          <w:rFonts w:ascii="Arial" w:cs="Arial" w:eastAsia="Arial" w:hAnsi="Arial"/>
          <w:b/>
          <w:bCs/>
          <w:color w:val="1E3A5F"/>
          <w:sz w:val="26"/>
          <w:szCs w:val="26"/>
        </w:rPr>
        <w:t xml:space="preserve">Common Behavioral Questions for GenAI / Agentic AI Roles</w:t>
      </w:r>
    </w:p>
    <w:p>
      <w:pPr>
        <w:spacing w:after="60" w:before="220"/>
        <w:ind w:left="80"/>
      </w:pPr>
      <w:r>
        <w:rPr>
          <w:rFonts w:ascii="Arial" w:cs="Arial" w:eastAsia="Arial" w:hAnsi="Arial"/>
          <w:b/>
          <w:bCs/>
          <w:color w:val="E67E22"/>
          <w:sz w:val="22"/>
          <w:szCs w:val="22"/>
        </w:rPr>
        <w:t xml:space="preserve">Q48. </w:t>
      </w:r>
      <w:r>
        <w:rPr>
          <w:rFonts w:ascii="Arial" w:cs="Arial" w:eastAsia="Arial" w:hAnsi="Arial"/>
          <w:b/>
          <w:bCs/>
          <w:color w:val="2C3E50"/>
          <w:sz w:val="22"/>
          <w:szCs w:val="22"/>
        </w:rPr>
        <w:t xml:space="preserve">Describe a time you built or worked on a RAG or LLM-powered system. What challenges did you face?</w:t>
      </w:r>
    </w:p>
    <w:p>
      <w:pPr>
        <w:spacing w:after="40" w:before="40"/>
        <w:ind w:left="80"/>
      </w:pPr>
      <w:r>
        <w:rPr>
          <w:rFonts w:ascii="Arial" w:cs="Arial" w:eastAsia="Arial" w:hAnsi="Arial"/>
          <w:b/>
          <w:bCs/>
          <w:color w:val="1E8449"/>
          <w:sz w:val="20"/>
          <w:szCs w:val="20"/>
        </w:rPr>
        <w:t xml:space="preserve">Answer:</w:t>
      </w:r>
    </w:p>
    <w:p>
      <w:pPr>
        <w:spacing w:after="100" w:before="20"/>
        <w:ind w:left="200"/>
      </w:pPr>
      <w:r>
        <w:rPr>
          <w:rFonts w:ascii="Arial" w:cs="Arial" w:eastAsia="Arial" w:hAnsi="Arial"/>
          <w:color w:val="2C3E50"/>
          <w:sz w:val="20"/>
          <w:szCs w:val="20"/>
        </w:rPr>
        <w:t xml:space="preserve">Use the STAR format (Situation, Task, Action, Result). Key points to address: what was the business problem, what architecture did you choose and why, what specific technical challenges arose (e.g., retrieval quality, hallucination, latency, cost), how did you measure success, and what would you do differently. If you don't have direct experience, describe a well-known case study (e.g., building a document QA system) and explain the design decisions you would make.</w:t>
      </w:r>
    </w:p>
    <w:p>
      <w:pPr>
        <w:pBdr>
          <w:left w:val="single" w:color="E67E22" w:sz="6"/>
        </w:pBdr>
        <w:shd w:fill="FEF9E7" w:val="clear"/>
        <w:spacing w:after="60" w:before="60"/>
        <w:ind w:left="200" w:right="200"/>
      </w:pPr>
      <w:r>
        <w:rPr>
          <w:rFonts w:ascii="Arial" w:cs="Arial" w:eastAsia="Arial" w:hAnsi="Arial"/>
          <w:b/>
          <w:bCs/>
          <w:color w:val="E67E22"/>
          <w:sz w:val="18"/>
          <w:szCs w:val="18"/>
        </w:rPr>
        <w:t xml:space="preserve">💡 Tip: </w:t>
      </w:r>
      <w:r>
        <w:rPr>
          <w:rFonts w:ascii="Arial" w:cs="Arial" w:eastAsia="Arial" w:hAnsi="Arial"/>
          <w:color w:val="555555"/>
          <w:sz w:val="18"/>
          <w:szCs w:val="18"/>
        </w:rPr>
        <w:t xml:space="preserve">Be honest about limitations — interviewers value candor and learning ability over perfection.</w:t>
      </w:r>
    </w:p>
    <w:p>
      <w:pPr>
        <w:pBdr>
          <w:bottom w:val="single" w:color="BDC3C7" w:sz="1"/>
        </w:pBdr>
        <w:spacing w:after="80" w:before="80"/>
      </w:pPr>
      <w:r>
        <w:t xml:space="preserve"/>
      </w:r>
    </w:p>
    <w:p>
      <w:pPr>
        <w:spacing w:after="60" w:before="220"/>
        <w:ind w:left="80"/>
      </w:pPr>
      <w:r>
        <w:rPr>
          <w:rFonts w:ascii="Arial" w:cs="Arial" w:eastAsia="Arial" w:hAnsi="Arial"/>
          <w:b/>
          <w:bCs/>
          <w:color w:val="E67E22"/>
          <w:sz w:val="22"/>
          <w:szCs w:val="22"/>
        </w:rPr>
        <w:t xml:space="preserve">Q49. </w:t>
      </w:r>
      <w:r>
        <w:rPr>
          <w:rFonts w:ascii="Arial" w:cs="Arial" w:eastAsia="Arial" w:hAnsi="Arial"/>
          <w:b/>
          <w:bCs/>
          <w:color w:val="2C3E50"/>
          <w:sz w:val="22"/>
          <w:szCs w:val="22"/>
        </w:rPr>
        <w:t xml:space="preserve">How do you stay current with the fast-moving GenAI and Agentic AI field?</w:t>
      </w:r>
    </w:p>
    <w:p>
      <w:pPr>
        <w:spacing w:after="40" w:before="40"/>
        <w:ind w:left="80"/>
      </w:pPr>
      <w:r>
        <w:rPr>
          <w:rFonts w:ascii="Arial" w:cs="Arial" w:eastAsia="Arial" w:hAnsi="Arial"/>
          <w:b/>
          <w:bCs/>
          <w:color w:val="1E8449"/>
          <w:sz w:val="20"/>
          <w:szCs w:val="20"/>
        </w:rPr>
        <w:t xml:space="preserve">Answer:</w:t>
      </w:r>
    </w:p>
    <w:p>
      <w:pPr>
        <w:spacing w:after="100" w:before="20"/>
        <w:ind w:left="200"/>
      </w:pPr>
      <w:r>
        <w:rPr>
          <w:rFonts w:ascii="Arial" w:cs="Arial" w:eastAsia="Arial" w:hAnsi="Arial"/>
          <w:color w:val="2C3E50"/>
          <w:sz w:val="20"/>
          <w:szCs w:val="20"/>
        </w:rPr>
        <w:t xml:space="preserve">Recommended practices: Follow key research labs (Anthropic, OpenAI, DeepMind, Meta AI) on their blogs and arXiv; Subscribe to newsletters like 'The Batch' by Andrew Ng, 'TLDR AI', 'AlphaSignal'; Follow key practitioners on X/Twitter and LinkedIn; Study papers on Papers with Code; Build hands-on projects using new models and frameworks as they release; Participate in AI communities (Hugging Face Discord, LangChain community); Track model leaderboards on LMSYS Chatbot Arena and Open LLM Leaderboard.</w:t>
      </w:r>
    </w:p>
    <w:p>
      <w:pPr>
        <w:pBdr>
          <w:bottom w:val="single" w:color="BDC3C7" w:sz="1"/>
        </w:pBdr>
        <w:spacing w:after="80" w:before="80"/>
      </w:pPr>
      <w:r>
        <w:t xml:space="preserve"/>
      </w:r>
    </w:p>
    <w:p>
      <w:pPr>
        <w:spacing w:after="60" w:before="220"/>
        <w:ind w:left="80"/>
      </w:pPr>
      <w:r>
        <w:rPr>
          <w:rFonts w:ascii="Arial" w:cs="Arial" w:eastAsia="Arial" w:hAnsi="Arial"/>
          <w:b/>
          <w:bCs/>
          <w:color w:val="E67E22"/>
          <w:sz w:val="22"/>
          <w:szCs w:val="22"/>
        </w:rPr>
        <w:t xml:space="preserve">Q50. </w:t>
      </w:r>
      <w:r>
        <w:rPr>
          <w:rFonts w:ascii="Arial" w:cs="Arial" w:eastAsia="Arial" w:hAnsi="Arial"/>
          <w:b/>
          <w:bCs/>
          <w:color w:val="2C3E50"/>
          <w:sz w:val="22"/>
          <w:szCs w:val="22"/>
        </w:rPr>
        <w:t xml:space="preserve">What are the current limitations of Agentic AI systems?</w:t>
      </w:r>
    </w:p>
    <w:p>
      <w:pPr>
        <w:spacing w:after="40" w:before="40"/>
        <w:ind w:left="80"/>
      </w:pPr>
      <w:r>
        <w:rPr>
          <w:rFonts w:ascii="Arial" w:cs="Arial" w:eastAsia="Arial" w:hAnsi="Arial"/>
          <w:b/>
          <w:bCs/>
          <w:color w:val="1E8449"/>
          <w:sz w:val="20"/>
          <w:szCs w:val="20"/>
        </w:rPr>
        <w:t xml:space="preserve">Answer:</w:t>
      </w:r>
    </w:p>
    <w:p>
      <w:pPr>
        <w:spacing w:after="100" w:before="20"/>
        <w:ind w:left="200"/>
      </w:pPr>
      <w:r>
        <w:rPr>
          <w:rFonts w:ascii="Arial" w:cs="Arial" w:eastAsia="Arial" w:hAnsi="Arial"/>
          <w:color w:val="2C3E50"/>
          <w:sz w:val="20"/>
          <w:szCs w:val="20"/>
        </w:rPr>
        <w:t xml:space="preserve">Key limitations in 2025-2026: (1) Reliability — multi-step agents accumulate errors at each step (compounding failure); (2) Cost and Latency — many LLM calls per task are expensive and slow; (3) Context Management — long agent runs can exceed context windows; (4) Tool Reliability — external APIs fail, rate-limit, or return unexpected formats; (5) Planning Weakness — LLMs struggle with long-horizon planning and backtracking; (6) Security — prompt injection and unintended actions remain unsolved at scale; (7) Evaluation — no standardized benchmarks for agent quality; (8) Interpretability — reasoning traces can be opaque. The field is rapidly evolving — frameworks like LangGraph, new models with better reasoning (o1, o3, Claude 3.7), and emerging standards like MCP are addressing these.</w:t>
      </w:r>
    </w:p>
    <w:p>
      <w:pPr>
        <w:pBdr>
          <w:bottom w:val="single" w:color="BDC3C7" w:sz="1"/>
        </w:pBdr>
        <w:spacing w:after="80" w:before="80"/>
      </w:pPr>
      <w:r>
        <w:t xml:space="preserve"/>
      </w:r>
    </w:p>
    <w:p>
      <w:pPr>
        <w:pBdr>
          <w:bottom w:val="single" w:color="E67E22" w:sz="4"/>
        </w:pBdr>
        <w:shd w:fill="1E3A5F" w:val="clear"/>
        <w:spacing w:after="200" w:before="400"/>
        <w:ind w:left="200" w:right="200"/>
      </w:pPr>
      <w:r>
        <w:rPr>
          <w:rFonts w:ascii="Arial" w:cs="Arial" w:eastAsia="Arial" w:hAnsi="Arial"/>
          <w:b/>
          <w:bCs/>
          <w:color w:val="FFFFFF"/>
          <w:sz w:val="32"/>
          <w:szCs w:val="32"/>
        </w:rPr>
        <w:t xml:space="preserve">SECTION 4: QUICK REFERENCE — KEY TERMS GLOSSARY</w:t>
      </w:r>
    </w:p>
    <w:p>
      <w:pPr>
        <w:pStyle w:val="ListParagraph"/>
        <w:numPr>
          <w:ilvl w:val="0"/>
          <w:numId w:val="2"/>
        </w:numPr>
        <w:spacing w:after="30" w:before="30"/>
      </w:pPr>
      <w:r>
        <w:rPr>
          <w:rFonts w:ascii="Arial" w:cs="Arial" w:eastAsia="Arial" w:hAnsi="Arial"/>
          <w:color w:val="2C3E50"/>
          <w:sz w:val="20"/>
          <w:szCs w:val="20"/>
        </w:rPr>
        <w:t xml:space="preserve">LLM — Large Language Model: neural network trained on massive text data to generate human-like language</w:t>
      </w:r>
    </w:p>
    <w:p>
      <w:pPr>
        <w:pStyle w:val="ListParagraph"/>
        <w:numPr>
          <w:ilvl w:val="0"/>
          <w:numId w:val="2"/>
        </w:numPr>
        <w:spacing w:after="30" w:before="30"/>
      </w:pPr>
      <w:r>
        <w:rPr>
          <w:rFonts w:ascii="Arial" w:cs="Arial" w:eastAsia="Arial" w:hAnsi="Arial"/>
          <w:color w:val="2C3E50"/>
          <w:sz w:val="20"/>
          <w:szCs w:val="20"/>
        </w:rPr>
        <w:t xml:space="preserve">RAG — Retrieval-Augmented Generation: grounds LLM responses with retrieved external knowledge</w:t>
      </w:r>
    </w:p>
    <w:p>
      <w:pPr>
        <w:pStyle w:val="ListParagraph"/>
        <w:numPr>
          <w:ilvl w:val="0"/>
          <w:numId w:val="2"/>
        </w:numPr>
        <w:spacing w:after="30" w:before="30"/>
      </w:pPr>
      <w:r>
        <w:rPr>
          <w:rFonts w:ascii="Arial" w:cs="Arial" w:eastAsia="Arial" w:hAnsi="Arial"/>
          <w:color w:val="2C3E50"/>
          <w:sz w:val="20"/>
          <w:szCs w:val="20"/>
        </w:rPr>
        <w:t xml:space="preserve">LoRA / QLoRA — Parameter-efficient fine-tuning methods that train small adapter matrices instead of all weights</w:t>
      </w:r>
    </w:p>
    <w:p>
      <w:pPr>
        <w:pStyle w:val="ListParagraph"/>
        <w:numPr>
          <w:ilvl w:val="0"/>
          <w:numId w:val="2"/>
        </w:numPr>
        <w:spacing w:after="30" w:before="30"/>
      </w:pPr>
      <w:r>
        <w:rPr>
          <w:rFonts w:ascii="Arial" w:cs="Arial" w:eastAsia="Arial" w:hAnsi="Arial"/>
          <w:color w:val="2C3E50"/>
          <w:sz w:val="20"/>
          <w:szCs w:val="20"/>
        </w:rPr>
        <w:t xml:space="preserve">RLHF — Reinforcement Learning from Human Feedback: aligns models with human preferences using reward models</w:t>
      </w:r>
    </w:p>
    <w:p>
      <w:pPr>
        <w:pStyle w:val="ListParagraph"/>
        <w:numPr>
          <w:ilvl w:val="0"/>
          <w:numId w:val="2"/>
        </w:numPr>
        <w:spacing w:after="30" w:before="30"/>
      </w:pPr>
      <w:r>
        <w:rPr>
          <w:rFonts w:ascii="Arial" w:cs="Arial" w:eastAsia="Arial" w:hAnsi="Arial"/>
          <w:color w:val="2C3E50"/>
          <w:sz w:val="20"/>
          <w:szCs w:val="20"/>
        </w:rPr>
        <w:t xml:space="preserve">CoT — Chain-of-Thought: step-by-step reasoning technique for complex tasks</w:t>
      </w:r>
    </w:p>
    <w:p>
      <w:pPr>
        <w:pStyle w:val="ListParagraph"/>
        <w:numPr>
          <w:ilvl w:val="0"/>
          <w:numId w:val="2"/>
        </w:numPr>
        <w:spacing w:after="30" w:before="30"/>
      </w:pPr>
      <w:r>
        <w:rPr>
          <w:rFonts w:ascii="Arial" w:cs="Arial" w:eastAsia="Arial" w:hAnsi="Arial"/>
          <w:color w:val="2C3E50"/>
          <w:sz w:val="20"/>
          <w:szCs w:val="20"/>
        </w:rPr>
        <w:t xml:space="preserve">ReAct — Reasoning + Acting: interleaved thinking and tool use in agent loops</w:t>
      </w:r>
    </w:p>
    <w:p>
      <w:pPr>
        <w:pStyle w:val="ListParagraph"/>
        <w:numPr>
          <w:ilvl w:val="0"/>
          <w:numId w:val="2"/>
        </w:numPr>
        <w:spacing w:after="30" w:before="30"/>
      </w:pPr>
      <w:r>
        <w:rPr>
          <w:rFonts w:ascii="Arial" w:cs="Arial" w:eastAsia="Arial" w:hAnsi="Arial"/>
          <w:color w:val="2C3E50"/>
          <w:sz w:val="20"/>
          <w:szCs w:val="20"/>
        </w:rPr>
        <w:t xml:space="preserve">MCP — Model Context Protocol: Anthropic's open standard for connecting AI models to external tools</w:t>
      </w:r>
    </w:p>
    <w:p>
      <w:pPr>
        <w:pStyle w:val="ListParagraph"/>
        <w:numPr>
          <w:ilvl w:val="0"/>
          <w:numId w:val="2"/>
        </w:numPr>
        <w:spacing w:after="30" w:before="30"/>
      </w:pPr>
      <w:r>
        <w:rPr>
          <w:rFonts w:ascii="Arial" w:cs="Arial" w:eastAsia="Arial" w:hAnsi="Arial"/>
          <w:color w:val="2C3E50"/>
          <w:sz w:val="20"/>
          <w:szCs w:val="20"/>
        </w:rPr>
        <w:t xml:space="preserve">Hallucination — When an LLM generates confident but factually incorrect content</w:t>
      </w:r>
    </w:p>
    <w:p>
      <w:pPr>
        <w:pStyle w:val="ListParagraph"/>
        <w:numPr>
          <w:ilvl w:val="0"/>
          <w:numId w:val="2"/>
        </w:numPr>
        <w:spacing w:after="30" w:before="30"/>
      </w:pPr>
      <w:r>
        <w:rPr>
          <w:rFonts w:ascii="Arial" w:cs="Arial" w:eastAsia="Arial" w:hAnsi="Arial"/>
          <w:color w:val="2C3E50"/>
          <w:sz w:val="20"/>
          <w:szCs w:val="20"/>
        </w:rPr>
        <w:t xml:space="preserve">Embedding — Dense vector representation of text capturing semantic meaning</w:t>
      </w:r>
    </w:p>
    <w:p>
      <w:pPr>
        <w:pStyle w:val="ListParagraph"/>
        <w:numPr>
          <w:ilvl w:val="0"/>
          <w:numId w:val="2"/>
        </w:numPr>
        <w:spacing w:after="30" w:before="30"/>
      </w:pPr>
      <w:r>
        <w:rPr>
          <w:rFonts w:ascii="Arial" w:cs="Arial" w:eastAsia="Arial" w:hAnsi="Arial"/>
          <w:color w:val="2C3E50"/>
          <w:sz w:val="20"/>
          <w:szCs w:val="20"/>
        </w:rPr>
        <w:t xml:space="preserve">Vector Database — Database storing embeddings for fast semantic similarity search (Pinecone, FAISS, Chroma)</w:t>
      </w:r>
    </w:p>
    <w:p>
      <w:pPr>
        <w:pStyle w:val="ListParagraph"/>
        <w:numPr>
          <w:ilvl w:val="0"/>
          <w:numId w:val="2"/>
        </w:numPr>
        <w:spacing w:after="30" w:before="30"/>
      </w:pPr>
      <w:r>
        <w:rPr>
          <w:rFonts w:ascii="Arial" w:cs="Arial" w:eastAsia="Arial" w:hAnsi="Arial"/>
          <w:color w:val="2C3E50"/>
          <w:sz w:val="20"/>
          <w:szCs w:val="20"/>
        </w:rPr>
        <w:t xml:space="preserve">Fine-tuning — Further training a pre-trained model on domain-specific data to specialize its behavior</w:t>
      </w:r>
    </w:p>
    <w:p>
      <w:pPr>
        <w:pStyle w:val="ListParagraph"/>
        <w:numPr>
          <w:ilvl w:val="0"/>
          <w:numId w:val="2"/>
        </w:numPr>
        <w:spacing w:after="30" w:before="30"/>
      </w:pPr>
      <w:r>
        <w:rPr>
          <w:rFonts w:ascii="Arial" w:cs="Arial" w:eastAsia="Arial" w:hAnsi="Arial"/>
          <w:color w:val="2C3E50"/>
          <w:sz w:val="20"/>
          <w:szCs w:val="20"/>
        </w:rPr>
        <w:t xml:space="preserve">Prompt Injection — Attack where malicious content hijacks LLM agent instructions</w:t>
      </w:r>
    </w:p>
    <w:p>
      <w:pPr>
        <w:pStyle w:val="ListParagraph"/>
        <w:numPr>
          <w:ilvl w:val="0"/>
          <w:numId w:val="2"/>
        </w:numPr>
        <w:spacing w:after="30" w:before="30"/>
      </w:pPr>
      <w:r>
        <w:rPr>
          <w:rFonts w:ascii="Arial" w:cs="Arial" w:eastAsia="Arial" w:hAnsi="Arial"/>
          <w:color w:val="2C3E50"/>
          <w:sz w:val="20"/>
          <w:szCs w:val="20"/>
        </w:rPr>
        <w:t xml:space="preserve">Speculative Decoding — Using a small draft model to speed up large model inference</w:t>
      </w:r>
    </w:p>
    <w:p>
      <w:pPr>
        <w:pStyle w:val="ListParagraph"/>
        <w:numPr>
          <w:ilvl w:val="0"/>
          <w:numId w:val="2"/>
        </w:numPr>
        <w:spacing w:after="30" w:before="30"/>
      </w:pPr>
      <w:r>
        <w:rPr>
          <w:rFonts w:ascii="Arial" w:cs="Arial" w:eastAsia="Arial" w:hAnsi="Arial"/>
          <w:color w:val="2C3E50"/>
          <w:sz w:val="20"/>
          <w:szCs w:val="20"/>
        </w:rPr>
        <w:t xml:space="preserve">Flash Attention — Memory-efficient attention implementation for faster transformer training/inference</w:t>
      </w:r>
    </w:p>
    <w:p>
      <w:pPr>
        <w:pStyle w:val="ListParagraph"/>
        <w:numPr>
          <w:ilvl w:val="0"/>
          <w:numId w:val="2"/>
        </w:numPr>
        <w:spacing w:after="30" w:before="30"/>
      </w:pPr>
      <w:r>
        <w:rPr>
          <w:rFonts w:ascii="Arial" w:cs="Arial" w:eastAsia="Arial" w:hAnsi="Arial"/>
          <w:color w:val="2C3E50"/>
          <w:sz w:val="20"/>
          <w:szCs w:val="20"/>
        </w:rPr>
        <w:t xml:space="preserve">Quantization — Reducing model weight precision (FP32 → INT8/INT4) to shrink size and speed up inference</w:t>
      </w:r>
    </w:p>
    <w:p>
      <w:pPr>
        <w:pStyle w:val="ListParagraph"/>
        <w:numPr>
          <w:ilvl w:val="0"/>
          <w:numId w:val="2"/>
        </w:numPr>
        <w:spacing w:after="30" w:before="30"/>
      </w:pPr>
      <w:r>
        <w:rPr>
          <w:rFonts w:ascii="Arial" w:cs="Arial" w:eastAsia="Arial" w:hAnsi="Arial"/>
          <w:color w:val="2C3E50"/>
          <w:sz w:val="20"/>
          <w:szCs w:val="20"/>
        </w:rPr>
        <w:t xml:space="preserve">HITL — Human-in-the-Loop: requiring human approval for critical agent actions</w:t>
      </w:r>
    </w:p>
    <w:p>
      <w:pPr>
        <w:pStyle w:val="ListParagraph"/>
        <w:numPr>
          <w:ilvl w:val="0"/>
          <w:numId w:val="2"/>
        </w:numPr>
        <w:spacing w:after="30" w:before="30"/>
      </w:pPr>
      <w:r>
        <w:rPr>
          <w:rFonts w:ascii="Arial" w:cs="Arial" w:eastAsia="Arial" w:hAnsi="Arial"/>
          <w:color w:val="2C3E50"/>
          <w:sz w:val="20"/>
          <w:szCs w:val="20"/>
        </w:rPr>
        <w:t xml:space="preserve">LangGraph — Graph-based stateful agent workflow orchestration framework</w:t>
      </w:r>
    </w:p>
    <w:p>
      <w:pPr>
        <w:pStyle w:val="ListParagraph"/>
        <w:numPr>
          <w:ilvl w:val="0"/>
          <w:numId w:val="2"/>
        </w:numPr>
        <w:spacing w:after="30" w:before="30"/>
      </w:pPr>
      <w:r>
        <w:rPr>
          <w:rFonts w:ascii="Arial" w:cs="Arial" w:eastAsia="Arial" w:hAnsi="Arial"/>
          <w:color w:val="2C3E50"/>
          <w:sz w:val="20"/>
          <w:szCs w:val="20"/>
        </w:rPr>
        <w:t xml:space="preserve">GraphRAG — Knowledge graph-enhanced RAG for multi-hop relational reasoning</w:t>
      </w:r>
    </w:p>
    <w:p>
      <w:pPr>
        <w:pStyle w:val="ListParagraph"/>
        <w:numPr>
          <w:ilvl w:val="0"/>
          <w:numId w:val="2"/>
        </w:numPr>
        <w:spacing w:after="30" w:before="30"/>
      </w:pPr>
      <w:r>
        <w:rPr>
          <w:rFonts w:ascii="Arial" w:cs="Arial" w:eastAsia="Arial" w:hAnsi="Arial"/>
          <w:color w:val="2C3E50"/>
          <w:sz w:val="20"/>
          <w:szCs w:val="20"/>
        </w:rPr>
        <w:t xml:space="preserve">Zero-shot / Few-shot — Prompting without / with examples to guide model behavior</w:t>
      </w:r>
    </w:p>
    <w:p>
      <w:pPr>
        <w:pStyle w:val="ListParagraph"/>
        <w:numPr>
          <w:ilvl w:val="0"/>
          <w:numId w:val="2"/>
        </w:numPr>
        <w:spacing w:after="30" w:before="30"/>
      </w:pPr>
      <w:r>
        <w:rPr>
          <w:rFonts w:ascii="Arial" w:cs="Arial" w:eastAsia="Arial" w:hAnsi="Arial"/>
          <w:color w:val="2C3E50"/>
          <w:sz w:val="20"/>
          <w:szCs w:val="20"/>
        </w:rPr>
        <w:t xml:space="preserve">Temperature — Controls randomness in LLM output; lower = more deterministic, higher = more creative</w:t>
      </w:r>
    </w:p>
    <w:p>
      <w:pPr>
        <w:spacing w:after="200" w:before="400"/>
      </w:pPr>
      <w:r>
        <w:rPr>
          <w:rFonts w:ascii="Arial" w:cs="Arial" w:eastAsia="Arial" w:hAnsi="Arial"/>
          <w:b/>
          <w:bCs/>
          <w:color w:val="1E3A5F"/>
          <w:sz w:val="26"/>
          <w:szCs w:val="26"/>
        </w:rPr>
        <w:t xml:space="preserve">🚀 Final Tips for Your Interview</w:t>
      </w:r>
    </w:p>
    <w:p>
      <w:pPr>
        <w:pStyle w:val="ListParagraph"/>
        <w:numPr>
          <w:ilvl w:val="0"/>
          <w:numId w:val="2"/>
        </w:numPr>
        <w:spacing w:after="40" w:before="40"/>
      </w:pPr>
      <w:r>
        <w:rPr>
          <w:rFonts w:ascii="Arial" w:cs="Arial" w:eastAsia="Arial" w:hAnsi="Arial"/>
          <w:color w:val="2C3E50"/>
          <w:sz w:val="20"/>
          <w:szCs w:val="20"/>
        </w:rPr>
        <w:t xml:space="preserve">Always connect technical answers to business value — 'This reduces hallucination, which builds user trust and reduces support costs.'</w:t>
      </w:r>
    </w:p>
    <w:p>
      <w:pPr>
        <w:pStyle w:val="ListParagraph"/>
        <w:numPr>
          <w:ilvl w:val="0"/>
          <w:numId w:val="2"/>
        </w:numPr>
        <w:spacing w:after="40" w:before="40"/>
      </w:pPr>
      <w:r>
        <w:rPr>
          <w:rFonts w:ascii="Arial" w:cs="Arial" w:eastAsia="Arial" w:hAnsi="Arial"/>
          <w:color w:val="2C3E50"/>
          <w:sz w:val="20"/>
          <w:szCs w:val="20"/>
        </w:rPr>
        <w:t xml:space="preserve">Be honest about what you don't know — interviewers respect intellectual honesty over fabricated confidence.</w:t>
      </w:r>
    </w:p>
    <w:p>
      <w:pPr>
        <w:pStyle w:val="ListParagraph"/>
        <w:numPr>
          <w:ilvl w:val="0"/>
          <w:numId w:val="2"/>
        </w:numPr>
        <w:spacing w:after="40" w:before="40"/>
      </w:pPr>
      <w:r>
        <w:rPr>
          <w:rFonts w:ascii="Arial" w:cs="Arial" w:eastAsia="Arial" w:hAnsi="Arial"/>
          <w:color w:val="2C3E50"/>
          <w:sz w:val="20"/>
          <w:szCs w:val="20"/>
        </w:rPr>
        <w:t xml:space="preserve">Prepare 2-3 hands-on project stories using STAR format, even if small personal projects.</w:t>
      </w:r>
    </w:p>
    <w:p>
      <w:pPr>
        <w:pStyle w:val="ListParagraph"/>
        <w:numPr>
          <w:ilvl w:val="0"/>
          <w:numId w:val="2"/>
        </w:numPr>
        <w:spacing w:after="40" w:before="40"/>
      </w:pPr>
      <w:r>
        <w:rPr>
          <w:rFonts w:ascii="Arial" w:cs="Arial" w:eastAsia="Arial" w:hAnsi="Arial"/>
          <w:color w:val="2C3E50"/>
          <w:sz w:val="20"/>
          <w:szCs w:val="20"/>
        </w:rPr>
        <w:t xml:space="preserve">Know the latest models: GPT-4o, Claude 3.5/3.7, Gemini 1.5 Pro, Llama 3.1, Mistral, DeepSeek R1.</w:t>
      </w:r>
    </w:p>
    <w:p>
      <w:pPr>
        <w:pStyle w:val="ListParagraph"/>
        <w:numPr>
          <w:ilvl w:val="0"/>
          <w:numId w:val="2"/>
        </w:numPr>
        <w:spacing w:after="40" w:before="40"/>
      </w:pPr>
      <w:r>
        <w:rPr>
          <w:rFonts w:ascii="Arial" w:cs="Arial" w:eastAsia="Arial" w:hAnsi="Arial"/>
          <w:color w:val="2C3E50"/>
          <w:sz w:val="20"/>
          <w:szCs w:val="20"/>
        </w:rPr>
        <w:t xml:space="preserve">Know the latest frameworks: LangChain, LangGraph, LlamaIndex, CrewAI, AutoGen, Haystack, DSPy.</w:t>
      </w:r>
    </w:p>
    <w:p>
      <w:pPr>
        <w:pStyle w:val="ListParagraph"/>
        <w:numPr>
          <w:ilvl w:val="0"/>
          <w:numId w:val="2"/>
        </w:numPr>
        <w:spacing w:after="40" w:before="40"/>
      </w:pPr>
      <w:r>
        <w:rPr>
          <w:rFonts w:ascii="Arial" w:cs="Arial" w:eastAsia="Arial" w:hAnsi="Arial"/>
          <w:color w:val="2C3E50"/>
          <w:sz w:val="20"/>
          <w:szCs w:val="20"/>
        </w:rPr>
        <w:t xml:space="preserve">Practice system design: 'Design a RAG system for X' or 'Build an agent that does Y' are very common.</w:t>
      </w:r>
    </w:p>
    <w:p>
      <w:pPr>
        <w:pStyle w:val="ListParagraph"/>
        <w:numPr>
          <w:ilvl w:val="0"/>
          <w:numId w:val="2"/>
        </w:numPr>
        <w:spacing w:after="40" w:before="40"/>
      </w:pPr>
      <w:r>
        <w:rPr>
          <w:rFonts w:ascii="Arial" w:cs="Arial" w:eastAsia="Arial" w:hAnsi="Arial"/>
          <w:color w:val="2C3E50"/>
          <w:sz w:val="20"/>
          <w:szCs w:val="20"/>
        </w:rPr>
        <w:t xml:space="preserve">Study real-world production failure modes — agents failing, RAG hallucinating, prompt injections.</w:t>
      </w:r>
    </w:p>
    <w:p>
      <w:pPr>
        <w:pStyle w:val="ListParagraph"/>
        <w:numPr>
          <w:ilvl w:val="0"/>
          <w:numId w:val="2"/>
        </w:numPr>
        <w:spacing w:after="40" w:before="40"/>
      </w:pPr>
      <w:r>
        <w:rPr>
          <w:rFonts w:ascii="Arial" w:cs="Arial" w:eastAsia="Arial" w:hAnsi="Arial"/>
          <w:color w:val="2C3E50"/>
          <w:sz w:val="20"/>
          <w:szCs w:val="20"/>
        </w:rPr>
        <w:t xml:space="preserve">Ask thoughtful questions at the end — it shows genuine interest and depth of thinking.</w:t>
      </w:r>
    </w:p>
    <w:p>
      <w:pPr>
        <w:spacing w:after="200" w:before="400"/>
        <w:jc w:val="center"/>
      </w:pPr>
      <w:r>
        <w:rPr>
          <w:rFonts w:ascii="Arial" w:cs="Arial" w:eastAsia="Arial" w:hAnsi="Arial"/>
          <w:b/>
          <w:bCs/>
          <w:color w:val="1A56DB"/>
          <w:sz w:val="24"/>
          <w:szCs w:val="24"/>
        </w:rPr>
        <w:t xml:space="preserve">Best of luck with your interview! You've got this. 🎯</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56D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2026-04-24T05:48:02.841Z</dcterms:created>
  <dcterms:modified xsi:type="dcterms:W3CDTF">2026-04-24T05:48:02.842Z</dcterms:modified>
</cp:coreProperties>
</file>

<file path=docProps/custom.xml><?xml version="1.0" encoding="utf-8"?>
<Properties xmlns="http://schemas.openxmlformats.org/officeDocument/2006/custom-properties" xmlns:vt="http://schemas.openxmlformats.org/officeDocument/2006/docPropsVTypes"/>
</file>