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83" w:line="259" w:lineRule="auto"/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Arthur Henrique Goes Rodrigues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81" w:line="259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Dados Pessoais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2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Nascimento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:26/01/2005 </w:t>
      </w:r>
    </w:p>
    <w:p w:rsidR="00000000" w:rsidDel="00000000" w:rsidP="00000000" w:rsidRDefault="00000000" w:rsidRPr="00000000" w14:paraId="00000004">
      <w:pPr>
        <w:pStyle w:val="Heading1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Estado Civil</w:t>
      </w:r>
      <w:r w:rsidDel="00000000" w:rsidR="00000000" w:rsidRPr="00000000">
        <w:rPr>
          <w:b w:val="0"/>
          <w:rtl w:val="0"/>
        </w:rPr>
        <w:t xml:space="preserve">: Solteiro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Endereço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Rua Profeta Elias, Nº 41, Jardim Conceição, Osasco, São Paulo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Telefone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+55 11 95530-1309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467886"/>
          <w:sz w:val="24"/>
          <w:szCs w:val="24"/>
          <w:u w:val="single"/>
          <w:shd w:fill="auto" w:val="clear"/>
          <w:vertAlign w:val="baseline"/>
          <w:rtl w:val="0"/>
        </w:rPr>
        <w:t xml:space="preserve">arthurhenriquegr818@gmail.com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hyperlink r:id="rId7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https://github.com/ZaderG18</w:t>
        </w:r>
      </w:hyperlink>
      <w:hyperlink r:id="rId9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1" w:before="0" w:line="36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LinkedIn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hyperlink r:id="rId10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https://linkedin.com/in/arthur-henrique-goes-rodrigues-9b4176216</w:t>
        </w:r>
      </w:hyperlink>
      <w:hyperlink r:id="rId11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Objetivo Profissional </w:t>
      </w:r>
    </w:p>
    <w:p w:rsidR="00000000" w:rsidDel="00000000" w:rsidP="00000000" w:rsidRDefault="00000000" w:rsidRPr="00000000" w14:paraId="0000000B">
      <w:pPr>
        <w:spacing w:after="160" w:line="279" w:lineRule="auto"/>
        <w:ind w:left="0" w:right="79" w:firstLine="0"/>
        <w:jc w:val="both"/>
        <w:rPr/>
      </w:pPr>
      <w:r w:rsidDel="00000000" w:rsidR="00000000" w:rsidRPr="00000000">
        <w:rPr>
          <w:rtl w:val="0"/>
        </w:rPr>
        <w:t xml:space="preserve">Estágio na área de Tecnologia da informação</w:t>
      </w:r>
    </w:p>
    <w:p w:rsidR="00000000" w:rsidDel="00000000" w:rsidP="00000000" w:rsidRDefault="00000000" w:rsidRPr="00000000" w14:paraId="0000000C">
      <w:pPr>
        <w:pStyle w:val="Heading1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Experiência Profissional Raia Drogasil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Jovem Aprendiz de Comércio e Varejo </w:t>
      </w:r>
      <w:r w:rsidDel="00000000" w:rsidR="00000000" w:rsidRPr="00000000">
        <w:rPr>
          <w:b w:val="1"/>
          <w:rtl w:val="0"/>
        </w:rPr>
        <w:t xml:space="preserve">|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Dezembro/2022 – Dezembro/2023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Atendimento ao público.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Organização e reposição de estoque.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2" w:before="0" w:line="36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Manutenção da organização de itens. </w:t>
      </w:r>
    </w:p>
    <w:p w:rsidR="00000000" w:rsidDel="00000000" w:rsidP="00000000" w:rsidRDefault="00000000" w:rsidRPr="00000000" w14:paraId="00000011">
      <w:pPr>
        <w:pStyle w:val="Heading1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Formação Acadêmica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Ensino Médio Completo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Etec Uirapuru</w:t>
      </w:r>
    </w:p>
    <w:p w:rsidR="00000000" w:rsidDel="00000000" w:rsidP="00000000" w:rsidRDefault="00000000" w:rsidRPr="00000000" w14:paraId="00000015">
      <w:pPr>
        <w:pStyle w:val="Heading1"/>
        <w:ind w:left="0" w:firstLine="0"/>
        <w:rPr/>
      </w:pPr>
      <w:r w:rsidDel="00000000" w:rsidR="00000000" w:rsidRPr="00000000">
        <w:rPr>
          <w:b w:val="0"/>
          <w:rtl w:val="0"/>
        </w:rPr>
        <w:t xml:space="preserve">Desenvolvimento de Sistemas - cursando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Cursos e Certificações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 de Aprendizagem em Bens, Negócios e Turismo – Senac Scipião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2" w:before="0" w:line="36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Desenvolvimento de Sistemas (em andamento) – Etec Uirapuru </w:t>
      </w:r>
    </w:p>
    <w:p w:rsidR="00000000" w:rsidDel="00000000" w:rsidP="00000000" w:rsidRDefault="00000000" w:rsidRPr="00000000" w14:paraId="00000019">
      <w:pPr>
        <w:pStyle w:val="Heading1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Habilidades Técnicas</w:t>
      </w:r>
    </w:p>
    <w:p w:rsidR="00000000" w:rsidDel="00000000" w:rsidP="00000000" w:rsidRDefault="00000000" w:rsidRPr="00000000" w14:paraId="0000001A">
      <w:pPr>
        <w:spacing w:after="181" w:line="259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Linguagens de Programação: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HTML, CSS, Java, SQL, Kotlin, PHP, Python </w:t>
      </w:r>
    </w:p>
    <w:p w:rsidR="00000000" w:rsidDel="00000000" w:rsidP="00000000" w:rsidRDefault="00000000" w:rsidRPr="00000000" w14:paraId="0000001C">
      <w:pPr>
        <w:spacing w:after="0" w:line="41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Informática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2" w:before="0" w:line="268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Word, Microsoft PowerPoint, Microsoft Excel, Pacote Office </w:t>
      </w:r>
    </w:p>
    <w:sectPr>
      <w:pgSz w:h="16820" w:w="11900" w:orient="portrait"/>
      <w:pgMar w:bottom="1601" w:top="1414" w:left="1698" w:right="18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72" w:line="268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81" w:before="0" w:line="259" w:lineRule="auto"/>
      <w:ind w:left="141" w:right="0" w:hanging="10"/>
      <w:jc w:val="left"/>
    </w:pPr>
    <w:rPr>
      <w:rFonts w:ascii="Aptos" w:cs="Aptos" w:eastAsia="Aptos" w:hAnsi="Aptos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72" w:line="268" w:lineRule="auto"/>
      <w:ind w:left="10" w:hanging="10"/>
    </w:pPr>
    <w:rPr>
      <w:rFonts w:ascii="Aptos" w:cs="Times New Roman" w:eastAsia="Aptos" w:hAnsi="Aptos"/>
      <w:color w:val="000000"/>
      <w:lang w:eastAsia="en" w:val="en"/>
    </w:rPr>
  </w:style>
  <w:style w:type="paragraph" w:styleId="Ttulo1">
    <w:name w:val="heading 1"/>
    <w:next w:val="Normal"/>
    <w:link w:val="Ttulo1Char"/>
    <w:uiPriority w:val="9"/>
    <w:qFormat w:val="1"/>
    <w:pPr>
      <w:keepNext w:val="1"/>
      <w:keepLines w:val="1"/>
      <w:spacing w:after="181" w:line="259" w:lineRule="auto"/>
      <w:ind w:left="141" w:hanging="10"/>
      <w:outlineLvl w:val="0"/>
    </w:pPr>
    <w:rPr>
      <w:rFonts w:ascii="Aptos" w:cs="Aptos" w:eastAsia="Aptos" w:hAnsi="Aptos"/>
      <w:b w:val="1"/>
      <w:color w:val="00000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link w:val="Ttulo1"/>
    <w:rPr>
      <w:rFonts w:ascii="Aptos" w:cs="Aptos" w:eastAsia="Aptos" w:hAnsi="Aptos"/>
      <w:b w:val="1"/>
      <w:color w:val="000000"/>
      <w:sz w:val="24"/>
    </w:rPr>
  </w:style>
  <w:style w:type="paragraph" w:styleId="PargrafodaLista">
    <w:name w:val="List Paragraph"/>
    <w:basedOn w:val="Normal"/>
    <w:uiPriority w:val="34"/>
    <w:qFormat w:val="1"/>
    <w:rsid w:val="00C62F7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inkedin.com/in/arthur-henrique-goes-rodrigues-9b4176216" TargetMode="External"/><Relationship Id="rId10" Type="http://schemas.openxmlformats.org/officeDocument/2006/relationships/hyperlink" Target="https://linkedin.com/in/arthur-henrique-goes-rodrigues-9b4176216" TargetMode="External"/><Relationship Id="rId9" Type="http://schemas.openxmlformats.org/officeDocument/2006/relationships/hyperlink" Target="https://github.com/ZaderG1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ZaderG18" TargetMode="External"/><Relationship Id="rId8" Type="http://schemas.openxmlformats.org/officeDocument/2006/relationships/hyperlink" Target="https://github.com/ZaderG1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X3t2gpKbAh8Pdvc+4CvZ3oXIkw==">CgMxLjA4AHIhMThnbXNCR3h2Tk1nVGZ3VzU2VW00SEVDSDljeElPNkMw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2024-10-02T15:45:00Z</dcterms:created>
  <dc:creator>Arthur Henrique Goes Rodrigues</dc:creator>
</cp:coreProperties>
</file>