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w:t>
      </w:r>
      <w:r>
        <w:t xml:space="preserve"> </w:t>
      </w:r>
      <w:r>
        <w:t xml:space="preserve">Reduction:</w:t>
      </w:r>
      <w:r>
        <w:t xml:space="preserve"> </w:t>
      </w:r>
      <w:r>
        <w:t xml:space="preserve">PCA</w:t>
      </w:r>
    </w:p>
    <w:p>
      <w:pPr>
        <w:pStyle w:val="Heading1"/>
      </w:pPr>
      <w:bookmarkStart w:id="21" w:name="dimensionality-reduction-pca-mca"/>
      <w:bookmarkEnd w:id="21"/>
      <w:r>
        <w:t xml:space="preserve">Dimensionality Reduction: PCA &amp; MCA</w:t>
      </w:r>
    </w:p>
    <w:p>
      <w:pPr>
        <w:pStyle w:val="FirstParagraph"/>
      </w:pPr>
      <w:r>
        <w:t xml:space="preserve">Created human file/data from the given source and wrangled it enough for further usage. Reading the wrangled data and confirming the dimensionalities match with the given one.</w:t>
      </w:r>
    </w:p>
    <w:p>
      <w:pPr>
        <w:pStyle w:val="SourceCode"/>
      </w:pPr>
      <w:r>
        <w:rPr>
          <w:rStyle w:val="KeywordTok"/>
        </w:rPr>
        <w:t xml:space="preserve">dim</w:t>
      </w:r>
      <w:r>
        <w:rPr>
          <w:rStyle w:val="NormalTok"/>
        </w:rPr>
        <w:t xml:space="preserve">(human_data)</w:t>
      </w:r>
    </w:p>
    <w:p>
      <w:pPr>
        <w:pStyle w:val="SourceCode"/>
      </w:pPr>
      <w:r>
        <w:rPr>
          <w:rStyle w:val="VerbatimChar"/>
        </w:rPr>
        <w:t xml:space="preserve">## [1] 155   8</w:t>
      </w:r>
    </w:p>
    <w:p>
      <w:pPr>
        <w:pStyle w:val="SourceCode"/>
      </w:pPr>
      <w:r>
        <w:rPr>
          <w:rStyle w:val="KeywordTok"/>
        </w:rPr>
        <w:t xml:space="preserve">head</w:t>
      </w:r>
      <w:r>
        <w:rPr>
          <w:rStyle w:val="NormalTok"/>
        </w:rPr>
        <w:t xml:space="preserve">(human_data)</w:t>
      </w:r>
    </w:p>
    <w:p>
      <w:pPr>
        <w:pStyle w:val="SourceCode"/>
      </w:pPr>
      <w:r>
        <w:rPr>
          <w:rStyle w:val="VerbatimChar"/>
        </w:rPr>
        <w:t xml:space="preserve">##                EduF2M  LaborF2M LifeExp ExpEducation   GNI MotherLife</w:t>
      </w:r>
      <w:r>
        <w:br w:type="textWrapping"/>
      </w:r>
      <w:r>
        <w:rPr>
          <w:rStyle w:val="VerbatimChar"/>
        </w:rPr>
        <w:t xml:space="preserve">## Afghanistan 0.1979866 0.1987421    60.4          9.3  1885        400</w:t>
      </w:r>
      <w:r>
        <w:br w:type="textWrapping"/>
      </w:r>
      <w:r>
        <w:rPr>
          <w:rStyle w:val="VerbatimChar"/>
        </w:rPr>
        <w:t xml:space="preserve">## Albania     0.9306030 0.6854962    77.8         11.8  9943         21</w:t>
      </w:r>
      <w:r>
        <w:br w:type="textWrapping"/>
      </w:r>
      <w:r>
        <w:rPr>
          <w:rStyle w:val="VerbatimChar"/>
        </w:rPr>
        <w:t xml:space="preserve">## Algeria     0.8612903 0.2105263    74.8         14.0 13054         89</w:t>
      </w:r>
      <w:r>
        <w:br w:type="textWrapping"/>
      </w:r>
      <w:r>
        <w:rPr>
          <w:rStyle w:val="VerbatimChar"/>
        </w:rPr>
        <w:t xml:space="preserve">## Arab States 0.7289916 0.3081009    70.6         12.0 15722        155</w:t>
      </w:r>
      <w:r>
        <w:br w:type="textWrapping"/>
      </w:r>
      <w:r>
        <w:rPr>
          <w:rStyle w:val="VerbatimChar"/>
        </w:rPr>
        <w:t xml:space="preserve">## Argentina   0.9774306 0.6333333    76.3         17.9 22050         69</w:t>
      </w:r>
      <w:r>
        <w:br w:type="textWrapping"/>
      </w:r>
      <w:r>
        <w:rPr>
          <w:rStyle w:val="VerbatimChar"/>
        </w:rPr>
        <w:t xml:space="preserve">## Armenia     0.9894737 0.7465565    74.7         12.3  8124         29</w:t>
      </w:r>
      <w:r>
        <w:br w:type="textWrapping"/>
      </w:r>
      <w:r>
        <w:rPr>
          <w:rStyle w:val="VerbatimChar"/>
        </w:rPr>
        <w:t xml:space="preserve">##             AdoBirth parliamentF</w:t>
      </w:r>
      <w:r>
        <w:br w:type="textWrapping"/>
      </w:r>
      <w:r>
        <w:rPr>
          <w:rStyle w:val="VerbatimChar"/>
        </w:rPr>
        <w:t xml:space="preserve">## Afghanistan     86.8        27.6</w:t>
      </w:r>
      <w:r>
        <w:br w:type="textWrapping"/>
      </w:r>
      <w:r>
        <w:rPr>
          <w:rStyle w:val="VerbatimChar"/>
        </w:rPr>
        <w:t xml:space="preserve">## Albania         15.3        20.7</w:t>
      </w:r>
      <w:r>
        <w:br w:type="textWrapping"/>
      </w:r>
      <w:r>
        <w:rPr>
          <w:rStyle w:val="VerbatimChar"/>
        </w:rPr>
        <w:t xml:space="preserve">## Algeria         10.0        25.7</w:t>
      </w:r>
      <w:r>
        <w:br w:type="textWrapping"/>
      </w:r>
      <w:r>
        <w:rPr>
          <w:rStyle w:val="VerbatimChar"/>
        </w:rPr>
        <w:t xml:space="preserve">## Arab States     45.4        14.0</w:t>
      </w:r>
      <w:r>
        <w:br w:type="textWrapping"/>
      </w:r>
      <w:r>
        <w:rPr>
          <w:rStyle w:val="VerbatimChar"/>
        </w:rPr>
        <w:t xml:space="preserve">## Argentina       54.4        36.8</w:t>
      </w:r>
      <w:r>
        <w:br w:type="textWrapping"/>
      </w:r>
      <w:r>
        <w:rPr>
          <w:rStyle w:val="VerbatimChar"/>
        </w:rPr>
        <w:t xml:space="preserve">## Armenia         27.1        10.7</w:t>
      </w:r>
    </w:p>
    <w:p>
      <w:pPr>
        <w:pStyle w:val="SourceCode"/>
      </w:pPr>
      <w:r>
        <w:rPr>
          <w:rStyle w:val="KeywordTok"/>
        </w:rPr>
        <w:t xml:space="preserve">ggpairs</w:t>
      </w:r>
      <w:r>
        <w:rPr>
          <w:rStyle w:val="NormalTok"/>
        </w:rPr>
        <w:t xml:space="preserve">(human_data)</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(human_data)</w:t>
      </w:r>
    </w:p>
    <w:p>
      <w:pPr>
        <w:pStyle w:val="SourceCode"/>
      </w:pPr>
      <w:r>
        <w:rPr>
          <w:rStyle w:val="VerbatimChar"/>
        </w:rPr>
        <w:t xml:space="preserve">##      EduF2M          LaborF2M         LifeExp       ExpEducation  </w:t>
      </w:r>
      <w:r>
        <w:br w:type="textWrapping"/>
      </w:r>
      <w:r>
        <w:rPr>
          <w:rStyle w:val="VerbatimChar"/>
        </w:rPr>
        <w:t xml:space="preserve">##  Min.   :0.1717   Min.   :0.1857   Min.   :49.00   Min.   : 5.40  </w:t>
      </w:r>
      <w:r>
        <w:br w:type="textWrapping"/>
      </w:r>
      <w:r>
        <w:rPr>
          <w:rStyle w:val="VerbatimChar"/>
        </w:rPr>
        <w:t xml:space="preserve">##  1st Qu.:0.7264   1st Qu.:0.5965   1st Qu.:67.25   1st Qu.:11.25  </w:t>
      </w:r>
      <w:r>
        <w:br w:type="textWrapping"/>
      </w:r>
      <w:r>
        <w:rPr>
          <w:rStyle w:val="VerbatimChar"/>
        </w:rPr>
        <w:t xml:space="preserve">##  Median :0.9359   Median :0.7523   Median :74.00   Median :13.50  </w:t>
      </w:r>
      <w:r>
        <w:br w:type="textWrapping"/>
      </w:r>
      <w:r>
        <w:rPr>
          <w:rStyle w:val="VerbatimChar"/>
        </w:rPr>
        <w:t xml:space="preserve">##  Mean   :0.8524   Mean   :0.7026   Mean   :71.72   Mean   :13.16  </w:t>
      </w:r>
      <w:r>
        <w:br w:type="textWrapping"/>
      </w:r>
      <w:r>
        <w:rPr>
          <w:rStyle w:val="VerbatimChar"/>
        </w:rPr>
        <w:t xml:space="preserve">##  3rd Qu.:0.9957   3rd Qu.:0.8454   3rd Qu.:77.15   3rd Qu.:15.20  </w:t>
      </w:r>
      <w:r>
        <w:br w:type="textWrapping"/>
      </w:r>
      <w:r>
        <w:rPr>
          <w:rStyle w:val="VerbatimChar"/>
        </w:rPr>
        <w:t xml:space="preserve">##  Max.   :1.4967   Max.   :1.0380   Max.   :83.50   Max.   :20.20  </w:t>
      </w:r>
      <w:r>
        <w:br w:type="textWrapping"/>
      </w:r>
      <w:r>
        <w:rPr>
          <w:rStyle w:val="VerbatimChar"/>
        </w:rPr>
        <w:t xml:space="preserve">##       GNI           MotherLife        AdoBirth       parliamentF   </w:t>
      </w:r>
      <w:r>
        <w:br w:type="textWrapping"/>
      </w:r>
      <w:r>
        <w:rPr>
          <w:rStyle w:val="VerbatimChar"/>
        </w:rPr>
        <w:t xml:space="preserve">##  Min.   :   581   Min.   :   1.0   Min.   :  0.60   Min.   : 0.00  </w:t>
      </w:r>
      <w:r>
        <w:br w:type="textWrapping"/>
      </w:r>
      <w:r>
        <w:rPr>
          <w:rStyle w:val="VerbatimChar"/>
        </w:rPr>
        <w:t xml:space="preserve">##  1st Qu.:  4737   1st Qu.:  11.5   1st Qu.: 12.65   1st Qu.:12.50  </w:t>
      </w:r>
      <w:r>
        <w:br w:type="textWrapping"/>
      </w:r>
      <w:r>
        <w:rPr>
          <w:rStyle w:val="VerbatimChar"/>
        </w:rPr>
        <w:t xml:space="preserve">##  Median : 12122   Median :  50.0   Median : 32.80   Median :19.30  </w:t>
      </w:r>
      <w:r>
        <w:br w:type="textWrapping"/>
      </w:r>
      <w:r>
        <w:rPr>
          <w:rStyle w:val="VerbatimChar"/>
        </w:rPr>
        <w:t xml:space="preserve">##  Mean   : 17717   Mean   : 148.0   Mean   : 46.58   Mean   :21.02  </w:t>
      </w:r>
      <w:r>
        <w:br w:type="textWrapping"/>
      </w:r>
      <w:r>
        <w:rPr>
          <w:rStyle w:val="VerbatimChar"/>
        </w:rPr>
        <w:t xml:space="preserve">##  3rd Qu.: 24512   3rd Qu.: 186.5   3rd Qu.: 71.65   3rd Qu.:27.65  </w:t>
      </w:r>
      <w:r>
        <w:br w:type="textWrapping"/>
      </w:r>
      <w:r>
        <w:rPr>
          <w:rStyle w:val="VerbatimChar"/>
        </w:rPr>
        <w:t xml:space="preserve">##  Max.   :123124   Max.   :1100.0   Max.   :204.80   Max.   :57.50</w:t>
      </w:r>
    </w:p>
    <w:p>
      <w:pPr>
        <w:pStyle w:val="FirstParagraph"/>
      </w:pPr>
      <w:r>
        <w:t xml:space="preserve">The results show that we have 155 rows and 8 columns now. We have mapped the data with countries as rows for better understanding.</w:t>
      </w:r>
    </w:p>
    <w:p>
      <w:pPr>
        <w:pStyle w:val="BodyText"/>
      </w:pPr>
      <w:r>
        <w:t xml:space="preserve">The data consists of 8 features which are representing Women empowerment in different countries regarding education, work, Expected life and average life with representation in the parliament.</w:t>
      </w:r>
    </w:p>
    <w:p>
      <w:pPr>
        <w:pStyle w:val="BodyText"/>
      </w:pPr>
      <w:r>
        <w:t xml:space="preserve">Then performed Prinicple Component Analysis (PCA) without normalizing the data. It is difficult to understand the resutls in graphical format as the features are making no sense.</w:t>
      </w:r>
    </w:p>
    <w:p>
      <w:pPr>
        <w:pStyle w:val="BodyText"/>
      </w:pPr>
      <w:r>
        <w:drawing>
          <wp:inline>
            <wp:extent cx="4620126" cy="3696101"/>
            <wp:effectExtent b="0" l="0" r="0" t="0"/>
            <wp:docPr descr="" title="" id="1" name="Picture"/>
            <a:graphic>
              <a:graphicData uri="http://schemas.openxmlformats.org/drawingml/2006/picture">
                <pic:pic>
                  <pic:nvPicPr>
                    <pic:cNvPr descr="chapter5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 better understanding, we have to standardize the data.</w:t>
      </w:r>
    </w:p>
    <w:p>
      <w:pPr>
        <w:pStyle w:val="SourceCode"/>
      </w:pPr>
      <w:r>
        <w:rPr>
          <w:rStyle w:val="NormalTok"/>
        </w:rPr>
        <w:t xml:space="preserve">human_std &lt;-</w:t>
      </w:r>
      <w:r>
        <w:rPr>
          <w:rStyle w:val="StringTok"/>
        </w:rPr>
        <w:t xml:space="preserve"> </w:t>
      </w:r>
      <w:r>
        <w:rPr>
          <w:rStyle w:val="KeywordTok"/>
        </w:rPr>
        <w:t xml:space="preserve">scale</w:t>
      </w:r>
      <w:r>
        <w:rPr>
          <w:rStyle w:val="NormalTok"/>
        </w:rPr>
        <w:t xml:space="preserve">(human_data)</w:t>
      </w:r>
      <w:r>
        <w:br w:type="textWrapping"/>
      </w:r>
      <w:r>
        <w:br w:type="textWrapping"/>
      </w:r>
      <w:r>
        <w:rPr>
          <w:rStyle w:val="NormalTok"/>
        </w:rPr>
        <w:t xml:space="preserve">human_pca &lt;-</w:t>
      </w:r>
      <w:r>
        <w:rPr>
          <w:rStyle w:val="StringTok"/>
        </w:rPr>
        <w:t xml:space="preserve"> </w:t>
      </w:r>
      <w:r>
        <w:rPr>
          <w:rStyle w:val="KeywordTok"/>
        </w:rPr>
        <w:t xml:space="preserve">prcomp</w:t>
      </w:r>
      <w:r>
        <w:rPr>
          <w:rStyle w:val="NormalTok"/>
        </w:rPr>
        <w:t xml:space="preserve">(human_std)</w:t>
      </w:r>
      <w:r>
        <w:br w:type="textWrapping"/>
      </w:r>
      <w:r>
        <w:br w:type="textWrapping"/>
      </w:r>
      <w:r>
        <w:rPr>
          <w:rStyle w:val="KeywordTok"/>
        </w:rPr>
        <w:t xml:space="preserve">biplot</w:t>
      </w:r>
      <w:r>
        <w:rPr>
          <w:rStyle w:val="NormalTok"/>
        </w:rPr>
        <w:t xml:space="preserve">(human_pca, </w:t>
      </w:r>
      <w:r>
        <w:rPr>
          <w:rStyle w:val="DataTypeTok"/>
        </w:rPr>
        <w:t xml:space="preserve">choices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cex=</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"grey40"</w:t>
      </w:r>
      <w:r>
        <w:rPr>
          <w:rStyle w:val="NormalTok"/>
        </w:rPr>
        <w:t xml:space="preserve">, </w:t>
      </w:r>
      <w:r>
        <w:rPr>
          <w:rStyle w:val="StringTok"/>
        </w:rPr>
        <w:t xml:space="preserve">"deeppink2"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 &lt;-</w:t>
      </w:r>
      <w:r>
        <w:rPr>
          <w:rStyle w:val="StringTok"/>
        </w:rPr>
        <w:t xml:space="preserve"> </w:t>
      </w:r>
      <w:r>
        <w:rPr>
          <w:rStyle w:val="KeywordTok"/>
        </w:rPr>
        <w:t xml:space="preserve">summary</w:t>
      </w:r>
      <w:r>
        <w:rPr>
          <w:rStyle w:val="NormalTok"/>
        </w:rPr>
        <w:t xml:space="preserve">(human_pca)</w:t>
      </w:r>
      <w:r>
        <w:br w:type="textWrapping"/>
      </w:r>
      <w:r>
        <w:rPr>
          <w:rStyle w:val="NormalTok"/>
        </w:rPr>
        <w:t xml:space="preserve">s</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2.0755 1.1342 0.88683 0.77944 0.66236 0.51776</w:t>
      </w:r>
      <w:r>
        <w:br w:type="textWrapping"/>
      </w:r>
      <w:r>
        <w:rPr>
          <w:rStyle w:val="VerbatimChar"/>
        </w:rPr>
        <w:t xml:space="preserve">## Proportion of Variance 0.5385 0.1608 0.09831 0.07594 0.05484 0.03351</w:t>
      </w:r>
      <w:r>
        <w:br w:type="textWrapping"/>
      </w:r>
      <w:r>
        <w:rPr>
          <w:rStyle w:val="VerbatimChar"/>
        </w:rPr>
        <w:t xml:space="preserve">## Cumulative Proportion  0.5385 0.6993 0.79758 0.87352 0.92836 0.96187</w:t>
      </w:r>
      <w:r>
        <w:br w:type="textWrapping"/>
      </w:r>
      <w:r>
        <w:rPr>
          <w:rStyle w:val="VerbatimChar"/>
        </w:rPr>
        <w:t xml:space="preserve">##                            PC7     PC8</w:t>
      </w:r>
      <w:r>
        <w:br w:type="textWrapping"/>
      </w:r>
      <w:r>
        <w:rPr>
          <w:rStyle w:val="VerbatimChar"/>
        </w:rPr>
        <w:t xml:space="preserve">## Standard deviation     0.45219 0.31709</w:t>
      </w:r>
      <w:r>
        <w:br w:type="textWrapping"/>
      </w:r>
      <w:r>
        <w:rPr>
          <w:rStyle w:val="VerbatimChar"/>
        </w:rPr>
        <w:t xml:space="preserve">## Proportion of Variance 0.02556 0.01257</w:t>
      </w:r>
      <w:r>
        <w:br w:type="textWrapping"/>
      </w:r>
      <w:r>
        <w:rPr>
          <w:rStyle w:val="VerbatimChar"/>
        </w:rPr>
        <w:t xml:space="preserve">## Cumulative Proportion  0.98743 1.00000</w:t>
      </w:r>
    </w:p>
    <w:p>
      <w:pPr>
        <w:pStyle w:val="FirstParagraph"/>
      </w:pPr>
      <w:r>
        <w:t xml:space="preserve">Now the results are creating some understanding as we cans ee that Female to male education ratio, Average life expectancy, Gross National Income and Expected Education is strongly correlated towards to Pricniple Component 1.</w:t>
      </w:r>
      <w:r>
        <w:t xml:space="preserve"> </w:t>
      </w:r>
      <w:r>
        <w:t xml:space="preserve">The results depict that Adolesent birth and Mother’s life are correlated to Principle Component 2.</w:t>
      </w:r>
      <w:r>
        <w:t xml:space="preserve"> </w:t>
      </w:r>
      <w:r>
        <w:t xml:space="preserve">two interesting features Female representation in Parliament and Labor ration with male is uncorrelated to Principle Component 2 and note correlated with Principle Component 1 either.</w:t>
      </w:r>
    </w:p>
    <w:p>
      <w:pPr>
        <w:pStyle w:val="BodyText"/>
      </w:pPr>
      <w:r>
        <w:t xml:space="preserve">We can see from the plot given below the percentage of first 2 principle components and the correlation of different features with them.</w:t>
      </w:r>
    </w:p>
    <w:p>
      <w:pPr>
        <w:pStyle w:val="BodyText"/>
      </w:pPr>
      <w:r>
        <w:drawing>
          <wp:inline>
            <wp:extent cx="4620126" cy="3696101"/>
            <wp:effectExtent b="0" l="0" r="0" t="0"/>
            <wp:docPr descr="" title="" id="1" name="Picture"/>
            <a:graphic>
              <a:graphicData uri="http://schemas.openxmlformats.org/drawingml/2006/picture">
                <pic:pic>
                  <pic:nvPicPr>
                    <pic:cNvPr descr="chapter5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look at the sumamries given above and the graph showing below, we can see that the optimal number of Principle Components which are more significant to data are two.</w:t>
      </w:r>
      <w:r>
        <w:t xml:space="preserve"> </w:t>
      </w:r>
      <w:r>
        <w:t xml:space="preserve">Screeplot is showing the exponential change in the variance when the Principle Components went from 1 to 2.</w:t>
      </w:r>
    </w:p>
    <w:p>
      <w:pPr>
        <w:pStyle w:val="SourceCode"/>
      </w:pPr>
      <w:r>
        <w:rPr>
          <w:rStyle w:val="KeywordTok"/>
        </w:rPr>
        <w:t xml:space="preserve">screeplot</w:t>
      </w:r>
      <w:r>
        <w:rPr>
          <w:rStyle w:val="NormalTok"/>
        </w:rPr>
        <w:t xml:space="preserve">(human_pca, </w:t>
      </w:r>
      <w:r>
        <w:rPr>
          <w:rStyle w:val="DataTypeTok"/>
        </w:rPr>
        <w:t xml:space="preserve">npcs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StringTok"/>
        </w:rPr>
        <w:t xml:space="preserve">"lines"</w:t>
      </w:r>
      <w:r>
        <w:rPr>
          <w:rStyle w:val="NormalTok"/>
        </w:rPr>
        <w:t xml:space="preserve">, </w:t>
      </w:r>
      <w:r>
        <w:rPr>
          <w:rStyle w:val="DataTypeTok"/>
        </w:rPr>
        <w:t xml:space="preserve">main =</w:t>
      </w:r>
      <w:r>
        <w:rPr>
          <w:rStyle w:val="NormalTok"/>
        </w:rPr>
        <w:t xml:space="preserve"> </w:t>
      </w:r>
      <w:r>
        <w:rPr>
          <w:rStyle w:val="StringTok"/>
        </w:rPr>
        <w:t xml:space="preserve">"Optimal number of PCs"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we are studying component analysis in this week and PCA works for quantitative date or numerical values but if our data is qualitative or categorical, we will use Multiple Correspondence Analysis (MCA).</w:t>
      </w:r>
      <w:r>
        <w:t xml:space="preserve"> </w:t>
      </w:r>
      <w:r>
        <w:t xml:space="preserve">MCA takes multiple categorical variables and seeks to identify associations between levels of those variables.</w:t>
      </w:r>
      <w:r>
        <w:t xml:space="preserve"> </w:t>
      </w:r>
      <w:r>
        <w:t xml:space="preserve">We are using</w:t>
      </w:r>
      <w:r>
        <w:t xml:space="preserve"> </w:t>
      </w:r>
      <w:r>
        <w:t xml:space="preserve">“</w:t>
      </w:r>
      <w:r>
        <w:t xml:space="preserve">tea</w:t>
      </w:r>
      <w:r>
        <w:t xml:space="preserve">”</w:t>
      </w:r>
      <w:r>
        <w:t xml:space="preserve"> </w:t>
      </w:r>
      <w:r>
        <w:t xml:space="preserve">dataset here which has 300 X 36 dimensions.</w:t>
      </w:r>
      <w:r>
        <w:t xml:space="preserve"> </w:t>
      </w:r>
      <w:r>
        <w:t xml:space="preserve">Just for the understanding of the concepts, we are using only 6 features here.</w:t>
      </w:r>
    </w:p>
    <w:p>
      <w:pPr>
        <w:pStyle w:val="SourceCode"/>
      </w:pPr>
      <w:r>
        <w:rPr>
          <w:rStyle w:val="CommentTok"/>
        </w:rPr>
        <w:t xml:space="preserve"># look at the summaries and structure of the data</w:t>
      </w:r>
      <w:r>
        <w:br w:type="textWrapping"/>
      </w:r>
      <w:r>
        <w:rPr>
          <w:rStyle w:val="KeywordTok"/>
        </w:rPr>
        <w:t xml:space="preserve">dim</w:t>
      </w:r>
      <w:r>
        <w:rPr>
          <w:rStyle w:val="NormalTok"/>
        </w:rPr>
        <w:t xml:space="preserve">(tea_time)</w:t>
      </w:r>
    </w:p>
    <w:p>
      <w:pPr>
        <w:pStyle w:val="SourceCode"/>
      </w:pPr>
      <w:r>
        <w:rPr>
          <w:rStyle w:val="VerbatimChar"/>
        </w:rPr>
        <w:t xml:space="preserve">## [1] 300   6</w:t>
      </w:r>
    </w:p>
    <w:p>
      <w:pPr>
        <w:pStyle w:val="SourceCode"/>
      </w:pPr>
      <w:r>
        <w:rPr>
          <w:rStyle w:val="KeywordTok"/>
        </w:rPr>
        <w:t xml:space="preserve">names</w:t>
      </w:r>
      <w:r>
        <w:rPr>
          <w:rStyle w:val="NormalTok"/>
        </w:rPr>
        <w:t xml:space="preserve">(tea_time)</w:t>
      </w:r>
    </w:p>
    <w:p>
      <w:pPr>
        <w:pStyle w:val="SourceCode"/>
      </w:pPr>
      <w:r>
        <w:rPr>
          <w:rStyle w:val="VerbatimChar"/>
        </w:rPr>
        <w:t xml:space="preserve">## [1] "Tea"   "How"   "how"   "sugar" "where" "lunch"</w:t>
      </w:r>
    </w:p>
    <w:p>
      <w:pPr>
        <w:pStyle w:val="SourceCode"/>
      </w:pPr>
      <w:r>
        <w:rPr>
          <w:rStyle w:val="KeywordTok"/>
        </w:rPr>
        <w:t xml:space="preserve">summary</w:t>
      </w:r>
      <w:r>
        <w:rPr>
          <w:rStyle w:val="NormalTok"/>
        </w:rPr>
        <w:t xml:space="preserve">(tea_time)</w:t>
      </w:r>
    </w:p>
    <w:p>
      <w:pPr>
        <w:pStyle w:val="SourceCode"/>
      </w:pPr>
      <w:r>
        <w:rPr>
          <w:rStyle w:val="VerbatimChar"/>
        </w:rPr>
        <w:t xml:space="preserve">##         Tea         How                      how           sugar    </w:t>
      </w:r>
      <w:r>
        <w:br w:type="textWrapping"/>
      </w:r>
      <w:r>
        <w:rPr>
          <w:rStyle w:val="VerbatimChar"/>
        </w:rPr>
        <w:t xml:space="preserve">##  black    : 74   alone:195   tea bag           :170   No.sugar:155  </w:t>
      </w:r>
      <w:r>
        <w:br w:type="textWrapping"/>
      </w:r>
      <w:r>
        <w:rPr>
          <w:rStyle w:val="VerbatimChar"/>
        </w:rPr>
        <w:t xml:space="preserve">##  Earl Grey:193   lemon: 33   tea bag+unpackaged: 94   sugar   :145  </w:t>
      </w:r>
      <w:r>
        <w:br w:type="textWrapping"/>
      </w:r>
      <w:r>
        <w:rPr>
          <w:rStyle w:val="VerbatimChar"/>
        </w:rPr>
        <w:t xml:space="preserve">##  green    : 33   milk : 63   unpackaged        : 36                 </w:t>
      </w:r>
      <w:r>
        <w:br w:type="textWrapping"/>
      </w:r>
      <w:r>
        <w:rPr>
          <w:rStyle w:val="VerbatimChar"/>
        </w:rPr>
        <w:t xml:space="preserve">##                  other:  9                                          </w:t>
      </w:r>
      <w:r>
        <w:br w:type="textWrapping"/>
      </w:r>
      <w:r>
        <w:rPr>
          <w:rStyle w:val="VerbatimChar"/>
        </w:rPr>
        <w:t xml:space="preserve">##                   where           lunch    </w:t>
      </w:r>
      <w:r>
        <w:br w:type="textWrapping"/>
      </w:r>
      <w:r>
        <w:rPr>
          <w:rStyle w:val="VerbatimChar"/>
        </w:rPr>
        <w:t xml:space="preserve">##  chain store         :192   lunch    : 44  </w:t>
      </w:r>
      <w:r>
        <w:br w:type="textWrapping"/>
      </w:r>
      <w:r>
        <w:rPr>
          <w:rStyle w:val="VerbatimChar"/>
        </w:rPr>
        <w:t xml:space="preserve">##  chain store+tea shop: 78   Not.lunch:256  </w:t>
      </w:r>
      <w:r>
        <w:br w:type="textWrapping"/>
      </w:r>
      <w:r>
        <w:rPr>
          <w:rStyle w:val="VerbatimChar"/>
        </w:rPr>
        <w:t xml:space="preserve">##  tea shop            : 30                  </w:t>
      </w:r>
      <w:r>
        <w:br w:type="textWrapping"/>
      </w:r>
      <w:r>
        <w:rPr>
          <w:rStyle w:val="VerbatimChar"/>
        </w:rPr>
        <w:t xml:space="preserve">## </w:t>
      </w:r>
    </w:p>
    <w:p>
      <w:pPr>
        <w:pStyle w:val="SourceCode"/>
      </w:pPr>
      <w:r>
        <w:rPr>
          <w:rStyle w:val="KeywordTok"/>
        </w:rPr>
        <w:t xml:space="preserve">str</w:t>
      </w:r>
      <w:r>
        <w:rPr>
          <w:rStyle w:val="NormalTok"/>
        </w:rPr>
        <w:t xml:space="preserve">(tea_time)</w:t>
      </w:r>
    </w:p>
    <w:p>
      <w:pPr>
        <w:pStyle w:val="SourceCode"/>
      </w:pPr>
      <w:r>
        <w:rPr>
          <w:rStyle w:val="VerbatimChar"/>
        </w:rPr>
        <w:t xml:space="preserve">## 'data.frame':    300 obs. of  6 variables:</w:t>
      </w:r>
      <w:r>
        <w:br w:type="textWrapping"/>
      </w:r>
      <w:r>
        <w:rPr>
          <w:rStyle w:val="VerbatimChar"/>
        </w:rPr>
        <w:t xml:space="preserve">##  $ Tea  : Factor w/ 3 levels "black","Earl Grey",..: 1 1 2 2 2 2 2 1 2 1 ...</w:t>
      </w:r>
      <w:r>
        <w:br w:type="textWrapping"/>
      </w:r>
      <w:r>
        <w:rPr>
          <w:rStyle w:val="VerbatimChar"/>
        </w:rPr>
        <w:t xml:space="preserve">##  $ How  : Factor w/ 4 levels "alone","lemon",..: 1 3 1 1 1 1 1 3 3 1 ...</w:t>
      </w:r>
      <w:r>
        <w:br w:type="textWrapping"/>
      </w:r>
      <w:r>
        <w:rPr>
          <w:rStyle w:val="VerbatimChar"/>
        </w:rPr>
        <w:t xml:space="preserve">##  $ how  : Factor w/ 3 levels "tea bag","tea bag+unpackaged",..: 1 1 1 1 1 1 1 1 2 2 ...</w:t>
      </w:r>
      <w:r>
        <w:br w:type="textWrapping"/>
      </w:r>
      <w:r>
        <w:rPr>
          <w:rStyle w:val="VerbatimChar"/>
        </w:rPr>
        <w:t xml:space="preserve">##  $ sugar: Factor w/ 2 levels "No.sugar","sugar": 2 1 1 2 1 1 1 1 1 1 ...</w:t>
      </w:r>
      <w:r>
        <w:br w:type="textWrapping"/>
      </w:r>
      <w:r>
        <w:rPr>
          <w:rStyle w:val="VerbatimChar"/>
        </w:rPr>
        <w:t xml:space="preserve">##  $ where: Factor w/ 3 levels "chain store",..: 1 1 1 1 1 1 1 1 2 2 ...</w:t>
      </w:r>
      <w:r>
        <w:br w:type="textWrapping"/>
      </w:r>
      <w:r>
        <w:rPr>
          <w:rStyle w:val="VerbatimChar"/>
        </w:rPr>
        <w:t xml:space="preserve">##  $ lunch: Factor w/ 2 levels "lunch","Not.lunch": 2 2 2 2 2 2 2 2 2 2 ...</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the model</w:t>
      </w:r>
      <w:r>
        <w:br w:type="textWrapping"/>
      </w:r>
      <w:r>
        <w:rPr>
          <w:rStyle w:val="KeywordTok"/>
        </w:rPr>
        <w:t xml:space="preserve">summary</w:t>
      </w:r>
      <w:r>
        <w:rPr>
          <w:rStyle w:val="NormalTok"/>
        </w:rPr>
        <w:t xml:space="preserve">(mca)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MCA(X = tea_time, graph = FALSE)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w:t>
      </w:r>
      <w:r>
        <w:br w:type="textWrapping"/>
      </w:r>
      <w:r>
        <w:rPr>
          <w:rStyle w:val="VerbatimChar"/>
        </w:rPr>
        <w:t xml:space="preserve">## Variance               0.279   0.261   0.219   0.189   0.177   0.156</w:t>
      </w:r>
      <w:r>
        <w:br w:type="textWrapping"/>
      </w:r>
      <w:r>
        <w:rPr>
          <w:rStyle w:val="VerbatimChar"/>
        </w:rPr>
        <w:t xml:space="preserve">## % of var.             15.238  14.232  11.964  10.333   9.667   8.519</w:t>
      </w:r>
      <w:r>
        <w:br w:type="textWrapping"/>
      </w:r>
      <w:r>
        <w:rPr>
          <w:rStyle w:val="VerbatimChar"/>
        </w:rPr>
        <w:t xml:space="preserve">## Cumulative % of var.  15.238  29.471  41.435  51.768  61.434  69.953</w:t>
      </w:r>
      <w:r>
        <w:br w:type="textWrapping"/>
      </w:r>
      <w:r>
        <w:rPr>
          <w:rStyle w:val="VerbatimChar"/>
        </w:rPr>
        <w:t xml:space="preserve">##                        Dim.7   Dim.8   Dim.9  Dim.10  Dim.11</w:t>
      </w:r>
      <w:r>
        <w:br w:type="textWrapping"/>
      </w:r>
      <w:r>
        <w:rPr>
          <w:rStyle w:val="VerbatimChar"/>
        </w:rPr>
        <w:t xml:space="preserve">## Variance               0.144   0.141   0.117   0.087   0.062</w:t>
      </w:r>
      <w:r>
        <w:br w:type="textWrapping"/>
      </w:r>
      <w:r>
        <w:rPr>
          <w:rStyle w:val="VerbatimChar"/>
        </w:rPr>
        <w:t xml:space="preserve">## % of var.              7.841   7.705   6.392   4.724   3.385</w:t>
      </w:r>
      <w:r>
        <w:br w:type="textWrapping"/>
      </w:r>
      <w:r>
        <w:rPr>
          <w:rStyle w:val="VerbatimChar"/>
        </w:rPr>
        <w:t xml:space="preserve">## Cumulative % of var.  77.794  85.500  91.891  96.615 100.000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Dim.1    ctr   cos2    Dim.2    ctr   cos2    Dim.3</w:t>
      </w:r>
      <w:r>
        <w:br w:type="textWrapping"/>
      </w:r>
      <w:r>
        <w:rPr>
          <w:rStyle w:val="VerbatimChar"/>
        </w:rPr>
        <w:t xml:space="preserve">## 1                  | -0.298  0.106  0.086 | -0.328  0.137  0.105 | -0.327</w:t>
      </w:r>
      <w:r>
        <w:br w:type="textWrapping"/>
      </w:r>
      <w:r>
        <w:rPr>
          <w:rStyle w:val="VerbatimChar"/>
        </w:rPr>
        <w:t xml:space="preserve">## 2                  | -0.237  0.067  0.036 | -0.136  0.024  0.012 | -0.695</w:t>
      </w:r>
      <w:r>
        <w:br w:type="textWrapping"/>
      </w:r>
      <w:r>
        <w:rPr>
          <w:rStyle w:val="VerbatimChar"/>
        </w:rPr>
        <w:t xml:space="preserve">## 3                  | -0.369  0.162  0.231 | -0.300  0.115  0.153 | -0.202</w:t>
      </w:r>
      <w:r>
        <w:br w:type="textWrapping"/>
      </w:r>
      <w:r>
        <w:rPr>
          <w:rStyle w:val="VerbatimChar"/>
        </w:rPr>
        <w:t xml:space="preserve">## 4                  | -0.530  0.335  0.460 | -0.318  0.129  0.166 |  0.211</w:t>
      </w:r>
      <w:r>
        <w:br w:type="textWrapping"/>
      </w:r>
      <w:r>
        <w:rPr>
          <w:rStyle w:val="VerbatimChar"/>
        </w:rPr>
        <w:t xml:space="preserve">## 5                  | -0.369  0.162  0.231 | -0.300  0.115  0.153 | -0.202</w:t>
      </w:r>
      <w:r>
        <w:br w:type="textWrapping"/>
      </w:r>
      <w:r>
        <w:rPr>
          <w:rStyle w:val="VerbatimChar"/>
        </w:rPr>
        <w:t xml:space="preserve">## 6                  | -0.369  0.162  0.231 | -0.300  0.115  0.153 | -0.202</w:t>
      </w:r>
      <w:r>
        <w:br w:type="textWrapping"/>
      </w:r>
      <w:r>
        <w:rPr>
          <w:rStyle w:val="VerbatimChar"/>
        </w:rPr>
        <w:t xml:space="preserve">## 7                  | -0.369  0.162  0.231 | -0.300  0.115  0.153 | -0.202</w:t>
      </w:r>
      <w:r>
        <w:br w:type="textWrapping"/>
      </w:r>
      <w:r>
        <w:rPr>
          <w:rStyle w:val="VerbatimChar"/>
        </w:rPr>
        <w:t xml:space="preserve">## 8                  | -0.237  0.067  0.036 | -0.136  0.024  0.012 | -0.695</w:t>
      </w:r>
      <w:r>
        <w:br w:type="textWrapping"/>
      </w:r>
      <w:r>
        <w:rPr>
          <w:rStyle w:val="VerbatimChar"/>
        </w:rPr>
        <w:t xml:space="preserve">## 9                  |  0.143  0.024  0.012 |  0.871  0.969  0.435 | -0.067</w:t>
      </w:r>
      <w:r>
        <w:br w:type="textWrapping"/>
      </w:r>
      <w:r>
        <w:rPr>
          <w:rStyle w:val="VerbatimChar"/>
        </w:rPr>
        <w:t xml:space="preserve">## 10                 |  0.476  0.271  0.140 |  0.687  0.604  0.291 | -0.650</w:t>
      </w:r>
      <w:r>
        <w:br w:type="textWrapping"/>
      </w:r>
      <w:r>
        <w:rPr>
          <w:rStyle w:val="VerbatimChar"/>
        </w:rPr>
        <w:t xml:space="preserve">##                       ctr   cos2  </w:t>
      </w:r>
      <w:r>
        <w:br w:type="textWrapping"/>
      </w:r>
      <w:r>
        <w:rPr>
          <w:rStyle w:val="VerbatimChar"/>
        </w:rPr>
        <w:t xml:space="preserve">## 1                   0.163  0.104 |</w:t>
      </w:r>
      <w:r>
        <w:br w:type="textWrapping"/>
      </w:r>
      <w:r>
        <w:rPr>
          <w:rStyle w:val="VerbatimChar"/>
        </w:rPr>
        <w:t xml:space="preserve">## 2                   0.735  0.314 |</w:t>
      </w:r>
      <w:r>
        <w:br w:type="textWrapping"/>
      </w:r>
      <w:r>
        <w:rPr>
          <w:rStyle w:val="VerbatimChar"/>
        </w:rPr>
        <w:t xml:space="preserve">## 3                   0.062  0.069 |</w:t>
      </w:r>
      <w:r>
        <w:br w:type="textWrapping"/>
      </w:r>
      <w:r>
        <w:rPr>
          <w:rStyle w:val="VerbatimChar"/>
        </w:rPr>
        <w:t xml:space="preserve">## 4                   0.068  0.073 |</w:t>
      </w:r>
      <w:r>
        <w:br w:type="textWrapping"/>
      </w:r>
      <w:r>
        <w:rPr>
          <w:rStyle w:val="VerbatimChar"/>
        </w:rPr>
        <w:t xml:space="preserve">## 5                   0.062  0.069 |</w:t>
      </w:r>
      <w:r>
        <w:br w:type="textWrapping"/>
      </w:r>
      <w:r>
        <w:rPr>
          <w:rStyle w:val="VerbatimChar"/>
        </w:rPr>
        <w:t xml:space="preserve">## 6                   0.062  0.069 |</w:t>
      </w:r>
      <w:r>
        <w:br w:type="textWrapping"/>
      </w:r>
      <w:r>
        <w:rPr>
          <w:rStyle w:val="VerbatimChar"/>
        </w:rPr>
        <w:t xml:space="preserve">## 7                   0.062  0.069 |</w:t>
      </w:r>
      <w:r>
        <w:br w:type="textWrapping"/>
      </w:r>
      <w:r>
        <w:rPr>
          <w:rStyle w:val="VerbatimChar"/>
        </w:rPr>
        <w:t xml:space="preserve">## 8                   0.735  0.314 |</w:t>
      </w:r>
      <w:r>
        <w:br w:type="textWrapping"/>
      </w:r>
      <w:r>
        <w:rPr>
          <w:rStyle w:val="VerbatimChar"/>
        </w:rPr>
        <w:t xml:space="preserve">## 9                   0.007  0.003 |</w:t>
      </w:r>
      <w:r>
        <w:br w:type="textWrapping"/>
      </w:r>
      <w:r>
        <w:rPr>
          <w:rStyle w:val="VerbatimChar"/>
        </w:rPr>
        <w:t xml:space="preserve">## 10                  0.643  0.261 |</w:t>
      </w:r>
      <w:r>
        <w:br w:type="textWrapping"/>
      </w:r>
      <w:r>
        <w:rPr>
          <w:rStyle w:val="VerbatimChar"/>
        </w:rPr>
        <w:t xml:space="preserve">## </w:t>
      </w:r>
      <w:r>
        <w:br w:type="textWrapping"/>
      </w:r>
      <w:r>
        <w:rPr>
          <w:rStyle w:val="VerbatimChar"/>
        </w:rPr>
        <w:t xml:space="preserve">## Categories (the 10 first)</w:t>
      </w:r>
      <w:r>
        <w:br w:type="textWrapping"/>
      </w:r>
      <w:r>
        <w:rPr>
          <w:rStyle w:val="VerbatimChar"/>
        </w:rPr>
        <w:t xml:space="preserve">##                        Dim.1     ctr    cos2  v.test     Dim.2     ctr</w:t>
      </w:r>
      <w:r>
        <w:br w:type="textWrapping"/>
      </w:r>
      <w:r>
        <w:rPr>
          <w:rStyle w:val="VerbatimChar"/>
        </w:rPr>
        <w:t xml:space="preserve">## black              |   0.473   3.288   0.073   4.677 |   0.094   0.139</w:t>
      </w:r>
      <w:r>
        <w:br w:type="textWrapping"/>
      </w:r>
      <w:r>
        <w:rPr>
          <w:rStyle w:val="VerbatimChar"/>
        </w:rPr>
        <w:t xml:space="preserve">## Earl Grey          |  -0.264   2.680   0.126  -6.137 |   0.123   0.626</w:t>
      </w:r>
      <w:r>
        <w:br w:type="textWrapping"/>
      </w:r>
      <w:r>
        <w:rPr>
          <w:rStyle w:val="VerbatimChar"/>
        </w:rPr>
        <w:t xml:space="preserve">## green              |   0.486   1.547   0.029   2.952 |  -0.933   6.111</w:t>
      </w:r>
      <w:r>
        <w:br w:type="textWrapping"/>
      </w:r>
      <w:r>
        <w:rPr>
          <w:rStyle w:val="VerbatimChar"/>
        </w:rPr>
        <w:t xml:space="preserve">## alone              |  -0.018   0.012   0.001  -0.418 |  -0.262   2.841</w:t>
      </w:r>
      <w:r>
        <w:br w:type="textWrapping"/>
      </w:r>
      <w:r>
        <w:rPr>
          <w:rStyle w:val="VerbatimChar"/>
        </w:rPr>
        <w:t xml:space="preserve">## lemon              |   0.669   2.938   0.055   4.068 |   0.531   1.979</w:t>
      </w:r>
      <w:r>
        <w:br w:type="textWrapping"/>
      </w:r>
      <w:r>
        <w:rPr>
          <w:rStyle w:val="VerbatimChar"/>
        </w:rPr>
        <w:t xml:space="preserve">## milk               |  -0.337   1.420   0.030  -3.002 |   0.272   0.990</w:t>
      </w:r>
      <w:r>
        <w:br w:type="textWrapping"/>
      </w:r>
      <w:r>
        <w:rPr>
          <w:rStyle w:val="VerbatimChar"/>
        </w:rPr>
        <w:t xml:space="preserve">## other              |   0.288   0.148   0.003   0.876 |   1.820   6.347</w:t>
      </w:r>
      <w:r>
        <w:br w:type="textWrapping"/>
      </w:r>
      <w:r>
        <w:rPr>
          <w:rStyle w:val="VerbatimChar"/>
        </w:rPr>
        <w:t xml:space="preserve">## tea bag            |  -0.608  12.499   0.483 -12.023 |  -0.351   4.459</w:t>
      </w:r>
      <w:r>
        <w:br w:type="textWrapping"/>
      </w:r>
      <w:r>
        <w:rPr>
          <w:rStyle w:val="VerbatimChar"/>
        </w:rPr>
        <w:t xml:space="preserve">## tea bag+unpackaged |   0.350   2.289   0.056   4.088 |   1.024  20.968</w:t>
      </w:r>
      <w:r>
        <w:br w:type="textWrapping"/>
      </w:r>
      <w:r>
        <w:rPr>
          <w:rStyle w:val="VerbatimChar"/>
        </w:rPr>
        <w:t xml:space="preserve">## unpackaged         |   1.958  27.432   0.523  12.499 |  -1.015   7.898</w:t>
      </w:r>
      <w:r>
        <w:br w:type="textWrapping"/>
      </w:r>
      <w:r>
        <w:rPr>
          <w:rStyle w:val="VerbatimChar"/>
        </w:rPr>
        <w:t xml:space="preserve">##                       cos2  v.test     Dim.3     ctr    cos2  v.test  </w:t>
      </w:r>
      <w:r>
        <w:br w:type="textWrapping"/>
      </w:r>
      <w:r>
        <w:rPr>
          <w:rStyle w:val="VerbatimChar"/>
        </w:rPr>
        <w:t xml:space="preserve">## black                0.003   0.929 |  -1.081  21.888   0.382 -10.692 |</w:t>
      </w:r>
      <w:r>
        <w:br w:type="textWrapping"/>
      </w:r>
      <w:r>
        <w:rPr>
          <w:rStyle w:val="VerbatimChar"/>
        </w:rPr>
        <w:t xml:space="preserve">## Earl Grey            0.027   2.867 |   0.433   9.160   0.338  10.053 |</w:t>
      </w:r>
      <w:r>
        <w:br w:type="textWrapping"/>
      </w:r>
      <w:r>
        <w:rPr>
          <w:rStyle w:val="VerbatimChar"/>
        </w:rPr>
        <w:t xml:space="preserve">## green                0.107  -5.669 |  -0.108   0.098   0.001  -0.659 |</w:t>
      </w:r>
      <w:r>
        <w:br w:type="textWrapping"/>
      </w:r>
      <w:r>
        <w:rPr>
          <w:rStyle w:val="VerbatimChar"/>
        </w:rPr>
        <w:t xml:space="preserve">## alone                0.127  -6.164 |  -0.113   0.627   0.024  -2.655 |</w:t>
      </w:r>
      <w:r>
        <w:br w:type="textWrapping"/>
      </w:r>
      <w:r>
        <w:rPr>
          <w:rStyle w:val="VerbatimChar"/>
        </w:rPr>
        <w:t xml:space="preserve">## lemon                0.035   3.226 |   1.329  14.771   0.218   8.081 |</w:t>
      </w:r>
      <w:r>
        <w:br w:type="textWrapping"/>
      </w:r>
      <w:r>
        <w:rPr>
          <w:rStyle w:val="VerbatimChar"/>
        </w:rPr>
        <w:t xml:space="preserve">## milk                 0.020   2.422 |   0.013   0.003   0.000   0.116 |</w:t>
      </w:r>
      <w:r>
        <w:br w:type="textWrapping"/>
      </w:r>
      <w:r>
        <w:rPr>
          <w:rStyle w:val="VerbatimChar"/>
        </w:rPr>
        <w:t xml:space="preserve">## other                0.102   5.534 |  -2.524  14.526   0.197  -7.676 |</w:t>
      </w:r>
      <w:r>
        <w:br w:type="textWrapping"/>
      </w:r>
      <w:r>
        <w:rPr>
          <w:rStyle w:val="VerbatimChar"/>
        </w:rPr>
        <w:t xml:space="preserve">## tea bag              0.161  -6.941 |  -0.065   0.183   0.006  -1.287 |</w:t>
      </w:r>
      <w:r>
        <w:br w:type="textWrapping"/>
      </w:r>
      <w:r>
        <w:rPr>
          <w:rStyle w:val="VerbatimChar"/>
        </w:rPr>
        <w:t xml:space="preserve">## tea bag+unpackaged   0.478  11.956 |   0.019   0.009   0.000   0.226 |</w:t>
      </w:r>
      <w:r>
        <w:br w:type="textWrapping"/>
      </w:r>
      <w:r>
        <w:rPr>
          <w:rStyle w:val="VerbatimChar"/>
        </w:rPr>
        <w:t xml:space="preserve">## unpackaged           0.141  -6.482 |   0.257   0.602   0.009   1.640 |</w:t>
      </w:r>
      <w:r>
        <w:br w:type="textWrapping"/>
      </w:r>
      <w:r>
        <w:rPr>
          <w:rStyle w:val="VerbatimChar"/>
        </w:rPr>
        <w:t xml:space="preserve">## </w:t>
      </w:r>
      <w:r>
        <w:br w:type="textWrapping"/>
      </w:r>
      <w:r>
        <w:rPr>
          <w:rStyle w:val="VerbatimChar"/>
        </w:rPr>
        <w:t xml:space="preserve">## Categorical variables (eta2)</w:t>
      </w:r>
      <w:r>
        <w:br w:type="textWrapping"/>
      </w:r>
      <w:r>
        <w:rPr>
          <w:rStyle w:val="VerbatimChar"/>
        </w:rPr>
        <w:t xml:space="preserve">##                      Dim.1 Dim.2 Dim.3  </w:t>
      </w:r>
      <w:r>
        <w:br w:type="textWrapping"/>
      </w:r>
      <w:r>
        <w:rPr>
          <w:rStyle w:val="VerbatimChar"/>
        </w:rPr>
        <w:t xml:space="preserve">## Tea                | 0.126 0.108 0.410 |</w:t>
      </w:r>
      <w:r>
        <w:br w:type="textWrapping"/>
      </w:r>
      <w:r>
        <w:rPr>
          <w:rStyle w:val="VerbatimChar"/>
        </w:rPr>
        <w:t xml:space="preserve">## How                | 0.076 0.190 0.394 |</w:t>
      </w:r>
      <w:r>
        <w:br w:type="textWrapping"/>
      </w:r>
      <w:r>
        <w:rPr>
          <w:rStyle w:val="VerbatimChar"/>
        </w:rPr>
        <w:t xml:space="preserve">## how                | 0.708 0.522 0.010 |</w:t>
      </w:r>
      <w:r>
        <w:br w:type="textWrapping"/>
      </w:r>
      <w:r>
        <w:rPr>
          <w:rStyle w:val="VerbatimChar"/>
        </w:rPr>
        <w:t xml:space="preserve">## sugar              | 0.065 0.001 0.336 |</w:t>
      </w:r>
      <w:r>
        <w:br w:type="textWrapping"/>
      </w:r>
      <w:r>
        <w:rPr>
          <w:rStyle w:val="VerbatimChar"/>
        </w:rPr>
        <w:t xml:space="preserve">## where              | 0.702 0.681 0.055 |</w:t>
      </w:r>
      <w:r>
        <w:br w:type="textWrapping"/>
      </w:r>
      <w:r>
        <w:rPr>
          <w:rStyle w:val="VerbatimChar"/>
        </w:rPr>
        <w:t xml:space="preserve">## lunch              | 0.000 0.064 0.111 |</w:t>
      </w:r>
    </w:p>
    <w:p>
      <w:pPr>
        <w:pStyle w:val="SourceCode"/>
      </w:pPr>
      <w:r>
        <w:rPr>
          <w:rStyle w:val="CommentTok"/>
        </w:rPr>
        <w:t xml:space="preserve"># visualize MCA</w:t>
      </w:r>
      <w:r>
        <w:br w:type="textWrapping"/>
      </w:r>
      <w:r>
        <w:rPr>
          <w:rStyle w:val="KeywordTok"/>
        </w:rPr>
        <w:t xml:space="preserve">plot</w:t>
      </w:r>
      <w:r>
        <w:rPr>
          <w:rStyle w:val="NormalTok"/>
        </w:rPr>
        <w:t xml:space="preserve">(mca, </w:t>
      </w:r>
      <w:r>
        <w:rPr>
          <w:rStyle w:val="DataTypeTok"/>
        </w:rPr>
        <w:t xml:space="preserve">invisible=</w:t>
      </w:r>
      <w:r>
        <w:rPr>
          <w:rStyle w:val="KeywordTok"/>
        </w:rPr>
        <w:t xml:space="preserve">c</w:t>
      </w:r>
      <w:r>
        <w:rPr>
          <w:rStyle w:val="NormalTok"/>
        </w:rPr>
        <w:t xml:space="preserve">(</w:t>
      </w:r>
      <w:r>
        <w:rPr>
          <w:rStyle w:val="StringTok"/>
        </w:rPr>
        <w:t xml:space="preserve">"ind"</w:t>
      </w:r>
      <w:r>
        <w:rPr>
          <w:rStyle w:val="NormalTok"/>
        </w:rPr>
        <w:t xml:space="preserve">), </w:t>
      </w:r>
      <w:r>
        <w:rPr>
          <w:rStyle w:val="DataTypeTok"/>
        </w:rPr>
        <w:t xml:space="preserve">habillage =</w:t>
      </w:r>
      <w:r>
        <w:rPr>
          <w:rStyle w:val="NormalTok"/>
        </w:rPr>
        <w:t xml:space="preserve"> </w:t>
      </w:r>
      <w:r>
        <w:rPr>
          <w:rStyle w:val="StringTok"/>
        </w:rPr>
        <w:t xml:space="preserve">"quali"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5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Correspondence Analysis plot shows the cloud of categories of the six variables as projected onto the two principal axes. The results show that tea bag are related to chain store while unpackages have a correlation with tea shop. Green tea has less correlation for the 2nd component which is on vertical axes similarly Earl Grey has less influence against first component which is on horizontal axes.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d6d1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PCA</dc:title>
  <dc:creator/>
  <dcterms:created xsi:type="dcterms:W3CDTF">2018-12-03T09:06:19Z</dcterms:created>
  <dcterms:modified xsi:type="dcterms:W3CDTF">2018-12-03T09:06:19Z</dcterms:modified>
</cp:coreProperties>
</file>