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2591"/>
        <w:tblW w:w="585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3338"/>
        <w:gridCol w:w="2800"/>
        <w:gridCol w:w="1445"/>
        <w:gridCol w:w="904"/>
        <w:gridCol w:w="2458"/>
      </w:tblGrid>
      <w:tr w:rsidR="007A37ED" w:rsidRPr="00B1374D" w14:paraId="138B9054" w14:textId="77777777" w:rsidTr="00B1374D">
        <w:trPr>
          <w:trHeight w:val="344"/>
        </w:trPr>
        <w:tc>
          <w:tcPr>
            <w:tcW w:w="5000" w:type="pct"/>
            <w:gridSpan w:val="5"/>
            <w:shd w:val="clear" w:color="auto" w:fill="29504D"/>
            <w:vAlign w:val="center"/>
          </w:tcPr>
          <w:p w14:paraId="638F826E" w14:textId="77777777" w:rsidR="00D54080" w:rsidRPr="00B1374D" w:rsidRDefault="0025115B" w:rsidP="00B1374D">
            <w:pPr>
              <w:bidi w:val="0"/>
              <w:jc w:val="left"/>
              <w:rPr>
                <w:sz w:val="20"/>
                <w:szCs w:val="20"/>
                <w:rtl/>
              </w:rPr>
            </w:pPr>
            <w:bookmarkStart w:id="0" w:name="_Toc530397830"/>
            <w:bookmarkStart w:id="1" w:name="_Toc57114561"/>
            <w:r w:rsidRPr="00B1374D">
              <w:rPr>
                <w:color w:val="FFFFFF" w:themeColor="background1"/>
                <w:sz w:val="20"/>
                <w:szCs w:val="20"/>
              </w:rPr>
              <w:t>Requester information</w:t>
            </w:r>
          </w:p>
        </w:tc>
      </w:tr>
      <w:tr w:rsidR="009E78F7" w:rsidRPr="00B1374D" w14:paraId="384C7649" w14:textId="77777777" w:rsidTr="00B1374D">
        <w:trPr>
          <w:trHeight w:val="269"/>
        </w:trPr>
        <w:tc>
          <w:tcPr>
            <w:tcW w:w="1525" w:type="pct"/>
            <w:shd w:val="clear" w:color="auto" w:fill="E7E6E6" w:themeFill="background2"/>
            <w:vAlign w:val="center"/>
          </w:tcPr>
          <w:p w14:paraId="6C2C9C3D" w14:textId="77777777" w:rsidR="007A37ED" w:rsidRPr="00B1374D" w:rsidRDefault="0025115B" w:rsidP="00B1374D">
            <w:pPr>
              <w:bidi w:val="0"/>
              <w:jc w:val="left"/>
              <w:rPr>
                <w:sz w:val="20"/>
                <w:szCs w:val="20"/>
                <w:rtl/>
              </w:rPr>
            </w:pPr>
            <w:r w:rsidRPr="00B1374D">
              <w:rPr>
                <w:sz w:val="20"/>
                <w:szCs w:val="20"/>
              </w:rPr>
              <w:t>Requester Name:</w:t>
            </w:r>
          </w:p>
        </w:tc>
        <w:tc>
          <w:tcPr>
            <w:tcW w:w="1279" w:type="pct"/>
            <w:vAlign w:val="center"/>
          </w:tcPr>
          <w:p w14:paraId="0672B312" w14:textId="612AAC31" w:rsidR="00B23F52" w:rsidRPr="00B1374D" w:rsidRDefault="00FA456E" w:rsidP="00B1374D">
            <w:pPr>
              <w:bidi w:val="0"/>
              <w:jc w:val="left"/>
              <w:rPr>
                <w:sz w:val="20"/>
                <w:szCs w:val="20"/>
              </w:rPr>
            </w:pPr>
            <w:r w:rsidRPr="00B1374D">
              <w:rPr>
                <w:sz w:val="20"/>
                <w:szCs w:val="20"/>
              </w:rPr>
              <w:t xml:space="preserve">  </w:t>
            </w:r>
          </w:p>
        </w:tc>
        <w:tc>
          <w:tcPr>
            <w:tcW w:w="1073" w:type="pct"/>
            <w:gridSpan w:val="2"/>
            <w:shd w:val="clear" w:color="auto" w:fill="E7E6E6" w:themeFill="background2"/>
            <w:vAlign w:val="center"/>
          </w:tcPr>
          <w:p w14:paraId="794C6405" w14:textId="77777777" w:rsidR="007A37ED" w:rsidRPr="00B1374D" w:rsidRDefault="0025115B" w:rsidP="00B1374D">
            <w:pPr>
              <w:bidi w:val="0"/>
              <w:jc w:val="left"/>
              <w:rPr>
                <w:sz w:val="20"/>
                <w:szCs w:val="20"/>
              </w:rPr>
            </w:pPr>
            <w:r w:rsidRPr="00B1374D">
              <w:rPr>
                <w:sz w:val="20"/>
                <w:szCs w:val="20"/>
              </w:rPr>
              <w:t>General Department:</w:t>
            </w:r>
          </w:p>
        </w:tc>
        <w:tc>
          <w:tcPr>
            <w:tcW w:w="1123" w:type="pct"/>
            <w:vAlign w:val="center"/>
          </w:tcPr>
          <w:p w14:paraId="02A613A6" w14:textId="22C64A0C" w:rsidR="00B23F52" w:rsidRPr="00B1374D" w:rsidRDefault="00FA456E" w:rsidP="00B1374D">
            <w:pPr>
              <w:bidi w:val="0"/>
              <w:jc w:val="left"/>
              <w:rPr>
                <w:sz w:val="20"/>
                <w:szCs w:val="20"/>
              </w:rPr>
            </w:pPr>
            <w:r w:rsidRPr="00B1374D">
              <w:rPr>
                <w:sz w:val="20"/>
                <w:szCs w:val="20"/>
              </w:rPr>
              <w:t xml:space="preserve"> </w:t>
            </w:r>
          </w:p>
        </w:tc>
      </w:tr>
      <w:tr w:rsidR="009E78F7" w:rsidRPr="00B1374D" w14:paraId="5ED1002C" w14:textId="77777777" w:rsidTr="00B1374D">
        <w:trPr>
          <w:trHeight w:val="269"/>
        </w:trPr>
        <w:tc>
          <w:tcPr>
            <w:tcW w:w="1525" w:type="pct"/>
            <w:shd w:val="clear" w:color="auto" w:fill="E7E6E6" w:themeFill="background2"/>
            <w:vAlign w:val="center"/>
          </w:tcPr>
          <w:p w14:paraId="6862A416" w14:textId="77777777" w:rsidR="007A37ED" w:rsidRPr="00B1374D" w:rsidRDefault="0025115B" w:rsidP="00B1374D">
            <w:pPr>
              <w:bidi w:val="0"/>
              <w:jc w:val="left"/>
              <w:rPr>
                <w:sz w:val="20"/>
                <w:szCs w:val="20"/>
                <w:rtl/>
              </w:rPr>
            </w:pPr>
            <w:r w:rsidRPr="00B1374D">
              <w:rPr>
                <w:sz w:val="20"/>
                <w:szCs w:val="20"/>
              </w:rPr>
              <w:t>Email:</w:t>
            </w:r>
          </w:p>
        </w:tc>
        <w:tc>
          <w:tcPr>
            <w:tcW w:w="1279" w:type="pct"/>
            <w:vAlign w:val="center"/>
          </w:tcPr>
          <w:p w14:paraId="2B3DE178" w14:textId="13129DAA" w:rsidR="00B23F52" w:rsidRPr="00B1374D" w:rsidRDefault="00FA456E" w:rsidP="00B1374D">
            <w:pPr>
              <w:bidi w:val="0"/>
              <w:jc w:val="left"/>
              <w:rPr>
                <w:sz w:val="20"/>
                <w:szCs w:val="20"/>
              </w:rPr>
            </w:pPr>
            <w:r w:rsidRPr="00B1374D">
              <w:rPr>
                <w:sz w:val="20"/>
                <w:szCs w:val="20"/>
              </w:rPr>
              <w:t xml:space="preserve"> </w:t>
            </w:r>
          </w:p>
        </w:tc>
        <w:tc>
          <w:tcPr>
            <w:tcW w:w="1073" w:type="pct"/>
            <w:gridSpan w:val="2"/>
            <w:shd w:val="clear" w:color="auto" w:fill="E7E6E6" w:themeFill="background2"/>
            <w:vAlign w:val="center"/>
          </w:tcPr>
          <w:p w14:paraId="7FFF8DA2" w14:textId="77777777" w:rsidR="007A37ED" w:rsidRPr="00B1374D" w:rsidRDefault="0025115B" w:rsidP="00B1374D">
            <w:pPr>
              <w:bidi w:val="0"/>
              <w:jc w:val="left"/>
              <w:rPr>
                <w:sz w:val="20"/>
                <w:szCs w:val="20"/>
              </w:rPr>
            </w:pPr>
            <w:r w:rsidRPr="00B1374D">
              <w:rPr>
                <w:sz w:val="20"/>
                <w:szCs w:val="20"/>
              </w:rPr>
              <w:t>Section:</w:t>
            </w:r>
          </w:p>
        </w:tc>
        <w:tc>
          <w:tcPr>
            <w:tcW w:w="1123" w:type="pct"/>
            <w:vAlign w:val="center"/>
          </w:tcPr>
          <w:p w14:paraId="09E98647" w14:textId="7CF62847" w:rsidR="00B23F52" w:rsidRPr="00B1374D" w:rsidRDefault="00FA456E" w:rsidP="00B1374D">
            <w:pPr>
              <w:bidi w:val="0"/>
              <w:jc w:val="left"/>
              <w:rPr>
                <w:sz w:val="20"/>
                <w:szCs w:val="20"/>
              </w:rPr>
            </w:pPr>
            <w:r w:rsidRPr="00B1374D">
              <w:rPr>
                <w:sz w:val="20"/>
                <w:szCs w:val="20"/>
              </w:rPr>
              <w:t xml:space="preserve"> </w:t>
            </w:r>
          </w:p>
        </w:tc>
      </w:tr>
      <w:tr w:rsidR="009E78F7" w:rsidRPr="00B1374D" w14:paraId="0378BC40" w14:textId="77777777" w:rsidTr="00B1374D">
        <w:trPr>
          <w:trHeight w:val="269"/>
        </w:trPr>
        <w:tc>
          <w:tcPr>
            <w:tcW w:w="1525" w:type="pct"/>
            <w:shd w:val="clear" w:color="auto" w:fill="E7E6E6" w:themeFill="background2"/>
            <w:vAlign w:val="center"/>
          </w:tcPr>
          <w:p w14:paraId="13008289" w14:textId="77777777" w:rsidR="007A37ED" w:rsidRPr="00B1374D" w:rsidRDefault="0025115B" w:rsidP="00B1374D">
            <w:pPr>
              <w:pStyle w:val="NoSpacing"/>
              <w:rPr>
                <w:rFonts w:asciiTheme="minorHAnsi" w:eastAsiaTheme="minorHAnsi" w:hAnsiTheme="minorHAnsi" w:cstheme="minorHAnsi"/>
                <w:sz w:val="20"/>
                <w:szCs w:val="20"/>
                <w:rtl/>
              </w:rPr>
            </w:pPr>
            <w:r w:rsidRPr="00B1374D">
              <w:rPr>
                <w:rFonts w:asciiTheme="minorHAnsi" w:eastAsiaTheme="minorHAnsi" w:hAnsiTheme="minorHAnsi" w:cstheme="minorHAnsi"/>
                <w:b/>
                <w:bCs/>
                <w:sz w:val="20"/>
                <w:szCs w:val="20"/>
              </w:rPr>
              <w:t>Phone Number/extension:</w:t>
            </w:r>
          </w:p>
        </w:tc>
        <w:tc>
          <w:tcPr>
            <w:tcW w:w="1279" w:type="pct"/>
            <w:vAlign w:val="center"/>
          </w:tcPr>
          <w:p w14:paraId="159C807D" w14:textId="7CAFB2E6" w:rsidR="00B23F52" w:rsidRPr="00B1374D" w:rsidRDefault="00FA456E" w:rsidP="00B1374D">
            <w:pPr>
              <w:bidi w:val="0"/>
              <w:jc w:val="left"/>
              <w:rPr>
                <w:sz w:val="20"/>
                <w:szCs w:val="20"/>
              </w:rPr>
            </w:pPr>
            <w:r w:rsidRPr="00B1374D">
              <w:rPr>
                <w:sz w:val="20"/>
                <w:szCs w:val="20"/>
              </w:rPr>
              <w:t xml:space="preserve"> </w:t>
            </w:r>
          </w:p>
        </w:tc>
        <w:tc>
          <w:tcPr>
            <w:tcW w:w="1073" w:type="pct"/>
            <w:gridSpan w:val="2"/>
            <w:shd w:val="clear" w:color="auto" w:fill="E7E6E6" w:themeFill="background2"/>
            <w:vAlign w:val="center"/>
          </w:tcPr>
          <w:p w14:paraId="2FF9F029" w14:textId="77777777" w:rsidR="007A37ED" w:rsidRPr="00B1374D" w:rsidRDefault="0025115B" w:rsidP="00B1374D">
            <w:pPr>
              <w:bidi w:val="0"/>
              <w:jc w:val="left"/>
              <w:rPr>
                <w:sz w:val="20"/>
                <w:szCs w:val="20"/>
              </w:rPr>
            </w:pPr>
            <w:r w:rsidRPr="00B1374D">
              <w:rPr>
                <w:sz w:val="20"/>
                <w:szCs w:val="20"/>
              </w:rPr>
              <w:t xml:space="preserve">Force or </w:t>
            </w:r>
            <w:r w:rsidR="008A5C89" w:rsidRPr="00B1374D">
              <w:rPr>
                <w:sz w:val="20"/>
                <w:szCs w:val="20"/>
              </w:rPr>
              <w:t>BU</w:t>
            </w:r>
            <w:r w:rsidRPr="00B1374D">
              <w:rPr>
                <w:sz w:val="20"/>
                <w:szCs w:val="20"/>
              </w:rPr>
              <w:t>:</w:t>
            </w:r>
          </w:p>
        </w:tc>
        <w:tc>
          <w:tcPr>
            <w:tcW w:w="1123" w:type="pct"/>
            <w:vAlign w:val="center"/>
          </w:tcPr>
          <w:p w14:paraId="227F29F1" w14:textId="56C4E2F7" w:rsidR="00B23F52" w:rsidRPr="00B1374D" w:rsidRDefault="00FA456E" w:rsidP="00B1374D">
            <w:pPr>
              <w:bidi w:val="0"/>
              <w:jc w:val="left"/>
              <w:rPr>
                <w:sz w:val="20"/>
                <w:szCs w:val="20"/>
              </w:rPr>
            </w:pPr>
            <w:r w:rsidRPr="00B1374D">
              <w:rPr>
                <w:sz w:val="20"/>
                <w:szCs w:val="20"/>
              </w:rPr>
              <w:t xml:space="preserve"> </w:t>
            </w:r>
          </w:p>
        </w:tc>
      </w:tr>
      <w:tr w:rsidR="007A37ED" w:rsidRPr="00B1374D" w14:paraId="610BF84B" w14:textId="77777777" w:rsidTr="00B1374D">
        <w:trPr>
          <w:trHeight w:val="549"/>
        </w:trPr>
        <w:tc>
          <w:tcPr>
            <w:tcW w:w="5000" w:type="pct"/>
            <w:gridSpan w:val="5"/>
            <w:shd w:val="clear" w:color="auto" w:fill="29504D"/>
            <w:vAlign w:val="center"/>
          </w:tcPr>
          <w:p w14:paraId="49DA917B" w14:textId="77777777" w:rsidR="00D54080" w:rsidRPr="00B1374D" w:rsidRDefault="00ED64C0" w:rsidP="00B1374D">
            <w:pPr>
              <w:bidi w:val="0"/>
              <w:jc w:val="left"/>
              <w:rPr>
                <w:bCs/>
                <w:sz w:val="20"/>
                <w:szCs w:val="20"/>
                <w:rtl/>
              </w:rPr>
            </w:pPr>
            <w:r w:rsidRPr="00B1374D">
              <w:rPr>
                <w:color w:val="FFFFFF" w:themeColor="background1"/>
                <w:sz w:val="20"/>
                <w:szCs w:val="20"/>
              </w:rPr>
              <w:t>Strategic Information</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proofErr w:type="gramStart"/>
            <w:r w:rsidR="003B600B" w:rsidRPr="00B1374D">
              <w:rPr>
                <w:color w:val="FFFFFF" w:themeColor="background1"/>
                <w:sz w:val="20"/>
                <w:szCs w:val="20"/>
              </w:rPr>
              <w:t>By</w:t>
            </w:r>
            <w:proofErr w:type="gramEnd"/>
            <w:r w:rsidR="003B600B" w:rsidRPr="00B1374D">
              <w:rPr>
                <w:color w:val="FFFFFF" w:themeColor="background1"/>
                <w:sz w:val="20"/>
                <w:szCs w:val="20"/>
              </w:rPr>
              <w:t xml:space="preserve"> </w:t>
            </w:r>
            <w:r w:rsidR="007502CA" w:rsidRPr="00B1374D">
              <w:rPr>
                <w:color w:val="FFFFFF" w:themeColor="background1"/>
                <w:sz w:val="20"/>
                <w:szCs w:val="20"/>
              </w:rPr>
              <w:t>Project</w:t>
            </w:r>
            <w:r w:rsidR="002D001F" w:rsidRPr="00B1374D">
              <w:rPr>
                <w:color w:val="FFFFFF" w:themeColor="background1"/>
                <w:sz w:val="20"/>
                <w:szCs w:val="20"/>
              </w:rPr>
              <w:t xml:space="preserve"> </w:t>
            </w:r>
            <w:r w:rsidR="007502CA" w:rsidRPr="00B1374D">
              <w:rPr>
                <w:color w:val="FFFFFF" w:themeColor="background1"/>
                <w:sz w:val="20"/>
                <w:szCs w:val="20"/>
              </w:rPr>
              <w:t>Owner)</w:t>
            </w:r>
          </w:p>
        </w:tc>
      </w:tr>
      <w:tr w:rsidR="00BE3A54" w:rsidRPr="00B1374D" w14:paraId="5B985599" w14:textId="77777777" w:rsidTr="00B1374D">
        <w:trPr>
          <w:trHeight w:val="211"/>
        </w:trPr>
        <w:tc>
          <w:tcPr>
            <w:tcW w:w="1525" w:type="pct"/>
            <w:shd w:val="clear" w:color="auto" w:fill="F2F2F2" w:themeFill="background1" w:themeFillShade="F2"/>
            <w:vAlign w:val="center"/>
          </w:tcPr>
          <w:p w14:paraId="23414292" w14:textId="77777777" w:rsidR="00BE3A54" w:rsidRPr="00B1374D" w:rsidRDefault="00ED64C0" w:rsidP="00B1374D">
            <w:pPr>
              <w:bidi w:val="0"/>
              <w:jc w:val="left"/>
              <w:rPr>
                <w:sz w:val="20"/>
                <w:szCs w:val="20"/>
              </w:rPr>
            </w:pPr>
            <w:r w:rsidRPr="00B1374D">
              <w:rPr>
                <w:sz w:val="20"/>
                <w:szCs w:val="20"/>
              </w:rPr>
              <w:t>Initiative Name</w:t>
            </w:r>
          </w:p>
        </w:tc>
        <w:tc>
          <w:tcPr>
            <w:tcW w:w="1279" w:type="pct"/>
            <w:shd w:val="clear" w:color="auto" w:fill="FFFFFF" w:themeFill="background1"/>
            <w:vAlign w:val="center"/>
          </w:tcPr>
          <w:p w14:paraId="19A38F0B" w14:textId="4134DD83" w:rsidR="00B23F52" w:rsidRPr="00B1374D" w:rsidRDefault="00FA456E" w:rsidP="00B1374D">
            <w:pPr>
              <w:bidi w:val="0"/>
              <w:jc w:val="left"/>
              <w:rPr>
                <w:sz w:val="20"/>
                <w:szCs w:val="20"/>
              </w:rPr>
            </w:pPr>
            <w:r w:rsidRPr="00B1374D">
              <w:rPr>
                <w:sz w:val="20"/>
                <w:szCs w:val="20"/>
              </w:rPr>
              <w:t xml:space="preserve"> </w:t>
            </w:r>
          </w:p>
        </w:tc>
        <w:tc>
          <w:tcPr>
            <w:tcW w:w="1073" w:type="pct"/>
            <w:gridSpan w:val="2"/>
            <w:shd w:val="clear" w:color="auto" w:fill="F2F2F2" w:themeFill="background1" w:themeFillShade="F2"/>
            <w:vAlign w:val="center"/>
          </w:tcPr>
          <w:p w14:paraId="32B34EB9" w14:textId="77777777" w:rsidR="00BE3A54" w:rsidRPr="00B1374D" w:rsidRDefault="00ED64C0" w:rsidP="00B1374D">
            <w:pPr>
              <w:bidi w:val="0"/>
              <w:jc w:val="left"/>
              <w:rPr>
                <w:sz w:val="20"/>
                <w:szCs w:val="20"/>
                <w:rtl/>
              </w:rPr>
            </w:pPr>
            <w:r w:rsidRPr="00B1374D">
              <w:rPr>
                <w:sz w:val="20"/>
                <w:szCs w:val="20"/>
              </w:rPr>
              <w:t>Priority</w:t>
            </w:r>
          </w:p>
        </w:tc>
        <w:tc>
          <w:tcPr>
            <w:tcW w:w="1123" w:type="pct"/>
            <w:vAlign w:val="center"/>
          </w:tcPr>
          <w:p w14:paraId="23DFCBC0" w14:textId="64E7C0DB" w:rsidR="00B23F52" w:rsidRPr="00B1374D" w:rsidRDefault="00FA456E" w:rsidP="00B1374D">
            <w:pPr>
              <w:bidi w:val="0"/>
              <w:jc w:val="left"/>
              <w:rPr>
                <w:sz w:val="20"/>
                <w:szCs w:val="20"/>
              </w:rPr>
            </w:pPr>
            <w:r w:rsidRPr="00B1374D">
              <w:rPr>
                <w:sz w:val="20"/>
                <w:szCs w:val="20"/>
              </w:rPr>
              <w:t xml:space="preserve"> </w:t>
            </w:r>
          </w:p>
        </w:tc>
      </w:tr>
      <w:tr w:rsidR="0038073F" w:rsidRPr="00B1374D" w14:paraId="28BC744B" w14:textId="77777777" w:rsidTr="00B1374D">
        <w:trPr>
          <w:trHeight w:val="220"/>
        </w:trPr>
        <w:tc>
          <w:tcPr>
            <w:tcW w:w="1525" w:type="pct"/>
            <w:tcBorders>
              <w:bottom w:val="single" w:sz="4" w:space="0" w:color="auto"/>
            </w:tcBorders>
            <w:shd w:val="clear" w:color="auto" w:fill="F2F2F2" w:themeFill="background1" w:themeFillShade="F2"/>
          </w:tcPr>
          <w:p w14:paraId="7E18A80B" w14:textId="77777777" w:rsidR="0038073F" w:rsidRPr="00B1374D" w:rsidRDefault="0038073F" w:rsidP="00B1374D">
            <w:pPr>
              <w:pStyle w:val="NoSpacing"/>
              <w:rPr>
                <w:rFonts w:asciiTheme="minorHAnsi" w:eastAsiaTheme="minorHAnsi" w:hAnsiTheme="minorHAnsi" w:cstheme="minorHAnsi"/>
                <w:b/>
                <w:bCs/>
                <w:sz w:val="20"/>
                <w:szCs w:val="20"/>
                <w:rtl/>
              </w:rPr>
            </w:pPr>
            <w:r w:rsidRPr="00B1374D">
              <w:rPr>
                <w:rFonts w:asciiTheme="minorHAnsi" w:eastAsiaTheme="minorHAnsi" w:hAnsiTheme="minorHAnsi" w:cstheme="minorHAnsi"/>
                <w:b/>
                <w:bCs/>
                <w:sz w:val="20"/>
                <w:szCs w:val="20"/>
              </w:rPr>
              <w:t>Project Name, from Roadmap</w:t>
            </w:r>
          </w:p>
        </w:tc>
        <w:tc>
          <w:tcPr>
            <w:tcW w:w="3475" w:type="pct"/>
            <w:gridSpan w:val="4"/>
            <w:tcBorders>
              <w:bottom w:val="single" w:sz="4" w:space="0" w:color="auto"/>
            </w:tcBorders>
            <w:shd w:val="clear" w:color="auto" w:fill="FFFFFF" w:themeFill="background1"/>
          </w:tcPr>
          <w:p w14:paraId="12F3A98E" w14:textId="77777777" w:rsidR="00B23F52" w:rsidRPr="00B1374D" w:rsidRDefault="00DF6E22" w:rsidP="00B1374D">
            <w:pPr>
              <w:bidi w:val="0"/>
              <w:jc w:val="left"/>
              <w:rPr>
                <w:sz w:val="20"/>
                <w:szCs w:val="20"/>
              </w:rPr>
            </w:pPr>
            <w:r w:rsidRPr="00B1374D">
              <w:rPr>
                <w:sz w:val="20"/>
                <w:szCs w:val="20"/>
              </w:rPr>
              <w:t>SIMF 4th Edition 2026</w:t>
            </w:r>
          </w:p>
        </w:tc>
      </w:tr>
      <w:tr w:rsidR="0038073F" w:rsidRPr="00B1374D" w14:paraId="349432A9" w14:textId="77777777" w:rsidTr="00B1374D">
        <w:trPr>
          <w:trHeight w:val="269"/>
        </w:trPr>
        <w:tc>
          <w:tcPr>
            <w:tcW w:w="1525" w:type="pct"/>
            <w:tcBorders>
              <w:bottom w:val="single" w:sz="4" w:space="0" w:color="auto"/>
            </w:tcBorders>
            <w:shd w:val="clear" w:color="auto" w:fill="F2F2F2" w:themeFill="background1" w:themeFillShade="F2"/>
          </w:tcPr>
          <w:p w14:paraId="60C63491" w14:textId="77777777" w:rsidR="0038073F" w:rsidRPr="00B1374D" w:rsidRDefault="0038073F" w:rsidP="00B1374D">
            <w:pPr>
              <w:pStyle w:val="NoSpacing"/>
              <w:rPr>
                <w:rFonts w:asciiTheme="minorHAnsi" w:eastAsiaTheme="minorHAnsi" w:hAnsiTheme="minorHAnsi" w:cstheme="minorHAnsi"/>
                <w:b/>
                <w:bCs/>
                <w:sz w:val="20"/>
                <w:szCs w:val="20"/>
              </w:rPr>
            </w:pPr>
            <w:r w:rsidRPr="00B1374D">
              <w:rPr>
                <w:rFonts w:asciiTheme="minorHAnsi" w:eastAsiaTheme="minorHAnsi" w:hAnsiTheme="minorHAnsi" w:cstheme="minorHAnsi"/>
                <w:b/>
                <w:bCs/>
                <w:sz w:val="20"/>
                <w:szCs w:val="20"/>
              </w:rPr>
              <w:t>Components from To-B</w:t>
            </w:r>
            <w:r w:rsidR="002D001F" w:rsidRPr="00B1374D">
              <w:rPr>
                <w:rFonts w:asciiTheme="minorHAnsi" w:eastAsiaTheme="minorHAnsi" w:hAnsiTheme="minorHAnsi" w:cstheme="minorHAnsi"/>
                <w:b/>
                <w:bCs/>
                <w:sz w:val="20"/>
                <w:szCs w:val="20"/>
              </w:rPr>
              <w:t>e</w:t>
            </w:r>
            <w:r w:rsidRPr="00B1374D">
              <w:rPr>
                <w:rFonts w:asciiTheme="minorHAnsi" w:eastAsiaTheme="minorHAnsi" w:hAnsiTheme="minorHAnsi" w:cstheme="minorHAnsi"/>
                <w:b/>
                <w:bCs/>
                <w:sz w:val="20"/>
                <w:szCs w:val="20"/>
              </w:rPr>
              <w:t xml:space="preserve"> Architecture Realized</w:t>
            </w:r>
          </w:p>
        </w:tc>
        <w:tc>
          <w:tcPr>
            <w:tcW w:w="3475" w:type="pct"/>
            <w:gridSpan w:val="4"/>
            <w:tcBorders>
              <w:bottom w:val="single" w:sz="4" w:space="0" w:color="auto"/>
            </w:tcBorders>
            <w:shd w:val="clear" w:color="auto" w:fill="FFFFFF" w:themeFill="background1"/>
          </w:tcPr>
          <w:p w14:paraId="2EDB77EB" w14:textId="77777777" w:rsidR="00B23F52" w:rsidRPr="00B1374D" w:rsidRDefault="00000000" w:rsidP="00B1374D">
            <w:pPr>
              <w:bidi w:val="0"/>
              <w:jc w:val="left"/>
              <w:rPr>
                <w:sz w:val="20"/>
                <w:szCs w:val="20"/>
              </w:rPr>
            </w:pPr>
            <w:r w:rsidRPr="00B1374D">
              <w:rPr>
                <w:sz w:val="20"/>
                <w:szCs w:val="20"/>
              </w:rPr>
              <w:t>[To be completed by the Project Owner]</w:t>
            </w:r>
          </w:p>
        </w:tc>
      </w:tr>
      <w:tr w:rsidR="00BE3A54" w:rsidRPr="00B1374D" w14:paraId="2107348F" w14:textId="77777777" w:rsidTr="00B1374D">
        <w:trPr>
          <w:trHeight w:val="478"/>
        </w:trPr>
        <w:tc>
          <w:tcPr>
            <w:tcW w:w="5000" w:type="pct"/>
            <w:gridSpan w:val="5"/>
            <w:tcBorders>
              <w:bottom w:val="single" w:sz="4" w:space="0" w:color="auto"/>
            </w:tcBorders>
            <w:shd w:val="clear" w:color="auto" w:fill="29504D"/>
            <w:vAlign w:val="center"/>
          </w:tcPr>
          <w:p w14:paraId="34685164" w14:textId="77777777" w:rsidR="00BE3A54" w:rsidRPr="00B1374D" w:rsidRDefault="0038073F" w:rsidP="00B1374D">
            <w:pPr>
              <w:bidi w:val="0"/>
              <w:jc w:val="left"/>
              <w:rPr>
                <w:bCs/>
                <w:sz w:val="20"/>
                <w:szCs w:val="20"/>
              </w:rPr>
            </w:pPr>
            <w:r w:rsidRPr="00B1374D">
              <w:rPr>
                <w:color w:val="FFFFFF" w:themeColor="background1"/>
                <w:sz w:val="20"/>
                <w:szCs w:val="20"/>
              </w:rPr>
              <w:t>Screening Questions</w:t>
            </w:r>
            <w:r w:rsidR="002D001F" w:rsidRPr="00B1374D">
              <w:rPr>
                <w:color w:val="FFFFFF" w:themeColor="background1"/>
                <w:sz w:val="20"/>
                <w:szCs w:val="20"/>
              </w:rPr>
              <w:t xml:space="preserve"> </w:t>
            </w:r>
            <w:r w:rsidR="007502CA" w:rsidRPr="00B1374D">
              <w:rPr>
                <w:color w:val="FFFFFF" w:themeColor="background1"/>
                <w:sz w:val="20"/>
                <w:szCs w:val="20"/>
              </w:rPr>
              <w:t>(</w:t>
            </w:r>
            <w:r w:rsidR="003B600B" w:rsidRPr="00B1374D">
              <w:rPr>
                <w:color w:val="FFFFFF" w:themeColor="background1"/>
                <w:sz w:val="20"/>
                <w:szCs w:val="20"/>
              </w:rPr>
              <w:t xml:space="preserve">Filled </w:t>
            </w:r>
            <w:r w:rsidR="00DF6E22" w:rsidRPr="00B1374D">
              <w:rPr>
                <w:color w:val="FFFFFF" w:themeColor="background1"/>
                <w:sz w:val="20"/>
                <w:szCs w:val="20"/>
              </w:rPr>
              <w:t>by</w:t>
            </w:r>
            <w:r w:rsidR="003B600B" w:rsidRPr="00B1374D">
              <w:rPr>
                <w:color w:val="FFFFFF" w:themeColor="background1"/>
                <w:sz w:val="20"/>
                <w:szCs w:val="20"/>
              </w:rPr>
              <w:t xml:space="preserve"> Technology</w:t>
            </w:r>
            <w:r w:rsidR="002D001F" w:rsidRPr="00B1374D">
              <w:rPr>
                <w:color w:val="FFFFFF" w:themeColor="background1"/>
                <w:sz w:val="20"/>
                <w:szCs w:val="20"/>
              </w:rPr>
              <w:t>)</w:t>
            </w:r>
          </w:p>
        </w:tc>
      </w:tr>
      <w:tr w:rsidR="00F74E32" w:rsidRPr="00B1374D" w14:paraId="051B0BE8" w14:textId="77777777" w:rsidTr="00B1374D">
        <w:trPr>
          <w:trHeight w:val="329"/>
        </w:trPr>
        <w:tc>
          <w:tcPr>
            <w:tcW w:w="3464" w:type="pct"/>
            <w:gridSpan w:val="3"/>
            <w:shd w:val="clear" w:color="auto" w:fill="E7E6E6" w:themeFill="background2"/>
            <w:vAlign w:val="center"/>
          </w:tcPr>
          <w:p w14:paraId="2C781383" w14:textId="77777777" w:rsidR="00F74E32" w:rsidRPr="00B1374D" w:rsidRDefault="00F74E32" w:rsidP="00B1374D">
            <w:pPr>
              <w:bidi w:val="0"/>
              <w:jc w:val="left"/>
              <w:rPr>
                <w:sz w:val="20"/>
                <w:szCs w:val="20"/>
                <w:rtl/>
              </w:rPr>
            </w:pPr>
            <w:r w:rsidRPr="00B1374D">
              <w:rPr>
                <w:sz w:val="20"/>
                <w:szCs w:val="20"/>
              </w:rPr>
              <w:t>Requirements/SRS/User Stories Defined and Approved</w:t>
            </w:r>
          </w:p>
        </w:tc>
        <w:tc>
          <w:tcPr>
            <w:tcW w:w="1536" w:type="pct"/>
            <w:gridSpan w:val="2"/>
            <w:vAlign w:val="center"/>
          </w:tcPr>
          <w:p w14:paraId="15915FF6" w14:textId="77777777" w:rsidR="00F74E32" w:rsidRPr="00B1374D" w:rsidRDefault="00F74E32" w:rsidP="00B1374D">
            <w:pPr>
              <w:bidi w:val="0"/>
              <w:jc w:val="left"/>
              <w:rPr>
                <w:sz w:val="20"/>
                <w:szCs w:val="20"/>
                <w:rtl/>
              </w:rPr>
            </w:pPr>
            <w:r w:rsidRPr="00B1374D">
              <w:rPr>
                <w:sz w:val="20"/>
                <w:szCs w:val="20"/>
              </w:rPr>
              <w:t>Yes/No</w:t>
            </w:r>
            <w:r w:rsidR="008E0ABC" w:rsidRPr="00B1374D">
              <w:rPr>
                <w:sz w:val="20"/>
                <w:szCs w:val="20"/>
              </w:rPr>
              <w:t>/Comments</w:t>
            </w:r>
          </w:p>
        </w:tc>
      </w:tr>
      <w:tr w:rsidR="008E0ABC" w:rsidRPr="00B1374D" w14:paraId="34A42967" w14:textId="77777777" w:rsidTr="00B1374D">
        <w:trPr>
          <w:trHeight w:val="269"/>
        </w:trPr>
        <w:tc>
          <w:tcPr>
            <w:tcW w:w="3464" w:type="pct"/>
            <w:gridSpan w:val="3"/>
            <w:shd w:val="clear" w:color="auto" w:fill="E7E6E6" w:themeFill="background2"/>
          </w:tcPr>
          <w:p w14:paraId="79A464D9" w14:textId="77777777" w:rsidR="008E0ABC" w:rsidRPr="00B1374D" w:rsidRDefault="008E0ABC" w:rsidP="00B1374D">
            <w:pPr>
              <w:bidi w:val="0"/>
              <w:jc w:val="left"/>
              <w:rPr>
                <w:sz w:val="20"/>
                <w:szCs w:val="20"/>
                <w:rtl/>
              </w:rPr>
            </w:pPr>
            <w:r w:rsidRPr="00B1374D">
              <w:rPr>
                <w:sz w:val="20"/>
                <w:szCs w:val="20"/>
              </w:rPr>
              <w:t>Integration Requirements Defined and Approved</w:t>
            </w:r>
          </w:p>
        </w:tc>
        <w:tc>
          <w:tcPr>
            <w:tcW w:w="1536" w:type="pct"/>
            <w:gridSpan w:val="2"/>
          </w:tcPr>
          <w:p w14:paraId="32BDC10F" w14:textId="77777777" w:rsidR="008E0ABC" w:rsidRPr="00B1374D" w:rsidRDefault="008E0ABC" w:rsidP="00B1374D">
            <w:pPr>
              <w:bidi w:val="0"/>
              <w:jc w:val="left"/>
              <w:rPr>
                <w:sz w:val="20"/>
                <w:szCs w:val="20"/>
                <w:rtl/>
              </w:rPr>
            </w:pPr>
            <w:r w:rsidRPr="00B1374D">
              <w:rPr>
                <w:sz w:val="20"/>
                <w:szCs w:val="20"/>
              </w:rPr>
              <w:t>Yes/No/Comments</w:t>
            </w:r>
          </w:p>
        </w:tc>
      </w:tr>
      <w:tr w:rsidR="008E0ABC" w:rsidRPr="00B1374D" w14:paraId="2784382C" w14:textId="77777777" w:rsidTr="00B1374D">
        <w:trPr>
          <w:trHeight w:val="568"/>
        </w:trPr>
        <w:tc>
          <w:tcPr>
            <w:tcW w:w="3464" w:type="pct"/>
            <w:gridSpan w:val="3"/>
            <w:shd w:val="clear" w:color="auto" w:fill="E7E6E6" w:themeFill="background2"/>
            <w:vAlign w:val="center"/>
          </w:tcPr>
          <w:p w14:paraId="18D51CCD" w14:textId="77777777" w:rsidR="008E0ABC" w:rsidRPr="00B1374D" w:rsidRDefault="008E0ABC" w:rsidP="00B1374D">
            <w:pPr>
              <w:bidi w:val="0"/>
              <w:jc w:val="left"/>
              <w:rPr>
                <w:sz w:val="20"/>
                <w:szCs w:val="20"/>
              </w:rPr>
            </w:pPr>
            <w:r w:rsidRPr="00B1374D">
              <w:rPr>
                <w:sz w:val="20"/>
                <w:szCs w:val="20"/>
              </w:rPr>
              <w:t>Security Requirements Defined and Approved</w:t>
            </w:r>
          </w:p>
        </w:tc>
        <w:tc>
          <w:tcPr>
            <w:tcW w:w="1536" w:type="pct"/>
            <w:gridSpan w:val="2"/>
          </w:tcPr>
          <w:p w14:paraId="42BEA9C8"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36795AE8" w14:textId="77777777" w:rsidTr="00B1374D">
        <w:trPr>
          <w:trHeight w:val="568"/>
        </w:trPr>
        <w:tc>
          <w:tcPr>
            <w:tcW w:w="3464" w:type="pct"/>
            <w:gridSpan w:val="3"/>
            <w:shd w:val="clear" w:color="auto" w:fill="E7E6E6" w:themeFill="background2"/>
            <w:vAlign w:val="center"/>
          </w:tcPr>
          <w:p w14:paraId="166BB3A6" w14:textId="77777777" w:rsidR="008E0ABC" w:rsidRPr="00B1374D" w:rsidRDefault="008E0ABC" w:rsidP="00B1374D">
            <w:pPr>
              <w:bidi w:val="0"/>
              <w:jc w:val="left"/>
              <w:rPr>
                <w:sz w:val="20"/>
                <w:szCs w:val="20"/>
              </w:rPr>
            </w:pPr>
            <w:r w:rsidRPr="00B1374D">
              <w:rPr>
                <w:sz w:val="20"/>
                <w:szCs w:val="20"/>
              </w:rPr>
              <w:t>Uses approved Architecture/Design Methodology</w:t>
            </w:r>
          </w:p>
        </w:tc>
        <w:tc>
          <w:tcPr>
            <w:tcW w:w="1536" w:type="pct"/>
            <w:gridSpan w:val="2"/>
          </w:tcPr>
          <w:p w14:paraId="3CD79B9B"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5189650A" w14:textId="77777777" w:rsidTr="00B1374D">
        <w:trPr>
          <w:trHeight w:val="559"/>
        </w:trPr>
        <w:tc>
          <w:tcPr>
            <w:tcW w:w="3464" w:type="pct"/>
            <w:gridSpan w:val="3"/>
            <w:shd w:val="clear" w:color="auto" w:fill="E7E6E6" w:themeFill="background2"/>
            <w:vAlign w:val="center"/>
          </w:tcPr>
          <w:p w14:paraId="68A148B3" w14:textId="77777777" w:rsidR="008E0ABC" w:rsidRPr="00B1374D" w:rsidRDefault="008E0ABC" w:rsidP="00B1374D">
            <w:pPr>
              <w:bidi w:val="0"/>
              <w:jc w:val="left"/>
              <w:rPr>
                <w:sz w:val="20"/>
                <w:szCs w:val="20"/>
              </w:rPr>
            </w:pPr>
            <w:r w:rsidRPr="00B1374D">
              <w:rPr>
                <w:sz w:val="20"/>
                <w:szCs w:val="20"/>
              </w:rPr>
              <w:t>Architecture Constraints Documented</w:t>
            </w:r>
          </w:p>
        </w:tc>
        <w:tc>
          <w:tcPr>
            <w:tcW w:w="1536" w:type="pct"/>
            <w:gridSpan w:val="2"/>
          </w:tcPr>
          <w:p w14:paraId="0E6EF3BD"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061005F8" w14:textId="77777777" w:rsidTr="00B1374D">
        <w:trPr>
          <w:trHeight w:val="568"/>
        </w:trPr>
        <w:tc>
          <w:tcPr>
            <w:tcW w:w="3464" w:type="pct"/>
            <w:gridSpan w:val="3"/>
            <w:shd w:val="clear" w:color="auto" w:fill="E7E6E6" w:themeFill="background2"/>
            <w:vAlign w:val="center"/>
          </w:tcPr>
          <w:p w14:paraId="1EF60022" w14:textId="77777777" w:rsidR="008E0ABC" w:rsidRPr="00B1374D" w:rsidRDefault="008E0ABC" w:rsidP="00B1374D">
            <w:pPr>
              <w:bidi w:val="0"/>
              <w:jc w:val="left"/>
              <w:rPr>
                <w:sz w:val="20"/>
                <w:szCs w:val="20"/>
              </w:rPr>
            </w:pPr>
            <w:r w:rsidRPr="00B1374D">
              <w:rPr>
                <w:sz w:val="20"/>
                <w:szCs w:val="20"/>
              </w:rPr>
              <w:t>Uses Approved Solution Stack (Hardware/Software)</w:t>
            </w:r>
          </w:p>
        </w:tc>
        <w:tc>
          <w:tcPr>
            <w:tcW w:w="1536" w:type="pct"/>
            <w:gridSpan w:val="2"/>
          </w:tcPr>
          <w:p w14:paraId="5E6FE779"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06F271F0" w14:textId="77777777" w:rsidTr="00B1374D">
        <w:trPr>
          <w:trHeight w:val="568"/>
        </w:trPr>
        <w:tc>
          <w:tcPr>
            <w:tcW w:w="3464" w:type="pct"/>
            <w:gridSpan w:val="3"/>
            <w:shd w:val="clear" w:color="auto" w:fill="E7E6E6" w:themeFill="background2"/>
            <w:vAlign w:val="center"/>
          </w:tcPr>
          <w:p w14:paraId="2FC1BBFC" w14:textId="77777777" w:rsidR="008E0ABC" w:rsidRPr="00B1374D" w:rsidRDefault="008E0ABC" w:rsidP="00B1374D">
            <w:pPr>
              <w:bidi w:val="0"/>
              <w:jc w:val="left"/>
              <w:rPr>
                <w:sz w:val="20"/>
                <w:szCs w:val="20"/>
              </w:rPr>
            </w:pPr>
            <w:r w:rsidRPr="00B1374D">
              <w:rPr>
                <w:sz w:val="20"/>
                <w:szCs w:val="20"/>
              </w:rPr>
              <w:t>Is system described sufficiently (Section 1.1 to 1.3))</w:t>
            </w:r>
          </w:p>
        </w:tc>
        <w:tc>
          <w:tcPr>
            <w:tcW w:w="1536" w:type="pct"/>
            <w:gridSpan w:val="2"/>
          </w:tcPr>
          <w:p w14:paraId="36557190"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289A926C" w14:textId="77777777" w:rsidTr="00B1374D">
        <w:trPr>
          <w:trHeight w:val="568"/>
        </w:trPr>
        <w:tc>
          <w:tcPr>
            <w:tcW w:w="3464" w:type="pct"/>
            <w:gridSpan w:val="3"/>
            <w:shd w:val="clear" w:color="auto" w:fill="E7E6E6" w:themeFill="background2"/>
            <w:vAlign w:val="center"/>
          </w:tcPr>
          <w:p w14:paraId="1E09C8C0" w14:textId="77777777" w:rsidR="008E0ABC" w:rsidRPr="00B1374D" w:rsidRDefault="008E0ABC" w:rsidP="00B1374D">
            <w:pPr>
              <w:bidi w:val="0"/>
              <w:jc w:val="left"/>
              <w:rPr>
                <w:sz w:val="20"/>
                <w:szCs w:val="20"/>
              </w:rPr>
            </w:pPr>
            <w:r w:rsidRPr="00B1374D">
              <w:rPr>
                <w:sz w:val="20"/>
                <w:szCs w:val="20"/>
              </w:rPr>
              <w:t>Is solution design described sufficiently (Section 2.1 to 2.9)</w:t>
            </w:r>
          </w:p>
        </w:tc>
        <w:tc>
          <w:tcPr>
            <w:tcW w:w="1536" w:type="pct"/>
            <w:gridSpan w:val="2"/>
          </w:tcPr>
          <w:p w14:paraId="786728F1"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3821D5F3" w14:textId="77777777" w:rsidTr="00B1374D">
        <w:trPr>
          <w:trHeight w:val="568"/>
        </w:trPr>
        <w:tc>
          <w:tcPr>
            <w:tcW w:w="3464" w:type="pct"/>
            <w:gridSpan w:val="3"/>
            <w:shd w:val="clear" w:color="auto" w:fill="E7E6E6" w:themeFill="background2"/>
            <w:vAlign w:val="center"/>
          </w:tcPr>
          <w:p w14:paraId="4CF0103A" w14:textId="77777777" w:rsidR="008E0ABC" w:rsidRPr="00B1374D" w:rsidRDefault="008E0ABC" w:rsidP="00B1374D">
            <w:pPr>
              <w:bidi w:val="0"/>
              <w:jc w:val="left"/>
              <w:rPr>
                <w:sz w:val="20"/>
                <w:szCs w:val="20"/>
              </w:rPr>
            </w:pPr>
            <w:proofErr w:type="gramStart"/>
            <w:r w:rsidRPr="00B1374D">
              <w:rPr>
                <w:sz w:val="20"/>
                <w:szCs w:val="20"/>
              </w:rPr>
              <w:t>Is</w:t>
            </w:r>
            <w:proofErr w:type="gramEnd"/>
            <w:r w:rsidRPr="00B1374D">
              <w:rPr>
                <w:sz w:val="20"/>
                <w:szCs w:val="20"/>
              </w:rPr>
              <w:t xml:space="preserve"> the Risk and Mitigation Strategies provided</w:t>
            </w:r>
          </w:p>
        </w:tc>
        <w:tc>
          <w:tcPr>
            <w:tcW w:w="1536" w:type="pct"/>
            <w:gridSpan w:val="2"/>
          </w:tcPr>
          <w:p w14:paraId="30AB567D" w14:textId="77777777" w:rsidR="008E0ABC" w:rsidRPr="00B1374D" w:rsidRDefault="008E0ABC" w:rsidP="00B1374D">
            <w:pPr>
              <w:bidi w:val="0"/>
              <w:jc w:val="left"/>
              <w:rPr>
                <w:sz w:val="20"/>
                <w:szCs w:val="20"/>
              </w:rPr>
            </w:pPr>
            <w:r w:rsidRPr="00B1374D">
              <w:rPr>
                <w:sz w:val="20"/>
                <w:szCs w:val="20"/>
              </w:rPr>
              <w:t>Yes/No/Comments</w:t>
            </w:r>
          </w:p>
        </w:tc>
      </w:tr>
      <w:tr w:rsidR="008E0ABC" w:rsidRPr="00B1374D" w14:paraId="705BA326" w14:textId="77777777" w:rsidTr="00B1374D">
        <w:trPr>
          <w:trHeight w:val="568"/>
        </w:trPr>
        <w:tc>
          <w:tcPr>
            <w:tcW w:w="3464" w:type="pct"/>
            <w:gridSpan w:val="3"/>
            <w:shd w:val="clear" w:color="auto" w:fill="E7E6E6" w:themeFill="background2"/>
            <w:vAlign w:val="center"/>
          </w:tcPr>
          <w:p w14:paraId="05198B45" w14:textId="77777777" w:rsidR="008E0ABC" w:rsidRPr="00B1374D" w:rsidRDefault="008E0ABC" w:rsidP="00B1374D">
            <w:pPr>
              <w:bidi w:val="0"/>
              <w:jc w:val="left"/>
              <w:rPr>
                <w:sz w:val="20"/>
                <w:szCs w:val="20"/>
              </w:rPr>
            </w:pPr>
            <w:r w:rsidRPr="00B1374D">
              <w:rPr>
                <w:sz w:val="20"/>
                <w:szCs w:val="20"/>
              </w:rPr>
              <w:t>Document Completion Approved?</w:t>
            </w:r>
          </w:p>
        </w:tc>
        <w:tc>
          <w:tcPr>
            <w:tcW w:w="1536" w:type="pct"/>
            <w:gridSpan w:val="2"/>
          </w:tcPr>
          <w:p w14:paraId="40008E30" w14:textId="77777777" w:rsidR="008E0ABC" w:rsidRPr="00B1374D" w:rsidRDefault="008E0ABC" w:rsidP="00B1374D">
            <w:pPr>
              <w:bidi w:val="0"/>
              <w:jc w:val="left"/>
              <w:rPr>
                <w:b/>
                <w:bCs/>
                <w:sz w:val="20"/>
                <w:szCs w:val="20"/>
              </w:rPr>
            </w:pPr>
            <w:r w:rsidRPr="00B1374D">
              <w:rPr>
                <w:sz w:val="20"/>
                <w:szCs w:val="20"/>
              </w:rPr>
              <w:t>Yes/No/Comments</w:t>
            </w:r>
          </w:p>
        </w:tc>
      </w:tr>
    </w:tbl>
    <w:p w14:paraId="068ECF3C" w14:textId="77777777" w:rsidR="00F03FED" w:rsidRDefault="00F03FED" w:rsidP="00E80022">
      <w:pPr>
        <w:bidi w:val="0"/>
      </w:pPr>
    </w:p>
    <w:p w14:paraId="2B1CC807" w14:textId="7726CC3C" w:rsidR="000663D3" w:rsidRDefault="000663D3" w:rsidP="000663D3">
      <w:pPr>
        <w:bidi w:val="0"/>
        <w:jc w:val="left"/>
      </w:pPr>
    </w:p>
    <w:p w14:paraId="19ED597A" w14:textId="77777777" w:rsidR="000663D3" w:rsidRDefault="000663D3" w:rsidP="000663D3">
      <w:pPr>
        <w:bidi w:val="0"/>
        <w:jc w:val="left"/>
      </w:pPr>
    </w:p>
    <w:tbl>
      <w:tblPr>
        <w:tblpPr w:leftFromText="187" w:rightFromText="187" w:vertAnchor="text" w:horzAnchor="margin" w:tblpXSpec="center" w:tblpY="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5E0" w:firstRow="1" w:lastRow="1" w:firstColumn="1" w:lastColumn="1" w:noHBand="0" w:noVBand="1"/>
      </w:tblPr>
      <w:tblGrid>
        <w:gridCol w:w="2874"/>
        <w:gridCol w:w="8030"/>
      </w:tblGrid>
      <w:tr w:rsidR="000663D3" w:rsidRPr="0041599B" w14:paraId="50FD323B" w14:textId="77777777" w:rsidTr="00B53F95">
        <w:trPr>
          <w:trHeight w:val="53"/>
        </w:trPr>
        <w:tc>
          <w:tcPr>
            <w:tcW w:w="5000" w:type="pct"/>
            <w:gridSpan w:val="2"/>
            <w:tcBorders>
              <w:bottom w:val="single" w:sz="4" w:space="0" w:color="auto"/>
            </w:tcBorders>
            <w:shd w:val="clear" w:color="auto" w:fill="00A05A"/>
            <w:vAlign w:val="center"/>
          </w:tcPr>
          <w:p w14:paraId="0A32914F" w14:textId="77777777" w:rsidR="000663D3" w:rsidRPr="002323AE" w:rsidRDefault="000663D3" w:rsidP="00B53F95">
            <w:pPr>
              <w:bidi w:val="0"/>
            </w:pPr>
            <w:r w:rsidRPr="00B1374D">
              <w:rPr>
                <w:color w:val="FFFFFF" w:themeColor="background1"/>
              </w:rPr>
              <w:t>Solution Architecture Section (Project Team)</w:t>
            </w:r>
          </w:p>
        </w:tc>
      </w:tr>
      <w:tr w:rsidR="000663D3" w:rsidRPr="0041599B" w14:paraId="7BCCCB6B" w14:textId="77777777" w:rsidTr="00B53F95">
        <w:trPr>
          <w:trHeight w:val="488"/>
        </w:trPr>
        <w:tc>
          <w:tcPr>
            <w:tcW w:w="5000" w:type="pct"/>
            <w:gridSpan w:val="2"/>
            <w:tcBorders>
              <w:bottom w:val="single" w:sz="4" w:space="0" w:color="auto"/>
            </w:tcBorders>
            <w:shd w:val="clear" w:color="auto" w:fill="29504D"/>
            <w:vAlign w:val="center"/>
          </w:tcPr>
          <w:p w14:paraId="1C7CD38F" w14:textId="77777777" w:rsidR="000663D3" w:rsidRPr="000B3B17" w:rsidRDefault="000663D3" w:rsidP="00B53F95">
            <w:pPr>
              <w:bidi w:val="0"/>
              <w:rPr>
                <w:color w:val="FFFFFF" w:themeColor="background1"/>
              </w:rPr>
            </w:pPr>
            <w:r w:rsidRPr="000B3B17">
              <w:rPr>
                <w:color w:val="FFFFFF" w:themeColor="background1"/>
              </w:rPr>
              <w:t>Requirements and Constraints</w:t>
            </w:r>
          </w:p>
        </w:tc>
      </w:tr>
      <w:tr w:rsidR="000663D3" w:rsidRPr="0041599B" w14:paraId="0F8B95A9" w14:textId="77777777" w:rsidTr="00B53F95">
        <w:trPr>
          <w:trHeight w:val="336"/>
        </w:trPr>
        <w:tc>
          <w:tcPr>
            <w:tcW w:w="1318" w:type="pct"/>
            <w:shd w:val="clear" w:color="auto" w:fill="E7E6E6" w:themeFill="background2"/>
            <w:vAlign w:val="center"/>
          </w:tcPr>
          <w:p w14:paraId="7AA4CA18" w14:textId="77777777" w:rsidR="000663D3" w:rsidRPr="0038073F" w:rsidRDefault="000663D3" w:rsidP="00B53F95">
            <w:pPr>
              <w:bidi w:val="0"/>
              <w:rPr>
                <w:rtl/>
              </w:rPr>
            </w:pPr>
            <w:r>
              <w:t>BRD</w:t>
            </w:r>
          </w:p>
        </w:tc>
        <w:tc>
          <w:tcPr>
            <w:tcW w:w="3682" w:type="pct"/>
            <w:vAlign w:val="center"/>
          </w:tcPr>
          <w:p w14:paraId="1EE9EF3C" w14:textId="77777777" w:rsidR="000663D3" w:rsidRDefault="000663D3" w:rsidP="00B53F95">
            <w:pPr>
              <w:bidi w:val="0"/>
            </w:pPr>
            <w:r>
              <w:t>The Business Requirements Document is delivered with this design, capturing the business objectives, scope, stakeholders, business rules and the numbered requirement set: 14 business rules, 90 functional requirements, 12 non-functional requirements and 16 operational requirements.</w:t>
            </w:r>
          </w:p>
        </w:tc>
      </w:tr>
      <w:tr w:rsidR="000663D3" w:rsidRPr="0041599B" w14:paraId="30F98353" w14:textId="77777777" w:rsidTr="00B53F95">
        <w:trPr>
          <w:trHeight w:val="275"/>
        </w:trPr>
        <w:tc>
          <w:tcPr>
            <w:tcW w:w="1318" w:type="pct"/>
            <w:shd w:val="clear" w:color="auto" w:fill="E7E6E6" w:themeFill="background2"/>
          </w:tcPr>
          <w:p w14:paraId="78F92518" w14:textId="77777777" w:rsidR="000663D3" w:rsidRPr="00846EC5" w:rsidRDefault="000663D3" w:rsidP="00B53F95">
            <w:pPr>
              <w:bidi w:val="0"/>
              <w:rPr>
                <w:rtl/>
              </w:rPr>
            </w:pPr>
            <w:r>
              <w:t>SRS/User Stories</w:t>
            </w:r>
          </w:p>
        </w:tc>
        <w:tc>
          <w:tcPr>
            <w:tcW w:w="3682" w:type="pct"/>
          </w:tcPr>
          <w:p w14:paraId="09110C79" w14:textId="77777777" w:rsidR="000663D3" w:rsidRDefault="000663D3" w:rsidP="00B53F95">
            <w:pPr>
              <w:bidi w:val="0"/>
            </w:pPr>
            <w:r>
              <w:t xml:space="preserve">The requirement set is carried by the Business </w:t>
            </w:r>
            <w:r w:rsidRPr="00B9218C">
              <w:t>Requirements</w:t>
            </w:r>
            <w:r>
              <w:t xml:space="preserve"> Document delivered with this design, as 132 individually numbered requirements. Annex B of this document maps every one of those identifiers to the section that designs it, and the Solution Design Document delivered alongside carries the same mapping to its own module sections. Each requirement is written as a single testable statement, so the requirement set is also the acceptance criteria.</w:t>
            </w:r>
          </w:p>
          <w:p w14:paraId="6E183015" w14:textId="77777777" w:rsidR="000663D3" w:rsidRDefault="000663D3" w:rsidP="00B53F95">
            <w:pPr>
              <w:bidi w:val="0"/>
            </w:pPr>
            <w:r>
              <w:t>The requirements are defined and approved. Four open items remain against named requirements and are listed in the Business Requirements Document, section 5.7.</w:t>
            </w:r>
          </w:p>
        </w:tc>
      </w:tr>
      <w:tr w:rsidR="000663D3" w:rsidRPr="0041599B" w14:paraId="14092ED4" w14:textId="77777777" w:rsidTr="00B53F95">
        <w:tc>
          <w:tcPr>
            <w:tcW w:w="1318" w:type="pct"/>
            <w:shd w:val="clear" w:color="auto" w:fill="E7E6E6" w:themeFill="background2"/>
            <w:vAlign w:val="center"/>
          </w:tcPr>
          <w:p w14:paraId="6F2FDDFE" w14:textId="77777777" w:rsidR="000663D3" w:rsidRPr="0038073F" w:rsidRDefault="000663D3" w:rsidP="00B53F95">
            <w:pPr>
              <w:bidi w:val="0"/>
            </w:pPr>
            <w:r>
              <w:t>Solution Requirements</w:t>
            </w:r>
          </w:p>
        </w:tc>
        <w:tc>
          <w:tcPr>
            <w:tcW w:w="3682" w:type="pct"/>
          </w:tcPr>
          <w:p w14:paraId="1A64471F" w14:textId="77777777" w:rsidR="000663D3" w:rsidRDefault="000663D3" w:rsidP="00B53F95">
            <w:pPr>
              <w:bidi w:val="0"/>
            </w:pPr>
            <w:r>
              <w:t xml:space="preserve">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w:t>
            </w:r>
            <w:proofErr w:type="spellStart"/>
            <w:r>
              <w:t>programme</w:t>
            </w:r>
            <w:proofErr w:type="spellEnd"/>
            <w:r>
              <w:t>,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0663D3" w:rsidRPr="0041599B" w14:paraId="62F12C8F" w14:textId="77777777" w:rsidTr="00B53F95">
        <w:tc>
          <w:tcPr>
            <w:tcW w:w="1318" w:type="pct"/>
            <w:shd w:val="clear" w:color="auto" w:fill="E7E6E6" w:themeFill="background2"/>
            <w:vAlign w:val="center"/>
          </w:tcPr>
          <w:p w14:paraId="3F564831" w14:textId="77777777" w:rsidR="000663D3" w:rsidRPr="0038073F" w:rsidRDefault="000663D3" w:rsidP="00B53F95">
            <w:pPr>
              <w:bidi w:val="0"/>
            </w:pPr>
            <w:r>
              <w:t xml:space="preserve">Integration Requirements </w:t>
            </w:r>
          </w:p>
        </w:tc>
        <w:tc>
          <w:tcPr>
            <w:tcW w:w="3682" w:type="pct"/>
          </w:tcPr>
          <w:p w14:paraId="6C1C5D16" w14:textId="77777777" w:rsidR="000663D3" w:rsidRDefault="000663D3" w:rsidP="00B53F95">
            <w:pPr>
              <w:bidi w:val="0"/>
            </w:pPr>
            <w:r>
              <w:t xml:space="preserve">Internal systems on site in the HSA zone: an SMTP mail relay, </w:t>
            </w:r>
            <w:proofErr w:type="spellStart"/>
            <w:r>
              <w:t>MinIO</w:t>
            </w:r>
            <w:proofErr w:type="spellEnd"/>
            <w:r>
              <w:t xml:space="preserve"> object storage, the GPT OSS 120B inference endpoint, and SQL Server 2022 (Standard in Development and Test, </w:t>
            </w:r>
            <w:r>
              <w:lastRenderedPageBreak/>
              <w:t xml:space="preserve">Enterprise in an </w:t>
            </w:r>
            <w:proofErr w:type="spellStart"/>
            <w:r>
              <w:t>AlwaysOn</w:t>
            </w:r>
            <w:proofErr w:type="spellEnd"/>
            <w:r>
              <w:t xml:space="preserve"> Availability Group in production). None is reached across the internet.</w:t>
            </w:r>
          </w:p>
          <w:p w14:paraId="172BF44E" w14:textId="77777777" w:rsidR="000663D3" w:rsidRDefault="000663D3" w:rsidP="00B53F95">
            <w:pPr>
              <w:bidi w:val="0"/>
            </w:pPr>
            <w: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0C48099D" w14:textId="77777777" w:rsidR="000663D3" w:rsidRDefault="000663D3" w:rsidP="00B53F95">
            <w:pPr>
              <w:bidi w:val="0"/>
            </w:pPr>
            <w:r>
              <w:rPr>
                <w:b/>
              </w:rPr>
              <w:t xml:space="preserve">Client-side: </w:t>
            </w:r>
            <w:r>
              <w:t>YouTube live playback, performed by the attendee device; the platform stores only the stream URL.</w:t>
            </w:r>
          </w:p>
          <w:p w14:paraId="42A58521" w14:textId="77777777" w:rsidR="000663D3" w:rsidRDefault="000663D3" w:rsidP="00B53F95">
            <w:pPr>
              <w:bidi w:val="0"/>
            </w:pPr>
            <w:r>
              <w:t>SIMF operates its own ASP.NET Core Identity store.</w:t>
            </w:r>
          </w:p>
        </w:tc>
      </w:tr>
      <w:tr w:rsidR="000663D3" w:rsidRPr="0041599B" w14:paraId="21610408" w14:textId="77777777" w:rsidTr="00B53F95">
        <w:tc>
          <w:tcPr>
            <w:tcW w:w="1318" w:type="pct"/>
            <w:shd w:val="clear" w:color="auto" w:fill="E7E6E6" w:themeFill="background2"/>
            <w:vAlign w:val="center"/>
          </w:tcPr>
          <w:p w14:paraId="59476787" w14:textId="77777777" w:rsidR="000663D3" w:rsidRPr="0038073F" w:rsidRDefault="000663D3" w:rsidP="00B53F95">
            <w:pPr>
              <w:bidi w:val="0"/>
            </w:pPr>
            <w:r>
              <w:lastRenderedPageBreak/>
              <w:t xml:space="preserve">Security Requirements </w:t>
            </w:r>
          </w:p>
        </w:tc>
        <w:tc>
          <w:tcPr>
            <w:tcW w:w="3682" w:type="pct"/>
          </w:tcPr>
          <w:p w14:paraId="235B905E" w14:textId="77777777" w:rsidR="000663D3" w:rsidRDefault="000663D3" w:rsidP="00B53F95">
            <w:pPr>
              <w:bidi w:val="0"/>
            </w:pPr>
            <w:r>
              <w:rPr>
                <w:b/>
              </w:rPr>
              <w:t xml:space="preserve">Authentication: </w:t>
            </w:r>
            <w:r>
              <w:t>e-mail + password; second factor, e-mailed OTP (visitors) or TOTP authenticator (administrators) with single-use recovery codes; optional ES256 biometric device key on mobile.</w:t>
            </w:r>
          </w:p>
          <w:p w14:paraId="0ABE3653" w14:textId="77777777" w:rsidR="000663D3" w:rsidRDefault="000663D3" w:rsidP="00B53F95">
            <w:pPr>
              <w:bidi w:val="0"/>
            </w:pPr>
            <w:r>
              <w:rPr>
                <w:b/>
              </w:rPr>
              <w:t xml:space="preserve">Authorization: </w:t>
            </w:r>
            <w:r>
              <w:t>role-based access control with per-page / per-action permissions baked into the JWT and enforced on both the API and the Control Panel; Administrator = wildcard.</w:t>
            </w:r>
          </w:p>
          <w:p w14:paraId="3E36CF44" w14:textId="77777777" w:rsidR="000663D3" w:rsidRDefault="000663D3" w:rsidP="00B53F95">
            <w:pPr>
              <w:bidi w:val="0"/>
            </w:pPr>
            <w:r>
              <w:t>Encryption: TLS 1.2+ in transit; PII columns (national ID / Iqama / passport, mobile numbers) are encrypted at rest with application-level AES-256-GCM under a 32-byte data key. Identity-document images and the other confidential stored files are encrypted at rest with AES-GCM envelope encryption under a second data key, carrying a key version for rotation. Both keys are held in the central key management service backed by a hardware security module, and no key material sits in application configuration. There is no dependency on database-native TDE.</w:t>
            </w:r>
          </w:p>
          <w:p w14:paraId="57BA379F" w14:textId="77777777" w:rsidR="000663D3" w:rsidRDefault="000663D3" w:rsidP="00B53F95">
            <w:pPr>
              <w:bidi w:val="0"/>
            </w:pPr>
            <w:r>
              <w:rPr>
                <w:b/>
              </w:rPr>
              <w:lastRenderedPageBreak/>
              <w:t xml:space="preserve">Hardening: </w:t>
            </w:r>
            <w:r>
              <w:t>WAF, multi-dimensional rate limiting, security headers and CSP, explicit CORS allow-list, upload scanning, and secrets held in the key management service with production boot guards that refuse to start a node whose secrets are absent.</w:t>
            </w:r>
          </w:p>
          <w:p w14:paraId="1DF4B963" w14:textId="77777777" w:rsidR="000663D3" w:rsidRDefault="000663D3" w:rsidP="00B53F95">
            <w:pPr>
              <w:bidi w:val="0"/>
            </w:pPr>
            <w:r>
              <w:rPr>
                <w:b/>
              </w:rPr>
              <w:t xml:space="preserve">Audit: </w:t>
            </w:r>
            <w:r>
              <w:t xml:space="preserve">two append-only trails, </w:t>
            </w:r>
            <w:proofErr w:type="spellStart"/>
            <w:r>
              <w:t>OperationLog</w:t>
            </w:r>
            <w:proofErr w:type="spellEnd"/>
            <w:r>
              <w:t xml:space="preserve"> (security-relevant business events) and </w:t>
            </w:r>
            <w:proofErr w:type="spellStart"/>
            <w:r>
              <w:t>RowAudit</w:t>
            </w:r>
            <w:proofErr w:type="spellEnd"/>
            <w:r>
              <w:t xml:space="preserve"> (row-level before/after images).</w:t>
            </w:r>
          </w:p>
          <w:p w14:paraId="5078D0A6" w14:textId="77777777" w:rsidR="000663D3" w:rsidRDefault="000663D3" w:rsidP="00B53F95">
            <w:pPr>
              <w:bidi w:val="0"/>
            </w:pPr>
            <w:r>
              <w:t>Compliance: aligned to the NCA Secure Application Development Standard (ECC / OWASP baselines) and to the Saudi Personal Data Protection Law (PDPL).</w:t>
            </w:r>
          </w:p>
          <w:p w14:paraId="45E9474C" w14:textId="77777777" w:rsidR="000663D3" w:rsidRDefault="000663D3" w:rsidP="00B53F95">
            <w:pPr>
              <w:bidi w:val="0"/>
            </w:pPr>
            <w:r>
              <w:t xml:space="preserve">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w:t>
            </w:r>
            <w:proofErr w:type="spellStart"/>
            <w:r>
              <w:t>programme</w:t>
            </w:r>
            <w:proofErr w:type="spellEnd"/>
            <w:r>
              <w:t xml:space="preserve"> management. Only the first group carries PDPL obligations, and it is the group protected by the encryption, access-control and audit measures above. It includes a facial photograph, which the registrant supplies for the badge and for identity checking at the gate; section 2.9 states exactly what the platform does and does not do with it.</w:t>
            </w:r>
          </w:p>
        </w:tc>
      </w:tr>
      <w:tr w:rsidR="000663D3" w:rsidRPr="0041599B" w14:paraId="63DEC1E2" w14:textId="77777777" w:rsidTr="00B53F95">
        <w:tc>
          <w:tcPr>
            <w:tcW w:w="1318" w:type="pct"/>
            <w:shd w:val="clear" w:color="auto" w:fill="E7E6E6" w:themeFill="background2"/>
            <w:vAlign w:val="center"/>
          </w:tcPr>
          <w:p w14:paraId="21E45D15" w14:textId="77777777" w:rsidR="000663D3" w:rsidRPr="0038073F" w:rsidRDefault="000663D3" w:rsidP="00B53F95">
            <w:pPr>
              <w:bidi w:val="0"/>
            </w:pPr>
            <w:r>
              <w:lastRenderedPageBreak/>
              <w:t xml:space="preserve">Hosting Requirements </w:t>
            </w:r>
          </w:p>
        </w:tc>
        <w:tc>
          <w:tcPr>
            <w:tcW w:w="3682" w:type="pct"/>
          </w:tcPr>
          <w:p w14:paraId="50D3AE9E" w14:textId="77777777" w:rsidR="000663D3" w:rsidRDefault="000663D3" w:rsidP="00B53F95">
            <w:pPr>
              <w:bidi w:val="0"/>
            </w:pPr>
            <w:r>
              <w:t>On premises on Windows Server 2022, on the SITE Private Cloud, over SQL Server 2022. Two security areas, SSA and HSA, hold four network zones. The layout is in section 2.1.</w:t>
            </w:r>
          </w:p>
        </w:tc>
      </w:tr>
      <w:tr w:rsidR="000663D3" w:rsidRPr="0041599B" w14:paraId="6F21026F" w14:textId="77777777" w:rsidTr="00B53F95">
        <w:tc>
          <w:tcPr>
            <w:tcW w:w="1318" w:type="pct"/>
            <w:shd w:val="clear" w:color="auto" w:fill="E7E6E6" w:themeFill="background2"/>
            <w:vAlign w:val="center"/>
          </w:tcPr>
          <w:p w14:paraId="73C0D6D0" w14:textId="77777777" w:rsidR="000663D3" w:rsidRPr="0038073F" w:rsidRDefault="000663D3" w:rsidP="00B53F95">
            <w:pPr>
              <w:bidi w:val="0"/>
            </w:pPr>
            <w:r>
              <w:t>Architecture Methodology or Best Practice used</w:t>
            </w:r>
          </w:p>
        </w:tc>
        <w:tc>
          <w:tcPr>
            <w:tcW w:w="3682" w:type="pct"/>
          </w:tcPr>
          <w:p w14:paraId="47FDCFFD" w14:textId="77777777" w:rsidR="000663D3" w:rsidRDefault="000663D3" w:rsidP="00B53F95">
            <w:pPr>
              <w:bidi w:val="0"/>
            </w:pPr>
            <w:r>
              <w:t xml:space="preserve">Modular monolith with Domain-Driven Design layering (Domain, Application, Infrastructure, API). The network follows </w:t>
            </w:r>
            <w:proofErr w:type="spellStart"/>
            <w:r>
              <w:t>defence</w:t>
            </w:r>
            <w:proofErr w:type="spellEnd"/>
            <w:r>
              <w:t xml:space="preserve"> in depth: two security areas, SSA and HSA, holding four zones with two firewalls at the zone boundaries, a stateless application tier and a high-availability database.</w:t>
            </w:r>
          </w:p>
        </w:tc>
      </w:tr>
      <w:tr w:rsidR="000663D3" w:rsidRPr="0041599B" w14:paraId="6ED54A3F" w14:textId="77777777" w:rsidTr="00B53F95">
        <w:tc>
          <w:tcPr>
            <w:tcW w:w="1318" w:type="pct"/>
            <w:shd w:val="clear" w:color="auto" w:fill="E7E6E6" w:themeFill="background2"/>
            <w:vAlign w:val="center"/>
          </w:tcPr>
          <w:p w14:paraId="6067613F" w14:textId="77777777" w:rsidR="000663D3" w:rsidRPr="0038073F" w:rsidRDefault="000663D3" w:rsidP="00B53F95">
            <w:pPr>
              <w:bidi w:val="0"/>
            </w:pPr>
            <w:r>
              <w:t>Architecture Constraints</w:t>
            </w:r>
          </w:p>
        </w:tc>
        <w:tc>
          <w:tcPr>
            <w:tcW w:w="3682" w:type="pct"/>
          </w:tcPr>
          <w:p w14:paraId="790A90B7" w14:textId="77777777" w:rsidR="000663D3" w:rsidRDefault="000663D3" w:rsidP="00B53F95">
            <w:pPr>
              <w:bidi w:val="0"/>
            </w:pPr>
            <w:r>
              <w:t xml:space="preserve">Frontend: the mobile app, the public website, the Control Panel and the on-site badge desk. Backend: one API. Data: two SQL Server databases and </w:t>
            </w:r>
            <w:proofErr w:type="spellStart"/>
            <w:r>
              <w:t>MinIO</w:t>
            </w:r>
            <w:proofErr w:type="spellEnd"/>
            <w:r>
              <w:t xml:space="preserve"> object storage.</w:t>
            </w:r>
          </w:p>
          <w:p w14:paraId="255EACBA" w14:textId="77777777" w:rsidR="000663D3" w:rsidRDefault="000663D3" w:rsidP="00B53F95">
            <w:pPr>
              <w:bidi w:val="0"/>
            </w:pPr>
            <w:r>
              <w:t>•  Hard event deadline with a post-publish change freeze.</w:t>
            </w:r>
          </w:p>
          <w:p w14:paraId="3C1512F1" w14:textId="77777777" w:rsidR="000663D3" w:rsidRDefault="000663D3" w:rsidP="00B53F95">
            <w:pPr>
              <w:bidi w:val="0"/>
            </w:pPr>
            <w:r>
              <w:lastRenderedPageBreak/>
              <w:t>•  Mandatory NCA security compliance and source-code handover.</w:t>
            </w:r>
          </w:p>
          <w:p w14:paraId="0F848A4F" w14:textId="77777777" w:rsidR="000663D3" w:rsidRDefault="000663D3" w:rsidP="00B53F95">
            <w:pPr>
              <w:bidi w:val="0"/>
            </w:pPr>
            <w:r>
              <w:t xml:space="preserve">•  On-premises hosting; SQL Server 2022, Standard edition in Development / Test, Enterprise edition in an </w:t>
            </w:r>
            <w:proofErr w:type="spellStart"/>
            <w:r>
              <w:t>AlwaysOn</w:t>
            </w:r>
            <w:proofErr w:type="spellEnd"/>
            <w:r>
              <w:t xml:space="preserve"> Availability Group for the production event topology (owner decision).</w:t>
            </w:r>
          </w:p>
          <w:p w14:paraId="6ABABB9C" w14:textId="77777777" w:rsidR="000663D3" w:rsidRDefault="000663D3" w:rsidP="00B53F95">
            <w:pPr>
              <w:bidi w:val="0"/>
            </w:pPr>
            <w:r>
              <w:t>•  Two physically separate databases with no cross-database foreign keys, transactions or duplicated live data.</w:t>
            </w:r>
          </w:p>
          <w:p w14:paraId="18BC3162" w14:textId="77777777" w:rsidR="000663D3" w:rsidRDefault="000663D3" w:rsidP="00B53F95">
            <w:pPr>
              <w:bidi w:val="0"/>
            </w:pPr>
            <w:r>
              <w:t>•  Arabic primary (RTL) and English secondary throughout.</w:t>
            </w:r>
          </w:p>
          <w:p w14:paraId="06BF2AB0" w14:textId="77777777" w:rsidR="000663D3" w:rsidRDefault="000663D3" w:rsidP="00B53F95">
            <w:pPr>
              <w:bidi w:val="0"/>
            </w:pPr>
            <w:r>
              <w:t>•  The one external integration, the YouTube caption import, depends on an approved outbound HTTPS 443 exception.</w:t>
            </w:r>
          </w:p>
        </w:tc>
      </w:tr>
      <w:tr w:rsidR="000663D3" w:rsidRPr="0041599B" w14:paraId="1E08E855" w14:textId="77777777" w:rsidTr="00B53F95">
        <w:tc>
          <w:tcPr>
            <w:tcW w:w="1318" w:type="pct"/>
            <w:shd w:val="clear" w:color="auto" w:fill="E7E6E6" w:themeFill="background2"/>
            <w:vAlign w:val="center"/>
          </w:tcPr>
          <w:p w14:paraId="078E4874" w14:textId="77777777" w:rsidR="000663D3" w:rsidRDefault="000663D3" w:rsidP="00B53F95">
            <w:pPr>
              <w:bidi w:val="0"/>
            </w:pPr>
            <w:r>
              <w:lastRenderedPageBreak/>
              <w:t>Software Specification</w:t>
            </w:r>
          </w:p>
        </w:tc>
        <w:tc>
          <w:tcPr>
            <w:tcW w:w="3682" w:type="pct"/>
          </w:tcPr>
          <w:p w14:paraId="787E3D77" w14:textId="77777777" w:rsidR="000663D3" w:rsidRDefault="000663D3" w:rsidP="00B53F95">
            <w:pPr>
              <w:bidi w:val="0"/>
            </w:pPr>
            <w:r>
              <w:t xml:space="preserve">.NET 10, </w:t>
            </w:r>
            <w:proofErr w:type="spellStart"/>
            <w:r>
              <w:t>FastEndpoints</w:t>
            </w:r>
            <w:proofErr w:type="spellEnd"/>
            <w:r>
              <w:t xml:space="preserve">, </w:t>
            </w:r>
            <w:proofErr w:type="spellStart"/>
            <w:r>
              <w:t>FluentValidation</w:t>
            </w:r>
            <w:proofErr w:type="spellEnd"/>
            <w:r>
              <w:t xml:space="preserve">, EF Core (code-first), Blazor Server + Blazor SSR with the </w:t>
            </w:r>
            <w:proofErr w:type="spellStart"/>
            <w:r>
              <w:t>SIMF.Components</w:t>
            </w:r>
            <w:proofErr w:type="spellEnd"/>
            <w:r>
              <w:t xml:space="preserve"> shared component library, Flutter (Dart) for iOS and Android, SQL Server 2022, IIS, </w:t>
            </w:r>
            <w:proofErr w:type="spellStart"/>
            <w:r>
              <w:t>Serilog</w:t>
            </w:r>
            <w:proofErr w:type="spellEnd"/>
            <w:r>
              <w:t xml:space="preserve">, </w:t>
            </w:r>
            <w:proofErr w:type="spellStart"/>
            <w:r>
              <w:t>MailKit</w:t>
            </w:r>
            <w:proofErr w:type="spellEnd"/>
            <w:r>
              <w:t>.</w:t>
            </w:r>
          </w:p>
        </w:tc>
      </w:tr>
      <w:tr w:rsidR="000663D3" w:rsidRPr="0041599B" w14:paraId="0FAD7FF5" w14:textId="77777777" w:rsidTr="00B53F95">
        <w:tc>
          <w:tcPr>
            <w:tcW w:w="1318" w:type="pct"/>
            <w:shd w:val="clear" w:color="auto" w:fill="E7E6E6" w:themeFill="background2"/>
            <w:vAlign w:val="center"/>
          </w:tcPr>
          <w:p w14:paraId="56C5C025" w14:textId="77777777" w:rsidR="000663D3" w:rsidRDefault="000663D3" w:rsidP="00B53F95">
            <w:pPr>
              <w:bidi w:val="0"/>
            </w:pPr>
            <w:r>
              <w:t>Hardware Specification</w:t>
            </w:r>
          </w:p>
        </w:tc>
        <w:tc>
          <w:tcPr>
            <w:tcW w:w="3682" w:type="pct"/>
          </w:tcPr>
          <w:p w14:paraId="7B693F47" w14:textId="77777777" w:rsidR="000663D3" w:rsidRDefault="000663D3" w:rsidP="00B53F95">
            <w:pPr>
              <w:bidi w:val="0"/>
            </w:pPr>
            <w:r>
              <w:t xml:space="preserve">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w:t>
            </w:r>
            <w:proofErr w:type="spellStart"/>
            <w:r>
              <w:t>MinIO</w:t>
            </w:r>
            <w:proofErr w:type="spellEnd"/>
            <w:r>
              <w:t xml:space="preserve"> hosts, so their specification is a SIMF proposal confirmed with the site. The LLM server and the mail relay are provided by SITE together with the service. Development and Test run one application host and one SQL Server host.</w:t>
            </w:r>
          </w:p>
        </w:tc>
      </w:tr>
    </w:tbl>
    <w:p w14:paraId="41686AE3" w14:textId="77777777" w:rsidR="006E7488" w:rsidRDefault="006E7488" w:rsidP="00E80022">
      <w:pPr>
        <w:bidi w:val="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755678C4" w14:textId="77777777" w:rsidTr="00D12CD4">
        <w:trPr>
          <w:trHeight w:val="488"/>
        </w:trPr>
        <w:tc>
          <w:tcPr>
            <w:tcW w:w="5000" w:type="pct"/>
            <w:tcBorders>
              <w:bottom w:val="single" w:sz="4" w:space="0" w:color="auto"/>
            </w:tcBorders>
            <w:shd w:val="clear" w:color="auto" w:fill="29504D"/>
            <w:vAlign w:val="center"/>
          </w:tcPr>
          <w:p w14:paraId="5DD9531D" w14:textId="77777777" w:rsidR="004F0070" w:rsidRPr="000B3B17" w:rsidRDefault="00744955" w:rsidP="00E80022">
            <w:pPr>
              <w:pStyle w:val="ListParagraph"/>
              <w:numPr>
                <w:ilvl w:val="1"/>
                <w:numId w:val="1"/>
              </w:numPr>
              <w:bidi w:val="0"/>
              <w:rPr>
                <w:color w:val="FFFFFF" w:themeColor="background1"/>
              </w:rPr>
            </w:pPr>
            <w:r w:rsidRPr="000B3B17">
              <w:rPr>
                <w:color w:val="FFFFFF" w:themeColor="background1"/>
              </w:rPr>
              <w:lastRenderedPageBreak/>
              <w:t>1.1 Purpose</w:t>
            </w:r>
          </w:p>
        </w:tc>
      </w:tr>
      <w:tr w:rsidR="004F0070" w:rsidRPr="0041599B" w14:paraId="427BE983" w14:textId="77777777" w:rsidTr="004F0070">
        <w:trPr>
          <w:trHeight w:val="336"/>
        </w:trPr>
        <w:tc>
          <w:tcPr>
            <w:tcW w:w="5000" w:type="pct"/>
            <w:shd w:val="clear" w:color="auto" w:fill="E7E6E6" w:themeFill="background2"/>
            <w:vAlign w:val="center"/>
          </w:tcPr>
          <w:p w14:paraId="1163F35D" w14:textId="77777777" w:rsidR="00B23F52" w:rsidRDefault="00000000" w:rsidP="00E80022">
            <w:pPr>
              <w:bidi w:val="0"/>
            </w:pPr>
            <w:r>
              <w:t xml:space="preserve">This document describes the high-level design for the SIMF (Saudi International Maritime Forum) platform, delivered for the Royal Saudi Naval Forces (RSNF) under a Ministry of Defense </w:t>
            </w:r>
            <w:proofErr w:type="spellStart"/>
            <w:r>
              <w:t>programme</w:t>
            </w:r>
            <w:proofErr w:type="spellEnd"/>
            <w:r>
              <w:t>. The Project Team completes the Solution Architecture Section and sections 1 to 3, which are complete in this issue. The Requester Information, the Strategic Information, the Screening Questions and the Approvals are completed by the Ministry on receipt, and are deliberately left blank here.</w:t>
            </w:r>
          </w:p>
        </w:tc>
      </w:tr>
      <w:tr w:rsidR="00011535" w:rsidRPr="0041599B" w14:paraId="4D4FCF92" w14:textId="77777777" w:rsidTr="00011535">
        <w:trPr>
          <w:trHeight w:val="336"/>
        </w:trPr>
        <w:tc>
          <w:tcPr>
            <w:tcW w:w="5000" w:type="pct"/>
            <w:shd w:val="clear" w:color="auto" w:fill="29504D"/>
            <w:vAlign w:val="center"/>
          </w:tcPr>
          <w:p w14:paraId="26BA1F4F" w14:textId="77777777" w:rsidR="00011535" w:rsidRPr="000B3B17" w:rsidRDefault="00A93EEA" w:rsidP="00E80022">
            <w:pPr>
              <w:bidi w:val="0"/>
              <w:rPr>
                <w:color w:val="FFFFFF" w:themeColor="background1"/>
              </w:rPr>
            </w:pPr>
            <w:r w:rsidRPr="000B3B17">
              <w:rPr>
                <w:color w:val="FFFFFF" w:themeColor="background1"/>
              </w:rPr>
              <w:t xml:space="preserve">1.2 </w:t>
            </w:r>
            <w:r w:rsidR="00011535" w:rsidRPr="000B3B17">
              <w:rPr>
                <w:color w:val="FFFFFF" w:themeColor="background1"/>
              </w:rPr>
              <w:t>System Overview</w:t>
            </w:r>
          </w:p>
        </w:tc>
      </w:tr>
      <w:tr w:rsidR="00011535" w:rsidRPr="0041599B" w14:paraId="32571AB5" w14:textId="77777777" w:rsidTr="004F0070">
        <w:trPr>
          <w:trHeight w:val="336"/>
        </w:trPr>
        <w:tc>
          <w:tcPr>
            <w:tcW w:w="5000" w:type="pct"/>
            <w:shd w:val="clear" w:color="auto" w:fill="E7E6E6" w:themeFill="background2"/>
            <w:vAlign w:val="center"/>
          </w:tcPr>
          <w:p w14:paraId="09DB04E2" w14:textId="77777777" w:rsidR="009F4953" w:rsidRPr="00011535" w:rsidRDefault="00011535" w:rsidP="00E80022">
            <w:pPr>
              <w:bidi w:val="0"/>
            </w:pPr>
            <w:r w:rsidRPr="00011535">
              <w:t>Provide a high-level description of the system. Outline the system's goals and how it will address the problem or need. Include any high-level assumptions or constraints.</w:t>
            </w:r>
          </w:p>
        </w:tc>
      </w:tr>
      <w:tr w:rsidR="009F4953" w:rsidRPr="0041599B" w14:paraId="7D64B930" w14:textId="77777777" w:rsidTr="009F4953">
        <w:trPr>
          <w:trHeight w:val="336"/>
        </w:trPr>
        <w:tc>
          <w:tcPr>
            <w:tcW w:w="5000" w:type="pct"/>
            <w:shd w:val="clear" w:color="auto" w:fill="FFFFFF" w:themeFill="background1"/>
            <w:vAlign w:val="center"/>
          </w:tcPr>
          <w:p w14:paraId="52A86BF7" w14:textId="77777777" w:rsidR="00B23F52" w:rsidRDefault="00000000" w:rsidP="00E80022">
            <w:pPr>
              <w:bidi w:val="0"/>
            </w:pPr>
            <w: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2242D73F" w14:textId="77777777" w:rsidR="00B23F52" w:rsidRDefault="00000000" w:rsidP="00E80022">
            <w:pPr>
              <w:bidi w:val="0"/>
            </w:pPr>
            <w:r>
              <w:t>•  Register visitors online, verify their e-mail and identity, and route them through an administrator approval workflow.</w:t>
            </w:r>
          </w:p>
          <w:p w14:paraId="794850AB" w14:textId="77777777" w:rsidR="00B23F52" w:rsidRDefault="00000000" w:rsidP="00E80022">
            <w:pPr>
              <w:bidi w:val="0"/>
            </w:pPr>
            <w:r>
              <w:t>•  Issue each approved attendee a digital QR badge and control physical entry through gate scanning.</w:t>
            </w:r>
          </w:p>
          <w:p w14:paraId="664BA695" w14:textId="77777777" w:rsidR="00B23F52" w:rsidRDefault="00000000" w:rsidP="00E80022">
            <w:pPr>
              <w:bidi w:val="0"/>
            </w:pPr>
            <w:r>
              <w:t xml:space="preserve">•  Publish the forum </w:t>
            </w:r>
            <w:proofErr w:type="spellStart"/>
            <w:r>
              <w:t>programme</w:t>
            </w:r>
            <w:proofErr w:type="spellEnd"/>
            <w:r>
              <w:t xml:space="preserve"> and let attendees browse sessions, reserve seats and receive reminders.</w:t>
            </w:r>
          </w:p>
          <w:p w14:paraId="7F4282B5" w14:textId="77777777" w:rsidR="00B23F52" w:rsidRDefault="00000000" w:rsidP="00E80022">
            <w:pPr>
              <w:bidi w:val="0"/>
            </w:pPr>
            <w:r>
              <w:t>•  Stream live sessions and let attendees submit moderated questions.</w:t>
            </w:r>
          </w:p>
          <w:p w14:paraId="359D5F21" w14:textId="77777777" w:rsidR="00B23F52" w:rsidRDefault="00000000" w:rsidP="00E80022">
            <w:pPr>
              <w:bidi w:val="0"/>
            </w:pPr>
            <w:r>
              <w:t>•  Present the exhibition, booths, sponsors, media partners, news, media gallery and the past-edition archive.</w:t>
            </w:r>
          </w:p>
          <w:p w14:paraId="715734C0" w14:textId="77777777" w:rsidR="00B23F52" w:rsidRDefault="00000000" w:rsidP="00E80022">
            <w:pPr>
              <w:bidi w:val="0"/>
            </w:pPr>
            <w:r>
              <w:t>•  Enable networking, contact sharing, and speaker / delegation / business meeting requests.</w:t>
            </w:r>
          </w:p>
          <w:p w14:paraId="398F99B2" w14:textId="77777777" w:rsidR="00B23F52" w:rsidRDefault="00000000" w:rsidP="00E80022">
            <w:pPr>
              <w:bidi w:val="0"/>
            </w:pPr>
            <w:r>
              <w:t xml:space="preserve">•  Give </w:t>
            </w:r>
            <w:proofErr w:type="spellStart"/>
            <w:r>
              <w:t>organisers</w:t>
            </w:r>
            <w:proofErr w:type="spellEnd"/>
            <w:r>
              <w:t xml:space="preserve"> a Control Panel to administer every aspect of the event without a code release.</w:t>
            </w:r>
          </w:p>
          <w:p w14:paraId="55080386" w14:textId="77777777" w:rsidR="00B23F52" w:rsidRDefault="00000000" w:rsidP="00E80022">
            <w:pPr>
              <w:bidi w:val="0"/>
            </w:pPr>
            <w:r>
              <w:lastRenderedPageBreak/>
              <w:t>•  Collect ratings and feedback and present event statistics.</w:t>
            </w:r>
          </w:p>
          <w:p w14:paraId="2F7C1EEC" w14:textId="77777777" w:rsidR="00B23F52" w:rsidRDefault="00000000" w:rsidP="00E80022">
            <w:pPr>
              <w:bidi w:val="0"/>
            </w:pPr>
            <w:r>
              <w:t>High-level assumptions and constraints</w:t>
            </w:r>
          </w:p>
          <w:p w14:paraId="47BB0526" w14:textId="77777777" w:rsidR="00B23F52" w:rsidRDefault="00000000" w:rsidP="00E80022">
            <w:pPr>
              <w:bidi w:val="0"/>
            </w:pPr>
            <w:r>
              <w:t>•  The forum runs on fixed dates; the platform must be feature-complete and frozen before it opens, and an outage during the event cannot be rescheduled.</w:t>
            </w:r>
          </w:p>
          <w:p w14:paraId="6CC14C3B" w14:textId="77777777" w:rsidR="00B23F52" w:rsidRDefault="00000000" w:rsidP="00E80022">
            <w:pPr>
              <w:bidi w:val="0"/>
            </w:pPr>
            <w:r>
              <w:t>•  Hosting is on-premises on the SITE Private Cloud; there is no public-cloud dependency.</w:t>
            </w:r>
          </w:p>
          <w:p w14:paraId="4E9673EF" w14:textId="77777777" w:rsidR="00B23F52" w:rsidRDefault="00000000" w:rsidP="00E80022">
            <w:pPr>
              <w:bidi w:val="0"/>
            </w:pPr>
            <w:r>
              <w:t>•  The system must comply with the NCA Secure Application Development Standard.</w:t>
            </w:r>
          </w:p>
          <w:p w14:paraId="7CEA8571" w14:textId="77777777" w:rsidR="00B23F52" w:rsidRDefault="00000000" w:rsidP="00E80022">
            <w:pPr>
              <w:bidi w:val="0"/>
            </w:pPr>
            <w:r>
              <w:t>•  Arabic is the primary language (right-to-left); English is secondary.</w:t>
            </w:r>
          </w:p>
          <w:p w14:paraId="4C0E364A" w14:textId="77777777" w:rsidR="00B23F52" w:rsidRDefault="00000000" w:rsidP="00E80022">
            <w:pPr>
              <w:bidi w:val="0"/>
            </w:pPr>
            <w:r>
              <w:t>•  Identity data and business data are held in two physically separate SQL Server databases with no cross-database foreign keys.</w:t>
            </w:r>
          </w:p>
          <w:p w14:paraId="584580A2" w14:textId="77777777" w:rsidR="00B23F52" w:rsidRDefault="00000000" w:rsidP="00E80022">
            <w:pPr>
              <w:bidi w:val="0"/>
            </w:pPr>
            <w:r>
              <w:t>•  The source code is contractually handed over to the customer.</w:t>
            </w:r>
          </w:p>
        </w:tc>
      </w:tr>
      <w:tr w:rsidR="00A11C84" w:rsidRPr="0041599B" w14:paraId="4979A72B" w14:textId="77777777" w:rsidTr="00265616">
        <w:trPr>
          <w:trHeight w:val="336"/>
        </w:trPr>
        <w:tc>
          <w:tcPr>
            <w:tcW w:w="5000" w:type="pct"/>
            <w:shd w:val="clear" w:color="auto" w:fill="29504D"/>
            <w:vAlign w:val="center"/>
          </w:tcPr>
          <w:p w14:paraId="1C216DB0" w14:textId="77777777" w:rsidR="00A11C84" w:rsidRDefault="00A93EEA" w:rsidP="00E80022">
            <w:pPr>
              <w:bidi w:val="0"/>
            </w:pPr>
            <w:r>
              <w:lastRenderedPageBreak/>
              <w:t xml:space="preserve">1.3 </w:t>
            </w:r>
            <w:r w:rsidR="00A11C84">
              <w:t>System Context</w:t>
            </w:r>
          </w:p>
        </w:tc>
      </w:tr>
      <w:tr w:rsidR="00A11C84" w:rsidRPr="0041599B" w14:paraId="687C39C0" w14:textId="77777777" w:rsidTr="004F0070">
        <w:trPr>
          <w:trHeight w:val="336"/>
        </w:trPr>
        <w:tc>
          <w:tcPr>
            <w:tcW w:w="5000" w:type="pct"/>
            <w:shd w:val="clear" w:color="auto" w:fill="E7E6E6" w:themeFill="background2"/>
            <w:vAlign w:val="center"/>
          </w:tcPr>
          <w:p w14:paraId="5B0EF93B" w14:textId="77777777" w:rsidR="00A11C84" w:rsidRDefault="00A11C84" w:rsidP="00E80022">
            <w:pPr>
              <w:bidi w:val="0"/>
            </w:pPr>
            <w:r>
              <w:t>Provide System Context for the solution, with Users, External Entities, External and Internal Systems the solution has to interact with.</w:t>
            </w:r>
          </w:p>
        </w:tc>
      </w:tr>
      <w:tr w:rsidR="00265616" w:rsidRPr="0041599B" w14:paraId="36C3B413" w14:textId="77777777" w:rsidTr="004F0070">
        <w:trPr>
          <w:trHeight w:val="3758"/>
        </w:trPr>
        <w:tc>
          <w:tcPr>
            <w:tcW w:w="5000" w:type="pct"/>
            <w:shd w:val="clear" w:color="auto" w:fill="FFFFFF" w:themeFill="background1"/>
          </w:tcPr>
          <w:p w14:paraId="00C07B7B" w14:textId="77777777" w:rsidR="00B23F52" w:rsidRDefault="00000000" w:rsidP="00E80022">
            <w:pPr>
              <w:bidi w:val="0"/>
            </w:pPr>
            <w:r>
              <w:t>Users</w:t>
            </w:r>
          </w:p>
          <w:p w14:paraId="734DD368" w14:textId="5C0CE0C7" w:rsidR="00B23F52" w:rsidRDefault="00000000" w:rsidP="00E80022">
            <w:pPr>
              <w:bidi w:val="0"/>
            </w:pPr>
            <w:r>
              <w:t xml:space="preserve">•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w:t>
            </w:r>
            <w:proofErr w:type="spellStart"/>
            <w:r>
              <w:t>programme</w:t>
            </w:r>
            <w:proofErr w:type="spellEnd"/>
            <w:r>
              <w:t xml:space="preserve"> and visit information. Registration and every authenticated journey are in the app; the website has no sign-in, no registration and </w:t>
            </w:r>
            <w:r w:rsidR="00F3264D">
              <w:t>no-account</w:t>
            </w:r>
            <w:r>
              <w:t xml:space="preserve"> page, and stores no personal data. The two deliberate exceptions are described in section 2.2.</w:t>
            </w:r>
          </w:p>
          <w:p w14:paraId="0BB41FB1" w14:textId="77777777" w:rsidR="00B23F52" w:rsidRDefault="00000000" w:rsidP="00E80022">
            <w:pPr>
              <w:bidi w:val="0"/>
            </w:pPr>
            <w:r>
              <w:t xml:space="preserve">•  Anonymous public, use the website to read public content (home, </w:t>
            </w:r>
            <w:proofErr w:type="spellStart"/>
            <w:r>
              <w:t>programme</w:t>
            </w:r>
            <w:proofErr w:type="spellEnd"/>
            <w:r>
              <w:t>, visit information).</w:t>
            </w:r>
          </w:p>
          <w:p w14:paraId="18307F54" w14:textId="77777777" w:rsidR="00B23F52" w:rsidRDefault="00000000" w:rsidP="00E80022">
            <w:pPr>
              <w:bidi w:val="0"/>
            </w:pPr>
            <w:r>
              <w:lastRenderedPageBreak/>
              <w:t xml:space="preserve">•  Administrators / </w:t>
            </w:r>
            <w:proofErr w:type="spellStart"/>
            <w:r>
              <w:t>organisers</w:t>
            </w:r>
            <w:proofErr w:type="spellEnd"/>
            <w:r>
              <w:t xml:space="preserve"> / scientific committee / public relations, staffed by Royal Saudi Naval Forces personnel and by the </w:t>
            </w:r>
            <w:proofErr w:type="spellStart"/>
            <w:r>
              <w:t>organising</w:t>
            </w:r>
            <w:proofErr w:type="spellEnd"/>
            <w:r>
              <w:t xml:space="preserve"> company, use the Control Panel, reached on a separate hostname. Each administrator holds a named role whose permissions are restricted per page and per action.</w:t>
            </w:r>
          </w:p>
          <w:p w14:paraId="17916B92" w14:textId="77777777" w:rsidR="00B23F52" w:rsidRDefault="00000000" w:rsidP="00E80022">
            <w:pPr>
              <w:bidi w:val="0"/>
            </w:pPr>
            <w:r>
              <w:t>•  Gate operators and session moderators, use the mobile app staff / moderator screens and the Control Panel. Badge desk staff use the on-site badge desk application (</w:t>
            </w:r>
            <w:proofErr w:type="spellStart"/>
            <w:r>
              <w:t>SIMF.BadgeDesk</w:t>
            </w:r>
            <w:proofErr w:type="spellEnd"/>
            <w:r>
              <w:t>) to print and issue badges at the venue.</w:t>
            </w:r>
          </w:p>
          <w:p w14:paraId="40D88067" w14:textId="77777777" w:rsidR="00B23F52" w:rsidRDefault="00000000" w:rsidP="00E80022">
            <w:pPr>
              <w:bidi w:val="0"/>
            </w:pPr>
            <w:r>
              <w:t>External entities (outbound only)</w:t>
            </w:r>
          </w:p>
          <w:p w14:paraId="4CC2CA61" w14:textId="77777777" w:rsidR="00B23F52" w:rsidRDefault="00000000" w:rsidP="00E80022">
            <w:pPr>
              <w:bidi w:val="0"/>
            </w:pPr>
            <w: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67DAD8B5" w14:textId="77777777" w:rsidR="00B23F52" w:rsidRDefault="00000000" w:rsidP="00E80022">
            <w:pPr>
              <w:bidi w:val="0"/>
            </w:pPr>
            <w:r>
              <w:t>•  YouTube live playback, performed by the attendee device directly; this traffic does not traverse the SIMF backend.</w:t>
            </w:r>
          </w:p>
          <w:p w14:paraId="51B8800E" w14:textId="77777777" w:rsidR="00B23F52" w:rsidRDefault="00000000" w:rsidP="00E80022">
            <w:pPr>
              <w:bidi w:val="0"/>
            </w:pPr>
            <w:r>
              <w:t>No external entity initiates an inbound connection to SIMF.</w:t>
            </w:r>
          </w:p>
          <w:p w14:paraId="2E156CEF" w14:textId="77777777" w:rsidR="00B23F52" w:rsidRDefault="00000000" w:rsidP="00E80022">
            <w:pPr>
              <w:bidi w:val="0"/>
            </w:pPr>
            <w:r>
              <w:t>Internal systems</w:t>
            </w:r>
          </w:p>
          <w:p w14:paraId="0700CA1F" w14:textId="77777777" w:rsidR="00B23F52" w:rsidRDefault="00000000" w:rsidP="00E80022">
            <w:pPr>
              <w:bidi w:val="0"/>
            </w:pPr>
            <w:r>
              <w:t>•  SMTP relay, on site in HSA, transactional e-mail (verification codes, OTP, approval notices, alerts), queued and dispatched asynchronously.</w:t>
            </w:r>
          </w:p>
          <w:p w14:paraId="4456AAB4" w14:textId="77777777" w:rsidR="00B23F52" w:rsidRDefault="00000000" w:rsidP="00E80022">
            <w:pPr>
              <w:bidi w:val="0"/>
            </w:pPr>
            <w:r>
              <w:t xml:space="preserve">•  Syslog / SIEM, </w:t>
            </w:r>
            <w:proofErr w:type="spellStart"/>
            <w:r>
              <w:t>centralised</w:t>
            </w:r>
            <w:proofErr w:type="spellEnd"/>
            <w:r>
              <w:t xml:space="preserve"> structured logging.</w:t>
            </w:r>
          </w:p>
          <w:p w14:paraId="4BDF9202" w14:textId="77777777" w:rsidR="00B23F52" w:rsidRDefault="00000000" w:rsidP="00E80022">
            <w:pPr>
              <w:bidi w:val="0"/>
            </w:pPr>
            <w:r>
              <w:t xml:space="preserve">•  LLM server, on site in HSA, running the SITE-hosted GPT OSS 120B model behind an OpenAI-compatible API. It serves subtitle translation, session minutes, question filtering and the assistants. </w:t>
            </w:r>
            <w:proofErr w:type="spellStart"/>
            <w:r>
              <w:t>SIMF.Api</w:t>
            </w:r>
            <w:proofErr w:type="spellEnd"/>
            <w:r>
              <w:t xml:space="preserve"> is its only caller and no inference leaves the ministry network.</w:t>
            </w:r>
          </w:p>
          <w:p w14:paraId="5AF12FAA" w14:textId="77777777" w:rsidR="00B23F52" w:rsidRDefault="00000000" w:rsidP="00E80022">
            <w:pPr>
              <w:bidi w:val="0"/>
            </w:pPr>
            <w:r>
              <w:t xml:space="preserve">•  </w:t>
            </w:r>
            <w:proofErr w:type="spellStart"/>
            <w:r>
              <w:t>MinIO</w:t>
            </w:r>
            <w:proofErr w:type="spellEnd"/>
            <w:r>
              <w:t>, on site in HSA, object storage over the S3 API holding avatars, encrypted identity documents, VIP photos, session recordings, speaker presentations and media assets. Every API node reads back what another wrote.</w:t>
            </w:r>
          </w:p>
          <w:p w14:paraId="71BE7DE6" w14:textId="77777777" w:rsidR="00B23F52" w:rsidRDefault="00000000" w:rsidP="00E80022">
            <w:pPr>
              <w:bidi w:val="0"/>
            </w:pPr>
            <w:r>
              <w:t xml:space="preserve">•  SQL Server 2022, hosts the </w:t>
            </w:r>
            <w:proofErr w:type="spellStart"/>
            <w:r>
              <w:t>SIMF_Identity</w:t>
            </w:r>
            <w:proofErr w:type="spellEnd"/>
            <w:r>
              <w:t xml:space="preserve"> and </w:t>
            </w:r>
            <w:proofErr w:type="spellStart"/>
            <w:r>
              <w:t>SIMF_App</w:t>
            </w:r>
            <w:proofErr w:type="spellEnd"/>
            <w:r>
              <w:t xml:space="preserve"> databases. Standard edition, single node, in Development / Test; Enterprise edition in an </w:t>
            </w:r>
            <w:proofErr w:type="spellStart"/>
            <w:r>
              <w:t>AlwaysOn</w:t>
            </w:r>
            <w:proofErr w:type="spellEnd"/>
            <w:r>
              <w:t xml:space="preserve"> Availability Group for the production event topology (owner decision, see section 2.1).</w:t>
            </w:r>
          </w:p>
          <w:p w14:paraId="33F0C509" w14:textId="77777777" w:rsidR="00B23F52" w:rsidRDefault="00000000" w:rsidP="00E80022">
            <w:pPr>
              <w:bidi w:val="0"/>
            </w:pPr>
            <w:r>
              <w:t>SIMF operates its own ASP.NET Core Identity store.</w:t>
            </w:r>
          </w:p>
        </w:tc>
      </w:tr>
      <w:tr w:rsidR="00265616" w:rsidRPr="0041599B" w14:paraId="0B59AE43" w14:textId="77777777" w:rsidTr="00D12CD4">
        <w:trPr>
          <w:trHeight w:val="488"/>
        </w:trPr>
        <w:tc>
          <w:tcPr>
            <w:tcW w:w="5000" w:type="pct"/>
            <w:tcBorders>
              <w:bottom w:val="single" w:sz="4" w:space="0" w:color="auto"/>
            </w:tcBorders>
            <w:shd w:val="clear" w:color="auto" w:fill="29504D"/>
            <w:vAlign w:val="center"/>
          </w:tcPr>
          <w:p w14:paraId="0CE01386" w14:textId="77777777" w:rsidR="00265616" w:rsidRPr="002323AE" w:rsidRDefault="00A93EEA" w:rsidP="00E80022">
            <w:pPr>
              <w:bidi w:val="0"/>
            </w:pPr>
            <w:r>
              <w:lastRenderedPageBreak/>
              <w:t xml:space="preserve">2.1 </w:t>
            </w:r>
            <w:r w:rsidR="00265616">
              <w:t>Architecture Overview</w:t>
            </w:r>
          </w:p>
        </w:tc>
      </w:tr>
      <w:tr w:rsidR="00265616" w:rsidRPr="0041599B" w14:paraId="411AA498" w14:textId="77777777" w:rsidTr="00D12CD4">
        <w:trPr>
          <w:trHeight w:val="336"/>
        </w:trPr>
        <w:tc>
          <w:tcPr>
            <w:tcW w:w="5000" w:type="pct"/>
            <w:shd w:val="clear" w:color="auto" w:fill="E7E6E6" w:themeFill="background2"/>
            <w:vAlign w:val="center"/>
          </w:tcPr>
          <w:p w14:paraId="0A7EE4C2" w14:textId="77777777" w:rsidR="00ED23C2" w:rsidRPr="00846EC5" w:rsidRDefault="00265616" w:rsidP="00E80022">
            <w:pPr>
              <w:bidi w:val="0"/>
              <w:rPr>
                <w:rtl/>
              </w:rPr>
            </w:pPr>
            <w:r>
              <w:t>The Overall Architecture of the Solution with the main conceptual building blocks, systems, sub systems, connections, data stores, users and external systems. With description of each relevant item.</w:t>
            </w:r>
          </w:p>
        </w:tc>
      </w:tr>
      <w:tr w:rsidR="00265616" w:rsidRPr="0041599B" w14:paraId="429B2DF3" w14:textId="77777777" w:rsidTr="00D12CD4">
        <w:trPr>
          <w:trHeight w:val="3758"/>
        </w:trPr>
        <w:tc>
          <w:tcPr>
            <w:tcW w:w="5000" w:type="pct"/>
            <w:shd w:val="clear" w:color="auto" w:fill="FFFFFF" w:themeFill="background1"/>
          </w:tcPr>
          <w:p w14:paraId="362924F3" w14:textId="77777777" w:rsidR="00B23F52" w:rsidRDefault="00000000" w:rsidP="00E80022">
            <w:pPr>
              <w:bidi w:val="0"/>
            </w:pPr>
            <w:r>
              <w:t xml:space="preserve">SIMF is a modular monolith. One backend API serves the mobile app, the public website and the Control Panel over two separate databases, </w:t>
            </w:r>
            <w:proofErr w:type="spellStart"/>
            <w:r>
              <w:t>SIMF_Identity</w:t>
            </w:r>
            <w:proofErr w:type="spellEnd"/>
            <w:r>
              <w:t xml:space="preserve"> and </w:t>
            </w:r>
            <w:proofErr w:type="spellStart"/>
            <w:r>
              <w:t>SIMF_App</w:t>
            </w:r>
            <w:proofErr w:type="spellEnd"/>
            <w:r>
              <w:t>. It is hosted on-premises on Windows Server 2022 with SQL Server 2022.</w:t>
            </w:r>
          </w:p>
          <w:p w14:paraId="637B4DED" w14:textId="77777777" w:rsidR="00B23F52" w:rsidRDefault="00000000" w:rsidP="00E80022">
            <w:pPr>
              <w:bidi w:val="0"/>
            </w:pPr>
            <w: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0C695A29" w14:textId="77777777" w:rsidR="00B23F52" w:rsidRDefault="00000000" w:rsidP="00E80022">
            <w:pPr>
              <w:bidi w:val="0"/>
            </w:pPr>
            <w:r>
              <w:t>Figure 1, SIMF phase one deployment, security areas and on-site services. One box per hosting server, with its zone, firewall, protocol and port. The diagram is reproduced at full page size on the landscape pages that follow section 2.3.</w:t>
            </w:r>
          </w:p>
          <w:p w14:paraId="40B4A14C" w14:textId="77777777" w:rsidR="00B23F52" w:rsidRDefault="00000000" w:rsidP="00E80022">
            <w:pPr>
              <w:bidi w:val="0"/>
            </w:pPr>
            <w: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6C9CC89C" w14:textId="77777777" w:rsidR="00B23F52" w:rsidRDefault="00000000" w:rsidP="00E80022">
            <w:pPr>
              <w:bidi w:val="0"/>
            </w:pPr>
            <w:r>
              <w:t>SSA zone. A web application firewall and load balancer in the perimeter zone terminates TLS, filters traffic against the OWASP rule set and balances requests across healthy nodes. The presentation zone holds the presentation tier and nothing else: the website (</w:t>
            </w:r>
            <w:proofErr w:type="spellStart"/>
            <w:r>
              <w:t>SIMF.Web</w:t>
            </w:r>
            <w:proofErr w:type="spellEnd"/>
            <w:r>
              <w:t>, two nodes), the Control Panel (</w:t>
            </w:r>
            <w:proofErr w:type="spellStart"/>
            <w:r>
              <w:t>SIMF.ControlPanel</w:t>
            </w:r>
            <w:proofErr w:type="spellEnd"/>
            <w:r>
              <w:t>, two nodes with session affinity) and the mobile edge (</w:t>
            </w:r>
            <w:proofErr w:type="spellStart"/>
            <w:r>
              <w:t>SIMF.MobileEdge</w:t>
            </w:r>
            <w:proofErr w:type="spellEnd"/>
            <w:r>
              <w:t>). All three reach data only through the API, over HTTPS 443 across the internal firewall.</w:t>
            </w:r>
          </w:p>
          <w:p w14:paraId="55C8E701" w14:textId="77777777" w:rsidR="00B23F52" w:rsidRDefault="00000000" w:rsidP="00E80022">
            <w:pPr>
              <w:bidi w:val="0"/>
            </w:pPr>
            <w:r>
              <w:t>HSA zone. Everything that holds or processes SIMF data sits here, and none of it can reach the internet: the API (</w:t>
            </w:r>
            <w:proofErr w:type="spellStart"/>
            <w:r>
              <w:t>SIMF.Api</w:t>
            </w:r>
            <w:proofErr w:type="spellEnd"/>
            <w:r>
              <w:t xml:space="preserve">, four stateless nodes behind an internal load balancer), the GPT OSS 120B inference endpoint on the on-site LLM server, the on-site SMTP relay, </w:t>
            </w:r>
            <w:proofErr w:type="spellStart"/>
            <w:r>
              <w:t>MinIO</w:t>
            </w:r>
            <w:proofErr w:type="spellEnd"/>
            <w:r>
              <w:t xml:space="preserve"> object storage and the databases. SQL Server 2022 Enterprise runs in an </w:t>
            </w:r>
            <w:proofErr w:type="spellStart"/>
            <w:r>
              <w:t>AlwaysOn</w:t>
            </w:r>
            <w:proofErr w:type="spellEnd"/>
            <w:r>
              <w:t xml:space="preserve"> Availability Group, a </w:t>
            </w:r>
            <w:r>
              <w:lastRenderedPageBreak/>
              <w:t xml:space="preserve">read-write primary and one secondary reached through a listener; both databases run in the group with synchronous commit and automatic failover. The API is the only caller of the databases, the LLM server, the mail relay and </w:t>
            </w:r>
            <w:proofErr w:type="spellStart"/>
            <w:r>
              <w:t>MinIO</w:t>
            </w:r>
            <w:proofErr w:type="spellEnd"/>
            <w:r>
              <w:t>.</w:t>
            </w:r>
          </w:p>
          <w:p w14:paraId="17530594" w14:textId="77777777" w:rsidR="00B23F52" w:rsidRDefault="00000000" w:rsidP="00E80022">
            <w:pPr>
              <w:bidi w:val="0"/>
            </w:pPr>
            <w: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6709CE0A" w14:textId="77777777" w:rsidR="00B23F52" w:rsidRDefault="00000000" w:rsidP="00E80022">
            <w:pPr>
              <w:bidi w:val="0"/>
            </w:pPr>
            <w:r>
              <w:t>Deployment sizing and capacity</w:t>
            </w:r>
          </w:p>
          <w:p w14:paraId="7E323636" w14:textId="77777777" w:rsidR="00B23F52" w:rsidRDefault="00000000" w:rsidP="00E80022">
            <w:pPr>
              <w:bidi w:val="0"/>
            </w:pPr>
            <w:r>
              <w:t xml:space="preserve">SIMF runs a time-boxed event, so the design point is the event-day peak, not an average load. The platform is sized for about 30,000 concurrent attendees at peak, roughly 50,000 registered at a 0.6 peak factor, with headroom to about 40,000. Target response times at that load are 400 </w:t>
            </w:r>
            <w:proofErr w:type="spellStart"/>
            <w:r>
              <w:t>ms</w:t>
            </w:r>
            <w:proofErr w:type="spellEnd"/>
            <w:r>
              <w:t xml:space="preserve"> for sign-in, 250 </w:t>
            </w:r>
            <w:proofErr w:type="spellStart"/>
            <w:r>
              <w:t>ms</w:t>
            </w:r>
            <w:proofErr w:type="spellEnd"/>
            <w:r>
              <w:t xml:space="preserve"> for a gate scan and 300 </w:t>
            </w:r>
            <w:proofErr w:type="spellStart"/>
            <w:r>
              <w:t>ms</w:t>
            </w:r>
            <w:proofErr w:type="spellEnd"/>
            <w:r>
              <w:t xml:space="preserve">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303"/>
              <w:gridCol w:w="1368"/>
              <w:gridCol w:w="1944"/>
              <w:gridCol w:w="3841"/>
            </w:tblGrid>
            <w:tr w:rsidR="00B23F52" w14:paraId="207768D6" w14:textId="77777777" w:rsidTr="00B9218C">
              <w:tc>
                <w:tcPr>
                  <w:tcW w:w="2160" w:type="dxa"/>
                </w:tcPr>
                <w:p w14:paraId="6756BAFD" w14:textId="77777777" w:rsidR="00B23F52" w:rsidRDefault="00000000" w:rsidP="0095573C">
                  <w:pPr>
                    <w:framePr w:hSpace="180" w:wrap="around" w:vAnchor="page" w:hAnchor="margin" w:xAlign="center" w:y="3301"/>
                    <w:bidi w:val="0"/>
                  </w:pPr>
                  <w:r>
                    <w:t>Tier / role</w:t>
                  </w:r>
                </w:p>
              </w:tc>
              <w:tc>
                <w:tcPr>
                  <w:tcW w:w="1303" w:type="dxa"/>
                </w:tcPr>
                <w:p w14:paraId="0550620B" w14:textId="77777777" w:rsidR="00B23F52" w:rsidRDefault="00000000" w:rsidP="0095573C">
                  <w:pPr>
                    <w:framePr w:hSpace="180" w:wrap="around" w:vAnchor="page" w:hAnchor="margin" w:xAlign="center" w:y="3301"/>
                    <w:bidi w:val="0"/>
                  </w:pPr>
                  <w:r>
                    <w:t>Zone</w:t>
                  </w:r>
                </w:p>
              </w:tc>
              <w:tc>
                <w:tcPr>
                  <w:tcW w:w="1368" w:type="dxa"/>
                </w:tcPr>
                <w:p w14:paraId="77CDE336" w14:textId="77777777" w:rsidR="00B23F52" w:rsidRDefault="00000000" w:rsidP="0095573C">
                  <w:pPr>
                    <w:framePr w:hSpace="180" w:wrap="around" w:vAnchor="page" w:hAnchor="margin" w:xAlign="center" w:y="3301"/>
                    <w:bidi w:val="0"/>
                  </w:pPr>
                  <w:r>
                    <w:t>Instances</w:t>
                  </w:r>
                </w:p>
              </w:tc>
              <w:tc>
                <w:tcPr>
                  <w:tcW w:w="1944" w:type="dxa"/>
                </w:tcPr>
                <w:p w14:paraId="309276B2" w14:textId="77777777" w:rsidR="00B23F52" w:rsidRDefault="00000000" w:rsidP="0095573C">
                  <w:pPr>
                    <w:framePr w:hSpace="180" w:wrap="around" w:vAnchor="page" w:hAnchor="margin" w:xAlign="center" w:y="3301"/>
                    <w:bidi w:val="0"/>
                  </w:pPr>
                  <w:r>
                    <w:t>Spec (per node)</w:t>
                  </w:r>
                </w:p>
              </w:tc>
              <w:tc>
                <w:tcPr>
                  <w:tcW w:w="3841" w:type="dxa"/>
                </w:tcPr>
                <w:p w14:paraId="7DE049AD" w14:textId="77777777" w:rsidR="00B23F52" w:rsidRDefault="00000000" w:rsidP="0095573C">
                  <w:pPr>
                    <w:framePr w:hSpace="180" w:wrap="around" w:vAnchor="page" w:hAnchor="margin" w:xAlign="center" w:y="3301"/>
                    <w:bidi w:val="0"/>
                  </w:pPr>
                  <w:r>
                    <w:t>Purpose &amp; sizing basis</w:t>
                  </w:r>
                </w:p>
              </w:tc>
            </w:tr>
            <w:tr w:rsidR="00B23F52" w14:paraId="5DF06884" w14:textId="77777777" w:rsidTr="00B9218C">
              <w:tc>
                <w:tcPr>
                  <w:tcW w:w="2160" w:type="dxa"/>
                </w:tcPr>
                <w:p w14:paraId="1FFD9E4E" w14:textId="77777777" w:rsidR="00B23F52" w:rsidRDefault="00000000" w:rsidP="0095573C">
                  <w:pPr>
                    <w:framePr w:hSpace="180" w:wrap="around" w:vAnchor="page" w:hAnchor="margin" w:xAlign="center" w:y="3301"/>
                    <w:bidi w:val="0"/>
                  </w:pPr>
                  <w:r>
                    <w:t>WAF + Load Balancer</w:t>
                  </w:r>
                </w:p>
              </w:tc>
              <w:tc>
                <w:tcPr>
                  <w:tcW w:w="1303" w:type="dxa"/>
                </w:tcPr>
                <w:p w14:paraId="5FAED187" w14:textId="77777777" w:rsidR="00B23F52" w:rsidRDefault="00000000" w:rsidP="0095573C">
                  <w:pPr>
                    <w:framePr w:hSpace="180" w:wrap="around" w:vAnchor="page" w:hAnchor="margin" w:xAlign="center" w:y="3301"/>
                    <w:bidi w:val="0"/>
                  </w:pPr>
                  <w:r>
                    <w:t>SSA perimeter</w:t>
                  </w:r>
                </w:p>
              </w:tc>
              <w:tc>
                <w:tcPr>
                  <w:tcW w:w="1368" w:type="dxa"/>
                </w:tcPr>
                <w:p w14:paraId="50A914EA" w14:textId="77777777" w:rsidR="00B23F52" w:rsidRDefault="00000000" w:rsidP="0095573C">
                  <w:pPr>
                    <w:framePr w:hSpace="180" w:wrap="around" w:vAnchor="page" w:hAnchor="margin" w:xAlign="center" w:y="3301"/>
                    <w:bidi w:val="0"/>
                  </w:pPr>
                  <w:r>
                    <w:t>2</w:t>
                  </w:r>
                </w:p>
              </w:tc>
              <w:tc>
                <w:tcPr>
                  <w:tcW w:w="1944" w:type="dxa"/>
                </w:tcPr>
                <w:p w14:paraId="01942BEE" w14:textId="77777777" w:rsidR="00B23F52" w:rsidRDefault="00000000" w:rsidP="0095573C">
                  <w:pPr>
                    <w:framePr w:hSpace="180" w:wrap="around" w:vAnchor="page" w:hAnchor="margin" w:xAlign="center" w:y="3301"/>
                    <w:bidi w:val="0"/>
                  </w:pPr>
                  <w:r>
                    <w:t>appliance or VM</w:t>
                  </w:r>
                </w:p>
              </w:tc>
              <w:tc>
                <w:tcPr>
                  <w:tcW w:w="3841" w:type="dxa"/>
                </w:tcPr>
                <w:p w14:paraId="2C65F18D" w14:textId="77777777" w:rsidR="00B23F52" w:rsidRDefault="00000000" w:rsidP="0095573C">
                  <w:pPr>
                    <w:framePr w:hSpace="180" w:wrap="around" w:vAnchor="page" w:hAnchor="margin" w:xAlign="center" w:y="3301"/>
                    <w:bidi w:val="0"/>
                  </w:pPr>
                  <w:r>
                    <w:t>TLS termination, OWASP filtering, distribution to the presentation tier; active/passive pair, so neither ingress point is a single point of failure</w:t>
                  </w:r>
                </w:p>
              </w:tc>
            </w:tr>
            <w:tr w:rsidR="00B23F52" w14:paraId="3AAEDA9B" w14:textId="77777777" w:rsidTr="00B9218C">
              <w:tc>
                <w:tcPr>
                  <w:tcW w:w="2160" w:type="dxa"/>
                </w:tcPr>
                <w:p w14:paraId="6AE6816E" w14:textId="77777777" w:rsidR="00B23F52" w:rsidRDefault="00000000" w:rsidP="0095573C">
                  <w:pPr>
                    <w:framePr w:hSpace="180" w:wrap="around" w:vAnchor="page" w:hAnchor="margin" w:xAlign="center" w:y="3301"/>
                    <w:bidi w:val="0"/>
                  </w:pPr>
                  <w:r>
                    <w:t xml:space="preserve">Mobile edge, </w:t>
                  </w:r>
                  <w:proofErr w:type="spellStart"/>
                  <w:r>
                    <w:t>SIMF.MobileEdge</w:t>
                  </w:r>
                  <w:proofErr w:type="spellEnd"/>
                </w:p>
              </w:tc>
              <w:tc>
                <w:tcPr>
                  <w:tcW w:w="1303" w:type="dxa"/>
                </w:tcPr>
                <w:p w14:paraId="280049A8" w14:textId="77777777" w:rsidR="00B23F52" w:rsidRDefault="00000000" w:rsidP="0095573C">
                  <w:pPr>
                    <w:framePr w:hSpace="180" w:wrap="around" w:vAnchor="page" w:hAnchor="margin" w:xAlign="center" w:y="3301"/>
                    <w:bidi w:val="0"/>
                  </w:pPr>
                  <w:r>
                    <w:t>SSA presentation</w:t>
                  </w:r>
                </w:p>
              </w:tc>
              <w:tc>
                <w:tcPr>
                  <w:tcW w:w="1368" w:type="dxa"/>
                </w:tcPr>
                <w:p w14:paraId="2E166CB4" w14:textId="77777777" w:rsidR="00B23F52" w:rsidRDefault="00000000" w:rsidP="0095573C">
                  <w:pPr>
                    <w:framePr w:hSpace="180" w:wrap="around" w:vAnchor="page" w:hAnchor="margin" w:xAlign="center" w:y="3301"/>
                    <w:bidi w:val="0"/>
                  </w:pPr>
                  <w:r>
                    <w:t>2</w:t>
                  </w:r>
                </w:p>
              </w:tc>
              <w:tc>
                <w:tcPr>
                  <w:tcW w:w="1944" w:type="dxa"/>
                </w:tcPr>
                <w:p w14:paraId="2D54F17C" w14:textId="77777777" w:rsidR="00B23F52" w:rsidRDefault="00000000" w:rsidP="0095573C">
                  <w:pPr>
                    <w:framePr w:hSpace="180" w:wrap="around" w:vAnchor="page" w:hAnchor="margin" w:xAlign="center" w:y="3301"/>
                    <w:bidi w:val="0"/>
                  </w:pPr>
                  <w:r>
                    <w:t>8 vCPU / 16 GB / 100 GB, Windows Server 2022 (proposed minimum)</w:t>
                  </w:r>
                </w:p>
              </w:tc>
              <w:tc>
                <w:tcPr>
                  <w:tcW w:w="3841" w:type="dxa"/>
                </w:tcPr>
                <w:p w14:paraId="2EC0EF73" w14:textId="77777777" w:rsidR="00B23F52" w:rsidRDefault="00000000" w:rsidP="0095573C">
                  <w:pPr>
                    <w:framePr w:hSpace="180" w:wrap="around" w:vAnchor="page" w:hAnchor="margin" w:xAlign="center" w:y="3301"/>
                    <w:bidi w:val="0"/>
                  </w:pPr>
                  <w:r>
                    <w:t>Mobile presentation tier; the app never calls the API directly</w:t>
                  </w:r>
                </w:p>
              </w:tc>
            </w:tr>
            <w:tr w:rsidR="00B23F52" w14:paraId="5DD5C2CA" w14:textId="77777777" w:rsidTr="00B9218C">
              <w:tc>
                <w:tcPr>
                  <w:tcW w:w="2160" w:type="dxa"/>
                </w:tcPr>
                <w:p w14:paraId="61053F41" w14:textId="77777777" w:rsidR="00B23F52" w:rsidRDefault="00000000" w:rsidP="0095573C">
                  <w:pPr>
                    <w:framePr w:hSpace="180" w:wrap="around" w:vAnchor="page" w:hAnchor="margin" w:xAlign="center" w:y="3301"/>
                    <w:bidi w:val="0"/>
                  </w:pPr>
                  <w:r>
                    <w:t xml:space="preserve">Website tier, </w:t>
                  </w:r>
                  <w:proofErr w:type="spellStart"/>
                  <w:r>
                    <w:t>SIMF.Web</w:t>
                  </w:r>
                  <w:proofErr w:type="spellEnd"/>
                </w:p>
              </w:tc>
              <w:tc>
                <w:tcPr>
                  <w:tcW w:w="1303" w:type="dxa"/>
                </w:tcPr>
                <w:p w14:paraId="21587D60" w14:textId="77777777" w:rsidR="00B23F52" w:rsidRDefault="00000000" w:rsidP="0095573C">
                  <w:pPr>
                    <w:framePr w:hSpace="180" w:wrap="around" w:vAnchor="page" w:hAnchor="margin" w:xAlign="center" w:y="3301"/>
                    <w:bidi w:val="0"/>
                  </w:pPr>
                  <w:r>
                    <w:t>SSA presentation</w:t>
                  </w:r>
                </w:p>
              </w:tc>
              <w:tc>
                <w:tcPr>
                  <w:tcW w:w="1368" w:type="dxa"/>
                </w:tcPr>
                <w:p w14:paraId="5ACEA0C4" w14:textId="77777777" w:rsidR="00B23F52" w:rsidRDefault="00000000" w:rsidP="0095573C">
                  <w:pPr>
                    <w:framePr w:hSpace="180" w:wrap="around" w:vAnchor="page" w:hAnchor="margin" w:xAlign="center" w:y="3301"/>
                    <w:bidi w:val="0"/>
                  </w:pPr>
                  <w:r>
                    <w:t>2</w:t>
                  </w:r>
                </w:p>
              </w:tc>
              <w:tc>
                <w:tcPr>
                  <w:tcW w:w="1944" w:type="dxa"/>
                </w:tcPr>
                <w:p w14:paraId="43FA77B0" w14:textId="77777777" w:rsidR="00B23F52" w:rsidRDefault="00000000" w:rsidP="0095573C">
                  <w:pPr>
                    <w:framePr w:hSpace="180" w:wrap="around" w:vAnchor="page" w:hAnchor="margin" w:xAlign="center" w:y="3301"/>
                    <w:bidi w:val="0"/>
                  </w:pPr>
                  <w:r>
                    <w:t>16 vCPU / 32 GB / 300 GB, Windows Server 2022</w:t>
                  </w:r>
                </w:p>
              </w:tc>
              <w:tc>
                <w:tcPr>
                  <w:tcW w:w="3841" w:type="dxa"/>
                </w:tcPr>
                <w:p w14:paraId="7ACE77C5" w14:textId="77777777" w:rsidR="00B23F52" w:rsidRDefault="00000000" w:rsidP="0095573C">
                  <w:pPr>
                    <w:framePr w:hSpace="180" w:wrap="around" w:vAnchor="page" w:hAnchor="margin" w:xAlign="center" w:y="3301"/>
                    <w:bidi w:val="0"/>
                  </w:pPr>
                  <w:r>
                    <w:t>Blazor SSR, public and read-heavy</w:t>
                  </w:r>
                </w:p>
              </w:tc>
            </w:tr>
            <w:tr w:rsidR="00B23F52" w14:paraId="3747159D" w14:textId="77777777" w:rsidTr="00B9218C">
              <w:tc>
                <w:tcPr>
                  <w:tcW w:w="2160" w:type="dxa"/>
                </w:tcPr>
                <w:p w14:paraId="6C9EB3E5" w14:textId="77777777" w:rsidR="00B23F52" w:rsidRDefault="00000000" w:rsidP="0095573C">
                  <w:pPr>
                    <w:framePr w:hSpace="180" w:wrap="around" w:vAnchor="page" w:hAnchor="margin" w:xAlign="center" w:y="3301"/>
                    <w:bidi w:val="0"/>
                  </w:pPr>
                  <w:r>
                    <w:t xml:space="preserve">Admin tier, </w:t>
                  </w:r>
                  <w:proofErr w:type="spellStart"/>
                  <w:r>
                    <w:t>SIMF.ControlPanel</w:t>
                  </w:r>
                  <w:proofErr w:type="spellEnd"/>
                </w:p>
              </w:tc>
              <w:tc>
                <w:tcPr>
                  <w:tcW w:w="1303" w:type="dxa"/>
                </w:tcPr>
                <w:p w14:paraId="1F684357" w14:textId="77777777" w:rsidR="00B23F52" w:rsidRDefault="00000000" w:rsidP="0095573C">
                  <w:pPr>
                    <w:framePr w:hSpace="180" w:wrap="around" w:vAnchor="page" w:hAnchor="margin" w:xAlign="center" w:y="3301"/>
                    <w:bidi w:val="0"/>
                  </w:pPr>
                  <w:r>
                    <w:t>SSA presentation</w:t>
                  </w:r>
                </w:p>
              </w:tc>
              <w:tc>
                <w:tcPr>
                  <w:tcW w:w="1368" w:type="dxa"/>
                </w:tcPr>
                <w:p w14:paraId="7DEC30DA" w14:textId="77777777" w:rsidR="00B23F52" w:rsidRDefault="00000000" w:rsidP="0095573C">
                  <w:pPr>
                    <w:framePr w:hSpace="180" w:wrap="around" w:vAnchor="page" w:hAnchor="margin" w:xAlign="center" w:y="3301"/>
                    <w:bidi w:val="0"/>
                  </w:pPr>
                  <w:r>
                    <w:t>2</w:t>
                  </w:r>
                </w:p>
              </w:tc>
              <w:tc>
                <w:tcPr>
                  <w:tcW w:w="1944" w:type="dxa"/>
                </w:tcPr>
                <w:p w14:paraId="691B09A3" w14:textId="77777777" w:rsidR="00B23F52" w:rsidRDefault="00000000" w:rsidP="0095573C">
                  <w:pPr>
                    <w:framePr w:hSpace="180" w:wrap="around" w:vAnchor="page" w:hAnchor="margin" w:xAlign="center" w:y="3301"/>
                    <w:bidi w:val="0"/>
                  </w:pPr>
                  <w:r>
                    <w:t>16 vCPU / 32 GB / 300 GB, Windows Server 2022</w:t>
                  </w:r>
                </w:p>
              </w:tc>
              <w:tc>
                <w:tcPr>
                  <w:tcW w:w="3841" w:type="dxa"/>
                </w:tcPr>
                <w:p w14:paraId="4D4DA887" w14:textId="77777777" w:rsidR="00B23F52" w:rsidRDefault="00000000" w:rsidP="0095573C">
                  <w:pPr>
                    <w:framePr w:hSpace="180" w:wrap="around" w:vAnchor="page" w:hAnchor="margin" w:xAlign="center" w:y="3301"/>
                    <w:bidi w:val="0"/>
                  </w:pPr>
                  <w:r>
                    <w:t>Blazor Server with session affinity; makes the YouTube caption call</w:t>
                  </w:r>
                </w:p>
              </w:tc>
            </w:tr>
            <w:tr w:rsidR="00B23F52" w14:paraId="3E10153A" w14:textId="77777777" w:rsidTr="00B9218C">
              <w:tc>
                <w:tcPr>
                  <w:tcW w:w="2160" w:type="dxa"/>
                </w:tcPr>
                <w:p w14:paraId="3D150852" w14:textId="77777777" w:rsidR="00B23F52" w:rsidRDefault="00000000" w:rsidP="0095573C">
                  <w:pPr>
                    <w:framePr w:hSpace="180" w:wrap="around" w:vAnchor="page" w:hAnchor="margin" w:xAlign="center" w:y="3301"/>
                    <w:bidi w:val="0"/>
                  </w:pPr>
                  <w:r>
                    <w:lastRenderedPageBreak/>
                    <w:t>API load balancer</w:t>
                  </w:r>
                </w:p>
              </w:tc>
              <w:tc>
                <w:tcPr>
                  <w:tcW w:w="1303" w:type="dxa"/>
                </w:tcPr>
                <w:p w14:paraId="6AECF4EC" w14:textId="77777777" w:rsidR="00B23F52" w:rsidRDefault="00000000" w:rsidP="0095573C">
                  <w:pPr>
                    <w:framePr w:hSpace="180" w:wrap="around" w:vAnchor="page" w:hAnchor="margin" w:xAlign="center" w:y="3301"/>
                    <w:bidi w:val="0"/>
                  </w:pPr>
                  <w:r>
                    <w:t>HSA</w:t>
                  </w:r>
                </w:p>
              </w:tc>
              <w:tc>
                <w:tcPr>
                  <w:tcW w:w="1368" w:type="dxa"/>
                </w:tcPr>
                <w:p w14:paraId="1F7CF859" w14:textId="77777777" w:rsidR="00B23F52" w:rsidRDefault="00000000" w:rsidP="0095573C">
                  <w:pPr>
                    <w:framePr w:hSpace="180" w:wrap="around" w:vAnchor="page" w:hAnchor="margin" w:xAlign="center" w:y="3301"/>
                    <w:bidi w:val="0"/>
                  </w:pPr>
                  <w:r>
                    <w:t>2</w:t>
                  </w:r>
                </w:p>
              </w:tc>
              <w:tc>
                <w:tcPr>
                  <w:tcW w:w="1944" w:type="dxa"/>
                </w:tcPr>
                <w:p w14:paraId="1850367E" w14:textId="77777777" w:rsidR="00B23F52" w:rsidRDefault="00000000" w:rsidP="0095573C">
                  <w:pPr>
                    <w:framePr w:hSpace="180" w:wrap="around" w:vAnchor="page" w:hAnchor="margin" w:xAlign="center" w:y="3301"/>
                    <w:bidi w:val="0"/>
                  </w:pPr>
                  <w:r>
                    <w:t>appliance or VM</w:t>
                  </w:r>
                </w:p>
              </w:tc>
              <w:tc>
                <w:tcPr>
                  <w:tcW w:w="3841" w:type="dxa"/>
                </w:tcPr>
                <w:p w14:paraId="5847302D" w14:textId="77777777" w:rsidR="00B23F52" w:rsidRDefault="00000000" w:rsidP="0095573C">
                  <w:pPr>
                    <w:framePr w:hSpace="180" w:wrap="around" w:vAnchor="page" w:hAnchor="margin" w:xAlign="center" w:y="3301"/>
                    <w:bidi w:val="0"/>
                  </w:pPr>
                  <w:r>
                    <w:t>Distributes across the four API nodes; active/passive pair</w:t>
                  </w:r>
                </w:p>
              </w:tc>
            </w:tr>
            <w:tr w:rsidR="00B23F52" w14:paraId="6B156FCE" w14:textId="77777777" w:rsidTr="00B9218C">
              <w:tc>
                <w:tcPr>
                  <w:tcW w:w="2160" w:type="dxa"/>
                </w:tcPr>
                <w:p w14:paraId="0A0B149C" w14:textId="77777777" w:rsidR="00B23F52" w:rsidRDefault="00000000" w:rsidP="0095573C">
                  <w:pPr>
                    <w:framePr w:hSpace="180" w:wrap="around" w:vAnchor="page" w:hAnchor="margin" w:xAlign="center" w:y="3301"/>
                    <w:bidi w:val="0"/>
                  </w:pPr>
                  <w:r>
                    <w:t xml:space="preserve">API tier, </w:t>
                  </w:r>
                  <w:proofErr w:type="spellStart"/>
                  <w:r>
                    <w:t>SIMF.Api</w:t>
                  </w:r>
                  <w:proofErr w:type="spellEnd"/>
                </w:p>
              </w:tc>
              <w:tc>
                <w:tcPr>
                  <w:tcW w:w="1303" w:type="dxa"/>
                </w:tcPr>
                <w:p w14:paraId="66226389" w14:textId="77777777" w:rsidR="00B23F52" w:rsidRDefault="00000000" w:rsidP="0095573C">
                  <w:pPr>
                    <w:framePr w:hSpace="180" w:wrap="around" w:vAnchor="page" w:hAnchor="margin" w:xAlign="center" w:y="3301"/>
                    <w:bidi w:val="0"/>
                  </w:pPr>
                  <w:r>
                    <w:t>HSA</w:t>
                  </w:r>
                </w:p>
              </w:tc>
              <w:tc>
                <w:tcPr>
                  <w:tcW w:w="1368" w:type="dxa"/>
                </w:tcPr>
                <w:p w14:paraId="505167D1" w14:textId="77777777" w:rsidR="00B23F52" w:rsidRDefault="00000000" w:rsidP="0095573C">
                  <w:pPr>
                    <w:framePr w:hSpace="180" w:wrap="around" w:vAnchor="page" w:hAnchor="margin" w:xAlign="center" w:y="3301"/>
                    <w:bidi w:val="0"/>
                  </w:pPr>
                  <w:r>
                    <w:t>4</w:t>
                  </w:r>
                </w:p>
              </w:tc>
              <w:tc>
                <w:tcPr>
                  <w:tcW w:w="1944" w:type="dxa"/>
                </w:tcPr>
                <w:p w14:paraId="5E08B017" w14:textId="77777777" w:rsidR="00B23F52" w:rsidRDefault="00000000" w:rsidP="0095573C">
                  <w:pPr>
                    <w:framePr w:hSpace="180" w:wrap="around" w:vAnchor="page" w:hAnchor="margin" w:xAlign="center" w:y="3301"/>
                    <w:bidi w:val="0"/>
                  </w:pPr>
                  <w:r>
                    <w:t>16 vCPU / 32 GB / 300 GB, Windows Server 2022</w:t>
                  </w:r>
                </w:p>
              </w:tc>
              <w:tc>
                <w:tcPr>
                  <w:tcW w:w="3841" w:type="dxa"/>
                </w:tcPr>
                <w:p w14:paraId="0E58432B" w14:textId="77777777" w:rsidR="00B23F52" w:rsidRDefault="00000000" w:rsidP="0095573C">
                  <w:pPr>
                    <w:framePr w:hSpace="180" w:wrap="around" w:vAnchor="page" w:hAnchor="margin" w:xAlign="center" w:y="3301"/>
                    <w:bidi w:val="0"/>
                  </w:pPr>
                  <w:r>
                    <w:t>Stateless REST; runs the scheduled jobs in-process under a single-instance lease, so each job runs once across the tier. No separate worker</w:t>
                  </w:r>
                </w:p>
              </w:tc>
            </w:tr>
            <w:tr w:rsidR="00B23F52" w14:paraId="2EB40C18" w14:textId="77777777" w:rsidTr="00B9218C">
              <w:tc>
                <w:tcPr>
                  <w:tcW w:w="2160" w:type="dxa"/>
                </w:tcPr>
                <w:p w14:paraId="306F31F7" w14:textId="77777777" w:rsidR="00B23F52" w:rsidRDefault="00000000" w:rsidP="0095573C">
                  <w:pPr>
                    <w:framePr w:hSpace="180" w:wrap="around" w:vAnchor="page" w:hAnchor="margin" w:xAlign="center" w:y="3301"/>
                    <w:bidi w:val="0"/>
                  </w:pPr>
                  <w:r>
                    <w:t>LLM server</w:t>
                  </w:r>
                </w:p>
              </w:tc>
              <w:tc>
                <w:tcPr>
                  <w:tcW w:w="1303" w:type="dxa"/>
                </w:tcPr>
                <w:p w14:paraId="34DC9B96" w14:textId="77777777" w:rsidR="00B23F52" w:rsidRDefault="00000000" w:rsidP="0095573C">
                  <w:pPr>
                    <w:framePr w:hSpace="180" w:wrap="around" w:vAnchor="page" w:hAnchor="margin" w:xAlign="center" w:y="3301"/>
                    <w:bidi w:val="0"/>
                  </w:pPr>
                  <w:r>
                    <w:t>HSA</w:t>
                  </w:r>
                </w:p>
              </w:tc>
              <w:tc>
                <w:tcPr>
                  <w:tcW w:w="1368" w:type="dxa"/>
                </w:tcPr>
                <w:p w14:paraId="0E498E94" w14:textId="77777777" w:rsidR="00B23F52" w:rsidRDefault="00000000" w:rsidP="0095573C">
                  <w:pPr>
                    <w:framePr w:hSpace="180" w:wrap="around" w:vAnchor="page" w:hAnchor="margin" w:xAlign="center" w:y="3301"/>
                    <w:bidi w:val="0"/>
                  </w:pPr>
                  <w:r>
                    <w:t>-</w:t>
                  </w:r>
                </w:p>
              </w:tc>
              <w:tc>
                <w:tcPr>
                  <w:tcW w:w="1944" w:type="dxa"/>
                </w:tcPr>
                <w:p w14:paraId="36EF8960" w14:textId="77777777" w:rsidR="00B23F52" w:rsidRDefault="00000000" w:rsidP="0095573C">
                  <w:pPr>
                    <w:framePr w:hSpace="180" w:wrap="around" w:vAnchor="page" w:hAnchor="margin" w:xAlign="center" w:y="3301"/>
                    <w:bidi w:val="0"/>
                  </w:pPr>
                  <w:r>
                    <w:t>Provided by SITE</w:t>
                  </w:r>
                </w:p>
              </w:tc>
              <w:tc>
                <w:tcPr>
                  <w:tcW w:w="3841" w:type="dxa"/>
                </w:tcPr>
                <w:p w14:paraId="1E75F7E7" w14:textId="77777777" w:rsidR="00B23F52" w:rsidRDefault="00000000" w:rsidP="0095573C">
                  <w:pPr>
                    <w:framePr w:hSpace="180" w:wrap="around" w:vAnchor="page" w:hAnchor="margin" w:xAlign="center" w:y="3301"/>
                    <w:bidi w:val="0"/>
                  </w:pPr>
                  <w:r>
                    <w:t>GPT OSS 120B behind an OpenAI-compatible API</w:t>
                  </w:r>
                </w:p>
              </w:tc>
            </w:tr>
            <w:tr w:rsidR="00B23F52" w14:paraId="05A04D7F" w14:textId="77777777" w:rsidTr="00B9218C">
              <w:tc>
                <w:tcPr>
                  <w:tcW w:w="2160" w:type="dxa"/>
                </w:tcPr>
                <w:p w14:paraId="4C40D0E1" w14:textId="77777777" w:rsidR="00B23F52" w:rsidRDefault="00000000" w:rsidP="0095573C">
                  <w:pPr>
                    <w:framePr w:hSpace="180" w:wrap="around" w:vAnchor="page" w:hAnchor="margin" w:xAlign="center" w:y="3301"/>
                    <w:bidi w:val="0"/>
                  </w:pPr>
                  <w:r>
                    <w:t>Mail server</w:t>
                  </w:r>
                </w:p>
              </w:tc>
              <w:tc>
                <w:tcPr>
                  <w:tcW w:w="1303" w:type="dxa"/>
                </w:tcPr>
                <w:p w14:paraId="6D9A319C" w14:textId="77777777" w:rsidR="00B23F52" w:rsidRDefault="00000000" w:rsidP="0095573C">
                  <w:pPr>
                    <w:framePr w:hSpace="180" w:wrap="around" w:vAnchor="page" w:hAnchor="margin" w:xAlign="center" w:y="3301"/>
                    <w:bidi w:val="0"/>
                  </w:pPr>
                  <w:r>
                    <w:t>HSA</w:t>
                  </w:r>
                </w:p>
              </w:tc>
              <w:tc>
                <w:tcPr>
                  <w:tcW w:w="1368" w:type="dxa"/>
                </w:tcPr>
                <w:p w14:paraId="4F6E20C3" w14:textId="77777777" w:rsidR="00B23F52" w:rsidRDefault="00000000" w:rsidP="0095573C">
                  <w:pPr>
                    <w:framePr w:hSpace="180" w:wrap="around" w:vAnchor="page" w:hAnchor="margin" w:xAlign="center" w:y="3301"/>
                    <w:bidi w:val="0"/>
                  </w:pPr>
                  <w:r>
                    <w:t>-</w:t>
                  </w:r>
                </w:p>
              </w:tc>
              <w:tc>
                <w:tcPr>
                  <w:tcW w:w="1944" w:type="dxa"/>
                </w:tcPr>
                <w:p w14:paraId="4EEBB2AE" w14:textId="77777777" w:rsidR="00B23F52" w:rsidRDefault="00000000" w:rsidP="0095573C">
                  <w:pPr>
                    <w:framePr w:hSpace="180" w:wrap="around" w:vAnchor="page" w:hAnchor="margin" w:xAlign="center" w:y="3301"/>
                    <w:bidi w:val="0"/>
                  </w:pPr>
                  <w:r>
                    <w:t>Provided by SITE</w:t>
                  </w:r>
                </w:p>
              </w:tc>
              <w:tc>
                <w:tcPr>
                  <w:tcW w:w="3841" w:type="dxa"/>
                </w:tcPr>
                <w:p w14:paraId="43328EE2" w14:textId="77777777" w:rsidR="00B23F52" w:rsidRDefault="00000000" w:rsidP="0095573C">
                  <w:pPr>
                    <w:framePr w:hSpace="180" w:wrap="around" w:vAnchor="page" w:hAnchor="margin" w:xAlign="center" w:y="3301"/>
                    <w:bidi w:val="0"/>
                  </w:pPr>
                  <w:r>
                    <w:t>On-site SMTP relay, STARTTLS on 587</w:t>
                  </w:r>
                </w:p>
              </w:tc>
            </w:tr>
            <w:tr w:rsidR="00B23F52" w14:paraId="22D3440F" w14:textId="77777777" w:rsidTr="00B9218C">
              <w:tc>
                <w:tcPr>
                  <w:tcW w:w="2160" w:type="dxa"/>
                </w:tcPr>
                <w:p w14:paraId="71C9A8FF" w14:textId="77777777" w:rsidR="00B23F52" w:rsidRDefault="00000000" w:rsidP="0095573C">
                  <w:pPr>
                    <w:framePr w:hSpace="180" w:wrap="around" w:vAnchor="page" w:hAnchor="margin" w:xAlign="center" w:y="3301"/>
                    <w:bidi w:val="0"/>
                  </w:pPr>
                  <w:r>
                    <w:t>Database, SQL Server 2022 Enterprise</w:t>
                  </w:r>
                </w:p>
              </w:tc>
              <w:tc>
                <w:tcPr>
                  <w:tcW w:w="1303" w:type="dxa"/>
                </w:tcPr>
                <w:p w14:paraId="606530C0" w14:textId="77777777" w:rsidR="00B23F52" w:rsidRDefault="00000000" w:rsidP="0095573C">
                  <w:pPr>
                    <w:framePr w:hSpace="180" w:wrap="around" w:vAnchor="page" w:hAnchor="margin" w:xAlign="center" w:y="3301"/>
                    <w:bidi w:val="0"/>
                  </w:pPr>
                  <w:r>
                    <w:t>HSA</w:t>
                  </w:r>
                </w:p>
              </w:tc>
              <w:tc>
                <w:tcPr>
                  <w:tcW w:w="1368" w:type="dxa"/>
                </w:tcPr>
                <w:p w14:paraId="250C282B" w14:textId="77777777" w:rsidR="00B23F52" w:rsidRDefault="00000000" w:rsidP="0095573C">
                  <w:pPr>
                    <w:framePr w:hSpace="180" w:wrap="around" w:vAnchor="page" w:hAnchor="margin" w:xAlign="center" w:y="3301"/>
                    <w:bidi w:val="0"/>
                  </w:pPr>
                  <w:r>
                    <w:t>2 (</w:t>
                  </w:r>
                  <w:proofErr w:type="spellStart"/>
                  <w:r>
                    <w:t>AlwaysOn</w:t>
                  </w:r>
                  <w:proofErr w:type="spellEnd"/>
                  <w:r>
                    <w:t xml:space="preserve"> AG)</w:t>
                  </w:r>
                </w:p>
              </w:tc>
              <w:tc>
                <w:tcPr>
                  <w:tcW w:w="1944" w:type="dxa"/>
                </w:tcPr>
                <w:p w14:paraId="5E6DBB1B" w14:textId="77777777" w:rsidR="00B23F52" w:rsidRDefault="00000000" w:rsidP="0095573C">
                  <w:pPr>
                    <w:framePr w:hSpace="180" w:wrap="around" w:vAnchor="page" w:hAnchor="margin" w:xAlign="center" w:y="3301"/>
                    <w:bidi w:val="0"/>
                  </w:pPr>
                  <w:r>
                    <w:t>8 vCPU / 64 GB / 2 TB, Windows Server 2022</w:t>
                  </w:r>
                </w:p>
              </w:tc>
              <w:tc>
                <w:tcPr>
                  <w:tcW w:w="3841" w:type="dxa"/>
                </w:tcPr>
                <w:p w14:paraId="32AFF192" w14:textId="77777777" w:rsidR="00B23F52" w:rsidRDefault="00000000" w:rsidP="0095573C">
                  <w:pPr>
                    <w:framePr w:hSpace="180" w:wrap="around" w:vAnchor="page" w:hAnchor="margin" w:xAlign="center" w:y="3301"/>
                    <w:bidi w:val="0"/>
                  </w:pPr>
                  <w:r>
                    <w:t>Primary plus one readable secondary; synchronous commit and automatic failover</w:t>
                  </w:r>
                </w:p>
              </w:tc>
            </w:tr>
            <w:tr w:rsidR="00B23F52" w14:paraId="5B9E9557" w14:textId="77777777" w:rsidTr="00B9218C">
              <w:tc>
                <w:tcPr>
                  <w:tcW w:w="2160" w:type="dxa"/>
                </w:tcPr>
                <w:p w14:paraId="1DE6BB02" w14:textId="77777777" w:rsidR="00B23F52" w:rsidRDefault="00000000" w:rsidP="0095573C">
                  <w:pPr>
                    <w:framePr w:hSpace="180" w:wrap="around" w:vAnchor="page" w:hAnchor="margin" w:xAlign="center" w:y="3301"/>
                    <w:bidi w:val="0"/>
                  </w:pPr>
                  <w:proofErr w:type="spellStart"/>
                  <w:r>
                    <w:t>MinIO</w:t>
                  </w:r>
                  <w:proofErr w:type="spellEnd"/>
                  <w:r>
                    <w:t xml:space="preserve"> object store</w:t>
                  </w:r>
                </w:p>
              </w:tc>
              <w:tc>
                <w:tcPr>
                  <w:tcW w:w="1303" w:type="dxa"/>
                </w:tcPr>
                <w:p w14:paraId="37A1011C" w14:textId="77777777" w:rsidR="00B23F52" w:rsidRDefault="00000000" w:rsidP="0095573C">
                  <w:pPr>
                    <w:framePr w:hSpace="180" w:wrap="around" w:vAnchor="page" w:hAnchor="margin" w:xAlign="center" w:y="3301"/>
                    <w:bidi w:val="0"/>
                  </w:pPr>
                  <w:r>
                    <w:t>HSA</w:t>
                  </w:r>
                </w:p>
              </w:tc>
              <w:tc>
                <w:tcPr>
                  <w:tcW w:w="1368" w:type="dxa"/>
                </w:tcPr>
                <w:p w14:paraId="36B470A8" w14:textId="77777777" w:rsidR="00B23F52" w:rsidRDefault="00000000" w:rsidP="0095573C">
                  <w:pPr>
                    <w:framePr w:hSpace="180" w:wrap="around" w:vAnchor="page" w:hAnchor="margin" w:xAlign="center" w:y="3301"/>
                    <w:bidi w:val="0"/>
                  </w:pPr>
                  <w:r>
                    <w:t>2</w:t>
                  </w:r>
                </w:p>
              </w:tc>
              <w:tc>
                <w:tcPr>
                  <w:tcW w:w="1944" w:type="dxa"/>
                </w:tcPr>
                <w:p w14:paraId="43529C92" w14:textId="77777777" w:rsidR="00B23F52" w:rsidRDefault="00000000" w:rsidP="0095573C">
                  <w:pPr>
                    <w:framePr w:hSpace="180" w:wrap="around" w:vAnchor="page" w:hAnchor="margin" w:xAlign="center" w:y="3301"/>
                    <w:bidi w:val="0"/>
                  </w:pPr>
                  <w:r>
                    <w:t>8 vCPU / 16 GB / 4 TB, Windows Server 2022 (proposed minimum)</w:t>
                  </w:r>
                </w:p>
              </w:tc>
              <w:tc>
                <w:tcPr>
                  <w:tcW w:w="3841" w:type="dxa"/>
                </w:tcPr>
                <w:p w14:paraId="534D6813" w14:textId="77777777" w:rsidR="00B23F52" w:rsidRDefault="00000000" w:rsidP="0095573C">
                  <w:pPr>
                    <w:framePr w:hSpace="180" w:wrap="around" w:vAnchor="page" w:hAnchor="margin" w:xAlign="center" w:y="3301"/>
                    <w:bidi w:val="0"/>
                  </w:pPr>
                  <w:r>
                    <w:t>Stored files over the S3 API, including encrypted identity documents</w:t>
                  </w:r>
                </w:p>
              </w:tc>
            </w:tr>
          </w:tbl>
          <w:p w14:paraId="6DD40EC8" w14:textId="77777777" w:rsidR="00B23F52" w:rsidRDefault="00B23F52" w:rsidP="00E80022">
            <w:pPr>
              <w:bidi w:val="0"/>
            </w:pPr>
          </w:p>
          <w:p w14:paraId="7B48093C" w14:textId="77777777" w:rsidR="00B23F52" w:rsidRDefault="00000000" w:rsidP="00E80022">
            <w:pPr>
              <w:bidi w:val="0"/>
            </w:pPr>
            <w:r>
              <w:t>•  The workload is read-heavy and cacheable. A per-node in-memory cache absorbs repeated reads; the database serves the rest.</w:t>
            </w:r>
          </w:p>
          <w:p w14:paraId="1597494C" w14:textId="77777777" w:rsidR="00B23F52" w:rsidRDefault="00000000" w:rsidP="00E80022">
            <w:pPr>
              <w:bidi w:val="0"/>
            </w:pPr>
            <w:r>
              <w:t>•  The application tier is elastic. The API is stateless, so capacity is added by adding nodes; the website and Control Panel scale behind the load balancer with session affinity.</w:t>
            </w:r>
          </w:p>
          <w:p w14:paraId="67E39DE2" w14:textId="77777777" w:rsidR="00B23F52" w:rsidRDefault="00000000" w:rsidP="00E80022">
            <w:pPr>
              <w:bidi w:val="0"/>
            </w:pPr>
            <w:r>
              <w:t>•  Under overload the system degrades gracefully: rate limits return a clean 429 rather than failing.</w:t>
            </w:r>
          </w:p>
          <w:p w14:paraId="222CC690" w14:textId="77777777" w:rsidR="00B23F52" w:rsidRDefault="00000000" w:rsidP="00E80022">
            <w:pPr>
              <w:bidi w:val="0"/>
            </w:pPr>
            <w:r>
              <w:t>Key architectural principles</w:t>
            </w:r>
          </w:p>
          <w:p w14:paraId="2ACA4586" w14:textId="77777777" w:rsidR="00B23F52" w:rsidRDefault="00000000" w:rsidP="00E80022">
            <w:pPr>
              <w:bidi w:val="0"/>
            </w:pPr>
            <w:r>
              <w:t>•  One API, one response envelope and one permission model for every client.</w:t>
            </w:r>
          </w:p>
          <w:p w14:paraId="2CD9FCE6" w14:textId="77777777" w:rsidR="00B23F52" w:rsidRDefault="00000000" w:rsidP="00E80022">
            <w:pPr>
              <w:bidi w:val="0"/>
            </w:pPr>
            <w:r>
              <w:t>•  Two separate databases for identity and business data, with no cross-database foreign keys (see section 2.8).</w:t>
            </w:r>
          </w:p>
          <w:p w14:paraId="41C7C784" w14:textId="77777777" w:rsidR="00B23F52" w:rsidRDefault="00000000" w:rsidP="00E80022">
            <w:pPr>
              <w:bidi w:val="0"/>
            </w:pPr>
            <w:r>
              <w:lastRenderedPageBreak/>
              <w:t>•  Configuration as data: content, categories, roles and permissions are edited from the Control Panel without a release.</w:t>
            </w:r>
          </w:p>
          <w:p w14:paraId="283DE321" w14:textId="77777777" w:rsidR="00B23F52" w:rsidRDefault="00000000" w:rsidP="00E80022">
            <w:pPr>
              <w:bidi w:val="0"/>
            </w:pPr>
            <w:r>
              <w:rPr>
                <w:b/>
              </w:rPr>
              <w:t xml:space="preserve">Technical review, point 1. </w:t>
            </w:r>
            <w:r>
              <w:t>Clarify whether the solution follows a two tier or three tier deployment architecture and whether the presentation layer and the backend layer API / business layer are deployed separately or hosted on the same application server.</w:t>
            </w:r>
          </w:p>
          <w:p w14:paraId="693F2A19" w14:textId="4413894C" w:rsidR="00B23F52" w:rsidRDefault="00000000" w:rsidP="00E80022">
            <w:pPr>
              <w:bidi w:val="0"/>
            </w:pPr>
            <w:r>
              <w:rPr>
                <w:b/>
              </w:rPr>
              <w:t xml:space="preserve">SIMF response. </w:t>
            </w:r>
            <w:r>
              <w:t xml:space="preserve">Three </w:t>
            </w:r>
            <w:r w:rsidR="00B9218C">
              <w:t>tiers</w:t>
            </w:r>
            <w:r>
              <w:t>, and the tiers are deployed on separate servers in production.</w:t>
            </w:r>
          </w:p>
          <w:p w14:paraId="373EFB5E" w14:textId="77777777" w:rsidR="00B23F52" w:rsidRDefault="00000000" w:rsidP="00E80022">
            <w:pPr>
              <w:bidi w:val="0"/>
            </w:pPr>
            <w:r>
              <w:t xml:space="preserve">Presentation tier: </w:t>
            </w:r>
            <w:proofErr w:type="spellStart"/>
            <w:r>
              <w:t>SIMF.Web</w:t>
            </w:r>
            <w:proofErr w:type="spellEnd"/>
            <w:r>
              <w:t xml:space="preserve"> on two web hosts, </w:t>
            </w:r>
            <w:proofErr w:type="spellStart"/>
            <w:r>
              <w:t>SIMF.ControlPanel</w:t>
            </w:r>
            <w:proofErr w:type="spellEnd"/>
            <w:r>
              <w:t xml:space="preserve"> on two admin hosts with session affinity, and </w:t>
            </w:r>
            <w:proofErr w:type="spellStart"/>
            <w:r>
              <w:t>SIMF.MobileEdge</w:t>
            </w:r>
            <w:proofErr w:type="spellEnd"/>
            <w:r>
              <w:t xml:space="preserve">, all in SSA. Application tier: </w:t>
            </w:r>
            <w:proofErr w:type="spellStart"/>
            <w:r>
              <w:t>SIMF.Api</w:t>
            </w:r>
            <w:proofErr w:type="spellEnd"/>
            <w:r>
              <w:t xml:space="preserve"> on four stateless hosts in HSA. Data tier: SQL Server 2022 and </w:t>
            </w:r>
            <w:proofErr w:type="spellStart"/>
            <w:r>
              <w:t>MinIO</w:t>
            </w:r>
            <w:proofErr w:type="spellEnd"/>
            <w:r>
              <w:t xml:space="preserve"> in HSA.</w:t>
            </w:r>
          </w:p>
          <w:p w14:paraId="063E0969" w14:textId="77777777" w:rsidR="00B23F52" w:rsidRDefault="00000000" w:rsidP="00E80022">
            <w:pPr>
              <w:bidi w:val="0"/>
            </w:pPr>
            <w: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14FBC6D5" w14:textId="77777777" w:rsidR="00B23F52" w:rsidRDefault="00000000" w:rsidP="00E80022">
            <w:pPr>
              <w:bidi w:val="0"/>
            </w:pPr>
            <w:r>
              <w:t>Development and Test run all three sites on a single node, which is the intended footprint for those environments. Figure 1 shows one box per hosting server.</w:t>
            </w:r>
          </w:p>
          <w:p w14:paraId="1A078A03" w14:textId="77777777" w:rsidR="00B23F52" w:rsidRDefault="00000000" w:rsidP="00E80022">
            <w:pPr>
              <w:bidi w:val="0"/>
            </w:pPr>
            <w:r>
              <w:rPr>
                <w:b/>
              </w:rPr>
              <w:t xml:space="preserve">Technical review, point 11. </w:t>
            </w:r>
            <w:r>
              <w:t>In the diagram Clarify the purpose of the direct connection between the load balancer and the SIMF.ai and whether AI requests are routed directly through the load balancer or through the main application.</w:t>
            </w:r>
          </w:p>
          <w:p w14:paraId="2E464425" w14:textId="77777777" w:rsidR="00B23F52" w:rsidRDefault="00000000" w:rsidP="00E80022">
            <w:pPr>
              <w:bidi w:val="0"/>
            </w:pPr>
            <w:r>
              <w:rPr>
                <w:b/>
              </w:rPr>
              <w:t xml:space="preserve">SIMF response. </w:t>
            </w:r>
            <w:r>
              <w:t>That connection has no purpose. It was an error in the v0.07 diagram and it has been removed.</w:t>
            </w:r>
          </w:p>
          <w:p w14:paraId="58B11BFA" w14:textId="4B0C9477" w:rsidR="00B23F52" w:rsidRDefault="00000000" w:rsidP="00E80022">
            <w:pPr>
              <w:bidi w:val="0"/>
            </w:pPr>
            <w:r>
              <w:t xml:space="preserve">AI requests are made only by the main application. </w:t>
            </w:r>
            <w:proofErr w:type="spellStart"/>
            <w:r>
              <w:t>SIMF.Api</w:t>
            </w:r>
            <w:proofErr w:type="spellEnd"/>
            <w:r>
              <w:t xml:space="preserve"> calls the on-site GPT OSS 120B endpoint over an OpenAI-compatible API, inside HSA. There </w:t>
            </w:r>
            <w:r w:rsidR="00F3264D">
              <w:t>are</w:t>
            </w:r>
            <w:r>
              <w:t xml:space="preserve"> no other caller and no other path.</w:t>
            </w:r>
          </w:p>
          <w:p w14:paraId="1D8B2C2D" w14:textId="77777777" w:rsidR="00B23F52" w:rsidRDefault="00000000" w:rsidP="00E80022">
            <w:pPr>
              <w:bidi w:val="0"/>
            </w:pPr>
            <w:r>
              <w:t>The WAF and load balancer carries no AI traffic of any kind. It terminates client TLS, filters against the OWASP rule set and distributes client requests across the presentation tier. It has no path to the API or to the LLM server.</w:t>
            </w:r>
          </w:p>
          <w:p w14:paraId="7F2A7277" w14:textId="77777777" w:rsidR="00B23F52" w:rsidRDefault="00000000" w:rsidP="00E80022">
            <w:pPr>
              <w:bidi w:val="0"/>
            </w:pPr>
            <w:r>
              <w:t>Figure 1 states this on the drawing itself, and section 2.4 specifies the path under "API to the LLM server".</w:t>
            </w:r>
          </w:p>
          <w:p w14:paraId="1A76414F" w14:textId="77777777" w:rsidR="00B23F52" w:rsidRDefault="00000000" w:rsidP="00E80022">
            <w:pPr>
              <w:bidi w:val="0"/>
            </w:pPr>
            <w:r>
              <w:rPr>
                <w:b/>
              </w:rPr>
              <w:t xml:space="preserve">Technical review, point 13. </w:t>
            </w:r>
            <w:r>
              <w:t>Update the deployment diagram to show the hosting server for each component rather than groping the component under application server and update communication matrix accordingly to the above points.</w:t>
            </w:r>
          </w:p>
          <w:p w14:paraId="45B433C3" w14:textId="246A75B0" w:rsidR="00B23F52" w:rsidRDefault="00000000" w:rsidP="00E80022">
            <w:pPr>
              <w:bidi w:val="0"/>
            </w:pPr>
            <w:r>
              <w:rPr>
                <w:b/>
              </w:rPr>
              <w:lastRenderedPageBreak/>
              <w:t xml:space="preserve">SIMF response. </w:t>
            </w:r>
            <w:r>
              <w:t xml:space="preserve">Done. Figure 1 replaces the previous grouped diagram and shows one box per hosting </w:t>
            </w:r>
            <w:r w:rsidR="00F3264D">
              <w:t>server;</w:t>
            </w:r>
            <w:r>
              <w:t xml:space="preserve"> each placed in its zone with its gateway.</w:t>
            </w:r>
          </w:p>
          <w:p w14:paraId="2D32A54B" w14:textId="77777777" w:rsidR="00B23F52" w:rsidRDefault="00000000" w:rsidP="00E80022">
            <w:pPr>
              <w:bidi w:val="0"/>
            </w:pPr>
            <w:r>
              <w:t>Internet zone: YouTube. No SIMF server is hosted here.</w:t>
            </w:r>
          </w:p>
          <w:p w14:paraId="0AFC05D7" w14:textId="77777777" w:rsidR="00B23F52" w:rsidRDefault="00000000" w:rsidP="00E80022">
            <w:pPr>
              <w:bidi w:val="0"/>
            </w:pPr>
            <w: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0178C98C" w14:textId="77777777" w:rsidR="00B23F52" w:rsidRDefault="00000000" w:rsidP="00E80022">
            <w:pPr>
              <w:bidi w:val="0"/>
            </w:pPr>
            <w:r>
              <w:t xml:space="preserve">HSA zone, one network zone: the API load balancer, four API hosts, the SITE-provided LLM server running GPT OSS 120B, the SITE-provided on-site mail relay, two database hosts and the </w:t>
            </w:r>
            <w:proofErr w:type="spellStart"/>
            <w:r>
              <w:t>MinIO</w:t>
            </w:r>
            <w:proofErr w:type="spellEnd"/>
            <w:r>
              <w:t xml:space="preserve"> object store.</w:t>
            </w:r>
          </w:p>
          <w:p w14:paraId="11D8BB6E" w14:textId="77777777" w:rsidR="00B23F52" w:rsidRDefault="00000000" w:rsidP="00E80022">
            <w:pPr>
              <w:bidi w:val="0"/>
            </w:pPr>
            <w:r>
              <w:t>The Communication Requirements Matrix is in section 2.8.</w:t>
            </w:r>
          </w:p>
        </w:tc>
      </w:tr>
      <w:tr w:rsidR="00265616" w:rsidRPr="002323AE" w14:paraId="3950FE5E" w14:textId="77777777" w:rsidTr="00D12CD4">
        <w:trPr>
          <w:trHeight w:val="488"/>
        </w:trPr>
        <w:tc>
          <w:tcPr>
            <w:tcW w:w="5000" w:type="pct"/>
            <w:tcBorders>
              <w:bottom w:val="single" w:sz="4" w:space="0" w:color="auto"/>
            </w:tcBorders>
            <w:shd w:val="clear" w:color="auto" w:fill="29504D"/>
            <w:vAlign w:val="center"/>
          </w:tcPr>
          <w:p w14:paraId="563E9117" w14:textId="77777777" w:rsidR="00265616" w:rsidRPr="002323AE" w:rsidRDefault="00A93EEA" w:rsidP="00E80022">
            <w:pPr>
              <w:bidi w:val="0"/>
            </w:pPr>
            <w:r>
              <w:lastRenderedPageBreak/>
              <w:t xml:space="preserve">2.2 </w:t>
            </w:r>
            <w:r w:rsidR="00FA332B" w:rsidRPr="00FA332B">
              <w:t>Modules</w:t>
            </w:r>
          </w:p>
        </w:tc>
      </w:tr>
      <w:tr w:rsidR="00265616" w:rsidRPr="00846EC5" w14:paraId="3DAAA996" w14:textId="77777777" w:rsidTr="00FA332B">
        <w:trPr>
          <w:trHeight w:val="336"/>
        </w:trPr>
        <w:tc>
          <w:tcPr>
            <w:tcW w:w="5000" w:type="pct"/>
            <w:shd w:val="clear" w:color="auto" w:fill="E7E6E6"/>
            <w:vAlign w:val="center"/>
          </w:tcPr>
          <w:p w14:paraId="733B1BE9" w14:textId="77777777" w:rsidR="009F4953" w:rsidRPr="00846EC5" w:rsidRDefault="00FA332B" w:rsidP="00E80022">
            <w:pPr>
              <w:bidi w:val="0"/>
              <w:rPr>
                <w:rtl/>
              </w:rPr>
            </w:pPr>
            <w:r w:rsidRPr="00FA332B">
              <w:t>Describe the Key System modules and their interactions</w:t>
            </w:r>
          </w:p>
        </w:tc>
      </w:tr>
      <w:tr w:rsidR="00FA332B" w:rsidRPr="00846EC5" w14:paraId="0C069B80" w14:textId="77777777" w:rsidTr="00FA332B">
        <w:trPr>
          <w:trHeight w:val="336"/>
        </w:trPr>
        <w:tc>
          <w:tcPr>
            <w:tcW w:w="5000" w:type="pct"/>
            <w:shd w:val="clear" w:color="auto" w:fill="FFFFFF" w:themeFill="background1"/>
            <w:vAlign w:val="center"/>
          </w:tcPr>
          <w:p w14:paraId="5738C7B7" w14:textId="77777777" w:rsidR="00B23F52" w:rsidRDefault="00000000" w:rsidP="00E80022">
            <w:pPr>
              <w:bidi w:val="0"/>
            </w:pPr>
            <w:r>
              <w:t>Client applications</w:t>
            </w:r>
          </w:p>
          <w:p w14:paraId="3852AAB9" w14:textId="77777777" w:rsidR="00B23F52" w:rsidRDefault="00000000" w:rsidP="00E80022">
            <w:pPr>
              <w:bidi w:val="0"/>
            </w:pPr>
            <w:r>
              <w:t>•  Mobile application (Flutter, iOS + Android), the attendee-facing application.</w:t>
            </w:r>
          </w:p>
          <w:p w14:paraId="566C3C9E" w14:textId="77777777" w:rsidR="00B23F52" w:rsidRDefault="00000000" w:rsidP="00E80022">
            <w:pPr>
              <w:bidi w:val="0"/>
            </w:pPr>
            <w:r>
              <w:t xml:space="preserve">•  Control Panel (Blazor Server + </w:t>
            </w:r>
            <w:proofErr w:type="spellStart"/>
            <w:r>
              <w:t>SIMF.Components</w:t>
            </w:r>
            <w:proofErr w:type="spellEnd"/>
            <w:r>
              <w:t>), the administration application.</w:t>
            </w:r>
          </w:p>
          <w:p w14:paraId="115E6932" w14:textId="77777777" w:rsidR="00B23F52" w:rsidRDefault="00000000" w:rsidP="00E80022">
            <w:pPr>
              <w:bidi w:val="0"/>
            </w:pPr>
            <w:r>
              <w:t xml:space="preserve">•  Public Website (Blazor SSR), informational content about the forum and its </w:t>
            </w:r>
            <w:proofErr w:type="spellStart"/>
            <w:r>
              <w:t>programme</w:t>
            </w:r>
            <w:proofErr w:type="spellEnd"/>
            <w:r>
              <w:t>.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6DF656F0" w14:textId="77777777" w:rsidR="00B23F52" w:rsidRDefault="00000000" w:rsidP="00E80022">
            <w:pPr>
              <w:bidi w:val="0"/>
            </w:pPr>
            <w:r>
              <w:t>•  Badge desk (</w:t>
            </w:r>
            <w:proofErr w:type="spellStart"/>
            <w:r>
              <w:t>SIMF.BadgeDesk</w:t>
            </w:r>
            <w:proofErr w:type="spellEnd"/>
            <w:r>
              <w:t>, WinForms), a Windows desk application that staff run at the venue to print and issue badges. It works offline and holds no database connection. It posts each shift to the API over HTTPS, to POST /</w:t>
            </w:r>
            <w:proofErr w:type="spellStart"/>
            <w:r>
              <w:t>api</w:t>
            </w:r>
            <w:proofErr w:type="spellEnd"/>
            <w:r>
              <w:t>/v1/admin/offline/batch, authenticated with a bearer token that the operator pastes from a Control Panel session. It is drawn in Figure 2 alongside the three main clients.</w:t>
            </w:r>
          </w:p>
          <w:p w14:paraId="1E7222BC" w14:textId="77777777" w:rsidR="00B23F52" w:rsidRDefault="00000000" w:rsidP="00E80022">
            <w:pPr>
              <w:bidi w:val="0"/>
            </w:pPr>
            <w:r>
              <w:lastRenderedPageBreak/>
              <w:t>Backend API modules (bounded contexts)</w:t>
            </w:r>
          </w:p>
          <w:p w14:paraId="1BAB4F5B" w14:textId="77777777" w:rsidR="00B23F52" w:rsidRDefault="00000000" w:rsidP="00E80022">
            <w:pPr>
              <w:bidi w:val="0"/>
            </w:pPr>
            <w:r>
              <w:t>•  Authentication and registration; Account and profile.</w:t>
            </w:r>
          </w:p>
          <w:p w14:paraId="16100D5C" w14:textId="77777777" w:rsidR="00B23F52" w:rsidRDefault="00000000" w:rsidP="00E80022">
            <w:pPr>
              <w:bidi w:val="0"/>
            </w:pPr>
            <w:r>
              <w:t xml:space="preserve">•  </w:t>
            </w:r>
            <w:proofErr w:type="spellStart"/>
            <w:r>
              <w:t>Programme</w:t>
            </w:r>
            <w:proofErr w:type="spellEnd"/>
            <w:r>
              <w:t>, sessions, themes, speakers, presentations, summaries, recordings.</w:t>
            </w:r>
          </w:p>
          <w:p w14:paraId="00DD37DA" w14:textId="77777777" w:rsidR="00B23F52" w:rsidRDefault="00000000" w:rsidP="00E80022">
            <w:pPr>
              <w:bidi w:val="0"/>
            </w:pPr>
            <w:r>
              <w:t>•  Bookings and seat reservations; Gates and scanning.</w:t>
            </w:r>
          </w:p>
          <w:p w14:paraId="41B446DD" w14:textId="77777777" w:rsidR="00B23F52" w:rsidRDefault="00000000" w:rsidP="00E80022">
            <w:pPr>
              <w:bidi w:val="0"/>
            </w:pPr>
            <w:r>
              <w:t>•  Exhibition, exhibitors and booths; Sponsors.</w:t>
            </w:r>
          </w:p>
          <w:p w14:paraId="3C0F6D9E" w14:textId="77777777" w:rsidR="00B23F52" w:rsidRDefault="00000000" w:rsidP="00E80022">
            <w:pPr>
              <w:bidi w:val="0"/>
            </w:pPr>
            <w:r>
              <w:t>•  News and media; Archive; Notifications.</w:t>
            </w:r>
          </w:p>
          <w:p w14:paraId="36ED29D4" w14:textId="77777777" w:rsidR="00B23F52" w:rsidRDefault="00000000" w:rsidP="00E80022">
            <w:pPr>
              <w:bidi w:val="0"/>
            </w:pPr>
            <w:r>
              <w:t>•  Networking and connections; Meetings (speaker, delegation, business).</w:t>
            </w:r>
          </w:p>
          <w:p w14:paraId="436A8547" w14:textId="77777777" w:rsidR="00B23F52" w:rsidRDefault="00000000" w:rsidP="00E80022">
            <w:pPr>
              <w:bidi w:val="0"/>
            </w:pPr>
            <w:r>
              <w:t xml:space="preserve">•  Statistics; System configuration; </w:t>
            </w:r>
            <w:proofErr w:type="spellStart"/>
            <w:r>
              <w:t>Organisation</w:t>
            </w:r>
            <w:proofErr w:type="spellEnd"/>
            <w:r>
              <w:t xml:space="preserve"> profile; Reference data.</w:t>
            </w:r>
          </w:p>
          <w:p w14:paraId="6887D7C5" w14:textId="6E825981" w:rsidR="00B23F52" w:rsidRDefault="00000000" w:rsidP="00E80022">
            <w:pPr>
              <w:bidi w:val="0"/>
            </w:pPr>
            <w:r>
              <w:t xml:space="preserve">•  AI: subtitle import from the published session video (with manual paste or upload), session-summary drafting for the minutes, attendee-question filtering before questions </w:t>
            </w:r>
            <w:r w:rsidR="00F3264D">
              <w:t>reaches</w:t>
            </w:r>
            <w:r>
              <w:t xml:space="preserve"> the moderator queue, and the in-app and website assistants. Every feature runs on the SITE-hosted GPT OSS 120B model on the on-site LLM server. Each summary is an automatic draft that the Scientific Committee reviews, approves and publishes before attendees see it.</w:t>
            </w:r>
          </w:p>
          <w:p w14:paraId="3E6D9EBF" w14:textId="77777777" w:rsidR="00B23F52" w:rsidRDefault="00000000" w:rsidP="00E80022">
            <w:pPr>
              <w:bidi w:val="0"/>
            </w:pPr>
            <w:r>
              <w:t>Backend layers</w:t>
            </w:r>
          </w:p>
          <w:p w14:paraId="0E6FDABC" w14:textId="77777777" w:rsidR="00B23F52" w:rsidRDefault="00000000" w:rsidP="00E80022">
            <w:pPr>
              <w:bidi w:val="0"/>
            </w:pPr>
            <w:r>
              <w:t xml:space="preserve">•  </w:t>
            </w:r>
            <w:proofErr w:type="spellStart"/>
            <w:r>
              <w:t>SIMF.Api</w:t>
            </w:r>
            <w:proofErr w:type="spellEnd"/>
            <w:r>
              <w:t xml:space="preserve">, the HTTP boundary: endpoints, middleware, authentication, </w:t>
            </w:r>
            <w:proofErr w:type="spellStart"/>
            <w:r>
              <w:t>authorisation</w:t>
            </w:r>
            <w:proofErr w:type="spellEnd"/>
            <w:r>
              <w:t xml:space="preserve"> policies, and the scheduled jobs it runs in-process.</w:t>
            </w:r>
          </w:p>
          <w:p w14:paraId="74270D80" w14:textId="77777777" w:rsidR="00B23F52" w:rsidRDefault="00000000" w:rsidP="00E80022">
            <w:pPr>
              <w:bidi w:val="0"/>
            </w:pPr>
            <w:r>
              <w:t xml:space="preserve">•  </w:t>
            </w:r>
            <w:proofErr w:type="spellStart"/>
            <w:r>
              <w:t>SIMF.Application</w:t>
            </w:r>
            <w:proofErr w:type="spellEnd"/>
            <w:r>
              <w:t>, use-case orchestration and service abstractions.</w:t>
            </w:r>
          </w:p>
          <w:p w14:paraId="193DD1FA" w14:textId="77777777" w:rsidR="00B23F52" w:rsidRDefault="00000000" w:rsidP="00E80022">
            <w:pPr>
              <w:bidi w:val="0"/>
            </w:pPr>
            <w:r>
              <w:t xml:space="preserve">•  </w:t>
            </w:r>
            <w:proofErr w:type="spellStart"/>
            <w:r>
              <w:t>SIMF.Infrastructure</w:t>
            </w:r>
            <w:proofErr w:type="spellEnd"/>
            <w:r>
              <w:t xml:space="preserve">, persistence (two </w:t>
            </w:r>
            <w:proofErr w:type="spellStart"/>
            <w:r>
              <w:t>DbContexts</w:t>
            </w:r>
            <w:proofErr w:type="spellEnd"/>
            <w:r>
              <w:t>), storage, e-mail, identity/JWT and audit interceptors.</w:t>
            </w:r>
          </w:p>
          <w:p w14:paraId="73AD1BA4" w14:textId="77777777" w:rsidR="00B23F52" w:rsidRDefault="00000000" w:rsidP="00E80022">
            <w:pPr>
              <w:bidi w:val="0"/>
            </w:pPr>
            <w:r>
              <w:t xml:space="preserve">•  </w:t>
            </w:r>
            <w:proofErr w:type="spellStart"/>
            <w:r>
              <w:t>SIMF.Domain</w:t>
            </w:r>
            <w:proofErr w:type="spellEnd"/>
            <w:r>
              <w:t xml:space="preserve">, entities, aggregates, </w:t>
            </w:r>
            <w:proofErr w:type="spellStart"/>
            <w:r>
              <w:t>enums</w:t>
            </w:r>
            <w:proofErr w:type="spellEnd"/>
            <w:r>
              <w:t xml:space="preserve"> and domain rules; no framework dependencies.</w:t>
            </w:r>
          </w:p>
          <w:p w14:paraId="530A48C8" w14:textId="77777777" w:rsidR="00B23F52" w:rsidRDefault="00000000" w:rsidP="00E80022">
            <w:pPr>
              <w:bidi w:val="0"/>
            </w:pPr>
            <w:r>
              <w:t>Shared libraries</w:t>
            </w:r>
          </w:p>
          <w:p w14:paraId="4C96F134" w14:textId="77777777" w:rsidR="00B23F52" w:rsidRDefault="00000000" w:rsidP="00E80022">
            <w:pPr>
              <w:bidi w:val="0"/>
            </w:pPr>
            <w:r>
              <w:t xml:space="preserve">•  </w:t>
            </w:r>
            <w:proofErr w:type="spellStart"/>
            <w:r>
              <w:t>SIMF.Common</w:t>
            </w:r>
            <w:proofErr w:type="spellEnd"/>
            <w:r>
              <w:t xml:space="preserve"> (response envelope, permission catalogue, roles, </w:t>
            </w:r>
            <w:proofErr w:type="spellStart"/>
            <w:r>
              <w:t>enums</w:t>
            </w:r>
            <w:proofErr w:type="spellEnd"/>
            <w:r>
              <w:t xml:space="preserve">, error codes), </w:t>
            </w:r>
            <w:proofErr w:type="spellStart"/>
            <w:r>
              <w:t>SIMF.Contracts</w:t>
            </w:r>
            <w:proofErr w:type="spellEnd"/>
            <w:r>
              <w:t xml:space="preserve"> (DTOs), </w:t>
            </w:r>
            <w:proofErr w:type="spellStart"/>
            <w:r>
              <w:t>SIMF.ApiClient</w:t>
            </w:r>
            <w:proofErr w:type="spellEnd"/>
            <w:r>
              <w:t xml:space="preserve"> (typed HTTP client), </w:t>
            </w:r>
            <w:proofErr w:type="spellStart"/>
            <w:r>
              <w:t>SIMF.Components</w:t>
            </w:r>
            <w:proofErr w:type="spellEnd"/>
            <w:r>
              <w:t xml:space="preserve"> (shared UI components and design tokens).</w:t>
            </w:r>
          </w:p>
          <w:p w14:paraId="55B03BD8" w14:textId="77777777" w:rsidR="00B23F52" w:rsidRDefault="00000000" w:rsidP="00E80022">
            <w:pPr>
              <w:bidi w:val="0"/>
            </w:pPr>
            <w:r>
              <w:lastRenderedPageBreak/>
              <w:t>Scheduled jobs and storage services</w:t>
            </w:r>
          </w:p>
          <w:p w14:paraId="64F4B325" w14:textId="77777777" w:rsidR="00B23F52" w:rsidRDefault="00000000" w:rsidP="00E80022">
            <w:pPr>
              <w:bidi w:val="0"/>
            </w:pPr>
            <w: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1A897EF1" w14:textId="77777777" w:rsidR="00B23F52" w:rsidRDefault="00000000" w:rsidP="00E80022">
            <w:pPr>
              <w:bidi w:val="0"/>
            </w:pPr>
            <w:r>
              <w:t>•  Storage services: avatars, encrypted identity documents, VIP photos, session recordings, speaker presentations, media assets.</w:t>
            </w:r>
          </w:p>
          <w:p w14:paraId="27D797A1" w14:textId="77777777" w:rsidR="00B23F52" w:rsidRDefault="00000000" w:rsidP="00E80022">
            <w:pPr>
              <w:bidi w:val="0"/>
            </w:pPr>
            <w:r>
              <w:t>Module interaction</w:t>
            </w:r>
          </w:p>
          <w:p w14:paraId="14E0B82F" w14:textId="77777777" w:rsidR="00B23F52" w:rsidRDefault="00000000" w:rsidP="00E80022">
            <w:pPr>
              <w:bidi w:val="0"/>
            </w:pPr>
            <w:r>
              <w:t>All clients call the same API. The API exposes two route-prefixed surfaces from one process, /</w:t>
            </w:r>
            <w:proofErr w:type="spellStart"/>
            <w:r>
              <w:t>api</w:t>
            </w:r>
            <w:proofErr w:type="spellEnd"/>
            <w:r>
              <w:t>/v1/app/* for the mobile app and the public website, and /</w:t>
            </w:r>
            <w:proofErr w:type="spellStart"/>
            <w:r>
              <w:t>api</w:t>
            </w:r>
            <w:proofErr w:type="spellEnd"/>
            <w:r>
              <w:t xml:space="preserve">/v1/admin/* for the Control Panel and the badge desk, sharing one response envelope, one error model and one permission system. A separate </w:t>
            </w:r>
            <w:proofErr w:type="spellStart"/>
            <w:r>
              <w:t>OpenAPI</w:t>
            </w:r>
            <w:proofErr w:type="spellEnd"/>
            <w:r>
              <w:t xml:space="preserve"> document is generated per surface so each client team reads only its own contract.</w:t>
            </w:r>
          </w:p>
        </w:tc>
      </w:tr>
      <w:tr w:rsidR="00FA332B" w:rsidRPr="00846EC5" w14:paraId="2681275E" w14:textId="77777777" w:rsidTr="00FA332B">
        <w:trPr>
          <w:trHeight w:val="336"/>
        </w:trPr>
        <w:tc>
          <w:tcPr>
            <w:tcW w:w="5000" w:type="pct"/>
            <w:shd w:val="clear" w:color="auto" w:fill="29504D"/>
            <w:vAlign w:val="center"/>
          </w:tcPr>
          <w:p w14:paraId="7488285B" w14:textId="77777777" w:rsidR="00FA332B" w:rsidRDefault="00A93EEA" w:rsidP="00E80022">
            <w:pPr>
              <w:bidi w:val="0"/>
            </w:pPr>
            <w:r>
              <w:lastRenderedPageBreak/>
              <w:t xml:space="preserve">2.3 </w:t>
            </w:r>
            <w:r w:rsidR="00FA332B" w:rsidRPr="00FA332B">
              <w:t>System Workflow</w:t>
            </w:r>
          </w:p>
        </w:tc>
      </w:tr>
      <w:tr w:rsidR="00FA332B" w:rsidRPr="00846EC5" w14:paraId="1DE2590A" w14:textId="77777777" w:rsidTr="00FA332B">
        <w:trPr>
          <w:trHeight w:val="336"/>
        </w:trPr>
        <w:tc>
          <w:tcPr>
            <w:tcW w:w="5000" w:type="pct"/>
            <w:shd w:val="clear" w:color="auto" w:fill="E7E6E6"/>
            <w:vAlign w:val="center"/>
          </w:tcPr>
          <w:p w14:paraId="43D001D0" w14:textId="77777777" w:rsidR="00FA332B" w:rsidRDefault="00FA332B" w:rsidP="00E80022">
            <w:pPr>
              <w:bidi w:val="0"/>
            </w:pPr>
            <w:r w:rsidRPr="00FA332B">
              <w:t>Describe the Key System workflows and sequence diagrams</w:t>
            </w:r>
          </w:p>
        </w:tc>
      </w:tr>
      <w:tr w:rsidR="00FA332B" w:rsidRPr="00846EC5" w14:paraId="595B3690" w14:textId="77777777" w:rsidTr="00FA332B">
        <w:trPr>
          <w:trHeight w:val="336"/>
        </w:trPr>
        <w:tc>
          <w:tcPr>
            <w:tcW w:w="5000" w:type="pct"/>
            <w:shd w:val="clear" w:color="auto" w:fill="FFFFFF" w:themeFill="background1"/>
            <w:vAlign w:val="center"/>
          </w:tcPr>
          <w:p w14:paraId="0F7E8B42" w14:textId="77777777" w:rsidR="00B23F52" w:rsidRDefault="00000000" w:rsidP="00E80022">
            <w:pPr>
              <w:bidi w:val="0"/>
            </w:pPr>
            <w: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04B1266A" w14:textId="77777777" w:rsidR="00B23F52" w:rsidRDefault="00000000" w:rsidP="00E80022">
            <w:pPr>
              <w:bidi w:val="0"/>
            </w:pPr>
            <w:r>
              <w:rPr>
                <w:b/>
              </w:rPr>
              <w:t xml:space="preserve">Sign-in with second factor: </w:t>
            </w:r>
            <w:r>
              <w:t xml:space="preserve">e-mail + password, then the API issues an e-mailed OTP (visitors) or validates a TOTP code (administrators), then a short-lived access token and a rotating refresh token are issued. Mobile users may </w:t>
            </w:r>
            <w:proofErr w:type="spellStart"/>
            <w:r>
              <w:t>enrol</w:t>
            </w:r>
            <w:proofErr w:type="spellEnd"/>
            <w:r>
              <w:t xml:space="preserve"> a biometric ES256 device key after an OTP step-up.</w:t>
            </w:r>
          </w:p>
          <w:p w14:paraId="1B1B7645" w14:textId="77777777" w:rsidR="00B23F52" w:rsidRDefault="00000000" w:rsidP="00E80022">
            <w:pPr>
              <w:bidi w:val="0"/>
            </w:pPr>
            <w:r>
              <w:t xml:space="preserve">Seat reservation: the attendee opens a session and reserves a seat (an assigned seat, a random seat, or a one-tap open-seating join). The reservation is confirmed immediately; there is no Control Panel approval step. The seat is held provisionally until the </w:t>
            </w:r>
            <w:r>
              <w:lastRenderedPageBreak/>
              <w:t>attendee checks in at the hall gate, which confirms it; a sweep shortly before the session releases any hold not checked in. No message is sent on reserving; the app shows the confirmation inline.</w:t>
            </w:r>
          </w:p>
          <w:p w14:paraId="0794ECAB" w14:textId="77777777" w:rsidR="00B23F52" w:rsidRDefault="00000000" w:rsidP="00E80022">
            <w:pPr>
              <w:bidi w:val="0"/>
            </w:pPr>
            <w:r>
              <w:rPr>
                <w:b/>
              </w:rPr>
              <w:t xml:space="preserve">Gate scan: </w:t>
            </w:r>
            <w:r>
              <w:t>a gate operator scans the attendee QR badge, then the API validates the badge, the attendee approval state and the gate's allowed profile types, then the scan is recorded idempotently and an entry / exit outcome is returned.</w:t>
            </w:r>
          </w:p>
          <w:p w14:paraId="7748070D" w14:textId="77777777" w:rsidR="00B23F52" w:rsidRDefault="00000000" w:rsidP="00E80022">
            <w:pPr>
              <w:bidi w:val="0"/>
            </w:pPr>
            <w: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21438100" w14:textId="77777777" w:rsidR="00B23F52" w:rsidRDefault="00000000" w:rsidP="00E80022">
            <w:pPr>
              <w:bidi w:val="0"/>
            </w:pPr>
            <w: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35B89978" w14:textId="77777777" w:rsidR="00B23F52" w:rsidRDefault="00000000" w:rsidP="00E80022">
            <w:pPr>
              <w:bidi w:val="0"/>
            </w:pPr>
            <w:r>
              <w:t xml:space="preserve">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w:t>
            </w:r>
            <w:proofErr w:type="spellStart"/>
            <w:r>
              <w:t>programme</w:t>
            </w:r>
            <w:proofErr w:type="spellEnd"/>
            <w:r>
              <w:t xml:space="preserve"> day). The API prompts attendees by attendance, from its in-process scheduled jobs: a per-session prompt when a session ends, an end-of-day prompt to those who checked in that day, and an end-of-</w:t>
            </w:r>
            <w:proofErr w:type="spellStart"/>
            <w:r>
              <w:t>programme</w:t>
            </w:r>
            <w:proofErr w:type="spellEnd"/>
            <w:r>
              <w:t xml:space="preserve"> prompt for the Forum, Exhibition and App.</w:t>
            </w:r>
          </w:p>
          <w:p w14:paraId="05E45A7A" w14:textId="218CF1ED" w:rsidR="00B23F52" w:rsidRDefault="00000000" w:rsidP="00E80022">
            <w:pPr>
              <w:bidi w:val="0"/>
            </w:pPr>
            <w:r>
              <w:rPr>
                <w:b/>
              </w:rPr>
              <w:t xml:space="preserve">Technical review, point 7. </w:t>
            </w:r>
            <w:r>
              <w:t xml:space="preserve">Provide sequence diagrams for the key system </w:t>
            </w:r>
            <w:r w:rsidR="00B9218C">
              <w:t>workflows,</w:t>
            </w:r>
            <w:r>
              <w:t xml:space="preserve"> clearly showing the interaction and communication between all relevant system components.</w:t>
            </w:r>
          </w:p>
          <w:p w14:paraId="246FB18B" w14:textId="77777777" w:rsidR="00B23F52" w:rsidRDefault="00000000" w:rsidP="00E80022">
            <w:pPr>
              <w:bidi w:val="0"/>
            </w:pPr>
            <w:r>
              <w:rPr>
                <w:b/>
              </w:rPr>
              <w:t xml:space="preserve">SIMF response. </w:t>
            </w:r>
            <w:r>
              <w:t>Provided at full page size, as Figure 2 and Figure 3.</w:t>
            </w:r>
          </w:p>
          <w:p w14:paraId="6BFAF650" w14:textId="77777777" w:rsidR="00B23F52" w:rsidRDefault="00000000" w:rsidP="00E80022">
            <w:pPr>
              <w:bidi w:val="0"/>
            </w:pPr>
            <w:r>
              <w:t xml:space="preserve">Figure 2, component and interaction view, shows every component (four clients, the four internal layers of the </w:t>
            </w:r>
            <w:proofErr w:type="spellStart"/>
            <w:r>
              <w:t>SIMF.Api</w:t>
            </w:r>
            <w:proofErr w:type="spellEnd"/>
            <w:r>
              <w:t xml:space="preserve"> process, the shared libraries, the log collector, the two databases and </w:t>
            </w:r>
            <w:proofErr w:type="spellStart"/>
            <w:r>
              <w:t>MinIO</w:t>
            </w:r>
            <w:proofErr w:type="spellEnd"/>
            <w:r>
              <w:t xml:space="preserve">) and labels every call with its protocol and port. The LLM server and the SMTP relay are on-site infrastructure rather than components designed as part of this solution, so they </w:t>
            </w:r>
            <w:r>
              <w:lastRenderedPageBreak/>
              <w:t>appear in the data flow of Figure 3 and in the Communication Requirements Matrix in section 2.8, and deliberately not in the component view.</w:t>
            </w:r>
          </w:p>
          <w:p w14:paraId="15C84C95" w14:textId="77777777" w:rsidR="00B23F52" w:rsidRDefault="00000000" w:rsidP="00E80022">
            <w:pPr>
              <w:bidi w:val="0"/>
            </w:pPr>
            <w:r>
              <w:t xml:space="preserve">The end-to-end sequence runs across four participants (attendee, </w:t>
            </w:r>
            <w:proofErr w:type="spellStart"/>
            <w:r>
              <w:t>SIMF.Api</w:t>
            </w:r>
            <w:proofErr w:type="spellEnd"/>
            <w:r>
              <w:t>,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402EAACC" w14:textId="77777777" w:rsidR="00B23F52" w:rsidRDefault="00000000" w:rsidP="00E80022">
            <w:pPr>
              <w:bidi w:val="0"/>
            </w:pPr>
            <w:r>
              <w:t>Labels in the figures are taken from the Communication Requirements Matrix in section 2.8, so the diagrams and the matrix cannot disagree.</w:t>
            </w:r>
          </w:p>
        </w:tc>
      </w:tr>
    </w:tbl>
    <w:p w14:paraId="1B492614" w14:textId="77777777" w:rsidR="006B7143" w:rsidRDefault="006B7143" w:rsidP="00E80022">
      <w:pPr>
        <w:bidi w:val="0"/>
        <w:sectPr w:rsidR="006B7143" w:rsidSect="00E80022">
          <w:headerReference w:type="even" r:id="rId8"/>
          <w:headerReference w:type="default" r:id="rId9"/>
          <w:footerReference w:type="default" r:id="rId10"/>
          <w:headerReference w:type="first" r:id="rId11"/>
          <w:pgSz w:w="12240" w:h="15840"/>
          <w:pgMar w:top="1440" w:right="1440" w:bottom="1440" w:left="1440" w:header="576"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60469917" w14:textId="27819132" w:rsidR="006B7143" w:rsidRDefault="00E117F4" w:rsidP="00E117F4">
      <w:pPr>
        <w:bidi w:val="0"/>
        <w:ind w:right="648"/>
      </w:pPr>
      <w:r>
        <w:rPr>
          <w:noProof/>
        </w:rPr>
        <w:lastRenderedPageBreak/>
        <w:drawing>
          <wp:anchor distT="0" distB="0" distL="114300" distR="114300" simplePos="0" relativeHeight="251658240" behindDoc="1" locked="0" layoutInCell="1" allowOverlap="1" wp14:anchorId="1E9D07EF" wp14:editId="2F2064BF">
            <wp:simplePos x="0" y="0"/>
            <wp:positionH relativeFrom="page">
              <wp:posOffset>238627</wp:posOffset>
            </wp:positionH>
            <wp:positionV relativeFrom="paragraph">
              <wp:posOffset>322</wp:posOffset>
            </wp:positionV>
            <wp:extent cx="7144385" cy="6282690"/>
            <wp:effectExtent l="0" t="0" r="0" b="3810"/>
            <wp:wrapTight wrapText="bothSides">
              <wp:wrapPolygon edited="0">
                <wp:start x="0" y="0"/>
                <wp:lineTo x="0" y="21548"/>
                <wp:lineTo x="21540" y="21548"/>
                <wp:lineTo x="2154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144385" cy="6282690"/>
                    </a:xfrm>
                    <a:prstGeom prst="rect">
                      <a:avLst/>
                    </a:prstGeom>
                  </pic:spPr>
                </pic:pic>
              </a:graphicData>
            </a:graphic>
            <wp14:sizeRelH relativeFrom="page">
              <wp14:pctWidth>0</wp14:pctWidth>
            </wp14:sizeRelH>
            <wp14:sizeRelV relativeFrom="page">
              <wp14:pctHeight>0</wp14:pctHeight>
            </wp14:sizeRelV>
          </wp:anchor>
        </w:drawing>
      </w:r>
      <w:r w:rsidR="00000000">
        <w:t xml:space="preserve">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w:t>
      </w:r>
      <w:proofErr w:type="spellStart"/>
      <w:r w:rsidR="00000000">
        <w:t>MinIO</w:t>
      </w:r>
      <w:proofErr w:type="spellEnd"/>
      <w:r w:rsidR="00000000">
        <w:t xml:space="preserve"> object storage. SSA holds the access, perimeter and presentation zones and is the only area with internet access; the one outbound call, the YouTube caption fetch, is made from the Control Panel. Answers technical review points 10, 11, 12 and 13.</w:t>
      </w:r>
    </w:p>
    <w:p w14:paraId="4F324C99" w14:textId="77777777" w:rsidR="00E117F4" w:rsidRDefault="00E117F4" w:rsidP="00E117F4">
      <w:pPr>
        <w:bidi w:val="0"/>
        <w:ind w:right="648"/>
      </w:pPr>
    </w:p>
    <w:p w14:paraId="3D625685" w14:textId="63AA5C04" w:rsidR="006B7143" w:rsidRDefault="00E117F4" w:rsidP="0095573C">
      <w:pPr>
        <w:bidi w:val="0"/>
        <w:ind w:right="648"/>
      </w:pPr>
      <w:r>
        <w:rPr>
          <w:noProof/>
        </w:rPr>
        <w:lastRenderedPageBreak/>
        <w:drawing>
          <wp:anchor distT="0" distB="0" distL="114300" distR="114300" simplePos="0" relativeHeight="251660288" behindDoc="1" locked="0" layoutInCell="1" allowOverlap="1" wp14:anchorId="0F4170F5" wp14:editId="1998DF25">
            <wp:simplePos x="0" y="0"/>
            <wp:positionH relativeFrom="page">
              <wp:align>center</wp:align>
            </wp:positionH>
            <wp:positionV relativeFrom="paragraph">
              <wp:posOffset>95</wp:posOffset>
            </wp:positionV>
            <wp:extent cx="7376795" cy="5332730"/>
            <wp:effectExtent l="0" t="0" r="0" b="1270"/>
            <wp:wrapTight wrapText="bothSides">
              <wp:wrapPolygon edited="0">
                <wp:start x="0" y="0"/>
                <wp:lineTo x="0" y="21528"/>
                <wp:lineTo x="21531" y="21528"/>
                <wp:lineTo x="2153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376795" cy="5332730"/>
                    </a:xfrm>
                    <a:prstGeom prst="rect">
                      <a:avLst/>
                    </a:prstGeom>
                  </pic:spPr>
                </pic:pic>
              </a:graphicData>
            </a:graphic>
            <wp14:sizeRelH relativeFrom="page">
              <wp14:pctWidth>0</wp14:pctWidth>
            </wp14:sizeRelH>
            <wp14:sizeRelV relativeFrom="page">
              <wp14:pctHeight>0</wp14:pctHeight>
            </wp14:sizeRelV>
          </wp:anchor>
        </w:drawing>
      </w:r>
      <w:r w:rsidR="00000000">
        <w:t>Figure 2. SIMF phase one components and their interaction. Every component, and how each one communicates with the others. Answers technical review point 7.</w:t>
      </w:r>
    </w:p>
    <w:p w14:paraId="009E0137" w14:textId="2B3321F4" w:rsidR="006B7143" w:rsidRDefault="006B7143" w:rsidP="0095573C">
      <w:pPr>
        <w:bidi w:val="0"/>
      </w:pPr>
    </w:p>
    <w:p w14:paraId="7F1E69FA" w14:textId="77777777" w:rsidR="00E117F4" w:rsidRDefault="00E117F4" w:rsidP="00E117F4">
      <w:pPr>
        <w:bidi w:val="0"/>
      </w:pPr>
    </w:p>
    <w:p w14:paraId="4B90CE34" w14:textId="77777777" w:rsidR="00E117F4" w:rsidRDefault="00E117F4" w:rsidP="00E117F4">
      <w:pPr>
        <w:bidi w:val="0"/>
      </w:pPr>
    </w:p>
    <w:p w14:paraId="70666E00" w14:textId="77777777" w:rsidR="00E117F4" w:rsidRDefault="00E117F4" w:rsidP="00E117F4">
      <w:pPr>
        <w:bidi w:val="0"/>
      </w:pPr>
    </w:p>
    <w:p w14:paraId="4C5F126F" w14:textId="77777777" w:rsidR="00E117F4" w:rsidRDefault="00E117F4" w:rsidP="00E117F4">
      <w:pPr>
        <w:bidi w:val="0"/>
      </w:pPr>
    </w:p>
    <w:p w14:paraId="69C16F32" w14:textId="77777777" w:rsidR="00E117F4" w:rsidRDefault="00E117F4" w:rsidP="00E117F4">
      <w:pPr>
        <w:bidi w:val="0"/>
      </w:pPr>
    </w:p>
    <w:p w14:paraId="2267B39A" w14:textId="77777777" w:rsidR="00E117F4" w:rsidRDefault="00E117F4" w:rsidP="00E117F4">
      <w:pPr>
        <w:bidi w:val="0"/>
      </w:pPr>
    </w:p>
    <w:p w14:paraId="6969322D" w14:textId="421C455D" w:rsidR="00E117F4" w:rsidRDefault="00E117F4" w:rsidP="00E117F4">
      <w:pPr>
        <w:bidi w:val="0"/>
      </w:pPr>
      <w:r>
        <w:rPr>
          <w:noProof/>
        </w:rPr>
        <w:lastRenderedPageBreak/>
        <w:drawing>
          <wp:anchor distT="0" distB="0" distL="114300" distR="114300" simplePos="0" relativeHeight="251662336" behindDoc="1" locked="0" layoutInCell="1" allowOverlap="1" wp14:anchorId="180D5D0A" wp14:editId="3ACEC853">
            <wp:simplePos x="0" y="0"/>
            <wp:positionH relativeFrom="page">
              <wp:posOffset>245612</wp:posOffset>
            </wp:positionH>
            <wp:positionV relativeFrom="paragraph">
              <wp:posOffset>255905</wp:posOffset>
            </wp:positionV>
            <wp:extent cx="7315200" cy="7239635"/>
            <wp:effectExtent l="0" t="0" r="0" b="0"/>
            <wp:wrapTight wrapText="bothSides">
              <wp:wrapPolygon edited="0">
                <wp:start x="0" y="0"/>
                <wp:lineTo x="0" y="21541"/>
                <wp:lineTo x="21544" y="21541"/>
                <wp:lineTo x="2154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15200" cy="7239635"/>
                    </a:xfrm>
                    <a:prstGeom prst="rect">
                      <a:avLst/>
                    </a:prstGeom>
                  </pic:spPr>
                </pic:pic>
              </a:graphicData>
            </a:graphic>
            <wp14:sizeRelH relativeFrom="page">
              <wp14:pctWidth>0</wp14:pctWidth>
            </wp14:sizeRelH>
            <wp14:sizeRelV relativeFrom="page">
              <wp14:pctHeight>0</wp14:pctHeight>
            </wp14:sizeRelV>
          </wp:anchor>
        </w:drawing>
      </w:r>
    </w:p>
    <w:p w14:paraId="48A146BD" w14:textId="2C93EDF3" w:rsidR="006B7143" w:rsidRDefault="00000000" w:rsidP="00E80022">
      <w:pPr>
        <w:bidi w:val="0"/>
      </w:pPr>
      <w:r>
        <w:t>Figure 3. SIMF phase one system and data flow. A data flow diagram in Gane and Sarson notation: a level 0 context view and a level 1 decomposition that balances with it.</w:t>
      </w:r>
    </w:p>
    <w:p w14:paraId="6E239D7F" w14:textId="14BE22F9" w:rsidR="006B7143" w:rsidRDefault="006B7143" w:rsidP="00E80022">
      <w:pPr>
        <w:bidi w:val="0"/>
      </w:pPr>
    </w:p>
    <w:p w14:paraId="675DF876" w14:textId="77777777" w:rsidR="006B7143" w:rsidRDefault="006B7143" w:rsidP="00E80022">
      <w:pPr>
        <w:bidi w:val="0"/>
        <w:sectPr w:rsidR="006B7143" w:rsidSect="0095573C">
          <w:headerReference w:type="even" r:id="rId15"/>
          <w:headerReference w:type="default" r:id="rId16"/>
          <w:footerReference w:type="default" r:id="rId17"/>
          <w:headerReference w:type="first" r:id="rId18"/>
          <w:pgSz w:w="12240" w:h="15840"/>
          <w:pgMar w:top="576" w:right="432" w:bottom="576" w:left="900"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1208"/>
      </w:tblGrid>
      <w:tr w:rsidR="00FA332B" w:rsidRPr="00846EC5" w14:paraId="1117F15B" w14:textId="77777777" w:rsidTr="00FA332B">
        <w:trPr>
          <w:trHeight w:val="336"/>
        </w:trPr>
        <w:tc>
          <w:tcPr>
            <w:tcW w:w="5000" w:type="pct"/>
            <w:shd w:val="clear" w:color="auto" w:fill="29504D"/>
            <w:vAlign w:val="center"/>
          </w:tcPr>
          <w:p w14:paraId="1B11B34A" w14:textId="70A513CB" w:rsidR="00FA332B" w:rsidRDefault="00A93EEA" w:rsidP="00E80022">
            <w:pPr>
              <w:bidi w:val="0"/>
            </w:pPr>
            <w:r>
              <w:lastRenderedPageBreak/>
              <w:t xml:space="preserve">2.4 </w:t>
            </w:r>
            <w:r w:rsidR="00FA332B" w:rsidRPr="00FA332B">
              <w:t>Integration and Interfaces</w:t>
            </w:r>
          </w:p>
        </w:tc>
      </w:tr>
      <w:tr w:rsidR="00FA332B" w:rsidRPr="00846EC5" w14:paraId="462F796C" w14:textId="77777777" w:rsidTr="00FA332B">
        <w:trPr>
          <w:trHeight w:val="336"/>
        </w:trPr>
        <w:tc>
          <w:tcPr>
            <w:tcW w:w="5000" w:type="pct"/>
            <w:shd w:val="clear" w:color="auto" w:fill="E7E6E6"/>
            <w:vAlign w:val="center"/>
          </w:tcPr>
          <w:p w14:paraId="5E92F0DF" w14:textId="77777777" w:rsidR="00FA332B" w:rsidRDefault="00FA332B" w:rsidP="00E80022">
            <w:pPr>
              <w:bidi w:val="0"/>
            </w:pPr>
            <w:r w:rsidRPr="00FA332B">
              <w:t>Define the internal and External Interfaces required for the system</w:t>
            </w:r>
          </w:p>
        </w:tc>
      </w:tr>
      <w:tr w:rsidR="00FA332B" w:rsidRPr="00846EC5" w14:paraId="5CE15907" w14:textId="77777777" w:rsidTr="00FA332B">
        <w:trPr>
          <w:trHeight w:val="336"/>
        </w:trPr>
        <w:tc>
          <w:tcPr>
            <w:tcW w:w="5000" w:type="pct"/>
            <w:shd w:val="clear" w:color="auto" w:fill="FFFFFF" w:themeFill="background1"/>
            <w:vAlign w:val="center"/>
          </w:tcPr>
          <w:p w14:paraId="2651F8FB" w14:textId="77777777" w:rsidR="00B23F52" w:rsidRDefault="00000000" w:rsidP="00E80022">
            <w:pPr>
              <w:bidi w:val="0"/>
            </w:pPr>
            <w:r>
              <w:t>Internal interfaces</w:t>
            </w:r>
          </w:p>
          <w:p w14:paraId="31C9795F" w14:textId="77777777" w:rsidR="00B23F52" w:rsidRDefault="00000000" w:rsidP="00E80022">
            <w:pPr>
              <w:bidi w:val="0"/>
            </w:pPr>
            <w:r>
              <w:rPr>
                <w:b/>
              </w:rPr>
              <w:t xml:space="preserve">Client to API: </w:t>
            </w:r>
            <w:r>
              <w:t xml:space="preserve">HTTPS / REST. Every response uses the </w:t>
            </w:r>
            <w:proofErr w:type="spellStart"/>
            <w:r>
              <w:t>ApiResult</w:t>
            </w:r>
            <w:proofErr w:type="spellEnd"/>
            <w:r>
              <w:t>&lt;T&gt; envelope (success, data, error, meta). Errors carry a machine-readable code and bilingual (English + Arabic) messages. Standard headers: application key, device type, Accept-Language, and Authorization: Bearer &lt;JWT&gt; on protected calls.</w:t>
            </w:r>
          </w:p>
          <w:p w14:paraId="1941F03B" w14:textId="77777777" w:rsidR="00B23F52" w:rsidRDefault="00000000" w:rsidP="00E80022">
            <w:pPr>
              <w:bidi w:val="0"/>
            </w:pPr>
            <w:r>
              <w:rPr>
                <w:b/>
              </w:rPr>
              <w:t xml:space="preserve">API to SQL Server: </w:t>
            </w:r>
            <w:r>
              <w:t xml:space="preserve">TCP 1433 to </w:t>
            </w:r>
            <w:proofErr w:type="spellStart"/>
            <w:r>
              <w:t>SIMF_Identity</w:t>
            </w:r>
            <w:proofErr w:type="spellEnd"/>
            <w:r>
              <w:t xml:space="preserve"> and </w:t>
            </w:r>
            <w:proofErr w:type="spellStart"/>
            <w:r>
              <w:t>SIMF_App</w:t>
            </w:r>
            <w:proofErr w:type="spellEnd"/>
            <w:r>
              <w:t xml:space="preserve"> via EF Core. A unit of work touches one database at a time; there are no cross-database transactions or foreign keys.</w:t>
            </w:r>
          </w:p>
          <w:p w14:paraId="11A9BC30" w14:textId="77777777" w:rsidR="00B23F52" w:rsidRDefault="00000000" w:rsidP="00E80022">
            <w:pPr>
              <w:bidi w:val="0"/>
            </w:pPr>
            <w:r>
              <w:rPr>
                <w:b/>
              </w:rPr>
              <w:t xml:space="preserve">API to SMTP relay: </w:t>
            </w:r>
            <w:r>
              <w:t>TCP 587, queued and dispatched asynchronously by a background service (</w:t>
            </w:r>
            <w:proofErr w:type="spellStart"/>
            <w:r>
              <w:t>MailKit</w:t>
            </w:r>
            <w:proofErr w:type="spellEnd"/>
            <w:r>
              <w:t>).</w:t>
            </w:r>
          </w:p>
          <w:p w14:paraId="37A52C1E" w14:textId="77777777" w:rsidR="00B23F52" w:rsidRDefault="00000000" w:rsidP="00E80022">
            <w:pPr>
              <w:bidi w:val="0"/>
            </w:pPr>
            <w:r>
              <w:rPr>
                <w:b/>
              </w:rPr>
              <w:t xml:space="preserve">API to Syslog / SIEM: </w:t>
            </w:r>
            <w:r>
              <w:t xml:space="preserve">structured </w:t>
            </w:r>
            <w:proofErr w:type="spellStart"/>
            <w:r>
              <w:t>Serilog</w:t>
            </w:r>
            <w:proofErr w:type="spellEnd"/>
            <w:r>
              <w:t xml:space="preserve"> events with a correlation ID.</w:t>
            </w:r>
          </w:p>
          <w:p w14:paraId="569A5AF5" w14:textId="77777777" w:rsidR="00B23F52" w:rsidRDefault="00000000" w:rsidP="00E80022">
            <w:pPr>
              <w:bidi w:val="0"/>
            </w:pPr>
            <w:r>
              <w:t xml:space="preserve">API to </w:t>
            </w:r>
            <w:proofErr w:type="spellStart"/>
            <w:r>
              <w:t>MinIO</w:t>
            </w:r>
            <w:proofErr w:type="spellEnd"/>
            <w:r>
              <w:t>: the S3 API over HTTPS 443, inside HSA. Database rows hold object keys, not blobs.</w:t>
            </w:r>
          </w:p>
          <w:p w14:paraId="7AA03D98" w14:textId="77777777" w:rsidR="00B23F52" w:rsidRDefault="00000000" w:rsidP="00E80022">
            <w:pPr>
              <w:bidi w:val="0"/>
            </w:pPr>
            <w:r>
              <w:t xml:space="preserve">API to the LLM server: </w:t>
            </w:r>
            <w:proofErr w:type="spellStart"/>
            <w:r>
              <w:t>SIMF.Api</w:t>
            </w:r>
            <w:proofErr w:type="spellEnd"/>
            <w:r>
              <w:t xml:space="preserve"> is the only caller, and the load balancer carries no AI traffic. </w:t>
            </w:r>
            <w:proofErr w:type="spellStart"/>
            <w:r>
              <w:t>SIMF.Api</w:t>
            </w:r>
            <w:proofErr w:type="spellEnd"/>
            <w:r>
              <w:t xml:space="preserve">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7067F331" w14:textId="77777777" w:rsidR="00B23F52" w:rsidRDefault="00000000" w:rsidP="00E80022">
            <w:pPr>
              <w:bidi w:val="0"/>
            </w:pPr>
            <w:r>
              <w:rPr>
                <w:b/>
              </w:rPr>
              <w:t xml:space="preserve">Control Panel / Website to API: </w:t>
            </w:r>
            <w:r>
              <w:t>server-to-server over HTTPS using the shared typed client. Browser sessions hold encrypted authentication cookies and never raw bearer tokens.</w:t>
            </w:r>
          </w:p>
          <w:p w14:paraId="5EE98C1F" w14:textId="77777777" w:rsidR="00B23F52" w:rsidRDefault="00000000" w:rsidP="00E80022">
            <w:pPr>
              <w:bidi w:val="0"/>
            </w:pPr>
            <w:r>
              <w:t>External interfaces (outbound only, HTTPS 443)</w:t>
            </w:r>
          </w:p>
          <w:p w14:paraId="40B15BB3" w14:textId="77777777" w:rsidR="00B23F52" w:rsidRDefault="00000000" w:rsidP="00E80022">
            <w:pPr>
              <w:bidi w:val="0"/>
            </w:pPr>
            <w: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p>
          <w:p w14:paraId="6F17C514" w14:textId="77777777" w:rsidR="00B23F52" w:rsidRDefault="00000000" w:rsidP="00E80022">
            <w:pPr>
              <w:bidi w:val="0"/>
            </w:pPr>
            <w:r>
              <w:lastRenderedPageBreak/>
              <w:t>Client-side external interface</w:t>
            </w:r>
          </w:p>
          <w:p w14:paraId="7DF09569" w14:textId="77777777" w:rsidR="00B23F52" w:rsidRDefault="00000000" w:rsidP="00E80022">
            <w:pPr>
              <w:bidi w:val="0"/>
            </w:pPr>
            <w:r>
              <w:t>YouTube live playback: the attendee device plays the configured stream URL directly. The platform stores only the URL, and this traffic does not traverse the SIMF backend.</w:t>
            </w:r>
          </w:p>
          <w:p w14:paraId="11A0D4CF" w14:textId="77777777" w:rsidR="00B23F52" w:rsidRDefault="00000000" w:rsidP="00E80022">
            <w:pPr>
              <w:bidi w:val="0"/>
            </w:pPr>
            <w:r>
              <w:t xml:space="preserve">Video storage and the video library: SIMF stores video links for the public library and holds no library video files. Session recordings uploaded by the team are held in </w:t>
            </w:r>
            <w:proofErr w:type="spellStart"/>
            <w:r>
              <w:t>MinIO</w:t>
            </w:r>
            <w:proofErr w:type="spellEnd"/>
            <w:r>
              <w:t>, and are listed among the file-store categories in section 2.8. The public video library is published on the forum's YouTube channel and surfaced in SIMF as links, so it needs no additional storage, encoding or bandwidth on ministry servers and does not change the hardware specification.</w:t>
            </w:r>
          </w:p>
          <w:p w14:paraId="6210BFD2" w14:textId="5C5DBF6C" w:rsidR="00B23F52" w:rsidRDefault="00000000" w:rsidP="00E80022">
            <w:pPr>
              <w:bidi w:val="0"/>
            </w:pPr>
            <w:r>
              <w:rPr>
                <w:b/>
              </w:rPr>
              <w:t xml:space="preserve">Technical review, point 2. </w:t>
            </w:r>
            <w:r>
              <w:t xml:space="preserve">clarify the role and communication flow of the YouTube integration, including whether the live stream is delivered directly from YouTube to the mobile application and public </w:t>
            </w:r>
            <w:r w:rsidR="00B9218C">
              <w:t>website,</w:t>
            </w:r>
            <w:r>
              <w:t xml:space="preserve"> or routed through the application backend.</w:t>
            </w:r>
          </w:p>
          <w:p w14:paraId="379BC517" w14:textId="77777777" w:rsidR="00B23F52" w:rsidRDefault="00000000" w:rsidP="00E80022">
            <w:pPr>
              <w:bidi w:val="0"/>
            </w:pPr>
            <w:r>
              <w:rPr>
                <w:b/>
              </w:rPr>
              <w:t xml:space="preserve">SIMF response. </w:t>
            </w:r>
            <w:r>
              <w:t>The live stream is delivered directly from YouTube to the attendee device. It is not routed through the application backend.</w:t>
            </w:r>
          </w:p>
          <w:p w14:paraId="6DE4C91C" w14:textId="77777777" w:rsidR="00B23F52" w:rsidRDefault="00000000" w:rsidP="00E80022">
            <w:pPr>
              <w:bidi w:val="0"/>
            </w:pPr>
            <w:r>
              <w:t>SIMF stores only the stream URL on the Session record and returns it in the session payload. The player in the mobile app and in the website then connects to YouTube itself and receives the video over HTTPS 443.</w:t>
            </w:r>
          </w:p>
          <w:p w14:paraId="7D043B7E" w14:textId="77777777" w:rsidR="00B23F52" w:rsidRDefault="00000000" w:rsidP="00E80022">
            <w:pPr>
              <w:bidi w:val="0"/>
            </w:pPr>
            <w:r>
              <w:t>Consequences, which are deliberate: no video, audio or segment traffic traverses any SIMF server; the platform carries no streaming bandwidth; and SIMF stores no live video.</w:t>
            </w:r>
          </w:p>
          <w:p w14:paraId="266B4896" w14:textId="77777777" w:rsidR="00B23F52" w:rsidRDefault="00000000" w:rsidP="00E80022">
            <w:pPr>
              <w:bidi w:val="0"/>
            </w:pPr>
            <w:r>
              <w:rPr>
                <w:b/>
              </w:rPr>
              <w:t xml:space="preserve">Technical review, point 3. </w:t>
            </w:r>
            <w:r>
              <w:t xml:space="preserve">Also clarify whether the solution only embeds the live stream or uses YouTube APIs to </w:t>
            </w:r>
            <w:proofErr w:type="gramStart"/>
            <w:r>
              <w:t>create ,</w:t>
            </w:r>
            <w:proofErr w:type="gramEnd"/>
            <w:r>
              <w:t xml:space="preserve"> manage, or retrieve live stream and caption information.</w:t>
            </w:r>
          </w:p>
          <w:p w14:paraId="7CCC670C" w14:textId="77777777" w:rsidR="00B23F52" w:rsidRDefault="00000000" w:rsidP="00E80022">
            <w:pPr>
              <w:bidi w:val="0"/>
            </w:pPr>
            <w:r>
              <w:rPr>
                <w:b/>
              </w:rPr>
              <w:t xml:space="preserve">SIMF response. </w:t>
            </w:r>
            <w:r>
              <w:t>SIMF does not create, schedule or manage broadcasts. Those actions are performed by the media team inside YouTube.</w:t>
            </w:r>
          </w:p>
          <w:p w14:paraId="489A3F47" w14:textId="77777777" w:rsidR="00B23F52" w:rsidRDefault="00000000" w:rsidP="00E80022">
            <w:pPr>
              <w:bidi w:val="0"/>
            </w:pPr>
            <w:r>
              <w:t>SIMF does two things only. First, it embeds playback, using the stored URL. Second, it makes one server-to-server call to retrieve the caption (subtitle) track for a published video id, which feeds the drafting of the session minutes.</w:t>
            </w:r>
          </w:p>
          <w:p w14:paraId="607A73D0" w14:textId="77777777" w:rsidR="00B23F52" w:rsidRDefault="00000000" w:rsidP="00E80022">
            <w:pPr>
              <w:bidi w:val="0"/>
            </w:pPr>
            <w:r>
              <w:lastRenderedPageBreak/>
              <w:t>The caption call is not essential. If it is unavailable, the administrator pastes or uploads the transcript instead, so no feature is blocked by it.</w:t>
            </w:r>
          </w:p>
          <w:p w14:paraId="54B9D76A" w14:textId="77777777" w:rsidR="00B23F52" w:rsidRDefault="00000000" w:rsidP="00E80022">
            <w:pPr>
              <w:bidi w:val="0"/>
            </w:pPr>
            <w:r>
              <w:rPr>
                <w:b/>
              </w:rPr>
              <w:t xml:space="preserve">Technical review, point 4. </w:t>
            </w:r>
            <w:r>
              <w:t xml:space="preserve">clarify the purpose and outbound communication flow between the application </w:t>
            </w:r>
            <w:proofErr w:type="gramStart"/>
            <w:r>
              <w:t>backend ,</w:t>
            </w:r>
            <w:proofErr w:type="gramEnd"/>
            <w:r>
              <w:t xml:space="preserve"> the AI provider and the YouTube caption API including the data exchange and authentication method</w:t>
            </w:r>
          </w:p>
          <w:p w14:paraId="7889EA13" w14:textId="77777777" w:rsidR="00B23F52" w:rsidRDefault="00000000" w:rsidP="00E80022">
            <w:pPr>
              <w:bidi w:val="0"/>
            </w:pPr>
            <w:r>
              <w:rPr>
                <w:b/>
              </w:rPr>
              <w:t xml:space="preserve">SIMF response. </w:t>
            </w:r>
            <w:r>
              <w:t>These are two different cases, and only one of them is outbound.</w:t>
            </w:r>
          </w:p>
          <w:p w14:paraId="5DE5E2AC" w14:textId="77777777" w:rsidR="00B23F52" w:rsidRDefault="00000000" w:rsidP="00E80022">
            <w:pPr>
              <w:bidi w:val="0"/>
            </w:pPr>
            <w:r>
              <w:t xml:space="preserve">Artificial intelligence: no AI request leaves the ministry network. Inference runs on the SITE-hosted GPT OSS 120B model on the on-site LLM server in HSA, reached over an OpenAI-compatible API. </w:t>
            </w:r>
            <w:proofErr w:type="spellStart"/>
            <w:r>
              <w:t>SIMF.Api</w:t>
            </w:r>
            <w:proofErr w:type="spellEnd"/>
            <w:r>
              <w:t xml:space="preserve"> is the only caller in every case, and the load balancer carries no AI traffic.</w:t>
            </w:r>
          </w:p>
          <w:p w14:paraId="5735BF6B" w14:textId="77777777" w:rsidR="00B23F52" w:rsidRDefault="00000000" w:rsidP="00E80022">
            <w:pPr>
              <w:bidi w:val="0"/>
            </w:pPr>
            <w:r>
              <w:t>Because the model is on site, the data-residency question does not arise: every request stays inside HSA and produces no egress. The table below Point 9 lists, field by field, what each AI feature sends to that on-site endpoint.</w:t>
            </w:r>
          </w:p>
          <w:p w14:paraId="43FD4B08" w14:textId="77777777" w:rsidR="00B23F52" w:rsidRDefault="00000000" w:rsidP="00E80022">
            <w:pPr>
              <w:bidi w:val="0"/>
            </w:pPr>
            <w: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67343F9B" w14:textId="77777777" w:rsidR="00B23F52" w:rsidRDefault="00000000" w:rsidP="00E80022">
            <w:pPr>
              <w:bidi w:val="0"/>
            </w:pPr>
            <w:r>
              <w:t xml:space="preserve">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w:t>
            </w:r>
            <w:proofErr w:type="spellStart"/>
            <w:r>
              <w:t>summarises</w:t>
            </w:r>
            <w:proofErr w:type="spellEnd"/>
            <w:r>
              <w:t xml:space="preserve"> it. The Scientific Committee reviews and approves the result before attendees see it, so the end-to-end time is the minutes or hours that review takes, not a real-time figure.</w:t>
            </w:r>
          </w:p>
          <w:p w14:paraId="5A790502" w14:textId="77777777" w:rsidR="00B23F52" w:rsidRDefault="00000000" w:rsidP="00E80022">
            <w:pPr>
              <w:bidi w:val="0"/>
            </w:pPr>
            <w:r>
              <w:t>Path: the Control Panel in SSA to the YouTube caption API, out through the perimeter firewall under an FQDN allow-list, with every request logged. The returned caption host is re-validated before the second request, and the HTTP client does not follow redirects.</w:t>
            </w:r>
          </w:p>
          <w:p w14:paraId="6FC2068C" w14:textId="00F4820D" w:rsidR="00B23F52" w:rsidRDefault="00000000" w:rsidP="00E80022">
            <w:pPr>
              <w:bidi w:val="0"/>
            </w:pPr>
            <w:r>
              <w:rPr>
                <w:b/>
              </w:rPr>
              <w:lastRenderedPageBreak/>
              <w:t xml:space="preserve">Technical review, point 9. </w:t>
            </w:r>
            <w:r>
              <w:t xml:space="preserve">Clarify the data shared with each external services, including its type, </w:t>
            </w:r>
            <w:r w:rsidR="00B9218C">
              <w:t>purpose,</w:t>
            </w:r>
            <w:r>
              <w:t xml:space="preserve"> sensitivity and whether any personal or confidential information is transferred outside the ministry.</w:t>
            </w:r>
          </w:p>
          <w:p w14:paraId="01822D7D" w14:textId="77777777" w:rsidR="00B23F52" w:rsidRDefault="00000000" w:rsidP="00E80022">
            <w:pPr>
              <w:bidi w:val="0"/>
            </w:pPr>
            <w:r>
              <w:rPr>
                <w:b/>
              </w:rPr>
              <w:t xml:space="preserve">SIMF response. </w:t>
            </w:r>
            <w:r>
              <w:t>No personal or confidential information is transferred outside the ministry by SIMF. There are only two external destinations, and they are both YouTube.</w:t>
            </w:r>
          </w:p>
          <w:p w14:paraId="7A17B500" w14:textId="77777777" w:rsidR="00B23F52" w:rsidRDefault="00000000" w:rsidP="00E80022">
            <w:pPr>
              <w:bidi w:val="0"/>
            </w:pPr>
            <w:r>
              <w:t>1. YouTube caption API, server-to-server, outbound from SIMF. Data sent: the public YouTube video id only. Purpose: retrieve the subtitle track used to draft the session minutes. Sensitivity: public. Personal data: none. Credential: none.</w:t>
            </w:r>
          </w:p>
          <w:p w14:paraId="7A87C1BA" w14:textId="77777777" w:rsidR="00B23F52" w:rsidRDefault="00000000" w:rsidP="00E80022">
            <w:pPr>
              <w:bidi w:val="0"/>
            </w:pPr>
            <w: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451FE432" w14:textId="77777777" w:rsidR="00B23F52" w:rsidRDefault="00000000" w:rsidP="00E80022">
            <w:pPr>
              <w:bidi w:val="0"/>
            </w:pPr>
            <w: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73823418" w14:textId="77777777" w:rsidR="00B23F52" w:rsidRDefault="00000000" w:rsidP="00E80022">
            <w:pPr>
              <w:bidi w:val="0"/>
            </w:pPr>
            <w:r>
              <w:t>Data sent to the on-site AI endpoint, by feature.</w:t>
            </w:r>
          </w:p>
          <w:tbl>
            <w:tblPr>
              <w:tblStyle w:val="TableGrid"/>
              <w:tblW w:w="10968" w:type="dxa"/>
              <w:tblLayout w:type="fixed"/>
              <w:tblLook w:val="04A0" w:firstRow="1" w:lastRow="0" w:firstColumn="1" w:lastColumn="0" w:noHBand="0" w:noVBand="1"/>
            </w:tblPr>
            <w:tblGrid>
              <w:gridCol w:w="1656"/>
              <w:gridCol w:w="4251"/>
              <w:gridCol w:w="1584"/>
              <w:gridCol w:w="3477"/>
            </w:tblGrid>
            <w:tr w:rsidR="006B7143" w14:paraId="209A53D9" w14:textId="77777777" w:rsidTr="0059694B">
              <w:trPr>
                <w:tblHeader/>
              </w:trPr>
              <w:tc>
                <w:tcPr>
                  <w:tcW w:w="1656" w:type="dxa"/>
                </w:tcPr>
                <w:p w14:paraId="65156611" w14:textId="77777777" w:rsidR="006B7143" w:rsidRDefault="00000000" w:rsidP="0095573C">
                  <w:pPr>
                    <w:framePr w:hSpace="180" w:wrap="around" w:vAnchor="page" w:hAnchor="margin" w:xAlign="center" w:y="3301"/>
                    <w:bidi w:val="0"/>
                  </w:pPr>
                  <w:r>
                    <w:t>AI feature</w:t>
                  </w:r>
                </w:p>
              </w:tc>
              <w:tc>
                <w:tcPr>
                  <w:tcW w:w="4251" w:type="dxa"/>
                </w:tcPr>
                <w:p w14:paraId="00F98301" w14:textId="77777777" w:rsidR="006B7143" w:rsidRDefault="00000000" w:rsidP="0095573C">
                  <w:pPr>
                    <w:framePr w:hSpace="180" w:wrap="around" w:vAnchor="page" w:hAnchor="margin" w:xAlign="center" w:y="3301"/>
                    <w:bidi w:val="0"/>
                  </w:pPr>
                  <w:r>
                    <w:t>Fields sent to the on-site model</w:t>
                  </w:r>
                </w:p>
              </w:tc>
              <w:tc>
                <w:tcPr>
                  <w:tcW w:w="1584" w:type="dxa"/>
                </w:tcPr>
                <w:p w14:paraId="7F237542" w14:textId="77777777" w:rsidR="006B7143" w:rsidRDefault="00000000" w:rsidP="0095573C">
                  <w:pPr>
                    <w:framePr w:hSpace="180" w:wrap="around" w:vAnchor="page" w:hAnchor="margin" w:xAlign="center" w:y="3301"/>
                    <w:bidi w:val="0"/>
                  </w:pPr>
                  <w:r>
                    <w:t>Personal data</w:t>
                  </w:r>
                </w:p>
              </w:tc>
              <w:tc>
                <w:tcPr>
                  <w:tcW w:w="3477" w:type="dxa"/>
                </w:tcPr>
                <w:p w14:paraId="0E565227" w14:textId="77777777" w:rsidR="006B7143" w:rsidRDefault="00000000" w:rsidP="0095573C">
                  <w:pPr>
                    <w:framePr w:hSpace="180" w:wrap="around" w:vAnchor="page" w:hAnchor="margin" w:xAlign="center" w:y="3301"/>
                    <w:bidi w:val="0"/>
                  </w:pPr>
                  <w:r>
                    <w:t>Destination</w:t>
                  </w:r>
                </w:p>
              </w:tc>
            </w:tr>
            <w:tr w:rsidR="006B7143" w14:paraId="34B22501" w14:textId="77777777" w:rsidTr="0059694B">
              <w:tc>
                <w:tcPr>
                  <w:tcW w:w="1656" w:type="dxa"/>
                </w:tcPr>
                <w:p w14:paraId="5B8F6FB7" w14:textId="77777777" w:rsidR="006B7143" w:rsidRDefault="00000000" w:rsidP="0095573C">
                  <w:pPr>
                    <w:framePr w:hSpace="180" w:wrap="around" w:vAnchor="page" w:hAnchor="margin" w:xAlign="center" w:y="3301"/>
                    <w:bidi w:val="0"/>
                  </w:pPr>
                  <w:r>
                    <w:t>Question filter</w:t>
                  </w:r>
                </w:p>
              </w:tc>
              <w:tc>
                <w:tcPr>
                  <w:tcW w:w="4251" w:type="dxa"/>
                </w:tcPr>
                <w:p w14:paraId="28BDAF0D" w14:textId="77777777" w:rsidR="006B7143" w:rsidRDefault="00000000" w:rsidP="0095573C">
                  <w:pPr>
                    <w:framePr w:hSpace="180" w:wrap="around" w:vAnchor="page" w:hAnchor="margin" w:xAlign="center" w:y="3301"/>
                    <w:bidi w:val="0"/>
                  </w:pPr>
                  <w:r>
                    <w:t>the question text only</w:t>
                  </w:r>
                </w:p>
              </w:tc>
              <w:tc>
                <w:tcPr>
                  <w:tcW w:w="1584" w:type="dxa"/>
                </w:tcPr>
                <w:p w14:paraId="0FF14AF6" w14:textId="77777777" w:rsidR="006B7143" w:rsidRDefault="00000000" w:rsidP="0095573C">
                  <w:pPr>
                    <w:framePr w:hSpace="180" w:wrap="around" w:vAnchor="page" w:hAnchor="margin" w:xAlign="center" w:y="3301"/>
                    <w:bidi w:val="0"/>
                  </w:pPr>
                  <w:r>
                    <w:t>No</w:t>
                  </w:r>
                </w:p>
              </w:tc>
              <w:tc>
                <w:tcPr>
                  <w:tcW w:w="3477" w:type="dxa"/>
                </w:tcPr>
                <w:p w14:paraId="36D56C8D" w14:textId="77777777" w:rsidR="006B7143" w:rsidRDefault="00000000" w:rsidP="0095573C">
                  <w:pPr>
                    <w:framePr w:hSpace="180" w:wrap="around" w:vAnchor="page" w:hAnchor="margin" w:xAlign="center" w:y="3301"/>
                    <w:bidi w:val="0"/>
                  </w:pPr>
                  <w:r>
                    <w:t>On-site LLM server (GPT OSS 120B)</w:t>
                  </w:r>
                </w:p>
              </w:tc>
            </w:tr>
            <w:tr w:rsidR="006B7143" w14:paraId="5B63B25D" w14:textId="77777777" w:rsidTr="0059694B">
              <w:tc>
                <w:tcPr>
                  <w:tcW w:w="1656" w:type="dxa"/>
                </w:tcPr>
                <w:p w14:paraId="314271A7" w14:textId="77777777" w:rsidR="006B7143" w:rsidRDefault="00000000" w:rsidP="0095573C">
                  <w:pPr>
                    <w:framePr w:hSpace="180" w:wrap="around" w:vAnchor="page" w:hAnchor="margin" w:xAlign="center" w:y="3301"/>
                    <w:bidi w:val="0"/>
                  </w:pPr>
                  <w:r>
                    <w:t>FAQ answer</w:t>
                  </w:r>
                </w:p>
              </w:tc>
              <w:tc>
                <w:tcPr>
                  <w:tcW w:w="4251" w:type="dxa"/>
                </w:tcPr>
                <w:p w14:paraId="5D0EE8C9" w14:textId="77777777" w:rsidR="006B7143" w:rsidRDefault="00000000" w:rsidP="0095573C">
                  <w:pPr>
                    <w:framePr w:hSpace="180" w:wrap="around" w:vAnchor="page" w:hAnchor="margin" w:xAlign="center" w:y="3301"/>
                    <w:bidi w:val="0"/>
                  </w:pPr>
                  <w:r>
                    <w:t>the visitor question and the published FAQ entry</w:t>
                  </w:r>
                </w:p>
              </w:tc>
              <w:tc>
                <w:tcPr>
                  <w:tcW w:w="1584" w:type="dxa"/>
                </w:tcPr>
                <w:p w14:paraId="20054E0C" w14:textId="77777777" w:rsidR="006B7143" w:rsidRDefault="00000000" w:rsidP="0095573C">
                  <w:pPr>
                    <w:framePr w:hSpace="180" w:wrap="around" w:vAnchor="page" w:hAnchor="margin" w:xAlign="center" w:y="3301"/>
                    <w:bidi w:val="0"/>
                  </w:pPr>
                  <w:r>
                    <w:t>No</w:t>
                  </w:r>
                </w:p>
              </w:tc>
              <w:tc>
                <w:tcPr>
                  <w:tcW w:w="3477" w:type="dxa"/>
                </w:tcPr>
                <w:p w14:paraId="068FF2D6" w14:textId="77777777" w:rsidR="006B7143" w:rsidRDefault="00000000" w:rsidP="0095573C">
                  <w:pPr>
                    <w:framePr w:hSpace="180" w:wrap="around" w:vAnchor="page" w:hAnchor="margin" w:xAlign="center" w:y="3301"/>
                    <w:bidi w:val="0"/>
                  </w:pPr>
                  <w:r>
                    <w:t>On-site LLM server (GPT OSS 120B)</w:t>
                  </w:r>
                </w:p>
              </w:tc>
            </w:tr>
            <w:tr w:rsidR="006B7143" w14:paraId="5E2945EB" w14:textId="77777777" w:rsidTr="0059694B">
              <w:tc>
                <w:tcPr>
                  <w:tcW w:w="1656" w:type="dxa"/>
                </w:tcPr>
                <w:p w14:paraId="1ABE8396" w14:textId="77777777" w:rsidR="006B7143" w:rsidRDefault="00000000" w:rsidP="0095573C">
                  <w:pPr>
                    <w:framePr w:hSpace="180" w:wrap="around" w:vAnchor="page" w:hAnchor="margin" w:xAlign="center" w:y="3301"/>
                    <w:bidi w:val="0"/>
                  </w:pPr>
                  <w:r>
                    <w:t>Assistance</w:t>
                  </w:r>
                </w:p>
              </w:tc>
              <w:tc>
                <w:tcPr>
                  <w:tcW w:w="4251" w:type="dxa"/>
                </w:tcPr>
                <w:p w14:paraId="19CAD741" w14:textId="77777777" w:rsidR="006B7143" w:rsidRDefault="00000000" w:rsidP="0095573C">
                  <w:pPr>
                    <w:framePr w:hSpace="180" w:wrap="around" w:vAnchor="page" w:hAnchor="margin" w:xAlign="center" w:y="3301"/>
                    <w:bidi w:val="0"/>
                  </w:pPr>
                  <w:r>
                    <w:t>the visitor question and the public programme content</w:t>
                  </w:r>
                </w:p>
              </w:tc>
              <w:tc>
                <w:tcPr>
                  <w:tcW w:w="1584" w:type="dxa"/>
                </w:tcPr>
                <w:p w14:paraId="15B09037" w14:textId="77777777" w:rsidR="006B7143" w:rsidRDefault="00000000" w:rsidP="0095573C">
                  <w:pPr>
                    <w:framePr w:hSpace="180" w:wrap="around" w:vAnchor="page" w:hAnchor="margin" w:xAlign="center" w:y="3301"/>
                    <w:bidi w:val="0"/>
                  </w:pPr>
                  <w:r>
                    <w:t>No</w:t>
                  </w:r>
                </w:p>
              </w:tc>
              <w:tc>
                <w:tcPr>
                  <w:tcW w:w="3477" w:type="dxa"/>
                </w:tcPr>
                <w:p w14:paraId="319938EA" w14:textId="77777777" w:rsidR="006B7143" w:rsidRDefault="00000000" w:rsidP="0095573C">
                  <w:pPr>
                    <w:framePr w:hSpace="180" w:wrap="around" w:vAnchor="page" w:hAnchor="margin" w:xAlign="center" w:y="3301"/>
                    <w:bidi w:val="0"/>
                  </w:pPr>
                  <w:r>
                    <w:t>On-site LLM server (GPT OSS 120B)</w:t>
                  </w:r>
                </w:p>
              </w:tc>
            </w:tr>
            <w:tr w:rsidR="006B7143" w14:paraId="5411CA58" w14:textId="77777777" w:rsidTr="0059694B">
              <w:tc>
                <w:tcPr>
                  <w:tcW w:w="1656" w:type="dxa"/>
                </w:tcPr>
                <w:p w14:paraId="706C2B33" w14:textId="77777777" w:rsidR="006B7143" w:rsidRDefault="00000000" w:rsidP="0095573C">
                  <w:pPr>
                    <w:framePr w:hSpace="180" w:wrap="around" w:vAnchor="page" w:hAnchor="margin" w:xAlign="center" w:y="3301"/>
                    <w:bidi w:val="0"/>
                  </w:pPr>
                  <w:r>
                    <w:t>Subtitle translation</w:t>
                  </w:r>
                </w:p>
              </w:tc>
              <w:tc>
                <w:tcPr>
                  <w:tcW w:w="4251" w:type="dxa"/>
                </w:tcPr>
                <w:p w14:paraId="00C233C6" w14:textId="77777777" w:rsidR="006B7143" w:rsidRDefault="00000000" w:rsidP="0095573C">
                  <w:pPr>
                    <w:framePr w:hSpace="180" w:wrap="around" w:vAnchor="page" w:hAnchor="margin" w:xAlign="center" w:y="3301"/>
                    <w:bidi w:val="0"/>
                  </w:pPr>
                  <w:r>
                    <w:t>the imported subtitle text and the target language</w:t>
                  </w:r>
                </w:p>
              </w:tc>
              <w:tc>
                <w:tcPr>
                  <w:tcW w:w="1584" w:type="dxa"/>
                </w:tcPr>
                <w:p w14:paraId="3548EA4D" w14:textId="77777777" w:rsidR="006B7143" w:rsidRDefault="00000000" w:rsidP="0095573C">
                  <w:pPr>
                    <w:framePr w:hSpace="180" w:wrap="around" w:vAnchor="page" w:hAnchor="margin" w:xAlign="center" w:y="3301"/>
                    <w:bidi w:val="0"/>
                  </w:pPr>
                  <w:r>
                    <w:t>No</w:t>
                  </w:r>
                </w:p>
              </w:tc>
              <w:tc>
                <w:tcPr>
                  <w:tcW w:w="3477" w:type="dxa"/>
                </w:tcPr>
                <w:p w14:paraId="49516EBB" w14:textId="77777777" w:rsidR="006B7143" w:rsidRDefault="00000000" w:rsidP="0095573C">
                  <w:pPr>
                    <w:framePr w:hSpace="180" w:wrap="around" w:vAnchor="page" w:hAnchor="margin" w:xAlign="center" w:y="3301"/>
                    <w:bidi w:val="0"/>
                  </w:pPr>
                  <w:r>
                    <w:t>On-site LLM server (GPT OSS 120B)</w:t>
                  </w:r>
                </w:p>
              </w:tc>
            </w:tr>
            <w:tr w:rsidR="006B7143" w14:paraId="3FD5D5C3" w14:textId="77777777" w:rsidTr="0059694B">
              <w:tc>
                <w:tcPr>
                  <w:tcW w:w="1656" w:type="dxa"/>
                </w:tcPr>
                <w:p w14:paraId="498C825C" w14:textId="77777777" w:rsidR="006B7143" w:rsidRDefault="00000000" w:rsidP="0095573C">
                  <w:pPr>
                    <w:framePr w:hSpace="180" w:wrap="around" w:vAnchor="page" w:hAnchor="margin" w:xAlign="center" w:y="3301"/>
                    <w:bidi w:val="0"/>
                  </w:pPr>
                  <w:r>
                    <w:t>Session minutes</w:t>
                  </w:r>
                </w:p>
              </w:tc>
              <w:tc>
                <w:tcPr>
                  <w:tcW w:w="4251" w:type="dxa"/>
                </w:tcPr>
                <w:p w14:paraId="2E71EEF2" w14:textId="77777777" w:rsidR="006B7143" w:rsidRDefault="00000000" w:rsidP="0095573C">
                  <w:pPr>
                    <w:framePr w:hSpace="180" w:wrap="around" w:vAnchor="page" w:hAnchor="margin" w:xAlign="center" w:y="3301"/>
                    <w:bidi w:val="0"/>
                  </w:pPr>
                  <w:r>
                    <w:t>session title, speaker display names, abstract and subtitle</w:t>
                  </w:r>
                </w:p>
              </w:tc>
              <w:tc>
                <w:tcPr>
                  <w:tcW w:w="1584" w:type="dxa"/>
                </w:tcPr>
                <w:p w14:paraId="63E8867D" w14:textId="77777777" w:rsidR="006B7143" w:rsidRDefault="00000000" w:rsidP="0095573C">
                  <w:pPr>
                    <w:framePr w:hSpace="180" w:wrap="around" w:vAnchor="page" w:hAnchor="margin" w:xAlign="center" w:y="3301"/>
                    <w:bidi w:val="0"/>
                  </w:pPr>
                  <w:r>
                    <w:t>Yes, speaker display names</w:t>
                  </w:r>
                </w:p>
              </w:tc>
              <w:tc>
                <w:tcPr>
                  <w:tcW w:w="3477" w:type="dxa"/>
                </w:tcPr>
                <w:p w14:paraId="6A7C5BAC" w14:textId="77777777" w:rsidR="006B7143" w:rsidRDefault="00000000" w:rsidP="0095573C">
                  <w:pPr>
                    <w:framePr w:hSpace="180" w:wrap="around" w:vAnchor="page" w:hAnchor="margin" w:xAlign="center" w:y="3301"/>
                    <w:bidi w:val="0"/>
                  </w:pPr>
                  <w:r>
                    <w:t>On-site LLM server (GPT OSS 120B)</w:t>
                  </w:r>
                </w:p>
              </w:tc>
            </w:tr>
            <w:tr w:rsidR="006B7143" w14:paraId="35464BD9" w14:textId="77777777" w:rsidTr="0059694B">
              <w:tc>
                <w:tcPr>
                  <w:tcW w:w="1656" w:type="dxa"/>
                </w:tcPr>
                <w:p w14:paraId="0976727C" w14:textId="77777777" w:rsidR="006B7143" w:rsidRDefault="00000000" w:rsidP="0095573C">
                  <w:pPr>
                    <w:framePr w:hSpace="180" w:wrap="around" w:vAnchor="page" w:hAnchor="margin" w:xAlign="center" w:y="3301"/>
                    <w:bidi w:val="0"/>
                  </w:pPr>
                  <w:r>
                    <w:lastRenderedPageBreak/>
                    <w:t>Control Panel assistant</w:t>
                  </w:r>
                </w:p>
              </w:tc>
              <w:tc>
                <w:tcPr>
                  <w:tcW w:w="4251" w:type="dxa"/>
                </w:tcPr>
                <w:p w14:paraId="2012ADF4" w14:textId="77777777" w:rsidR="006B7143" w:rsidRDefault="00000000" w:rsidP="0095573C">
                  <w:pPr>
                    <w:framePr w:hSpace="180" w:wrap="around" w:vAnchor="page" w:hAnchor="margin" w:xAlign="center" w:y="3301"/>
                    <w:bidi w:val="0"/>
                  </w:pPr>
                  <w:r>
                    <w:t>the administrator question and the Control Panel content</w:t>
                  </w:r>
                </w:p>
              </w:tc>
              <w:tc>
                <w:tcPr>
                  <w:tcW w:w="1584" w:type="dxa"/>
                </w:tcPr>
                <w:p w14:paraId="07A8383F" w14:textId="77777777" w:rsidR="006B7143" w:rsidRDefault="00000000" w:rsidP="0095573C">
                  <w:pPr>
                    <w:framePr w:hSpace="180" w:wrap="around" w:vAnchor="page" w:hAnchor="margin" w:xAlign="center" w:y="3301"/>
                    <w:bidi w:val="0"/>
                  </w:pPr>
                  <w:r>
                    <w:t>No</w:t>
                  </w:r>
                </w:p>
              </w:tc>
              <w:tc>
                <w:tcPr>
                  <w:tcW w:w="3477" w:type="dxa"/>
                </w:tcPr>
                <w:p w14:paraId="5B826AC1" w14:textId="77777777" w:rsidR="006B7143" w:rsidRDefault="00000000" w:rsidP="0095573C">
                  <w:pPr>
                    <w:framePr w:hSpace="180" w:wrap="around" w:vAnchor="page" w:hAnchor="margin" w:xAlign="center" w:y="3301"/>
                    <w:bidi w:val="0"/>
                  </w:pPr>
                  <w:r>
                    <w:t>On-site LLM server (GPT OSS 120B)</w:t>
                  </w:r>
                </w:p>
              </w:tc>
            </w:tr>
          </w:tbl>
          <w:p w14:paraId="64D8A696" w14:textId="77777777" w:rsidR="00B23F52" w:rsidRDefault="00000000" w:rsidP="00E80022">
            <w:pPr>
              <w:bidi w:val="0"/>
            </w:pPr>
            <w:r>
              <w:t>Hard limits enforced on every call: at most 16 input values, keys of at most 64 characters and values of at most 4000 characters.</w:t>
            </w:r>
          </w:p>
          <w:p w14:paraId="667BB1C4" w14:textId="77777777" w:rsidR="00B23F52" w:rsidRDefault="00000000" w:rsidP="00E80022">
            <w:pPr>
              <w:bidi w:val="0"/>
            </w:pPr>
            <w: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325F8DE9" w14:textId="77777777" w:rsidR="00B23F52" w:rsidRDefault="00000000" w:rsidP="00E80022">
            <w:pPr>
              <w:bidi w:val="0"/>
            </w:pPr>
            <w:r>
              <w:t xml:space="preserve">Session minutes is the only feature that carries any personal data, and that data is the speaker display names, which are already published in the public </w:t>
            </w:r>
            <w:proofErr w:type="spellStart"/>
            <w:r>
              <w:t>programme</w:t>
            </w:r>
            <w:proofErr w:type="spellEnd"/>
            <w:r>
              <w:t>.</w:t>
            </w:r>
          </w:p>
          <w:p w14:paraId="16D3F817" w14:textId="77777777" w:rsidR="00B23F52" w:rsidRDefault="00000000" w:rsidP="00E80022">
            <w:pPr>
              <w:bidi w:val="0"/>
            </w:pPr>
            <w: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3617806C" w14:textId="77777777" w:rsidTr="00784C3E">
        <w:trPr>
          <w:trHeight w:val="336"/>
        </w:trPr>
        <w:tc>
          <w:tcPr>
            <w:tcW w:w="5000" w:type="pct"/>
            <w:shd w:val="clear" w:color="auto" w:fill="29504D"/>
            <w:vAlign w:val="center"/>
          </w:tcPr>
          <w:p w14:paraId="4C21571B" w14:textId="77777777" w:rsidR="00784C3E" w:rsidRPr="00784C3E" w:rsidRDefault="00A93EEA" w:rsidP="00E80022">
            <w:pPr>
              <w:bidi w:val="0"/>
            </w:pPr>
            <w:r>
              <w:lastRenderedPageBreak/>
              <w:t xml:space="preserve">2.5 </w:t>
            </w:r>
            <w:r w:rsidR="00784C3E" w:rsidRPr="0047767A">
              <w:t>Error Handling and Logging</w:t>
            </w:r>
          </w:p>
        </w:tc>
      </w:tr>
      <w:tr w:rsidR="00784C3E" w:rsidRPr="00846EC5" w14:paraId="08117E3D" w14:textId="77777777" w:rsidTr="00784C3E">
        <w:trPr>
          <w:trHeight w:val="336"/>
        </w:trPr>
        <w:tc>
          <w:tcPr>
            <w:tcW w:w="5000" w:type="pct"/>
            <w:shd w:val="clear" w:color="auto" w:fill="E7E6E6"/>
            <w:vAlign w:val="center"/>
          </w:tcPr>
          <w:p w14:paraId="3EA6925D" w14:textId="77777777" w:rsidR="00784C3E" w:rsidRPr="0047767A" w:rsidRDefault="00784C3E" w:rsidP="00E80022">
            <w:pPr>
              <w:bidi w:val="0"/>
            </w:pPr>
            <w:r w:rsidRPr="0047767A">
              <w:t>Error Handling: Describe the error handling strategy, including how exceptions or failures will be handled</w:t>
            </w:r>
            <w:r w:rsidRPr="0047767A">
              <w:rPr>
                <w:rFonts w:cs="Calibri"/>
                <w:rtl/>
              </w:rPr>
              <w:t>.</w:t>
            </w:r>
          </w:p>
          <w:p w14:paraId="1749DF8A" w14:textId="77777777" w:rsidR="00784C3E" w:rsidRDefault="00784C3E" w:rsidP="00E80022">
            <w:pPr>
              <w:bidi w:val="0"/>
            </w:pPr>
            <w:r w:rsidRPr="0047767A">
              <w:t>Logging: Provide guidelines for logging (e.g., types of events to log, log format, tools used for log aggregation).</w:t>
            </w:r>
          </w:p>
        </w:tc>
      </w:tr>
      <w:tr w:rsidR="00784C3E" w:rsidRPr="00846EC5" w14:paraId="43AAEB1A" w14:textId="77777777" w:rsidTr="00FA332B">
        <w:trPr>
          <w:trHeight w:val="336"/>
        </w:trPr>
        <w:tc>
          <w:tcPr>
            <w:tcW w:w="5000" w:type="pct"/>
            <w:shd w:val="clear" w:color="auto" w:fill="FFFFFF" w:themeFill="background1"/>
            <w:vAlign w:val="center"/>
          </w:tcPr>
          <w:p w14:paraId="22249A1E" w14:textId="77777777" w:rsidR="00B23F52" w:rsidRDefault="00000000" w:rsidP="00E80022">
            <w:pPr>
              <w:bidi w:val="0"/>
            </w:pPr>
            <w:r>
              <w:rPr>
                <w:b/>
              </w:rPr>
              <w:t xml:space="preserve">Error Handling: </w:t>
            </w:r>
            <w:r>
              <w:t xml:space="preserve">a central middleware converts domain and validation exceptions into the standard </w:t>
            </w:r>
            <w:proofErr w:type="spellStart"/>
            <w:r>
              <w:t>ApiResult</w:t>
            </w:r>
            <w:proofErr w:type="spellEnd"/>
            <w:r>
              <w:t xml:space="preserve">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71392DF6" w14:textId="77777777" w:rsidR="00B23F52" w:rsidRDefault="00000000" w:rsidP="00E80022">
            <w:pPr>
              <w:bidi w:val="0"/>
            </w:pPr>
            <w:r>
              <w:rPr>
                <w:b/>
              </w:rPr>
              <w:t xml:space="preserve">Logging: </w:t>
            </w:r>
            <w:r>
              <w:t xml:space="preserve">structured logging via </w:t>
            </w:r>
            <w:proofErr w:type="spellStart"/>
            <w:r>
              <w:t>Serilog</w:t>
            </w:r>
            <w:proofErr w:type="spellEnd"/>
            <w:r>
              <w:t xml:space="preserve"> to console and rolling files with 31-day retention, forwarded to the central Syslog / SIEM. Every request carries a correlation ID that is propagated into the logs and both audit trails.</w:t>
            </w:r>
          </w:p>
          <w:p w14:paraId="39A537FE" w14:textId="77777777" w:rsidR="00B23F52" w:rsidRDefault="00000000" w:rsidP="00E80022">
            <w:pPr>
              <w:bidi w:val="0"/>
            </w:pPr>
            <w:r>
              <w:t>Events logged</w:t>
            </w:r>
          </w:p>
          <w:p w14:paraId="1261EE68" w14:textId="77777777" w:rsidR="00B23F52" w:rsidRDefault="00000000" w:rsidP="00E80022">
            <w:pPr>
              <w:bidi w:val="0"/>
            </w:pPr>
            <w:r>
              <w:lastRenderedPageBreak/>
              <w:t>•  Access and authentication events (sign-in, OTP / TOTP, refresh, sign-out).</w:t>
            </w:r>
          </w:p>
          <w:p w14:paraId="5203CB2B" w14:textId="77777777" w:rsidR="00B23F52" w:rsidRDefault="00000000" w:rsidP="00E80022">
            <w:pPr>
              <w:bidi w:val="0"/>
            </w:pPr>
            <w:r>
              <w:t xml:space="preserve">•  </w:t>
            </w:r>
            <w:proofErr w:type="spellStart"/>
            <w:r>
              <w:t>Authorisation</w:t>
            </w:r>
            <w:proofErr w:type="spellEnd"/>
            <w:r>
              <w:t xml:space="preserve"> denials and rate-limit rejections.</w:t>
            </w:r>
          </w:p>
          <w:p w14:paraId="76962415" w14:textId="77777777" w:rsidR="00B23F52" w:rsidRDefault="00000000" w:rsidP="00E80022">
            <w:pPr>
              <w:bidi w:val="0"/>
            </w:pPr>
            <w:r>
              <w:t xml:space="preserve">•  Security-relevant business events (approvals, configuration changes, gate scans) recorded in the </w:t>
            </w:r>
            <w:proofErr w:type="spellStart"/>
            <w:r>
              <w:t>OperationLog</w:t>
            </w:r>
            <w:proofErr w:type="spellEnd"/>
            <w:r>
              <w:t xml:space="preserve"> trail with actor, subject, source IP, user agent, outcome, error code and correlation ID.</w:t>
            </w:r>
          </w:p>
          <w:p w14:paraId="78F3364E" w14:textId="77777777" w:rsidR="00B23F52" w:rsidRDefault="00000000" w:rsidP="00E80022">
            <w:pPr>
              <w:bidi w:val="0"/>
            </w:pPr>
            <w:r>
              <w:t xml:space="preserve">•  Row-level data changes, recorded in the </w:t>
            </w:r>
            <w:proofErr w:type="spellStart"/>
            <w:r>
              <w:t>RowAudit</w:t>
            </w:r>
            <w:proofErr w:type="spellEnd"/>
            <w:r>
              <w:t xml:space="preserve"> trail with operation, before / after images, affected columns, actor snapshot and correlation ID.</w:t>
            </w:r>
          </w:p>
          <w:p w14:paraId="25775822" w14:textId="77777777" w:rsidR="00B23F52" w:rsidRDefault="00000000" w:rsidP="00E80022">
            <w:pPr>
              <w:bidi w:val="0"/>
            </w:pPr>
            <w:r>
              <w:t>•  System errors and unhandled exceptions.</w:t>
            </w:r>
          </w:p>
          <w:p w14:paraId="6E7CC553" w14:textId="77777777" w:rsidR="00B23F52" w:rsidRDefault="00000000" w:rsidP="00E80022">
            <w:pPr>
              <w:bidi w:val="0"/>
            </w:pPr>
            <w:r>
              <w:t>Both audit trails are append-only at the application level, so the record cannot be rewritten by the application.</w:t>
            </w:r>
          </w:p>
        </w:tc>
      </w:tr>
      <w:tr w:rsidR="00784C3E" w:rsidRPr="00846EC5" w14:paraId="1152B28A" w14:textId="77777777" w:rsidTr="002F02DD">
        <w:trPr>
          <w:trHeight w:val="336"/>
        </w:trPr>
        <w:tc>
          <w:tcPr>
            <w:tcW w:w="5000" w:type="pct"/>
            <w:shd w:val="clear" w:color="auto" w:fill="29504D"/>
            <w:vAlign w:val="center"/>
          </w:tcPr>
          <w:p w14:paraId="0F0A184B" w14:textId="77777777" w:rsidR="00784C3E" w:rsidRDefault="00A93EEA" w:rsidP="00E80022">
            <w:pPr>
              <w:bidi w:val="0"/>
            </w:pPr>
            <w:r>
              <w:lastRenderedPageBreak/>
              <w:t xml:space="preserve">2.6 </w:t>
            </w:r>
            <w:r w:rsidR="00784C3E" w:rsidRPr="002F02DD">
              <w:t>User Interface (UI) Design</w:t>
            </w:r>
          </w:p>
        </w:tc>
      </w:tr>
      <w:tr w:rsidR="00784C3E" w:rsidRPr="00846EC5" w14:paraId="635ACACE" w14:textId="77777777" w:rsidTr="002F02DD">
        <w:trPr>
          <w:trHeight w:val="336"/>
        </w:trPr>
        <w:tc>
          <w:tcPr>
            <w:tcW w:w="5000" w:type="pct"/>
            <w:shd w:val="clear" w:color="auto" w:fill="E7E6E6"/>
            <w:vAlign w:val="center"/>
          </w:tcPr>
          <w:p w14:paraId="2C9821F0" w14:textId="77777777" w:rsidR="00784C3E" w:rsidRDefault="00784C3E" w:rsidP="00E80022">
            <w:pPr>
              <w:bidi w:val="0"/>
            </w:pPr>
            <w:r>
              <w:t>Describe the UI Design</w:t>
            </w:r>
          </w:p>
        </w:tc>
      </w:tr>
      <w:tr w:rsidR="00784C3E" w:rsidRPr="00846EC5" w14:paraId="0CD5314A" w14:textId="77777777" w:rsidTr="00FA332B">
        <w:trPr>
          <w:trHeight w:val="336"/>
        </w:trPr>
        <w:tc>
          <w:tcPr>
            <w:tcW w:w="5000" w:type="pct"/>
            <w:shd w:val="clear" w:color="auto" w:fill="FFFFFF" w:themeFill="background1"/>
            <w:vAlign w:val="center"/>
          </w:tcPr>
          <w:p w14:paraId="2D2319C7" w14:textId="77777777" w:rsidR="00B23F52" w:rsidRDefault="00000000" w:rsidP="00E80022">
            <w:pPr>
              <w:bidi w:val="0"/>
            </w:pPr>
            <w:r>
              <w:t>UI Overview: three front-ends share one design system and are fully bilingual (Arabic primary / RTL, English secondary / LTR). The badge desk of section 2.2 is a fourth client with its own WinForms interface.</w:t>
            </w:r>
          </w:p>
          <w:p w14:paraId="36A0B213" w14:textId="77777777" w:rsidR="00B23F52" w:rsidRDefault="00000000" w:rsidP="00E80022">
            <w:pPr>
              <w:bidi w:val="0"/>
            </w:pPr>
            <w:r>
              <w:t xml:space="preserve">•  Mobile application (Flutter, iOS + Android), a persistent five-tab shell (Home, Sessions, Badge, Map, Profile) over the main feature areas: onboarding and splash; sign-in / sign-up / OTP / biometric; profile and registration; </w:t>
            </w:r>
            <w:proofErr w:type="spellStart"/>
            <w:r>
              <w:t>programme</w:t>
            </w:r>
            <w:proofErr w:type="spellEnd"/>
            <w:r>
              <w:t xml:space="preserv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4DDC4104" w14:textId="77777777" w:rsidR="00B23F52" w:rsidRDefault="00000000" w:rsidP="00E80022">
            <w:pPr>
              <w:bidi w:val="0"/>
            </w:pPr>
            <w:r>
              <w:t xml:space="preserve">•  Control Panel (Blazor Server + </w:t>
            </w:r>
            <w:proofErr w:type="spellStart"/>
            <w:r>
              <w:t>SIMF.Components</w:t>
            </w:r>
            <w:proofErr w:type="spellEnd"/>
            <w:r>
              <w:t xml:space="preserve">), 14 navigation groups: Overview, People, Access Control, </w:t>
            </w:r>
            <w:proofErr w:type="spellStart"/>
            <w:r>
              <w:t>Programme</w:t>
            </w:r>
            <w:proofErr w:type="spellEnd"/>
            <w:r>
              <w:t>,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15B7268C" w14:textId="77777777" w:rsidR="00B23F52" w:rsidRDefault="00000000" w:rsidP="00E80022">
            <w:pPr>
              <w:bidi w:val="0"/>
            </w:pPr>
            <w:r>
              <w:lastRenderedPageBreak/>
              <w:t xml:space="preserve">•  Public Website (Blazor SSR), statically rendered public content (home, </w:t>
            </w:r>
            <w:proofErr w:type="spellStart"/>
            <w:r>
              <w:t>programme</w:t>
            </w:r>
            <w:proofErr w:type="spellEnd"/>
            <w:r>
              <w:t>, visit information) for speed. The only interactive elements are the visitor assistant and the meeting-confirmation page, which opens from a private per-speaker link.</w:t>
            </w:r>
          </w:p>
          <w:p w14:paraId="2E4E9882" w14:textId="77777777" w:rsidR="00B23F52" w:rsidRDefault="00000000" w:rsidP="00E80022">
            <w:pPr>
              <w:bidi w:val="0"/>
            </w:pPr>
            <w:r>
              <w:t>Wireframes and mockups: the approved visual design is held in the design tool the project uses, and the screens it produces are listed, per client and per route, in section 4 of the Solution Design Document delivered with this design.</w:t>
            </w:r>
          </w:p>
          <w:p w14:paraId="183D904A" w14:textId="77777777" w:rsidR="00B23F52" w:rsidRDefault="00000000" w:rsidP="00E80022">
            <w:pPr>
              <w:bidi w:val="0"/>
            </w:pPr>
            <w:r>
              <w:rPr>
                <w:b/>
              </w:rPr>
              <w:t xml:space="preserve">Usability considerations: </w:t>
            </w:r>
            <w:r>
              <w:t xml:space="preserve">Arabic-first RTL layout with automatic mirroring; a single design-token source of truth for </w:t>
            </w:r>
            <w:proofErr w:type="spellStart"/>
            <w:r>
              <w:t>colour</w:t>
            </w:r>
            <w:proofErr w:type="spellEnd"/>
            <w:r>
              <w:t>,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46ABDA8" w14:textId="77777777" w:rsidTr="00FA332B">
        <w:trPr>
          <w:trHeight w:val="336"/>
        </w:trPr>
        <w:tc>
          <w:tcPr>
            <w:tcW w:w="5000" w:type="pct"/>
            <w:shd w:val="clear" w:color="auto" w:fill="29504D"/>
            <w:vAlign w:val="center"/>
          </w:tcPr>
          <w:p w14:paraId="69D0A585" w14:textId="77777777" w:rsidR="00784C3E" w:rsidRPr="00444983" w:rsidRDefault="00A93EEA" w:rsidP="00E80022">
            <w:pPr>
              <w:bidi w:val="0"/>
            </w:pPr>
            <w:r>
              <w:lastRenderedPageBreak/>
              <w:t xml:space="preserve">2.7 </w:t>
            </w:r>
            <w:r w:rsidR="00784C3E">
              <w:t>Operational Model View</w:t>
            </w:r>
          </w:p>
        </w:tc>
      </w:tr>
      <w:tr w:rsidR="00784C3E" w:rsidRPr="00846EC5" w14:paraId="0EC4E58D" w14:textId="77777777" w:rsidTr="00D12CD4">
        <w:trPr>
          <w:trHeight w:val="336"/>
        </w:trPr>
        <w:tc>
          <w:tcPr>
            <w:tcW w:w="5000" w:type="pct"/>
            <w:shd w:val="clear" w:color="auto" w:fill="E7E6E6" w:themeFill="background2"/>
            <w:vAlign w:val="center"/>
          </w:tcPr>
          <w:p w14:paraId="0DFA7D72" w14:textId="77777777" w:rsidR="00784C3E" w:rsidRDefault="00784C3E" w:rsidP="00E80022">
            <w:pPr>
              <w:bidi w:val="0"/>
            </w:pPr>
            <w:r w:rsidRPr="00444983">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5DAB46B8" w14:textId="77777777" w:rsidR="00784C3E" w:rsidRPr="00444983" w:rsidRDefault="00784C3E" w:rsidP="00E80022">
            <w:pPr>
              <w:bidi w:val="0"/>
            </w:pPr>
            <w:r>
              <w:t>Provide for Dev, Pre-prod, and Prod</w:t>
            </w:r>
          </w:p>
        </w:tc>
      </w:tr>
      <w:tr w:rsidR="00784C3E" w:rsidRPr="00846EC5" w14:paraId="1A428315" w14:textId="77777777" w:rsidTr="00D12CD4">
        <w:trPr>
          <w:trHeight w:val="3758"/>
        </w:trPr>
        <w:tc>
          <w:tcPr>
            <w:tcW w:w="5000" w:type="pct"/>
            <w:shd w:val="clear" w:color="auto" w:fill="FFFFFF" w:themeFill="background1"/>
          </w:tcPr>
          <w:p w14:paraId="32A70A7F" w14:textId="77777777" w:rsidR="00B23F52" w:rsidRDefault="00000000" w:rsidP="00E80022">
            <w:pPr>
              <w:bidi w:val="0"/>
            </w:pPr>
            <w:r>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4D4A6D6C" w14:textId="77777777" w:rsidR="00B23F52" w:rsidRDefault="00000000" w:rsidP="00E80022">
            <w:pPr>
              <w:bidi w:val="0"/>
            </w:pPr>
            <w:r>
              <w:t xml:space="preserve">Development and Test. A single node runs the application sites and one SQL Server Standard instance, with </w:t>
            </w:r>
            <w:proofErr w:type="spellStart"/>
            <w:r>
              <w:t>OpenAPI</w:t>
            </w:r>
            <w:proofErr w:type="spellEnd"/>
            <w:r>
              <w:t xml:space="preserve"> enabled.</w:t>
            </w:r>
          </w:p>
          <w:p w14:paraId="3B54A66B" w14:textId="77777777" w:rsidR="00B23F52" w:rsidRDefault="00000000" w:rsidP="00E80022">
            <w:pPr>
              <w:bidi w:val="0"/>
            </w:pPr>
            <w:r>
              <w:rPr>
                <w:b/>
              </w:rPr>
              <w:t xml:space="preserve">Staging. </w:t>
            </w:r>
            <w:r>
              <w:t>Mirrors the production topology as a live rehearsal, ready two weeks before launch, and is where the load test runs.</w:t>
            </w:r>
          </w:p>
          <w:p w14:paraId="39813D13" w14:textId="77777777" w:rsidR="00B23F52" w:rsidRDefault="00000000" w:rsidP="00E80022">
            <w:pPr>
              <w:bidi w:val="0"/>
            </w:pPr>
            <w:r>
              <w:t xml:space="preserve">Production. The full architecture of section 2.1: in SSA the WAF and load balancer, the website and Control Panel tiers (two nodes each, with session affinity) and the mobile edge; in HSA the API tier (four nodes) behind its load balancer, the LLM server, the mail relay, </w:t>
            </w:r>
            <w:proofErr w:type="spellStart"/>
            <w:r>
              <w:t>MinIO</w:t>
            </w:r>
            <w:proofErr w:type="spellEnd"/>
            <w:r>
              <w:t xml:space="preserve">, and SQL Server 2022 Enterprise in an </w:t>
            </w:r>
            <w:proofErr w:type="spellStart"/>
            <w:r>
              <w:t>AlwaysOn</w:t>
            </w:r>
            <w:proofErr w:type="spellEnd"/>
            <w:r>
              <w:t xml:space="preserve"> Availability Group. Per-tier specifications are the sizing table in section 2.1.</w:t>
            </w:r>
          </w:p>
          <w:p w14:paraId="2E10D274" w14:textId="77777777" w:rsidR="00B23F52" w:rsidRDefault="00000000" w:rsidP="00E80022">
            <w:pPr>
              <w:bidi w:val="0"/>
            </w:pPr>
            <w:r>
              <w:lastRenderedPageBreak/>
              <w:t>Zone allocation</w:t>
            </w:r>
          </w:p>
          <w:p w14:paraId="566669BB" w14:textId="77777777" w:rsidR="00B23F52" w:rsidRDefault="00000000" w:rsidP="00E80022">
            <w:pPr>
              <w:bidi w:val="0"/>
            </w:pPr>
            <w:r>
              <w:t xml:space="preserve">•  Internet, the single outbound external service (the YouTube caption API). No SIMF server and no client device </w:t>
            </w:r>
            <w:proofErr w:type="gramStart"/>
            <w:r>
              <w:t>runs</w:t>
            </w:r>
            <w:proofErr w:type="gramEnd"/>
            <w:r>
              <w:t xml:space="preserve"> here.</w:t>
            </w:r>
          </w:p>
          <w:p w14:paraId="31F3109D" w14:textId="77777777" w:rsidR="00B23F52" w:rsidRDefault="00000000" w:rsidP="00E80022">
            <w:pPr>
              <w:bidi w:val="0"/>
            </w:pPr>
            <w:r>
              <w:t>•  SSA Zone, the attendee mobile device, the public website browser and the administrator browser, the WAF and load balancer, the website and Control Panel tiers, and the mobile edge.</w:t>
            </w:r>
          </w:p>
          <w:p w14:paraId="54D11D2B" w14:textId="77777777" w:rsidR="00B23F52" w:rsidRDefault="00000000" w:rsidP="00E80022">
            <w:pPr>
              <w:bidi w:val="0"/>
            </w:pPr>
            <w:r>
              <w:t xml:space="preserve">•  HSA Zone, the API load balancer and four API hosts, the on-site LLM server, the on-site mail relay, two database hosts and </w:t>
            </w:r>
            <w:proofErr w:type="spellStart"/>
            <w:r>
              <w:t>MinIO</w:t>
            </w:r>
            <w:proofErr w:type="spellEnd"/>
            <w:r>
              <w:t xml:space="preserve"> object storage. The databases and the object store are reached only from the API hosts.</w:t>
            </w:r>
          </w:p>
          <w:p w14:paraId="7558D50E" w14:textId="77777777" w:rsidR="00B23F52" w:rsidRDefault="00000000" w:rsidP="00E80022">
            <w:pPr>
              <w:bidi w:val="0"/>
            </w:pPr>
            <w:r>
              <w:t>•  Two firewalls sit at the zone boundaries, as set out in section 2.1.</w:t>
            </w:r>
          </w:p>
          <w:p w14:paraId="6BF28381" w14:textId="77777777" w:rsidR="00B23F52" w:rsidRDefault="00000000" w:rsidP="00E80022">
            <w:pPr>
              <w:bidi w:val="0"/>
            </w:pPr>
            <w:r>
              <w:t>Production prerequisites</w:t>
            </w:r>
          </w:p>
          <w:p w14:paraId="51ABCACC" w14:textId="77777777" w:rsidR="00B23F52" w:rsidRDefault="00000000" w:rsidP="00E80022">
            <w:pPr>
              <w:bidi w:val="0"/>
            </w:pPr>
            <w:r>
              <w:t>•  Issue a CA-signed TLS certificate for the published SIMF host names. The mobile client needs no change: it carries no trust-all setting and performs ordinary certificate validation.</w:t>
            </w:r>
          </w:p>
          <w:p w14:paraId="468FD358" w14:textId="77777777" w:rsidR="00B23F52" w:rsidRDefault="00000000" w:rsidP="00E80022">
            <w:pPr>
              <w:bidi w:val="0"/>
            </w:pPr>
            <w:r>
              <w:t xml:space="preserve">•  Optional egress. Open outbound internet access from the Control Panel hosts to the YouTube caption hosts only. Refusing it costs no feature: the transcript is pasted or uploaded instead. No other host and no other internet destination </w:t>
            </w:r>
            <w:proofErr w:type="gramStart"/>
            <w:r>
              <w:t>requires</w:t>
            </w:r>
            <w:proofErr w:type="gramEnd"/>
            <w:r>
              <w:t xml:space="preserve"> an outbound route. The syslog feed from the application hosts to the ministry log collector stays inside the ministry network and does not cross the perimeter firewall; it is carried as its own row in the Communication Requirements Matrix in section 2.8.</w:t>
            </w:r>
          </w:p>
          <w:p w14:paraId="16ABABA4" w14:textId="77777777" w:rsidR="00B23F52" w:rsidRDefault="00000000" w:rsidP="00E80022">
            <w:pPr>
              <w:bidi w:val="0"/>
            </w:pPr>
            <w:r>
              <w:t xml:space="preserve">•  Provision </w:t>
            </w:r>
            <w:proofErr w:type="spellStart"/>
            <w:r>
              <w:t>MinIO</w:t>
            </w:r>
            <w:proofErr w:type="spellEnd"/>
            <w:r>
              <w:t xml:space="preserve">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52E46FCB" w14:textId="77777777" w:rsidR="00B23F52" w:rsidRDefault="00000000" w:rsidP="00E80022">
            <w:pPr>
              <w:bidi w:val="0"/>
            </w:pPr>
            <w:r>
              <w:t>Service operations</w:t>
            </w:r>
          </w:p>
          <w:p w14:paraId="20A1A7F3" w14:textId="77777777" w:rsidR="00B23F52" w:rsidRDefault="00000000" w:rsidP="00E80022">
            <w:pPr>
              <w:bidi w:val="0"/>
            </w:pPr>
            <w:r>
              <w:t>•  Four sites run as IIS sites and application pools: the API, the Control Panel, the website and the mobile edge. The deployment pipeline stops each site, copies the new files over it and starts it again, one site at a time, in that order.</w:t>
            </w:r>
          </w:p>
          <w:p w14:paraId="74B4C9A6" w14:textId="77777777" w:rsidR="00B23F52" w:rsidRDefault="00000000" w:rsidP="00E80022">
            <w:pPr>
              <w:bidi w:val="0"/>
            </w:pPr>
            <w:r>
              <w:lastRenderedPageBreak/>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56A8E43B" w14:textId="77777777" w:rsidR="00B23F52" w:rsidRDefault="00000000" w:rsidP="00E80022">
            <w:pPr>
              <w:bidi w:val="0"/>
            </w:pPr>
            <w:r>
              <w:t>•  Production configuration is applied as machine-scope, SIMF-prefixed environment variables by per-site scripts (deploy/set-env-api.ps1, set-env-cp.ps1, set-env-web.ps1 and set-env-edge.ps1); the committed scripts carry the non-secret values only. Secrets are not carried in configuration at all: each node reads its signing key and its two data keys from the key management service at start-up, and a boot guard stops the node if they cannot be read. The hosts, protocols and ports are the Communication Requirements Matrix in section 2.8.</w:t>
            </w:r>
          </w:p>
          <w:p w14:paraId="2848A040" w14:textId="248E1892" w:rsidR="00B23F52" w:rsidRDefault="00000000" w:rsidP="00E80022">
            <w:pPr>
              <w:bidi w:val="0"/>
            </w:pPr>
            <w:r>
              <w:rPr>
                <w:b/>
              </w:rPr>
              <w:t xml:space="preserve">Technical review, point 10. </w:t>
            </w:r>
            <w:r>
              <w:t xml:space="preserve">Clarify in the diagram the SIEM and SMTP </w:t>
            </w:r>
            <w:r w:rsidR="00F3264D">
              <w:t>components,</w:t>
            </w:r>
            <w:r>
              <w:t xml:space="preserve"> their communication paths, hosting locations, and applicable gateways and update the communication matrix accordingly.</w:t>
            </w:r>
          </w:p>
          <w:p w14:paraId="0538718C" w14:textId="77777777" w:rsidR="00B23F52" w:rsidRDefault="00000000" w:rsidP="00E80022">
            <w:pPr>
              <w:bidi w:val="0"/>
            </w:pPr>
            <w: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6168C779" w14:textId="77777777" w:rsidR="00B23F52" w:rsidRDefault="00000000" w:rsidP="00E80022">
            <w:pPr>
              <w:bidi w:val="0"/>
            </w:pPr>
            <w:r>
              <w:t xml:space="preserve">SMTP relay: an on-site relay in the HSA zone, reached from </w:t>
            </w:r>
            <w:proofErr w:type="spellStart"/>
            <w:r>
              <w:t>SIMF.Api</w:t>
            </w:r>
            <w:proofErr w:type="spellEnd"/>
            <w:r>
              <w:t xml:space="preserve"> over SMTP with STARTTLS on TCP 587. It is the only e-mail path, it is internal, and it does not use the perimeter firewall; mail is queued and dispatched asynchronously.</w:t>
            </w:r>
          </w:p>
          <w:p w14:paraId="0BB94EF7" w14:textId="77777777" w:rsidR="00B23F52" w:rsidRDefault="00000000" w:rsidP="00E80022">
            <w:pPr>
              <w:bidi w:val="0"/>
            </w:pPr>
            <w: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5F1723AF" w14:textId="77777777" w:rsidR="00B23F52" w:rsidRDefault="00000000" w:rsidP="00E80022">
            <w:pPr>
              <w:bidi w:val="0"/>
            </w:pPr>
            <w:r>
              <w:t>Neither component traverses the perimeter firewall. The Communication Requirements Matrix in section 2.8 has been updated for both.</w:t>
            </w:r>
          </w:p>
          <w:p w14:paraId="15C0D522" w14:textId="591FFC7F" w:rsidR="00B23F52" w:rsidRDefault="00000000" w:rsidP="00E80022">
            <w:pPr>
              <w:bidi w:val="0"/>
            </w:pPr>
            <w:r>
              <w:rPr>
                <w:b/>
              </w:rPr>
              <w:lastRenderedPageBreak/>
              <w:t xml:space="preserve">Technical review, point 12. </w:t>
            </w:r>
            <w:r>
              <w:t xml:space="preserve">Clarify the outbound communication path from SIMF.ai to the external services, including the </w:t>
            </w:r>
            <w:r w:rsidR="00EB2567">
              <w:t>firewall,</w:t>
            </w:r>
            <w:r>
              <w:t xml:space="preserve"> gateway and network </w:t>
            </w:r>
            <w:r w:rsidR="00EB2567">
              <w:t>zone.</w:t>
            </w:r>
            <w:r>
              <w:t xml:space="preserve"> SIMF.ai shouldn't connect </w:t>
            </w:r>
            <w:r w:rsidR="00EB2567">
              <w:t>directly.</w:t>
            </w:r>
          </w:p>
          <w:p w14:paraId="21BD23B0" w14:textId="77777777" w:rsidR="00B23F52" w:rsidRDefault="00000000" w:rsidP="00E80022">
            <w:pPr>
              <w:bidi w:val="0"/>
            </w:pPr>
            <w: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700EE276" w14:textId="77777777" w:rsidR="00B23F52" w:rsidRDefault="00000000" w:rsidP="00E80022">
            <w:pPr>
              <w:bidi w:val="0"/>
            </w:pPr>
            <w:r>
              <w:t>The only outbound flow to the internet is the YouTube caption import, and its full path is: the Control Panel in SSA, under an FQDN allow-list that logs every request, then through the perimeter firewall to the Internet. No host in HSA holds an outbound route.</w:t>
            </w:r>
          </w:p>
          <w:p w14:paraId="0612CCAB" w14:textId="77777777" w:rsidR="00B23F52" w:rsidRDefault="00000000" w:rsidP="00E80022">
            <w:pPr>
              <w:bidi w:val="0"/>
            </w:pPr>
            <w:r>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400CAC93" w14:textId="77777777" w:rsidTr="00D12CD4">
        <w:trPr>
          <w:trHeight w:val="488"/>
        </w:trPr>
        <w:tc>
          <w:tcPr>
            <w:tcW w:w="5000" w:type="pct"/>
            <w:tcBorders>
              <w:bottom w:val="single" w:sz="4" w:space="0" w:color="auto"/>
            </w:tcBorders>
            <w:shd w:val="clear" w:color="auto" w:fill="29504D"/>
            <w:vAlign w:val="center"/>
          </w:tcPr>
          <w:p w14:paraId="04AB70A2" w14:textId="77777777" w:rsidR="00784C3E" w:rsidRPr="002323AE" w:rsidRDefault="00A93EEA" w:rsidP="00E80022">
            <w:pPr>
              <w:bidi w:val="0"/>
            </w:pPr>
            <w:r>
              <w:lastRenderedPageBreak/>
              <w:t xml:space="preserve">2.8 </w:t>
            </w:r>
            <w:r w:rsidR="00784C3E">
              <w:t>Data Architecture View</w:t>
            </w:r>
          </w:p>
        </w:tc>
      </w:tr>
      <w:tr w:rsidR="00784C3E" w:rsidRPr="00846EC5" w14:paraId="31AB9553" w14:textId="77777777" w:rsidTr="00D12CD4">
        <w:trPr>
          <w:trHeight w:val="336"/>
        </w:trPr>
        <w:tc>
          <w:tcPr>
            <w:tcW w:w="5000" w:type="pct"/>
            <w:shd w:val="clear" w:color="auto" w:fill="E7E6E6" w:themeFill="background2"/>
            <w:vAlign w:val="center"/>
          </w:tcPr>
          <w:p w14:paraId="4145664F" w14:textId="77777777" w:rsidR="00784C3E" w:rsidRPr="00444983" w:rsidRDefault="00784C3E" w:rsidP="00E80022">
            <w:pPr>
              <w:bidi w:val="0"/>
            </w:pPr>
            <w:r w:rsidRPr="00444983">
              <w:t>A description for the system persistent data storage perspective, this section is optional if there is little or no persistent data or the translation between the Design Model and the Data Model is trivial.</w:t>
            </w:r>
          </w:p>
          <w:p w14:paraId="1E72B58D" w14:textId="77777777" w:rsidR="00784C3E" w:rsidRPr="00846EC5" w:rsidRDefault="00784C3E" w:rsidP="00E80022">
            <w:pPr>
              <w:bidi w:val="0"/>
              <w:rPr>
                <w:rtl/>
              </w:rPr>
            </w:pPr>
            <w:r w:rsidRPr="00444983">
              <w:t>Explain the expected traffic flow of data explaining the interaction between all elements and Zones, supported by applied security controls. Expected concurrent sessions and throughput</w:t>
            </w:r>
          </w:p>
        </w:tc>
      </w:tr>
      <w:tr w:rsidR="00784C3E" w:rsidRPr="00846EC5" w14:paraId="267A8992" w14:textId="77777777" w:rsidTr="00444983">
        <w:trPr>
          <w:trHeight w:val="336"/>
        </w:trPr>
        <w:tc>
          <w:tcPr>
            <w:tcW w:w="5000" w:type="pct"/>
            <w:shd w:val="clear" w:color="auto" w:fill="FFFFFF" w:themeFill="background1"/>
            <w:vAlign w:val="center"/>
          </w:tcPr>
          <w:p w14:paraId="1E8C6659" w14:textId="77777777" w:rsidR="00B23F52" w:rsidRDefault="00000000" w:rsidP="00E80022">
            <w:pPr>
              <w:bidi w:val="0"/>
            </w:pPr>
            <w:r>
              <w:rPr>
                <w:b/>
              </w:rPr>
              <w:t xml:space="preserve">Database Architecture: </w:t>
            </w:r>
            <w:r>
              <w:t>SIMF uses two physically separate SQL Server 2022 databases. The separation is permanent and is itself a security control, it isolates and freezes the identity surface.</w:t>
            </w:r>
          </w:p>
          <w:p w14:paraId="0B3F2BF8" w14:textId="77777777" w:rsidR="00B23F52" w:rsidRDefault="00000000" w:rsidP="00E80022">
            <w:pPr>
              <w:bidi w:val="0"/>
            </w:pPr>
            <w:r>
              <w:t xml:space="preserve">•  </w:t>
            </w:r>
            <w:proofErr w:type="spellStart"/>
            <w:r>
              <w:t>SIMF_Identity</w:t>
            </w:r>
            <w:proofErr w:type="spellEnd"/>
            <w:r>
              <w:t>, users, roles, permissions, role-permissions, refresh tokens, account and OTP codes, second-factor tokens, TOTP recovery codes, biometric device keys, password history, and per-user notifications.</w:t>
            </w:r>
          </w:p>
          <w:p w14:paraId="11866F16" w14:textId="503594E0" w:rsidR="00B23F52" w:rsidRDefault="00000000" w:rsidP="00E80022">
            <w:pPr>
              <w:bidi w:val="0"/>
            </w:pPr>
            <w:r>
              <w:lastRenderedPageBreak/>
              <w:t xml:space="preserve">•  </w:t>
            </w:r>
            <w:proofErr w:type="spellStart"/>
            <w:r>
              <w:t>SIMF_App</w:t>
            </w:r>
            <w:proofErr w:type="spellEnd"/>
            <w:r>
              <w:t xml:space="preserve">, all business data: profiles, </w:t>
            </w:r>
            <w:proofErr w:type="spellStart"/>
            <w:r>
              <w:t>programme</w:t>
            </w:r>
            <w:proofErr w:type="spellEnd"/>
            <w:r>
              <w:t xml:space="preserve"> and sessions, halls and seat reservations, gates and scans, exhibition and booths, sponsors, news, media, archive, networking, meetings, feedback and ratings, venue map, system settings, </w:t>
            </w:r>
            <w:r w:rsidR="00EB2567">
              <w:t>organization</w:t>
            </w:r>
            <w:r>
              <w:t xml:space="preserve"> profile, and the audit tables.</w:t>
            </w:r>
          </w:p>
          <w:p w14:paraId="6D6055FD" w14:textId="77777777" w:rsidR="00B23F52" w:rsidRDefault="00000000" w:rsidP="00E80022">
            <w:pPr>
              <w:bidi w:val="0"/>
            </w:pPr>
            <w:r>
              <w:t>Separation rules (permanent invariants)</w:t>
            </w:r>
          </w:p>
          <w:p w14:paraId="23CFB130" w14:textId="77777777" w:rsidR="00B23F52" w:rsidRDefault="00000000" w:rsidP="00E80022">
            <w:pPr>
              <w:bidi w:val="0"/>
            </w:pPr>
            <w:r>
              <w:t>•  No cross-database foreign keys. A reference from a business entity to a user is a bare GUID (a logical foreign key) resolved on read with a second query, never a database constraint and never a cross-database join.</w:t>
            </w:r>
          </w:p>
          <w:p w14:paraId="71CD5607" w14:textId="77777777" w:rsidR="00B23F52" w:rsidRDefault="00000000" w:rsidP="00E80022">
            <w:pPr>
              <w:bidi w:val="0"/>
            </w:pPr>
            <w:r>
              <w:t xml:space="preserve">•  No duplicated live data. Identity-owned data is never copied into </w:t>
            </w:r>
            <w:proofErr w:type="spellStart"/>
            <w:r>
              <w:t>SIMF_App</w:t>
            </w:r>
            <w:proofErr w:type="spellEnd"/>
            <w:r>
              <w:t>. The only permitted copies are immutable audit snapshots (the actor display name and e-mail captured at write time) so the audit trail is self-contained.</w:t>
            </w:r>
          </w:p>
          <w:p w14:paraId="6D6A3158" w14:textId="77777777" w:rsidR="00B23F52" w:rsidRDefault="00000000" w:rsidP="00E80022">
            <w:pPr>
              <w:bidi w:val="0"/>
            </w:pPr>
            <w:r>
              <w:t>•  No cross-database transaction. A unit of work touches one database at a time.</w:t>
            </w:r>
          </w:p>
          <w:p w14:paraId="1DF3DEE7" w14:textId="77777777" w:rsidR="00B23F52" w:rsidRDefault="00000000" w:rsidP="00E80022">
            <w:pPr>
              <w:bidi w:val="0"/>
            </w:pPr>
            <w:r>
              <w:t>The two connection strings may address the same instance or separate physical servers, which is what lets the single-server development topology and any future scaled-out production topology share one design.</w:t>
            </w:r>
          </w:p>
          <w:p w14:paraId="2FBB06FB" w14:textId="77777777" w:rsidR="00B23F52" w:rsidRDefault="00000000" w:rsidP="00E80022">
            <w:pPr>
              <w:bidi w:val="0"/>
            </w:pPr>
            <w:r>
              <w:t xml:space="preserve">Data Flow: Attendees and administrators reach SIMF over HTTPS. TLS terminates at the WAF and load balancer, which routes public pages to </w:t>
            </w:r>
            <w:proofErr w:type="spellStart"/>
            <w:r>
              <w:t>SIMF.Web</w:t>
            </w:r>
            <w:proofErr w:type="spellEnd"/>
            <w:r>
              <w:t xml:space="preserve">, administrator traffic to </w:t>
            </w:r>
            <w:proofErr w:type="spellStart"/>
            <w:r>
              <w:t>SIMF.ControlPanel</w:t>
            </w:r>
            <w:proofErr w:type="spellEnd"/>
            <w:r>
              <w:t xml:space="preserve"> and mobile traffic to </w:t>
            </w:r>
            <w:proofErr w:type="spellStart"/>
            <w:r>
              <w:t>SIMF.MobileEdge</w:t>
            </w:r>
            <w:proofErr w:type="spellEnd"/>
            <w:r>
              <w:t xml:space="preserve">. Those three call </w:t>
            </w:r>
            <w:proofErr w:type="spellStart"/>
            <w:r>
              <w:t>SIMF.Api</w:t>
            </w:r>
            <w:proofErr w:type="spellEnd"/>
            <w:r>
              <w:t xml:space="preserve"> over HTTPS 443 across the internal firewall, through the API load balancer. </w:t>
            </w:r>
            <w:proofErr w:type="spellStart"/>
            <w:r>
              <w:t>SIMF.Api</w:t>
            </w:r>
            <w:proofErr w:type="spellEnd"/>
            <w:r>
              <w:t xml:space="preserve"> authenticates and </w:t>
            </w:r>
            <w:proofErr w:type="spellStart"/>
            <w:r>
              <w:t>authorises</w:t>
            </w:r>
            <w:proofErr w:type="spellEnd"/>
            <w:r>
              <w:t xml:space="preserve"> the caller, runs the use case, and reads or writes the database over TCP 1433. Files are read and written through </w:t>
            </w:r>
            <w:proofErr w:type="spellStart"/>
            <w:r>
              <w:t>MinIO</w:t>
            </w:r>
            <w:proofErr w:type="spellEnd"/>
            <w:r>
              <w:t xml:space="preserve"> over the S3 API, e-mail is queued to the on-site SMTP relay, AI inference is performed by the on-site GPT OSS 120B endpoint, and the Control Panel makes the one outbound caption call. Every request carries a correlation ID written to the logs and both audit trails.</w:t>
            </w:r>
          </w:p>
          <w:p w14:paraId="35079477" w14:textId="77777777" w:rsidR="00B23F52" w:rsidRDefault="00000000" w:rsidP="00E80022">
            <w:pPr>
              <w:bidi w:val="0"/>
            </w:pPr>
            <w:r>
              <w:t>Data Storage</w:t>
            </w:r>
          </w:p>
          <w:p w14:paraId="7ED7656E" w14:textId="77777777" w:rsidR="00B23F52" w:rsidRDefault="00000000" w:rsidP="00E80022">
            <w:pPr>
              <w:bidi w:val="0"/>
            </w:pPr>
            <w:r>
              <w:t xml:space="preserve">•  Database: Microsoft SQL Server 2022. Production runs the Enterprise edition in an </w:t>
            </w:r>
            <w:proofErr w:type="spellStart"/>
            <w:r>
              <w:t>AlwaysOn</w:t>
            </w:r>
            <w:proofErr w:type="spellEnd"/>
            <w:r>
              <w:t xml:space="preserve"> Availability Group: a read-write primary and one secondary behind a listener, giving automatic failover. Development and test use a single Standard-edition instance.</w:t>
            </w:r>
          </w:p>
          <w:p w14:paraId="285B22C0" w14:textId="77777777" w:rsidR="00B23F52" w:rsidRDefault="00000000" w:rsidP="00E80022">
            <w:pPr>
              <w:bidi w:val="0"/>
            </w:pPr>
            <w:r>
              <w:lastRenderedPageBreak/>
              <w:t xml:space="preserve">•  File storage: </w:t>
            </w:r>
            <w:proofErr w:type="spellStart"/>
            <w:r>
              <w:t>MinIO</w:t>
            </w:r>
            <w:proofErr w:type="spellEnd"/>
            <w:r>
              <w:t xml:space="preserve">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4B50E7E8" w14:textId="77777777" w:rsidR="00B23F52" w:rsidRDefault="00000000" w:rsidP="00E80022">
            <w:pPr>
              <w:bidi w:val="0"/>
            </w:pPr>
            <w:r>
              <w:t>Data Integrity and Validation</w:t>
            </w:r>
          </w:p>
          <w:p w14:paraId="79DD860C" w14:textId="77777777" w:rsidR="00B23F52" w:rsidRDefault="00000000" w:rsidP="00E80022">
            <w:pPr>
              <w:bidi w:val="0"/>
            </w:pPr>
            <w:r>
              <w:t>•  Database constraints: primary keys, foreign keys (within a single database), unique and filtered-unique indexes (for example one active reservation per seat per session) prevent duplication and enforce relational consistency.</w:t>
            </w:r>
          </w:p>
          <w:p w14:paraId="426C613C" w14:textId="77777777" w:rsidR="00B23F52" w:rsidRDefault="00000000" w:rsidP="00E80022">
            <w:pPr>
              <w:bidi w:val="0"/>
            </w:pPr>
            <w:r>
              <w:t>•  Transaction management: each unit of work is atomic within one database, preventing partial updates.</w:t>
            </w:r>
          </w:p>
          <w:p w14:paraId="52DB23C5" w14:textId="77777777" w:rsidR="00B23F52" w:rsidRDefault="00000000" w:rsidP="00E80022">
            <w:pPr>
              <w:bidi w:val="0"/>
            </w:pPr>
            <w:r>
              <w:t xml:space="preserve">•  Input validation: all input is validated server-side at the API boundary regardless of client validation. Validation rules, database column lengths and UI field limits are kept aligned. EF Core </w:t>
            </w:r>
            <w:proofErr w:type="spellStart"/>
            <w:r>
              <w:t>parameterises</w:t>
            </w:r>
            <w:proofErr w:type="spellEnd"/>
            <w:r>
              <w:t xml:space="preserve"> every query, there is no raw SQL string concatenation.</w:t>
            </w:r>
          </w:p>
          <w:p w14:paraId="3BF828C3" w14:textId="77777777" w:rsidR="00B23F52" w:rsidRDefault="00000000" w:rsidP="00E80022">
            <w:pPr>
              <w:bidi w:val="0"/>
            </w:pPr>
            <w:r>
              <w:t xml:space="preserve">•  Audit trails: the </w:t>
            </w:r>
            <w:proofErr w:type="spellStart"/>
            <w:r>
              <w:t>RowAudit</w:t>
            </w:r>
            <w:proofErr w:type="spellEnd"/>
            <w:r>
              <w:t xml:space="preserve"> and </w:t>
            </w:r>
            <w:proofErr w:type="spellStart"/>
            <w:r>
              <w:t>OperationLog</w:t>
            </w:r>
            <w:proofErr w:type="spellEnd"/>
            <w:r>
              <w:t xml:space="preserve"> trails described in section 2.5.</w:t>
            </w:r>
          </w:p>
          <w:p w14:paraId="3A40A5C5" w14:textId="77777777" w:rsidR="00B23F52" w:rsidRDefault="00000000" w:rsidP="00E80022">
            <w:pPr>
              <w:bidi w:val="0"/>
            </w:pPr>
            <w:r>
              <w:t>•  Encryption: PII (national ID / Iqama / passport and mobile numbers) and identity-document images are encrypted at rest; all traffic is encrypted in transit.</w:t>
            </w:r>
          </w:p>
          <w:p w14:paraId="5D2443BE" w14:textId="77777777" w:rsidR="00B23F52" w:rsidRDefault="00000000" w:rsidP="00E80022">
            <w:pPr>
              <w:bidi w:val="0"/>
            </w:pPr>
            <w:r>
              <w:t>•  Soft delete: business entities are deactivated rather than physically removed, preserving referential history.</w:t>
            </w:r>
          </w:p>
          <w:p w14:paraId="5347AD4F" w14:textId="77777777" w:rsidR="00B23F52" w:rsidRDefault="00000000" w:rsidP="00E80022">
            <w:pPr>
              <w:bidi w:val="0"/>
            </w:pPr>
            <w: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FD08F01" w14:textId="77777777" w:rsidR="00B23F52" w:rsidRDefault="00000000" w:rsidP="00E80022">
            <w:pPr>
              <w:bidi w:val="0"/>
            </w:pPr>
            <w:r>
              <w:t>See also section 2.9 Sizing and Performance View.</w:t>
            </w:r>
          </w:p>
          <w:p w14:paraId="7F0B1B5C" w14:textId="77777777" w:rsidR="00B23F52" w:rsidRDefault="00000000" w:rsidP="00E80022">
            <w:pPr>
              <w:bidi w:val="0"/>
            </w:pPr>
            <w:r>
              <w:t>Technical review, point 6. Clarify the purpose of the file storage and specify the type of files and data that will be stored in it.</w:t>
            </w:r>
          </w:p>
          <w:p w14:paraId="68259E51" w14:textId="77777777" w:rsidR="00B23F52" w:rsidRDefault="00000000" w:rsidP="00E80022">
            <w:pPr>
              <w:bidi w:val="0"/>
            </w:pPr>
            <w:r>
              <w:lastRenderedPageBreak/>
              <w:t xml:space="preserve">SIMF response. Purpose: to hold binary content that must not be stored in the database and that must be readable by every application node. It is </w:t>
            </w:r>
            <w:proofErr w:type="spellStart"/>
            <w:r>
              <w:t>MinIO</w:t>
            </w:r>
            <w:proofErr w:type="spellEnd"/>
            <w:r>
              <w:t xml:space="preserve"> object storage in the HSA zone, reached over the S3 API, so any API node reads back what another node wrote.</w:t>
            </w:r>
          </w:p>
          <w:p w14:paraId="06377A0C" w14:textId="77777777" w:rsidR="00B23F52" w:rsidRDefault="00000000" w:rsidP="00E80022">
            <w:pPr>
              <w:bidi w:val="0"/>
            </w:pPr>
            <w:r>
              <w:t xml:space="preserve">Content is classified into 25 service categories across 4 sensitivity tiers. Nineteen hold uploaded bytes: avatar, identity document, VIP photo, speaker photo, speaker presentation, session recording, </w:t>
            </w:r>
            <w:proofErr w:type="spellStart"/>
            <w:r>
              <w:t>organisation</w:t>
            </w:r>
            <w:proofErr w:type="spellEnd"/>
            <w:r>
              <w:t xml:space="preserve"> hero video, news image, media-gallery image, media-partner logo, sponsor logo, exhibitor logo, booth logo, </w:t>
            </w:r>
            <w:proofErr w:type="spellStart"/>
            <w:r>
              <w:t>organisation</w:t>
            </w:r>
            <w:proofErr w:type="spellEnd"/>
            <w:r>
              <w:t xml:space="preserve"> logo, </w:t>
            </w:r>
            <w:proofErr w:type="spellStart"/>
            <w:r>
              <w:t>programme</w:t>
            </w:r>
            <w:proofErr w:type="spellEnd"/>
            <w:r>
              <w:t xml:space="preserve">-day image, banner, archive cover, archive past-speaker photo and archive gallery image. Six hold a validated external URL rather than bytes: the session live stream, the session summary video, the media-gallery video, the </w:t>
            </w:r>
            <w:proofErr w:type="spellStart"/>
            <w:r>
              <w:t>organisation</w:t>
            </w:r>
            <w:proofErr w:type="spellEnd"/>
            <w:r>
              <w:t xml:space="preserve"> live feed, the archive gallery video and the withdrawn sign-language feed.</w:t>
            </w:r>
          </w:p>
          <w:p w14:paraId="1951D210" w14:textId="77777777" w:rsidR="00B23F52" w:rsidRDefault="00000000" w:rsidP="00E80022">
            <w:pPr>
              <w:bidi w:val="0"/>
            </w:pPr>
            <w:r>
              <w:t xml:space="preserve">Four categories are encrypted at rest: avatar, identity document, VIP photo and speaker presentation. Session recordings are deliberately not encrypted at rest, because HTTP range requests (206 Partial Content) require </w:t>
            </w:r>
            <w:proofErr w:type="spellStart"/>
            <w:r>
              <w:t>seekable</w:t>
            </w:r>
            <w:proofErr w:type="spellEnd"/>
            <w:r>
              <w:t xml:space="preserve"> content and the authenticated-encryption mode used is not </w:t>
            </w:r>
            <w:proofErr w:type="spellStart"/>
            <w:r>
              <w:t>seekable</w:t>
            </w:r>
            <w:proofErr w:type="spellEnd"/>
            <w:r>
              <w:t>; they are protected by access control instead.</w:t>
            </w:r>
          </w:p>
          <w:p w14:paraId="72F47006" w14:textId="77777777" w:rsidR="00B23F52" w:rsidRDefault="00000000" w:rsidP="00E80022">
            <w:pPr>
              <w:bidi w:val="0"/>
            </w:pPr>
            <w:r>
              <w:t xml:space="preserve">Access is only ever through the API, which enforces the per-category policy on every read and write. No client reaches </w:t>
            </w:r>
            <w:proofErr w:type="spellStart"/>
            <w:r>
              <w:t>MinIO</w:t>
            </w:r>
            <w:proofErr w:type="spellEnd"/>
            <w:r>
              <w:t xml:space="preserve"> directly.</w:t>
            </w:r>
          </w:p>
        </w:tc>
      </w:tr>
      <w:tr w:rsidR="00784C3E" w:rsidRPr="00846EC5" w14:paraId="5213E4EB" w14:textId="77777777" w:rsidTr="00444983">
        <w:trPr>
          <w:cantSplit/>
          <w:trHeight w:val="336"/>
        </w:trPr>
        <w:tc>
          <w:tcPr>
            <w:tcW w:w="5000" w:type="pct"/>
            <w:shd w:val="clear" w:color="auto" w:fill="FFFFFF" w:themeFill="background1"/>
            <w:vAlign w:val="center"/>
          </w:tcPr>
          <w:p w14:paraId="45FC7563" w14:textId="77777777" w:rsidR="00B23F52" w:rsidRDefault="00000000" w:rsidP="00E80022">
            <w:pPr>
              <w:bidi w:val="0"/>
            </w:pPr>
            <w:r>
              <w:lastRenderedPageBreak/>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2341"/>
              <w:gridCol w:w="2577"/>
              <w:gridCol w:w="1712"/>
              <w:gridCol w:w="670"/>
              <w:gridCol w:w="1344"/>
              <w:gridCol w:w="2232"/>
            </w:tblGrid>
            <w:tr w:rsidR="00B23F52" w14:paraId="2A4B2FD2" w14:textId="77777777" w:rsidTr="00B5149F">
              <w:trPr>
                <w:tblHeader/>
              </w:trPr>
              <w:tc>
                <w:tcPr>
                  <w:tcW w:w="2341" w:type="dxa"/>
                </w:tcPr>
                <w:p w14:paraId="01303E85" w14:textId="77777777" w:rsidR="00B23F52" w:rsidRDefault="00000000" w:rsidP="0095573C">
                  <w:pPr>
                    <w:framePr w:hSpace="180" w:wrap="around" w:vAnchor="page" w:hAnchor="margin" w:xAlign="center" w:y="3301"/>
                    <w:bidi w:val="0"/>
                  </w:pPr>
                  <w:r>
                    <w:t>Source</w:t>
                  </w:r>
                </w:p>
              </w:tc>
              <w:tc>
                <w:tcPr>
                  <w:tcW w:w="2577" w:type="dxa"/>
                </w:tcPr>
                <w:p w14:paraId="32DB28D8" w14:textId="77777777" w:rsidR="00B23F52" w:rsidRDefault="00000000" w:rsidP="0095573C">
                  <w:pPr>
                    <w:framePr w:hSpace="180" w:wrap="around" w:vAnchor="page" w:hAnchor="margin" w:xAlign="center" w:y="3301"/>
                    <w:bidi w:val="0"/>
                  </w:pPr>
                  <w:r>
                    <w:t>Destination</w:t>
                  </w:r>
                </w:p>
              </w:tc>
              <w:tc>
                <w:tcPr>
                  <w:tcW w:w="1712" w:type="dxa"/>
                </w:tcPr>
                <w:p w14:paraId="1CBAA69C" w14:textId="77777777" w:rsidR="00B23F52" w:rsidRDefault="00000000" w:rsidP="0095573C">
                  <w:pPr>
                    <w:framePr w:hSpace="180" w:wrap="around" w:vAnchor="page" w:hAnchor="margin" w:xAlign="center" w:y="3301"/>
                    <w:bidi w:val="0"/>
                  </w:pPr>
                  <w:r>
                    <w:t>Protocol</w:t>
                  </w:r>
                </w:p>
              </w:tc>
              <w:tc>
                <w:tcPr>
                  <w:tcW w:w="670" w:type="dxa"/>
                </w:tcPr>
                <w:p w14:paraId="3F96803B" w14:textId="77777777" w:rsidR="00B23F52" w:rsidRDefault="00000000" w:rsidP="0095573C">
                  <w:pPr>
                    <w:framePr w:hSpace="180" w:wrap="around" w:vAnchor="page" w:hAnchor="margin" w:xAlign="center" w:y="3301"/>
                    <w:bidi w:val="0"/>
                  </w:pPr>
                  <w:r>
                    <w:t>Port</w:t>
                  </w:r>
                </w:p>
              </w:tc>
              <w:tc>
                <w:tcPr>
                  <w:tcW w:w="1344" w:type="dxa"/>
                </w:tcPr>
                <w:p w14:paraId="0BC2398E" w14:textId="77777777" w:rsidR="00B23F52" w:rsidRDefault="00000000" w:rsidP="0095573C">
                  <w:pPr>
                    <w:framePr w:hSpace="180" w:wrap="around" w:vAnchor="page" w:hAnchor="margin" w:xAlign="center" w:y="3301"/>
                    <w:bidi w:val="0"/>
                  </w:pPr>
                  <w:r>
                    <w:t>Direction</w:t>
                  </w:r>
                </w:p>
              </w:tc>
              <w:tc>
                <w:tcPr>
                  <w:tcW w:w="2232" w:type="dxa"/>
                </w:tcPr>
                <w:p w14:paraId="3526BDC6" w14:textId="77777777" w:rsidR="00B23F52" w:rsidRDefault="00000000" w:rsidP="0095573C">
                  <w:pPr>
                    <w:framePr w:hSpace="180" w:wrap="around" w:vAnchor="page" w:hAnchor="margin" w:xAlign="center" w:y="3301"/>
                    <w:bidi w:val="0"/>
                  </w:pPr>
                  <w:r>
                    <w:t>Purpose</w:t>
                  </w:r>
                </w:p>
              </w:tc>
            </w:tr>
            <w:tr w:rsidR="00B23F52" w14:paraId="0FE54391" w14:textId="77777777" w:rsidTr="00B5149F">
              <w:tc>
                <w:tcPr>
                  <w:tcW w:w="2341" w:type="dxa"/>
                </w:tcPr>
                <w:p w14:paraId="21764B6E" w14:textId="77777777" w:rsidR="00B23F52" w:rsidRDefault="00000000" w:rsidP="0095573C">
                  <w:pPr>
                    <w:framePr w:hSpace="180" w:wrap="around" w:vAnchor="page" w:hAnchor="margin" w:xAlign="center" w:y="3301"/>
                    <w:bidi w:val="0"/>
                  </w:pPr>
                  <w:r>
                    <w:t>Mobile app (Internet)</w:t>
                  </w:r>
                </w:p>
              </w:tc>
              <w:tc>
                <w:tcPr>
                  <w:tcW w:w="2577" w:type="dxa"/>
                </w:tcPr>
                <w:p w14:paraId="52388105" w14:textId="77777777" w:rsidR="00B23F52" w:rsidRDefault="00000000" w:rsidP="0095573C">
                  <w:pPr>
                    <w:framePr w:hSpace="180" w:wrap="around" w:vAnchor="page" w:hAnchor="margin" w:xAlign="center" w:y="3301"/>
                    <w:bidi w:val="0"/>
                  </w:pPr>
                  <w:r>
                    <w:t>WAF + Load Balancer</w:t>
                  </w:r>
                </w:p>
              </w:tc>
              <w:tc>
                <w:tcPr>
                  <w:tcW w:w="1712" w:type="dxa"/>
                </w:tcPr>
                <w:p w14:paraId="5CBA7049" w14:textId="77777777" w:rsidR="00B23F52" w:rsidRDefault="00000000" w:rsidP="0095573C">
                  <w:pPr>
                    <w:framePr w:hSpace="180" w:wrap="around" w:vAnchor="page" w:hAnchor="margin" w:xAlign="center" w:y="3301"/>
                    <w:bidi w:val="0"/>
                  </w:pPr>
                  <w:r>
                    <w:t>HTTPS / TLS 1.2+</w:t>
                  </w:r>
                </w:p>
              </w:tc>
              <w:tc>
                <w:tcPr>
                  <w:tcW w:w="670" w:type="dxa"/>
                </w:tcPr>
                <w:p w14:paraId="777287B1" w14:textId="77777777" w:rsidR="00B23F52" w:rsidRDefault="00000000" w:rsidP="0095573C">
                  <w:pPr>
                    <w:framePr w:hSpace="180" w:wrap="around" w:vAnchor="page" w:hAnchor="margin" w:xAlign="center" w:y="3301"/>
                    <w:bidi w:val="0"/>
                  </w:pPr>
                  <w:r>
                    <w:t>443</w:t>
                  </w:r>
                </w:p>
              </w:tc>
              <w:tc>
                <w:tcPr>
                  <w:tcW w:w="1344" w:type="dxa"/>
                </w:tcPr>
                <w:p w14:paraId="7FCC9612" w14:textId="77777777" w:rsidR="00B23F52" w:rsidRDefault="00000000" w:rsidP="0095573C">
                  <w:pPr>
                    <w:framePr w:hSpace="180" w:wrap="around" w:vAnchor="page" w:hAnchor="margin" w:xAlign="center" w:y="3301"/>
                    <w:bidi w:val="0"/>
                  </w:pPr>
                  <w:r>
                    <w:t>Inbound</w:t>
                  </w:r>
                </w:p>
              </w:tc>
              <w:tc>
                <w:tcPr>
                  <w:tcW w:w="2232" w:type="dxa"/>
                </w:tcPr>
                <w:p w14:paraId="66A62BA5" w14:textId="77777777" w:rsidR="00B23F52" w:rsidRDefault="00000000" w:rsidP="0095573C">
                  <w:pPr>
                    <w:framePr w:hSpace="180" w:wrap="around" w:vAnchor="page" w:hAnchor="margin" w:xAlign="center" w:y="3301"/>
                    <w:bidi w:val="0"/>
                  </w:pPr>
                  <w:r>
                    <w:t>App traffic</w:t>
                  </w:r>
                </w:p>
              </w:tc>
            </w:tr>
            <w:tr w:rsidR="00B23F52" w14:paraId="7C205E95" w14:textId="77777777" w:rsidTr="00B5149F">
              <w:tc>
                <w:tcPr>
                  <w:tcW w:w="2341" w:type="dxa"/>
                </w:tcPr>
                <w:p w14:paraId="695DD75B" w14:textId="77777777" w:rsidR="00B23F52" w:rsidRDefault="00000000" w:rsidP="0095573C">
                  <w:pPr>
                    <w:framePr w:hSpace="180" w:wrap="around" w:vAnchor="page" w:hAnchor="margin" w:xAlign="center" w:y="3301"/>
                    <w:bidi w:val="0"/>
                  </w:pPr>
                  <w:r>
                    <w:t>Public browser (Internet)</w:t>
                  </w:r>
                </w:p>
              </w:tc>
              <w:tc>
                <w:tcPr>
                  <w:tcW w:w="2577" w:type="dxa"/>
                </w:tcPr>
                <w:p w14:paraId="501BBB6A" w14:textId="77777777" w:rsidR="00B23F52" w:rsidRDefault="00000000" w:rsidP="0095573C">
                  <w:pPr>
                    <w:framePr w:hSpace="180" w:wrap="around" w:vAnchor="page" w:hAnchor="margin" w:xAlign="center" w:y="3301"/>
                    <w:bidi w:val="0"/>
                  </w:pPr>
                  <w:r>
                    <w:t>WAF + Load Balancer</w:t>
                  </w:r>
                </w:p>
              </w:tc>
              <w:tc>
                <w:tcPr>
                  <w:tcW w:w="1712" w:type="dxa"/>
                </w:tcPr>
                <w:p w14:paraId="52F1A6ED" w14:textId="77777777" w:rsidR="00B23F52" w:rsidRDefault="00000000" w:rsidP="0095573C">
                  <w:pPr>
                    <w:framePr w:hSpace="180" w:wrap="around" w:vAnchor="page" w:hAnchor="margin" w:xAlign="center" w:y="3301"/>
                    <w:bidi w:val="0"/>
                  </w:pPr>
                  <w:r>
                    <w:t>HTTPS / TLS 1.2+</w:t>
                  </w:r>
                </w:p>
              </w:tc>
              <w:tc>
                <w:tcPr>
                  <w:tcW w:w="670" w:type="dxa"/>
                </w:tcPr>
                <w:p w14:paraId="1B9DAEA3" w14:textId="77777777" w:rsidR="00B23F52" w:rsidRDefault="00000000" w:rsidP="0095573C">
                  <w:pPr>
                    <w:framePr w:hSpace="180" w:wrap="around" w:vAnchor="page" w:hAnchor="margin" w:xAlign="center" w:y="3301"/>
                    <w:bidi w:val="0"/>
                  </w:pPr>
                  <w:r>
                    <w:t>443</w:t>
                  </w:r>
                </w:p>
              </w:tc>
              <w:tc>
                <w:tcPr>
                  <w:tcW w:w="1344" w:type="dxa"/>
                </w:tcPr>
                <w:p w14:paraId="0B416335" w14:textId="77777777" w:rsidR="00B23F52" w:rsidRDefault="00000000" w:rsidP="0095573C">
                  <w:pPr>
                    <w:framePr w:hSpace="180" w:wrap="around" w:vAnchor="page" w:hAnchor="margin" w:xAlign="center" w:y="3301"/>
                    <w:bidi w:val="0"/>
                  </w:pPr>
                  <w:r>
                    <w:t>Inbound</w:t>
                  </w:r>
                </w:p>
              </w:tc>
              <w:tc>
                <w:tcPr>
                  <w:tcW w:w="2232" w:type="dxa"/>
                </w:tcPr>
                <w:p w14:paraId="6687A060" w14:textId="77777777" w:rsidR="00B23F52" w:rsidRDefault="00000000" w:rsidP="0095573C">
                  <w:pPr>
                    <w:framePr w:hSpace="180" w:wrap="around" w:vAnchor="page" w:hAnchor="margin" w:xAlign="center" w:y="3301"/>
                    <w:bidi w:val="0"/>
                  </w:pPr>
                  <w:r>
                    <w:t>Public website traffic</w:t>
                  </w:r>
                </w:p>
              </w:tc>
            </w:tr>
            <w:tr w:rsidR="00B23F52" w14:paraId="3E07B379" w14:textId="77777777" w:rsidTr="00B5149F">
              <w:tc>
                <w:tcPr>
                  <w:tcW w:w="2341" w:type="dxa"/>
                </w:tcPr>
                <w:p w14:paraId="00D986EC" w14:textId="77777777" w:rsidR="00B23F52" w:rsidRDefault="00000000" w:rsidP="0095573C">
                  <w:pPr>
                    <w:framePr w:hSpace="180" w:wrap="around" w:vAnchor="page" w:hAnchor="margin" w:xAlign="center" w:y="3301"/>
                    <w:bidi w:val="0"/>
                  </w:pPr>
                  <w:r>
                    <w:t>Administrator (Internet)</w:t>
                  </w:r>
                </w:p>
              </w:tc>
              <w:tc>
                <w:tcPr>
                  <w:tcW w:w="2577" w:type="dxa"/>
                </w:tcPr>
                <w:p w14:paraId="3419CAE6" w14:textId="77777777" w:rsidR="00B23F52" w:rsidRDefault="00000000" w:rsidP="0095573C">
                  <w:pPr>
                    <w:framePr w:hSpace="180" w:wrap="around" w:vAnchor="page" w:hAnchor="margin" w:xAlign="center" w:y="3301"/>
                    <w:bidi w:val="0"/>
                  </w:pPr>
                  <w:r>
                    <w:t>WAF + Load Balancer</w:t>
                  </w:r>
                </w:p>
              </w:tc>
              <w:tc>
                <w:tcPr>
                  <w:tcW w:w="1712" w:type="dxa"/>
                </w:tcPr>
                <w:p w14:paraId="5C89B81D" w14:textId="77777777" w:rsidR="00B23F52" w:rsidRDefault="00000000" w:rsidP="0095573C">
                  <w:pPr>
                    <w:framePr w:hSpace="180" w:wrap="around" w:vAnchor="page" w:hAnchor="margin" w:xAlign="center" w:y="3301"/>
                    <w:bidi w:val="0"/>
                  </w:pPr>
                  <w:r>
                    <w:t>HTTPS / TLS 1.2+</w:t>
                  </w:r>
                </w:p>
              </w:tc>
              <w:tc>
                <w:tcPr>
                  <w:tcW w:w="670" w:type="dxa"/>
                </w:tcPr>
                <w:p w14:paraId="2A691EB8" w14:textId="77777777" w:rsidR="00B23F52" w:rsidRDefault="00000000" w:rsidP="0095573C">
                  <w:pPr>
                    <w:framePr w:hSpace="180" w:wrap="around" w:vAnchor="page" w:hAnchor="margin" w:xAlign="center" w:y="3301"/>
                    <w:bidi w:val="0"/>
                  </w:pPr>
                  <w:r>
                    <w:t>443</w:t>
                  </w:r>
                </w:p>
              </w:tc>
              <w:tc>
                <w:tcPr>
                  <w:tcW w:w="1344" w:type="dxa"/>
                </w:tcPr>
                <w:p w14:paraId="1DCC437A" w14:textId="77777777" w:rsidR="00B23F52" w:rsidRDefault="00000000" w:rsidP="0095573C">
                  <w:pPr>
                    <w:framePr w:hSpace="180" w:wrap="around" w:vAnchor="page" w:hAnchor="margin" w:xAlign="center" w:y="3301"/>
                    <w:bidi w:val="0"/>
                  </w:pPr>
                  <w:r>
                    <w:t>Inbound</w:t>
                  </w:r>
                </w:p>
              </w:tc>
              <w:tc>
                <w:tcPr>
                  <w:tcW w:w="2232" w:type="dxa"/>
                </w:tcPr>
                <w:p w14:paraId="40454F80" w14:textId="77777777" w:rsidR="00B23F52" w:rsidRDefault="00000000" w:rsidP="0095573C">
                  <w:pPr>
                    <w:framePr w:hSpace="180" w:wrap="around" w:vAnchor="page" w:hAnchor="margin" w:xAlign="center" w:y="3301"/>
                    <w:bidi w:val="0"/>
                  </w:pPr>
                  <w:r>
                    <w:t>Control Panel traffic</w:t>
                  </w:r>
                </w:p>
              </w:tc>
            </w:tr>
            <w:tr w:rsidR="00B23F52" w14:paraId="27C0C7D2" w14:textId="77777777" w:rsidTr="00B5149F">
              <w:tc>
                <w:tcPr>
                  <w:tcW w:w="2341" w:type="dxa"/>
                </w:tcPr>
                <w:p w14:paraId="487CF7DB" w14:textId="77777777" w:rsidR="00B23F52" w:rsidRDefault="00000000" w:rsidP="0095573C">
                  <w:pPr>
                    <w:framePr w:hSpace="180" w:wrap="around" w:vAnchor="page" w:hAnchor="margin" w:xAlign="center" w:y="3301"/>
                    <w:bidi w:val="0"/>
                  </w:pPr>
                  <w:r>
                    <w:t>WAF + Load Balancer</w:t>
                  </w:r>
                </w:p>
              </w:tc>
              <w:tc>
                <w:tcPr>
                  <w:tcW w:w="2577" w:type="dxa"/>
                </w:tcPr>
                <w:p w14:paraId="7D3D70A9" w14:textId="77777777" w:rsidR="00B23F52" w:rsidRDefault="00000000" w:rsidP="0095573C">
                  <w:pPr>
                    <w:framePr w:hSpace="180" w:wrap="around" w:vAnchor="page" w:hAnchor="margin" w:xAlign="center" w:y="3301"/>
                    <w:bidi w:val="0"/>
                  </w:pPr>
                  <w:proofErr w:type="spellStart"/>
                  <w:r>
                    <w:t>SIMF.MobileEdge</w:t>
                  </w:r>
                  <w:proofErr w:type="spellEnd"/>
                </w:p>
              </w:tc>
              <w:tc>
                <w:tcPr>
                  <w:tcW w:w="1712" w:type="dxa"/>
                </w:tcPr>
                <w:p w14:paraId="3917F702" w14:textId="77777777" w:rsidR="00B23F52" w:rsidRDefault="00000000" w:rsidP="0095573C">
                  <w:pPr>
                    <w:framePr w:hSpace="180" w:wrap="around" w:vAnchor="page" w:hAnchor="margin" w:xAlign="center" w:y="3301"/>
                    <w:bidi w:val="0"/>
                  </w:pPr>
                  <w:r>
                    <w:t>HTTPS</w:t>
                  </w:r>
                </w:p>
              </w:tc>
              <w:tc>
                <w:tcPr>
                  <w:tcW w:w="670" w:type="dxa"/>
                </w:tcPr>
                <w:p w14:paraId="676BEC0E" w14:textId="77777777" w:rsidR="00B23F52" w:rsidRDefault="00000000" w:rsidP="0095573C">
                  <w:pPr>
                    <w:framePr w:hSpace="180" w:wrap="around" w:vAnchor="page" w:hAnchor="margin" w:xAlign="center" w:y="3301"/>
                    <w:bidi w:val="0"/>
                  </w:pPr>
                  <w:r>
                    <w:t>443</w:t>
                  </w:r>
                </w:p>
              </w:tc>
              <w:tc>
                <w:tcPr>
                  <w:tcW w:w="1344" w:type="dxa"/>
                </w:tcPr>
                <w:p w14:paraId="324BB73E" w14:textId="77777777" w:rsidR="00B23F52" w:rsidRDefault="00000000" w:rsidP="0095573C">
                  <w:pPr>
                    <w:framePr w:hSpace="180" w:wrap="around" w:vAnchor="page" w:hAnchor="margin" w:xAlign="center" w:y="3301"/>
                    <w:bidi w:val="0"/>
                  </w:pPr>
                  <w:r>
                    <w:t>Internal, SSA</w:t>
                  </w:r>
                </w:p>
              </w:tc>
              <w:tc>
                <w:tcPr>
                  <w:tcW w:w="2232" w:type="dxa"/>
                </w:tcPr>
                <w:p w14:paraId="1DC19D6B" w14:textId="77777777" w:rsidR="00B23F52" w:rsidRDefault="00000000" w:rsidP="0095573C">
                  <w:pPr>
                    <w:framePr w:hSpace="180" w:wrap="around" w:vAnchor="page" w:hAnchor="margin" w:xAlign="center" w:y="3301"/>
                    <w:bidi w:val="0"/>
                  </w:pPr>
                  <w:r>
                    <w:t>Mobile edge</w:t>
                  </w:r>
                </w:p>
              </w:tc>
            </w:tr>
            <w:tr w:rsidR="00B23F52" w14:paraId="342C1F2C" w14:textId="77777777" w:rsidTr="00B5149F">
              <w:tc>
                <w:tcPr>
                  <w:tcW w:w="2341" w:type="dxa"/>
                </w:tcPr>
                <w:p w14:paraId="29BE94BD" w14:textId="77777777" w:rsidR="00B23F52" w:rsidRDefault="00000000" w:rsidP="0095573C">
                  <w:pPr>
                    <w:framePr w:hSpace="180" w:wrap="around" w:vAnchor="page" w:hAnchor="margin" w:xAlign="center" w:y="3301"/>
                    <w:bidi w:val="0"/>
                  </w:pPr>
                  <w:r>
                    <w:t>WAF + Load Balancer</w:t>
                  </w:r>
                </w:p>
              </w:tc>
              <w:tc>
                <w:tcPr>
                  <w:tcW w:w="2577" w:type="dxa"/>
                </w:tcPr>
                <w:p w14:paraId="0F5CDB26" w14:textId="77777777" w:rsidR="00B23F52" w:rsidRDefault="00000000" w:rsidP="0095573C">
                  <w:pPr>
                    <w:framePr w:hSpace="180" w:wrap="around" w:vAnchor="page" w:hAnchor="margin" w:xAlign="center" w:y="3301"/>
                    <w:bidi w:val="0"/>
                  </w:pPr>
                  <w:proofErr w:type="spellStart"/>
                  <w:r>
                    <w:t>SIMF.Web</w:t>
                  </w:r>
                  <w:proofErr w:type="spellEnd"/>
                </w:p>
              </w:tc>
              <w:tc>
                <w:tcPr>
                  <w:tcW w:w="1712" w:type="dxa"/>
                </w:tcPr>
                <w:p w14:paraId="784FF507" w14:textId="77777777" w:rsidR="00B23F52" w:rsidRDefault="00000000" w:rsidP="0095573C">
                  <w:pPr>
                    <w:framePr w:hSpace="180" w:wrap="around" w:vAnchor="page" w:hAnchor="margin" w:xAlign="center" w:y="3301"/>
                    <w:bidi w:val="0"/>
                  </w:pPr>
                  <w:r>
                    <w:t>HTTPS</w:t>
                  </w:r>
                </w:p>
              </w:tc>
              <w:tc>
                <w:tcPr>
                  <w:tcW w:w="670" w:type="dxa"/>
                </w:tcPr>
                <w:p w14:paraId="2E77FE89" w14:textId="77777777" w:rsidR="00B23F52" w:rsidRDefault="00000000" w:rsidP="0095573C">
                  <w:pPr>
                    <w:framePr w:hSpace="180" w:wrap="around" w:vAnchor="page" w:hAnchor="margin" w:xAlign="center" w:y="3301"/>
                    <w:bidi w:val="0"/>
                  </w:pPr>
                  <w:r>
                    <w:t>443</w:t>
                  </w:r>
                </w:p>
              </w:tc>
              <w:tc>
                <w:tcPr>
                  <w:tcW w:w="1344" w:type="dxa"/>
                </w:tcPr>
                <w:p w14:paraId="4C6CA450" w14:textId="77777777" w:rsidR="00B23F52" w:rsidRDefault="00000000" w:rsidP="0095573C">
                  <w:pPr>
                    <w:framePr w:hSpace="180" w:wrap="around" w:vAnchor="page" w:hAnchor="margin" w:xAlign="center" w:y="3301"/>
                    <w:bidi w:val="0"/>
                  </w:pPr>
                  <w:r>
                    <w:t>Internal, SSA</w:t>
                  </w:r>
                </w:p>
              </w:tc>
              <w:tc>
                <w:tcPr>
                  <w:tcW w:w="2232" w:type="dxa"/>
                </w:tcPr>
                <w:p w14:paraId="7EE86308" w14:textId="77777777" w:rsidR="00B23F52" w:rsidRDefault="00000000" w:rsidP="0095573C">
                  <w:pPr>
                    <w:framePr w:hSpace="180" w:wrap="around" w:vAnchor="page" w:hAnchor="margin" w:xAlign="center" w:y="3301"/>
                    <w:bidi w:val="0"/>
                  </w:pPr>
                  <w:r>
                    <w:t>Public website rendering</w:t>
                  </w:r>
                </w:p>
              </w:tc>
            </w:tr>
            <w:tr w:rsidR="00B23F52" w14:paraId="6A45212D" w14:textId="77777777" w:rsidTr="00B5149F">
              <w:tc>
                <w:tcPr>
                  <w:tcW w:w="2341" w:type="dxa"/>
                </w:tcPr>
                <w:p w14:paraId="1BB498CE" w14:textId="77777777" w:rsidR="00B23F52" w:rsidRDefault="00000000" w:rsidP="0095573C">
                  <w:pPr>
                    <w:framePr w:hSpace="180" w:wrap="around" w:vAnchor="page" w:hAnchor="margin" w:xAlign="center" w:y="3301"/>
                    <w:bidi w:val="0"/>
                  </w:pPr>
                  <w:r>
                    <w:lastRenderedPageBreak/>
                    <w:t>WAF + Load Balancer</w:t>
                  </w:r>
                </w:p>
              </w:tc>
              <w:tc>
                <w:tcPr>
                  <w:tcW w:w="2577" w:type="dxa"/>
                </w:tcPr>
                <w:p w14:paraId="7A56C4B0" w14:textId="77777777" w:rsidR="00B23F52" w:rsidRDefault="00000000" w:rsidP="0095573C">
                  <w:pPr>
                    <w:framePr w:hSpace="180" w:wrap="around" w:vAnchor="page" w:hAnchor="margin" w:xAlign="center" w:y="3301"/>
                    <w:bidi w:val="0"/>
                  </w:pPr>
                  <w:proofErr w:type="spellStart"/>
                  <w:r>
                    <w:t>SIMF.ControlPanel</w:t>
                  </w:r>
                  <w:proofErr w:type="spellEnd"/>
                </w:p>
              </w:tc>
              <w:tc>
                <w:tcPr>
                  <w:tcW w:w="1712" w:type="dxa"/>
                </w:tcPr>
                <w:p w14:paraId="6DC49A6E" w14:textId="77777777" w:rsidR="00B23F52" w:rsidRDefault="00000000" w:rsidP="0095573C">
                  <w:pPr>
                    <w:framePr w:hSpace="180" w:wrap="around" w:vAnchor="page" w:hAnchor="margin" w:xAlign="center" w:y="3301"/>
                    <w:bidi w:val="0"/>
                  </w:pPr>
                  <w:r>
                    <w:t>HTTPS</w:t>
                  </w:r>
                </w:p>
              </w:tc>
              <w:tc>
                <w:tcPr>
                  <w:tcW w:w="670" w:type="dxa"/>
                </w:tcPr>
                <w:p w14:paraId="2A656FF7" w14:textId="77777777" w:rsidR="00B23F52" w:rsidRDefault="00000000" w:rsidP="0095573C">
                  <w:pPr>
                    <w:framePr w:hSpace="180" w:wrap="around" w:vAnchor="page" w:hAnchor="margin" w:xAlign="center" w:y="3301"/>
                    <w:bidi w:val="0"/>
                  </w:pPr>
                  <w:r>
                    <w:t>443</w:t>
                  </w:r>
                </w:p>
              </w:tc>
              <w:tc>
                <w:tcPr>
                  <w:tcW w:w="1344" w:type="dxa"/>
                </w:tcPr>
                <w:p w14:paraId="10850FE7" w14:textId="77777777" w:rsidR="00B23F52" w:rsidRDefault="00000000" w:rsidP="0095573C">
                  <w:pPr>
                    <w:framePr w:hSpace="180" w:wrap="around" w:vAnchor="page" w:hAnchor="margin" w:xAlign="center" w:y="3301"/>
                    <w:bidi w:val="0"/>
                  </w:pPr>
                  <w:r>
                    <w:t>Internal, SSA</w:t>
                  </w:r>
                </w:p>
              </w:tc>
              <w:tc>
                <w:tcPr>
                  <w:tcW w:w="2232" w:type="dxa"/>
                </w:tcPr>
                <w:p w14:paraId="5BBFDB18" w14:textId="77777777" w:rsidR="00B23F52" w:rsidRDefault="00000000" w:rsidP="0095573C">
                  <w:pPr>
                    <w:framePr w:hSpace="180" w:wrap="around" w:vAnchor="page" w:hAnchor="margin" w:xAlign="center" w:y="3301"/>
                    <w:bidi w:val="0"/>
                  </w:pPr>
                  <w:r>
                    <w:t>Administration (session affinity)</w:t>
                  </w:r>
                </w:p>
              </w:tc>
            </w:tr>
            <w:tr w:rsidR="00B23F52" w14:paraId="515E6400" w14:textId="77777777" w:rsidTr="00B5149F">
              <w:tc>
                <w:tcPr>
                  <w:tcW w:w="2341" w:type="dxa"/>
                </w:tcPr>
                <w:p w14:paraId="7916A60B" w14:textId="77777777" w:rsidR="00B23F52" w:rsidRDefault="00000000" w:rsidP="0095573C">
                  <w:pPr>
                    <w:framePr w:hSpace="180" w:wrap="around" w:vAnchor="page" w:hAnchor="margin" w:xAlign="center" w:y="3301"/>
                    <w:bidi w:val="0"/>
                  </w:pPr>
                  <w:proofErr w:type="spellStart"/>
                  <w:r>
                    <w:t>SIMF.MobileEdge</w:t>
                  </w:r>
                  <w:proofErr w:type="spellEnd"/>
                  <w:r>
                    <w:t xml:space="preserve"> / </w:t>
                  </w:r>
                  <w:proofErr w:type="spellStart"/>
                  <w:r>
                    <w:t>SIMF.Web</w:t>
                  </w:r>
                  <w:proofErr w:type="spellEnd"/>
                  <w:r>
                    <w:t xml:space="preserve"> / </w:t>
                  </w:r>
                  <w:proofErr w:type="spellStart"/>
                  <w:r>
                    <w:t>SIMF.ControlPanel</w:t>
                  </w:r>
                  <w:proofErr w:type="spellEnd"/>
                </w:p>
              </w:tc>
              <w:tc>
                <w:tcPr>
                  <w:tcW w:w="2577" w:type="dxa"/>
                </w:tcPr>
                <w:p w14:paraId="74ECE702" w14:textId="77777777" w:rsidR="00B23F52" w:rsidRDefault="00000000" w:rsidP="0095573C">
                  <w:pPr>
                    <w:framePr w:hSpace="180" w:wrap="around" w:vAnchor="page" w:hAnchor="margin" w:xAlign="center" w:y="3301"/>
                    <w:bidi w:val="0"/>
                  </w:pPr>
                  <w:r>
                    <w:t>API load balancer</w:t>
                  </w:r>
                </w:p>
              </w:tc>
              <w:tc>
                <w:tcPr>
                  <w:tcW w:w="1712" w:type="dxa"/>
                </w:tcPr>
                <w:p w14:paraId="3F673109" w14:textId="77777777" w:rsidR="00B23F52" w:rsidRDefault="00000000" w:rsidP="0095573C">
                  <w:pPr>
                    <w:framePr w:hSpace="180" w:wrap="around" w:vAnchor="page" w:hAnchor="margin" w:xAlign="center" w:y="3301"/>
                    <w:bidi w:val="0"/>
                  </w:pPr>
                  <w:r>
                    <w:t>HTTPS</w:t>
                  </w:r>
                </w:p>
              </w:tc>
              <w:tc>
                <w:tcPr>
                  <w:tcW w:w="670" w:type="dxa"/>
                </w:tcPr>
                <w:p w14:paraId="74D1031A" w14:textId="77777777" w:rsidR="00B23F52" w:rsidRDefault="00000000" w:rsidP="0095573C">
                  <w:pPr>
                    <w:framePr w:hSpace="180" w:wrap="around" w:vAnchor="page" w:hAnchor="margin" w:xAlign="center" w:y="3301"/>
                    <w:bidi w:val="0"/>
                  </w:pPr>
                  <w:r>
                    <w:t>443</w:t>
                  </w:r>
                </w:p>
              </w:tc>
              <w:tc>
                <w:tcPr>
                  <w:tcW w:w="1344" w:type="dxa"/>
                </w:tcPr>
                <w:p w14:paraId="1170FEAD" w14:textId="77777777" w:rsidR="00B23F52" w:rsidRDefault="00000000" w:rsidP="0095573C">
                  <w:pPr>
                    <w:framePr w:hSpace="180" w:wrap="around" w:vAnchor="page" w:hAnchor="margin" w:xAlign="center" w:y="3301"/>
                    <w:bidi w:val="0"/>
                  </w:pPr>
                  <w:r>
                    <w:t>SSA to HSA</w:t>
                  </w:r>
                </w:p>
              </w:tc>
              <w:tc>
                <w:tcPr>
                  <w:tcW w:w="2232" w:type="dxa"/>
                </w:tcPr>
                <w:p w14:paraId="36E6DAA3" w14:textId="77777777" w:rsidR="00B23F52" w:rsidRDefault="00000000" w:rsidP="0095573C">
                  <w:pPr>
                    <w:framePr w:hSpace="180" w:wrap="around" w:vAnchor="page" w:hAnchor="margin" w:xAlign="center" w:y="3301"/>
                    <w:bidi w:val="0"/>
                  </w:pPr>
                  <w:r>
                    <w:t>Server-to-server typed API client from the website and the Control Panel. The mobile edge reverse-proxies the app's request.</w:t>
                  </w:r>
                </w:p>
              </w:tc>
            </w:tr>
            <w:tr w:rsidR="00B23F52" w14:paraId="0ED69E2A" w14:textId="77777777" w:rsidTr="00B5149F">
              <w:tc>
                <w:tcPr>
                  <w:tcW w:w="2341" w:type="dxa"/>
                </w:tcPr>
                <w:p w14:paraId="2D2F241A" w14:textId="77777777" w:rsidR="00B23F52" w:rsidRDefault="00000000" w:rsidP="0095573C">
                  <w:pPr>
                    <w:framePr w:hSpace="180" w:wrap="around" w:vAnchor="page" w:hAnchor="margin" w:xAlign="center" w:y="3301"/>
                    <w:bidi w:val="0"/>
                  </w:pPr>
                  <w:r>
                    <w:t>API load balancer</w:t>
                  </w:r>
                </w:p>
              </w:tc>
              <w:tc>
                <w:tcPr>
                  <w:tcW w:w="2577" w:type="dxa"/>
                </w:tcPr>
                <w:p w14:paraId="0488B398" w14:textId="77777777" w:rsidR="00B23F52" w:rsidRDefault="00000000" w:rsidP="0095573C">
                  <w:pPr>
                    <w:framePr w:hSpace="180" w:wrap="around" w:vAnchor="page" w:hAnchor="margin" w:xAlign="center" w:y="3301"/>
                    <w:bidi w:val="0"/>
                  </w:pPr>
                  <w:proofErr w:type="spellStart"/>
                  <w:r>
                    <w:t>SIMF.Api</w:t>
                  </w:r>
                  <w:proofErr w:type="spellEnd"/>
                </w:p>
              </w:tc>
              <w:tc>
                <w:tcPr>
                  <w:tcW w:w="1712" w:type="dxa"/>
                </w:tcPr>
                <w:p w14:paraId="0B5E7FE6" w14:textId="77777777" w:rsidR="00B23F52" w:rsidRDefault="00000000" w:rsidP="0095573C">
                  <w:pPr>
                    <w:framePr w:hSpace="180" w:wrap="around" w:vAnchor="page" w:hAnchor="margin" w:xAlign="center" w:y="3301"/>
                    <w:bidi w:val="0"/>
                  </w:pPr>
                  <w:r>
                    <w:t>HTTPS</w:t>
                  </w:r>
                </w:p>
              </w:tc>
              <w:tc>
                <w:tcPr>
                  <w:tcW w:w="670" w:type="dxa"/>
                </w:tcPr>
                <w:p w14:paraId="435D5E71" w14:textId="77777777" w:rsidR="00B23F52" w:rsidRDefault="00000000" w:rsidP="0095573C">
                  <w:pPr>
                    <w:framePr w:hSpace="180" w:wrap="around" w:vAnchor="page" w:hAnchor="margin" w:xAlign="center" w:y="3301"/>
                    <w:bidi w:val="0"/>
                  </w:pPr>
                  <w:r>
                    <w:t>443</w:t>
                  </w:r>
                </w:p>
              </w:tc>
              <w:tc>
                <w:tcPr>
                  <w:tcW w:w="1344" w:type="dxa"/>
                </w:tcPr>
                <w:p w14:paraId="6FFCDE41" w14:textId="77777777" w:rsidR="00B23F52" w:rsidRDefault="00000000" w:rsidP="0095573C">
                  <w:pPr>
                    <w:framePr w:hSpace="180" w:wrap="around" w:vAnchor="page" w:hAnchor="margin" w:xAlign="center" w:y="3301"/>
                    <w:bidi w:val="0"/>
                  </w:pPr>
                  <w:r>
                    <w:t>Internal, HSA</w:t>
                  </w:r>
                </w:p>
              </w:tc>
              <w:tc>
                <w:tcPr>
                  <w:tcW w:w="2232" w:type="dxa"/>
                </w:tcPr>
                <w:p w14:paraId="52E74F36" w14:textId="77777777" w:rsidR="00B23F52" w:rsidRDefault="00000000" w:rsidP="0095573C">
                  <w:pPr>
                    <w:framePr w:hSpace="180" w:wrap="around" w:vAnchor="page" w:hAnchor="margin" w:xAlign="center" w:y="3301"/>
                    <w:bidi w:val="0"/>
                  </w:pPr>
                  <w:r>
                    <w:t>Distribution across the four API nodes</w:t>
                  </w:r>
                </w:p>
              </w:tc>
            </w:tr>
            <w:tr w:rsidR="00B23F52" w14:paraId="24A7088A" w14:textId="77777777" w:rsidTr="00B5149F">
              <w:tc>
                <w:tcPr>
                  <w:tcW w:w="2341" w:type="dxa"/>
                </w:tcPr>
                <w:p w14:paraId="5A7E790A" w14:textId="77777777" w:rsidR="00B23F52" w:rsidRDefault="00000000" w:rsidP="0095573C">
                  <w:pPr>
                    <w:framePr w:hSpace="180" w:wrap="around" w:vAnchor="page" w:hAnchor="margin" w:xAlign="center" w:y="3301"/>
                    <w:bidi w:val="0"/>
                  </w:pPr>
                  <w:proofErr w:type="spellStart"/>
                  <w:r>
                    <w:t>SIMF.Api</w:t>
                  </w:r>
                  <w:proofErr w:type="spellEnd"/>
                </w:p>
              </w:tc>
              <w:tc>
                <w:tcPr>
                  <w:tcW w:w="2577" w:type="dxa"/>
                </w:tcPr>
                <w:p w14:paraId="40F64EEC" w14:textId="77777777" w:rsidR="00B23F52" w:rsidRDefault="00000000" w:rsidP="0095573C">
                  <w:pPr>
                    <w:framePr w:hSpace="180" w:wrap="around" w:vAnchor="page" w:hAnchor="margin" w:xAlign="center" w:y="3301"/>
                    <w:bidi w:val="0"/>
                  </w:pPr>
                  <w:r>
                    <w:t>LLM server (GPT OSS 120B)</w:t>
                  </w:r>
                </w:p>
              </w:tc>
              <w:tc>
                <w:tcPr>
                  <w:tcW w:w="1712" w:type="dxa"/>
                </w:tcPr>
                <w:p w14:paraId="443E88DA" w14:textId="77777777" w:rsidR="00B23F52" w:rsidRDefault="00000000" w:rsidP="0095573C">
                  <w:pPr>
                    <w:framePr w:hSpace="180" w:wrap="around" w:vAnchor="page" w:hAnchor="margin" w:xAlign="center" w:y="3301"/>
                    <w:bidi w:val="0"/>
                  </w:pPr>
                  <w:r>
                    <w:t>HTTPS</w:t>
                  </w:r>
                </w:p>
              </w:tc>
              <w:tc>
                <w:tcPr>
                  <w:tcW w:w="670" w:type="dxa"/>
                </w:tcPr>
                <w:p w14:paraId="2E14FA39" w14:textId="77777777" w:rsidR="00B23F52" w:rsidRDefault="00000000" w:rsidP="0095573C">
                  <w:pPr>
                    <w:framePr w:hSpace="180" w:wrap="around" w:vAnchor="page" w:hAnchor="margin" w:xAlign="center" w:y="3301"/>
                    <w:bidi w:val="0"/>
                  </w:pPr>
                  <w:r>
                    <w:t>443</w:t>
                  </w:r>
                </w:p>
              </w:tc>
              <w:tc>
                <w:tcPr>
                  <w:tcW w:w="1344" w:type="dxa"/>
                </w:tcPr>
                <w:p w14:paraId="75D02D2D" w14:textId="77777777" w:rsidR="00B23F52" w:rsidRDefault="00000000" w:rsidP="0095573C">
                  <w:pPr>
                    <w:framePr w:hSpace="180" w:wrap="around" w:vAnchor="page" w:hAnchor="margin" w:xAlign="center" w:y="3301"/>
                    <w:bidi w:val="0"/>
                  </w:pPr>
                  <w:r>
                    <w:t>Internal, HSA</w:t>
                  </w:r>
                </w:p>
              </w:tc>
              <w:tc>
                <w:tcPr>
                  <w:tcW w:w="2232" w:type="dxa"/>
                </w:tcPr>
                <w:p w14:paraId="4E621AB2" w14:textId="77777777" w:rsidR="00B23F52" w:rsidRDefault="00000000" w:rsidP="0095573C">
                  <w:pPr>
                    <w:framePr w:hSpace="180" w:wrap="around" w:vAnchor="page" w:hAnchor="margin" w:xAlign="center" w:y="3301"/>
                    <w:bidi w:val="0"/>
                  </w:pPr>
                  <w:r>
                    <w:t>Inference over an OpenAI-compatible API</w:t>
                  </w:r>
                </w:p>
              </w:tc>
            </w:tr>
            <w:tr w:rsidR="00B23F52" w14:paraId="11858CF1" w14:textId="77777777" w:rsidTr="00B5149F">
              <w:tc>
                <w:tcPr>
                  <w:tcW w:w="2341" w:type="dxa"/>
                </w:tcPr>
                <w:p w14:paraId="36FF62DC" w14:textId="77777777" w:rsidR="00B23F52" w:rsidRDefault="00000000" w:rsidP="0095573C">
                  <w:pPr>
                    <w:framePr w:hSpace="180" w:wrap="around" w:vAnchor="page" w:hAnchor="margin" w:xAlign="center" w:y="3301"/>
                    <w:bidi w:val="0"/>
                  </w:pPr>
                  <w:proofErr w:type="spellStart"/>
                  <w:r>
                    <w:t>SIMF.Api</w:t>
                  </w:r>
                  <w:proofErr w:type="spellEnd"/>
                </w:p>
              </w:tc>
              <w:tc>
                <w:tcPr>
                  <w:tcW w:w="2577" w:type="dxa"/>
                </w:tcPr>
                <w:p w14:paraId="7E806BC2" w14:textId="77777777" w:rsidR="00B23F52" w:rsidRDefault="00000000" w:rsidP="0095573C">
                  <w:pPr>
                    <w:framePr w:hSpace="180" w:wrap="around" w:vAnchor="page" w:hAnchor="margin" w:xAlign="center" w:y="3301"/>
                    <w:bidi w:val="0"/>
                  </w:pPr>
                  <w:r>
                    <w:t>Mail server</w:t>
                  </w:r>
                </w:p>
              </w:tc>
              <w:tc>
                <w:tcPr>
                  <w:tcW w:w="1712" w:type="dxa"/>
                </w:tcPr>
                <w:p w14:paraId="1FB2E984" w14:textId="77777777" w:rsidR="00B23F52" w:rsidRDefault="00000000" w:rsidP="0095573C">
                  <w:pPr>
                    <w:framePr w:hSpace="180" w:wrap="around" w:vAnchor="page" w:hAnchor="margin" w:xAlign="center" w:y="3301"/>
                    <w:bidi w:val="0"/>
                  </w:pPr>
                  <w:r>
                    <w:t>SMTP / STARTTLS</w:t>
                  </w:r>
                </w:p>
              </w:tc>
              <w:tc>
                <w:tcPr>
                  <w:tcW w:w="670" w:type="dxa"/>
                </w:tcPr>
                <w:p w14:paraId="2DB52021" w14:textId="77777777" w:rsidR="00B23F52" w:rsidRDefault="00000000" w:rsidP="0095573C">
                  <w:pPr>
                    <w:framePr w:hSpace="180" w:wrap="around" w:vAnchor="page" w:hAnchor="margin" w:xAlign="center" w:y="3301"/>
                    <w:bidi w:val="0"/>
                  </w:pPr>
                  <w:r>
                    <w:t>587</w:t>
                  </w:r>
                </w:p>
              </w:tc>
              <w:tc>
                <w:tcPr>
                  <w:tcW w:w="1344" w:type="dxa"/>
                </w:tcPr>
                <w:p w14:paraId="189E6E27" w14:textId="77777777" w:rsidR="00B23F52" w:rsidRDefault="00000000" w:rsidP="0095573C">
                  <w:pPr>
                    <w:framePr w:hSpace="180" w:wrap="around" w:vAnchor="page" w:hAnchor="margin" w:xAlign="center" w:y="3301"/>
                    <w:bidi w:val="0"/>
                  </w:pPr>
                  <w:r>
                    <w:t>Internal, HSA</w:t>
                  </w:r>
                </w:p>
              </w:tc>
              <w:tc>
                <w:tcPr>
                  <w:tcW w:w="2232" w:type="dxa"/>
                </w:tcPr>
                <w:p w14:paraId="10F491AE" w14:textId="77777777" w:rsidR="00B23F52" w:rsidRDefault="00000000" w:rsidP="0095573C">
                  <w:pPr>
                    <w:framePr w:hSpace="180" w:wrap="around" w:vAnchor="page" w:hAnchor="margin" w:xAlign="center" w:y="3301"/>
                    <w:bidi w:val="0"/>
                  </w:pPr>
                  <w:r>
                    <w:t>Transactional e-mail dispatch</w:t>
                  </w:r>
                </w:p>
              </w:tc>
            </w:tr>
            <w:tr w:rsidR="00B23F52" w14:paraId="50389DEE" w14:textId="77777777" w:rsidTr="00B5149F">
              <w:tc>
                <w:tcPr>
                  <w:tcW w:w="2341" w:type="dxa"/>
                </w:tcPr>
                <w:p w14:paraId="4B7CAD07" w14:textId="77777777" w:rsidR="00B23F52" w:rsidRDefault="00000000" w:rsidP="0095573C">
                  <w:pPr>
                    <w:framePr w:hSpace="180" w:wrap="around" w:vAnchor="page" w:hAnchor="margin" w:xAlign="center" w:y="3301"/>
                    <w:bidi w:val="0"/>
                  </w:pPr>
                  <w:proofErr w:type="spellStart"/>
                  <w:r>
                    <w:t>SIMF.Api</w:t>
                  </w:r>
                  <w:proofErr w:type="spellEnd"/>
                </w:p>
              </w:tc>
              <w:tc>
                <w:tcPr>
                  <w:tcW w:w="2577" w:type="dxa"/>
                </w:tcPr>
                <w:p w14:paraId="0906B738" w14:textId="77777777" w:rsidR="00B23F52" w:rsidRDefault="00000000" w:rsidP="0095573C">
                  <w:pPr>
                    <w:framePr w:hSpace="180" w:wrap="around" w:vAnchor="page" w:hAnchor="margin" w:xAlign="center" w:y="3301"/>
                    <w:bidi w:val="0"/>
                  </w:pPr>
                  <w:r>
                    <w:t>SQL Server (AG listener)</w:t>
                  </w:r>
                </w:p>
              </w:tc>
              <w:tc>
                <w:tcPr>
                  <w:tcW w:w="1712" w:type="dxa"/>
                </w:tcPr>
                <w:p w14:paraId="61AF925E" w14:textId="77777777" w:rsidR="00B23F52" w:rsidRDefault="00000000" w:rsidP="0095573C">
                  <w:pPr>
                    <w:framePr w:hSpace="180" w:wrap="around" w:vAnchor="page" w:hAnchor="margin" w:xAlign="center" w:y="3301"/>
                    <w:bidi w:val="0"/>
                  </w:pPr>
                  <w:r>
                    <w:t>TCP / TDS</w:t>
                  </w:r>
                </w:p>
              </w:tc>
              <w:tc>
                <w:tcPr>
                  <w:tcW w:w="670" w:type="dxa"/>
                </w:tcPr>
                <w:p w14:paraId="278F14BD" w14:textId="77777777" w:rsidR="00B23F52" w:rsidRDefault="00000000" w:rsidP="0095573C">
                  <w:pPr>
                    <w:framePr w:hSpace="180" w:wrap="around" w:vAnchor="page" w:hAnchor="margin" w:xAlign="center" w:y="3301"/>
                    <w:bidi w:val="0"/>
                  </w:pPr>
                  <w:r>
                    <w:t>1433</w:t>
                  </w:r>
                </w:p>
              </w:tc>
              <w:tc>
                <w:tcPr>
                  <w:tcW w:w="1344" w:type="dxa"/>
                </w:tcPr>
                <w:p w14:paraId="371B626A" w14:textId="77777777" w:rsidR="00B23F52" w:rsidRDefault="00000000" w:rsidP="0095573C">
                  <w:pPr>
                    <w:framePr w:hSpace="180" w:wrap="around" w:vAnchor="page" w:hAnchor="margin" w:xAlign="center" w:y="3301"/>
                    <w:bidi w:val="0"/>
                  </w:pPr>
                  <w:r>
                    <w:t>Internal, HSA</w:t>
                  </w:r>
                </w:p>
              </w:tc>
              <w:tc>
                <w:tcPr>
                  <w:tcW w:w="2232" w:type="dxa"/>
                </w:tcPr>
                <w:p w14:paraId="309B487D" w14:textId="77777777" w:rsidR="00B23F52" w:rsidRDefault="00000000" w:rsidP="0095573C">
                  <w:pPr>
                    <w:framePr w:hSpace="180" w:wrap="around" w:vAnchor="page" w:hAnchor="margin" w:xAlign="center" w:y="3301"/>
                    <w:bidi w:val="0"/>
                  </w:pPr>
                  <w:r>
                    <w:t>Data access (</w:t>
                  </w:r>
                  <w:proofErr w:type="spellStart"/>
                  <w:r>
                    <w:t>SIMF_Identity</w:t>
                  </w:r>
                  <w:proofErr w:type="spellEnd"/>
                  <w:r>
                    <w:t xml:space="preserve"> + </w:t>
                  </w:r>
                  <w:proofErr w:type="spellStart"/>
                  <w:r>
                    <w:t>SIMF_App</w:t>
                  </w:r>
                  <w:proofErr w:type="spellEnd"/>
                  <w:r>
                    <w:t>)</w:t>
                  </w:r>
                </w:p>
              </w:tc>
            </w:tr>
            <w:tr w:rsidR="00B23F52" w14:paraId="416619E0" w14:textId="77777777" w:rsidTr="00B5149F">
              <w:tc>
                <w:tcPr>
                  <w:tcW w:w="2341" w:type="dxa"/>
                </w:tcPr>
                <w:p w14:paraId="270F87FB" w14:textId="77777777" w:rsidR="00B23F52" w:rsidRDefault="00000000" w:rsidP="0095573C">
                  <w:pPr>
                    <w:framePr w:hSpace="180" w:wrap="around" w:vAnchor="page" w:hAnchor="margin" w:xAlign="center" w:y="3301"/>
                    <w:bidi w:val="0"/>
                  </w:pPr>
                  <w:proofErr w:type="spellStart"/>
                  <w:r>
                    <w:t>SIMF.Api</w:t>
                  </w:r>
                  <w:proofErr w:type="spellEnd"/>
                </w:p>
              </w:tc>
              <w:tc>
                <w:tcPr>
                  <w:tcW w:w="2577" w:type="dxa"/>
                </w:tcPr>
                <w:p w14:paraId="19E07DD4" w14:textId="77777777" w:rsidR="00B23F52" w:rsidRDefault="00000000" w:rsidP="0095573C">
                  <w:pPr>
                    <w:framePr w:hSpace="180" w:wrap="around" w:vAnchor="page" w:hAnchor="margin" w:xAlign="center" w:y="3301"/>
                    <w:bidi w:val="0"/>
                  </w:pPr>
                  <w:proofErr w:type="spellStart"/>
                  <w:r>
                    <w:t>MinIO</w:t>
                  </w:r>
                  <w:proofErr w:type="spellEnd"/>
                </w:p>
              </w:tc>
              <w:tc>
                <w:tcPr>
                  <w:tcW w:w="1712" w:type="dxa"/>
                </w:tcPr>
                <w:p w14:paraId="5447F918" w14:textId="77777777" w:rsidR="00B23F52" w:rsidRDefault="00000000" w:rsidP="0095573C">
                  <w:pPr>
                    <w:framePr w:hSpace="180" w:wrap="around" w:vAnchor="page" w:hAnchor="margin" w:xAlign="center" w:y="3301"/>
                    <w:bidi w:val="0"/>
                  </w:pPr>
                  <w:r>
                    <w:t>HTTPS / S3 API</w:t>
                  </w:r>
                </w:p>
              </w:tc>
              <w:tc>
                <w:tcPr>
                  <w:tcW w:w="670" w:type="dxa"/>
                </w:tcPr>
                <w:p w14:paraId="682BE7B5" w14:textId="77777777" w:rsidR="00B23F52" w:rsidRDefault="00000000" w:rsidP="0095573C">
                  <w:pPr>
                    <w:framePr w:hSpace="180" w:wrap="around" w:vAnchor="page" w:hAnchor="margin" w:xAlign="center" w:y="3301"/>
                    <w:bidi w:val="0"/>
                  </w:pPr>
                  <w:r>
                    <w:t>443</w:t>
                  </w:r>
                </w:p>
              </w:tc>
              <w:tc>
                <w:tcPr>
                  <w:tcW w:w="1344" w:type="dxa"/>
                </w:tcPr>
                <w:p w14:paraId="7764EA5C" w14:textId="77777777" w:rsidR="00B23F52" w:rsidRDefault="00000000" w:rsidP="0095573C">
                  <w:pPr>
                    <w:framePr w:hSpace="180" w:wrap="around" w:vAnchor="page" w:hAnchor="margin" w:xAlign="center" w:y="3301"/>
                    <w:bidi w:val="0"/>
                  </w:pPr>
                  <w:r>
                    <w:t>Internal, HSA</w:t>
                  </w:r>
                </w:p>
              </w:tc>
              <w:tc>
                <w:tcPr>
                  <w:tcW w:w="2232" w:type="dxa"/>
                </w:tcPr>
                <w:p w14:paraId="757FC2EE" w14:textId="77777777" w:rsidR="00B23F52" w:rsidRDefault="00000000" w:rsidP="0095573C">
                  <w:pPr>
                    <w:framePr w:hSpace="180" w:wrap="around" w:vAnchor="page" w:hAnchor="margin" w:xAlign="center" w:y="3301"/>
                    <w:bidi w:val="0"/>
                  </w:pPr>
                  <w:r>
                    <w:t>Stored files</w:t>
                  </w:r>
                </w:p>
              </w:tc>
            </w:tr>
            <w:tr w:rsidR="00B23F52" w14:paraId="0DE52095" w14:textId="77777777" w:rsidTr="00B5149F">
              <w:tc>
                <w:tcPr>
                  <w:tcW w:w="2341" w:type="dxa"/>
                </w:tcPr>
                <w:p w14:paraId="04FB7222" w14:textId="77777777" w:rsidR="00B23F52" w:rsidRDefault="00000000" w:rsidP="0095573C">
                  <w:pPr>
                    <w:framePr w:hSpace="180" w:wrap="around" w:vAnchor="page" w:hAnchor="margin" w:xAlign="center" w:y="3301"/>
                    <w:bidi w:val="0"/>
                  </w:pPr>
                  <w:r>
                    <w:t>SQL replica to SQL replica</w:t>
                  </w:r>
                </w:p>
              </w:tc>
              <w:tc>
                <w:tcPr>
                  <w:tcW w:w="2577" w:type="dxa"/>
                </w:tcPr>
                <w:p w14:paraId="3D5627F7" w14:textId="77777777" w:rsidR="00B23F52" w:rsidRDefault="00000000" w:rsidP="0095573C">
                  <w:pPr>
                    <w:framePr w:hSpace="180" w:wrap="around" w:vAnchor="page" w:hAnchor="margin" w:xAlign="center" w:y="3301"/>
                    <w:bidi w:val="0"/>
                  </w:pPr>
                  <w:r>
                    <w:t>SQL Server (</w:t>
                  </w:r>
                  <w:proofErr w:type="spellStart"/>
                  <w:r>
                    <w:t>AlwaysOn</w:t>
                  </w:r>
                  <w:proofErr w:type="spellEnd"/>
                  <w:r>
                    <w:t xml:space="preserve"> AG)</w:t>
                  </w:r>
                </w:p>
              </w:tc>
              <w:tc>
                <w:tcPr>
                  <w:tcW w:w="1712" w:type="dxa"/>
                </w:tcPr>
                <w:p w14:paraId="2D480F9D" w14:textId="77777777" w:rsidR="00B23F52" w:rsidRDefault="00000000" w:rsidP="0095573C">
                  <w:pPr>
                    <w:framePr w:hSpace="180" w:wrap="around" w:vAnchor="page" w:hAnchor="margin" w:xAlign="center" w:y="3301"/>
                    <w:bidi w:val="0"/>
                  </w:pPr>
                  <w:r>
                    <w:t>TCP</w:t>
                  </w:r>
                </w:p>
              </w:tc>
              <w:tc>
                <w:tcPr>
                  <w:tcW w:w="670" w:type="dxa"/>
                </w:tcPr>
                <w:p w14:paraId="408BCE8E" w14:textId="77777777" w:rsidR="00B23F52" w:rsidRDefault="00000000" w:rsidP="0095573C">
                  <w:pPr>
                    <w:framePr w:hSpace="180" w:wrap="around" w:vAnchor="page" w:hAnchor="margin" w:xAlign="center" w:y="3301"/>
                    <w:bidi w:val="0"/>
                  </w:pPr>
                  <w:r>
                    <w:t>5022</w:t>
                  </w:r>
                </w:p>
              </w:tc>
              <w:tc>
                <w:tcPr>
                  <w:tcW w:w="1344" w:type="dxa"/>
                </w:tcPr>
                <w:p w14:paraId="4E7FF33A" w14:textId="77777777" w:rsidR="00B23F52" w:rsidRDefault="00000000" w:rsidP="0095573C">
                  <w:pPr>
                    <w:framePr w:hSpace="180" w:wrap="around" w:vAnchor="page" w:hAnchor="margin" w:xAlign="center" w:y="3301"/>
                    <w:bidi w:val="0"/>
                  </w:pPr>
                  <w:r>
                    <w:t>Internal, HSA</w:t>
                  </w:r>
                </w:p>
              </w:tc>
              <w:tc>
                <w:tcPr>
                  <w:tcW w:w="2232" w:type="dxa"/>
                </w:tcPr>
                <w:p w14:paraId="1DA2E984" w14:textId="77777777" w:rsidR="00B23F52" w:rsidRDefault="00000000" w:rsidP="0095573C">
                  <w:pPr>
                    <w:framePr w:hSpace="180" w:wrap="around" w:vAnchor="page" w:hAnchor="margin" w:xAlign="center" w:y="3301"/>
                    <w:bidi w:val="0"/>
                  </w:pPr>
                  <w:r>
                    <w:t>Availability Group replication</w:t>
                  </w:r>
                </w:p>
              </w:tc>
            </w:tr>
            <w:tr w:rsidR="00B23F52" w14:paraId="1DDD2247" w14:textId="77777777" w:rsidTr="00B5149F">
              <w:tc>
                <w:tcPr>
                  <w:tcW w:w="2341" w:type="dxa"/>
                </w:tcPr>
                <w:p w14:paraId="2A1FAD60" w14:textId="77777777" w:rsidR="00B23F52" w:rsidRDefault="00000000" w:rsidP="0095573C">
                  <w:pPr>
                    <w:framePr w:hSpace="180" w:wrap="around" w:vAnchor="page" w:hAnchor="margin" w:xAlign="center" w:y="3301"/>
                    <w:bidi w:val="0"/>
                  </w:pPr>
                  <w:proofErr w:type="spellStart"/>
                  <w:r>
                    <w:t>SIMF.ControlPanel</w:t>
                  </w:r>
                  <w:proofErr w:type="spellEnd"/>
                </w:p>
              </w:tc>
              <w:tc>
                <w:tcPr>
                  <w:tcW w:w="2577" w:type="dxa"/>
                </w:tcPr>
                <w:p w14:paraId="1C4B0D06" w14:textId="77777777" w:rsidR="00B23F52" w:rsidRDefault="00000000" w:rsidP="0095573C">
                  <w:pPr>
                    <w:framePr w:hSpace="180" w:wrap="around" w:vAnchor="page" w:hAnchor="margin" w:xAlign="center" w:y="3301"/>
                    <w:bidi w:val="0"/>
                  </w:pPr>
                  <w:r>
                    <w:t>YouTube caption hosts</w:t>
                  </w:r>
                </w:p>
              </w:tc>
              <w:tc>
                <w:tcPr>
                  <w:tcW w:w="1712" w:type="dxa"/>
                </w:tcPr>
                <w:p w14:paraId="063F6E28" w14:textId="77777777" w:rsidR="00B23F52" w:rsidRDefault="00000000" w:rsidP="0095573C">
                  <w:pPr>
                    <w:framePr w:hSpace="180" w:wrap="around" w:vAnchor="page" w:hAnchor="margin" w:xAlign="center" w:y="3301"/>
                    <w:bidi w:val="0"/>
                  </w:pPr>
                  <w:r>
                    <w:t>HTTPS</w:t>
                  </w:r>
                </w:p>
              </w:tc>
              <w:tc>
                <w:tcPr>
                  <w:tcW w:w="670" w:type="dxa"/>
                </w:tcPr>
                <w:p w14:paraId="4A71B93D" w14:textId="77777777" w:rsidR="00B23F52" w:rsidRDefault="00000000" w:rsidP="0095573C">
                  <w:pPr>
                    <w:framePr w:hSpace="180" w:wrap="around" w:vAnchor="page" w:hAnchor="margin" w:xAlign="center" w:y="3301"/>
                    <w:bidi w:val="0"/>
                  </w:pPr>
                  <w:r>
                    <w:t>443</w:t>
                  </w:r>
                </w:p>
              </w:tc>
              <w:tc>
                <w:tcPr>
                  <w:tcW w:w="1344" w:type="dxa"/>
                </w:tcPr>
                <w:p w14:paraId="07DC48A8" w14:textId="77777777" w:rsidR="00B23F52" w:rsidRDefault="00000000" w:rsidP="0095573C">
                  <w:pPr>
                    <w:framePr w:hSpace="180" w:wrap="around" w:vAnchor="page" w:hAnchor="margin" w:xAlign="center" w:y="3301"/>
                    <w:bidi w:val="0"/>
                  </w:pPr>
                  <w:r>
                    <w:t>Outbound</w:t>
                  </w:r>
                </w:p>
              </w:tc>
              <w:tc>
                <w:tcPr>
                  <w:tcW w:w="2232" w:type="dxa"/>
                </w:tcPr>
                <w:p w14:paraId="28DC134C" w14:textId="77777777" w:rsidR="00B23F52" w:rsidRDefault="00000000" w:rsidP="0095573C">
                  <w:pPr>
                    <w:framePr w:hSpace="180" w:wrap="around" w:vAnchor="page" w:hAnchor="margin" w:xAlign="center" w:y="3301"/>
                    <w:bidi w:val="0"/>
                  </w:pPr>
                  <w:r>
                    <w:t>Caption import, public video id only.</w:t>
                  </w:r>
                </w:p>
              </w:tc>
            </w:tr>
            <w:tr w:rsidR="00B23F52" w14:paraId="32596146" w14:textId="77777777" w:rsidTr="00B5149F">
              <w:tc>
                <w:tcPr>
                  <w:tcW w:w="2341" w:type="dxa"/>
                </w:tcPr>
                <w:p w14:paraId="4778C533" w14:textId="77777777" w:rsidR="00B23F52" w:rsidRDefault="00000000" w:rsidP="0095573C">
                  <w:pPr>
                    <w:framePr w:hSpace="180" w:wrap="around" w:vAnchor="page" w:hAnchor="margin" w:xAlign="center" w:y="3301"/>
                    <w:bidi w:val="0"/>
                  </w:pPr>
                  <w:r>
                    <w:t>All application hosts</w:t>
                  </w:r>
                </w:p>
              </w:tc>
              <w:tc>
                <w:tcPr>
                  <w:tcW w:w="2577" w:type="dxa"/>
                </w:tcPr>
                <w:p w14:paraId="7F321356" w14:textId="77777777" w:rsidR="00B23F52" w:rsidRDefault="00000000" w:rsidP="0095573C">
                  <w:pPr>
                    <w:framePr w:hSpace="180" w:wrap="around" w:vAnchor="page" w:hAnchor="margin" w:xAlign="center" w:y="3301"/>
                    <w:bidi w:val="0"/>
                  </w:pPr>
                  <w:r>
                    <w:t>Ministry log collector</w:t>
                  </w:r>
                </w:p>
              </w:tc>
              <w:tc>
                <w:tcPr>
                  <w:tcW w:w="1712" w:type="dxa"/>
                </w:tcPr>
                <w:p w14:paraId="3F1CB3F7" w14:textId="77777777" w:rsidR="00B23F52" w:rsidRDefault="00000000" w:rsidP="0095573C">
                  <w:pPr>
                    <w:framePr w:hSpace="180" w:wrap="around" w:vAnchor="page" w:hAnchor="margin" w:xAlign="center" w:y="3301"/>
                    <w:bidi w:val="0"/>
                  </w:pPr>
                  <w:r>
                    <w:t>Syslog / TLS</w:t>
                  </w:r>
                </w:p>
              </w:tc>
              <w:tc>
                <w:tcPr>
                  <w:tcW w:w="670" w:type="dxa"/>
                </w:tcPr>
                <w:p w14:paraId="4B30EFF5" w14:textId="77777777" w:rsidR="00B23F52" w:rsidRDefault="00000000" w:rsidP="0095573C">
                  <w:pPr>
                    <w:framePr w:hSpace="180" w:wrap="around" w:vAnchor="page" w:hAnchor="margin" w:xAlign="center" w:y="3301"/>
                    <w:bidi w:val="0"/>
                  </w:pPr>
                  <w:r>
                    <w:t>6514</w:t>
                  </w:r>
                </w:p>
              </w:tc>
              <w:tc>
                <w:tcPr>
                  <w:tcW w:w="1344" w:type="dxa"/>
                </w:tcPr>
                <w:p w14:paraId="2F72730E" w14:textId="77777777" w:rsidR="00B23F52" w:rsidRDefault="00000000" w:rsidP="0095573C">
                  <w:pPr>
                    <w:framePr w:hSpace="180" w:wrap="around" w:vAnchor="page" w:hAnchor="margin" w:xAlign="center" w:y="3301"/>
                    <w:bidi w:val="0"/>
                  </w:pPr>
                  <w:r>
                    <w:t>Outbound</w:t>
                  </w:r>
                </w:p>
              </w:tc>
              <w:tc>
                <w:tcPr>
                  <w:tcW w:w="2232" w:type="dxa"/>
                </w:tcPr>
                <w:p w14:paraId="54B4ACE3" w14:textId="77777777" w:rsidR="00B23F52" w:rsidRDefault="00000000" w:rsidP="0095573C">
                  <w:pPr>
                    <w:framePr w:hSpace="180" w:wrap="around" w:vAnchor="page" w:hAnchor="margin" w:xAlign="center" w:y="3301"/>
                    <w:bidi w:val="0"/>
                  </w:pPr>
                  <w:r>
                    <w:t>Centralised structured logging</w:t>
                  </w:r>
                </w:p>
              </w:tc>
            </w:tr>
            <w:tr w:rsidR="00B23F52" w14:paraId="77D479A6" w14:textId="77777777" w:rsidTr="00B5149F">
              <w:tc>
                <w:tcPr>
                  <w:tcW w:w="2341" w:type="dxa"/>
                </w:tcPr>
                <w:p w14:paraId="29F587FB" w14:textId="77777777" w:rsidR="00B23F52" w:rsidRDefault="00000000" w:rsidP="0095573C">
                  <w:pPr>
                    <w:framePr w:hSpace="180" w:wrap="around" w:vAnchor="page" w:hAnchor="margin" w:xAlign="center" w:y="3301"/>
                    <w:bidi w:val="0"/>
                  </w:pPr>
                  <w:r>
                    <w:lastRenderedPageBreak/>
                    <w:t>Attendee device (Internet)</w:t>
                  </w:r>
                </w:p>
              </w:tc>
              <w:tc>
                <w:tcPr>
                  <w:tcW w:w="2577" w:type="dxa"/>
                </w:tcPr>
                <w:p w14:paraId="4B6E81F3" w14:textId="77777777" w:rsidR="00B23F52" w:rsidRDefault="00000000" w:rsidP="0095573C">
                  <w:pPr>
                    <w:framePr w:hSpace="180" w:wrap="around" w:vAnchor="page" w:hAnchor="margin" w:xAlign="center" w:y="3301"/>
                    <w:bidi w:val="0"/>
                  </w:pPr>
                  <w:r>
                    <w:t>YouTube</w:t>
                  </w:r>
                </w:p>
              </w:tc>
              <w:tc>
                <w:tcPr>
                  <w:tcW w:w="1712" w:type="dxa"/>
                </w:tcPr>
                <w:p w14:paraId="697C11FB" w14:textId="77777777" w:rsidR="00B23F52" w:rsidRDefault="00000000" w:rsidP="0095573C">
                  <w:pPr>
                    <w:framePr w:hSpace="180" w:wrap="around" w:vAnchor="page" w:hAnchor="margin" w:xAlign="center" w:y="3301"/>
                    <w:bidi w:val="0"/>
                  </w:pPr>
                  <w:r>
                    <w:t>HTTPS</w:t>
                  </w:r>
                </w:p>
              </w:tc>
              <w:tc>
                <w:tcPr>
                  <w:tcW w:w="670" w:type="dxa"/>
                </w:tcPr>
                <w:p w14:paraId="57CAA7B1" w14:textId="77777777" w:rsidR="00B23F52" w:rsidRDefault="00000000" w:rsidP="0095573C">
                  <w:pPr>
                    <w:framePr w:hSpace="180" w:wrap="around" w:vAnchor="page" w:hAnchor="margin" w:xAlign="center" w:y="3301"/>
                    <w:bidi w:val="0"/>
                  </w:pPr>
                  <w:r>
                    <w:t>443</w:t>
                  </w:r>
                </w:p>
              </w:tc>
              <w:tc>
                <w:tcPr>
                  <w:tcW w:w="1344" w:type="dxa"/>
                </w:tcPr>
                <w:p w14:paraId="14902584" w14:textId="77777777" w:rsidR="00B23F52" w:rsidRDefault="00000000" w:rsidP="0095573C">
                  <w:pPr>
                    <w:framePr w:hSpace="180" w:wrap="around" w:vAnchor="page" w:hAnchor="margin" w:xAlign="center" w:y="3301"/>
                    <w:bidi w:val="0"/>
                  </w:pPr>
                  <w:r>
                    <w:t>Client-side</w:t>
                  </w:r>
                </w:p>
              </w:tc>
              <w:tc>
                <w:tcPr>
                  <w:tcW w:w="2232" w:type="dxa"/>
                </w:tcPr>
                <w:p w14:paraId="78FC0839" w14:textId="77777777" w:rsidR="00B23F52" w:rsidRDefault="00000000" w:rsidP="0095573C">
                  <w:pPr>
                    <w:framePr w:hSpace="180" w:wrap="around" w:vAnchor="page" w:hAnchor="margin" w:xAlign="center" w:y="3301"/>
                    <w:bidi w:val="0"/>
                  </w:pPr>
                  <w:r>
                    <w:t>Live session playback (does not traverse SIMF)</w:t>
                  </w:r>
                </w:p>
              </w:tc>
            </w:tr>
          </w:tbl>
          <w:p w14:paraId="2D4BDAC1" w14:textId="77777777" w:rsidR="006B7143" w:rsidRDefault="006B7143" w:rsidP="00E80022">
            <w:pPr>
              <w:bidi w:val="0"/>
            </w:pPr>
          </w:p>
        </w:tc>
      </w:tr>
    </w:tbl>
    <w:p w14:paraId="6041FE29" w14:textId="77777777" w:rsidR="00D60493" w:rsidRDefault="00D60493" w:rsidP="00E80022">
      <w:pPr>
        <w:bidi w:val="0"/>
        <w:rPr>
          <w:rtl/>
        </w:rPr>
      </w:pPr>
    </w:p>
    <w:p w14:paraId="5EC04F39" w14:textId="77777777" w:rsidR="006E7488" w:rsidRDefault="006E7488" w:rsidP="00E80022">
      <w:pPr>
        <w:bidi w:val="0"/>
        <w:rPr>
          <w:rtl/>
        </w:rPr>
      </w:pPr>
    </w:p>
    <w:p w14:paraId="12AC1FDE" w14:textId="77777777" w:rsidR="006E7488" w:rsidRDefault="006E7488" w:rsidP="00E80022">
      <w:pPr>
        <w:bidi w:val="0"/>
        <w:rPr>
          <w:rtl/>
        </w:rPr>
      </w:pPr>
    </w:p>
    <w:p w14:paraId="704F392C" w14:textId="77777777" w:rsidR="006E7488" w:rsidRDefault="006E7488" w:rsidP="00E80022">
      <w:pPr>
        <w:bidi w:val="0"/>
      </w:pPr>
    </w:p>
    <w:p w14:paraId="2A514FA9" w14:textId="77777777" w:rsidR="00D60493" w:rsidRDefault="00D60493" w:rsidP="00E80022">
      <w:pPr>
        <w:bidi w:val="0"/>
      </w:pPr>
    </w:p>
    <w:p w14:paraId="0C69D7D8" w14:textId="77777777" w:rsidR="00D60493" w:rsidRDefault="00D60493" w:rsidP="00E80022">
      <w:pPr>
        <w:bidi w:val="0"/>
      </w:pPr>
    </w:p>
    <w:p w14:paraId="538A3DF4" w14:textId="77777777" w:rsidR="00D60493" w:rsidRDefault="00D60493" w:rsidP="00E80022">
      <w:pPr>
        <w:bidi w:val="0"/>
      </w:pPr>
    </w:p>
    <w:p w14:paraId="7977943A" w14:textId="77777777" w:rsidR="00D60493" w:rsidRDefault="00D60493" w:rsidP="00E80022">
      <w:pPr>
        <w:bidi w:val="0"/>
      </w:pPr>
    </w:p>
    <w:p w14:paraId="7B7E660F" w14:textId="77777777" w:rsidR="00D60493" w:rsidRDefault="00D60493" w:rsidP="00E80022">
      <w:pPr>
        <w:bidi w:val="0"/>
      </w:pPr>
    </w:p>
    <w:p w14:paraId="3B1E4A5B" w14:textId="77777777" w:rsidR="00D60493" w:rsidRDefault="00D60493" w:rsidP="00E80022">
      <w:pPr>
        <w:bidi w:val="0"/>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E757CAD" w14:textId="77777777" w:rsidTr="00AB5973">
        <w:trPr>
          <w:trHeight w:val="488"/>
        </w:trPr>
        <w:tc>
          <w:tcPr>
            <w:tcW w:w="5000" w:type="pct"/>
            <w:tcBorders>
              <w:bottom w:val="single" w:sz="4" w:space="0" w:color="auto"/>
            </w:tcBorders>
            <w:shd w:val="clear" w:color="auto" w:fill="29504D"/>
            <w:vAlign w:val="center"/>
          </w:tcPr>
          <w:p w14:paraId="1417571C" w14:textId="77777777" w:rsidR="00D60493" w:rsidRPr="002323AE" w:rsidRDefault="00D60493" w:rsidP="00E80022">
            <w:pPr>
              <w:bidi w:val="0"/>
            </w:pPr>
            <w:r>
              <w:lastRenderedPageBreak/>
              <w:t>2.9 Solution and Non-Functional Views</w:t>
            </w:r>
          </w:p>
        </w:tc>
      </w:tr>
      <w:tr w:rsidR="00D60493" w:rsidRPr="00846EC5" w14:paraId="25573102" w14:textId="77777777" w:rsidTr="00AB5973">
        <w:trPr>
          <w:trHeight w:val="336"/>
        </w:trPr>
        <w:tc>
          <w:tcPr>
            <w:tcW w:w="5000" w:type="pct"/>
            <w:shd w:val="clear" w:color="auto" w:fill="E7E6E6" w:themeFill="background2"/>
            <w:vAlign w:val="center"/>
          </w:tcPr>
          <w:p w14:paraId="5C3CD8D4" w14:textId="77777777" w:rsidR="00D60493" w:rsidRPr="00846EC5" w:rsidRDefault="00D60493" w:rsidP="00E80022">
            <w:pPr>
              <w:bidi w:val="0"/>
              <w:rPr>
                <w:rtl/>
              </w:rPr>
            </w:pPr>
            <w:r>
              <w:t>The views and information that provides how NFRs are Met.</w:t>
            </w:r>
          </w:p>
        </w:tc>
      </w:tr>
      <w:tr w:rsidR="00D60493" w:rsidRPr="00444983" w14:paraId="4BEE3F85" w14:textId="77777777" w:rsidTr="00AB5973">
        <w:trPr>
          <w:trHeight w:val="336"/>
        </w:trPr>
        <w:tc>
          <w:tcPr>
            <w:tcW w:w="5000" w:type="pct"/>
            <w:shd w:val="clear" w:color="auto" w:fill="FFFFFF" w:themeFill="background1"/>
            <w:vAlign w:val="center"/>
          </w:tcPr>
          <w:p w14:paraId="1CFFD419" w14:textId="77777777" w:rsidR="00B23F52" w:rsidRDefault="00000000" w:rsidP="00E80022">
            <w:pPr>
              <w:bidi w:val="0"/>
            </w:pPr>
            <w:r>
              <w:t>Solution Security View</w:t>
            </w:r>
          </w:p>
          <w:p w14:paraId="1D7889AB" w14:textId="77777777" w:rsidR="00B23F52" w:rsidRDefault="00000000" w:rsidP="00E80022">
            <w:pPr>
              <w:bidi w:val="0"/>
            </w:pPr>
            <w: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34461CA5" w14:textId="77777777" w:rsidR="00B23F52" w:rsidRDefault="00000000" w:rsidP="00E80022">
            <w:pPr>
              <w:bidi w:val="0"/>
            </w:pPr>
            <w:r>
              <w:t xml:space="preserve">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w:t>
            </w:r>
            <w:proofErr w:type="spellStart"/>
            <w:proofErr w:type="gramStart"/>
            <w:r>
              <w:t>alg:none</w:t>
            </w:r>
            <w:proofErr w:type="spellEnd"/>
            <w:proofErr w:type="gramEnd"/>
            <w:r>
              <w:t xml:space="preserve"> and algorithm-confusion attacks are rejected.</w:t>
            </w:r>
          </w:p>
          <w:p w14:paraId="00C5B046" w14:textId="77777777" w:rsidR="00B23F52" w:rsidRDefault="00000000" w:rsidP="00E80022">
            <w:pPr>
              <w:bidi w:val="0"/>
            </w:pPr>
            <w: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3B082819" w14:textId="77777777" w:rsidR="00B23F52" w:rsidRDefault="00000000" w:rsidP="00E80022">
            <w:pPr>
              <w:bidi w:val="0"/>
            </w:pPr>
            <w:r>
              <w:rPr>
                <w:b/>
              </w:rPr>
              <w:t xml:space="preserve">Web Application Firewall. </w:t>
            </w:r>
            <w:r>
              <w:t>A WAF at the edge filters common web attacks (SQL injection, XSS, CSRF), blocks malicious requests before they reach the application, and alerts on suspicious activity, in line with the NCA standard.</w:t>
            </w:r>
          </w:p>
          <w:p w14:paraId="42F7298A" w14:textId="77777777" w:rsidR="00B23F52" w:rsidRDefault="00000000" w:rsidP="00E80022">
            <w:pPr>
              <w:bidi w:val="0"/>
            </w:pPr>
            <w:r>
              <w:rPr>
                <w:b/>
              </w:rPr>
              <w:t xml:space="preserve">Load Balancer. </w:t>
            </w:r>
            <w:r>
              <w:t xml:space="preserve">Distributes traffic across healthy nodes, </w:t>
            </w:r>
            <w:proofErr w:type="spellStart"/>
            <w:r>
              <w:t>centralises</w:t>
            </w:r>
            <w:proofErr w:type="spellEnd"/>
            <w:r>
              <w:t xml:space="preserve"> TLS termination, and health-checks each node. The website and Control Panel run with session affinity; the API is stateless and load-balanced round-robin.</w:t>
            </w:r>
          </w:p>
          <w:p w14:paraId="1F016C00" w14:textId="77777777" w:rsidR="00B23F52" w:rsidRDefault="00000000" w:rsidP="00E80022">
            <w:pPr>
              <w:bidi w:val="0"/>
            </w:pPr>
            <w: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1498FFD0" w14:textId="77777777" w:rsidR="00B23F52" w:rsidRDefault="00000000" w:rsidP="00E80022">
            <w:pPr>
              <w:bidi w:val="0"/>
            </w:pPr>
            <w:r>
              <w:lastRenderedPageBreak/>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C9A90CC" w14:textId="77777777" w:rsidR="00B23F52" w:rsidRDefault="00000000" w:rsidP="00E80022">
            <w:pPr>
              <w:bidi w:val="0"/>
            </w:pPr>
            <w:r>
              <w:rPr>
                <w:b/>
              </w:rPr>
              <w:t xml:space="preserve">Hashing: </w:t>
            </w:r>
            <w:r>
              <w:t>passwords are hashed by ASP.NET Core Identity; refresh tokens and one-time codes are stored hashed and never in clear text.</w:t>
            </w:r>
          </w:p>
          <w:p w14:paraId="60B1D1D3" w14:textId="77777777" w:rsidR="00B23F52" w:rsidRDefault="00000000" w:rsidP="00E80022">
            <w:pPr>
              <w:bidi w:val="0"/>
            </w:pPr>
            <w:r>
              <w:t xml:space="preserve">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w:t>
            </w:r>
            <w:proofErr w:type="spellStart"/>
            <w:r>
              <w:t>OpenAPI</w:t>
            </w:r>
            <w:proofErr w:type="spellEnd"/>
            <w:r>
              <w:t xml:space="preserve"> / Swagger disabled by default in production and gated behind Basic authentication when enabled; upload scanning; secrets held in the key management service with production boot guards; prompt </w:t>
            </w:r>
            <w:proofErr w:type="spellStart"/>
            <w:r>
              <w:t>sanitisation</w:t>
            </w:r>
            <w:proofErr w:type="spellEnd"/>
            <w:r>
              <w:t xml:space="preserve">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20CB8530" w14:textId="77777777" w:rsidR="00B23F52" w:rsidRDefault="00000000" w:rsidP="00E80022">
            <w:pPr>
              <w:bidi w:val="0"/>
            </w:pPr>
            <w:r>
              <w:t xml:space="preserve">Audit: two append-only trails. </w:t>
            </w:r>
            <w:proofErr w:type="spellStart"/>
            <w:r>
              <w:t>OperationLog</w:t>
            </w:r>
            <w:proofErr w:type="spellEnd"/>
            <w:r>
              <w:t xml:space="preserve"> records security-relevant business events with an actor snapshot, source IP, user agent and correlation ID. </w:t>
            </w:r>
            <w:proofErr w:type="spellStart"/>
            <w:r>
              <w:t>RowAudit</w:t>
            </w:r>
            <w:proofErr w:type="spellEnd"/>
            <w:r>
              <w:t xml:space="preserve">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3AC14DBE" w14:textId="77777777" w:rsidR="00B23F52" w:rsidRDefault="00000000" w:rsidP="00E80022">
            <w:pPr>
              <w:bidi w:val="0"/>
            </w:pPr>
            <w:r>
              <w:t xml:space="preserve">Compliance: aligned to the NCA Secure Application Development Standard, with ECC and OWASP baselines, and to the Saudi Personal Data Protection Law (PDPL). A documented gap analysis drives the remediation </w:t>
            </w:r>
            <w:proofErr w:type="spellStart"/>
            <w:r>
              <w:t>programme</w:t>
            </w:r>
            <w:proofErr w:type="spellEnd"/>
            <w:r>
              <w:t xml:space="preserve">. The PDPL obligations are met as follows. Lawful basis and consent: a registrant enters their own data and accepts the terms as the final step before submitting, and no registration is accepted without that acceptance. Purpose limitation: the data is collected to admit a person </w:t>
            </w:r>
            <w:r>
              <w:lastRenderedPageBreak/>
              <w:t xml:space="preserve">to a physical event, and the platform puts it to no other purpose; it is not profiled, not sold and not shared outside the ministry estate. </w:t>
            </w:r>
            <w:proofErr w:type="spellStart"/>
            <w:r>
              <w:t>Minimisation</w:t>
            </w:r>
            <w:proofErr w:type="spellEnd"/>
            <w:r>
              <w:t>: the fields collected are those an entry badge and a security approval need, and the optional fields, the job title and the personal photograph, are marked optional on the form. Right of access and correction: the account holder reads and edits their own profile in the application at any time. Right of erasure: the holder deletes their own account from the application, which removes their personal data, destroys the stored identity document and photographs, revokes every session and device key, and disables the account. The action is irreversible, and it is available to a pending or rejected account as well as an approved one, because a person refused entry is exactly the person most entitled to be erased. The photograph alone can also be deleted without deleting the account. Residency: every store holding personal data sits inside HSA and no personal data leaves the estate. Retention: personal data is held for the edition it was collected for and is disposed of on the schedule the owner sets with the ministry data-protection function; the disposal itself uses the same erasure path described above.</w:t>
            </w:r>
          </w:p>
          <w:p w14:paraId="24D03A8E" w14:textId="77777777" w:rsidR="00B23F52" w:rsidRDefault="00000000" w:rsidP="00E80022">
            <w:pPr>
              <w:bidi w:val="0"/>
            </w:pPr>
            <w:r>
              <w:t xml:space="preserve">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w:t>
            </w:r>
            <w:proofErr w:type="spellStart"/>
            <w:r>
              <w:t>summarise</w:t>
            </w:r>
            <w:proofErr w:type="spellEnd"/>
            <w:r>
              <w:t xml:space="preserve"> and question text to filter. The call carries no account identifier. The personal data includes a facial photograph and a scanned identity document, supplied by the registrant at the identity-image and photo-verification steps of registration and consented to when the terms are accepted before the registration is submitted. Three separate mechanisms touch a face, and they are deliberately kept apart. First, a presence </w:t>
            </w:r>
            <w:proofErr w:type="gramStart"/>
            <w:r>
              <w:t>check</w:t>
            </w:r>
            <w:proofErr w:type="gramEnd"/>
            <w:r>
              <w:t xml:space="preserve"> on the uploaded photograph: the server confirms the image contains a human face, so that a badge is not issued against a blank, a logo or an unusable picture. It runs offline on the application server inside HSA, against a detection model shipped with the application, and neither the image nor any value derived from it leaves the platform. Second, a guided liveness capture in the mobile application, which asks the user to smile and to turn their head; it runs entirely on the device and the only thing it produces is the photograph itself. Third, the optional biometric sign-in, where the fingerprint or face is checked by the operating system to unlock a private key held in the device security element; that biometric never reaches SIMF. The platform performs no facial recognition. It computes no face embedding, stores no biometric template, and matches no face against any other face or against any external register. The photograph is stored as an </w:t>
            </w:r>
            <w:r>
              <w:lastRenderedPageBreak/>
              <w:t>ordinary encrypted file under the same AES-GCM envelope as every other confidential file, and the account holder can delete it from the application, which removes the stored file.</w:t>
            </w:r>
          </w:p>
          <w:p w14:paraId="63632CD4" w14:textId="52BEC770" w:rsidR="00B23F52" w:rsidRDefault="00000000" w:rsidP="00E80022">
            <w:pPr>
              <w:bidi w:val="0"/>
            </w:pPr>
            <w:r>
              <w:t xml:space="preserve">Pre-launch deployment activities. Four activities are scheduled between acceptance of this design and go-live. Each can only be carried out on the production estate, which is why none is closed at design time. Operations </w:t>
            </w:r>
            <w:r w:rsidR="00EB2567">
              <w:t>rotate</w:t>
            </w:r>
            <w:r>
              <w:t xml:space="preserve"> the secrets present in development configuration history, closed when production values are issued from the key management service. The owner issues a CA-signed certificate, closed when it is installed at the load balancer. Operations </w:t>
            </w:r>
            <w:proofErr w:type="gramStart"/>
            <w:r>
              <w:t>enables</w:t>
            </w:r>
            <w:proofErr w:type="gramEnd"/>
            <w:r>
              <w:t xml:space="preserve"> the identity-lifecycle controls, password expiry and history and dormant-account disable, closed when the maximum password age is set above zero. The owner commissions an independent penetration test, closed on acceptance of its report.</w:t>
            </w:r>
          </w:p>
          <w:p w14:paraId="6EBBB9A6" w14:textId="246F882D" w:rsidR="00B23F52" w:rsidRDefault="00000000" w:rsidP="00E80022">
            <w:pPr>
              <w:bidi w:val="0"/>
            </w:pPr>
            <w:r>
              <w:rPr>
                <w:b/>
              </w:rPr>
              <w:t xml:space="preserve">Technical review, point 5. </w:t>
            </w:r>
            <w:r>
              <w:t xml:space="preserve">How users will be authenticated during subsequent logins if passwords are not stored. Also clarify whether the password sent by email is </w:t>
            </w:r>
            <w:r w:rsidR="00EB2567">
              <w:t>temporary,</w:t>
            </w:r>
            <w:r>
              <w:t xml:space="preserve"> how it is securely verified and whether users are required to change it upon first login.</w:t>
            </w:r>
          </w:p>
          <w:p w14:paraId="32CE0014" w14:textId="77777777" w:rsidR="00B23F52" w:rsidRDefault="00000000" w:rsidP="00E80022">
            <w:pPr>
              <w:bidi w:val="0"/>
            </w:pPr>
            <w:r>
              <w:rPr>
                <w:b/>
              </w:rPr>
              <w:t xml:space="preserve">SIMF response. </w:t>
            </w:r>
            <w:r>
              <w:t>Passwords are stored, but only as a one-way hash. SIMF stores a PBKDF2-HMAC-SHA256 hash with a per-user salt and a work factor (the ASP.NET Core Identity default). The plaintext is never stored and cannot be recovered from the hash.</w:t>
            </w:r>
          </w:p>
          <w:p w14:paraId="23E5D2F6" w14:textId="3F2A4341" w:rsidR="00B23F52" w:rsidRDefault="00000000" w:rsidP="00E80022">
            <w:pPr>
              <w:bidi w:val="0"/>
            </w:pPr>
            <w:r>
              <w:t xml:space="preserve">Subsequent sign-in: the user submits the </w:t>
            </w:r>
            <w:r w:rsidR="00EB2567">
              <w:t>password;</w:t>
            </w:r>
            <w:r>
              <w:t xml:space="preserve"> the API applies the same derivation to the submitted value and compares the result with the stored hash. On success a second factor is required, an e-mailed one-time code for visitors or a TOTP authenticator code for administrators. Only then are tokens issued.</w:t>
            </w:r>
          </w:p>
          <w:p w14:paraId="42DAFD16" w14:textId="77777777" w:rsidR="00B23F52" w:rsidRDefault="00000000" w:rsidP="00E80022">
            <w:pPr>
              <w:bidi w:val="0"/>
            </w:pPr>
            <w:r>
              <w:t>No password is e-mailed to a self-registered attendee. The e-mail carries a six-digit verification code, not a password. The code is itself stored hashed, is compared in constant time, expires, and is consumed on first use.</w:t>
            </w:r>
          </w:p>
          <w:p w14:paraId="662C0709" w14:textId="77777777" w:rsidR="00B23F52" w:rsidRDefault="00000000" w:rsidP="00E80022">
            <w:pPr>
              <w:bidi w:val="0"/>
            </w:pPr>
            <w: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4216E080" w14:textId="77777777" w:rsidR="00B23F52" w:rsidRDefault="00000000" w:rsidP="00E80022">
            <w:pPr>
              <w:bidi w:val="0"/>
            </w:pPr>
            <w:r>
              <w:lastRenderedPageBreak/>
              <w:t xml:space="preserve">Forced change is implemented and enforced. When an account carries the </w:t>
            </w:r>
            <w:proofErr w:type="spellStart"/>
            <w:r>
              <w:t>PasswordChangeRequired</w:t>
            </w:r>
            <w:proofErr w:type="spellEnd"/>
            <w:r>
              <w:t xml:space="preserve">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set above zero as one of the pre-launch deployment activities listed at the end of this section.</w:t>
            </w:r>
          </w:p>
          <w:p w14:paraId="02AF6E7D" w14:textId="77777777" w:rsidR="00B23F52" w:rsidRDefault="00000000" w:rsidP="00E80022">
            <w:pPr>
              <w:bidi w:val="0"/>
            </w:pPr>
            <w:r>
              <w:rPr>
                <w:b/>
              </w:rPr>
              <w:t xml:space="preserve">Technical review, point 8. </w:t>
            </w:r>
            <w:r>
              <w:t>Clarify the mobile enrolment and authentication flow including the OTP process, secure storage of the ES256 private key on the device, public key registration, device binding, key revocation. And the process flow when the device is lost or replaced.</w:t>
            </w:r>
          </w:p>
          <w:p w14:paraId="1F2E58AD" w14:textId="77777777" w:rsidR="00B23F52" w:rsidRDefault="00000000" w:rsidP="00E80022">
            <w:pPr>
              <w:bidi w:val="0"/>
            </w:pPr>
            <w:r>
              <w:rPr>
                <w:b/>
              </w:rPr>
              <w:t xml:space="preserve">SIMF response. </w:t>
            </w:r>
            <w: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500C9F38" w14:textId="77777777" w:rsidR="00B23F52" w:rsidRDefault="00000000" w:rsidP="00E80022">
            <w:pPr>
              <w:bidi w:val="0"/>
            </w:pPr>
            <w:r>
              <w:t xml:space="preserve">Device-key enrolment: after a successful sign-in, and only after the user passes an operating-system biometric or device-credential prompt, the app generates an ECDSA P-256 key pair on the device. Only the public key is sent to the server, as a </w:t>
            </w:r>
            <w:proofErr w:type="spellStart"/>
            <w:r>
              <w:t>SubjectPublicKeyInfo</w:t>
            </w:r>
            <w:proofErr w:type="spellEnd"/>
            <w:r>
              <w:t xml:space="preserve"> DER structure; it is stored against the account with a device identifier, and that record is the device binding. The server accepts ES256 only and rejects any key it cannot parse as ECDSA P-256.</w:t>
            </w:r>
          </w:p>
          <w:p w14:paraId="0F4504EF" w14:textId="77777777" w:rsidR="00B23F52" w:rsidRDefault="00000000" w:rsidP="00E80022">
            <w:pPr>
              <w:bidi w:val="0"/>
            </w:pPr>
            <w:r>
              <w:t xml:space="preserve">Private-key storage, stated precisely: the private key is generated inside the device hardware security element and never exists outside it: the Android Keystore, using </w:t>
            </w:r>
            <w:proofErr w:type="spellStart"/>
            <w:r>
              <w:t>StrongBox</w:t>
            </w:r>
            <w:proofErr w:type="spellEnd"/>
            <w:r>
              <w:t xml:space="preserve">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65DAF347" w14:textId="77777777" w:rsidR="00B23F52" w:rsidRDefault="00000000" w:rsidP="00E80022">
            <w:pPr>
              <w:bidi w:val="0"/>
            </w:pPr>
            <w: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BB3DC50" w14:textId="77777777" w:rsidR="00B23F52" w:rsidRDefault="00000000" w:rsidP="00E80022">
            <w:pPr>
              <w:bidi w:val="0"/>
            </w:pPr>
            <w:r>
              <w:lastRenderedPageBreak/>
              <w:t>Revocation: the user can disable biometric sign-in in the app and an administrator can revoke the device; the key record is stamped as revoked and every subsequent challenge and verification for it is refused.</w:t>
            </w:r>
          </w:p>
          <w:p w14:paraId="5E17A3A8" w14:textId="77777777" w:rsidR="00B23F52" w:rsidRDefault="00000000" w:rsidP="00E80022">
            <w:pPr>
              <w:bidi w:val="0"/>
            </w:pPr>
            <w:r>
              <w:t xml:space="preserve">Lost or replaced device: the old device key is revoked, which immediately makes it useless. The user signs in on the new device with password plus e-mailed one-time code, then </w:t>
            </w:r>
            <w:proofErr w:type="spellStart"/>
            <w:r>
              <w:t>enrols</w:t>
            </w:r>
            <w:proofErr w:type="spellEnd"/>
            <w:r>
              <w:t xml:space="preserve"> a new key pair. No key material is exported, backed up or transferred between devices.</w:t>
            </w:r>
          </w:p>
        </w:tc>
      </w:tr>
      <w:tr w:rsidR="00D60493" w14:paraId="336BEE02" w14:textId="77777777" w:rsidTr="00AB5973">
        <w:trPr>
          <w:trHeight w:val="336"/>
        </w:trPr>
        <w:tc>
          <w:tcPr>
            <w:tcW w:w="5000" w:type="pct"/>
            <w:shd w:val="clear" w:color="auto" w:fill="FFFFFF" w:themeFill="background1"/>
            <w:vAlign w:val="center"/>
          </w:tcPr>
          <w:p w14:paraId="0E07A2D7" w14:textId="77777777" w:rsidR="00B23F52" w:rsidRDefault="00000000" w:rsidP="00E80022">
            <w:pPr>
              <w:bidi w:val="0"/>
            </w:pPr>
            <w:r>
              <w:lastRenderedPageBreak/>
              <w:t>Solution Availability View</w:t>
            </w:r>
          </w:p>
          <w:p w14:paraId="55FEDD8F" w14:textId="77777777" w:rsidR="00B23F52" w:rsidRDefault="00000000" w:rsidP="00E80022">
            <w:pPr>
              <w:bidi w:val="0"/>
            </w:pPr>
            <w:r>
              <w:t xml:space="preserve">Database tier. High availability comes from the SQL Server 2022 Enterprise </w:t>
            </w:r>
            <w:proofErr w:type="spellStart"/>
            <w:r>
              <w:t>AlwaysOn</w:t>
            </w:r>
            <w:proofErr w:type="spellEnd"/>
            <w:r>
              <w:t xml:space="preserve"> Availability Group.</w:t>
            </w:r>
          </w:p>
          <w:p w14:paraId="2D868D6B" w14:textId="16EF57F8" w:rsidR="00B23F52" w:rsidRDefault="00000000" w:rsidP="00E80022">
            <w:pPr>
              <w:bidi w:val="0"/>
            </w:pPr>
            <w:r>
              <w:t xml:space="preserve">•  A read-write primary and one readable secondary run with synchronous commit and automatic failover. Both databases run in the group; the listener routes </w:t>
            </w:r>
            <w:r w:rsidR="00EB2567">
              <w:t>write</w:t>
            </w:r>
            <w:r>
              <w:t xml:space="preserve"> to the primary and read-only queries to a secondary. The cluster quorum witness is confirmed with the site network team.</w:t>
            </w:r>
          </w:p>
          <w:p w14:paraId="1DEC0CE0" w14:textId="77777777" w:rsidR="00B23F52" w:rsidRDefault="00000000" w:rsidP="00E80022">
            <w:pPr>
              <w:bidi w:val="0"/>
            </w:pPr>
            <w:r>
              <w:t xml:space="preserve">•  Backup and restore: the backup set is four artefacts, and a restore is only valid if all four are taken from the same point. They are the </w:t>
            </w:r>
            <w:proofErr w:type="spellStart"/>
            <w:r>
              <w:t>SIMF_App</w:t>
            </w:r>
            <w:proofErr w:type="spellEnd"/>
            <w:r>
              <w:t xml:space="preserve"> database, the </w:t>
            </w:r>
            <w:proofErr w:type="spellStart"/>
            <w:r>
              <w:t>SIMF_Identity</w:t>
            </w:r>
            <w:proofErr w:type="spellEnd"/>
            <w:r>
              <w:t xml:space="preserve"> database, the contents of the object store, and an escrowed copy of the encryption keys held in the key management service. The keys are part of the set because the database columns and the stored files are encrypted: a restore without them returns unreadable data. Backups are scheduled and are restored into a non-production environment on a defined cycle, because a backup that has never been restored is not evidence of recovery. Migration order is enforced (App database before Identity) so deployments stay forward-compatible. The underlying infrastructure redundancy, the storage snapshots, the off-host retention and the secondary site, is provided by SITE as part of the private cloud. The recovery point and recovery time objectives are set with SITE during deployment planning.</w:t>
            </w:r>
          </w:p>
          <w:p w14:paraId="03B6C066" w14:textId="77777777" w:rsidR="00B23F52" w:rsidRDefault="00000000" w:rsidP="00E80022">
            <w:pPr>
              <w:bidi w:val="0"/>
            </w:pPr>
            <w:r>
              <w:t>Application tier. Adding API nodes adds capacity with no redesign, because the API holds no session state.</w:t>
            </w:r>
          </w:p>
          <w:p w14:paraId="14FFC66D" w14:textId="77777777" w:rsidR="00B23F52" w:rsidRDefault="00000000" w:rsidP="00E80022">
            <w:pPr>
              <w:bidi w:val="0"/>
            </w:pPr>
            <w:r>
              <w:t xml:space="preserve">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w:t>
            </w:r>
            <w:r>
              <w:lastRenderedPageBreak/>
              <w:t>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009FC017" w14:textId="77777777" w:rsidTr="00AB5973">
        <w:trPr>
          <w:trHeight w:val="336"/>
        </w:trPr>
        <w:tc>
          <w:tcPr>
            <w:tcW w:w="5000" w:type="pct"/>
            <w:shd w:val="clear" w:color="auto" w:fill="FFFFFF" w:themeFill="background1"/>
            <w:vAlign w:val="center"/>
          </w:tcPr>
          <w:p w14:paraId="4E969539" w14:textId="77777777" w:rsidR="00B23F52" w:rsidRDefault="00000000" w:rsidP="00E80022">
            <w:pPr>
              <w:bidi w:val="0"/>
            </w:pPr>
            <w:r>
              <w:t>Solution Management and Monitoring View</w:t>
            </w:r>
          </w:p>
          <w:p w14:paraId="01E78507" w14:textId="77777777" w:rsidR="00B23F52" w:rsidRDefault="00000000" w:rsidP="00E80022">
            <w:pPr>
              <w:bidi w:val="0"/>
            </w:pPr>
            <w:r>
              <w:t xml:space="preserve">Syslog / SIEM integration: the API, the Control Panel and the website write structured </w:t>
            </w:r>
            <w:proofErr w:type="spellStart"/>
            <w:r>
              <w:t>Serilog</w:t>
            </w:r>
            <w:proofErr w:type="spellEnd"/>
            <w:r>
              <w:t xml:space="preserve"> events to rolling files on each host. The events cover authentication events, </w:t>
            </w:r>
            <w:proofErr w:type="spellStart"/>
            <w:r>
              <w:t>authorisation</w:t>
            </w:r>
            <w:proofErr w:type="spellEnd"/>
            <w:r>
              <w:t xml:space="preserve"> denials, access logs, business actions, rate-limit rejections and system errors. Every event carries a correlation ID for end-to-end tracing. Section 2.7 records how the files reach the ministry log collector.</w:t>
            </w:r>
          </w:p>
          <w:p w14:paraId="29E6FE70" w14:textId="77777777" w:rsidR="00B23F52" w:rsidRDefault="00000000" w:rsidP="00E80022">
            <w:pPr>
              <w:bidi w:val="0"/>
            </w:pPr>
            <w:r>
              <w:rPr>
                <w:b/>
              </w:rPr>
              <w:t xml:space="preserve">Audit trails: </w:t>
            </w:r>
            <w:r>
              <w:t xml:space="preserve">the </w:t>
            </w:r>
            <w:proofErr w:type="spellStart"/>
            <w:r>
              <w:t>OperationLog</w:t>
            </w:r>
            <w:proofErr w:type="spellEnd"/>
            <w:r>
              <w:t xml:space="preserve"> and </w:t>
            </w:r>
            <w:proofErr w:type="spellStart"/>
            <w:r>
              <w:t>RowAudit</w:t>
            </w:r>
            <w:proofErr w:type="spellEnd"/>
            <w:r>
              <w:t xml:space="preserve"> database trails provide a durable, </w:t>
            </w:r>
            <w:proofErr w:type="spellStart"/>
            <w:r>
              <w:t>queryable</w:t>
            </w:r>
            <w:proofErr w:type="spellEnd"/>
            <w:r>
              <w:t xml:space="preserve"> record of who did what, when, from where and with what outcome, surfaced to administrators through the Control Panel.</w:t>
            </w:r>
          </w:p>
          <w:p w14:paraId="1DBBDE91" w14:textId="77777777" w:rsidR="00B23F52" w:rsidRDefault="00000000" w:rsidP="00E80022">
            <w:pPr>
              <w:bidi w:val="0"/>
            </w:pPr>
            <w:r>
              <w:t>Health and performance monitoring: the /health endpoint reports readiness. The monitoring toolchain collects system health metrics (CPU, memory, response time, throughput) and database query performance, and alerts on thresholds so degradation is detected early.</w:t>
            </w:r>
          </w:p>
          <w:p w14:paraId="4B561CEB" w14:textId="77777777" w:rsidR="00B23F52" w:rsidRDefault="00000000" w:rsidP="00E80022">
            <w:pPr>
              <w:bidi w:val="0"/>
            </w:pPr>
            <w:r>
              <w:rPr>
                <w:b/>
              </w:rPr>
              <w:t xml:space="preserve">Usage monitoring: </w:t>
            </w:r>
            <w:r>
              <w:t>the Control Panel presents event statistics (registrations and approvals, session attendance, seat bookings, gate scans, engagement and ratings) giving insight into peak usage and supporting operational and strategic decision-making during the forum.</w:t>
            </w:r>
          </w:p>
          <w:p w14:paraId="41A03EB5" w14:textId="77777777" w:rsidR="00B23F52" w:rsidRDefault="00000000" w:rsidP="00E80022">
            <w:pPr>
              <w:bidi w:val="0"/>
            </w:pPr>
            <w: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3B928FB4" w14:textId="77777777" w:rsidR="00B23F52" w:rsidRDefault="00000000" w:rsidP="00E80022">
            <w:pPr>
              <w:bidi w:val="0"/>
            </w:pPr>
            <w:r>
              <w:t>The monitoring and alerting toolchain is selected during deployment planning.</w:t>
            </w:r>
          </w:p>
        </w:tc>
      </w:tr>
      <w:tr w:rsidR="00D60493" w14:paraId="55B3E05B" w14:textId="77777777" w:rsidTr="00AB5973">
        <w:trPr>
          <w:trHeight w:val="336"/>
        </w:trPr>
        <w:tc>
          <w:tcPr>
            <w:tcW w:w="5000" w:type="pct"/>
            <w:shd w:val="clear" w:color="auto" w:fill="FFFFFF" w:themeFill="background1"/>
            <w:vAlign w:val="center"/>
          </w:tcPr>
          <w:p w14:paraId="0B98E1B7" w14:textId="77777777" w:rsidR="00B23F52" w:rsidRDefault="00000000" w:rsidP="00E80022">
            <w:pPr>
              <w:bidi w:val="0"/>
            </w:pPr>
            <w:r>
              <w:lastRenderedPageBreak/>
              <w:t>Solution Sizing and Performance View</w:t>
            </w:r>
          </w:p>
          <w:p w14:paraId="0317D52B" w14:textId="77777777" w:rsidR="00B23F52" w:rsidRDefault="00000000" w:rsidP="00E80022">
            <w:pPr>
              <w:bidi w:val="0"/>
            </w:pPr>
            <w:r>
              <w:rPr>
                <w:b/>
              </w:rPr>
              <w:t xml:space="preserve">System scaling and load handling: </w:t>
            </w:r>
            <w:r>
              <w:t>the platform is built scale-ready so that scaling out is a deployment change rather than a redesign.</w:t>
            </w:r>
          </w:p>
          <w:p w14:paraId="44598DA1" w14:textId="77777777" w:rsidR="00B23F52" w:rsidRDefault="00000000" w:rsidP="00E80022">
            <w:pPr>
              <w:bidi w:val="0"/>
            </w:pPr>
            <w:r>
              <w:t xml:space="preserve">•  Web tier: </w:t>
            </w:r>
            <w:proofErr w:type="spellStart"/>
            <w:r>
              <w:t>SIMF.Web</w:t>
            </w:r>
            <w:proofErr w:type="spellEnd"/>
            <w:r>
              <w:t xml:space="preserve"> scales horizontally behind the load balancer by adding nodes, with session affinity enabled.</w:t>
            </w:r>
          </w:p>
          <w:p w14:paraId="3A9B21C2" w14:textId="77777777" w:rsidR="00B23F52" w:rsidRDefault="00000000" w:rsidP="00E80022">
            <w:pPr>
              <w:bidi w:val="0"/>
            </w:pPr>
            <w:r>
              <w:t xml:space="preserve">•  Backend tier: </w:t>
            </w:r>
            <w:proofErr w:type="spellStart"/>
            <w:r>
              <w:t>SIMF.Api</w:t>
            </w:r>
            <w:proofErr w:type="spellEnd"/>
            <w:r>
              <w:t xml:space="preserve"> is stateless, so nodes are added to absorb registration surges, gate-scan bursts and live-session load. The baseline is four API nodes at 16 vCPU / 32 GB each (see the section 2.1 sizing table).</w:t>
            </w:r>
          </w:p>
          <w:p w14:paraId="6C6AF47A" w14:textId="77777777" w:rsidR="00B23F52" w:rsidRDefault="00000000" w:rsidP="00E80022">
            <w:pPr>
              <w:bidi w:val="0"/>
            </w:pPr>
            <w: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5E31E6D4" w14:textId="77777777" w:rsidR="00B23F52" w:rsidRDefault="00000000" w:rsidP="00E80022">
            <w:pPr>
              <w:bidi w:val="0"/>
            </w:pPr>
            <w:r>
              <w:rPr>
                <w:b/>
              </w:rPr>
              <w:t xml:space="preserve">Performance considerations: </w:t>
            </w:r>
            <w:r>
              <w:t>response time and throughput are addressed structurally rather than by tuning alone.</w:t>
            </w:r>
          </w:p>
          <w:p w14:paraId="3B712C41" w14:textId="77777777" w:rsidR="00B23F52" w:rsidRDefault="00000000" w:rsidP="00E80022">
            <w:pPr>
              <w:bidi w:val="0"/>
            </w:pPr>
            <w:r>
              <w:t>•  Queries are indexed and projected; list endpoints page at source rather than filtering in memory. Each list resource declares its own default page size and its own maximum, and a request for more rows than the maximum is clamped to it.</w:t>
            </w:r>
          </w:p>
          <w:p w14:paraId="7FBBA043" w14:textId="77777777" w:rsidR="00B23F52" w:rsidRDefault="00000000" w:rsidP="00E80022">
            <w:pPr>
              <w:bidi w:val="0"/>
            </w:pPr>
            <w:r>
              <w:t>•  The API is stateless, so no session store sits on the request path.</w:t>
            </w:r>
          </w:p>
          <w:p w14:paraId="5C0024B2" w14:textId="77777777" w:rsidR="00B23F52" w:rsidRDefault="00000000" w:rsidP="00E80022">
            <w:pPr>
              <w:bidi w:val="0"/>
            </w:pPr>
            <w:r>
              <w:t>•  E-mail is queued and dispatched asynchronously, so SMTP latency never blocks a request.</w:t>
            </w:r>
          </w:p>
          <w:p w14:paraId="0C8CB255" w14:textId="77777777" w:rsidR="00B23F52" w:rsidRDefault="00000000" w:rsidP="00E80022">
            <w:pPr>
              <w:bidi w:val="0"/>
            </w:pPr>
            <w: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0CA22F6A" w14:textId="77777777" w:rsidR="00B23F52" w:rsidRDefault="00000000" w:rsidP="00E80022">
            <w:pPr>
              <w:bidi w:val="0"/>
            </w:pPr>
            <w:r>
              <w:t xml:space="preserve">Caching strategy: reference and configuration data (categories, settings, site content) is cached at the application layer to reduce database load, and static web assets are served with cache headers. A distributed cache can be added behind the existing </w:t>
            </w:r>
            <w:r>
              <w:lastRenderedPageBreak/>
              <w:t xml:space="preserve">abstractions if load testing calls for it. Session recordings and other large media are served through a caching layer in front of </w:t>
            </w:r>
            <w:proofErr w:type="spellStart"/>
            <w:r>
              <w:t>MinIO</w:t>
            </w:r>
            <w:proofErr w:type="spellEnd"/>
            <w:r>
              <w:t xml:space="preserve"> rather than streamed through the API nodes, so a burst of viewers consumes cache bandwidth and not API capacity.</w:t>
            </w:r>
          </w:p>
          <w:p w14:paraId="4501A264" w14:textId="77777777" w:rsidR="00B23F52" w:rsidRDefault="00000000" w:rsidP="00E80022">
            <w:pPr>
              <w:bidi w:val="0"/>
            </w:pPr>
            <w:r>
              <w:t>Load testing and scaling: peak-shaped load tests run in staging before the event, covering registration surge, live-session concurrency, scan bursts, notification fan-out and mixed steady state. No tier scales itself. Capacity is added by deploying another node.</w:t>
            </w:r>
          </w:p>
          <w:p w14:paraId="6ABFA899" w14:textId="77777777" w:rsidR="00B23F52" w:rsidRDefault="00000000" w:rsidP="00E80022">
            <w:pPr>
              <w:bidi w:val="0"/>
            </w:pPr>
            <w:r>
              <w:t>Load-test pass/fail thresholds (p95 response time, error rate, concurrent sessions and throughput) are set during staging load testing.</w:t>
            </w:r>
          </w:p>
        </w:tc>
      </w:tr>
      <w:tr w:rsidR="00D60493" w14:paraId="17E29FF7" w14:textId="77777777" w:rsidTr="00AB5973">
        <w:trPr>
          <w:trHeight w:val="336"/>
        </w:trPr>
        <w:tc>
          <w:tcPr>
            <w:tcW w:w="5000" w:type="pct"/>
            <w:shd w:val="clear" w:color="auto" w:fill="29504D"/>
            <w:vAlign w:val="center"/>
          </w:tcPr>
          <w:p w14:paraId="70B2D6AD" w14:textId="77777777" w:rsidR="00D60493" w:rsidRPr="0036437A" w:rsidRDefault="00D60493" w:rsidP="00E80022">
            <w:pPr>
              <w:bidi w:val="0"/>
            </w:pPr>
            <w:r>
              <w:t xml:space="preserve">3. </w:t>
            </w:r>
            <w:r w:rsidRPr="005F6F95">
              <w:t>Risks and Mitigation Strategies</w:t>
            </w:r>
          </w:p>
        </w:tc>
      </w:tr>
      <w:tr w:rsidR="00D60493" w14:paraId="011BC6E4" w14:textId="77777777" w:rsidTr="00AB5973">
        <w:trPr>
          <w:trHeight w:val="336"/>
        </w:trPr>
        <w:tc>
          <w:tcPr>
            <w:tcW w:w="5000" w:type="pct"/>
            <w:shd w:val="clear" w:color="auto" w:fill="FFFFFF" w:themeFill="background1"/>
            <w:vAlign w:val="center"/>
          </w:tcPr>
          <w:p w14:paraId="6C1F769B" w14:textId="77777777" w:rsidR="00D60493" w:rsidRPr="005F6F95" w:rsidRDefault="00D60493" w:rsidP="00E80022">
            <w:pPr>
              <w:bidi w:val="0"/>
            </w:pPr>
            <w:r w:rsidRPr="005F6F95">
              <w:t>Identify any potential risks that could impact the success of the system (e.g., technology risk, security risk, scalability)</w:t>
            </w:r>
            <w:r w:rsidRPr="005F6F95">
              <w:rPr>
                <w:rFonts w:cs="Calibri"/>
                <w:rtl/>
              </w:rPr>
              <w:t>.</w:t>
            </w:r>
          </w:p>
          <w:p w14:paraId="0E161B23" w14:textId="77777777" w:rsidR="00D60493" w:rsidRPr="0036437A" w:rsidRDefault="00D60493" w:rsidP="00E80022">
            <w:pPr>
              <w:bidi w:val="0"/>
              <w:rPr>
                <w:b/>
                <w:bCs/>
              </w:rPr>
            </w:pPr>
            <w:r w:rsidRPr="005F6F95">
              <w:t>Describe strategies to mitigate these risks.</w:t>
            </w:r>
          </w:p>
        </w:tc>
      </w:tr>
      <w:tr w:rsidR="00D60493" w14:paraId="30168644" w14:textId="77777777" w:rsidTr="00AB5973">
        <w:trPr>
          <w:trHeight w:val="336"/>
        </w:trPr>
        <w:tc>
          <w:tcPr>
            <w:tcW w:w="5000" w:type="pct"/>
            <w:shd w:val="clear" w:color="auto" w:fill="FFFFFF" w:themeFill="background1"/>
            <w:vAlign w:val="center"/>
          </w:tcPr>
          <w:p w14:paraId="21A9BCA5" w14:textId="77777777" w:rsidR="00B23F52" w:rsidRDefault="00000000" w:rsidP="00E80022">
            <w:pPr>
              <w:bidi w:val="0"/>
            </w:pPr>
            <w:r>
              <w:t>Security Risk</w:t>
            </w:r>
          </w:p>
          <w:p w14:paraId="07B6D90B" w14:textId="77777777" w:rsidR="00B23F52" w:rsidRDefault="00000000" w:rsidP="00E80022">
            <w:pPr>
              <w:bidi w:val="0"/>
            </w:pPr>
            <w:r>
              <w:rPr>
                <w:b/>
              </w:rPr>
              <w:t xml:space="preserve">Potential Impact: </w:t>
            </w:r>
            <w:proofErr w:type="spellStart"/>
            <w:r>
              <w:t>unauthorised</w:t>
            </w:r>
            <w:proofErr w:type="spellEnd"/>
            <w:r>
              <w:t xml:space="preserve"> access to attendee personal data (national ID / Iqama / passport) or to administrative functions; a data breach through an unprotected endpoint; compromise of signing keys or credentials.</w:t>
            </w:r>
          </w:p>
          <w:p w14:paraId="0CB12479" w14:textId="77777777" w:rsidR="00B23F52" w:rsidRDefault="00000000" w:rsidP="00E80022">
            <w:pPr>
              <w:bidi w:val="0"/>
            </w:pPr>
            <w: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held in the key management service, backed by a hardware security module, with production boot guards. Append-only audit trails. Alignment to the NCA Secure Application Development Standard, with an independent penetration test before handover.</w:t>
            </w:r>
          </w:p>
          <w:p w14:paraId="02D0EAE6" w14:textId="77777777" w:rsidR="00B23F52" w:rsidRDefault="00000000" w:rsidP="00E80022">
            <w:pPr>
              <w:bidi w:val="0"/>
            </w:pPr>
            <w:r>
              <w:t>The pre-launch deployment activities listed in section 2.9 are scheduled before go-live, each with an owner and a closing condition.</w:t>
            </w:r>
          </w:p>
          <w:p w14:paraId="23D0267A" w14:textId="77777777" w:rsidR="00B23F52" w:rsidRDefault="00000000" w:rsidP="00E80022">
            <w:pPr>
              <w:bidi w:val="0"/>
            </w:pPr>
            <w:r>
              <w:t>Availability Risk (event day)</w:t>
            </w:r>
          </w:p>
          <w:p w14:paraId="0360D8E7" w14:textId="77777777" w:rsidR="00B23F52" w:rsidRDefault="00000000" w:rsidP="00E80022">
            <w:pPr>
              <w:bidi w:val="0"/>
            </w:pPr>
            <w:r>
              <w:rPr>
                <w:b/>
              </w:rPr>
              <w:lastRenderedPageBreak/>
              <w:t xml:space="preserve">Potential Impact: </w:t>
            </w:r>
            <w:r>
              <w:t>the forum runs on fixed dates, so an outage during the three forum days cannot be recovered or rescheduled. Registration surge, live-session concurrency, gate-scan bursts and notification fan-out coincide in that window.</w:t>
            </w:r>
          </w:p>
          <w:p w14:paraId="356DB5BA" w14:textId="77777777" w:rsidR="00B23F52" w:rsidRDefault="00000000" w:rsidP="00E80022">
            <w:pPr>
              <w:bidi w:val="0"/>
            </w:pPr>
            <w:r>
              <w:t xml:space="preserve">Mitigation Strategies: the event-day architecture, a WAF and load balancer, a stateless multi-node API tier, and the Enterprise </w:t>
            </w:r>
            <w:proofErr w:type="spellStart"/>
            <w:r>
              <w:t>AlwaysOn</w:t>
            </w:r>
            <w:proofErr w:type="spellEnd"/>
            <w:r>
              <w:t xml:space="preserve"> Availability Group for high availability. A readiness probe at /health pulls unhealthy nodes from rotation. Last known-good binaries are retained for rollback, and peak-shaped load testing runs in staging before the event.</w:t>
            </w:r>
          </w:p>
          <w:p w14:paraId="4CE16B50" w14:textId="77777777" w:rsidR="00B23F52" w:rsidRDefault="00000000" w:rsidP="00E80022">
            <w:pPr>
              <w:bidi w:val="0"/>
            </w:pPr>
            <w:r>
              <w:t>Scalability and Performance Risk</w:t>
            </w:r>
          </w:p>
          <w:p w14:paraId="7EDEA9D6" w14:textId="77777777" w:rsidR="00B23F52" w:rsidRDefault="00000000" w:rsidP="00E80022">
            <w:pPr>
              <w:bidi w:val="0"/>
            </w:pPr>
            <w:r>
              <w:rPr>
                <w:b/>
              </w:rPr>
              <w:t xml:space="preserve">Potential Impact: </w:t>
            </w:r>
            <w:r>
              <w:t>performance degradation at peak. Registration surge, live-session concurrency, scan bursts and notification fan-out coincide, and resource exhaustion could cause slow responses or downtime.</w:t>
            </w:r>
          </w:p>
          <w:p w14:paraId="3F266569" w14:textId="77777777" w:rsidR="00B23F52" w:rsidRDefault="00000000" w:rsidP="00E80022">
            <w:pPr>
              <w:bidi w:val="0"/>
            </w:pPr>
            <w:r>
              <w:t>Mitigation Strategies: the scaling, query, e-mail and caching measures set out in the Solution Sizing and Performance View above, and the staging load test that runs before the event.</w:t>
            </w:r>
          </w:p>
          <w:p w14:paraId="3F0D51EC" w14:textId="77777777" w:rsidR="00B23F52" w:rsidRDefault="00000000" w:rsidP="00E80022">
            <w:pPr>
              <w:bidi w:val="0"/>
            </w:pPr>
            <w:r>
              <w:t>Integration Risk</w:t>
            </w:r>
          </w:p>
          <w:p w14:paraId="7D0CB055" w14:textId="77777777" w:rsidR="00B23F52" w:rsidRDefault="00000000" w:rsidP="00E80022">
            <w:pPr>
              <w:bidi w:val="0"/>
            </w:pPr>
            <w: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6AD5B8C5" w14:textId="77777777" w:rsidR="00B23F52" w:rsidRDefault="00000000" w:rsidP="00E80022">
            <w:pPr>
              <w:bidi w:val="0"/>
            </w:pPr>
            <w: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241E3C34" w14:textId="77777777" w:rsidR="00B23F52" w:rsidRDefault="00000000" w:rsidP="00E80022">
            <w:pPr>
              <w:bidi w:val="0"/>
            </w:pPr>
            <w:r>
              <w:t>The caption import requires the outbound egress listed in the production prerequisites (section 2.7). The AI features require no egress at all.</w:t>
            </w:r>
          </w:p>
          <w:p w14:paraId="36F85A41" w14:textId="77777777" w:rsidR="00B23F52" w:rsidRDefault="00000000" w:rsidP="00E80022">
            <w:pPr>
              <w:bidi w:val="0"/>
            </w:pPr>
            <w:r>
              <w:lastRenderedPageBreak/>
              <w:t>Schedule and Change-Freeze Risk</w:t>
            </w:r>
          </w:p>
          <w:p w14:paraId="70AB2E67" w14:textId="77777777" w:rsidR="00B23F52" w:rsidRDefault="00000000" w:rsidP="00E80022">
            <w:pPr>
              <w:bidi w:val="0"/>
            </w:pPr>
            <w:r>
              <w:rPr>
                <w:b/>
              </w:rPr>
              <w:t xml:space="preserve">Potential Impact: </w:t>
            </w:r>
            <w:r>
              <w:t>the event date is immovable and the platform is frozen before publication, so a defect found after the freeze is expensive and disruptive to correct.</w:t>
            </w:r>
          </w:p>
          <w:p w14:paraId="7220077F" w14:textId="77777777" w:rsidR="00B23F52" w:rsidRDefault="00000000" w:rsidP="00E80022">
            <w:pPr>
              <w:bidi w:val="0"/>
            </w:pPr>
            <w: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Every page carries an authored end-to-end regression scenario set, which is run as the regression record before a release. Dependency vulnerability scanning and SBOM generation run in the pipeline.</w:t>
            </w:r>
          </w:p>
          <w:p w14:paraId="51CC8A7F" w14:textId="77777777" w:rsidR="00B23F52" w:rsidRDefault="00000000" w:rsidP="00E80022">
            <w:pPr>
              <w:bidi w:val="0"/>
            </w:pPr>
            <w:r>
              <w:t>Data Integrity and Compliance Risk</w:t>
            </w:r>
          </w:p>
          <w:p w14:paraId="2EEA119D" w14:textId="77777777" w:rsidR="00B23F52" w:rsidRDefault="00000000" w:rsidP="00E80022">
            <w:pPr>
              <w:bidi w:val="0"/>
            </w:pPr>
            <w:r>
              <w:rPr>
                <w:b/>
              </w:rPr>
              <w:t xml:space="preserve">Potential Impact: </w:t>
            </w:r>
            <w:r>
              <w:t>loss or corruption of attendee, booking or scan data; inability to evidence who changed what for a compliance audit.</w:t>
            </w:r>
          </w:p>
          <w:p w14:paraId="64B287F4" w14:textId="77777777" w:rsidR="00B23F52" w:rsidRDefault="00000000" w:rsidP="00E80022">
            <w:pPr>
              <w:bidi w:val="0"/>
            </w:pPr>
            <w:r>
              <w:t xml:space="preserve">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w:t>
            </w:r>
            <w:proofErr w:type="spellStart"/>
            <w:r>
              <w:t>RowAudit</w:t>
            </w:r>
            <w:proofErr w:type="spellEnd"/>
            <w:r>
              <w:t xml:space="preserve"> with before / after images, and security-relevant events in </w:t>
            </w:r>
            <w:proofErr w:type="spellStart"/>
            <w:r>
              <w:t>OperationLog</w:t>
            </w:r>
            <w:proofErr w:type="spellEnd"/>
            <w:r>
              <w:t xml:space="preserve">; both trails are append-only and carry actor and correlation ID. The persistence and </w:t>
            </w:r>
            <w:proofErr w:type="spellStart"/>
            <w:r>
              <w:t>enum</w:t>
            </w:r>
            <w:proofErr w:type="spellEnd"/>
            <w:r>
              <w:t xml:space="preserve"> contract surface </w:t>
            </w:r>
            <w:proofErr w:type="gramStart"/>
            <w:r>
              <w:t>is</w:t>
            </w:r>
            <w:proofErr w:type="gramEnd"/>
            <w:r>
              <w:t xml:space="preserve"> under a change freeze with controlled additive lifts.</w:t>
            </w:r>
          </w:p>
        </w:tc>
      </w:tr>
    </w:tbl>
    <w:p w14:paraId="6B29A462" w14:textId="77777777" w:rsidR="00D60493" w:rsidRDefault="00D60493" w:rsidP="00E80022">
      <w:pPr>
        <w:bidi w:val="0"/>
        <w:rPr>
          <w:rtl/>
        </w:rPr>
      </w:pPr>
    </w:p>
    <w:bookmarkEnd w:id="0"/>
    <w:bookmarkEnd w:id="1"/>
    <w:p w14:paraId="379440F5" w14:textId="77777777" w:rsidR="005569FB" w:rsidRDefault="005569FB" w:rsidP="00E80022">
      <w:pPr>
        <w:bidi w:val="0"/>
      </w:pPr>
    </w:p>
    <w:p w14:paraId="4D8CCC7F" w14:textId="77777777" w:rsidR="00444983" w:rsidRDefault="00444983" w:rsidP="00E80022">
      <w:pPr>
        <w:bidi w:val="0"/>
      </w:pPr>
    </w:p>
    <w:p w14:paraId="5FD3E40F" w14:textId="77777777" w:rsidR="00444983" w:rsidRDefault="00444983" w:rsidP="00E80022">
      <w:pPr>
        <w:bidi w:val="0"/>
      </w:pPr>
    </w:p>
    <w:p w14:paraId="5EE0EBA3" w14:textId="77777777" w:rsidR="00444983" w:rsidRDefault="00444983" w:rsidP="00E80022">
      <w:pPr>
        <w:bidi w:val="0"/>
      </w:pPr>
    </w:p>
    <w:p w14:paraId="75BCC466" w14:textId="77777777" w:rsidR="00444983" w:rsidRDefault="00444983" w:rsidP="00E80022">
      <w:pPr>
        <w:bidi w:val="0"/>
      </w:pPr>
    </w:p>
    <w:p w14:paraId="65C76461" w14:textId="77777777" w:rsidR="00444983" w:rsidRDefault="00444983" w:rsidP="00E80022">
      <w:pPr>
        <w:bidi w:val="0"/>
      </w:pPr>
    </w:p>
    <w:p w14:paraId="2D62C9A9" w14:textId="77777777" w:rsidR="00444983" w:rsidRDefault="00444983" w:rsidP="00E80022">
      <w:pPr>
        <w:bidi w:val="0"/>
      </w:pPr>
    </w:p>
    <w:p w14:paraId="41DF2BDD" w14:textId="77777777" w:rsidR="00444983" w:rsidRDefault="00444983" w:rsidP="00E80022">
      <w:pPr>
        <w:bidi w:val="0"/>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37BD7922" w14:textId="77777777" w:rsidTr="005569FB">
        <w:tc>
          <w:tcPr>
            <w:tcW w:w="9675" w:type="dxa"/>
            <w:gridSpan w:val="2"/>
            <w:tcBorders>
              <w:top w:val="single" w:sz="4" w:space="0" w:color="auto"/>
              <w:left w:val="nil"/>
              <w:bottom w:val="nil"/>
              <w:right w:val="nil"/>
            </w:tcBorders>
            <w:vAlign w:val="center"/>
          </w:tcPr>
          <w:p w14:paraId="2E09D6D6" w14:textId="77777777" w:rsidR="005569FB" w:rsidRPr="0041599B" w:rsidRDefault="005569FB" w:rsidP="00E80022">
            <w:pPr>
              <w:bidi w:val="0"/>
              <w:rPr>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35B4C5D5" w14:textId="77777777" w:rsidTr="005569FB">
              <w:tc>
                <w:tcPr>
                  <w:tcW w:w="9449" w:type="dxa"/>
                  <w:shd w:val="clear" w:color="auto" w:fill="00A05A"/>
                </w:tcPr>
                <w:p w14:paraId="4A8399EC" w14:textId="77777777" w:rsidR="005569FB" w:rsidRPr="00D67F94" w:rsidRDefault="005569FB" w:rsidP="0095573C">
                  <w:pPr>
                    <w:framePr w:hSpace="180" w:wrap="around" w:vAnchor="page" w:hAnchor="margin" w:y="3799"/>
                    <w:bidi w:val="0"/>
                    <w:rPr>
                      <w:bCs/>
                      <w:lang w:val="en-US"/>
                    </w:rPr>
                  </w:pPr>
                  <w:bookmarkStart w:id="2" w:name="_Hlk136203427"/>
                  <w:r w:rsidRPr="00D67F94">
                    <w:t>Approvals</w:t>
                  </w:r>
                </w:p>
              </w:tc>
            </w:tr>
            <w:bookmarkEnd w:id="2"/>
          </w:tbl>
          <w:p w14:paraId="731640B6" w14:textId="77777777" w:rsidR="005569FB" w:rsidRPr="0041599B" w:rsidRDefault="005569FB" w:rsidP="00E80022">
            <w:pPr>
              <w:bidi w:val="0"/>
              <w:rPr>
                <w:rtl/>
              </w:rPr>
            </w:pPr>
          </w:p>
        </w:tc>
      </w:tr>
      <w:tr w:rsidR="005569FB" w:rsidRPr="0041599B" w14:paraId="2181EC6E" w14:textId="77777777" w:rsidTr="005569FB">
        <w:trPr>
          <w:trHeight w:val="698"/>
        </w:trPr>
        <w:tc>
          <w:tcPr>
            <w:tcW w:w="6813" w:type="dxa"/>
            <w:tcBorders>
              <w:top w:val="nil"/>
              <w:left w:val="nil"/>
              <w:bottom w:val="nil"/>
              <w:right w:val="nil"/>
            </w:tcBorders>
            <w:vAlign w:val="bottom"/>
          </w:tcPr>
          <w:p w14:paraId="7ADCE04B" w14:textId="77777777" w:rsidR="005569FB" w:rsidRPr="00A271D8" w:rsidRDefault="005569FB" w:rsidP="00E80022">
            <w:pPr>
              <w:bidi w:val="0"/>
            </w:pPr>
          </w:p>
          <w:p w14:paraId="0695A060" w14:textId="77777777" w:rsidR="005569FB" w:rsidRPr="00A271D8" w:rsidRDefault="00782F9E" w:rsidP="00E80022">
            <w:pPr>
              <w:bidi w:val="0"/>
            </w:pPr>
            <w:r w:rsidRPr="00A271D8">
              <w:t>Technology</w:t>
            </w:r>
            <w:r w:rsidR="005569FB" w:rsidRPr="00A271D8">
              <w:t xml:space="preserve"> </w:t>
            </w:r>
            <w:r w:rsidR="00950F12" w:rsidRPr="00A271D8">
              <w:t>Expert,</w:t>
            </w:r>
            <w:r w:rsidR="005569FB" w:rsidRPr="00A271D8">
              <w:t xml:space="preserve"> Role 1</w:t>
            </w:r>
          </w:p>
          <w:p w14:paraId="3536318E" w14:textId="77777777" w:rsidR="005569FB" w:rsidRPr="00A271D8" w:rsidRDefault="005569FB" w:rsidP="00E80022">
            <w:pPr>
              <w:bidi w:val="0"/>
            </w:pPr>
            <w:r w:rsidRPr="00A271D8">
              <w:t>Signature:</w:t>
            </w:r>
            <w:r w:rsidRPr="00A271D8">
              <w:rPr>
                <w:color w:val="7F7F7F"/>
              </w:rPr>
              <w:t xml:space="preserve"> </w:t>
            </w:r>
            <w:r w:rsidRPr="00A271D8">
              <w:t>_______________________________</w:t>
            </w:r>
          </w:p>
        </w:tc>
        <w:tc>
          <w:tcPr>
            <w:tcW w:w="2862" w:type="dxa"/>
            <w:tcBorders>
              <w:top w:val="nil"/>
              <w:left w:val="nil"/>
              <w:bottom w:val="nil"/>
              <w:right w:val="nil"/>
            </w:tcBorders>
            <w:vAlign w:val="bottom"/>
          </w:tcPr>
          <w:p w14:paraId="7B17F4A4" w14:textId="77777777" w:rsidR="005569FB" w:rsidRPr="00A271D8" w:rsidRDefault="005569FB" w:rsidP="00E80022">
            <w:pPr>
              <w:bidi w:val="0"/>
            </w:pPr>
          </w:p>
          <w:p w14:paraId="61113289" w14:textId="77777777" w:rsidR="005569FB" w:rsidRPr="00A271D8" w:rsidRDefault="005569FB" w:rsidP="00E80022">
            <w:pPr>
              <w:bidi w:val="0"/>
            </w:pPr>
          </w:p>
          <w:p w14:paraId="6BCC8E74" w14:textId="77777777" w:rsidR="005569FB" w:rsidRPr="00A271D8" w:rsidRDefault="005569FB" w:rsidP="00E80022">
            <w:pPr>
              <w:bidi w:val="0"/>
            </w:pPr>
            <w:r w:rsidRPr="00A271D8">
              <w:t>Date__________</w:t>
            </w:r>
          </w:p>
        </w:tc>
      </w:tr>
      <w:tr w:rsidR="005569FB" w:rsidRPr="0041599B" w14:paraId="4BDE0514" w14:textId="77777777" w:rsidTr="005569FB">
        <w:trPr>
          <w:trHeight w:val="698"/>
        </w:trPr>
        <w:tc>
          <w:tcPr>
            <w:tcW w:w="6813" w:type="dxa"/>
            <w:tcBorders>
              <w:top w:val="nil"/>
              <w:left w:val="nil"/>
              <w:bottom w:val="nil"/>
              <w:right w:val="nil"/>
            </w:tcBorders>
            <w:vAlign w:val="center"/>
          </w:tcPr>
          <w:p w14:paraId="10580E35" w14:textId="77777777" w:rsidR="005569FB" w:rsidRPr="00A271D8" w:rsidRDefault="005569FB" w:rsidP="00E80022">
            <w:pPr>
              <w:bidi w:val="0"/>
            </w:pPr>
          </w:p>
        </w:tc>
        <w:tc>
          <w:tcPr>
            <w:tcW w:w="2862" w:type="dxa"/>
            <w:tcBorders>
              <w:top w:val="nil"/>
              <w:left w:val="nil"/>
              <w:bottom w:val="nil"/>
              <w:right w:val="nil"/>
            </w:tcBorders>
            <w:vAlign w:val="center"/>
          </w:tcPr>
          <w:p w14:paraId="1D25BD5B" w14:textId="77777777" w:rsidR="005569FB" w:rsidRPr="00A271D8" w:rsidRDefault="005569FB" w:rsidP="00E80022">
            <w:pPr>
              <w:bidi w:val="0"/>
            </w:pPr>
          </w:p>
        </w:tc>
      </w:tr>
      <w:tr w:rsidR="005569FB" w:rsidRPr="0041599B" w14:paraId="5A804DDA" w14:textId="77777777" w:rsidTr="005569FB">
        <w:trPr>
          <w:trHeight w:val="698"/>
        </w:trPr>
        <w:tc>
          <w:tcPr>
            <w:tcW w:w="6813" w:type="dxa"/>
            <w:tcBorders>
              <w:top w:val="nil"/>
              <w:left w:val="nil"/>
              <w:bottom w:val="nil"/>
              <w:right w:val="nil"/>
            </w:tcBorders>
            <w:vAlign w:val="bottom"/>
          </w:tcPr>
          <w:p w14:paraId="1F75B2E0" w14:textId="77777777" w:rsidR="005569FB" w:rsidRPr="00A271D8" w:rsidRDefault="005569FB" w:rsidP="00E80022">
            <w:pPr>
              <w:bidi w:val="0"/>
              <w:rPr>
                <w:rtl/>
              </w:rPr>
            </w:pPr>
            <w:r w:rsidRPr="00A271D8">
              <w:t>Technology</w:t>
            </w:r>
            <w:r w:rsidR="00782F9E" w:rsidRPr="00A271D8">
              <w:t xml:space="preserve"> Head </w:t>
            </w:r>
            <w:r w:rsidRPr="00A271D8">
              <w:t xml:space="preserve"> </w:t>
            </w:r>
          </w:p>
          <w:p w14:paraId="015BF05A" w14:textId="77777777" w:rsidR="005569FB" w:rsidRPr="00A271D8" w:rsidRDefault="00782F9E" w:rsidP="00E80022">
            <w:pPr>
              <w:bidi w:val="0"/>
            </w:pPr>
            <w:r w:rsidRPr="00A271D8">
              <w:t>Signature:</w:t>
            </w:r>
            <w:r w:rsidRPr="00A271D8">
              <w:rPr>
                <w:color w:val="7F7F7F"/>
              </w:rPr>
              <w:t xml:space="preserve"> </w:t>
            </w:r>
            <w:r w:rsidRPr="00A271D8">
              <w:t xml:space="preserve"> _____________________________</w:t>
            </w:r>
            <w:r w:rsidR="005569FB" w:rsidRPr="00A271D8">
              <w:tab/>
            </w:r>
          </w:p>
        </w:tc>
        <w:tc>
          <w:tcPr>
            <w:tcW w:w="2862" w:type="dxa"/>
            <w:tcBorders>
              <w:top w:val="nil"/>
              <w:left w:val="nil"/>
              <w:bottom w:val="nil"/>
              <w:right w:val="nil"/>
            </w:tcBorders>
            <w:vAlign w:val="bottom"/>
          </w:tcPr>
          <w:p w14:paraId="3F207048" w14:textId="77777777" w:rsidR="005569FB" w:rsidRPr="00A271D8" w:rsidRDefault="005569FB" w:rsidP="00E80022">
            <w:pPr>
              <w:bidi w:val="0"/>
            </w:pPr>
            <w:r w:rsidRPr="00A271D8">
              <w:t>Date__________</w:t>
            </w:r>
          </w:p>
        </w:tc>
      </w:tr>
      <w:tr w:rsidR="005569FB" w:rsidRPr="0041599B" w14:paraId="651EB039" w14:textId="77777777" w:rsidTr="005569FB">
        <w:trPr>
          <w:trHeight w:val="698"/>
        </w:trPr>
        <w:tc>
          <w:tcPr>
            <w:tcW w:w="6813" w:type="dxa"/>
            <w:tcBorders>
              <w:top w:val="nil"/>
              <w:left w:val="nil"/>
              <w:bottom w:val="nil"/>
              <w:right w:val="nil"/>
            </w:tcBorders>
            <w:vAlign w:val="bottom"/>
          </w:tcPr>
          <w:p w14:paraId="07378562" w14:textId="77777777" w:rsidR="005569FB" w:rsidRPr="00A271D8" w:rsidRDefault="005569FB" w:rsidP="00E80022">
            <w:pPr>
              <w:bidi w:val="0"/>
            </w:pPr>
          </w:p>
        </w:tc>
        <w:tc>
          <w:tcPr>
            <w:tcW w:w="2862" w:type="dxa"/>
            <w:tcBorders>
              <w:top w:val="nil"/>
              <w:left w:val="nil"/>
              <w:bottom w:val="nil"/>
              <w:right w:val="nil"/>
            </w:tcBorders>
            <w:vAlign w:val="bottom"/>
          </w:tcPr>
          <w:p w14:paraId="7804A444" w14:textId="77777777" w:rsidR="005569FB" w:rsidRPr="00A271D8" w:rsidRDefault="005569FB" w:rsidP="00E80022">
            <w:pPr>
              <w:bidi w:val="0"/>
            </w:pPr>
          </w:p>
        </w:tc>
      </w:tr>
      <w:tr w:rsidR="005569FB" w:rsidRPr="0041599B" w14:paraId="498634D9" w14:textId="77777777" w:rsidTr="005569FB">
        <w:trPr>
          <w:trHeight w:val="698"/>
        </w:trPr>
        <w:tc>
          <w:tcPr>
            <w:tcW w:w="6813" w:type="dxa"/>
            <w:tcBorders>
              <w:top w:val="nil"/>
              <w:left w:val="nil"/>
              <w:bottom w:val="nil"/>
              <w:right w:val="nil"/>
            </w:tcBorders>
            <w:vAlign w:val="bottom"/>
          </w:tcPr>
          <w:p w14:paraId="655B6DB8" w14:textId="77777777" w:rsidR="005569FB" w:rsidRPr="00A271D8" w:rsidRDefault="005569FB" w:rsidP="00E80022">
            <w:pPr>
              <w:bidi w:val="0"/>
            </w:pPr>
            <w:r w:rsidRPr="00A271D8">
              <w:t xml:space="preserve">Technology Director </w:t>
            </w:r>
          </w:p>
          <w:p w14:paraId="7F8D2513" w14:textId="77777777" w:rsidR="005569FB" w:rsidRPr="00A271D8" w:rsidRDefault="005569FB" w:rsidP="00E80022">
            <w:pPr>
              <w:bidi w:val="0"/>
            </w:pPr>
          </w:p>
          <w:p w14:paraId="64D4460E" w14:textId="77777777" w:rsidR="005569FB" w:rsidRPr="00A271D8" w:rsidRDefault="005569FB" w:rsidP="00E80022">
            <w:pPr>
              <w:bidi w:val="0"/>
              <w:rPr>
                <w:b/>
                <w:bCs/>
              </w:rPr>
            </w:pPr>
            <w:r w:rsidRPr="00A271D8">
              <w:t>Signature:</w:t>
            </w:r>
            <w:r w:rsidRPr="00A271D8">
              <w:rPr>
                <w:color w:val="7F7F7F"/>
              </w:rPr>
              <w:t xml:space="preserve"> </w:t>
            </w:r>
            <w:r w:rsidRPr="00A271D8">
              <w:t xml:space="preserve"> _____________________________</w:t>
            </w:r>
            <w:r w:rsidRPr="00A271D8">
              <w:tab/>
            </w:r>
          </w:p>
        </w:tc>
        <w:tc>
          <w:tcPr>
            <w:tcW w:w="2862" w:type="dxa"/>
            <w:tcBorders>
              <w:top w:val="nil"/>
              <w:left w:val="nil"/>
              <w:bottom w:val="nil"/>
              <w:right w:val="nil"/>
            </w:tcBorders>
            <w:vAlign w:val="bottom"/>
          </w:tcPr>
          <w:p w14:paraId="3E90868A" w14:textId="77777777" w:rsidR="005569FB" w:rsidRPr="00A271D8" w:rsidRDefault="005569FB" w:rsidP="00E80022">
            <w:pPr>
              <w:bidi w:val="0"/>
            </w:pPr>
            <w:r w:rsidRPr="00A271D8">
              <w:t>Date__________</w:t>
            </w:r>
          </w:p>
        </w:tc>
      </w:tr>
    </w:tbl>
    <w:p w14:paraId="3CA64512" w14:textId="77777777" w:rsidR="005569FB" w:rsidRDefault="005569FB" w:rsidP="00E80022">
      <w:pPr>
        <w:bidi w:val="0"/>
        <w:rPr>
          <w:rtl/>
        </w:rPr>
      </w:pPr>
    </w:p>
    <w:p w14:paraId="7D3DC078" w14:textId="3E7CF275" w:rsidR="00EB2567" w:rsidRDefault="00EB2567" w:rsidP="00E80022">
      <w:pPr>
        <w:bidi w:val="0"/>
      </w:pPr>
    </w:p>
    <w:sectPr w:rsidR="00EB2567" w:rsidSect="00B1374D">
      <w:headerReference w:type="even" r:id="rId19"/>
      <w:headerReference w:type="default" r:id="rId20"/>
      <w:footerReference w:type="default" r:id="rId21"/>
      <w:headerReference w:type="first" r:id="rId22"/>
      <w:pgSz w:w="12240" w:h="15840"/>
      <w:pgMar w:top="1440" w:right="1440" w:bottom="1440" w:left="1440" w:header="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7539C" w14:textId="77777777" w:rsidR="00EB7FBC" w:rsidRDefault="00EB7FBC" w:rsidP="00B9218C">
      <w:r>
        <w:separator/>
      </w:r>
    </w:p>
  </w:endnote>
  <w:endnote w:type="continuationSeparator" w:id="0">
    <w:p w14:paraId="6D3CE1EC" w14:textId="77777777" w:rsidR="00EB7FBC" w:rsidRDefault="00EB7FBC" w:rsidP="00B921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4084104"/>
      <w:docPartObj>
        <w:docPartGallery w:val="Page Numbers (Bottom of Page)"/>
        <w:docPartUnique/>
      </w:docPartObj>
    </w:sdtPr>
    <w:sdtContent>
      <w:p w14:paraId="73EE1368"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F6B6AA1" w14:textId="77777777" w:rsidR="00CB4EDF" w:rsidRDefault="00CB4EDF" w:rsidP="00B921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08008892"/>
      <w:docPartObj>
        <w:docPartGallery w:val="Page Numbers (Bottom of Page)"/>
        <w:docPartUnique/>
      </w:docPartObj>
    </w:sdtPr>
    <w:sdtContent>
      <w:p w14:paraId="158D43CF"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676F197D" w14:textId="77777777" w:rsidR="00CB4EDF" w:rsidRDefault="00CB4EDF" w:rsidP="00B921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931808"/>
      <w:docPartObj>
        <w:docPartGallery w:val="Page Numbers (Bottom of Page)"/>
        <w:docPartUnique/>
      </w:docPartObj>
    </w:sdtPr>
    <w:sdtContent>
      <w:p w14:paraId="01FDE284" w14:textId="77777777" w:rsidR="00CB4EDF" w:rsidRPr="00CB4EDF" w:rsidRDefault="00CB4EDF" w:rsidP="00B9218C">
        <w:pPr>
          <w:pStyle w:val="Footer"/>
        </w:pPr>
        <w:r w:rsidRPr="00CB4EDF">
          <w:fldChar w:fldCharType="begin"/>
        </w:r>
        <w:r w:rsidRPr="00CB4EDF">
          <w:instrText>PAGE   \* MERGEFORMAT</w:instrText>
        </w:r>
        <w:r w:rsidRPr="00CB4EDF">
          <w:fldChar w:fldCharType="separate"/>
        </w:r>
        <w:r w:rsidRPr="00CB4EDF">
          <w:rPr>
            <w:rtl/>
            <w:lang w:val="ar-SA"/>
          </w:rPr>
          <w:t>2</w:t>
        </w:r>
        <w:r w:rsidRPr="00CB4EDF">
          <w:fldChar w:fldCharType="end"/>
        </w:r>
      </w:p>
    </w:sdtContent>
  </w:sdt>
  <w:p w14:paraId="03E79BE0" w14:textId="77777777" w:rsidR="00CB4EDF" w:rsidRDefault="00CB4EDF" w:rsidP="00B921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7DF8B" w14:textId="77777777" w:rsidR="00EB7FBC" w:rsidRDefault="00EB7FBC" w:rsidP="00B9218C">
      <w:r>
        <w:separator/>
      </w:r>
    </w:p>
  </w:footnote>
  <w:footnote w:type="continuationSeparator" w:id="0">
    <w:p w14:paraId="5FDFB417" w14:textId="77777777" w:rsidR="00EB7FBC" w:rsidRDefault="00EB7FBC" w:rsidP="00B921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86D7" w14:textId="77777777" w:rsidR="00455C5F" w:rsidRDefault="00455C5F" w:rsidP="00B9218C">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36699BF8"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699BF8"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872" w:type="pct"/>
      <w:tblInd w:w="-816" w:type="dxa"/>
      <w:tblLook w:val="04A0" w:firstRow="1" w:lastRow="0" w:firstColumn="1" w:lastColumn="0" w:noHBand="0" w:noVBand="1"/>
    </w:tblPr>
    <w:tblGrid>
      <w:gridCol w:w="3298"/>
      <w:gridCol w:w="1744"/>
      <w:gridCol w:w="1616"/>
      <w:gridCol w:w="2884"/>
      <w:gridCol w:w="1439"/>
    </w:tblGrid>
    <w:tr w:rsidR="00FA456E" w:rsidRPr="00B1374D" w14:paraId="1FE82735" w14:textId="77777777" w:rsidTr="00AC0CAD">
      <w:trPr>
        <w:trHeight w:val="64"/>
      </w:trPr>
      <w:tc>
        <w:tcPr>
          <w:tcW w:w="1502" w:type="pct"/>
          <w:shd w:val="clear" w:color="auto" w:fill="FFFFFF" w:themeFill="background1"/>
          <w:vAlign w:val="center"/>
        </w:tcPr>
        <w:p w14:paraId="5CEE5CA4" w14:textId="77777777" w:rsidR="00FA456E" w:rsidRPr="00B1374D" w:rsidRDefault="00FA456E" w:rsidP="00B1374D">
          <w:pPr>
            <w:rPr>
              <w:sz w:val="22"/>
              <w:szCs w:val="22"/>
              <w:rtl/>
              <w:lang w:val="en-US"/>
            </w:rPr>
          </w:pPr>
          <w:r w:rsidRPr="00B1374D">
            <w:rPr>
              <w:sz w:val="22"/>
              <w:szCs w:val="22"/>
            </w:rPr>
            <w:t>20</w:t>
          </w:r>
          <w:r w:rsidRPr="00B1374D">
            <w:rPr>
              <w:sz w:val="22"/>
              <w:szCs w:val="22"/>
              <w:rtl/>
            </w:rPr>
            <w:t>/</w:t>
          </w:r>
          <w:r w:rsidRPr="00B1374D">
            <w:rPr>
              <w:sz w:val="22"/>
              <w:szCs w:val="22"/>
            </w:rPr>
            <w:t>03</w:t>
          </w:r>
          <w:r w:rsidRPr="00B1374D">
            <w:rPr>
              <w:sz w:val="22"/>
              <w:szCs w:val="22"/>
              <w:rtl/>
            </w:rPr>
            <w:t>/</w:t>
          </w:r>
          <w:r w:rsidRPr="00B1374D">
            <w:rPr>
              <w:sz w:val="22"/>
              <w:szCs w:val="22"/>
            </w:rPr>
            <w:t>8</w:t>
          </w:r>
          <w:r w:rsidRPr="00B1374D">
            <w:rPr>
              <w:sz w:val="22"/>
              <w:szCs w:val="22"/>
              <w:rtl/>
            </w:rPr>
            <w:t>144هـ</w:t>
          </w:r>
        </w:p>
      </w:tc>
      <w:tc>
        <w:tcPr>
          <w:tcW w:w="794" w:type="pct"/>
          <w:vMerge w:val="restart"/>
          <w:shd w:val="clear" w:color="auto" w:fill="00A05A"/>
          <w:vAlign w:val="center"/>
        </w:tcPr>
        <w:p w14:paraId="3F64F25E" w14:textId="77777777" w:rsidR="00FA456E" w:rsidRPr="00B1374D" w:rsidRDefault="00FA456E" w:rsidP="00B1374D">
          <w:pPr>
            <w:jc w:val="left"/>
            <w:rPr>
              <w:sz w:val="22"/>
              <w:szCs w:val="22"/>
              <w:rtl/>
            </w:rPr>
          </w:pPr>
          <w:r w:rsidRPr="00B1374D">
            <w:rPr>
              <w:sz w:val="22"/>
              <w:szCs w:val="22"/>
              <w:rtl/>
            </w:rPr>
            <w:t>تاريخ التطبيق</w:t>
          </w:r>
        </w:p>
        <w:p w14:paraId="1EB2E47B" w14:textId="77777777" w:rsidR="00FA456E" w:rsidRPr="00B1374D" w:rsidRDefault="00FA456E" w:rsidP="00B1374D">
          <w:pPr>
            <w:jc w:val="left"/>
            <w:rPr>
              <w:sz w:val="22"/>
              <w:szCs w:val="22"/>
            </w:rPr>
          </w:pPr>
          <w:r w:rsidRPr="00B1374D">
            <w:rPr>
              <w:sz w:val="22"/>
              <w:szCs w:val="22"/>
            </w:rPr>
            <w:t>Effective</w:t>
          </w:r>
          <w:r w:rsidRPr="00B1374D">
            <w:rPr>
              <w:sz w:val="22"/>
              <w:szCs w:val="22"/>
              <w:rtl/>
            </w:rPr>
            <w:t xml:space="preserve"> </w:t>
          </w:r>
          <w:r w:rsidRPr="00B1374D">
            <w:rPr>
              <w:sz w:val="22"/>
              <w:szCs w:val="22"/>
            </w:rPr>
            <w:t>Date</w:t>
          </w:r>
        </w:p>
      </w:tc>
      <w:tc>
        <w:tcPr>
          <w:tcW w:w="736" w:type="pct"/>
          <w:vMerge w:val="restart"/>
          <w:vAlign w:val="center"/>
        </w:tcPr>
        <w:p w14:paraId="4FF3FE7A" w14:textId="77777777" w:rsidR="00FA456E" w:rsidRPr="00B1374D" w:rsidRDefault="00FA456E" w:rsidP="00B1374D">
          <w:pPr>
            <w:rPr>
              <w:sz w:val="22"/>
              <w:szCs w:val="22"/>
            </w:rPr>
          </w:pPr>
          <w:r w:rsidRPr="00B1374D">
            <w:rPr>
              <w:noProof/>
              <w:sz w:val="22"/>
              <w:szCs w:val="22"/>
              <w:lang w:eastAsia="en-GB"/>
            </w:rPr>
            <w:drawing>
              <wp:anchor distT="0" distB="0" distL="114300" distR="114300" simplePos="0" relativeHeight="251663360" behindDoc="0" locked="0" layoutInCell="1" allowOverlap="1" wp14:anchorId="72B5CCF7" wp14:editId="438512AC">
                <wp:simplePos x="0" y="0"/>
                <wp:positionH relativeFrom="column">
                  <wp:posOffset>-6985</wp:posOffset>
                </wp:positionH>
                <wp:positionV relativeFrom="paragraph">
                  <wp:posOffset>-74930</wp:posOffset>
                </wp:positionV>
                <wp:extent cx="821690" cy="831850"/>
                <wp:effectExtent l="0" t="0" r="0" b="0"/>
                <wp:wrapNone/>
                <wp:docPr id="15308414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1313" w:type="pct"/>
          <w:vMerge w:val="restart"/>
          <w:shd w:val="clear" w:color="auto" w:fill="FFFFFF" w:themeFill="background1"/>
          <w:vAlign w:val="center"/>
        </w:tcPr>
        <w:p w14:paraId="5E766636" w14:textId="77777777" w:rsidR="00FA456E" w:rsidRPr="00B1374D" w:rsidRDefault="00FA456E" w:rsidP="00B1374D">
          <w:pPr>
            <w:bidi w:val="0"/>
            <w:jc w:val="center"/>
            <w:rPr>
              <w:sz w:val="22"/>
              <w:szCs w:val="22"/>
              <w:rtl/>
              <w:lang w:val="en-US"/>
            </w:rPr>
          </w:pPr>
          <w:r w:rsidRPr="00B1374D">
            <w:rPr>
              <w:sz w:val="22"/>
              <w:szCs w:val="22"/>
              <w:lang w:val="en-US"/>
            </w:rPr>
            <w:t>HLD Form</w:t>
          </w:r>
        </w:p>
      </w:tc>
      <w:tc>
        <w:tcPr>
          <w:tcW w:w="655" w:type="pct"/>
          <w:vMerge w:val="restart"/>
          <w:shd w:val="clear" w:color="auto" w:fill="00A05A"/>
          <w:vAlign w:val="center"/>
        </w:tcPr>
        <w:p w14:paraId="7F3C01ED" w14:textId="77777777" w:rsidR="00FA456E" w:rsidRPr="00B1374D" w:rsidRDefault="00FA456E" w:rsidP="00B1374D">
          <w:pPr>
            <w:jc w:val="left"/>
            <w:rPr>
              <w:sz w:val="22"/>
              <w:szCs w:val="22"/>
              <w:rtl/>
            </w:rPr>
          </w:pPr>
          <w:r w:rsidRPr="00B1374D">
            <w:rPr>
              <w:sz w:val="22"/>
              <w:szCs w:val="22"/>
              <w:rtl/>
            </w:rPr>
            <w:t>عنوان النموذج</w:t>
          </w:r>
        </w:p>
        <w:p w14:paraId="3C22D8E9" w14:textId="77777777" w:rsidR="00FA456E" w:rsidRPr="00B1374D" w:rsidRDefault="00FA456E" w:rsidP="00B1374D">
          <w:pPr>
            <w:jc w:val="left"/>
            <w:rPr>
              <w:sz w:val="22"/>
              <w:szCs w:val="22"/>
            </w:rPr>
          </w:pPr>
          <w:r w:rsidRPr="00B1374D">
            <w:rPr>
              <w:sz w:val="22"/>
              <w:szCs w:val="22"/>
            </w:rPr>
            <w:t>Form Title</w:t>
          </w:r>
        </w:p>
      </w:tc>
    </w:tr>
    <w:tr w:rsidR="00FA456E" w:rsidRPr="00B1374D" w14:paraId="2C0C847E" w14:textId="77777777" w:rsidTr="00AC0CAD">
      <w:trPr>
        <w:trHeight w:val="310"/>
      </w:trPr>
      <w:tc>
        <w:tcPr>
          <w:tcW w:w="1502" w:type="pct"/>
          <w:shd w:val="clear" w:color="auto" w:fill="FFFFFF" w:themeFill="background1"/>
          <w:vAlign w:val="center"/>
        </w:tcPr>
        <w:p w14:paraId="2834D773" w14:textId="77777777" w:rsidR="00FA456E" w:rsidRPr="00B1374D" w:rsidRDefault="00FA456E" w:rsidP="00B1374D">
          <w:pPr>
            <w:rPr>
              <w:sz w:val="22"/>
              <w:szCs w:val="22"/>
              <w:rtl/>
              <w:lang w:val="en-US"/>
            </w:rPr>
          </w:pPr>
          <w:r w:rsidRPr="00B1374D">
            <w:rPr>
              <w:sz w:val="22"/>
              <w:szCs w:val="22"/>
            </w:rPr>
            <w:t>02</w:t>
          </w:r>
          <w:r w:rsidRPr="00B1374D">
            <w:rPr>
              <w:sz w:val="22"/>
              <w:szCs w:val="22"/>
              <w:rtl/>
            </w:rPr>
            <w:t>/</w:t>
          </w:r>
          <w:r w:rsidRPr="00B1374D">
            <w:rPr>
              <w:sz w:val="22"/>
              <w:szCs w:val="22"/>
            </w:rPr>
            <w:t>09</w:t>
          </w:r>
          <w:r w:rsidRPr="00B1374D">
            <w:rPr>
              <w:sz w:val="22"/>
              <w:szCs w:val="22"/>
              <w:rtl/>
            </w:rPr>
            <w:t>/202</w:t>
          </w:r>
          <w:r w:rsidRPr="00B1374D">
            <w:rPr>
              <w:rFonts w:hint="cs"/>
              <w:sz w:val="22"/>
              <w:szCs w:val="22"/>
              <w:rtl/>
            </w:rPr>
            <w:t>7</w:t>
          </w:r>
          <w:r w:rsidRPr="00B1374D">
            <w:rPr>
              <w:sz w:val="22"/>
              <w:szCs w:val="22"/>
              <w:rtl/>
            </w:rPr>
            <w:t>م</w:t>
          </w:r>
        </w:p>
      </w:tc>
      <w:tc>
        <w:tcPr>
          <w:tcW w:w="794" w:type="pct"/>
          <w:vMerge/>
          <w:shd w:val="clear" w:color="auto" w:fill="00A05A"/>
          <w:vAlign w:val="center"/>
        </w:tcPr>
        <w:p w14:paraId="0E3A1D4A" w14:textId="77777777" w:rsidR="00FA456E" w:rsidRPr="00B1374D" w:rsidRDefault="00FA456E" w:rsidP="00B1374D">
          <w:pPr>
            <w:jc w:val="left"/>
            <w:rPr>
              <w:sz w:val="22"/>
              <w:szCs w:val="22"/>
              <w:rtl/>
            </w:rPr>
          </w:pPr>
        </w:p>
      </w:tc>
      <w:tc>
        <w:tcPr>
          <w:tcW w:w="736" w:type="pct"/>
          <w:vMerge/>
        </w:tcPr>
        <w:p w14:paraId="6682506F" w14:textId="77777777" w:rsidR="00FA456E" w:rsidRPr="00B1374D" w:rsidRDefault="00FA456E" w:rsidP="00B1374D">
          <w:pPr>
            <w:rPr>
              <w:sz w:val="22"/>
              <w:szCs w:val="22"/>
            </w:rPr>
          </w:pPr>
        </w:p>
      </w:tc>
      <w:tc>
        <w:tcPr>
          <w:tcW w:w="1313" w:type="pct"/>
          <w:vMerge/>
          <w:shd w:val="clear" w:color="auto" w:fill="FFFFFF" w:themeFill="background1"/>
          <w:vAlign w:val="center"/>
        </w:tcPr>
        <w:p w14:paraId="3054A724" w14:textId="77777777" w:rsidR="00FA456E" w:rsidRPr="00B1374D" w:rsidRDefault="00FA456E" w:rsidP="00B1374D">
          <w:pPr>
            <w:rPr>
              <w:sz w:val="22"/>
              <w:szCs w:val="22"/>
              <w:rtl/>
            </w:rPr>
          </w:pPr>
        </w:p>
      </w:tc>
      <w:tc>
        <w:tcPr>
          <w:tcW w:w="655" w:type="pct"/>
          <w:vMerge/>
          <w:shd w:val="clear" w:color="auto" w:fill="00A05A"/>
        </w:tcPr>
        <w:p w14:paraId="3A9CCA5F" w14:textId="77777777" w:rsidR="00FA456E" w:rsidRPr="00B1374D" w:rsidRDefault="00FA456E" w:rsidP="00B1374D">
          <w:pPr>
            <w:jc w:val="left"/>
            <w:rPr>
              <w:sz w:val="22"/>
              <w:szCs w:val="22"/>
              <w:rtl/>
            </w:rPr>
          </w:pPr>
        </w:p>
      </w:tc>
    </w:tr>
    <w:tr w:rsidR="00FA456E" w:rsidRPr="00B1374D" w14:paraId="101BA4A5" w14:textId="77777777" w:rsidTr="00AC0CAD">
      <w:trPr>
        <w:trHeight w:val="177"/>
      </w:trPr>
      <w:tc>
        <w:tcPr>
          <w:tcW w:w="1502" w:type="pct"/>
          <w:shd w:val="clear" w:color="auto" w:fill="FFFFFF" w:themeFill="background1"/>
          <w:vAlign w:val="center"/>
        </w:tcPr>
        <w:p w14:paraId="7743916A" w14:textId="77777777" w:rsidR="00FA456E" w:rsidRPr="00B1374D" w:rsidRDefault="00FA456E" w:rsidP="00B1374D">
          <w:pPr>
            <w:rPr>
              <w:sz w:val="22"/>
              <w:szCs w:val="22"/>
              <w:rtl/>
              <w:lang w:val="en-US"/>
            </w:rPr>
          </w:pPr>
          <w:r w:rsidRPr="00B1374D">
            <w:rPr>
              <w:sz w:val="22"/>
              <w:szCs w:val="22"/>
              <w:lang w:val="en-US"/>
            </w:rPr>
            <w:t>1.4</w:t>
          </w:r>
        </w:p>
      </w:tc>
      <w:tc>
        <w:tcPr>
          <w:tcW w:w="794" w:type="pct"/>
          <w:shd w:val="clear" w:color="auto" w:fill="00A05A"/>
          <w:vAlign w:val="center"/>
        </w:tcPr>
        <w:p w14:paraId="762E7FD3" w14:textId="77777777" w:rsidR="00FA456E" w:rsidRPr="00B1374D" w:rsidRDefault="00FA456E" w:rsidP="00B1374D">
          <w:pPr>
            <w:jc w:val="left"/>
            <w:rPr>
              <w:sz w:val="22"/>
              <w:szCs w:val="22"/>
              <w:rtl/>
            </w:rPr>
          </w:pPr>
          <w:r w:rsidRPr="00B1374D">
            <w:rPr>
              <w:sz w:val="22"/>
              <w:szCs w:val="22"/>
              <w:rtl/>
            </w:rPr>
            <w:t>رقم النسخة</w:t>
          </w:r>
        </w:p>
        <w:p w14:paraId="70EAA647" w14:textId="77777777" w:rsidR="00FA456E" w:rsidRPr="00B1374D" w:rsidRDefault="00FA456E" w:rsidP="00B1374D">
          <w:pPr>
            <w:jc w:val="left"/>
            <w:rPr>
              <w:sz w:val="22"/>
              <w:szCs w:val="22"/>
            </w:rPr>
          </w:pPr>
          <w:r w:rsidRPr="00B1374D">
            <w:rPr>
              <w:sz w:val="22"/>
              <w:szCs w:val="22"/>
            </w:rPr>
            <w:t>Rev. Number</w:t>
          </w:r>
        </w:p>
      </w:tc>
      <w:tc>
        <w:tcPr>
          <w:tcW w:w="736" w:type="pct"/>
          <w:vMerge/>
        </w:tcPr>
        <w:p w14:paraId="74F9EFE5" w14:textId="77777777" w:rsidR="00FA456E" w:rsidRPr="00B1374D" w:rsidRDefault="00FA456E" w:rsidP="00B1374D">
          <w:pPr>
            <w:rPr>
              <w:sz w:val="22"/>
              <w:szCs w:val="22"/>
            </w:rPr>
          </w:pPr>
        </w:p>
      </w:tc>
      <w:tc>
        <w:tcPr>
          <w:tcW w:w="1313" w:type="pct"/>
          <w:shd w:val="clear" w:color="auto" w:fill="FFFFFF" w:themeFill="background1"/>
          <w:vAlign w:val="center"/>
        </w:tcPr>
        <w:p w14:paraId="33751901" w14:textId="77777777" w:rsidR="00FA456E" w:rsidRPr="00B1374D" w:rsidRDefault="00FA456E" w:rsidP="00B1374D">
          <w:pPr>
            <w:rPr>
              <w:sz w:val="22"/>
              <w:szCs w:val="22"/>
            </w:rPr>
          </w:pPr>
        </w:p>
      </w:tc>
      <w:tc>
        <w:tcPr>
          <w:tcW w:w="655" w:type="pct"/>
          <w:shd w:val="clear" w:color="auto" w:fill="00A05A"/>
          <w:vAlign w:val="center"/>
        </w:tcPr>
        <w:p w14:paraId="2E4D1C19" w14:textId="77777777" w:rsidR="00FA456E" w:rsidRPr="00B1374D" w:rsidRDefault="00FA456E" w:rsidP="00B1374D">
          <w:pPr>
            <w:jc w:val="left"/>
            <w:rPr>
              <w:sz w:val="22"/>
              <w:szCs w:val="22"/>
              <w:rtl/>
            </w:rPr>
          </w:pPr>
          <w:r w:rsidRPr="00B1374D">
            <w:rPr>
              <w:sz w:val="22"/>
              <w:szCs w:val="22"/>
              <w:rtl/>
            </w:rPr>
            <w:t>رمز النموذج</w:t>
          </w:r>
        </w:p>
        <w:p w14:paraId="5F3BB1AA" w14:textId="77777777" w:rsidR="00FA456E" w:rsidRPr="00B1374D" w:rsidRDefault="00FA456E" w:rsidP="00B1374D">
          <w:pPr>
            <w:jc w:val="left"/>
            <w:rPr>
              <w:sz w:val="22"/>
              <w:szCs w:val="22"/>
            </w:rPr>
          </w:pPr>
          <w:r w:rsidRPr="00B1374D">
            <w:rPr>
              <w:sz w:val="22"/>
              <w:szCs w:val="22"/>
            </w:rPr>
            <w:t>Form Code</w:t>
          </w:r>
        </w:p>
      </w:tc>
    </w:tr>
    <w:tr w:rsidR="00FA456E" w:rsidRPr="00B1374D" w14:paraId="4A712C1A" w14:textId="77777777" w:rsidTr="00AC0CAD">
      <w:trPr>
        <w:trHeight w:val="375"/>
      </w:trPr>
      <w:tc>
        <w:tcPr>
          <w:tcW w:w="1502" w:type="pct"/>
          <w:shd w:val="clear" w:color="auto" w:fill="FFFFFF" w:themeFill="background1"/>
          <w:vAlign w:val="center"/>
        </w:tcPr>
        <w:p w14:paraId="0F881846" w14:textId="77777777" w:rsidR="00FA456E" w:rsidRPr="00B1374D" w:rsidRDefault="00FA456E" w:rsidP="00B1374D">
          <w:pPr>
            <w:rPr>
              <w:sz w:val="22"/>
              <w:szCs w:val="22"/>
            </w:rPr>
          </w:pPr>
          <w:r w:rsidRPr="00B1374D">
            <w:rPr>
              <w:sz w:val="22"/>
              <w:szCs w:val="22"/>
              <w:rtl/>
            </w:rPr>
            <w:t xml:space="preserve">إدارة التقنية </w:t>
          </w:r>
        </w:p>
      </w:tc>
      <w:tc>
        <w:tcPr>
          <w:tcW w:w="794" w:type="pct"/>
          <w:shd w:val="clear" w:color="auto" w:fill="00A05A"/>
          <w:vAlign w:val="center"/>
        </w:tcPr>
        <w:p w14:paraId="7317F019" w14:textId="77777777" w:rsidR="00FA456E" w:rsidRPr="00B1374D" w:rsidRDefault="00FA456E" w:rsidP="00B1374D">
          <w:pPr>
            <w:jc w:val="left"/>
            <w:rPr>
              <w:sz w:val="22"/>
              <w:szCs w:val="22"/>
              <w:rtl/>
            </w:rPr>
          </w:pPr>
          <w:r w:rsidRPr="00B1374D">
            <w:rPr>
              <w:sz w:val="22"/>
              <w:szCs w:val="22"/>
              <w:rtl/>
            </w:rPr>
            <w:t>مالك النموذج</w:t>
          </w:r>
        </w:p>
        <w:p w14:paraId="7862D189" w14:textId="77777777" w:rsidR="00FA456E" w:rsidRPr="00B1374D" w:rsidRDefault="00FA456E" w:rsidP="00B1374D">
          <w:pPr>
            <w:jc w:val="left"/>
            <w:rPr>
              <w:sz w:val="22"/>
              <w:szCs w:val="22"/>
            </w:rPr>
          </w:pPr>
          <w:r w:rsidRPr="00B1374D">
            <w:rPr>
              <w:sz w:val="22"/>
              <w:szCs w:val="22"/>
            </w:rPr>
            <w:t>Form Owner</w:t>
          </w:r>
        </w:p>
      </w:tc>
      <w:tc>
        <w:tcPr>
          <w:tcW w:w="736" w:type="pct"/>
          <w:vMerge/>
        </w:tcPr>
        <w:p w14:paraId="020D68B0" w14:textId="77777777" w:rsidR="00FA456E" w:rsidRPr="00B1374D" w:rsidRDefault="00FA456E" w:rsidP="00B1374D">
          <w:pPr>
            <w:rPr>
              <w:sz w:val="22"/>
              <w:szCs w:val="22"/>
            </w:rPr>
          </w:pPr>
        </w:p>
      </w:tc>
      <w:tc>
        <w:tcPr>
          <w:tcW w:w="1313" w:type="pct"/>
          <w:shd w:val="clear" w:color="auto" w:fill="FFFFFF" w:themeFill="background1"/>
          <w:vAlign w:val="center"/>
        </w:tcPr>
        <w:p w14:paraId="5775DB6A" w14:textId="77777777" w:rsidR="00FA456E" w:rsidRPr="00B1374D" w:rsidRDefault="00FA456E" w:rsidP="00B1374D">
          <w:pPr>
            <w:jc w:val="center"/>
            <w:rPr>
              <w:sz w:val="22"/>
              <w:szCs w:val="22"/>
              <w:rtl/>
            </w:rPr>
          </w:pPr>
          <w:r w:rsidRPr="00B1374D">
            <w:rPr>
              <w:sz w:val="22"/>
              <w:szCs w:val="22"/>
            </w:rPr>
            <w:t>Apexium</w:t>
          </w:r>
        </w:p>
      </w:tc>
      <w:tc>
        <w:tcPr>
          <w:tcW w:w="655" w:type="pct"/>
          <w:shd w:val="clear" w:color="auto" w:fill="00A05A"/>
          <w:vAlign w:val="center"/>
        </w:tcPr>
        <w:p w14:paraId="5F6F432E" w14:textId="77777777" w:rsidR="00FA456E" w:rsidRPr="00B1374D" w:rsidRDefault="00FA456E" w:rsidP="00B1374D">
          <w:pPr>
            <w:jc w:val="left"/>
            <w:rPr>
              <w:sz w:val="22"/>
              <w:szCs w:val="22"/>
            </w:rPr>
          </w:pPr>
          <w:r w:rsidRPr="00B1374D">
            <w:rPr>
              <w:sz w:val="22"/>
              <w:szCs w:val="22"/>
              <w:rtl/>
            </w:rPr>
            <w:t xml:space="preserve">جهة الإصدار     </w:t>
          </w:r>
          <w:r w:rsidRPr="00B1374D">
            <w:rPr>
              <w:sz w:val="22"/>
              <w:szCs w:val="22"/>
            </w:rPr>
            <w:t>Issuer</w:t>
          </w:r>
        </w:p>
      </w:tc>
    </w:tr>
  </w:tbl>
  <w:p w14:paraId="3E2DAD68" w14:textId="3AEA80DF" w:rsidR="005C18CF" w:rsidRPr="00B1374D" w:rsidRDefault="00455C5F" w:rsidP="00B1374D">
    <w:pPr>
      <w:pStyle w:val="Header"/>
      <w:rPr>
        <w:sz w:val="4"/>
        <w:szCs w:val="4"/>
      </w:rPr>
    </w:pPr>
    <w:r>
      <w:rPr>
        <w:noProof/>
      </w:rPr>
      <mc:AlternateContent>
        <mc:Choice Requires="wps">
          <w:drawing>
            <wp:anchor distT="0" distB="0" distL="0" distR="0" simplePos="0" relativeHeight="251656192" behindDoc="0" locked="0" layoutInCell="1" allowOverlap="1" wp14:anchorId="12DD04F1" wp14:editId="5E5423CD">
              <wp:simplePos x="0" y="0"/>
              <wp:positionH relativeFrom="margin">
                <wp:align>center</wp:align>
              </wp:positionH>
              <wp:positionV relativeFrom="page">
                <wp:posOffset>-150485</wp:posOffset>
              </wp:positionV>
              <wp:extent cx="635000" cy="464024"/>
              <wp:effectExtent l="0" t="0" r="16510" b="1270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64024"/>
                      </a:xfrm>
                      <a:prstGeom prst="rect">
                        <a:avLst/>
                      </a:prstGeom>
                      <a:noFill/>
                      <a:ln>
                        <a:noFill/>
                      </a:ln>
                    </wps:spPr>
                    <wps:txbx>
                      <w:txbxContent>
                        <w:p w14:paraId="3B41CDDD"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11.85pt;width:50pt;height:36.55pt;z-index:251656192;visibility:visible;mso-wrap-style:none;mso-height-percent:0;mso-wrap-distance-left:0;mso-wrap-distance-top:0;mso-wrap-distance-right:0;mso-wrap-distance-bottom:0;mso-position-horizontal:center;mso-position-horizontal-relative:margin;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" filled="f" stroked="f">
              <v:textbox inset="0,15pt,0,0">
                <w:txbxContent>
                  <w:p w14:paraId="3B41CDDD"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62342" w14:textId="77777777" w:rsidR="00455C5F" w:rsidRDefault="00455C5F" w:rsidP="00B9218C">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9E2BDF4"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59E2BDF4"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93F82" w14:textId="77777777" w:rsidR="006B7143" w:rsidRDefault="00000000" w:rsidP="00B9218C">
    <w:pPr>
      <w:bidi w:val="0"/>
    </w:pPr>
    <w:proofErr w:type="spellStart"/>
    <w:r>
      <w:t>عام</w:t>
    </w:r>
    <w:proofErr w:type="spellEnd"/>
    <w:r>
      <w:t xml:space="preserve">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206B7" w14:textId="77777777" w:rsidR="006B7143" w:rsidRDefault="00000000" w:rsidP="00B9218C">
    <w:pPr>
      <w:bidi w:val="0"/>
    </w:pPr>
    <w:proofErr w:type="spellStart"/>
    <w:r>
      <w:t>عام</w:t>
    </w:r>
    <w:proofErr w:type="spellEnd"/>
    <w:r>
      <w:t xml:space="preserve">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C463" w14:textId="77777777" w:rsidR="006B7143" w:rsidRDefault="00000000" w:rsidP="00B9218C">
    <w:pPr>
      <w:bidi w:val="0"/>
    </w:pPr>
    <w:proofErr w:type="spellStart"/>
    <w:r>
      <w:t>عام</w:t>
    </w:r>
    <w:proofErr w:type="spellEnd"/>
    <w:r>
      <w:t xml:space="preserve">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CEB47" w14:textId="77777777" w:rsidR="00455C5F" w:rsidRDefault="00455C5F" w:rsidP="00B9218C">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F2FD267"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_x0000_s1029" type="#_x0000_t202" alt="Public – عام" style="position:absolute;left:0;text-align:left;margin-left:0;margin-top:0;width:50pt;height:2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" filled="f" stroked="f">
              <v:textbox style="mso-fit-shape-to-text:t" inset="0,15pt,0,0">
                <w:txbxContent>
                  <w:p w14:paraId="4F2FD267"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745F" w14:textId="6C3F1362" w:rsidR="005C18CF" w:rsidRPr="0071237A" w:rsidRDefault="00B1374D" w:rsidP="00B9218C">
    <w:pPr>
      <w:pStyle w:val="Header"/>
    </w:pPr>
    <w:r>
      <w:rPr>
        <w:noProof/>
      </w:rPr>
      <mc:AlternateContent>
        <mc:Choice Requires="wps">
          <w:drawing>
            <wp:anchor distT="0" distB="0" distL="0" distR="0" simplePos="0" relativeHeight="251657216" behindDoc="0" locked="0" layoutInCell="1" allowOverlap="1" wp14:anchorId="12DD04F1" wp14:editId="4D952D97">
              <wp:simplePos x="0" y="0"/>
              <wp:positionH relativeFrom="page">
                <wp:posOffset>3548380</wp:posOffset>
              </wp:positionH>
              <wp:positionV relativeFrom="page">
                <wp:posOffset>-95070</wp:posOffset>
              </wp:positionV>
              <wp:extent cx="635000" cy="415849"/>
              <wp:effectExtent l="0" t="0" r="16510" b="381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415849"/>
                      </a:xfrm>
                      <a:prstGeom prst="rect">
                        <a:avLst/>
                      </a:prstGeom>
                      <a:noFill/>
                      <a:ln>
                        <a:noFill/>
                      </a:ln>
                    </wps:spPr>
                    <wps:txbx>
                      <w:txbxContent>
                        <w:p w14:paraId="532775DA"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2DD04F1" id="_x0000_t202" coordsize="21600,21600" o:spt="202" path="m,l,21600r21600,l21600,xe">
              <v:stroke joinstyle="miter"/>
              <v:path gradientshapeok="t" o:connecttype="rect"/>
            </v:shapetype>
            <v:shape id="_x0000_s1030" type="#_x0000_t202" alt="Public – عام" style="position:absolute;left:0;text-align:left;margin-left:279.4pt;margin-top:-7.5pt;width:50pt;height:32.75pt;z-index:251657216;visibility:visible;mso-wrap-style:non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" filled="f" stroked="f">
              <v:textbox inset="0,15pt,0,0">
                <w:txbxContent>
                  <w:p w14:paraId="532775DA"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p w14:paraId="10685687" w14:textId="004B8522" w:rsidR="0031013D" w:rsidRPr="00C16DCF" w:rsidRDefault="0031013D" w:rsidP="00B9218C">
    <w:pPr>
      <w:pStyle w:val="Header"/>
      <w:rPr>
        <w:sz w:val="12"/>
        <w:szCs w:val="12"/>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7A424F3E" w14:textId="77777777" w:rsidTr="00C41FB5">
      <w:trPr>
        <w:trHeight w:val="64"/>
      </w:trPr>
      <w:tc>
        <w:tcPr>
          <w:tcW w:w="1502" w:type="pct"/>
          <w:shd w:val="clear" w:color="auto" w:fill="FFFFFF" w:themeFill="background1"/>
          <w:vAlign w:val="center"/>
        </w:tcPr>
        <w:p w14:paraId="0DCC2FD2" w14:textId="77777777" w:rsidR="00353A28" w:rsidRPr="00950F12" w:rsidRDefault="00353A28" w:rsidP="00B9218C">
          <w:pPr>
            <w:rPr>
              <w:rtl/>
              <w:lang w:val="en-US"/>
            </w:rPr>
          </w:pPr>
          <w:r w:rsidRPr="00950F12">
            <w:rPr>
              <w:rtl/>
            </w:rPr>
            <w:t>0</w:t>
          </w:r>
          <w:r w:rsidR="00E76676">
            <w:rPr>
              <w:rFonts w:hint="cs"/>
              <w:rtl/>
            </w:rPr>
            <w:t>2</w:t>
          </w:r>
          <w:r w:rsidRPr="00950F12">
            <w:rPr>
              <w:rtl/>
            </w:rPr>
            <w:t>/</w:t>
          </w:r>
          <w:r w:rsidR="00B05F0B">
            <w:t>2</w:t>
          </w:r>
          <w:r w:rsidRPr="00950F12">
            <w:rPr>
              <w:rtl/>
            </w:rPr>
            <w:t>0/</w:t>
          </w:r>
          <w:r w:rsidR="00B05F0B">
            <w:t>8</w:t>
          </w:r>
          <w:r w:rsidRPr="00950F12">
            <w:rPr>
              <w:rtl/>
            </w:rPr>
            <w:t>144هـ</w:t>
          </w:r>
        </w:p>
      </w:tc>
      <w:tc>
        <w:tcPr>
          <w:tcW w:w="863" w:type="pct"/>
          <w:vMerge w:val="restart"/>
          <w:shd w:val="clear" w:color="auto" w:fill="00A05A"/>
          <w:vAlign w:val="center"/>
        </w:tcPr>
        <w:p w14:paraId="6D53364C" w14:textId="77777777" w:rsidR="00353A28" w:rsidRPr="00950F12" w:rsidRDefault="00353A28" w:rsidP="00B9218C">
          <w:pPr>
            <w:rPr>
              <w:rtl/>
            </w:rPr>
          </w:pPr>
          <w:r w:rsidRPr="00950F12">
            <w:rPr>
              <w:rtl/>
            </w:rPr>
            <w:t>تاريخ التطبيق</w:t>
          </w:r>
        </w:p>
        <w:p w14:paraId="2C56E57E" w14:textId="77777777" w:rsidR="00353A28" w:rsidRPr="00950F12" w:rsidRDefault="00353A28" w:rsidP="00B9218C">
          <w:r w:rsidRPr="00950F12">
            <w:t>Effective</w:t>
          </w:r>
          <w:r w:rsidRPr="00950F12">
            <w:rPr>
              <w:rtl/>
            </w:rPr>
            <w:t xml:space="preserve"> </w:t>
          </w:r>
          <w:r w:rsidRPr="00950F12">
            <w:t>Date</w:t>
          </w:r>
        </w:p>
      </w:tc>
      <w:tc>
        <w:tcPr>
          <w:tcW w:w="667" w:type="pct"/>
          <w:vMerge w:val="restart"/>
          <w:vAlign w:val="center"/>
        </w:tcPr>
        <w:p w14:paraId="1CAECB32" w14:textId="77777777" w:rsidR="00353A28" w:rsidRPr="00950F12" w:rsidRDefault="00353A28" w:rsidP="00B9218C">
          <w:r w:rsidRPr="00950F12">
            <w:rPr>
              <w:noProof/>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78B60E62" w14:textId="77777777" w:rsidR="00C41FB5" w:rsidRPr="00950F12" w:rsidRDefault="00C26D8D" w:rsidP="00B9218C">
          <w:pPr>
            <w:bidi w:val="0"/>
            <w:rPr>
              <w:rtl/>
              <w:lang w:val="en-US"/>
            </w:rPr>
          </w:pPr>
          <w:r>
            <w:rPr>
              <w:lang w:val="en-US"/>
            </w:rPr>
            <w:t>HLD Form</w:t>
          </w:r>
        </w:p>
      </w:tc>
      <w:tc>
        <w:tcPr>
          <w:tcW w:w="992" w:type="pct"/>
          <w:vMerge w:val="restart"/>
          <w:shd w:val="clear" w:color="auto" w:fill="00A05A"/>
          <w:vAlign w:val="center"/>
        </w:tcPr>
        <w:p w14:paraId="7B52C1E8" w14:textId="77777777" w:rsidR="00353A28" w:rsidRPr="005C4245" w:rsidRDefault="00353A28" w:rsidP="00B9218C">
          <w:pPr>
            <w:rPr>
              <w:rtl/>
            </w:rPr>
          </w:pPr>
          <w:r w:rsidRPr="005C4245">
            <w:rPr>
              <w:rtl/>
            </w:rPr>
            <w:t>عنوان النموذج</w:t>
          </w:r>
        </w:p>
        <w:p w14:paraId="30E5C84F" w14:textId="77777777" w:rsidR="00353A28" w:rsidRPr="005C4245" w:rsidRDefault="00353A28" w:rsidP="00B9218C">
          <w:r w:rsidRPr="005C4245">
            <w:t>Form Title</w:t>
          </w:r>
        </w:p>
      </w:tc>
    </w:tr>
    <w:tr w:rsidR="00353A28" w:rsidRPr="0071237A" w14:paraId="6B24694E" w14:textId="77777777" w:rsidTr="00C41FB5">
      <w:trPr>
        <w:trHeight w:val="310"/>
      </w:trPr>
      <w:tc>
        <w:tcPr>
          <w:tcW w:w="1502" w:type="pct"/>
          <w:shd w:val="clear" w:color="auto" w:fill="FFFFFF" w:themeFill="background1"/>
          <w:vAlign w:val="center"/>
        </w:tcPr>
        <w:p w14:paraId="5CE707D7" w14:textId="77777777" w:rsidR="00353A28" w:rsidRPr="00950F12" w:rsidRDefault="00E76676" w:rsidP="00B9218C">
          <w:pPr>
            <w:rPr>
              <w:rtl/>
              <w:lang w:val="en-US"/>
            </w:rPr>
          </w:pPr>
          <w:r>
            <w:rPr>
              <w:rFonts w:hint="cs"/>
              <w:rtl/>
            </w:rPr>
            <w:t>21</w:t>
          </w:r>
          <w:r w:rsidR="00353A28" w:rsidRPr="00950F12">
            <w:rPr>
              <w:rtl/>
            </w:rPr>
            <w:t>/0</w:t>
          </w:r>
          <w:r>
            <w:rPr>
              <w:rFonts w:hint="cs"/>
              <w:rtl/>
            </w:rPr>
            <w:t>7</w:t>
          </w:r>
          <w:r w:rsidR="00353A28" w:rsidRPr="00950F12">
            <w:rPr>
              <w:rtl/>
            </w:rPr>
            <w:t>/202</w:t>
          </w:r>
          <w:r>
            <w:rPr>
              <w:rFonts w:hint="cs"/>
              <w:rtl/>
            </w:rPr>
            <w:t>7</w:t>
          </w:r>
          <w:r w:rsidR="00353A28" w:rsidRPr="00950F12">
            <w:rPr>
              <w:rtl/>
            </w:rPr>
            <w:t>م</w:t>
          </w:r>
        </w:p>
      </w:tc>
      <w:tc>
        <w:tcPr>
          <w:tcW w:w="863" w:type="pct"/>
          <w:vMerge/>
          <w:shd w:val="clear" w:color="auto" w:fill="00A05A"/>
          <w:vAlign w:val="center"/>
        </w:tcPr>
        <w:p w14:paraId="2624A8EF" w14:textId="77777777" w:rsidR="00353A28" w:rsidRPr="00950F12" w:rsidRDefault="00353A28" w:rsidP="00B9218C">
          <w:pPr>
            <w:rPr>
              <w:rtl/>
            </w:rPr>
          </w:pPr>
        </w:p>
      </w:tc>
      <w:tc>
        <w:tcPr>
          <w:tcW w:w="667" w:type="pct"/>
          <w:vMerge/>
        </w:tcPr>
        <w:p w14:paraId="6771ACE4" w14:textId="77777777" w:rsidR="00353A28" w:rsidRPr="00950F12" w:rsidRDefault="00353A28" w:rsidP="00B9218C"/>
      </w:tc>
      <w:tc>
        <w:tcPr>
          <w:tcW w:w="976" w:type="pct"/>
          <w:vMerge/>
          <w:shd w:val="clear" w:color="auto" w:fill="FFFFFF" w:themeFill="background1"/>
          <w:vAlign w:val="center"/>
        </w:tcPr>
        <w:p w14:paraId="0F029F64" w14:textId="77777777" w:rsidR="00353A28" w:rsidRPr="00950F12" w:rsidRDefault="00353A28" w:rsidP="00B9218C">
          <w:pPr>
            <w:rPr>
              <w:rtl/>
            </w:rPr>
          </w:pPr>
        </w:p>
      </w:tc>
      <w:tc>
        <w:tcPr>
          <w:tcW w:w="992" w:type="pct"/>
          <w:vMerge/>
          <w:shd w:val="clear" w:color="auto" w:fill="00A05A"/>
        </w:tcPr>
        <w:p w14:paraId="72A97CC4" w14:textId="77777777" w:rsidR="00353A28" w:rsidRPr="005C4245" w:rsidRDefault="00353A28" w:rsidP="00B9218C">
          <w:pPr>
            <w:rPr>
              <w:rtl/>
            </w:rPr>
          </w:pPr>
        </w:p>
      </w:tc>
    </w:tr>
    <w:tr w:rsidR="00353A28" w:rsidRPr="0071237A" w14:paraId="64BC75D8" w14:textId="77777777" w:rsidTr="00C41FB5">
      <w:trPr>
        <w:trHeight w:val="526"/>
      </w:trPr>
      <w:tc>
        <w:tcPr>
          <w:tcW w:w="1502" w:type="pct"/>
          <w:shd w:val="clear" w:color="auto" w:fill="FFFFFF" w:themeFill="background1"/>
          <w:vAlign w:val="center"/>
        </w:tcPr>
        <w:p w14:paraId="6EE8CA26" w14:textId="77777777" w:rsidR="00353A28" w:rsidRPr="00950F12" w:rsidRDefault="00353A28" w:rsidP="00B9218C">
          <w:pPr>
            <w:rPr>
              <w:rtl/>
              <w:lang w:val="en-US"/>
            </w:rPr>
          </w:pPr>
          <w:r w:rsidRPr="00950F12">
            <w:rPr>
              <w:rtl/>
              <w:lang w:val="en-US"/>
            </w:rPr>
            <w:t>1</w:t>
          </w:r>
        </w:p>
      </w:tc>
      <w:tc>
        <w:tcPr>
          <w:tcW w:w="863" w:type="pct"/>
          <w:shd w:val="clear" w:color="auto" w:fill="00A05A"/>
          <w:vAlign w:val="center"/>
        </w:tcPr>
        <w:p w14:paraId="739FF489" w14:textId="77777777" w:rsidR="00353A28" w:rsidRPr="00950F12" w:rsidRDefault="00353A28" w:rsidP="00B9218C">
          <w:pPr>
            <w:rPr>
              <w:rtl/>
            </w:rPr>
          </w:pPr>
          <w:r w:rsidRPr="00950F12">
            <w:rPr>
              <w:rtl/>
            </w:rPr>
            <w:t>رقم النسخة</w:t>
          </w:r>
        </w:p>
        <w:p w14:paraId="5A7518CA" w14:textId="77777777" w:rsidR="00353A28" w:rsidRPr="00950F12" w:rsidRDefault="00353A28" w:rsidP="00B9218C">
          <w:r w:rsidRPr="00950F12">
            <w:t>Rev. Number</w:t>
          </w:r>
        </w:p>
      </w:tc>
      <w:tc>
        <w:tcPr>
          <w:tcW w:w="667" w:type="pct"/>
          <w:vMerge/>
        </w:tcPr>
        <w:p w14:paraId="5944E24F" w14:textId="77777777" w:rsidR="00353A28" w:rsidRPr="00950F12" w:rsidRDefault="00353A28" w:rsidP="00B9218C"/>
      </w:tc>
      <w:tc>
        <w:tcPr>
          <w:tcW w:w="976" w:type="pct"/>
          <w:shd w:val="clear" w:color="auto" w:fill="FFFFFF" w:themeFill="background1"/>
          <w:vAlign w:val="center"/>
        </w:tcPr>
        <w:p w14:paraId="42AAE43D" w14:textId="77777777" w:rsidR="00353A28" w:rsidRPr="00950F12" w:rsidRDefault="00353A28" w:rsidP="00B9218C"/>
      </w:tc>
      <w:tc>
        <w:tcPr>
          <w:tcW w:w="992" w:type="pct"/>
          <w:shd w:val="clear" w:color="auto" w:fill="00A05A"/>
          <w:vAlign w:val="center"/>
        </w:tcPr>
        <w:p w14:paraId="3102D572" w14:textId="77777777" w:rsidR="00353A28" w:rsidRPr="005C4245" w:rsidRDefault="00353A28" w:rsidP="00B9218C">
          <w:pPr>
            <w:rPr>
              <w:rtl/>
            </w:rPr>
          </w:pPr>
          <w:r w:rsidRPr="005C4245">
            <w:rPr>
              <w:rtl/>
            </w:rPr>
            <w:t>رمز النموذج</w:t>
          </w:r>
        </w:p>
        <w:p w14:paraId="54C355B9" w14:textId="77777777" w:rsidR="00353A28" w:rsidRPr="005C4245" w:rsidRDefault="00353A28" w:rsidP="00B9218C">
          <w:r w:rsidRPr="005C4245">
            <w:t>Form Code</w:t>
          </w:r>
        </w:p>
      </w:tc>
    </w:tr>
    <w:tr w:rsidR="00353A28" w:rsidRPr="0071237A" w14:paraId="40B35C49" w14:textId="77777777" w:rsidTr="00C41FB5">
      <w:trPr>
        <w:trHeight w:val="1084"/>
      </w:trPr>
      <w:tc>
        <w:tcPr>
          <w:tcW w:w="1502" w:type="pct"/>
          <w:shd w:val="clear" w:color="auto" w:fill="FFFFFF" w:themeFill="background1"/>
          <w:vAlign w:val="center"/>
        </w:tcPr>
        <w:p w14:paraId="2D01BEEE" w14:textId="77777777" w:rsidR="00353A28" w:rsidRPr="00950F12" w:rsidRDefault="00353A28" w:rsidP="00B9218C">
          <w:r w:rsidRPr="00950F12">
            <w:rPr>
              <w:rtl/>
            </w:rPr>
            <w:t xml:space="preserve">إدارة التقنية </w:t>
          </w:r>
        </w:p>
      </w:tc>
      <w:tc>
        <w:tcPr>
          <w:tcW w:w="863" w:type="pct"/>
          <w:shd w:val="clear" w:color="auto" w:fill="00A05A"/>
          <w:vAlign w:val="center"/>
        </w:tcPr>
        <w:p w14:paraId="370673AC" w14:textId="77777777" w:rsidR="00353A28" w:rsidRPr="00950F12" w:rsidRDefault="00353A28" w:rsidP="00B9218C">
          <w:pPr>
            <w:rPr>
              <w:rtl/>
            </w:rPr>
          </w:pPr>
          <w:r w:rsidRPr="00950F12">
            <w:rPr>
              <w:rtl/>
            </w:rPr>
            <w:t>مالك النموذج</w:t>
          </w:r>
        </w:p>
        <w:p w14:paraId="0D9064B4" w14:textId="77777777" w:rsidR="00353A28" w:rsidRPr="00950F12" w:rsidRDefault="00353A28" w:rsidP="00B9218C">
          <w:r w:rsidRPr="00950F12">
            <w:t>Form Owner</w:t>
          </w:r>
        </w:p>
      </w:tc>
      <w:tc>
        <w:tcPr>
          <w:tcW w:w="667" w:type="pct"/>
          <w:vMerge/>
        </w:tcPr>
        <w:p w14:paraId="77741159" w14:textId="77777777" w:rsidR="00353A28" w:rsidRPr="00950F12" w:rsidRDefault="00353A28" w:rsidP="00B9218C"/>
      </w:tc>
      <w:tc>
        <w:tcPr>
          <w:tcW w:w="976" w:type="pct"/>
          <w:shd w:val="clear" w:color="auto" w:fill="FFFFFF" w:themeFill="background1"/>
          <w:vAlign w:val="center"/>
        </w:tcPr>
        <w:p w14:paraId="3ACA79DF" w14:textId="77777777" w:rsidR="00353A28" w:rsidRPr="00950F12" w:rsidRDefault="00B05F0B" w:rsidP="00B9218C">
          <w:pPr>
            <w:rPr>
              <w:rtl/>
            </w:rPr>
          </w:pPr>
          <w:r>
            <w:t>Apexium</w:t>
          </w:r>
        </w:p>
      </w:tc>
      <w:tc>
        <w:tcPr>
          <w:tcW w:w="992" w:type="pct"/>
          <w:shd w:val="clear" w:color="auto" w:fill="00A05A"/>
          <w:vAlign w:val="center"/>
        </w:tcPr>
        <w:p w14:paraId="04B22147" w14:textId="77777777" w:rsidR="00353A28" w:rsidRPr="005C4245" w:rsidRDefault="00353A28" w:rsidP="00B9218C">
          <w:r w:rsidRPr="005C4245">
            <w:rPr>
              <w:rtl/>
            </w:rPr>
            <w:t xml:space="preserve">جهة الإصدار     </w:t>
          </w:r>
          <w:r w:rsidRPr="005C4245">
            <w:t>Issuer</w:t>
          </w:r>
        </w:p>
      </w:tc>
    </w:tr>
  </w:tbl>
  <w:p w14:paraId="57C1EA59" w14:textId="77777777" w:rsidR="00353A28" w:rsidRPr="00C16DCF" w:rsidRDefault="00353A28" w:rsidP="00C16DCF">
    <w:pPr>
      <w:pStyle w:val="Header"/>
      <w:rPr>
        <w:sz w:val="8"/>
        <w:szCs w:val="8"/>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BFD6" w14:textId="77777777" w:rsidR="00455C5F" w:rsidRDefault="00455C5F" w:rsidP="00B9218C">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1586875" w14:textId="77777777" w:rsidR="00455C5F" w:rsidRPr="00455C5F" w:rsidRDefault="00455C5F" w:rsidP="00B9218C">
                          <w:pPr>
                            <w:rPr>
                              <w:noProof/>
                            </w:rPr>
                          </w:pPr>
                          <w:r w:rsidRPr="00455C5F">
                            <w:rPr>
                              <w:noProof/>
                            </w:rPr>
                            <w:t>Public</w:t>
                          </w:r>
                          <w:r w:rsidRPr="00455C5F">
                            <w:rPr>
                              <w:noProof/>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_x0000_s1031" type="#_x0000_t202" alt="Public – عام" style="position:absolute;left:0;text-align:left;margin-left:0;margin-top:0;width:50pt;height:2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8SBMEOAgAAHAQA&#10;AA4AAAAAAAAAAAAAAAAALgIAAGRycy9lMm9Eb2MueG1sUEsBAi0AFAAGAAgAAAAhAA8lpV/ZAAAA&#10;BAEAAA8AAAAAAAAAAAAAAAAAaAQAAGRycy9kb3ducmV2LnhtbFBLBQYAAAAABAAEAPMAAABuBQAA&#10;AAA=&#10;" filled="f" stroked="f">
              <v:textbox style="mso-fit-shape-to-text:t" inset="0,15pt,0,0">
                <w:txbxContent>
                  <w:p w14:paraId="71586875" w14:textId="77777777" w:rsidR="00455C5F" w:rsidRPr="00455C5F" w:rsidRDefault="00455C5F" w:rsidP="00B9218C">
                    <w:pPr>
                      <w:rPr>
                        <w:noProof/>
                      </w:rPr>
                    </w:pPr>
                    <w:r w:rsidRPr="00455C5F">
                      <w:rPr>
                        <w:noProof/>
                      </w:rPr>
                      <w:t>Public</w:t>
                    </w:r>
                    <w:r w:rsidRPr="00455C5F">
                      <w:rPr>
                        <w:noProof/>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663D3"/>
    <w:rsid w:val="00070745"/>
    <w:rsid w:val="00072026"/>
    <w:rsid w:val="000775A5"/>
    <w:rsid w:val="00085211"/>
    <w:rsid w:val="00086D22"/>
    <w:rsid w:val="000948FB"/>
    <w:rsid w:val="000A5AD2"/>
    <w:rsid w:val="000A5E0D"/>
    <w:rsid w:val="000B03A2"/>
    <w:rsid w:val="000B3994"/>
    <w:rsid w:val="000B3B17"/>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076F1"/>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2675"/>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4BB4"/>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694B"/>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08DD"/>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573C"/>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0CAD"/>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1374D"/>
    <w:rsid w:val="00B23F52"/>
    <w:rsid w:val="00B26A27"/>
    <w:rsid w:val="00B33868"/>
    <w:rsid w:val="00B36260"/>
    <w:rsid w:val="00B36F5F"/>
    <w:rsid w:val="00B3790D"/>
    <w:rsid w:val="00B42495"/>
    <w:rsid w:val="00B42A37"/>
    <w:rsid w:val="00B42D4D"/>
    <w:rsid w:val="00B5149F"/>
    <w:rsid w:val="00B51CB1"/>
    <w:rsid w:val="00B531A3"/>
    <w:rsid w:val="00B53F95"/>
    <w:rsid w:val="00B64715"/>
    <w:rsid w:val="00B66327"/>
    <w:rsid w:val="00B73DE1"/>
    <w:rsid w:val="00B76C2C"/>
    <w:rsid w:val="00B76C2F"/>
    <w:rsid w:val="00B85F89"/>
    <w:rsid w:val="00B9218C"/>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16DCF"/>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31C3"/>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6E22"/>
    <w:rsid w:val="00E01504"/>
    <w:rsid w:val="00E04131"/>
    <w:rsid w:val="00E06863"/>
    <w:rsid w:val="00E078E4"/>
    <w:rsid w:val="00E117F4"/>
    <w:rsid w:val="00E1326C"/>
    <w:rsid w:val="00E13ACB"/>
    <w:rsid w:val="00E23738"/>
    <w:rsid w:val="00E242CC"/>
    <w:rsid w:val="00E365DC"/>
    <w:rsid w:val="00E420CE"/>
    <w:rsid w:val="00E45224"/>
    <w:rsid w:val="00E45225"/>
    <w:rsid w:val="00E453E8"/>
    <w:rsid w:val="00E469D3"/>
    <w:rsid w:val="00E61606"/>
    <w:rsid w:val="00E6578F"/>
    <w:rsid w:val="00E6644B"/>
    <w:rsid w:val="00E679F7"/>
    <w:rsid w:val="00E70721"/>
    <w:rsid w:val="00E71853"/>
    <w:rsid w:val="00E71F86"/>
    <w:rsid w:val="00E76676"/>
    <w:rsid w:val="00E80022"/>
    <w:rsid w:val="00E86054"/>
    <w:rsid w:val="00E91BC2"/>
    <w:rsid w:val="00E94952"/>
    <w:rsid w:val="00E94C08"/>
    <w:rsid w:val="00E95BCE"/>
    <w:rsid w:val="00EA0E6D"/>
    <w:rsid w:val="00EA1C89"/>
    <w:rsid w:val="00EA76FE"/>
    <w:rsid w:val="00EB04B8"/>
    <w:rsid w:val="00EB0764"/>
    <w:rsid w:val="00EB2567"/>
    <w:rsid w:val="00EB2733"/>
    <w:rsid w:val="00EB6457"/>
    <w:rsid w:val="00EB7FBC"/>
    <w:rsid w:val="00EC3668"/>
    <w:rsid w:val="00ED20B0"/>
    <w:rsid w:val="00ED23C2"/>
    <w:rsid w:val="00ED4F76"/>
    <w:rsid w:val="00ED64C0"/>
    <w:rsid w:val="00EE0F99"/>
    <w:rsid w:val="00EF6FDC"/>
    <w:rsid w:val="00F01418"/>
    <w:rsid w:val="00F03FED"/>
    <w:rsid w:val="00F06537"/>
    <w:rsid w:val="00F06EE1"/>
    <w:rsid w:val="00F15483"/>
    <w:rsid w:val="00F1578D"/>
    <w:rsid w:val="00F16A32"/>
    <w:rsid w:val="00F314EA"/>
    <w:rsid w:val="00F3264D"/>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6E"/>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23475"/>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18C"/>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eader" Target="header9.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B1042-E0FD-4B23-97D9-D3FFC3638C76}">
  <ds:schemaRefs>
    <ds:schemaRef ds:uri="http://schemas.openxmlformats.org/officeDocument/2006/bibliography"/>
  </ds:schemaRefs>
</ds:datastoreItem>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691</TotalTime>
  <Pages>1</Pages>
  <Words>12712</Words>
  <Characters>72463</Characters>
  <Application>Microsoft Office Word</Application>
  <DocSecurity>0</DocSecurity>
  <Lines>603</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29</cp:revision>
  <dcterms:created xsi:type="dcterms:W3CDTF">2025-10-21T10:36:00Z</dcterms:created>
  <dcterms:modified xsi:type="dcterms:W3CDTF">2026-09-04T15:39:00Z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