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AD" w:rsidRPr="009F7CAD" w:rsidRDefault="009F7CAD" w:rsidP="00F33FC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</w:pP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 xml:space="preserve">Три </w:t>
      </w:r>
      <w:proofErr w:type="spellStart"/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>дуа</w:t>
      </w:r>
      <w:proofErr w:type="spellEnd"/>
    </w:p>
    <w:p w:rsidR="009F7CAD" w:rsidRPr="009F7CAD" w:rsidRDefault="009F7CAD" w:rsidP="00F33FC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</w:pPr>
      <w:proofErr w:type="gramStart"/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>Которые</w:t>
      </w:r>
      <w:proofErr w:type="gramEnd"/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 xml:space="preserve"> произносил Пророк </w:t>
      </w: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56"/>
          <w:szCs w:val="96"/>
          <w:lang w:eastAsia="ru-RU"/>
        </w:rPr>
        <w:t>(</w:t>
      </w:r>
      <w:r w:rsidRPr="009F7CAD">
        <w:rPr>
          <w:rFonts w:ascii="Times New Roman" w:eastAsia="Times New Roman" w:hAnsi="Times New Roman" w:cs="Times New Roman"/>
          <w:b/>
          <w:color w:val="00B050"/>
          <w:kern w:val="36"/>
          <w:sz w:val="56"/>
          <w:szCs w:val="96"/>
          <w:lang w:eastAsia="ru-RU"/>
        </w:rPr>
        <w:t>ﷺ</w:t>
      </w: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56"/>
          <w:szCs w:val="96"/>
          <w:lang w:eastAsia="ru-RU"/>
        </w:rPr>
        <w:t xml:space="preserve">) </w:t>
      </w:r>
    </w:p>
    <w:p w:rsidR="009F7CAD" w:rsidRPr="009F7CAD" w:rsidRDefault="009F7CAD" w:rsidP="00F33FC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</w:pP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>Выходя из дома.</w:t>
      </w:r>
    </w:p>
    <w:p w:rsidR="009F7CAD" w:rsidRDefault="00494C5E" w:rsidP="009F7CAD">
      <w:pPr>
        <w:ind w:left="-567"/>
      </w:pPr>
      <w:r w:rsidRPr="00494C5E">
        <w:rPr>
          <w:rFonts w:ascii="Times New Roman" w:hAnsi="Times New Roman" w:cs="Times New Roman"/>
          <w:b/>
          <w:noProof/>
          <w:sz w:val="28"/>
          <w:lang w:eastAsia="ru-RU"/>
        </w:rPr>
        <w:pict>
          <v:rect id="_x0000_s1027" style="position:absolute;left:0;text-align:left;margin-left:141.7pt;margin-top:316.05pt;width:116.45pt;height:30.05pt;z-index:251659264" filled="f">
            <v:imagedata embosscolor="shadow add(51)"/>
            <v:shadow on="t" type="emboss" color="lineOrFill darken(153)" color2="shadow add(102)" offset="-1pt,-1pt"/>
          </v:rect>
        </w:pict>
      </w:r>
      <w:r w:rsidR="009F7CAD">
        <w:rPr>
          <w:noProof/>
          <w:lang w:eastAsia="ru-RU"/>
        </w:rPr>
        <w:drawing>
          <wp:inline distT="0" distB="0" distL="0" distR="0">
            <wp:extent cx="5713840" cy="3959376"/>
            <wp:effectExtent l="19050" t="0" r="1160" b="0"/>
            <wp:docPr id="1" name="Рисунок 0" descr="du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40" cy="3959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F7CAD" w:rsidRDefault="00494C5E" w:rsidP="009F7CAD">
      <w:pPr>
        <w:ind w:left="340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85.05pt;margin-top:4.75pt;width:226.75pt;height:0;flip:x;z-index:251666432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 id="_x0000_s1033" type="#_x0000_t32" style="position:absolute;left:0;text-align:left;margin-left:258.15pt;margin-top:4.75pt;width:250.95pt;height:1.3pt;flip:y;z-index:251665408" o:connectortype="straight">
            <v:imagedata embosscolor="shadow add(51)"/>
            <v:shadow on="t" type="emboss" color="lineOrFill darken(153)" color2="shadow add(102)" offset="1pt,1pt"/>
          </v:shape>
        </w:pict>
      </w:r>
      <w:r w:rsidR="009F7CAD" w:rsidRPr="009F7CAD">
        <w:rPr>
          <w:rFonts w:ascii="Times New Roman" w:hAnsi="Times New Roman" w:cs="Times New Roman"/>
          <w:b/>
          <w:sz w:val="28"/>
        </w:rPr>
        <w:t>ДУА № 1</w:t>
      </w:r>
    </w:p>
    <w:p w:rsidR="009F7CAD" w:rsidRPr="006C5691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b/>
          <w:color w:val="333333"/>
          <w:sz w:val="22"/>
          <w:szCs w:val="23"/>
          <w:u w:val="single"/>
        </w:rPr>
      </w:pPr>
      <w:r w:rsidRPr="006C5691">
        <w:rPr>
          <w:rFonts w:ascii="Arial" w:hAnsi="Arial" w:cs="Arial"/>
          <w:b/>
          <w:color w:val="333333"/>
          <w:sz w:val="22"/>
          <w:szCs w:val="23"/>
          <w:u w:val="single"/>
        </w:rPr>
        <w:t> «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Би-сми-Лляхи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таваккяльту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аля-Ллах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!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Аллахумма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инни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а‘узу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би-ка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ан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азылля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узалля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азилля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узалля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азлима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узлима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аджхаля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йуджхаля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аляййа</w:t>
      </w:r>
      <w:proofErr w:type="spellEnd"/>
      <w:r w:rsidRPr="006C5691">
        <w:rPr>
          <w:rFonts w:ascii="Arial" w:hAnsi="Arial" w:cs="Arial"/>
          <w:b/>
          <w:color w:val="333333"/>
          <w:sz w:val="22"/>
          <w:szCs w:val="23"/>
          <w:u w:val="single"/>
        </w:rPr>
        <w:t>»</w:t>
      </w:r>
    </w:p>
    <w:p w:rsidR="009F7CAD" w:rsidRP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40"/>
          <w:szCs w:val="23"/>
        </w:rPr>
      </w:pPr>
    </w:p>
    <w:p w:rsidR="009F7CAD" w:rsidRPr="009F7CAD" w:rsidRDefault="009F7CAD" w:rsidP="006C5691">
      <w:pPr>
        <w:pStyle w:val="a5"/>
        <w:shd w:val="clear" w:color="auto" w:fill="FFFFFF"/>
        <w:spacing w:before="0" w:beforeAutospacing="0" w:after="125" w:afterAutospacing="0"/>
        <w:ind w:left="-993" w:right="-568"/>
        <w:rPr>
          <w:rFonts w:ascii="Comic Sans MS" w:hAnsi="Comic Sans MS" w:cs="Arial"/>
          <w:color w:val="00B050"/>
          <w:sz w:val="28"/>
          <w:szCs w:val="28"/>
          <w:rtl/>
        </w:rPr>
      </w:pPr>
      <w:r w:rsidRPr="009F7CAD">
        <w:rPr>
          <w:rFonts w:ascii="Comic Sans MS" w:hAnsi="Comic Sans MS" w:cs="Arial"/>
          <w:color w:val="00B050"/>
          <w:sz w:val="28"/>
          <w:szCs w:val="28"/>
          <w:highlight w:val="lightGray"/>
          <w:rtl/>
        </w:rPr>
        <w:t>بسم اللَّهِ تَوَكَّلْتُ على اللَّهِ، اللَّهُمَّ إنِّي أَعُوذُ بِكَ أنْ أضِلَّ أَوْ أُضَلَّ، أوْ أزِلَّ، أَوْ أُزَلَّ، أَوْ أظْلِمَ أَوْ أُظْلَمَ، أوْ أجْهَلَ أَوْ يُجْهَلَ عليَّ</w:t>
      </w:r>
    </w:p>
    <w:p w:rsidR="009F7CAD" w:rsidRP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2"/>
          <w:szCs w:val="23"/>
        </w:rPr>
      </w:pPr>
    </w:p>
    <w:p w:rsid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2"/>
          <w:szCs w:val="23"/>
        </w:rPr>
      </w:pPr>
      <w:r w:rsidRPr="006C5691">
        <w:rPr>
          <w:rFonts w:ascii="Arial" w:hAnsi="Arial" w:cs="Arial"/>
          <w:i/>
          <w:color w:val="333333"/>
          <w:sz w:val="22"/>
          <w:szCs w:val="23"/>
          <w:highlight w:val="lightGray"/>
          <w:u w:val="single"/>
        </w:rPr>
        <w:t>Перевод:</w:t>
      </w:r>
      <w:r w:rsidRPr="009F7CAD">
        <w:rPr>
          <w:rFonts w:ascii="Arial" w:hAnsi="Arial" w:cs="Arial"/>
          <w:i/>
          <w:color w:val="333333"/>
          <w:sz w:val="22"/>
          <w:szCs w:val="23"/>
          <w:u w:val="single"/>
        </w:rPr>
        <w:t xml:space="preserve"> </w:t>
      </w:r>
      <w:r w:rsidRPr="009F7CAD">
        <w:rPr>
          <w:rFonts w:ascii="Arial" w:hAnsi="Arial" w:cs="Arial"/>
          <w:color w:val="333333"/>
          <w:sz w:val="22"/>
          <w:szCs w:val="23"/>
        </w:rPr>
        <w:t xml:space="preserve"> «</w:t>
      </w:r>
      <w:r w:rsidRPr="009F7CAD">
        <w:rPr>
          <w:rStyle w:val="a6"/>
          <w:rFonts w:ascii="Arial" w:hAnsi="Arial" w:cs="Arial"/>
          <w:b/>
          <w:bCs/>
          <w:color w:val="333333"/>
          <w:sz w:val="22"/>
          <w:szCs w:val="23"/>
        </w:rPr>
        <w:t>С именем Аллаха (выхожу из дома), уповаю на Аллаха! О Аллах, поистине, я прибегаю к</w:t>
      </w:r>
      <w:proofErr w:type="gramStart"/>
      <w:r w:rsidRPr="009F7CAD">
        <w:rPr>
          <w:rStyle w:val="a6"/>
          <w:rFonts w:ascii="Arial" w:hAnsi="Arial" w:cs="Arial"/>
          <w:b/>
          <w:bCs/>
          <w:color w:val="333333"/>
          <w:sz w:val="22"/>
          <w:szCs w:val="23"/>
        </w:rPr>
        <w:t xml:space="preserve"> Т</w:t>
      </w:r>
      <w:proofErr w:type="gramEnd"/>
      <w:r w:rsidRPr="009F7CAD">
        <w:rPr>
          <w:rStyle w:val="a6"/>
          <w:rFonts w:ascii="Arial" w:hAnsi="Arial" w:cs="Arial"/>
          <w:b/>
          <w:bCs/>
          <w:color w:val="333333"/>
          <w:sz w:val="22"/>
          <w:szCs w:val="23"/>
        </w:rPr>
        <w:t>воей защите, чтобы не сбиться с пути или не оказаться сбитым с него, чтобы не допустить ошибку самому, и чтобы меня не заставили ошибиться, чтобы не допустить несправедливость самому, и чтобы со мной не поступили несправедливо, чтобы не поступать подобно невежественным, и чтобы другие не поступали так со мной</w:t>
      </w:r>
      <w:r w:rsidRPr="009F7CAD">
        <w:rPr>
          <w:rFonts w:ascii="Arial" w:hAnsi="Arial" w:cs="Arial"/>
          <w:color w:val="333333"/>
          <w:sz w:val="22"/>
          <w:szCs w:val="23"/>
        </w:rPr>
        <w:t>».</w:t>
      </w:r>
    </w:p>
    <w:p w:rsidR="006C5691" w:rsidRPr="009F7CAD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2"/>
          <w:szCs w:val="23"/>
        </w:rPr>
      </w:pPr>
    </w:p>
    <w:p w:rsid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  <w:r w:rsidRPr="006C5691">
        <w:rPr>
          <w:rFonts w:ascii="Arial" w:hAnsi="Arial" w:cs="Arial"/>
          <w:color w:val="333333"/>
          <w:szCs w:val="23"/>
          <w:highlight w:val="lightGray"/>
        </w:rPr>
        <w:t xml:space="preserve">Передают от матери правоверных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Умм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Саламы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 (да будет доволен ею Аллах), что, выходя из своего дома, Пророк (мир ему и благословение Аллаха), обычно произносил слова: «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Би-сми-Лляхи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таваккяльту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аля-Ллах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!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Аллахумма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инни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а‘узу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би-ка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ан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азылля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узалля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азилля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узалля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азлима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узлима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аджхаля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йуджхаля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аляййа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». (Абу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Давуд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Тирмизи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, Ибн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Маджда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>)</w:t>
      </w:r>
    </w:p>
    <w:p w:rsid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P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Default="00494C5E" w:rsidP="006C5691">
      <w:pPr>
        <w:ind w:left="340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pict>
          <v:shape id="_x0000_s1032" type="#_x0000_t32" style="position:absolute;left:0;text-align:left;margin-left:-86.3pt;margin-top:3.35pt;width:226pt;height:.65pt;flip:x y;z-index:251664384" o:connectortype="straight">
            <v:imagedata embosscolor="shadow add(51)"/>
            <v:shadow on="t" type="emboss" color="lineOrFill darken(153)" color2="shadow add(102)" offset="1pt,1pt"/>
          </v:shape>
        </w:pict>
      </w: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 id="_x0000_s1031" type="#_x0000_t32" style="position:absolute;left:0;text-align:left;margin-left:256.15pt;margin-top:3.35pt;width:254.85pt;height:.65pt;flip:y;z-index:251663360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rect id="_x0000_s1028" style="position:absolute;left:0;text-align:left;margin-left:139.7pt;margin-top:-9.65pt;width:116.45pt;height:30.05pt;z-index:251660288" filled="f">
            <v:imagedata embosscolor="shadow add(51)"/>
            <v:shadow on="t" type="emboss" color="lineOrFill darken(153)" color2="shadow add(102)" offset="-1pt,-1pt"/>
          </v:rect>
        </w:pict>
      </w:r>
      <w:r w:rsidR="006C5691">
        <w:rPr>
          <w:rFonts w:ascii="Times New Roman" w:hAnsi="Times New Roman" w:cs="Times New Roman"/>
          <w:b/>
          <w:sz w:val="28"/>
        </w:rPr>
        <w:t>ДУА № 2</w:t>
      </w: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b/>
          <w:color w:val="333333"/>
          <w:sz w:val="23"/>
          <w:szCs w:val="23"/>
          <w:u w:val="single"/>
        </w:rPr>
      </w:pPr>
      <w:r w:rsidRPr="006C5691">
        <w:rPr>
          <w:rFonts w:ascii="Arial" w:hAnsi="Arial" w:cs="Arial"/>
          <w:b/>
          <w:color w:val="333333"/>
          <w:sz w:val="23"/>
          <w:szCs w:val="23"/>
          <w:u w:val="single"/>
        </w:rPr>
        <w:t>«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Би-сми-Лляхи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таваккальту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аля-Ллахи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</w:t>
      </w:r>
      <w:proofErr w:type="spellStart"/>
      <w:proofErr w:type="gram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ва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ля</w:t>
      </w:r>
      <w:proofErr w:type="gram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хауля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ва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ля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куввата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илля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би-Ллях</w:t>
      </w:r>
      <w:proofErr w:type="spellEnd"/>
      <w:r w:rsidRPr="006C5691">
        <w:rPr>
          <w:rFonts w:ascii="Arial" w:hAnsi="Arial" w:cs="Arial"/>
          <w:b/>
          <w:color w:val="333333"/>
          <w:sz w:val="23"/>
          <w:szCs w:val="23"/>
          <w:u w:val="single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48"/>
          <w:szCs w:val="48"/>
          <w:rtl/>
        </w:rPr>
      </w:pPr>
      <w:r w:rsidRPr="006C5691">
        <w:rPr>
          <w:rFonts w:ascii="Comic Sans MS" w:hAnsi="Comic Sans MS" w:cs="Arial"/>
          <w:color w:val="00B050"/>
          <w:sz w:val="48"/>
          <w:szCs w:val="48"/>
          <w:highlight w:val="lightGray"/>
          <w:rtl/>
        </w:rPr>
        <w:t>باسْمِ اللَّهِ، تَوَكَّلْتُ على اللَّهِ، وَلاَ حَوْلَ وَلاَ قُوَّةَ إِلاَّ باللَّهِ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Перевод:</w:t>
      </w:r>
      <w:r>
        <w:rPr>
          <w:rFonts w:ascii="Arial" w:hAnsi="Arial" w:cs="Arial"/>
          <w:color w:val="333333"/>
          <w:sz w:val="23"/>
          <w:szCs w:val="23"/>
        </w:rPr>
        <w:t xml:space="preserve"> «</w:t>
      </w:r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С именем Аллаха (выхожу из дома), уповаю на Аллаха, и нет силы оставить плохое, греховное и обратиться к благому, и нет мощи поклоняться Аллаху, придерживаться благого, кроме как от Аллаха</w:t>
      </w:r>
      <w:r>
        <w:rPr>
          <w:rFonts w:ascii="Arial" w:hAnsi="Arial" w:cs="Arial"/>
          <w:color w:val="333333"/>
          <w:sz w:val="23"/>
          <w:szCs w:val="23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Передают от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Анаса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(да будет доволен им Аллах), что посланник Аллаха (мир ему и благословение Аллаха) сказал: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23"/>
          <w:szCs w:val="23"/>
          <w:rtl/>
        </w:rPr>
      </w:pPr>
      <w:r w:rsidRPr="006C5691">
        <w:rPr>
          <w:rFonts w:ascii="Comic Sans MS" w:hAnsi="Comic Sans MS" w:cs="Arial"/>
          <w:color w:val="00B050"/>
          <w:sz w:val="23"/>
          <w:szCs w:val="23"/>
          <w:highlight w:val="lightGray"/>
          <w:rtl/>
        </w:rPr>
        <w:t>مَنْ قالَ يعني إذَا خَرَجَ مِنْ بيته: باسْمِ اللَّهِ، تَوَكَّلْتُ على اللَّهِ، وَلاَ حَوْلَ وَلاَ قُوَّةَ إِلاَّ باللَّهِ، يُقالُ له: هديت وكفيت ووقيت، وتَنَحَّى عَنْهُ الشَّيْطانُ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«</w:t>
      </w:r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Тому, кто (при выходе из своего дома) скажет: «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Би-сми-Лляхи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таваккальту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‘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аля-Ллахи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proofErr w:type="gram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ва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ля</w:t>
      </w:r>
      <w:proofErr w:type="gram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хауля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ва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ля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куввата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илля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би-Ллях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», говорят: «Ты ведом прямым путём, избавлен и защищён, и шайтан удаляется от него</w:t>
      </w:r>
      <w:r>
        <w:rPr>
          <w:rFonts w:ascii="Arial" w:hAnsi="Arial" w:cs="Arial"/>
          <w:color w:val="333333"/>
          <w:sz w:val="23"/>
          <w:szCs w:val="23"/>
        </w:rPr>
        <w:t>».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В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другом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риваяте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(версии этого хадиса), который приводит Абу Дауд, сказано: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36"/>
          <w:szCs w:val="36"/>
          <w:rtl/>
        </w:rPr>
      </w:pPr>
      <w:r w:rsidRPr="006C5691">
        <w:rPr>
          <w:rFonts w:ascii="Comic Sans MS" w:hAnsi="Comic Sans MS" w:cs="Arial"/>
          <w:color w:val="00B050"/>
          <w:sz w:val="36"/>
          <w:szCs w:val="36"/>
          <w:highlight w:val="lightGray"/>
          <w:rtl/>
        </w:rPr>
        <w:t>فيقول يعني الشيطان لشيطان آخر: كَيْفَ لَكَ بِرَجُلٍ قَدْ هُدِيَ وكُفِيَ وَوُقِيَ؟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333333"/>
          <w:sz w:val="23"/>
          <w:szCs w:val="23"/>
          <w:rtl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«</w:t>
      </w:r>
      <w:r>
        <w:rPr>
          <w:rStyle w:val="a6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И (один шайтан) говорит другому: «Как (можешь) ты (добиться желаемого) от человека, который ведом прямым путём, избавлен и защищён?!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» </w:t>
      </w:r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(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Тирмизи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 xml:space="preserve">, Абу 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Давуд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)</w:t>
      </w:r>
    </w:p>
    <w:p w:rsidR="006C5691" w:rsidRDefault="00494C5E" w:rsidP="006C5691">
      <w:pPr>
        <w:pStyle w:val="a5"/>
        <w:shd w:val="clear" w:color="auto" w:fill="FFFFFF"/>
        <w:spacing w:before="0" w:beforeAutospacing="0" w:after="125" w:afterAutospacing="0"/>
        <w:ind w:left="340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pict>
          <v:rect id="_x0000_s1026" style="position:absolute;left:0;text-align:left;margin-left:142.85pt;margin-top:10.75pt;width:116.45pt;height:30.05pt;z-index:251658240" filled="f">
            <v:imagedata embosscolor="shadow add(51)"/>
            <v:shadow on="t" type="emboss" color="lineOrFill darken(153)" color2="shadow add(102)" offset="-1pt,-1pt"/>
          </v:rect>
        </w:pict>
      </w:r>
    </w:p>
    <w:p w:rsidR="006C5691" w:rsidRDefault="00494C5E" w:rsidP="006C5691">
      <w:pPr>
        <w:pStyle w:val="a5"/>
        <w:shd w:val="clear" w:color="auto" w:fill="FFFFFF"/>
        <w:spacing w:before="0" w:beforeAutospacing="0" w:after="125" w:afterAutospacing="0"/>
        <w:ind w:left="3402"/>
        <w:rPr>
          <w:b/>
          <w:color w:val="333333"/>
          <w:sz w:val="28"/>
          <w:szCs w:val="40"/>
        </w:rPr>
      </w:pPr>
      <w:r>
        <w:rPr>
          <w:b/>
          <w:noProof/>
          <w:color w:val="333333"/>
          <w:sz w:val="28"/>
          <w:szCs w:val="40"/>
        </w:rPr>
        <w:pict>
          <v:shape id="_x0000_s1030" type="#_x0000_t32" style="position:absolute;left:0;text-align:left;margin-left:-86.3pt;margin-top:5.2pt;width:229.15pt;height:0;flip:x;z-index:251662336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b/>
          <w:noProof/>
          <w:color w:val="333333"/>
          <w:sz w:val="28"/>
          <w:szCs w:val="40"/>
        </w:rPr>
        <w:pict>
          <v:shape id="_x0000_s1029" type="#_x0000_t32" style="position:absolute;left:0;text-align:left;margin-left:259.3pt;margin-top:5.2pt;width:251.7pt;height:.65pt;flip:y;z-index:251661312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6C5691" w:rsidRPr="006C5691">
        <w:rPr>
          <w:b/>
          <w:color w:val="333333"/>
          <w:sz w:val="28"/>
          <w:szCs w:val="40"/>
        </w:rPr>
        <w:t>ДУА № 3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«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Би-сми-Лляхи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ат-тукляну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аля-Ллахи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ля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хауля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proofErr w:type="gram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ва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ля</w:t>
      </w:r>
      <w:proofErr w:type="gram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куввата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илля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би-Ллях</w:t>
      </w:r>
      <w:proofErr w:type="spellEnd"/>
      <w:r w:rsidRPr="006C5691">
        <w:rPr>
          <w:rFonts w:ascii="Arial" w:hAnsi="Arial" w:cs="Arial"/>
          <w:b/>
          <w:color w:val="333333"/>
          <w:sz w:val="23"/>
          <w:szCs w:val="23"/>
          <w:u w:val="single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40"/>
          <w:szCs w:val="40"/>
          <w:rtl/>
        </w:rPr>
      </w:pPr>
      <w:r w:rsidRPr="006C5691">
        <w:rPr>
          <w:rFonts w:ascii="Comic Sans MS" w:hAnsi="Comic Sans MS" w:cs="Arial"/>
          <w:color w:val="00B050"/>
          <w:sz w:val="40"/>
          <w:szCs w:val="40"/>
          <w:highlight w:val="lightGray"/>
          <w:rtl/>
        </w:rPr>
        <w:t>بِسْمِ الله، التُّكْلانُ على الله، لا حَوْلَ وَلا قُوَّةَ إِلاَّ باللَّهِ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Перевод: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Pr="006C5691">
        <w:rPr>
          <w:rFonts w:ascii="Arial" w:hAnsi="Arial" w:cs="Arial"/>
          <w:b/>
          <w:color w:val="333333"/>
          <w:sz w:val="23"/>
          <w:szCs w:val="23"/>
        </w:rPr>
        <w:t>«</w:t>
      </w:r>
      <w:r w:rsidRPr="006C5691">
        <w:rPr>
          <w:rStyle w:val="a6"/>
          <w:rFonts w:ascii="Arial" w:hAnsi="Arial" w:cs="Arial"/>
          <w:b/>
          <w:color w:val="333333"/>
          <w:sz w:val="23"/>
          <w:szCs w:val="23"/>
        </w:rPr>
        <w:t xml:space="preserve">С именем Аллаха (выхожу из дома), упование на Аллаха. Нет силы оставить </w:t>
      </w:r>
      <w:proofErr w:type="gramStart"/>
      <w:r w:rsidRPr="006C5691">
        <w:rPr>
          <w:rStyle w:val="a6"/>
          <w:rFonts w:ascii="Arial" w:hAnsi="Arial" w:cs="Arial"/>
          <w:b/>
          <w:color w:val="333333"/>
          <w:sz w:val="23"/>
          <w:szCs w:val="23"/>
        </w:rPr>
        <w:t>плохое</w:t>
      </w:r>
      <w:proofErr w:type="gramEnd"/>
      <w:r w:rsidRPr="006C5691">
        <w:rPr>
          <w:rStyle w:val="a6"/>
          <w:rFonts w:ascii="Arial" w:hAnsi="Arial" w:cs="Arial"/>
          <w:b/>
          <w:color w:val="333333"/>
          <w:sz w:val="23"/>
          <w:szCs w:val="23"/>
        </w:rPr>
        <w:t>, греховное и обратиться к благому, и нет мощи поклоняться Аллаху, придерживаться благого, кроме как от Аллаха</w:t>
      </w:r>
      <w:r w:rsidRPr="006C5691">
        <w:rPr>
          <w:rFonts w:ascii="Arial" w:hAnsi="Arial" w:cs="Arial"/>
          <w:b/>
          <w:color w:val="333333"/>
          <w:sz w:val="23"/>
          <w:szCs w:val="23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От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Абу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Хурайры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(да будет доволен им Аллах) передаётся, что Пророк (мир ему и благословение Аллаха), выйдя из своего дома, всегда говорил: 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«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Би-сми-Лляхи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ат-тукляну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‘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аля-Ллахи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ля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хауля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ва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ля</w:t>
      </w:r>
      <w:proofErr w:type="gram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куввата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илля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би-Ллях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». 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 xml:space="preserve">(Ибн 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Маджа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 xml:space="preserve">, Ибн 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Ас-Сунни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)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Если человек будет выполнять эти указания Пророка (мир ему и благословение Аллаха) и, следуя его сунне, читать вышеприведенные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дуа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то он получит большую награду и будет защищен от всего негативного и избавлен от всего того, что может причинить человеку беспокойство в обоих мирах.</w:t>
      </w: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3402"/>
        <w:rPr>
          <w:b/>
          <w:color w:val="333333"/>
          <w:sz w:val="28"/>
          <w:szCs w:val="40"/>
        </w:rPr>
      </w:pPr>
    </w:p>
    <w:sectPr w:rsidR="006C5691" w:rsidRPr="006C5691" w:rsidSect="006C5691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7CAD"/>
    <w:rsid w:val="00406028"/>
    <w:rsid w:val="00494C5E"/>
    <w:rsid w:val="006C5691"/>
    <w:rsid w:val="00804605"/>
    <w:rsid w:val="009F7CAD"/>
    <w:rsid w:val="00B00327"/>
    <w:rsid w:val="00F3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30"/>
        <o:r id="V:Rule10" type="connector" idref="#_x0000_s1033"/>
        <o:r id="V:Rule11" type="connector" idref="#_x0000_s1034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28"/>
  </w:style>
  <w:style w:type="paragraph" w:styleId="1">
    <w:name w:val="heading 1"/>
    <w:basedOn w:val="a"/>
    <w:link w:val="10"/>
    <w:uiPriority w:val="9"/>
    <w:qFormat/>
    <w:rsid w:val="009F7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7C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F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7CA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F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F7CA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agamerzeagakerimov0093@gmail.com</dc:creator>
  <cp:keywords/>
  <dc:description/>
  <cp:lastModifiedBy>agamerzeagakerimov0093@gmail.com</cp:lastModifiedBy>
  <cp:revision>5</cp:revision>
  <dcterms:created xsi:type="dcterms:W3CDTF">2024-03-12T19:29:00Z</dcterms:created>
  <dcterms:modified xsi:type="dcterms:W3CDTF">2024-03-13T21:07:00Z</dcterms:modified>
</cp:coreProperties>
</file>