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F87" w:rsidRDefault="00CE3F87" w:rsidP="00CE3F87">
      <w:pPr>
        <w:jc w:val="center"/>
        <w:rPr>
          <w:b/>
          <w:bCs/>
          <w:sz w:val="28"/>
          <w:szCs w:val="28"/>
        </w:rPr>
      </w:pPr>
      <w:r>
        <w:rPr>
          <w:b/>
          <w:bCs/>
          <w:sz w:val="28"/>
          <w:szCs w:val="28"/>
        </w:rPr>
        <w:t>DOKUZ EYLUL UNIVERSITY</w:t>
      </w:r>
    </w:p>
    <w:p w:rsidR="00CE3F87" w:rsidRDefault="00CE3F87" w:rsidP="00CE3F87">
      <w:pPr>
        <w:jc w:val="center"/>
        <w:rPr>
          <w:b/>
          <w:bCs/>
          <w:sz w:val="28"/>
          <w:szCs w:val="28"/>
        </w:rPr>
      </w:pPr>
      <w:r>
        <w:rPr>
          <w:b/>
          <w:bCs/>
          <w:sz w:val="28"/>
          <w:szCs w:val="28"/>
        </w:rPr>
        <w:t>ENGINEERING FACULTY</w:t>
      </w:r>
    </w:p>
    <w:p w:rsidR="00CE3F87" w:rsidRDefault="00CE3F87" w:rsidP="00CE3F87">
      <w:pPr>
        <w:jc w:val="center"/>
        <w:rPr>
          <w:b/>
          <w:bCs/>
          <w:sz w:val="28"/>
          <w:szCs w:val="28"/>
        </w:rPr>
      </w:pPr>
      <w:r>
        <w:rPr>
          <w:b/>
          <w:bCs/>
          <w:sz w:val="28"/>
          <w:szCs w:val="28"/>
        </w:rPr>
        <w:t>DEPARTMENT OF COMPUTER ENGINEERING</w:t>
      </w:r>
    </w:p>
    <w:p w:rsidR="00CE3F87" w:rsidRDefault="00CE3F87" w:rsidP="00CE3F87">
      <w:r>
        <w:tab/>
      </w:r>
      <w:r>
        <w:tab/>
      </w:r>
      <w:r>
        <w:tab/>
      </w:r>
      <w:r>
        <w:tab/>
      </w:r>
      <w:r>
        <w:tab/>
      </w:r>
      <w:r>
        <w:tab/>
        <w:t xml:space="preserve">  </w:t>
      </w:r>
      <w:r>
        <w:tab/>
      </w:r>
      <w:r>
        <w:tab/>
      </w:r>
    </w:p>
    <w:p w:rsidR="00CE3F87" w:rsidRDefault="00CE3F87" w:rsidP="00CE3F87">
      <w:pPr>
        <w:jc w:val="center"/>
        <w:rPr>
          <w:b/>
          <w:bCs/>
          <w:sz w:val="36"/>
          <w:szCs w:val="36"/>
        </w:rPr>
      </w:pPr>
    </w:p>
    <w:p w:rsidR="00CE3F87" w:rsidRDefault="00CE3F87" w:rsidP="00CE3F87">
      <w:pPr>
        <w:jc w:val="center"/>
        <w:rPr>
          <w:b/>
          <w:bCs/>
          <w:sz w:val="36"/>
          <w:szCs w:val="36"/>
        </w:rPr>
      </w:pPr>
    </w:p>
    <w:p w:rsidR="00CE3F87" w:rsidRDefault="00CE3F87" w:rsidP="00CE3F87">
      <w:pPr>
        <w:jc w:val="center"/>
        <w:rPr>
          <w:b/>
          <w:bCs/>
          <w:sz w:val="36"/>
          <w:szCs w:val="36"/>
        </w:rPr>
      </w:pPr>
      <w:r>
        <w:rPr>
          <w:b/>
          <w:bCs/>
          <w:sz w:val="36"/>
          <w:szCs w:val="36"/>
        </w:rPr>
        <w:t>CME2101 – PROJECT BASED LEARNING 3</w:t>
      </w:r>
    </w:p>
    <w:p w:rsidR="00CE3F87" w:rsidRDefault="00CE3F87" w:rsidP="00CE3F87">
      <w:pPr>
        <w:jc w:val="center"/>
        <w:rPr>
          <w:b/>
          <w:bCs/>
          <w:sz w:val="36"/>
          <w:szCs w:val="36"/>
        </w:rPr>
      </w:pPr>
    </w:p>
    <w:p w:rsidR="00CE3F87" w:rsidRDefault="00CE3F87" w:rsidP="00CE3F87">
      <w:pPr>
        <w:jc w:val="center"/>
        <w:rPr>
          <w:b/>
          <w:bCs/>
          <w:sz w:val="36"/>
          <w:szCs w:val="36"/>
        </w:rPr>
      </w:pPr>
    </w:p>
    <w:p w:rsidR="00CE3F87" w:rsidRDefault="00CE3F87" w:rsidP="00CE3F87">
      <w:pPr>
        <w:adjustRightInd w:val="0"/>
        <w:jc w:val="center"/>
        <w:rPr>
          <w:b/>
          <w:bCs/>
          <w:sz w:val="36"/>
          <w:szCs w:val="36"/>
        </w:rPr>
      </w:pPr>
      <w:r>
        <w:rPr>
          <w:b/>
          <w:bCs/>
          <w:sz w:val="36"/>
          <w:szCs w:val="36"/>
        </w:rPr>
        <w:t xml:space="preserve">LOGIC EXPRESSION </w:t>
      </w:r>
    </w:p>
    <w:p w:rsidR="00CE3F87" w:rsidRDefault="00CE3F87" w:rsidP="00CE3F87">
      <w:pPr>
        <w:adjustRightInd w:val="0"/>
        <w:jc w:val="center"/>
        <w:rPr>
          <w:rFonts w:ascii="TimesNewRomanPS-BoldMT" w:hAnsi="TimesNewRomanPS-BoldMT" w:cs="TimesNewRomanPS-BoldMT"/>
          <w:lang w:eastAsia="tr-TR"/>
        </w:rPr>
      </w:pPr>
      <w:r>
        <w:rPr>
          <w:b/>
          <w:bCs/>
          <w:sz w:val="36"/>
          <w:szCs w:val="36"/>
        </w:rPr>
        <w:t>SIMPLIFICATION TOOL</w:t>
      </w:r>
    </w:p>
    <w:p w:rsidR="00CE3F87" w:rsidRDefault="00CE3F87" w:rsidP="00CE3F87"/>
    <w:p w:rsidR="00CE3F87" w:rsidRDefault="00CE3F87" w:rsidP="00CE3F87">
      <w:pPr>
        <w:ind w:firstLine="0"/>
      </w:pPr>
    </w:p>
    <w:p w:rsidR="00CE3F87" w:rsidRDefault="00CE3F87" w:rsidP="00CE3F87"/>
    <w:p w:rsidR="00CE3F87" w:rsidRDefault="00CE3F87" w:rsidP="00CE3F87">
      <w:pPr>
        <w:keepNext w:val="0"/>
        <w:spacing w:after="200" w:line="276" w:lineRule="auto"/>
        <w:ind w:firstLine="0"/>
        <w:jc w:val="left"/>
      </w:pPr>
    </w:p>
    <w:p w:rsidR="00CE3F87" w:rsidRDefault="00CE3F87" w:rsidP="00CE3F87">
      <w:pPr>
        <w:keepNext w:val="0"/>
        <w:spacing w:after="200" w:line="276" w:lineRule="auto"/>
        <w:ind w:firstLine="0"/>
        <w:jc w:val="left"/>
      </w:pPr>
    </w:p>
    <w:p w:rsidR="00CE3F87" w:rsidRDefault="00CE3F87" w:rsidP="00CE3F87">
      <w:pPr>
        <w:jc w:val="center"/>
        <w:rPr>
          <w:b/>
          <w:bCs/>
          <w:sz w:val="28"/>
          <w:szCs w:val="28"/>
        </w:rPr>
      </w:pPr>
      <w:proofErr w:type="gramStart"/>
      <w:r>
        <w:rPr>
          <w:b/>
          <w:bCs/>
          <w:sz w:val="28"/>
          <w:szCs w:val="28"/>
        </w:rPr>
        <w:t>by</w:t>
      </w:r>
      <w:proofErr w:type="gramEnd"/>
    </w:p>
    <w:p w:rsidR="00CE3F87" w:rsidRDefault="00CE3F87" w:rsidP="00CE3F87">
      <w:pPr>
        <w:jc w:val="center"/>
        <w:rPr>
          <w:b/>
          <w:bCs/>
          <w:sz w:val="28"/>
          <w:szCs w:val="28"/>
        </w:rPr>
      </w:pPr>
      <w:proofErr w:type="spellStart"/>
      <w:r>
        <w:rPr>
          <w:b/>
          <w:bCs/>
          <w:sz w:val="28"/>
          <w:szCs w:val="28"/>
        </w:rPr>
        <w:t>Özgür</w:t>
      </w:r>
      <w:proofErr w:type="spellEnd"/>
      <w:r>
        <w:rPr>
          <w:b/>
          <w:bCs/>
          <w:sz w:val="28"/>
          <w:szCs w:val="28"/>
        </w:rPr>
        <w:t xml:space="preserve"> </w:t>
      </w:r>
      <w:proofErr w:type="spellStart"/>
      <w:r>
        <w:rPr>
          <w:b/>
          <w:bCs/>
          <w:sz w:val="28"/>
          <w:szCs w:val="28"/>
        </w:rPr>
        <w:t>Hepsağ</w:t>
      </w:r>
      <w:proofErr w:type="spellEnd"/>
      <w:r>
        <w:rPr>
          <w:b/>
          <w:bCs/>
          <w:sz w:val="28"/>
          <w:szCs w:val="28"/>
        </w:rPr>
        <w:t xml:space="preserve"> 2014510043</w:t>
      </w:r>
    </w:p>
    <w:p w:rsidR="00CE3F87" w:rsidRDefault="00CE3F87" w:rsidP="00CE3F87">
      <w:pPr>
        <w:jc w:val="center"/>
        <w:rPr>
          <w:b/>
          <w:bCs/>
          <w:sz w:val="28"/>
          <w:szCs w:val="28"/>
        </w:rPr>
      </w:pPr>
      <w:proofErr w:type="spellStart"/>
      <w:r>
        <w:rPr>
          <w:b/>
          <w:bCs/>
          <w:sz w:val="28"/>
          <w:szCs w:val="28"/>
        </w:rPr>
        <w:t>Barış</w:t>
      </w:r>
      <w:proofErr w:type="spellEnd"/>
      <w:r>
        <w:rPr>
          <w:b/>
          <w:bCs/>
          <w:sz w:val="28"/>
          <w:szCs w:val="28"/>
        </w:rPr>
        <w:t xml:space="preserve"> </w:t>
      </w:r>
      <w:proofErr w:type="spellStart"/>
      <w:r>
        <w:rPr>
          <w:b/>
          <w:bCs/>
          <w:sz w:val="28"/>
          <w:szCs w:val="28"/>
        </w:rPr>
        <w:t>Bayramoğlu</w:t>
      </w:r>
      <w:proofErr w:type="spellEnd"/>
      <w:r>
        <w:rPr>
          <w:b/>
          <w:bCs/>
          <w:sz w:val="28"/>
          <w:szCs w:val="28"/>
        </w:rPr>
        <w:t xml:space="preserve"> 2014510010</w:t>
      </w:r>
    </w:p>
    <w:p w:rsidR="00CE3F87" w:rsidRDefault="00CE3F87" w:rsidP="00CE3F87">
      <w:pPr>
        <w:jc w:val="center"/>
        <w:rPr>
          <w:b/>
          <w:bCs/>
          <w:sz w:val="28"/>
          <w:szCs w:val="28"/>
        </w:rPr>
      </w:pPr>
    </w:p>
    <w:p w:rsidR="00CE3F87" w:rsidRDefault="00CE3F87" w:rsidP="00CE3F87">
      <w:pPr>
        <w:ind w:firstLine="0"/>
        <w:rPr>
          <w:b/>
          <w:bCs/>
        </w:rPr>
      </w:pPr>
    </w:p>
    <w:p w:rsidR="00CE3F87" w:rsidRDefault="00CE3F87" w:rsidP="00CE3F87">
      <w:pPr>
        <w:ind w:firstLine="0"/>
        <w:rPr>
          <w:b/>
          <w:bCs/>
        </w:rPr>
      </w:pPr>
    </w:p>
    <w:p w:rsidR="00CE3F87" w:rsidRDefault="00CE3F87" w:rsidP="00CE3F87">
      <w:pPr>
        <w:ind w:firstLine="0"/>
        <w:rPr>
          <w:b/>
          <w:bCs/>
        </w:rPr>
      </w:pPr>
    </w:p>
    <w:p w:rsidR="00CE3F87" w:rsidRDefault="00CE3F87" w:rsidP="00CE3F87">
      <w:pPr>
        <w:ind w:firstLine="0"/>
        <w:rPr>
          <w:b/>
          <w:bCs/>
        </w:rPr>
      </w:pPr>
    </w:p>
    <w:p w:rsidR="00CE3F87" w:rsidRDefault="00CE3F87" w:rsidP="00CE3F87">
      <w:pPr>
        <w:jc w:val="center"/>
        <w:rPr>
          <w:b/>
          <w:bCs/>
        </w:rPr>
      </w:pPr>
      <w:r>
        <w:rPr>
          <w:b/>
          <w:bCs/>
        </w:rPr>
        <w:t>December, 2016</w:t>
      </w:r>
    </w:p>
    <w:p w:rsidR="00CE3F87" w:rsidRDefault="00CE3F87" w:rsidP="00CE3F87">
      <w:pPr>
        <w:jc w:val="center"/>
        <w:rPr>
          <w:b/>
          <w:bCs/>
        </w:rPr>
        <w:sectPr w:rsidR="00CE3F87">
          <w:pgSz w:w="11907" w:h="16840"/>
          <w:pgMar w:top="1701" w:right="1418" w:bottom="1701" w:left="2268" w:header="720" w:footer="720" w:gutter="0"/>
          <w:pgNumType w:fmt="lowerRoman" w:start="1"/>
          <w:cols w:space="708"/>
        </w:sectPr>
      </w:pPr>
      <w:r>
        <w:rPr>
          <w:b/>
          <w:bCs/>
        </w:rPr>
        <w:t>İZMİR</w:t>
      </w:r>
    </w:p>
    <w:p w:rsidR="00CE3F87" w:rsidRDefault="00CE3F87" w:rsidP="00CE3F87">
      <w:pPr>
        <w:tabs>
          <w:tab w:val="right" w:pos="8222"/>
        </w:tabs>
        <w:ind w:firstLine="0"/>
        <w:rPr>
          <w:b/>
        </w:rPr>
      </w:pPr>
    </w:p>
    <w:p w:rsidR="00CE3F87" w:rsidRDefault="00CE3F87" w:rsidP="00CE3F87">
      <w:pPr>
        <w:tabs>
          <w:tab w:val="right" w:pos="8222"/>
        </w:tabs>
        <w:ind w:firstLine="0"/>
        <w:jc w:val="right"/>
        <w:rPr>
          <w:b/>
        </w:rPr>
      </w:pPr>
    </w:p>
    <w:p w:rsidR="00CE3F87" w:rsidRDefault="00CE3F87" w:rsidP="00CE3F87">
      <w:pPr>
        <w:tabs>
          <w:tab w:val="right" w:pos="8222"/>
        </w:tabs>
        <w:ind w:firstLine="0"/>
        <w:jc w:val="right"/>
      </w:pPr>
      <w:r>
        <w:rPr>
          <w:b/>
        </w:rPr>
        <w:t>Page</w:t>
      </w:r>
    </w:p>
    <w:p w:rsidR="00CE3F87" w:rsidRDefault="00CE3F87" w:rsidP="00CE3F87">
      <w:pPr>
        <w:tabs>
          <w:tab w:val="right" w:pos="8222"/>
        </w:tabs>
        <w:ind w:firstLine="0"/>
        <w:rPr>
          <w:b/>
        </w:rPr>
      </w:pPr>
      <w:r>
        <w:rPr>
          <w:b/>
        </w:rPr>
        <w:t>CONTENTS</w:t>
      </w:r>
      <w:r>
        <w:rPr>
          <w:b/>
        </w:rPr>
        <w:tab/>
      </w:r>
    </w:p>
    <w:p w:rsidR="00CE3F87" w:rsidRDefault="00CE3F87" w:rsidP="00CE3F87">
      <w:pPr>
        <w:tabs>
          <w:tab w:val="right" w:leader="dot" w:pos="8222"/>
        </w:tabs>
        <w:ind w:firstLine="0"/>
        <w:rPr>
          <w:rFonts w:eastAsia="MS Mincho"/>
          <w:lang w:eastAsia="ja-JP"/>
        </w:rPr>
      </w:pPr>
      <w:r>
        <w:rPr>
          <w:b/>
        </w:rPr>
        <w:t>INTRODUCTION</w:t>
      </w:r>
      <w:r>
        <w:rPr>
          <w:b/>
        </w:rPr>
        <w:tab/>
        <w:t>1</w:t>
      </w:r>
    </w:p>
    <w:p w:rsidR="00CE3F87" w:rsidRDefault="00CE3F87" w:rsidP="00CE3F87">
      <w:pPr>
        <w:tabs>
          <w:tab w:val="right" w:leader="dot" w:pos="8222"/>
        </w:tabs>
        <w:ind w:firstLine="0"/>
        <w:rPr>
          <w:rFonts w:eastAsia="MS Mincho"/>
          <w:lang w:eastAsia="ja-JP"/>
        </w:rPr>
      </w:pPr>
      <w:r>
        <w:rPr>
          <w:b/>
        </w:rPr>
        <w:t>COMPLEMENT REPORT</w:t>
      </w:r>
      <w:r>
        <w:rPr>
          <w:b/>
        </w:rPr>
        <w:tab/>
        <w:t>2</w:t>
      </w:r>
    </w:p>
    <w:p w:rsidR="00CE3F87" w:rsidRDefault="00CE3F87" w:rsidP="00CE3F87">
      <w:pPr>
        <w:tabs>
          <w:tab w:val="right" w:leader="dot" w:pos="8222"/>
        </w:tabs>
        <w:ind w:firstLine="0"/>
        <w:rPr>
          <w:b/>
        </w:rPr>
      </w:pPr>
      <w:r>
        <w:rPr>
          <w:b/>
        </w:rPr>
        <w:t xml:space="preserve">CLASS DIAGRAMS </w:t>
      </w:r>
      <w:r>
        <w:rPr>
          <w:b/>
        </w:rPr>
        <w:tab/>
      </w:r>
      <w:r w:rsidR="0047303C">
        <w:rPr>
          <w:b/>
        </w:rPr>
        <w:t>3</w:t>
      </w:r>
    </w:p>
    <w:p w:rsidR="00CE3F87" w:rsidRDefault="00CE3F87" w:rsidP="00CE3F87">
      <w:pPr>
        <w:tabs>
          <w:tab w:val="right" w:leader="dot" w:pos="8222"/>
        </w:tabs>
        <w:ind w:firstLine="0"/>
        <w:rPr>
          <w:b/>
        </w:rPr>
      </w:pPr>
      <w:r>
        <w:rPr>
          <w:b/>
        </w:rPr>
        <w:t>EXPLANATION OF CLASSES AND IMPLEMENTATION</w:t>
      </w:r>
      <w:r>
        <w:rPr>
          <w:b/>
        </w:rPr>
        <w:tab/>
      </w:r>
      <w:r w:rsidR="0047303C">
        <w:rPr>
          <w:b/>
        </w:rPr>
        <w:t>4</w:t>
      </w:r>
    </w:p>
    <w:p w:rsidR="00EC6999" w:rsidRPr="00EC6999" w:rsidRDefault="00EC6999" w:rsidP="00CE3F87">
      <w:pPr>
        <w:tabs>
          <w:tab w:val="right" w:leader="dot" w:pos="8222"/>
        </w:tabs>
        <w:ind w:firstLine="0"/>
        <w:rPr>
          <w:b/>
        </w:rPr>
      </w:pPr>
      <w:r>
        <w:rPr>
          <w:b/>
        </w:rPr>
        <w:t xml:space="preserve">SCREENSHOTS </w:t>
      </w:r>
      <w:r>
        <w:rPr>
          <w:b/>
        </w:rPr>
        <w:tab/>
        <w:t>5</w:t>
      </w:r>
    </w:p>
    <w:p w:rsidR="00CE3F87" w:rsidRDefault="00CE3F87" w:rsidP="00CE3F87">
      <w:pPr>
        <w:tabs>
          <w:tab w:val="right" w:leader="dot" w:pos="8222"/>
        </w:tabs>
        <w:ind w:firstLine="0"/>
        <w:rPr>
          <w:b/>
        </w:rPr>
      </w:pPr>
      <w:r>
        <w:rPr>
          <w:b/>
        </w:rPr>
        <w:t xml:space="preserve">CONCLUSION AND FUTURE WORK </w:t>
      </w:r>
      <w:r>
        <w:rPr>
          <w:b/>
        </w:rPr>
        <w:tab/>
        <w:t>6</w:t>
      </w:r>
    </w:p>
    <w:p w:rsidR="00CE3F87" w:rsidRDefault="00CE3F87" w:rsidP="00CE3F87">
      <w:pPr>
        <w:tabs>
          <w:tab w:val="right" w:leader="dot" w:pos="8222"/>
        </w:tabs>
        <w:ind w:firstLine="0"/>
        <w:rPr>
          <w:b/>
        </w:rPr>
      </w:pPr>
      <w:r>
        <w:rPr>
          <w:b/>
        </w:rPr>
        <w:t>REFERENCES</w:t>
      </w:r>
      <w:r>
        <w:rPr>
          <w:b/>
        </w:rPr>
        <w:tab/>
        <w:t>7</w:t>
      </w:r>
    </w:p>
    <w:p w:rsidR="007D6BB5" w:rsidRDefault="007D6BB5"/>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p w:rsidR="00CE3F87" w:rsidRDefault="00CE3F87" w:rsidP="00CE3F87">
      <w:pPr>
        <w:jc w:val="center"/>
        <w:rPr>
          <w:b/>
          <w:noProof/>
          <w:sz w:val="36"/>
          <w:szCs w:val="36"/>
          <w:lang w:val="tr-TR"/>
        </w:rPr>
      </w:pPr>
      <w:r w:rsidRPr="00CE3F87">
        <w:rPr>
          <w:b/>
          <w:noProof/>
          <w:sz w:val="36"/>
          <w:szCs w:val="36"/>
          <w:lang w:val="tr-TR"/>
        </w:rPr>
        <w:lastRenderedPageBreak/>
        <w:t>INTRODUCTION</w:t>
      </w:r>
    </w:p>
    <w:p w:rsidR="00C0575D" w:rsidRDefault="00C0575D" w:rsidP="00CE3F87">
      <w:pPr>
        <w:jc w:val="center"/>
        <w:rPr>
          <w:b/>
          <w:noProof/>
          <w:sz w:val="36"/>
          <w:szCs w:val="36"/>
          <w:lang w:val="tr-TR"/>
        </w:rPr>
      </w:pPr>
    </w:p>
    <w:p w:rsidR="00CE3F87" w:rsidRDefault="00CE3F87">
      <w:pPr>
        <w:rPr>
          <w:rFonts w:ascii="Verdana" w:hAnsi="Verdana"/>
        </w:rPr>
      </w:pPr>
      <w:r>
        <w:rPr>
          <w:rFonts w:ascii="Verdana" w:hAnsi="Verdana"/>
        </w:rPr>
        <w:t>Purpose of this project is to simplify sum-of-product logic expressions.</w:t>
      </w:r>
      <w:r w:rsidR="0088728F">
        <w:rPr>
          <w:rFonts w:ascii="Verdana" w:hAnsi="Verdana"/>
        </w:rPr>
        <w:t xml:space="preserve"> </w:t>
      </w:r>
      <w:r>
        <w:rPr>
          <w:rFonts w:ascii="Verdana" w:hAnsi="Verdana"/>
        </w:rPr>
        <w:t xml:space="preserve">JavaFX is used for GUI and designed well for </w:t>
      </w:r>
      <w:proofErr w:type="spellStart"/>
      <w:r>
        <w:rPr>
          <w:rFonts w:ascii="Verdana" w:hAnsi="Verdana"/>
        </w:rPr>
        <w:t>userfriendliness</w:t>
      </w:r>
      <w:proofErr w:type="spellEnd"/>
      <w:r>
        <w:rPr>
          <w:rFonts w:ascii="Verdana" w:hAnsi="Verdana"/>
        </w:rPr>
        <w:t xml:space="preserve">. </w:t>
      </w:r>
      <w:r w:rsidR="0088728F">
        <w:rPr>
          <w:rFonts w:ascii="Verdana" w:hAnsi="Verdana"/>
        </w:rPr>
        <w:t>User can easily type in expression and edit truth table. Also, user can get read own file</w:t>
      </w:r>
      <w:r w:rsidR="00C0575D">
        <w:rPr>
          <w:rFonts w:ascii="Verdana" w:hAnsi="Verdana"/>
        </w:rPr>
        <w:t>s (.be or .</w:t>
      </w:r>
      <w:proofErr w:type="spellStart"/>
      <w:r w:rsidR="00C0575D">
        <w:rPr>
          <w:rFonts w:ascii="Verdana" w:hAnsi="Verdana"/>
        </w:rPr>
        <w:t>tt</w:t>
      </w:r>
      <w:proofErr w:type="spellEnd"/>
      <w:r w:rsidR="00C0575D">
        <w:rPr>
          <w:rFonts w:ascii="Verdana" w:hAnsi="Verdana"/>
        </w:rPr>
        <w:t>)</w:t>
      </w:r>
      <w:r w:rsidR="0088728F">
        <w:rPr>
          <w:rFonts w:ascii="Verdana" w:hAnsi="Verdana"/>
        </w:rPr>
        <w:t xml:space="preserve"> to our program and </w:t>
      </w:r>
      <w:r w:rsidR="00C0575D">
        <w:rPr>
          <w:rFonts w:ascii="Verdana" w:hAnsi="Verdana"/>
        </w:rPr>
        <w:t>his/her</w:t>
      </w:r>
      <w:r w:rsidR="0088728F">
        <w:rPr>
          <w:rFonts w:ascii="Verdana" w:hAnsi="Verdana"/>
        </w:rPr>
        <w:t xml:space="preserve"> file</w:t>
      </w:r>
      <w:r w:rsidR="00C0575D">
        <w:rPr>
          <w:rFonts w:ascii="Verdana" w:hAnsi="Verdana"/>
        </w:rPr>
        <w:t>s are used</w:t>
      </w:r>
      <w:r w:rsidR="0088728F">
        <w:rPr>
          <w:rFonts w:ascii="Verdana" w:hAnsi="Verdana"/>
        </w:rPr>
        <w:t xml:space="preserve"> as an input. There </w:t>
      </w:r>
      <w:proofErr w:type="gramStart"/>
      <w:r w:rsidR="0088728F">
        <w:rPr>
          <w:rFonts w:ascii="Verdana" w:hAnsi="Verdana"/>
        </w:rPr>
        <w:t>is</w:t>
      </w:r>
      <w:proofErr w:type="gramEnd"/>
      <w:r w:rsidR="0088728F">
        <w:rPr>
          <w:rFonts w:ascii="Verdana" w:hAnsi="Verdana"/>
        </w:rPr>
        <w:t xml:space="preserve"> two type inputs; one is using Quine </w:t>
      </w:r>
      <w:proofErr w:type="spellStart"/>
      <w:r w:rsidR="0088728F">
        <w:rPr>
          <w:rFonts w:ascii="Verdana" w:hAnsi="Verdana"/>
        </w:rPr>
        <w:t>McCluskey</w:t>
      </w:r>
      <w:proofErr w:type="spellEnd"/>
      <w:r w:rsidR="0088728F">
        <w:rPr>
          <w:rFonts w:ascii="Verdana" w:hAnsi="Verdana"/>
        </w:rPr>
        <w:t xml:space="preserve"> Algorithm, other is using </w:t>
      </w:r>
      <w:proofErr w:type="spellStart"/>
      <w:r w:rsidR="0088728F">
        <w:rPr>
          <w:rFonts w:ascii="Verdana" w:hAnsi="Verdana"/>
        </w:rPr>
        <w:t>karnaugh</w:t>
      </w:r>
      <w:proofErr w:type="spellEnd"/>
      <w:r w:rsidR="0088728F">
        <w:rPr>
          <w:rFonts w:ascii="Verdana" w:hAnsi="Verdana"/>
        </w:rPr>
        <w:t xml:space="preserve"> map. Two of them give almost same result but two of them absolutely correct answers. There would not be any wrong result. However, user can get some errors if he make mistake in writing their </w:t>
      </w:r>
      <w:r w:rsidR="00C0575D">
        <w:rPr>
          <w:rFonts w:ascii="Verdana" w:hAnsi="Verdana"/>
        </w:rPr>
        <w:t xml:space="preserve">expression or edit truth table wrongfully. </w:t>
      </w: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917216" w:rsidRDefault="00917216">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pPr>
        <w:rPr>
          <w:rFonts w:ascii="Verdana" w:hAnsi="Verdana"/>
        </w:rPr>
      </w:pPr>
    </w:p>
    <w:p w:rsidR="00C0575D" w:rsidRDefault="00C0575D" w:rsidP="00917216">
      <w:pPr>
        <w:ind w:firstLine="0"/>
        <w:rPr>
          <w:rFonts w:ascii="Verdana" w:hAnsi="Verdana"/>
        </w:rPr>
      </w:pPr>
    </w:p>
    <w:p w:rsidR="00C0575D" w:rsidRDefault="008B71E5" w:rsidP="00C0575D">
      <w:pPr>
        <w:jc w:val="center"/>
        <w:rPr>
          <w:b/>
          <w:noProof/>
          <w:sz w:val="36"/>
          <w:szCs w:val="36"/>
          <w:lang w:val="tr-TR"/>
        </w:rPr>
      </w:pPr>
      <w:r>
        <w:rPr>
          <w:b/>
          <w:noProof/>
          <w:sz w:val="36"/>
          <w:szCs w:val="36"/>
          <w:lang w:val="tr-TR"/>
        </w:rPr>
        <w:lastRenderedPageBreak/>
        <w:t>COMPLETION REPORT</w:t>
      </w:r>
    </w:p>
    <w:p w:rsidR="00C0575D" w:rsidRPr="00C0575D" w:rsidRDefault="00C0575D" w:rsidP="00C0575D">
      <w:pPr>
        <w:jc w:val="center"/>
        <w:rPr>
          <w:rFonts w:ascii="Verdana" w:hAnsi="Verdana"/>
          <w:noProof/>
          <w:lang w:val="tr-TR"/>
        </w:rPr>
      </w:pPr>
    </w:p>
    <w:p w:rsidR="00C0575D" w:rsidRDefault="00C0575D">
      <w:pPr>
        <w:rPr>
          <w:rFonts w:ascii="Verdana" w:hAnsi="Verdana"/>
        </w:rPr>
      </w:pPr>
      <w:r>
        <w:rPr>
          <w:rFonts w:ascii="Verdana" w:hAnsi="Verdana"/>
        </w:rPr>
        <w:t>All milestones are completed errorless</w:t>
      </w:r>
      <w:r w:rsidR="008B71E5">
        <w:rPr>
          <w:rFonts w:ascii="Verdana" w:hAnsi="Verdana"/>
        </w:rPr>
        <w:t xml:space="preserve"> and project has not any missing part at end of the deadline. Also some extra features are added to program like simplification with don’t cares and simplification not standard sum-of-product expressions.</w:t>
      </w:r>
    </w:p>
    <w:p w:rsidR="0047303C" w:rsidRDefault="0047303C">
      <w:pPr>
        <w:rPr>
          <w:rFonts w:ascii="Verdana" w:hAnsi="Verdana"/>
        </w:rPr>
      </w:pPr>
    </w:p>
    <w:p w:rsidR="005719D2" w:rsidRDefault="008B71E5">
      <w:pPr>
        <w:rPr>
          <w:rFonts w:ascii="Verdana" w:hAnsi="Verdana"/>
        </w:rPr>
      </w:pPr>
      <w:r>
        <w:rPr>
          <w:rFonts w:ascii="Verdana" w:hAnsi="Verdana"/>
        </w:rPr>
        <w:t xml:space="preserve">Simplification part is done with two ways. But, there could be different solutions. For example, one of the other solutions is to use different tree </w:t>
      </w:r>
      <w:r w:rsidRPr="008B71E5">
        <w:rPr>
          <w:rFonts w:ascii="Verdana" w:hAnsi="Verdana"/>
        </w:rPr>
        <w:t>data structure</w:t>
      </w:r>
      <w:r>
        <w:rPr>
          <w:rFonts w:ascii="Verdana" w:hAnsi="Verdana"/>
        </w:rPr>
        <w:t>s. On the other hand, string operations could have used</w:t>
      </w:r>
      <w:r w:rsidR="005719D2">
        <w:rPr>
          <w:rFonts w:ascii="Verdana" w:hAnsi="Verdana"/>
        </w:rPr>
        <w:t xml:space="preserve"> for SOP expression in a recursion method.</w:t>
      </w:r>
      <w:r w:rsidR="005719D2" w:rsidRPr="005719D2">
        <w:t xml:space="preserve"> </w:t>
      </w:r>
      <w:r w:rsidR="005719D2">
        <w:rPr>
          <w:rFonts w:ascii="Verdana" w:hAnsi="Verdana"/>
        </w:rPr>
        <w:t>E</w:t>
      </w:r>
      <w:r w:rsidR="005719D2" w:rsidRPr="005719D2">
        <w:rPr>
          <w:rFonts w:ascii="Verdana" w:hAnsi="Verdana"/>
        </w:rPr>
        <w:t>xcept that</w:t>
      </w:r>
      <w:r w:rsidR="005719D2">
        <w:rPr>
          <w:rFonts w:ascii="Verdana" w:hAnsi="Verdana"/>
        </w:rPr>
        <w:t xml:space="preserve">, we use Quine </w:t>
      </w:r>
      <w:proofErr w:type="spellStart"/>
      <w:r w:rsidR="005719D2">
        <w:rPr>
          <w:rFonts w:ascii="Verdana" w:hAnsi="Verdana"/>
        </w:rPr>
        <w:t>McCluskey</w:t>
      </w:r>
      <w:proofErr w:type="spellEnd"/>
      <w:r w:rsidR="005719D2">
        <w:rPr>
          <w:rFonts w:ascii="Verdana" w:hAnsi="Verdana"/>
        </w:rPr>
        <w:t xml:space="preserve"> algorithm for </w:t>
      </w:r>
      <w:proofErr w:type="spellStart"/>
      <w:proofErr w:type="gramStart"/>
      <w:r w:rsidR="005719D2">
        <w:rPr>
          <w:rFonts w:ascii="Verdana" w:hAnsi="Verdana"/>
        </w:rPr>
        <w:t>boolean</w:t>
      </w:r>
      <w:proofErr w:type="spellEnd"/>
      <w:proofErr w:type="gramEnd"/>
      <w:r w:rsidR="005719D2">
        <w:rPr>
          <w:rFonts w:ascii="Verdana" w:hAnsi="Verdana"/>
        </w:rPr>
        <w:t xml:space="preserve"> simplification. Distinct linked lists and stacks structures would have used in </w:t>
      </w:r>
      <w:proofErr w:type="spellStart"/>
      <w:r w:rsidR="005719D2">
        <w:rPr>
          <w:rFonts w:ascii="Verdana" w:hAnsi="Verdana"/>
        </w:rPr>
        <w:t>karnaugh</w:t>
      </w:r>
      <w:proofErr w:type="spellEnd"/>
      <w:r w:rsidR="005719D2">
        <w:rPr>
          <w:rFonts w:ascii="Verdana" w:hAnsi="Verdana"/>
        </w:rPr>
        <w:t xml:space="preserve"> map solving part. But, we use two dimensional </w:t>
      </w:r>
      <w:proofErr w:type="gramStart"/>
      <w:r w:rsidR="005719D2">
        <w:rPr>
          <w:rFonts w:ascii="Verdana" w:hAnsi="Verdana"/>
        </w:rPr>
        <w:t>array</w:t>
      </w:r>
      <w:proofErr w:type="gramEnd"/>
      <w:r w:rsidR="005719D2">
        <w:rPr>
          <w:rFonts w:ascii="Verdana" w:hAnsi="Verdana"/>
        </w:rPr>
        <w:t xml:space="preserve"> for that.</w:t>
      </w:r>
    </w:p>
    <w:p w:rsidR="008B71E5" w:rsidRDefault="005719D2">
      <w:pPr>
        <w:rPr>
          <w:rFonts w:ascii="Verdana" w:hAnsi="Verdana"/>
        </w:rPr>
      </w:pPr>
      <w:r>
        <w:rPr>
          <w:rFonts w:ascii="Verdana" w:hAnsi="Verdana"/>
        </w:rPr>
        <w:t xml:space="preserve"> </w:t>
      </w: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917216" w:rsidRDefault="00917216">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rsidP="00917216">
      <w:pPr>
        <w:ind w:firstLine="0"/>
        <w:rPr>
          <w:rFonts w:ascii="Verdana" w:hAnsi="Verdana"/>
        </w:rPr>
      </w:pPr>
    </w:p>
    <w:p w:rsidR="0047303C" w:rsidRDefault="00917216" w:rsidP="00917216">
      <w:pPr>
        <w:ind w:right="-1417"/>
        <w:rPr>
          <w:b/>
          <w:noProof/>
          <w:sz w:val="36"/>
          <w:szCs w:val="36"/>
          <w:lang w:val="tr-TR"/>
        </w:rPr>
      </w:pPr>
      <w:r>
        <w:rPr>
          <w:b/>
          <w:noProof/>
          <w:sz w:val="36"/>
          <w:szCs w:val="36"/>
          <w:lang w:val="tr-TR"/>
        </w:rPr>
        <w:lastRenderedPageBreak/>
        <w:t xml:space="preserve">                             </w:t>
      </w:r>
      <w:r w:rsidR="0047303C">
        <w:rPr>
          <w:b/>
          <w:noProof/>
          <w:sz w:val="36"/>
          <w:szCs w:val="36"/>
          <w:lang w:val="tr-TR"/>
        </w:rPr>
        <w:t>CLASS DIAGRAM</w:t>
      </w:r>
    </w:p>
    <w:p w:rsidR="0047303C" w:rsidRPr="0047303C" w:rsidRDefault="0047303C" w:rsidP="00EC6999">
      <w:pPr>
        <w:ind w:left="-567" w:firstLine="851"/>
        <w:jc w:val="center"/>
        <w:rPr>
          <w:rFonts w:ascii="Verdana" w:hAnsi="Verdana"/>
          <w:noProof/>
          <w:lang w:val="tr-TR"/>
        </w:rPr>
      </w:pPr>
    </w:p>
    <w:p w:rsidR="0047303C" w:rsidRDefault="00EC6999" w:rsidP="00EC6999">
      <w:pPr>
        <w:ind w:left="-284" w:hanging="425"/>
        <w:rPr>
          <w:rFonts w:ascii="Verdana" w:hAnsi="Verdana"/>
        </w:rPr>
      </w:pPr>
      <w:r>
        <w:rPr>
          <w:noProof/>
          <w:lang w:val="tr-TR" w:eastAsia="tr-TR"/>
        </w:rPr>
        <mc:AlternateContent>
          <mc:Choice Requires="wps">
            <w:drawing>
              <wp:anchor distT="0" distB="0" distL="114300" distR="114300" simplePos="0" relativeHeight="251659264" behindDoc="0" locked="0" layoutInCell="1" allowOverlap="1">
                <wp:simplePos x="0" y="0"/>
                <wp:positionH relativeFrom="column">
                  <wp:posOffset>440733</wp:posOffset>
                </wp:positionH>
                <wp:positionV relativeFrom="paragraph">
                  <wp:posOffset>4269882</wp:posOffset>
                </wp:positionV>
                <wp:extent cx="1145220" cy="648070"/>
                <wp:effectExtent l="38100" t="0" r="17145" b="57150"/>
                <wp:wrapNone/>
                <wp:docPr id="3" name="Straight Arrow Connector 3"/>
                <wp:cNvGraphicFramePr/>
                <a:graphic xmlns:a="http://schemas.openxmlformats.org/drawingml/2006/main">
                  <a:graphicData uri="http://schemas.microsoft.com/office/word/2010/wordprocessingShape">
                    <wps:wsp>
                      <wps:cNvCnPr/>
                      <wps:spPr>
                        <a:xfrm flipH="1">
                          <a:off x="0" y="0"/>
                          <a:ext cx="1145220" cy="6480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4.7pt;margin-top:336.2pt;width:90.15pt;height:51.0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" strokecolor="black [3213]">
                <v:stroke endarrow="open"/>
              </v:shape>
            </w:pict>
          </mc:Fallback>
        </mc:AlternateContent>
      </w:r>
      <w:r w:rsidR="00D85CC0">
        <w:rPr>
          <w:noProof/>
          <w:lang w:val="tr-TR" w:eastAsia="tr-TR"/>
        </w:rPr>
        <w:drawing>
          <wp:inline distT="0" distB="0" distL="0" distR="0" wp14:anchorId="477049B0" wp14:editId="1C6C3FD6">
            <wp:extent cx="6877164" cy="4268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907024" cy="4287229"/>
                    </a:xfrm>
                    <a:prstGeom prst="rect">
                      <a:avLst/>
                    </a:prstGeom>
                  </pic:spPr>
                </pic:pic>
              </a:graphicData>
            </a:graphic>
          </wp:inline>
        </w:drawing>
      </w:r>
    </w:p>
    <w:p w:rsidR="0047303C" w:rsidRDefault="0047303C">
      <w:pPr>
        <w:rPr>
          <w:rFonts w:ascii="Verdana" w:hAnsi="Verdana"/>
        </w:rPr>
      </w:pPr>
    </w:p>
    <w:p w:rsidR="0047303C" w:rsidRDefault="00EC6999" w:rsidP="00EC6999">
      <w:pPr>
        <w:rPr>
          <w:rFonts w:ascii="Verdana" w:hAnsi="Verdana"/>
        </w:rPr>
      </w:pPr>
      <w:r>
        <w:rPr>
          <w:rFonts w:ascii="Verdana" w:hAnsi="Verdana"/>
        </w:rPr>
        <w:t xml:space="preserve">               </w:t>
      </w:r>
      <w:r w:rsidRPr="00EC6999">
        <w:rPr>
          <w:noProof/>
          <w:lang w:val="tr-TR" w:eastAsia="tr-TR"/>
        </w:rPr>
        <w:drawing>
          <wp:inline distT="0" distB="0" distL="0" distR="0" wp14:anchorId="7EA45A46" wp14:editId="0228260C">
            <wp:extent cx="5415378" cy="295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5378" cy="2956265"/>
                    </a:xfrm>
                    <a:prstGeom prst="rect">
                      <a:avLst/>
                    </a:prstGeom>
                  </pic:spPr>
                </pic:pic>
              </a:graphicData>
            </a:graphic>
          </wp:inline>
        </w:drawing>
      </w:r>
    </w:p>
    <w:p w:rsidR="0047303C" w:rsidRDefault="00EC6999" w:rsidP="00EC6999">
      <w:pPr>
        <w:jc w:val="center"/>
        <w:rPr>
          <w:b/>
          <w:sz w:val="36"/>
          <w:szCs w:val="36"/>
        </w:rPr>
      </w:pPr>
      <w:r>
        <w:rPr>
          <w:b/>
          <w:sz w:val="36"/>
          <w:szCs w:val="36"/>
        </w:rPr>
        <w:lastRenderedPageBreak/>
        <w:t xml:space="preserve">EXPLANATION </w:t>
      </w:r>
      <w:r w:rsidRPr="00EC6999">
        <w:rPr>
          <w:b/>
          <w:sz w:val="36"/>
          <w:szCs w:val="36"/>
        </w:rPr>
        <w:t>OF CLASSES AND IMPLEMENTATION</w:t>
      </w:r>
    </w:p>
    <w:p w:rsidR="00EC6999" w:rsidRDefault="00EC6999" w:rsidP="00EC6999">
      <w:pPr>
        <w:jc w:val="left"/>
        <w:rPr>
          <w:rFonts w:ascii="Verdana" w:hAnsi="Verdana"/>
        </w:rPr>
      </w:pPr>
    </w:p>
    <w:p w:rsidR="00EC6999" w:rsidRDefault="00EC6999" w:rsidP="00EC6999">
      <w:pPr>
        <w:jc w:val="left"/>
        <w:rPr>
          <w:rFonts w:ascii="Verdana" w:hAnsi="Verdana"/>
        </w:rPr>
      </w:pPr>
      <w:r>
        <w:rPr>
          <w:rFonts w:ascii="Verdana" w:hAnsi="Verdana"/>
        </w:rPr>
        <w:t xml:space="preserve">There is 9 </w:t>
      </w:r>
      <w:proofErr w:type="gramStart"/>
      <w:r>
        <w:rPr>
          <w:rFonts w:ascii="Verdana" w:hAnsi="Verdana"/>
        </w:rPr>
        <w:t>class</w:t>
      </w:r>
      <w:proofErr w:type="gramEnd"/>
      <w:r>
        <w:rPr>
          <w:rFonts w:ascii="Verdana" w:hAnsi="Verdana"/>
        </w:rPr>
        <w:t xml:space="preserve"> in our project. One of them is main class and tree of them big and very essential classes.</w:t>
      </w:r>
    </w:p>
    <w:p w:rsidR="00EC6999" w:rsidRDefault="00EC6999" w:rsidP="00EC6999">
      <w:pPr>
        <w:jc w:val="left"/>
        <w:rPr>
          <w:rFonts w:ascii="Verdana" w:hAnsi="Verdana"/>
        </w:rPr>
      </w:pPr>
      <w:proofErr w:type="spellStart"/>
      <w:r>
        <w:rPr>
          <w:rFonts w:ascii="Verdana" w:hAnsi="Verdana"/>
        </w:rPr>
        <w:t>TruthTable</w:t>
      </w:r>
      <w:proofErr w:type="spellEnd"/>
      <w:r>
        <w:rPr>
          <w:rFonts w:ascii="Verdana" w:hAnsi="Verdana"/>
        </w:rPr>
        <w:t xml:space="preserve"> class is available for any truth table input </w:t>
      </w:r>
      <w:r w:rsidR="004636EE">
        <w:rPr>
          <w:rFonts w:ascii="Verdana" w:hAnsi="Verdana"/>
        </w:rPr>
        <w:t xml:space="preserve">or converting </w:t>
      </w:r>
      <w:proofErr w:type="spellStart"/>
      <w:proofErr w:type="gramStart"/>
      <w:r w:rsidR="004636EE">
        <w:rPr>
          <w:rFonts w:ascii="Verdana" w:hAnsi="Verdana"/>
        </w:rPr>
        <w:t>boolean</w:t>
      </w:r>
      <w:proofErr w:type="spellEnd"/>
      <w:proofErr w:type="gramEnd"/>
      <w:r w:rsidR="004636EE">
        <w:rPr>
          <w:rFonts w:ascii="Verdana" w:hAnsi="Verdana"/>
        </w:rPr>
        <w:t xml:space="preserve"> expressions to truth table. We have also </w:t>
      </w:r>
      <w:proofErr w:type="spellStart"/>
      <w:r w:rsidR="004636EE">
        <w:rPr>
          <w:rFonts w:ascii="Verdana" w:hAnsi="Verdana"/>
        </w:rPr>
        <w:t>TruthTableRow</w:t>
      </w:r>
      <w:proofErr w:type="spellEnd"/>
      <w:r w:rsidR="004636EE">
        <w:rPr>
          <w:rFonts w:ascii="Verdana" w:hAnsi="Verdana"/>
        </w:rPr>
        <w:t xml:space="preserve"> class. </w:t>
      </w:r>
      <w:proofErr w:type="spellStart"/>
      <w:r w:rsidR="004636EE">
        <w:rPr>
          <w:rFonts w:ascii="Verdana" w:hAnsi="Verdana"/>
        </w:rPr>
        <w:t>TruthTableRow</w:t>
      </w:r>
      <w:proofErr w:type="spellEnd"/>
      <w:r w:rsidR="004636EE">
        <w:rPr>
          <w:rFonts w:ascii="Verdana" w:hAnsi="Verdana"/>
        </w:rPr>
        <w:t xml:space="preserve"> is useful to display our table to GUI as </w:t>
      </w:r>
      <w:proofErr w:type="spellStart"/>
      <w:r w:rsidR="004636EE">
        <w:rPr>
          <w:rFonts w:ascii="Verdana" w:hAnsi="Verdana"/>
        </w:rPr>
        <w:t>tableview</w:t>
      </w:r>
      <w:proofErr w:type="spellEnd"/>
      <w:r w:rsidR="004636EE">
        <w:rPr>
          <w:rFonts w:ascii="Verdana" w:hAnsi="Verdana"/>
        </w:rPr>
        <w:t xml:space="preserve"> using observable list.</w:t>
      </w:r>
    </w:p>
    <w:p w:rsidR="004636EE" w:rsidRPr="00EC6999" w:rsidRDefault="004636EE" w:rsidP="00EC6999">
      <w:pPr>
        <w:jc w:val="left"/>
        <w:rPr>
          <w:rFonts w:ascii="Verdana" w:hAnsi="Verdana"/>
        </w:rPr>
      </w:pPr>
      <w:proofErr w:type="spellStart"/>
      <w:r>
        <w:rPr>
          <w:rFonts w:ascii="Verdana" w:hAnsi="Verdana"/>
        </w:rPr>
        <w:t>BooleanExpression</w:t>
      </w:r>
      <w:proofErr w:type="spellEnd"/>
      <w:r>
        <w:rPr>
          <w:rFonts w:ascii="Verdana" w:hAnsi="Verdana"/>
        </w:rPr>
        <w:t xml:space="preserve"> class is written for any SOP input or converting truth tables to </w:t>
      </w:r>
      <w:proofErr w:type="spellStart"/>
      <w:proofErr w:type="gramStart"/>
      <w:r>
        <w:rPr>
          <w:rFonts w:ascii="Verdana" w:hAnsi="Verdana"/>
        </w:rPr>
        <w:t>boolean</w:t>
      </w:r>
      <w:proofErr w:type="spellEnd"/>
      <w:proofErr w:type="gramEnd"/>
      <w:r>
        <w:rPr>
          <w:rFonts w:ascii="Verdana" w:hAnsi="Verdana"/>
        </w:rPr>
        <w:t xml:space="preserve"> expressions. This class is also uses the Quine class ,which was created to implement Quine </w:t>
      </w:r>
      <w:proofErr w:type="spellStart"/>
      <w:r>
        <w:rPr>
          <w:rFonts w:ascii="Verdana" w:hAnsi="Verdana"/>
        </w:rPr>
        <w:t>McCluskey</w:t>
      </w:r>
      <w:proofErr w:type="spellEnd"/>
      <w:r>
        <w:rPr>
          <w:rFonts w:ascii="Verdana" w:hAnsi="Verdana"/>
        </w:rPr>
        <w:t xml:space="preserve"> algorithm, for first simplification part and Quine uses </w:t>
      </w:r>
      <w:proofErr w:type="spellStart"/>
      <w:r>
        <w:rPr>
          <w:rFonts w:ascii="Verdana" w:hAnsi="Verdana"/>
        </w:rPr>
        <w:t>QuineNode</w:t>
      </w:r>
      <w:proofErr w:type="spellEnd"/>
      <w:r>
        <w:rPr>
          <w:rFonts w:ascii="Verdana" w:hAnsi="Verdana"/>
        </w:rPr>
        <w:t xml:space="preserve"> class for own simplification method.</w:t>
      </w:r>
    </w:p>
    <w:p w:rsidR="0047303C" w:rsidRDefault="004636EE">
      <w:pPr>
        <w:rPr>
          <w:rFonts w:ascii="Verdana" w:hAnsi="Verdana"/>
        </w:rPr>
      </w:pPr>
      <w:proofErr w:type="spellStart"/>
      <w:r>
        <w:rPr>
          <w:rFonts w:ascii="Verdana" w:hAnsi="Verdana"/>
        </w:rPr>
        <w:t>KMap</w:t>
      </w:r>
      <w:proofErr w:type="spellEnd"/>
      <w:r>
        <w:rPr>
          <w:rFonts w:ascii="Verdana" w:hAnsi="Verdana"/>
        </w:rPr>
        <w:t xml:space="preserve"> class is improved for either truth table or </w:t>
      </w:r>
      <w:proofErr w:type="spellStart"/>
      <w:proofErr w:type="gramStart"/>
      <w:r>
        <w:rPr>
          <w:rFonts w:ascii="Verdana" w:hAnsi="Verdana"/>
        </w:rPr>
        <w:t>boolean</w:t>
      </w:r>
      <w:proofErr w:type="spellEnd"/>
      <w:proofErr w:type="gramEnd"/>
      <w:r>
        <w:rPr>
          <w:rFonts w:ascii="Verdana" w:hAnsi="Verdana"/>
        </w:rPr>
        <w:t xml:space="preserve"> expression inputs. Besides, its own purpose is to solve </w:t>
      </w:r>
      <w:proofErr w:type="spellStart"/>
      <w:r>
        <w:rPr>
          <w:rFonts w:ascii="Verdana" w:hAnsi="Verdana"/>
        </w:rPr>
        <w:t>karnaugh</w:t>
      </w:r>
      <w:proofErr w:type="spellEnd"/>
      <w:r>
        <w:rPr>
          <w:rFonts w:ascii="Verdana" w:hAnsi="Verdana"/>
        </w:rPr>
        <w:t xml:space="preserve"> maps correctly using </w:t>
      </w:r>
      <w:proofErr w:type="spellStart"/>
      <w:r>
        <w:rPr>
          <w:rFonts w:ascii="Verdana" w:hAnsi="Verdana"/>
        </w:rPr>
        <w:t>KMapGrooup</w:t>
      </w:r>
      <w:proofErr w:type="spellEnd"/>
      <w:r>
        <w:rPr>
          <w:rFonts w:ascii="Verdana" w:hAnsi="Verdana"/>
        </w:rPr>
        <w:t xml:space="preserve"> and </w:t>
      </w:r>
      <w:proofErr w:type="spellStart"/>
      <w:r>
        <w:rPr>
          <w:rFonts w:ascii="Verdana" w:hAnsi="Verdana"/>
        </w:rPr>
        <w:t>KMapNode</w:t>
      </w:r>
      <w:proofErr w:type="spellEnd"/>
      <w:r>
        <w:rPr>
          <w:rFonts w:ascii="Verdana" w:hAnsi="Verdana"/>
        </w:rPr>
        <w:t xml:space="preserve"> classes.</w:t>
      </w: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47303C" w:rsidRDefault="0047303C">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917216">
      <w:pPr>
        <w:rPr>
          <w:rFonts w:ascii="Verdana" w:hAnsi="Verdana"/>
        </w:rPr>
      </w:pPr>
    </w:p>
    <w:p w:rsidR="00917216" w:rsidRDefault="00EA0111" w:rsidP="00EA0111">
      <w:pPr>
        <w:ind w:right="-1417"/>
        <w:rPr>
          <w:b/>
          <w:noProof/>
          <w:sz w:val="36"/>
          <w:szCs w:val="36"/>
          <w:lang w:val="tr-TR"/>
        </w:rPr>
      </w:pPr>
      <w:r>
        <w:rPr>
          <w:b/>
          <w:noProof/>
          <w:sz w:val="36"/>
          <w:szCs w:val="36"/>
          <w:lang w:val="tr-TR"/>
        </w:rPr>
        <w:lastRenderedPageBreak/>
        <w:t xml:space="preserve">                        </w:t>
      </w:r>
      <w:r w:rsidR="00917216">
        <w:rPr>
          <w:b/>
          <w:noProof/>
          <w:sz w:val="36"/>
          <w:szCs w:val="36"/>
          <w:lang w:val="tr-TR"/>
        </w:rPr>
        <w:t xml:space="preserve">     SCREENSHOTS</w:t>
      </w:r>
    </w:p>
    <w:p w:rsidR="00917216" w:rsidRDefault="00917216" w:rsidP="00917216">
      <w:pPr>
        <w:ind w:right="-1417"/>
        <w:jc w:val="center"/>
        <w:rPr>
          <w:rFonts w:ascii="Verdana" w:hAnsi="Verdana"/>
          <w:noProof/>
          <w:lang w:val="tr-TR"/>
        </w:rPr>
      </w:pPr>
    </w:p>
    <w:p w:rsidR="0047303C" w:rsidRDefault="00EA0111" w:rsidP="00917216">
      <w:pPr>
        <w:ind w:right="-1417" w:firstLine="0"/>
        <w:rPr>
          <w:rFonts w:ascii="Verdana" w:hAnsi="Verdana"/>
          <w:noProof/>
          <w:lang w:val="tr-TR"/>
        </w:rPr>
      </w:pPr>
      <w:r>
        <w:rPr>
          <w:rFonts w:ascii="Verdana" w:hAnsi="Verdana"/>
          <w:noProof/>
          <w:lang w:val="tr-TR"/>
        </w:rPr>
        <w:t xml:space="preserve">        </w:t>
      </w:r>
      <w:r w:rsidR="00917216">
        <w:rPr>
          <w:rFonts w:ascii="Verdana" w:hAnsi="Verdana"/>
          <w:noProof/>
          <w:lang w:val="tr-TR"/>
        </w:rPr>
        <w:t xml:space="preserve">   </w:t>
      </w:r>
      <w:r w:rsidR="00917216">
        <w:rPr>
          <w:noProof/>
          <w:lang w:val="tr-TR" w:eastAsia="tr-TR"/>
        </w:rPr>
        <w:drawing>
          <wp:inline distT="0" distB="0" distL="0" distR="0" wp14:anchorId="6C700E04" wp14:editId="21D6A94A">
            <wp:extent cx="4643021" cy="3958519"/>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8553" cy="3971762"/>
                    </a:xfrm>
                    <a:prstGeom prst="rect">
                      <a:avLst/>
                    </a:prstGeom>
                  </pic:spPr>
                </pic:pic>
              </a:graphicData>
            </a:graphic>
          </wp:inline>
        </w:drawing>
      </w:r>
    </w:p>
    <w:p w:rsidR="00EA0111" w:rsidRPr="00917216" w:rsidRDefault="00EA0111" w:rsidP="00917216">
      <w:pPr>
        <w:ind w:right="-1417" w:firstLine="0"/>
        <w:rPr>
          <w:rFonts w:ascii="Verdana" w:hAnsi="Verdana"/>
          <w:noProof/>
          <w:lang w:val="tr-TR"/>
        </w:rPr>
      </w:pPr>
    </w:p>
    <w:p w:rsidR="0047303C" w:rsidRDefault="00917216" w:rsidP="00917216">
      <w:pPr>
        <w:jc w:val="left"/>
        <w:rPr>
          <w:noProof/>
          <w:lang w:val="tr-TR" w:eastAsia="tr-TR"/>
        </w:rPr>
      </w:pPr>
      <w:r>
        <w:rPr>
          <w:noProof/>
          <w:lang w:val="tr-TR" w:eastAsia="tr-TR"/>
        </w:rPr>
        <w:t xml:space="preserve">               </w:t>
      </w:r>
    </w:p>
    <w:p w:rsidR="00EA0111" w:rsidRPr="00917216" w:rsidRDefault="00917216" w:rsidP="00917216">
      <w:pPr>
        <w:jc w:val="left"/>
        <w:rPr>
          <w:rFonts w:ascii="Verdana" w:hAnsi="Verdana"/>
          <w:noProof/>
          <w:lang w:val="tr-TR" w:eastAsia="tr-TR"/>
        </w:rPr>
      </w:pPr>
      <w:r>
        <w:rPr>
          <w:rFonts w:ascii="Verdana" w:hAnsi="Verdana"/>
          <w:noProof/>
          <w:lang w:val="tr-TR" w:eastAsia="tr-TR"/>
        </w:rPr>
        <w:t xml:space="preserve">User can read any .be or .tt file using Select File and Read File button. Moreover, user can edit own truth table before select variable number or type in own expression using Edit Boolean Expression button. </w:t>
      </w:r>
      <w:r w:rsidR="00EA0111">
        <w:rPr>
          <w:rFonts w:ascii="Verdana" w:hAnsi="Verdana"/>
          <w:noProof/>
          <w:lang w:val="tr-TR" w:eastAsia="tr-TR"/>
        </w:rPr>
        <w:t>When user click that button, expression textfield becomes editable. User click Submit button, after typing is over. Same is necessary for editing truth table. Then, user might easily observe their outputs with colorful display. Outputs are a truth table, two simple expression and one karnaugh map.</w:t>
      </w:r>
    </w:p>
    <w:p w:rsidR="00917216" w:rsidRDefault="00917216" w:rsidP="00917216">
      <w:pPr>
        <w:jc w:val="left"/>
        <w:rPr>
          <w:noProof/>
          <w:lang w:val="tr-TR" w:eastAsia="tr-TR"/>
        </w:rPr>
      </w:pPr>
    </w:p>
    <w:p w:rsidR="00EA0111" w:rsidRDefault="00EA0111" w:rsidP="00917216">
      <w:pPr>
        <w:jc w:val="left"/>
        <w:rPr>
          <w:noProof/>
          <w:lang w:val="tr-TR" w:eastAsia="tr-TR"/>
        </w:rPr>
      </w:pPr>
    </w:p>
    <w:p w:rsidR="00EA0111" w:rsidRDefault="00EA0111" w:rsidP="00917216">
      <w:pPr>
        <w:jc w:val="left"/>
        <w:rPr>
          <w:noProof/>
          <w:lang w:val="tr-TR" w:eastAsia="tr-TR"/>
        </w:rPr>
      </w:pPr>
    </w:p>
    <w:p w:rsidR="00EA0111" w:rsidRDefault="00EA0111" w:rsidP="00917216">
      <w:pPr>
        <w:jc w:val="left"/>
        <w:rPr>
          <w:noProof/>
          <w:lang w:val="tr-TR" w:eastAsia="tr-TR"/>
        </w:rPr>
      </w:pPr>
    </w:p>
    <w:p w:rsidR="00EA0111" w:rsidRDefault="00EA0111" w:rsidP="00917216">
      <w:pPr>
        <w:jc w:val="left"/>
        <w:rPr>
          <w:noProof/>
          <w:lang w:val="tr-TR" w:eastAsia="tr-TR"/>
        </w:rPr>
      </w:pPr>
    </w:p>
    <w:p w:rsidR="00EA0111" w:rsidRDefault="00EA0111" w:rsidP="00917216">
      <w:pPr>
        <w:jc w:val="left"/>
        <w:rPr>
          <w:noProof/>
          <w:lang w:val="tr-TR" w:eastAsia="tr-TR"/>
        </w:rPr>
      </w:pPr>
    </w:p>
    <w:p w:rsidR="00917216" w:rsidRDefault="00917216" w:rsidP="00917216">
      <w:pPr>
        <w:jc w:val="center"/>
        <w:rPr>
          <w:b/>
          <w:sz w:val="36"/>
          <w:szCs w:val="36"/>
        </w:rPr>
      </w:pPr>
      <w:r w:rsidRPr="00917216">
        <w:rPr>
          <w:b/>
          <w:sz w:val="36"/>
          <w:szCs w:val="36"/>
        </w:rPr>
        <w:lastRenderedPageBreak/>
        <w:t>CONCLUSION AND FUTURE WORK</w:t>
      </w:r>
    </w:p>
    <w:p w:rsidR="006674BB" w:rsidRDefault="006674BB" w:rsidP="00917216">
      <w:pPr>
        <w:jc w:val="center"/>
        <w:rPr>
          <w:b/>
          <w:sz w:val="36"/>
          <w:szCs w:val="36"/>
        </w:rPr>
      </w:pPr>
    </w:p>
    <w:p w:rsidR="00EA0111" w:rsidRDefault="00EA0111" w:rsidP="00EA0111">
      <w:pPr>
        <w:rPr>
          <w:rFonts w:ascii="Verdana" w:hAnsi="Verdana"/>
        </w:rPr>
      </w:pPr>
      <w:r>
        <w:rPr>
          <w:rFonts w:ascii="Verdana" w:hAnsi="Verdana"/>
        </w:rPr>
        <w:t>Logic Expression Simplification Tool Project is developed completely. There is not any missing part.</w:t>
      </w:r>
    </w:p>
    <w:p w:rsidR="006674BB" w:rsidRDefault="006674BB" w:rsidP="00EA0111">
      <w:pPr>
        <w:rPr>
          <w:rFonts w:ascii="Verdana" w:hAnsi="Verdana"/>
        </w:rPr>
      </w:pPr>
      <w:r>
        <w:rPr>
          <w:rFonts w:ascii="Verdana" w:hAnsi="Verdana"/>
        </w:rPr>
        <w:t>We have already improved our project. These improvements ate simplification with don’t cares and simplification with not standard sum-of-product expressions.</w:t>
      </w:r>
    </w:p>
    <w:p w:rsidR="00EA0111" w:rsidRDefault="00EA0111" w:rsidP="00EA0111">
      <w:pPr>
        <w:rPr>
          <w:rFonts w:ascii="Verdana" w:hAnsi="Verdana"/>
        </w:rPr>
      </w:pPr>
      <w:r w:rsidRPr="00EA0111">
        <w:rPr>
          <w:rFonts w:ascii="Verdana" w:hAnsi="Verdana"/>
        </w:rPr>
        <w:t>Additionally</w:t>
      </w:r>
      <w:r>
        <w:rPr>
          <w:rFonts w:ascii="Verdana" w:hAnsi="Verdana"/>
        </w:rPr>
        <w:t>, if ther</w:t>
      </w:r>
      <w:r w:rsidR="006674BB">
        <w:rPr>
          <w:rFonts w:ascii="Verdana" w:hAnsi="Verdana"/>
        </w:rPr>
        <w:t xml:space="preserve">e would more time and </w:t>
      </w:r>
      <w:r>
        <w:rPr>
          <w:rFonts w:ascii="Verdana" w:hAnsi="Verdana"/>
        </w:rPr>
        <w:t>our lecturers</w:t>
      </w:r>
      <w:r w:rsidR="006674BB">
        <w:rPr>
          <w:rFonts w:ascii="Verdana" w:hAnsi="Verdana"/>
        </w:rPr>
        <w:t xml:space="preserve"> would</w:t>
      </w:r>
      <w:r>
        <w:rPr>
          <w:rFonts w:ascii="Verdana" w:hAnsi="Verdana"/>
        </w:rPr>
        <w:t xml:space="preserve"> </w:t>
      </w:r>
      <w:r w:rsidR="006674BB">
        <w:rPr>
          <w:rFonts w:ascii="Verdana" w:hAnsi="Verdana"/>
        </w:rPr>
        <w:t xml:space="preserve">ask to us </w:t>
      </w:r>
      <w:r>
        <w:rPr>
          <w:rFonts w:ascii="Verdana" w:hAnsi="Verdana"/>
        </w:rPr>
        <w:t xml:space="preserve">product-of-sum expression </w:t>
      </w:r>
      <w:r w:rsidR="006674BB">
        <w:rPr>
          <w:rFonts w:ascii="Verdana" w:hAnsi="Verdana"/>
        </w:rPr>
        <w:t>operations, we may have extended our program with doing that.</w:t>
      </w: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EA0111">
      <w:pPr>
        <w:rPr>
          <w:rFonts w:ascii="Verdana" w:hAnsi="Verdana"/>
        </w:rPr>
      </w:pPr>
    </w:p>
    <w:p w:rsidR="00492FD9" w:rsidRDefault="00492FD9" w:rsidP="00492FD9">
      <w:pPr>
        <w:jc w:val="center"/>
        <w:rPr>
          <w:b/>
          <w:sz w:val="36"/>
          <w:szCs w:val="36"/>
        </w:rPr>
      </w:pPr>
      <w:r>
        <w:rPr>
          <w:b/>
          <w:sz w:val="36"/>
          <w:szCs w:val="36"/>
        </w:rPr>
        <w:lastRenderedPageBreak/>
        <w:t>REFERENCES</w:t>
      </w:r>
    </w:p>
    <w:p w:rsidR="00492FD9" w:rsidRDefault="00492FD9" w:rsidP="00492FD9">
      <w:pPr>
        <w:jc w:val="center"/>
        <w:rPr>
          <w:b/>
          <w:sz w:val="36"/>
          <w:szCs w:val="36"/>
        </w:rPr>
      </w:pPr>
      <w:bookmarkStart w:id="0" w:name="_GoBack"/>
      <w:bookmarkEnd w:id="0"/>
    </w:p>
    <w:p w:rsidR="00492FD9" w:rsidRPr="00492FD9" w:rsidRDefault="00492FD9" w:rsidP="00492FD9">
      <w:pPr>
        <w:pStyle w:val="ListParagraph"/>
        <w:numPr>
          <w:ilvl w:val="0"/>
          <w:numId w:val="1"/>
        </w:numPr>
        <w:jc w:val="left"/>
        <w:rPr>
          <w:rFonts w:ascii="Verdana" w:hAnsi="Verdana"/>
        </w:rPr>
      </w:pPr>
      <w:hyperlink r:id="rId11" w:history="1">
        <w:r w:rsidRPr="00492FD9">
          <w:rPr>
            <w:rStyle w:val="Hyperlink"/>
            <w:rFonts w:ascii="Verdana" w:hAnsi="Verdana"/>
          </w:rPr>
          <w:t>http://docs.oracle.com/javafx/2/overview/jfxpub-overview.htm</w:t>
        </w:r>
      </w:hyperlink>
    </w:p>
    <w:p w:rsidR="00492FD9" w:rsidRPr="00492FD9" w:rsidRDefault="00492FD9" w:rsidP="00492FD9">
      <w:pPr>
        <w:pStyle w:val="ListParagraph"/>
        <w:numPr>
          <w:ilvl w:val="0"/>
          <w:numId w:val="1"/>
        </w:numPr>
        <w:jc w:val="left"/>
        <w:rPr>
          <w:rFonts w:ascii="Verdana" w:hAnsi="Verdana"/>
        </w:rPr>
      </w:pPr>
      <w:hyperlink r:id="rId12" w:history="1">
        <w:r w:rsidRPr="00492FD9">
          <w:rPr>
            <w:rStyle w:val="Hyperlink"/>
            <w:rFonts w:ascii="Verdana" w:hAnsi="Verdana"/>
          </w:rPr>
          <w:t>http://www.allaboutcircuits.com/textbook/digital/chpt-8/dont-care-cells-karnaugh-map/</w:t>
        </w:r>
      </w:hyperlink>
    </w:p>
    <w:p w:rsidR="00492FD9" w:rsidRPr="00492FD9" w:rsidRDefault="00492FD9" w:rsidP="00492FD9">
      <w:pPr>
        <w:pStyle w:val="ListParagraph"/>
        <w:numPr>
          <w:ilvl w:val="0"/>
          <w:numId w:val="1"/>
        </w:numPr>
        <w:jc w:val="left"/>
        <w:rPr>
          <w:rFonts w:ascii="Verdana" w:hAnsi="Verdana"/>
        </w:rPr>
      </w:pPr>
      <w:hyperlink r:id="rId13" w:history="1">
        <w:r w:rsidRPr="00492FD9">
          <w:rPr>
            <w:rStyle w:val="Hyperlink"/>
            <w:rFonts w:ascii="Verdana" w:hAnsi="Verdana"/>
          </w:rPr>
          <w:t>https://en.wikipedia.org/wiki/Quine%E2%80%93McCluskey_algorithm</w:t>
        </w:r>
      </w:hyperlink>
    </w:p>
    <w:p w:rsidR="00492FD9" w:rsidRPr="00492FD9" w:rsidRDefault="00492FD9" w:rsidP="00492FD9">
      <w:pPr>
        <w:pStyle w:val="ListParagraph"/>
        <w:numPr>
          <w:ilvl w:val="0"/>
          <w:numId w:val="1"/>
        </w:numPr>
        <w:jc w:val="left"/>
        <w:rPr>
          <w:rFonts w:ascii="Verdana" w:hAnsi="Verdana"/>
        </w:rPr>
      </w:pPr>
      <w:hyperlink r:id="rId14" w:history="1">
        <w:r w:rsidRPr="00492FD9">
          <w:rPr>
            <w:rStyle w:val="Hyperlink"/>
            <w:rFonts w:ascii="Verdana" w:hAnsi="Verdana"/>
          </w:rPr>
          <w:t>https://arxiv.org/ftp/arxiv/papers/1404/1404.3349.pdf</w:t>
        </w:r>
      </w:hyperlink>
    </w:p>
    <w:p w:rsidR="00492FD9" w:rsidRPr="00492FD9" w:rsidRDefault="00492FD9" w:rsidP="00492FD9">
      <w:pPr>
        <w:jc w:val="center"/>
        <w:rPr>
          <w:rFonts w:ascii="Verdana" w:hAnsi="Verdana"/>
        </w:rPr>
      </w:pPr>
    </w:p>
    <w:p w:rsidR="00492FD9" w:rsidRPr="00EA0111" w:rsidRDefault="00492FD9" w:rsidP="00EA0111">
      <w:pPr>
        <w:rPr>
          <w:rFonts w:ascii="Verdana" w:hAnsi="Verdana"/>
        </w:rPr>
      </w:pPr>
    </w:p>
    <w:sectPr w:rsidR="00492FD9" w:rsidRPr="00EA01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ED8" w:rsidRDefault="00F24ED8" w:rsidP="00917216">
      <w:pPr>
        <w:spacing w:line="240" w:lineRule="auto"/>
      </w:pPr>
      <w:r>
        <w:separator/>
      </w:r>
    </w:p>
  </w:endnote>
  <w:endnote w:type="continuationSeparator" w:id="0">
    <w:p w:rsidR="00F24ED8" w:rsidRDefault="00F24ED8" w:rsidP="00917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ED8" w:rsidRDefault="00F24ED8" w:rsidP="00917216">
      <w:pPr>
        <w:spacing w:line="240" w:lineRule="auto"/>
      </w:pPr>
      <w:r>
        <w:separator/>
      </w:r>
    </w:p>
  </w:footnote>
  <w:footnote w:type="continuationSeparator" w:id="0">
    <w:p w:rsidR="00F24ED8" w:rsidRDefault="00F24ED8" w:rsidP="009172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802"/>
    <w:multiLevelType w:val="hybridMultilevel"/>
    <w:tmpl w:val="E4040938"/>
    <w:lvl w:ilvl="0" w:tplc="D0F85DE0">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0A"/>
    <w:rsid w:val="00387A32"/>
    <w:rsid w:val="004636EE"/>
    <w:rsid w:val="0047303C"/>
    <w:rsid w:val="00492FD9"/>
    <w:rsid w:val="005719D2"/>
    <w:rsid w:val="006674BB"/>
    <w:rsid w:val="007D6BB5"/>
    <w:rsid w:val="0088728F"/>
    <w:rsid w:val="008B71E5"/>
    <w:rsid w:val="00917216"/>
    <w:rsid w:val="00C0575D"/>
    <w:rsid w:val="00CE3F87"/>
    <w:rsid w:val="00D85CC0"/>
    <w:rsid w:val="00EA0111"/>
    <w:rsid w:val="00EC6999"/>
    <w:rsid w:val="00F24ED8"/>
    <w:rsid w:val="00F504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87"/>
    <w:pPr>
      <w:keepNext/>
      <w:spacing w:after="0" w:line="360" w:lineRule="auto"/>
      <w:ind w:firstLine="284"/>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C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CC0"/>
    <w:rPr>
      <w:rFonts w:ascii="Tahoma" w:eastAsia="Times New Roman" w:hAnsi="Tahoma" w:cs="Tahoma"/>
      <w:sz w:val="16"/>
      <w:szCs w:val="16"/>
      <w:lang w:val="en-US"/>
    </w:rPr>
  </w:style>
  <w:style w:type="paragraph" w:styleId="Header">
    <w:name w:val="header"/>
    <w:basedOn w:val="Normal"/>
    <w:link w:val="HeaderChar"/>
    <w:uiPriority w:val="99"/>
    <w:unhideWhenUsed/>
    <w:rsid w:val="00917216"/>
    <w:pPr>
      <w:tabs>
        <w:tab w:val="center" w:pos="4536"/>
        <w:tab w:val="right" w:pos="9072"/>
      </w:tabs>
      <w:spacing w:line="240" w:lineRule="auto"/>
    </w:pPr>
  </w:style>
  <w:style w:type="character" w:customStyle="1" w:styleId="HeaderChar">
    <w:name w:val="Header Char"/>
    <w:basedOn w:val="DefaultParagraphFont"/>
    <w:link w:val="Header"/>
    <w:uiPriority w:val="99"/>
    <w:rsid w:val="0091721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17216"/>
    <w:pPr>
      <w:tabs>
        <w:tab w:val="center" w:pos="4536"/>
        <w:tab w:val="right" w:pos="9072"/>
      </w:tabs>
      <w:spacing w:line="240" w:lineRule="auto"/>
    </w:pPr>
  </w:style>
  <w:style w:type="character" w:customStyle="1" w:styleId="FooterChar">
    <w:name w:val="Footer Char"/>
    <w:basedOn w:val="DefaultParagraphFont"/>
    <w:link w:val="Footer"/>
    <w:uiPriority w:val="99"/>
    <w:rsid w:val="00917216"/>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92FD9"/>
    <w:rPr>
      <w:color w:val="0000FF" w:themeColor="hyperlink"/>
      <w:u w:val="single"/>
    </w:rPr>
  </w:style>
  <w:style w:type="paragraph" w:styleId="ListParagraph">
    <w:name w:val="List Paragraph"/>
    <w:basedOn w:val="Normal"/>
    <w:uiPriority w:val="34"/>
    <w:qFormat/>
    <w:rsid w:val="00492F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87"/>
    <w:pPr>
      <w:keepNext/>
      <w:spacing w:after="0" w:line="360" w:lineRule="auto"/>
      <w:ind w:firstLine="284"/>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C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CC0"/>
    <w:rPr>
      <w:rFonts w:ascii="Tahoma" w:eastAsia="Times New Roman" w:hAnsi="Tahoma" w:cs="Tahoma"/>
      <w:sz w:val="16"/>
      <w:szCs w:val="16"/>
      <w:lang w:val="en-US"/>
    </w:rPr>
  </w:style>
  <w:style w:type="paragraph" w:styleId="Header">
    <w:name w:val="header"/>
    <w:basedOn w:val="Normal"/>
    <w:link w:val="HeaderChar"/>
    <w:uiPriority w:val="99"/>
    <w:unhideWhenUsed/>
    <w:rsid w:val="00917216"/>
    <w:pPr>
      <w:tabs>
        <w:tab w:val="center" w:pos="4536"/>
        <w:tab w:val="right" w:pos="9072"/>
      </w:tabs>
      <w:spacing w:line="240" w:lineRule="auto"/>
    </w:pPr>
  </w:style>
  <w:style w:type="character" w:customStyle="1" w:styleId="HeaderChar">
    <w:name w:val="Header Char"/>
    <w:basedOn w:val="DefaultParagraphFont"/>
    <w:link w:val="Header"/>
    <w:uiPriority w:val="99"/>
    <w:rsid w:val="0091721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17216"/>
    <w:pPr>
      <w:tabs>
        <w:tab w:val="center" w:pos="4536"/>
        <w:tab w:val="right" w:pos="9072"/>
      </w:tabs>
      <w:spacing w:line="240" w:lineRule="auto"/>
    </w:pPr>
  </w:style>
  <w:style w:type="character" w:customStyle="1" w:styleId="FooterChar">
    <w:name w:val="Footer Char"/>
    <w:basedOn w:val="DefaultParagraphFont"/>
    <w:link w:val="Footer"/>
    <w:uiPriority w:val="99"/>
    <w:rsid w:val="00917216"/>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92FD9"/>
    <w:rPr>
      <w:color w:val="0000FF" w:themeColor="hyperlink"/>
      <w:u w:val="single"/>
    </w:rPr>
  </w:style>
  <w:style w:type="paragraph" w:styleId="ListParagraph">
    <w:name w:val="List Paragraph"/>
    <w:basedOn w:val="Normal"/>
    <w:uiPriority w:val="34"/>
    <w:qFormat/>
    <w:rsid w:val="00492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70396">
      <w:bodyDiv w:val="1"/>
      <w:marLeft w:val="0"/>
      <w:marRight w:val="0"/>
      <w:marTop w:val="0"/>
      <w:marBottom w:val="0"/>
      <w:divBdr>
        <w:top w:val="none" w:sz="0" w:space="0" w:color="auto"/>
        <w:left w:val="none" w:sz="0" w:space="0" w:color="auto"/>
        <w:bottom w:val="none" w:sz="0" w:space="0" w:color="auto"/>
        <w:right w:val="none" w:sz="0" w:space="0" w:color="auto"/>
      </w:divBdr>
    </w:div>
    <w:div w:id="55871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Quine%E2%80%93McCluskey_algorith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llaboutcircuits.com/textbook/digital/chpt-8/dont-care-cells-karnaugh-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oracle.com/javafx/2/overview/jfxpub-overview.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ftp/arxiv/papers/1404/1404.33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Hepsağ</dc:creator>
  <cp:keywords/>
  <dc:description/>
  <cp:lastModifiedBy>Özgür Hepsağ</cp:lastModifiedBy>
  <cp:revision>4</cp:revision>
  <dcterms:created xsi:type="dcterms:W3CDTF">2016-12-28T18:18:00Z</dcterms:created>
  <dcterms:modified xsi:type="dcterms:W3CDTF">2016-12-28T21:06:00Z</dcterms:modified>
</cp:coreProperties>
</file>