
<file path=[Content_Types].xml><?xml version="1.0" encoding="utf-8"?>
<Types xmlns="http://schemas.openxmlformats.org/package/2006/content-types">
  <Override PartName="/word/diagrams/quickStyle1.xml" ContentType="application/vnd.openxmlformats-officedocument.drawingml.diagramStyle+xml"/>
  <Default Extension="png" ContentType="image/png"/>
  <Override PartName="/word/diagrams/data1.xml" ContentType="application/vnd.openxmlformats-officedocument.drawingml.diagramData+xml"/>
  <Default Extension="jpeg" ContentType="image/jpeg"/>
  <Override PartName="/word/diagrams/colors1.xml" ContentType="application/vnd.openxmlformats-officedocument.drawingml.diagramColor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diagrams/layout1.xml" ContentType="application/vnd.openxmlformats-officedocument.drawingml.diagramLayou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22FC6" w:rsidRPr="0090749C" w:rsidRDefault="00922FC6" w:rsidP="0028650C">
      <w:pPr>
        <w:pStyle w:val="a3"/>
        <w:numPr>
          <w:ilvl w:val="0"/>
          <w:numId w:val="3"/>
        </w:num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90749C">
        <w:rPr>
          <w:rFonts w:ascii="Times New Roman" w:hAnsi="Times New Roman" w:cs="Times New Roman"/>
          <w:b/>
          <w:sz w:val="24"/>
          <w:szCs w:val="24"/>
        </w:rPr>
        <w:t>Понятия: информационная безопасность. Защита информации. Информационное общество.</w:t>
      </w:r>
    </w:p>
    <w:p w:rsidR="00922FC6" w:rsidRDefault="00922FC6" w:rsidP="0028650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24EED">
        <w:rPr>
          <w:rFonts w:ascii="Times New Roman" w:hAnsi="Times New Roman" w:cs="Times New Roman"/>
          <w:sz w:val="24"/>
          <w:szCs w:val="24"/>
          <w:u w:val="single"/>
        </w:rPr>
        <w:t>Информационная безопасность</w:t>
      </w:r>
      <w:r>
        <w:rPr>
          <w:rFonts w:ascii="Times New Roman" w:hAnsi="Times New Roman" w:cs="Times New Roman"/>
          <w:sz w:val="24"/>
          <w:szCs w:val="24"/>
        </w:rPr>
        <w:t xml:space="preserve"> — состояние защищенности жизненно-важных интересов личности, общества и государства в информационной сфере</w:t>
      </w:r>
      <w:r w:rsidR="00424EED">
        <w:rPr>
          <w:rFonts w:ascii="Times New Roman" w:hAnsi="Times New Roman" w:cs="Times New Roman"/>
          <w:sz w:val="24"/>
          <w:szCs w:val="24"/>
        </w:rPr>
        <w:t xml:space="preserve"> от внутренних и внешних угроз.</w:t>
      </w:r>
    </w:p>
    <w:p w:rsidR="00424EED" w:rsidRDefault="00EE1065" w:rsidP="0028650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E1065">
        <w:rPr>
          <w:rFonts w:ascii="Times New Roman" w:hAnsi="Times New Roman" w:cs="Times New Roman"/>
          <w:sz w:val="24"/>
          <w:szCs w:val="24"/>
          <w:u w:val="single"/>
        </w:rPr>
        <w:t>Защита информации</w:t>
      </w:r>
      <w:r>
        <w:rPr>
          <w:rFonts w:ascii="Times New Roman" w:hAnsi="Times New Roman" w:cs="Times New Roman"/>
          <w:sz w:val="24"/>
          <w:szCs w:val="24"/>
        </w:rPr>
        <w:t xml:space="preserve"> — комплекс организационных, технических и правовых мер, методов и средств, направленных на обеспечение конфиденциальности, доступности и целостности информации.</w:t>
      </w:r>
    </w:p>
    <w:p w:rsidR="00EE1065" w:rsidRDefault="00EE1065" w:rsidP="0028650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E1065">
        <w:rPr>
          <w:rFonts w:ascii="Times New Roman" w:hAnsi="Times New Roman" w:cs="Times New Roman"/>
          <w:sz w:val="24"/>
          <w:szCs w:val="24"/>
          <w:u w:val="single"/>
        </w:rPr>
        <w:t>Информационная сфера</w:t>
      </w:r>
      <w:r>
        <w:rPr>
          <w:rFonts w:ascii="Times New Roman" w:hAnsi="Times New Roman" w:cs="Times New Roman"/>
          <w:sz w:val="24"/>
          <w:szCs w:val="24"/>
        </w:rPr>
        <w:t xml:space="preserve"> — совокупность информации, информационных процессов, информационных технологий, целью которой является обеспечение, общества информационными ресурсами.</w:t>
      </w:r>
    </w:p>
    <w:p w:rsidR="0090749C" w:rsidRDefault="00EE1065" w:rsidP="0028650C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90749C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Информационное общество</w:t>
      </w:r>
      <w:r w:rsidRPr="0090749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—</w:t>
      </w:r>
      <w:r w:rsidR="0090749C" w:rsidRPr="0090749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90749C" w:rsidRPr="0090749C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  <w:t>общество</w:t>
      </w:r>
      <w:r w:rsidR="0090749C" w:rsidRPr="0090749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 </w:t>
      </w:r>
      <w:r w:rsidR="0090749C" w:rsidRPr="0090749C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  <w:t>в</w:t>
      </w:r>
      <w:r w:rsidR="0090749C" w:rsidRPr="0090749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котором большинство работающих занято производством, хранением, переработкой и реализацией информации, особенно высшей её формы — знаний.</w:t>
      </w:r>
      <w:r w:rsidR="0090749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Сконцентрировалось в начале 21 века в связи с глобальной информатизацией 99% населения  Земли.</w:t>
      </w:r>
    </w:p>
    <w:p w:rsidR="0090749C" w:rsidRPr="0090749C" w:rsidRDefault="0090749C" w:rsidP="0028650C">
      <w:pPr>
        <w:pStyle w:val="a3"/>
        <w:numPr>
          <w:ilvl w:val="0"/>
          <w:numId w:val="3"/>
        </w:numPr>
        <w:spacing w:after="0"/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</w:pPr>
      <w:r w:rsidRPr="0090749C">
        <w:rPr>
          <w:rFonts w:ascii="Times New Roman" w:hAnsi="Times New Roman" w:cs="Times New Roman"/>
          <w:b/>
          <w:sz w:val="24"/>
          <w:szCs w:val="24"/>
        </w:rPr>
        <w:t>Непреднамеренные угрозы информационной безопасности.</w:t>
      </w:r>
    </w:p>
    <w:p w:rsidR="0028650C" w:rsidRDefault="0028650C" w:rsidP="0028650C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Cs/>
          <w:iCs/>
          <w:sz w:val="24"/>
          <w:szCs w:val="24"/>
        </w:rPr>
      </w:pPr>
      <w:r w:rsidRPr="0028650C">
        <w:rPr>
          <w:rFonts w:ascii="Times New Roman" w:hAnsi="Times New Roman" w:cs="Times New Roman"/>
          <w:b/>
          <w:bCs/>
          <w:iCs/>
          <w:sz w:val="24"/>
          <w:szCs w:val="24"/>
        </w:rPr>
        <w:t>Искусственные угрозы</w:t>
      </w:r>
      <w:r w:rsidRPr="0028650C">
        <w:rPr>
          <w:rFonts w:ascii="Times New Roman" w:hAnsi="Times New Roman" w:cs="Times New Roman"/>
          <w:bCs/>
          <w:iCs/>
          <w:sz w:val="24"/>
          <w:szCs w:val="24"/>
        </w:rPr>
        <w:t xml:space="preserve"> — угрозы, вызванные деятельностью человека. Среди них, исходя из мотивации действий, можно выделить </w:t>
      </w:r>
      <w:r w:rsidRPr="0028650C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непреднамеренные</w:t>
      </w:r>
      <w:r w:rsidRPr="0028650C">
        <w:rPr>
          <w:rFonts w:ascii="Times New Roman" w:hAnsi="Times New Roman" w:cs="Times New Roman"/>
          <w:bCs/>
          <w:iCs/>
          <w:sz w:val="24"/>
          <w:szCs w:val="24"/>
        </w:rPr>
        <w:t xml:space="preserve"> (неумышленные, случайные) угрозы, вызванные ошибками в проектировании АИС и ее элементов, ошибками в программном обеспечении, ошибками в действиях персонала и т.п., и </w:t>
      </w:r>
      <w:r w:rsidRPr="0028650C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 xml:space="preserve">преднамеренные </w:t>
      </w:r>
      <w:r w:rsidRPr="0028650C">
        <w:rPr>
          <w:rFonts w:ascii="Times New Roman" w:hAnsi="Times New Roman" w:cs="Times New Roman"/>
          <w:bCs/>
          <w:iCs/>
          <w:sz w:val="24"/>
          <w:szCs w:val="24"/>
        </w:rPr>
        <w:t>(умышленные) угрозы, связанные с целенаправленными устремлениями злоумышленников.</w:t>
      </w:r>
    </w:p>
    <w:p w:rsidR="0028650C" w:rsidRDefault="0028650C" w:rsidP="0028650C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Cs/>
          <w:iCs/>
          <w:sz w:val="24"/>
          <w:szCs w:val="24"/>
        </w:rPr>
      </w:pPr>
      <w:r w:rsidRPr="0028650C">
        <w:rPr>
          <w:rFonts w:ascii="Times New Roman" w:hAnsi="Times New Roman" w:cs="Times New Roman"/>
          <w:bCs/>
          <w:iCs/>
          <w:sz w:val="24"/>
          <w:szCs w:val="24"/>
          <w:u w:val="single"/>
        </w:rPr>
        <w:t>Непреднамеренные</w:t>
      </w:r>
      <w:r>
        <w:rPr>
          <w:rFonts w:ascii="Times New Roman" w:hAnsi="Times New Roman" w:cs="Times New Roman"/>
          <w:bCs/>
          <w:iCs/>
          <w:sz w:val="24"/>
          <w:szCs w:val="24"/>
        </w:rPr>
        <w:t xml:space="preserve"> — </w:t>
      </w:r>
      <w:r w:rsidRPr="0028650C">
        <w:rPr>
          <w:rFonts w:ascii="Times New Roman" w:hAnsi="Times New Roman" w:cs="Times New Roman"/>
          <w:bCs/>
          <w:iCs/>
          <w:sz w:val="24"/>
          <w:szCs w:val="24"/>
        </w:rPr>
        <w:t>(неумышленные, случайные) угрозы, вызванные ошибками в проектировании АИС и ее элементов, ошибками в программном обеспечении, ошибка</w:t>
      </w:r>
      <w:r>
        <w:rPr>
          <w:rFonts w:ascii="Times New Roman" w:hAnsi="Times New Roman" w:cs="Times New Roman"/>
          <w:bCs/>
          <w:iCs/>
          <w:sz w:val="24"/>
          <w:szCs w:val="24"/>
        </w:rPr>
        <w:t>ми в действиях персонала и т.п.</w:t>
      </w:r>
    </w:p>
    <w:p w:rsidR="0028650C" w:rsidRPr="0028650C" w:rsidRDefault="0028650C" w:rsidP="0028650C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iCs/>
          <w:sz w:val="24"/>
          <w:szCs w:val="24"/>
        </w:rPr>
      </w:pPr>
      <w:r w:rsidRPr="0028650C">
        <w:rPr>
          <w:rFonts w:ascii="Times New Roman" w:hAnsi="Times New Roman" w:cs="Times New Roman"/>
          <w:b/>
          <w:sz w:val="24"/>
          <w:szCs w:val="24"/>
        </w:rPr>
        <w:t>Преднамеренные угрозы информационной безопасности.</w:t>
      </w:r>
    </w:p>
    <w:p w:rsidR="0090749C" w:rsidRDefault="0028650C" w:rsidP="0028650C">
      <w:pPr>
        <w:spacing w:after="0"/>
        <w:rPr>
          <w:rFonts w:ascii="Times New Roman" w:hAnsi="Times New Roman" w:cs="Times New Roman"/>
          <w:bCs/>
          <w:iCs/>
          <w:sz w:val="24"/>
          <w:szCs w:val="24"/>
        </w:rPr>
      </w:pPr>
      <w:r>
        <w:rPr>
          <w:rFonts w:ascii="Times New Roman" w:hAnsi="Times New Roman" w:cs="Times New Roman"/>
          <w:bCs/>
          <w:iCs/>
          <w:sz w:val="24"/>
          <w:szCs w:val="24"/>
          <w:u w:val="single"/>
        </w:rPr>
        <w:t>П</w:t>
      </w:r>
      <w:r w:rsidRPr="0028650C">
        <w:rPr>
          <w:rFonts w:ascii="Times New Roman" w:hAnsi="Times New Roman" w:cs="Times New Roman"/>
          <w:bCs/>
          <w:iCs/>
          <w:sz w:val="24"/>
          <w:szCs w:val="24"/>
          <w:u w:val="single"/>
        </w:rPr>
        <w:t>реднамеренные</w:t>
      </w:r>
      <w:r w:rsidRPr="0028650C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gramStart"/>
      <w:r w:rsidRPr="0028650C">
        <w:rPr>
          <w:rFonts w:ascii="Times New Roman" w:hAnsi="Times New Roman" w:cs="Times New Roman"/>
          <w:bCs/>
          <w:iCs/>
          <w:sz w:val="24"/>
          <w:szCs w:val="24"/>
        </w:rPr>
        <w:t>—(</w:t>
      </w:r>
      <w:proofErr w:type="gramEnd"/>
      <w:r w:rsidRPr="0028650C">
        <w:rPr>
          <w:rFonts w:ascii="Times New Roman" w:hAnsi="Times New Roman" w:cs="Times New Roman"/>
          <w:bCs/>
          <w:iCs/>
          <w:sz w:val="24"/>
          <w:szCs w:val="24"/>
        </w:rPr>
        <w:t>умышленные) угрозы, связанные с целенаправленными устремлениями злоумышленников.</w:t>
      </w:r>
    </w:p>
    <w:p w:rsidR="0028650C" w:rsidRPr="00705F8D" w:rsidRDefault="0028650C" w:rsidP="006B5D19">
      <w:pPr>
        <w:pStyle w:val="a3"/>
        <w:numPr>
          <w:ilvl w:val="0"/>
          <w:numId w:val="3"/>
        </w:numPr>
        <w:spacing w:after="0"/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</w:pPr>
      <w:r w:rsidRPr="00705F8D">
        <w:rPr>
          <w:rFonts w:ascii="Times New Roman" w:hAnsi="Times New Roman" w:cs="Times New Roman"/>
          <w:b/>
          <w:sz w:val="24"/>
          <w:szCs w:val="24"/>
        </w:rPr>
        <w:t>Естественные угрозы информационной безопасности.</w:t>
      </w:r>
    </w:p>
    <w:p w:rsidR="001B7456" w:rsidRPr="001B7456" w:rsidRDefault="001B7456" w:rsidP="006B5D1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Cs/>
          <w:iCs/>
          <w:sz w:val="24"/>
          <w:szCs w:val="24"/>
        </w:rPr>
      </w:pPr>
      <w:r w:rsidRPr="001B7456">
        <w:rPr>
          <w:rFonts w:ascii="Times New Roman" w:hAnsi="Times New Roman" w:cs="Times New Roman"/>
          <w:b/>
          <w:bCs/>
          <w:iCs/>
          <w:sz w:val="24"/>
          <w:szCs w:val="24"/>
        </w:rPr>
        <w:t>Естественные угрозы</w:t>
      </w:r>
      <w:r w:rsidRPr="001B7456">
        <w:rPr>
          <w:rFonts w:ascii="Times New Roman" w:hAnsi="Times New Roman" w:cs="Times New Roman"/>
          <w:bCs/>
          <w:iCs/>
          <w:sz w:val="24"/>
          <w:szCs w:val="24"/>
        </w:rPr>
        <w:t xml:space="preserve"> — это угрозы, вызванные воздействиями на АИС и ее элементы объективных физических процессов или стихийных природных явлений, независящих от человека. </w:t>
      </w:r>
      <w:r w:rsidRPr="001B7456">
        <w:rPr>
          <w:rFonts w:ascii="Times New Roman" w:hAnsi="Times New Roman" w:cs="Times New Roman"/>
          <w:b/>
          <w:bCs/>
          <w:iCs/>
          <w:sz w:val="24"/>
          <w:szCs w:val="24"/>
          <w:u w:val="single"/>
        </w:rPr>
        <w:t>По природе возникновения</w:t>
      </w:r>
      <w:r w:rsidRPr="001B7456">
        <w:rPr>
          <w:rFonts w:ascii="Times New Roman" w:hAnsi="Times New Roman" w:cs="Times New Roman"/>
          <w:b/>
          <w:bCs/>
          <w:iCs/>
          <w:sz w:val="24"/>
          <w:szCs w:val="24"/>
        </w:rPr>
        <w:t>:</w:t>
      </w:r>
      <w:r w:rsidRPr="001B7456">
        <w:rPr>
          <w:rFonts w:ascii="Times New Roman" w:hAnsi="Times New Roman" w:cs="Times New Roman"/>
          <w:bCs/>
          <w:iCs/>
          <w:sz w:val="24"/>
          <w:szCs w:val="24"/>
        </w:rPr>
        <w:t xml:space="preserve"> естественные (объективные) и искусственные (субъективные).</w:t>
      </w:r>
    </w:p>
    <w:p w:rsidR="00705F8D" w:rsidRPr="001B7456" w:rsidRDefault="001B7456" w:rsidP="00F51DA4">
      <w:pPr>
        <w:pStyle w:val="a3"/>
        <w:numPr>
          <w:ilvl w:val="0"/>
          <w:numId w:val="3"/>
        </w:numPr>
        <w:spacing w:after="0"/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</w:pPr>
      <w:r w:rsidRPr="001B7456">
        <w:rPr>
          <w:rFonts w:ascii="Times New Roman" w:hAnsi="Times New Roman" w:cs="Times New Roman"/>
          <w:b/>
          <w:sz w:val="24"/>
          <w:szCs w:val="24"/>
        </w:rPr>
        <w:t>Способы и методы защиты информации.</w:t>
      </w:r>
    </w:p>
    <w:p w:rsidR="006B5D19" w:rsidRPr="006B5D19" w:rsidRDefault="006B5D19" w:rsidP="006B5D19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</w:rPr>
      </w:pPr>
      <w:r w:rsidRPr="006B5D19"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</w:rPr>
        <w:t>Способы защиты информации:</w:t>
      </w:r>
    </w:p>
    <w:p w:rsidR="006B5D19" w:rsidRPr="006B5D19" w:rsidRDefault="006B5D19" w:rsidP="006B5D19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1) </w:t>
      </w:r>
      <w:r w:rsidRPr="006B5D1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Препятствие - создание на пути угрозы преграды, преодоление которой сопряжено с возникновением сложностей для злоумышленника или дестабилизирующего фактора.</w:t>
      </w:r>
    </w:p>
    <w:p w:rsidR="006B5D19" w:rsidRPr="006B5D19" w:rsidRDefault="006B5D19" w:rsidP="006B5D19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2) </w:t>
      </w:r>
      <w:r w:rsidRPr="006B5D1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Управление - оказание управляющих воздействий на элементы защищаемой системы.</w:t>
      </w:r>
    </w:p>
    <w:p w:rsidR="006B5D19" w:rsidRPr="006B5D19" w:rsidRDefault="006B5D19" w:rsidP="006B5D19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3) </w:t>
      </w:r>
      <w:r w:rsidRPr="006B5D1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Маскировка - действия над защищаемой системой или информацией, приводящие к такому их преобразованию, которое делает их недоступными для злоумышленника. (Сюда можно, в частности, отнести криптографические методы защиты</w:t>
      </w:r>
      <w:proofErr w:type="gramStart"/>
      <w:r w:rsidRPr="006B5D1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)</w:t>
      </w:r>
      <w:proofErr w:type="gramEnd"/>
      <w:r w:rsidRPr="006B5D1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</w:t>
      </w:r>
    </w:p>
    <w:p w:rsidR="006B5D19" w:rsidRPr="006B5D19" w:rsidRDefault="006B5D19" w:rsidP="006B5D19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4) </w:t>
      </w:r>
      <w:r w:rsidRPr="006B5D1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Регламентация - разработка и реализация комплекса мероприятий, создающих такие условия обработки информации, которые существенно затрудняют реализацию атак злоумышленника или воздействия других дестабилизирующих факторов.</w:t>
      </w:r>
    </w:p>
    <w:p w:rsidR="006B5D19" w:rsidRPr="006B5D19" w:rsidRDefault="006B5D19" w:rsidP="006B5D19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lastRenderedPageBreak/>
        <w:t xml:space="preserve">5) </w:t>
      </w:r>
      <w:r w:rsidRPr="006B5D1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Принуждение - метод заключается в создании условий, при которых пользователи и персонал вынуждены соблюдать условия обработки информации под угрозой ответственности (материальной, уголовной, административной)</w:t>
      </w:r>
    </w:p>
    <w:p w:rsidR="006B5D19" w:rsidRPr="006B5D19" w:rsidRDefault="006B5D19" w:rsidP="006B5D19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6) </w:t>
      </w:r>
      <w:r w:rsidRPr="006B5D1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Побуждение - метод заключается в создании условий, при которых пользователи и персонал соблюдают условия обработки информации по морально-этическим и психологическим соображениям.</w:t>
      </w:r>
    </w:p>
    <w:p w:rsidR="006B5D19" w:rsidRPr="006B5D19" w:rsidRDefault="006B5D19" w:rsidP="006B5D19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</w:rPr>
      </w:pPr>
      <w:r w:rsidRPr="006B5D19"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</w:rPr>
        <w:t>Частные виды методов защиты информации:</w:t>
      </w:r>
    </w:p>
    <w:p w:rsidR="006B5D19" w:rsidRPr="006B5D19" w:rsidRDefault="006B5D19" w:rsidP="006B5D19">
      <w:pPr>
        <w:pStyle w:val="a3"/>
        <w:numPr>
          <w:ilvl w:val="0"/>
          <w:numId w:val="4"/>
        </w:num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6B5D1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Управление доступом – методы защиты информации регулированием использования всех ресурсов ИС и ИТ. Эти методы должны противостоять всем возможным путям несанкционированного доступа к информации.</w:t>
      </w:r>
    </w:p>
    <w:p w:rsidR="006B5D19" w:rsidRPr="006B5D19" w:rsidRDefault="006B5D19" w:rsidP="006B5D19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6B5D1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Управление доступом </w:t>
      </w:r>
      <w:proofErr w:type="gramStart"/>
      <w:r w:rsidRPr="006B5D1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включает следующие функции зашиты</w:t>
      </w:r>
      <w:proofErr w:type="gramEnd"/>
      <w:r w:rsidRPr="006B5D1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:</w:t>
      </w:r>
    </w:p>
    <w:p w:rsidR="006B5D19" w:rsidRPr="006B5D19" w:rsidRDefault="006B5D19" w:rsidP="006B5D19">
      <w:pPr>
        <w:spacing w:after="0"/>
        <w:ind w:firstLine="36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• </w:t>
      </w:r>
      <w:r w:rsidRPr="006B5D1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идентификацию пользователей, персонала и ресурсов системы (присвоение каждому объекту персонального идентификатора);</w:t>
      </w:r>
    </w:p>
    <w:p w:rsidR="006B5D19" w:rsidRPr="006B5D19" w:rsidRDefault="006B5D19" w:rsidP="006B5D19">
      <w:pPr>
        <w:spacing w:after="0"/>
        <w:ind w:firstLine="36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• </w:t>
      </w:r>
      <w:r w:rsidRPr="006B5D1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опознание (установление подлинности) объекта или субъекта по предъявленному им идентификатору;</w:t>
      </w:r>
    </w:p>
    <w:p w:rsidR="006B5D19" w:rsidRPr="006B5D19" w:rsidRDefault="006B5D19" w:rsidP="006B5D19">
      <w:pPr>
        <w:spacing w:after="0"/>
        <w:ind w:firstLine="36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• </w:t>
      </w:r>
      <w:r w:rsidRPr="006B5D1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проверку полномочий (проверка соответствия дня недели, времени суток, запрашиваемых ресурсов и процедур установленному регламенту); </w:t>
      </w:r>
    </w:p>
    <w:p w:rsidR="006B5D19" w:rsidRPr="006B5D19" w:rsidRDefault="006B5D19" w:rsidP="006B5D19">
      <w:pPr>
        <w:spacing w:after="0"/>
        <w:ind w:firstLine="36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• </w:t>
      </w:r>
      <w:r w:rsidRPr="006B5D1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разрешение и создание условий работы в пределах установленного регламента;</w:t>
      </w:r>
    </w:p>
    <w:p w:rsidR="006B5D19" w:rsidRPr="006B5D19" w:rsidRDefault="006B5D19" w:rsidP="006B5D19">
      <w:pPr>
        <w:spacing w:after="0"/>
        <w:ind w:firstLine="36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• </w:t>
      </w:r>
      <w:r w:rsidRPr="006B5D1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регистрацию (протоколирование) обращений к защищаемым ресурсам;</w:t>
      </w:r>
    </w:p>
    <w:p w:rsidR="001B7456" w:rsidRDefault="006B5D19" w:rsidP="006B5D19">
      <w:pPr>
        <w:spacing w:after="0"/>
        <w:ind w:firstLine="36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• </w:t>
      </w:r>
      <w:r w:rsidRPr="006B5D1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реагирование (сигнализация, отключение, задержка работ, отказ в запросе и т.п.) при попытках несанкционированных действий.</w:t>
      </w:r>
    </w:p>
    <w:p w:rsidR="006B5D19" w:rsidRPr="006B5D19" w:rsidRDefault="006B5D19" w:rsidP="006B5D19">
      <w:pPr>
        <w:pStyle w:val="a3"/>
        <w:numPr>
          <w:ilvl w:val="0"/>
          <w:numId w:val="4"/>
        </w:numPr>
        <w:rPr>
          <w:rFonts w:ascii="Times New Roman" w:hAnsi="Times New Roman"/>
          <w:sz w:val="24"/>
          <w:szCs w:val="24"/>
        </w:rPr>
      </w:pPr>
      <w:r w:rsidRPr="006B5D19">
        <w:rPr>
          <w:rFonts w:ascii="Times New Roman" w:hAnsi="Times New Roman"/>
          <w:sz w:val="24"/>
          <w:szCs w:val="24"/>
        </w:rPr>
        <w:t>Механизмы шифрования – криптографическое закрытие информации. Эти методы защиты все шире применяются как при обработке, так и при хранении информации на магнитных носителях. При передаче информации по каналам связи большой протяженности этот метод является единственно надежным.</w:t>
      </w:r>
    </w:p>
    <w:p w:rsidR="006B5D19" w:rsidRDefault="006B5D19" w:rsidP="006B5D19">
      <w:pPr>
        <w:pStyle w:val="a3"/>
        <w:numPr>
          <w:ilvl w:val="0"/>
          <w:numId w:val="4"/>
        </w:numPr>
        <w:spacing w:after="0"/>
        <w:rPr>
          <w:rFonts w:ascii="Times New Roman" w:hAnsi="Times New Roman"/>
          <w:sz w:val="24"/>
          <w:szCs w:val="24"/>
        </w:rPr>
      </w:pPr>
      <w:r w:rsidRPr="006B5D19">
        <w:rPr>
          <w:rFonts w:ascii="Times New Roman" w:hAnsi="Times New Roman"/>
          <w:sz w:val="24"/>
          <w:szCs w:val="24"/>
        </w:rPr>
        <w:t>Противодействие атакам вредоносных программ предполагает комплекс разнообразных мер организационного характера и использование антивирусных программ. Цели принимаемых мер – это уменьшение вероятности инфицирования АИС, выявление фактов заражения системы; уменьшение последствий информационных инфекций, локализация или уничтожение вирусов; восстановление информации в ИС. Овладение этим комплексом мер и сре</w:t>
      </w:r>
      <w:proofErr w:type="gramStart"/>
      <w:r w:rsidRPr="006B5D19">
        <w:rPr>
          <w:rFonts w:ascii="Times New Roman" w:hAnsi="Times New Roman"/>
          <w:sz w:val="24"/>
          <w:szCs w:val="24"/>
        </w:rPr>
        <w:t>дств тр</w:t>
      </w:r>
      <w:proofErr w:type="gramEnd"/>
      <w:r w:rsidRPr="006B5D19">
        <w:rPr>
          <w:rFonts w:ascii="Times New Roman" w:hAnsi="Times New Roman"/>
          <w:sz w:val="24"/>
          <w:szCs w:val="24"/>
        </w:rPr>
        <w:t>ебует знакомства со специальной литературой.</w:t>
      </w:r>
    </w:p>
    <w:p w:rsidR="006B5D19" w:rsidRDefault="00BF1D95" w:rsidP="00F51DA4">
      <w:pPr>
        <w:spacing w:after="0"/>
        <w:ind w:left="709" w:hanging="349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6. </w:t>
      </w:r>
      <w:r w:rsidR="006B5D19" w:rsidRPr="006B5D19">
        <w:rPr>
          <w:rFonts w:ascii="Times New Roman" w:hAnsi="Times New Roman" w:cs="Times New Roman"/>
          <w:b/>
          <w:sz w:val="24"/>
          <w:szCs w:val="24"/>
        </w:rPr>
        <w:t xml:space="preserve"> Классификация средств защиты информации.</w:t>
      </w:r>
    </w:p>
    <w:p w:rsidR="006B5D19" w:rsidRPr="006B5D19" w:rsidRDefault="006B5D19" w:rsidP="006B5D19">
      <w:pPr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6B5D19">
        <w:rPr>
          <w:rFonts w:ascii="Times New Roman" w:hAnsi="Times New Roman" w:cs="Times New Roman"/>
          <w:sz w:val="24"/>
          <w:szCs w:val="24"/>
        </w:rPr>
        <w:t>1)</w:t>
      </w:r>
      <w:r w:rsidRPr="006B5D19">
        <w:rPr>
          <w:rFonts w:ascii="Times New Roman" w:hAnsi="Times New Roman" w:cs="Times New Roman"/>
          <w:sz w:val="24"/>
          <w:szCs w:val="24"/>
        </w:rPr>
        <w:tab/>
      </w:r>
      <w:r w:rsidRPr="00BF1D95">
        <w:rPr>
          <w:rFonts w:ascii="Times New Roman" w:hAnsi="Times New Roman" w:cs="Times New Roman"/>
          <w:sz w:val="24"/>
          <w:szCs w:val="24"/>
          <w:u w:val="single"/>
        </w:rPr>
        <w:t>Физические средства</w:t>
      </w:r>
      <w:r w:rsidRPr="006B5D19">
        <w:rPr>
          <w:rFonts w:ascii="Times New Roman" w:hAnsi="Times New Roman" w:cs="Times New Roman"/>
          <w:sz w:val="24"/>
          <w:szCs w:val="24"/>
        </w:rPr>
        <w:t xml:space="preserve"> - механические, электрические, электромеханические, электронные, электронно-механические и т. п. устройства и системы, которые функционируют автономно, создавая различного рода препятствия на пути дестабилизирующих факторов.</w:t>
      </w:r>
    </w:p>
    <w:p w:rsidR="006B5D19" w:rsidRPr="006B5D19" w:rsidRDefault="006B5D19" w:rsidP="006B5D19">
      <w:pPr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6B5D19">
        <w:rPr>
          <w:rFonts w:ascii="Times New Roman" w:hAnsi="Times New Roman" w:cs="Times New Roman"/>
          <w:sz w:val="24"/>
          <w:szCs w:val="24"/>
        </w:rPr>
        <w:t>2)</w:t>
      </w:r>
      <w:r w:rsidRPr="006B5D19">
        <w:rPr>
          <w:rFonts w:ascii="Times New Roman" w:hAnsi="Times New Roman" w:cs="Times New Roman"/>
          <w:sz w:val="24"/>
          <w:szCs w:val="24"/>
        </w:rPr>
        <w:tab/>
      </w:r>
      <w:r w:rsidRPr="00BF1D95">
        <w:rPr>
          <w:rFonts w:ascii="Times New Roman" w:hAnsi="Times New Roman" w:cs="Times New Roman"/>
          <w:sz w:val="24"/>
          <w:szCs w:val="24"/>
          <w:u w:val="single"/>
        </w:rPr>
        <w:t>Аппаратные средства</w:t>
      </w:r>
      <w:r w:rsidRPr="006B5D19">
        <w:rPr>
          <w:rFonts w:ascii="Times New Roman" w:hAnsi="Times New Roman" w:cs="Times New Roman"/>
          <w:sz w:val="24"/>
          <w:szCs w:val="24"/>
        </w:rPr>
        <w:t xml:space="preserve"> - различные электронные и электронно-механические и т.п</w:t>
      </w:r>
      <w:r w:rsidR="00BF1D95">
        <w:rPr>
          <w:rFonts w:ascii="Times New Roman" w:hAnsi="Times New Roman" w:cs="Times New Roman"/>
          <w:sz w:val="24"/>
          <w:szCs w:val="24"/>
        </w:rPr>
        <w:t>. устройства, схемно-</w:t>
      </w:r>
      <w:r w:rsidRPr="006B5D19">
        <w:rPr>
          <w:rFonts w:ascii="Times New Roman" w:hAnsi="Times New Roman" w:cs="Times New Roman"/>
          <w:sz w:val="24"/>
          <w:szCs w:val="24"/>
        </w:rPr>
        <w:t>встраиваемые в аппаратуру системы обработки данных или сопрягаемые с ней специально для решения задач защиты информации.</w:t>
      </w:r>
    </w:p>
    <w:p w:rsidR="006B5D19" w:rsidRPr="006B5D19" w:rsidRDefault="006B5D19" w:rsidP="006B5D19">
      <w:pPr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6B5D19">
        <w:rPr>
          <w:rFonts w:ascii="Times New Roman" w:hAnsi="Times New Roman" w:cs="Times New Roman"/>
          <w:sz w:val="24"/>
          <w:szCs w:val="24"/>
        </w:rPr>
        <w:t>3)</w:t>
      </w:r>
      <w:r w:rsidRPr="006B5D19">
        <w:rPr>
          <w:rFonts w:ascii="Times New Roman" w:hAnsi="Times New Roman" w:cs="Times New Roman"/>
          <w:sz w:val="24"/>
          <w:szCs w:val="24"/>
        </w:rPr>
        <w:tab/>
      </w:r>
      <w:r w:rsidRPr="00BF1D95">
        <w:rPr>
          <w:rFonts w:ascii="Times New Roman" w:hAnsi="Times New Roman" w:cs="Times New Roman"/>
          <w:sz w:val="24"/>
          <w:szCs w:val="24"/>
          <w:u w:val="single"/>
        </w:rPr>
        <w:t>Программные средства</w:t>
      </w:r>
      <w:r w:rsidRPr="006B5D19">
        <w:rPr>
          <w:rFonts w:ascii="Times New Roman" w:hAnsi="Times New Roman" w:cs="Times New Roman"/>
          <w:sz w:val="24"/>
          <w:szCs w:val="24"/>
        </w:rPr>
        <w:t xml:space="preserve"> - специальные пакеты программ или отдельные программы, включаемые в состав программного обеспечения с целью решения задач защиты информации.</w:t>
      </w:r>
    </w:p>
    <w:p w:rsidR="006B5D19" w:rsidRPr="006B5D19" w:rsidRDefault="006B5D19" w:rsidP="006B5D19">
      <w:pPr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6B5D19">
        <w:rPr>
          <w:rFonts w:ascii="Times New Roman" w:hAnsi="Times New Roman" w:cs="Times New Roman"/>
          <w:sz w:val="24"/>
          <w:szCs w:val="24"/>
        </w:rPr>
        <w:t>4)</w:t>
      </w:r>
      <w:r w:rsidRPr="006B5D19">
        <w:rPr>
          <w:rFonts w:ascii="Times New Roman" w:hAnsi="Times New Roman" w:cs="Times New Roman"/>
          <w:sz w:val="24"/>
          <w:szCs w:val="24"/>
        </w:rPr>
        <w:tab/>
      </w:r>
      <w:r w:rsidRPr="00BF1D95">
        <w:rPr>
          <w:rFonts w:ascii="Times New Roman" w:hAnsi="Times New Roman" w:cs="Times New Roman"/>
          <w:sz w:val="24"/>
          <w:szCs w:val="24"/>
          <w:u w:val="single"/>
        </w:rPr>
        <w:t>Организационные средства</w:t>
      </w:r>
      <w:r w:rsidRPr="006B5D19">
        <w:rPr>
          <w:rFonts w:ascii="Times New Roman" w:hAnsi="Times New Roman" w:cs="Times New Roman"/>
          <w:sz w:val="24"/>
          <w:szCs w:val="24"/>
        </w:rPr>
        <w:t xml:space="preserve"> - организационно-технические мероприятия, специально предусматриваемые в технологии функционирования системы с целью решения задач защиты информации.</w:t>
      </w:r>
    </w:p>
    <w:p w:rsidR="006B5D19" w:rsidRPr="00BF1D95" w:rsidRDefault="006B5D19" w:rsidP="006B5D19">
      <w:pPr>
        <w:spacing w:after="0"/>
        <w:ind w:firstLine="360"/>
        <w:rPr>
          <w:rFonts w:ascii="Times New Roman" w:hAnsi="Times New Roman" w:cs="Times New Roman"/>
          <w:sz w:val="24"/>
          <w:szCs w:val="24"/>
          <w:u w:val="single"/>
        </w:rPr>
      </w:pPr>
      <w:r w:rsidRPr="006B5D19">
        <w:rPr>
          <w:rFonts w:ascii="Times New Roman" w:hAnsi="Times New Roman" w:cs="Times New Roman"/>
          <w:sz w:val="24"/>
          <w:szCs w:val="24"/>
        </w:rPr>
        <w:lastRenderedPageBreak/>
        <w:t>5)</w:t>
      </w:r>
      <w:r w:rsidRPr="006B5D19">
        <w:rPr>
          <w:rFonts w:ascii="Times New Roman" w:hAnsi="Times New Roman" w:cs="Times New Roman"/>
          <w:sz w:val="24"/>
          <w:szCs w:val="24"/>
        </w:rPr>
        <w:tab/>
      </w:r>
      <w:r w:rsidRPr="00BF1D95">
        <w:rPr>
          <w:rFonts w:ascii="Times New Roman" w:hAnsi="Times New Roman" w:cs="Times New Roman"/>
          <w:sz w:val="24"/>
          <w:szCs w:val="24"/>
          <w:u w:val="single"/>
        </w:rPr>
        <w:t>Законодательные средства</w:t>
      </w:r>
      <w:r w:rsidRPr="006B5D19">
        <w:rPr>
          <w:rFonts w:ascii="Times New Roman" w:hAnsi="Times New Roman" w:cs="Times New Roman"/>
          <w:sz w:val="24"/>
          <w:szCs w:val="24"/>
        </w:rPr>
        <w:t xml:space="preserve"> - нормативно-правовые акты, с помощью которых регламентируются права и обязанности, а также устанавливается ответственность всех лиц и подразделений, имеющих отношение к функционированию системы, за нарушение правил обработки информации, следствием чего может быть нарушение ее </w:t>
      </w:r>
      <w:r w:rsidRPr="00F51DA4">
        <w:rPr>
          <w:rFonts w:ascii="Times New Roman" w:hAnsi="Times New Roman" w:cs="Times New Roman"/>
          <w:sz w:val="24"/>
          <w:szCs w:val="24"/>
        </w:rPr>
        <w:t>защищенности.</w:t>
      </w:r>
    </w:p>
    <w:p w:rsidR="006B5D19" w:rsidRDefault="006B5D19" w:rsidP="006B5D19">
      <w:pPr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BF1D95">
        <w:rPr>
          <w:rFonts w:ascii="Times New Roman" w:hAnsi="Times New Roman" w:cs="Times New Roman"/>
          <w:sz w:val="24"/>
          <w:szCs w:val="24"/>
        </w:rPr>
        <w:t>6)</w:t>
      </w:r>
      <w:r w:rsidRPr="00BF1D95">
        <w:rPr>
          <w:rFonts w:ascii="Times New Roman" w:hAnsi="Times New Roman" w:cs="Times New Roman"/>
          <w:sz w:val="24"/>
          <w:szCs w:val="24"/>
        </w:rPr>
        <w:tab/>
      </w:r>
      <w:r w:rsidRPr="00BF1D95">
        <w:rPr>
          <w:rFonts w:ascii="Times New Roman" w:hAnsi="Times New Roman" w:cs="Times New Roman"/>
          <w:sz w:val="24"/>
          <w:szCs w:val="24"/>
          <w:u w:val="single"/>
        </w:rPr>
        <w:t>Психологические (морально-этические средства)</w:t>
      </w:r>
      <w:r w:rsidRPr="006B5D19">
        <w:rPr>
          <w:rFonts w:ascii="Times New Roman" w:hAnsi="Times New Roman" w:cs="Times New Roman"/>
          <w:sz w:val="24"/>
          <w:szCs w:val="24"/>
        </w:rPr>
        <w:t xml:space="preserve"> - сложившиеся в обществе или данном коллективе моральные нормы или этические правила, соблюдение которых способствует защите информации, а нарушение их приравнивается к несоблюдению правил поведения в обществе или коллективе.</w:t>
      </w:r>
    </w:p>
    <w:p w:rsidR="00BF1D95" w:rsidRDefault="00BF1D95" w:rsidP="00F51DA4">
      <w:pPr>
        <w:spacing w:after="0"/>
        <w:ind w:left="709" w:hanging="349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7. </w:t>
      </w:r>
      <w:r w:rsidRPr="00BF1D95">
        <w:rPr>
          <w:rFonts w:ascii="Times New Roman" w:hAnsi="Times New Roman" w:cs="Times New Roman"/>
          <w:b/>
          <w:sz w:val="24"/>
          <w:szCs w:val="24"/>
        </w:rPr>
        <w:t>Правовой способ защиты информации.</w:t>
      </w:r>
    </w:p>
    <w:p w:rsidR="00F51DA4" w:rsidRDefault="00F51DA4" w:rsidP="00F51DA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F1D95">
        <w:rPr>
          <w:rFonts w:ascii="Times New Roman" w:hAnsi="Times New Roman" w:cs="Times New Roman"/>
          <w:sz w:val="24"/>
          <w:szCs w:val="24"/>
          <w:u w:val="single"/>
        </w:rPr>
        <w:t>Законодательные средства</w:t>
      </w:r>
      <w:r w:rsidRPr="006B5D19">
        <w:rPr>
          <w:rFonts w:ascii="Times New Roman" w:hAnsi="Times New Roman" w:cs="Times New Roman"/>
          <w:sz w:val="24"/>
          <w:szCs w:val="24"/>
        </w:rPr>
        <w:t xml:space="preserve"> - нормативно-правовые акты, с помощью которых регламентируются права и обязанности, а также устанавливается ответственность всех лиц и подразделений, имеющих отношение к функционированию системы, за нарушение правил обработки информации, следствием чего может быть нарушение ее </w:t>
      </w:r>
      <w:r w:rsidRPr="00F51DA4">
        <w:rPr>
          <w:rFonts w:ascii="Times New Roman" w:hAnsi="Times New Roman" w:cs="Times New Roman"/>
          <w:sz w:val="24"/>
          <w:szCs w:val="24"/>
        </w:rPr>
        <w:t>защищенности</w:t>
      </w:r>
    </w:p>
    <w:p w:rsidR="00F51DA4" w:rsidRPr="00F51DA4" w:rsidRDefault="00F51DA4" w:rsidP="00F51DA4">
      <w:pPr>
        <w:spacing w:after="0"/>
        <w:ind w:left="425"/>
        <w:rPr>
          <w:rFonts w:ascii="Times New Roman" w:hAnsi="Times New Roman" w:cs="Times New Roman"/>
          <w:b/>
          <w:sz w:val="24"/>
          <w:szCs w:val="24"/>
        </w:rPr>
      </w:pPr>
      <w:r w:rsidRPr="00F51DA4">
        <w:rPr>
          <w:rFonts w:ascii="Times New Roman" w:hAnsi="Times New Roman" w:cs="Times New Roman"/>
          <w:b/>
          <w:sz w:val="24"/>
          <w:szCs w:val="24"/>
        </w:rPr>
        <w:t>8.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F51DA4">
        <w:rPr>
          <w:rFonts w:ascii="Times New Roman" w:hAnsi="Times New Roman" w:cs="Times New Roman"/>
          <w:b/>
          <w:sz w:val="24"/>
          <w:szCs w:val="24"/>
        </w:rPr>
        <w:t>Аппаратно-технический способ защиты информации.</w:t>
      </w:r>
    </w:p>
    <w:p w:rsidR="00BF1D95" w:rsidRDefault="00F51DA4" w:rsidP="00BF1D9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F1D95">
        <w:rPr>
          <w:rFonts w:ascii="Times New Roman" w:hAnsi="Times New Roman" w:cs="Times New Roman"/>
          <w:sz w:val="24"/>
          <w:szCs w:val="24"/>
          <w:u w:val="single"/>
        </w:rPr>
        <w:t>Аппаратные средства</w:t>
      </w:r>
      <w:r w:rsidRPr="006B5D19">
        <w:rPr>
          <w:rFonts w:ascii="Times New Roman" w:hAnsi="Times New Roman" w:cs="Times New Roman"/>
          <w:sz w:val="24"/>
          <w:szCs w:val="24"/>
        </w:rPr>
        <w:t xml:space="preserve"> - различные электронные и электронно-механические и т.п</w:t>
      </w:r>
      <w:r>
        <w:rPr>
          <w:rFonts w:ascii="Times New Roman" w:hAnsi="Times New Roman" w:cs="Times New Roman"/>
          <w:sz w:val="24"/>
          <w:szCs w:val="24"/>
        </w:rPr>
        <w:t>. устройства, схемно-</w:t>
      </w:r>
      <w:r w:rsidRPr="006B5D19">
        <w:rPr>
          <w:rFonts w:ascii="Times New Roman" w:hAnsi="Times New Roman" w:cs="Times New Roman"/>
          <w:sz w:val="24"/>
          <w:szCs w:val="24"/>
        </w:rPr>
        <w:t>встраиваемые в аппаратуру системы обработки данных или сопрягаемые с ней специально для решения задач защиты информации.</w:t>
      </w:r>
      <w:r w:rsidR="00A85BD6">
        <w:rPr>
          <w:rFonts w:ascii="Times New Roman" w:hAnsi="Times New Roman" w:cs="Times New Roman"/>
          <w:sz w:val="24"/>
          <w:szCs w:val="24"/>
        </w:rPr>
        <w:t xml:space="preserve"> Специальные средства, непосредственно входящие в состав технического обеспечения </w:t>
      </w:r>
      <w:r w:rsidR="002C12BE">
        <w:rPr>
          <w:rFonts w:ascii="Times New Roman" w:hAnsi="Times New Roman" w:cs="Times New Roman"/>
          <w:sz w:val="24"/>
          <w:szCs w:val="24"/>
        </w:rPr>
        <w:t xml:space="preserve">информационной вычислительной системы и выполняющие функции защиты </w:t>
      </w:r>
      <w:r w:rsidR="002F7B70">
        <w:rPr>
          <w:rFonts w:ascii="Times New Roman" w:hAnsi="Times New Roman" w:cs="Times New Roman"/>
          <w:sz w:val="24"/>
          <w:szCs w:val="24"/>
        </w:rPr>
        <w:t>как самостоятельно, так и в комплекте с другими средствами.</w:t>
      </w:r>
    </w:p>
    <w:p w:rsidR="00A85BD6" w:rsidRDefault="00F51DA4" w:rsidP="00A85BD6">
      <w:pPr>
        <w:pBdr>
          <w:bottom w:val="single" w:sz="6" w:space="5" w:color="auto"/>
        </w:pBdr>
        <w:spacing w:after="0"/>
        <w:ind w:left="426"/>
        <w:rPr>
          <w:rFonts w:ascii="Times New Roman" w:hAnsi="Times New Roman" w:cs="Times New Roman"/>
          <w:b/>
          <w:sz w:val="24"/>
          <w:szCs w:val="24"/>
        </w:rPr>
      </w:pPr>
      <w:r w:rsidRPr="00D16A9D">
        <w:rPr>
          <w:rFonts w:ascii="Times New Roman" w:hAnsi="Times New Roman" w:cs="Times New Roman"/>
          <w:b/>
          <w:sz w:val="24"/>
          <w:szCs w:val="24"/>
        </w:rPr>
        <w:t xml:space="preserve">9. </w:t>
      </w:r>
      <w:r w:rsidR="00D16A9D" w:rsidRPr="00D16A9D">
        <w:rPr>
          <w:rFonts w:ascii="Times New Roman" w:hAnsi="Times New Roman" w:cs="Times New Roman"/>
          <w:b/>
          <w:sz w:val="24"/>
          <w:szCs w:val="24"/>
        </w:rPr>
        <w:t>Криптографический способ защиты информации.</w:t>
      </w:r>
    </w:p>
    <w:p w:rsidR="002F7B70" w:rsidRPr="002F7B70" w:rsidRDefault="002F7B70" w:rsidP="00A85BD6">
      <w:pPr>
        <w:pBdr>
          <w:bottom w:val="single" w:sz="6" w:space="5" w:color="auto"/>
        </w:pBdr>
        <w:spacing w:after="0"/>
        <w:ind w:left="426"/>
        <w:rPr>
          <w:rFonts w:ascii="Times New Roman" w:hAnsi="Times New Roman" w:cs="Times New Roman"/>
          <w:sz w:val="24"/>
          <w:szCs w:val="24"/>
        </w:rPr>
      </w:pPr>
      <w:r w:rsidRPr="002F7B70">
        <w:rPr>
          <w:rFonts w:ascii="Times New Roman" w:hAnsi="Times New Roman" w:cs="Times New Roman"/>
          <w:sz w:val="24"/>
          <w:szCs w:val="24"/>
          <w:u w:val="single"/>
        </w:rPr>
        <w:t>Криптографические средства</w:t>
      </w:r>
      <w:r w:rsidRPr="002F7B70">
        <w:rPr>
          <w:rFonts w:ascii="Times New Roman" w:hAnsi="Times New Roman" w:cs="Times New Roman"/>
          <w:sz w:val="24"/>
          <w:szCs w:val="24"/>
        </w:rPr>
        <w:t xml:space="preserve"> — методы и средства обеспечения информационной безопасности, использующие криптографические преобразования информации. В узком смысле под криптографическими средствами могут пониматься отдельные устройства, документы и программы, использующиеся для выполнения функций криптосистемы.</w:t>
      </w:r>
    </w:p>
    <w:p w:rsidR="00A85BD6" w:rsidRPr="00A85BD6" w:rsidRDefault="00A85BD6" w:rsidP="00A85BD6">
      <w:pPr>
        <w:pBdr>
          <w:bottom w:val="single" w:sz="6" w:space="5" w:color="auto"/>
        </w:pBdr>
        <w:spacing w:after="0"/>
        <w:ind w:left="426"/>
        <w:rPr>
          <w:rFonts w:ascii="Times New Roman" w:hAnsi="Times New Roman" w:cs="Times New Roman"/>
          <w:sz w:val="24"/>
          <w:szCs w:val="24"/>
        </w:rPr>
      </w:pPr>
      <w:r w:rsidRPr="00A85BD6">
        <w:rPr>
          <w:rFonts w:ascii="Times New Roman" w:hAnsi="Times New Roman" w:cs="Times New Roman"/>
          <w:sz w:val="24"/>
          <w:szCs w:val="24"/>
        </w:rPr>
        <w:t xml:space="preserve">Криптографическое преобразование - это преобразование информации, основанное на некотором алгоритме, зависящем от изменяемого параметра (обычно называемого секретным ключом), и обладающее свойством невозможности восстановления исходной информации </w:t>
      </w:r>
      <w:proofErr w:type="gramStart"/>
      <w:r w:rsidRPr="00A85BD6">
        <w:rPr>
          <w:rFonts w:ascii="Times New Roman" w:hAnsi="Times New Roman" w:cs="Times New Roman"/>
          <w:sz w:val="24"/>
          <w:szCs w:val="24"/>
        </w:rPr>
        <w:t>по</w:t>
      </w:r>
      <w:proofErr w:type="gramEnd"/>
      <w:r w:rsidRPr="00A85BD6">
        <w:rPr>
          <w:rFonts w:ascii="Times New Roman" w:hAnsi="Times New Roman" w:cs="Times New Roman"/>
          <w:sz w:val="24"/>
          <w:szCs w:val="24"/>
        </w:rPr>
        <w:t xml:space="preserve"> преобразованной, без знания действующего ключа, с трудоемкостью меньше заранее заданной.</w:t>
      </w:r>
    </w:p>
    <w:p w:rsidR="00A85BD6" w:rsidRDefault="00A85BD6" w:rsidP="00A85BD6">
      <w:pPr>
        <w:pBdr>
          <w:bottom w:val="single" w:sz="6" w:space="5" w:color="auto"/>
        </w:pBdr>
        <w:spacing w:after="0"/>
        <w:ind w:left="426"/>
        <w:rPr>
          <w:rFonts w:ascii="Times New Roman" w:hAnsi="Times New Roman" w:cs="Times New Roman"/>
          <w:sz w:val="24"/>
          <w:szCs w:val="24"/>
        </w:rPr>
      </w:pPr>
      <w:r w:rsidRPr="00A85BD6">
        <w:rPr>
          <w:rFonts w:ascii="Times New Roman" w:hAnsi="Times New Roman" w:cs="Times New Roman"/>
          <w:sz w:val="24"/>
          <w:szCs w:val="24"/>
        </w:rPr>
        <w:t>Основным достоинством криптографических методов является то, что они обеспечивают высокую гарантированную стойкость защиты, которую можно рассчитать и выразить в числовой форме (средним числом операций или временем, необходимым для раскрытия зашифрованной информации или вычисления ключей).</w:t>
      </w:r>
    </w:p>
    <w:p w:rsidR="00F667E8" w:rsidRPr="00A85BD6" w:rsidRDefault="00F667E8" w:rsidP="00A85BD6">
      <w:pPr>
        <w:pBdr>
          <w:bottom w:val="single" w:sz="6" w:space="5" w:color="auto"/>
        </w:pBdr>
        <w:spacing w:after="0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0425" cy="4005544"/>
            <wp:effectExtent l="19050" t="0" r="3175" b="0"/>
            <wp:docPr id="45" name="Рисунок 45" descr="Механизм шифрования данны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Механизм шифрования данных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05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03AF" w:rsidRPr="00B80623" w:rsidRDefault="008503AF" w:rsidP="00B80623">
      <w:pPr>
        <w:spacing w:after="0"/>
        <w:ind w:left="426"/>
        <w:rPr>
          <w:rFonts w:ascii="Times New Roman" w:hAnsi="Times New Roman" w:cs="Times New Roman"/>
          <w:b/>
          <w:sz w:val="24"/>
          <w:szCs w:val="24"/>
        </w:rPr>
      </w:pPr>
      <w:r w:rsidRPr="00B80623">
        <w:rPr>
          <w:rFonts w:ascii="Times New Roman" w:hAnsi="Times New Roman" w:cs="Times New Roman"/>
          <w:b/>
          <w:sz w:val="24"/>
          <w:szCs w:val="24"/>
        </w:rPr>
        <w:t>10.Злоумышленник. Виды угроз.</w:t>
      </w:r>
    </w:p>
    <w:p w:rsidR="00B80623" w:rsidRPr="00B80623" w:rsidRDefault="00B80623" w:rsidP="00B80623">
      <w:pPr>
        <w:autoSpaceDE w:val="0"/>
        <w:autoSpaceDN w:val="0"/>
        <w:adjustRightInd w:val="0"/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80623">
        <w:rPr>
          <w:rFonts w:ascii="Times New Roman" w:hAnsi="Times New Roman" w:cs="Times New Roman"/>
          <w:sz w:val="24"/>
          <w:szCs w:val="24"/>
          <w:u w:val="single"/>
        </w:rPr>
        <w:t>Угроза</w:t>
      </w:r>
      <w:r w:rsidRPr="00B80623">
        <w:rPr>
          <w:rFonts w:ascii="Times New Roman" w:hAnsi="Times New Roman" w:cs="Times New Roman"/>
          <w:sz w:val="24"/>
          <w:szCs w:val="24"/>
        </w:rPr>
        <w:t xml:space="preserve"> – потенциально возможное событие, действие, процесс или явление, которое может привести к нанесению ущерба чьим-либо интересам. </w:t>
      </w:r>
    </w:p>
    <w:p w:rsidR="00B80623" w:rsidRPr="00B80623" w:rsidRDefault="00B80623" w:rsidP="00B80623">
      <w:pPr>
        <w:autoSpaceDE w:val="0"/>
        <w:autoSpaceDN w:val="0"/>
        <w:adjustRightInd w:val="0"/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80623">
        <w:rPr>
          <w:rFonts w:ascii="Times New Roman" w:hAnsi="Times New Roman" w:cs="Times New Roman"/>
          <w:bCs/>
          <w:sz w:val="24"/>
          <w:szCs w:val="24"/>
          <w:u w:val="single"/>
        </w:rPr>
        <w:t>Информационные угрозы</w:t>
      </w:r>
      <w:r w:rsidRPr="00B8062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80623">
        <w:rPr>
          <w:rFonts w:ascii="Times New Roman" w:hAnsi="Times New Roman" w:cs="Times New Roman"/>
          <w:sz w:val="24"/>
          <w:szCs w:val="24"/>
        </w:rPr>
        <w:t>реализуются в виде:</w:t>
      </w:r>
    </w:p>
    <w:p w:rsidR="00B80623" w:rsidRPr="00B80623" w:rsidRDefault="00B80623" w:rsidP="00B80623">
      <w:pPr>
        <w:autoSpaceDE w:val="0"/>
        <w:autoSpaceDN w:val="0"/>
        <w:adjustRightInd w:val="0"/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80623">
        <w:rPr>
          <w:rFonts w:ascii="Times New Roman" w:hAnsi="Times New Roman" w:cs="Times New Roman"/>
          <w:sz w:val="24"/>
          <w:szCs w:val="24"/>
        </w:rPr>
        <w:t xml:space="preserve">- нарушения </w:t>
      </w:r>
      <w:proofErr w:type="spellStart"/>
      <w:r w:rsidRPr="00B80623">
        <w:rPr>
          <w:rFonts w:ascii="Times New Roman" w:hAnsi="Times New Roman" w:cs="Times New Roman"/>
          <w:sz w:val="24"/>
          <w:szCs w:val="24"/>
        </w:rPr>
        <w:t>адресности</w:t>
      </w:r>
      <w:proofErr w:type="spellEnd"/>
      <w:r w:rsidRPr="00B80623">
        <w:rPr>
          <w:rFonts w:ascii="Times New Roman" w:hAnsi="Times New Roman" w:cs="Times New Roman"/>
          <w:sz w:val="24"/>
          <w:szCs w:val="24"/>
        </w:rPr>
        <w:t xml:space="preserve"> и своевременности информационного обмена;</w:t>
      </w:r>
    </w:p>
    <w:p w:rsidR="00B80623" w:rsidRPr="00B80623" w:rsidRDefault="00B80623" w:rsidP="00B80623">
      <w:pPr>
        <w:autoSpaceDE w:val="0"/>
        <w:autoSpaceDN w:val="0"/>
        <w:adjustRightInd w:val="0"/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80623">
        <w:rPr>
          <w:rFonts w:ascii="Times New Roman" w:hAnsi="Times New Roman" w:cs="Times New Roman"/>
          <w:sz w:val="24"/>
          <w:szCs w:val="24"/>
        </w:rPr>
        <w:t>- противозаконного сбора и использования информации;</w:t>
      </w:r>
    </w:p>
    <w:p w:rsidR="00B80623" w:rsidRPr="00B80623" w:rsidRDefault="00B80623" w:rsidP="00B80623">
      <w:pPr>
        <w:autoSpaceDE w:val="0"/>
        <w:autoSpaceDN w:val="0"/>
        <w:adjustRightInd w:val="0"/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80623">
        <w:rPr>
          <w:rFonts w:ascii="Times New Roman" w:hAnsi="Times New Roman" w:cs="Times New Roman"/>
          <w:sz w:val="24"/>
          <w:szCs w:val="24"/>
        </w:rPr>
        <w:t>- осуществления несанкционированного доступа к информационным ресурсам и их противоправного использования;</w:t>
      </w:r>
    </w:p>
    <w:p w:rsidR="00B80623" w:rsidRPr="00B80623" w:rsidRDefault="00B80623" w:rsidP="00B80623">
      <w:pPr>
        <w:autoSpaceDE w:val="0"/>
        <w:autoSpaceDN w:val="0"/>
        <w:adjustRightInd w:val="0"/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80623">
        <w:rPr>
          <w:rFonts w:ascii="Times New Roman" w:hAnsi="Times New Roman" w:cs="Times New Roman"/>
          <w:sz w:val="24"/>
          <w:szCs w:val="24"/>
        </w:rPr>
        <w:t>- хищения информационных ресурсов из банков и баз данных;</w:t>
      </w:r>
    </w:p>
    <w:p w:rsidR="00B80623" w:rsidRPr="00B80623" w:rsidRDefault="00B80623" w:rsidP="00B80623">
      <w:pPr>
        <w:autoSpaceDE w:val="0"/>
        <w:autoSpaceDN w:val="0"/>
        <w:adjustRightInd w:val="0"/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80623">
        <w:rPr>
          <w:rFonts w:ascii="Times New Roman" w:hAnsi="Times New Roman" w:cs="Times New Roman"/>
          <w:sz w:val="24"/>
          <w:szCs w:val="24"/>
        </w:rPr>
        <w:t>- нарушения технологии обработки информации.</w:t>
      </w:r>
    </w:p>
    <w:p w:rsidR="00B80623" w:rsidRPr="00B80623" w:rsidRDefault="00B80623" w:rsidP="00B80623">
      <w:pPr>
        <w:autoSpaceDE w:val="0"/>
        <w:autoSpaceDN w:val="0"/>
        <w:adjustRightInd w:val="0"/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80623">
        <w:rPr>
          <w:rFonts w:ascii="Times New Roman" w:hAnsi="Times New Roman" w:cs="Times New Roman"/>
          <w:bCs/>
          <w:sz w:val="24"/>
          <w:szCs w:val="24"/>
          <w:u w:val="single"/>
        </w:rPr>
        <w:t>Программно-математические угрозы</w:t>
      </w:r>
      <w:r w:rsidRPr="00B8062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80623">
        <w:rPr>
          <w:rFonts w:ascii="Times New Roman" w:hAnsi="Times New Roman" w:cs="Times New Roman"/>
          <w:sz w:val="24"/>
          <w:szCs w:val="24"/>
        </w:rPr>
        <w:t>реализуются в виде:</w:t>
      </w:r>
    </w:p>
    <w:p w:rsidR="00B80623" w:rsidRPr="00B80623" w:rsidRDefault="00B80623" w:rsidP="00B80623">
      <w:pPr>
        <w:autoSpaceDE w:val="0"/>
        <w:autoSpaceDN w:val="0"/>
        <w:adjustRightInd w:val="0"/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80623">
        <w:rPr>
          <w:rFonts w:ascii="Times New Roman" w:hAnsi="Times New Roman" w:cs="Times New Roman"/>
          <w:sz w:val="24"/>
          <w:szCs w:val="24"/>
        </w:rPr>
        <w:t>- внедрения в аппаратные и программные изделия компонентов, реализующих функции, не описанные в документации на эти изделия;</w:t>
      </w:r>
    </w:p>
    <w:p w:rsidR="00B80623" w:rsidRPr="00B80623" w:rsidRDefault="00B80623" w:rsidP="00B80623">
      <w:pPr>
        <w:autoSpaceDE w:val="0"/>
        <w:autoSpaceDN w:val="0"/>
        <w:adjustRightInd w:val="0"/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80623">
        <w:rPr>
          <w:rFonts w:ascii="Times New Roman" w:hAnsi="Times New Roman" w:cs="Times New Roman"/>
          <w:sz w:val="24"/>
          <w:szCs w:val="24"/>
        </w:rPr>
        <w:t>- разработки и распространения программ, нарушающих нормальное функционирование информационных систем или их систем защиты</w:t>
      </w:r>
    </w:p>
    <w:p w:rsidR="00B80623" w:rsidRPr="00B80623" w:rsidRDefault="00B80623" w:rsidP="00B80623">
      <w:pPr>
        <w:autoSpaceDE w:val="0"/>
        <w:autoSpaceDN w:val="0"/>
        <w:adjustRightInd w:val="0"/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80623">
        <w:rPr>
          <w:rFonts w:ascii="Times New Roman" w:hAnsi="Times New Roman" w:cs="Times New Roman"/>
          <w:sz w:val="24"/>
          <w:szCs w:val="24"/>
        </w:rPr>
        <w:t>информации.</w:t>
      </w:r>
    </w:p>
    <w:p w:rsidR="00B80623" w:rsidRPr="00B80623" w:rsidRDefault="00B80623" w:rsidP="00B80623">
      <w:pPr>
        <w:autoSpaceDE w:val="0"/>
        <w:autoSpaceDN w:val="0"/>
        <w:adjustRightInd w:val="0"/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80623">
        <w:rPr>
          <w:rFonts w:ascii="Times New Roman" w:hAnsi="Times New Roman" w:cs="Times New Roman"/>
          <w:bCs/>
          <w:sz w:val="24"/>
          <w:szCs w:val="24"/>
          <w:u w:val="single"/>
        </w:rPr>
        <w:t>Физические угрозы</w:t>
      </w:r>
      <w:r w:rsidRPr="00B8062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80623">
        <w:rPr>
          <w:rFonts w:ascii="Times New Roman" w:hAnsi="Times New Roman" w:cs="Times New Roman"/>
          <w:sz w:val="24"/>
          <w:szCs w:val="24"/>
        </w:rPr>
        <w:t>реализуются в виде:</w:t>
      </w:r>
    </w:p>
    <w:p w:rsidR="00B80623" w:rsidRPr="00B80623" w:rsidRDefault="00B80623" w:rsidP="00B80623">
      <w:pPr>
        <w:autoSpaceDE w:val="0"/>
        <w:autoSpaceDN w:val="0"/>
        <w:adjustRightInd w:val="0"/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80623">
        <w:rPr>
          <w:rFonts w:ascii="Times New Roman" w:hAnsi="Times New Roman" w:cs="Times New Roman"/>
          <w:sz w:val="24"/>
          <w:szCs w:val="24"/>
        </w:rPr>
        <w:t>- уничтожения, повреждения, радиоэлектронного подавления или разрушения средств и систем обработки информации, телекоммуникации и связи;</w:t>
      </w:r>
    </w:p>
    <w:p w:rsidR="00B80623" w:rsidRPr="00B80623" w:rsidRDefault="00B80623" w:rsidP="00B80623">
      <w:pPr>
        <w:autoSpaceDE w:val="0"/>
        <w:autoSpaceDN w:val="0"/>
        <w:adjustRightInd w:val="0"/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80623">
        <w:rPr>
          <w:rFonts w:ascii="Times New Roman" w:hAnsi="Times New Roman" w:cs="Times New Roman"/>
          <w:sz w:val="24"/>
          <w:szCs w:val="24"/>
        </w:rPr>
        <w:t>- уничтожения, повреждения, разрушения или хищения машинных и других носителей информации;</w:t>
      </w:r>
    </w:p>
    <w:p w:rsidR="00B80623" w:rsidRPr="00B80623" w:rsidRDefault="00B80623" w:rsidP="00B80623">
      <w:pPr>
        <w:autoSpaceDE w:val="0"/>
        <w:autoSpaceDN w:val="0"/>
        <w:adjustRightInd w:val="0"/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80623">
        <w:rPr>
          <w:rFonts w:ascii="Times New Roman" w:hAnsi="Times New Roman" w:cs="Times New Roman"/>
          <w:sz w:val="24"/>
          <w:szCs w:val="24"/>
        </w:rPr>
        <w:t>- хищения программных или аппаратных ключей и сре</w:t>
      </w:r>
      <w:proofErr w:type="gramStart"/>
      <w:r w:rsidRPr="00B80623">
        <w:rPr>
          <w:rFonts w:ascii="Times New Roman" w:hAnsi="Times New Roman" w:cs="Times New Roman"/>
          <w:sz w:val="24"/>
          <w:szCs w:val="24"/>
        </w:rPr>
        <w:t>дств кр</w:t>
      </w:r>
      <w:proofErr w:type="gramEnd"/>
      <w:r w:rsidRPr="00B80623">
        <w:rPr>
          <w:rFonts w:ascii="Times New Roman" w:hAnsi="Times New Roman" w:cs="Times New Roman"/>
          <w:sz w:val="24"/>
          <w:szCs w:val="24"/>
        </w:rPr>
        <w:t>иптографической защиты информации;</w:t>
      </w:r>
    </w:p>
    <w:p w:rsidR="00B80623" w:rsidRPr="00B80623" w:rsidRDefault="00B80623" w:rsidP="00B80623">
      <w:pPr>
        <w:autoSpaceDE w:val="0"/>
        <w:autoSpaceDN w:val="0"/>
        <w:adjustRightInd w:val="0"/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80623">
        <w:rPr>
          <w:rFonts w:ascii="Times New Roman" w:hAnsi="Times New Roman" w:cs="Times New Roman"/>
          <w:sz w:val="24"/>
          <w:szCs w:val="24"/>
        </w:rPr>
        <w:t>- перехвата информации в технических каналах связи и телекоммуникационных системах;</w:t>
      </w:r>
    </w:p>
    <w:p w:rsidR="00B80623" w:rsidRPr="00B80623" w:rsidRDefault="00B80623" w:rsidP="00B80623">
      <w:pPr>
        <w:autoSpaceDE w:val="0"/>
        <w:autoSpaceDN w:val="0"/>
        <w:adjustRightInd w:val="0"/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80623">
        <w:rPr>
          <w:rFonts w:ascii="Times New Roman" w:hAnsi="Times New Roman" w:cs="Times New Roman"/>
          <w:sz w:val="24"/>
          <w:szCs w:val="24"/>
        </w:rPr>
        <w:lastRenderedPageBreak/>
        <w:t>- внедрения электронных устройств перехвата информации в технические средства связи и телекоммуникационные системы, а также в служебные помещения;</w:t>
      </w:r>
    </w:p>
    <w:p w:rsidR="00B80623" w:rsidRPr="00B80623" w:rsidRDefault="00B80623" w:rsidP="00B80623">
      <w:pPr>
        <w:autoSpaceDE w:val="0"/>
        <w:autoSpaceDN w:val="0"/>
        <w:adjustRightInd w:val="0"/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80623">
        <w:rPr>
          <w:rFonts w:ascii="Times New Roman" w:hAnsi="Times New Roman" w:cs="Times New Roman"/>
          <w:sz w:val="24"/>
          <w:szCs w:val="24"/>
        </w:rPr>
        <w:t>- перехвата, дешифрования и навязывания ложной информации в сетях передачи данных и линиях связи;</w:t>
      </w:r>
    </w:p>
    <w:p w:rsidR="00B80623" w:rsidRPr="00B80623" w:rsidRDefault="00B80623" w:rsidP="00B80623">
      <w:pPr>
        <w:autoSpaceDE w:val="0"/>
        <w:autoSpaceDN w:val="0"/>
        <w:adjustRightInd w:val="0"/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80623">
        <w:rPr>
          <w:rFonts w:ascii="Times New Roman" w:hAnsi="Times New Roman" w:cs="Times New Roman"/>
          <w:sz w:val="24"/>
          <w:szCs w:val="24"/>
        </w:rPr>
        <w:t xml:space="preserve">- воздействия на </w:t>
      </w:r>
      <w:proofErr w:type="spellStart"/>
      <w:r w:rsidRPr="00B80623">
        <w:rPr>
          <w:rFonts w:ascii="Times New Roman" w:hAnsi="Times New Roman" w:cs="Times New Roman"/>
          <w:sz w:val="24"/>
          <w:szCs w:val="24"/>
        </w:rPr>
        <w:t>парольно-ключевые</w:t>
      </w:r>
      <w:proofErr w:type="spellEnd"/>
      <w:r w:rsidRPr="00B80623">
        <w:rPr>
          <w:rFonts w:ascii="Times New Roman" w:hAnsi="Times New Roman" w:cs="Times New Roman"/>
          <w:sz w:val="24"/>
          <w:szCs w:val="24"/>
        </w:rPr>
        <w:t xml:space="preserve"> системы защиты средств обработки и передачи информации.</w:t>
      </w:r>
    </w:p>
    <w:p w:rsidR="00B80623" w:rsidRPr="00B80623" w:rsidRDefault="00B80623" w:rsidP="00B80623">
      <w:pPr>
        <w:autoSpaceDE w:val="0"/>
        <w:autoSpaceDN w:val="0"/>
        <w:adjustRightInd w:val="0"/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80623">
        <w:rPr>
          <w:rFonts w:ascii="Times New Roman" w:hAnsi="Times New Roman" w:cs="Times New Roman"/>
          <w:bCs/>
          <w:sz w:val="24"/>
          <w:szCs w:val="24"/>
          <w:u w:val="single"/>
        </w:rPr>
        <w:t>Организационные угрозы</w:t>
      </w:r>
      <w:r w:rsidRPr="00B8062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80623">
        <w:rPr>
          <w:rFonts w:ascii="Times New Roman" w:hAnsi="Times New Roman" w:cs="Times New Roman"/>
          <w:sz w:val="24"/>
          <w:szCs w:val="24"/>
        </w:rPr>
        <w:t>реализуются в виде:</w:t>
      </w:r>
    </w:p>
    <w:p w:rsidR="00B80623" w:rsidRPr="00B80623" w:rsidRDefault="00B80623" w:rsidP="00B80623">
      <w:pPr>
        <w:autoSpaceDE w:val="0"/>
        <w:autoSpaceDN w:val="0"/>
        <w:adjustRightInd w:val="0"/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80623">
        <w:rPr>
          <w:rFonts w:ascii="Times New Roman" w:hAnsi="Times New Roman" w:cs="Times New Roman"/>
          <w:sz w:val="24"/>
          <w:szCs w:val="24"/>
        </w:rPr>
        <w:t>- невыполнения требований законодательства в информационной сфере;</w:t>
      </w:r>
    </w:p>
    <w:p w:rsidR="00B80623" w:rsidRPr="00B80623" w:rsidRDefault="00B80623" w:rsidP="00B80623">
      <w:pPr>
        <w:autoSpaceDE w:val="0"/>
        <w:autoSpaceDN w:val="0"/>
        <w:adjustRightInd w:val="0"/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80623">
        <w:rPr>
          <w:rFonts w:ascii="Times New Roman" w:hAnsi="Times New Roman" w:cs="Times New Roman"/>
          <w:sz w:val="24"/>
          <w:szCs w:val="24"/>
        </w:rPr>
        <w:t>- противоправной закупки несовершенных или устаревших информационных технологий, средств информатизации, телекоммуникации</w:t>
      </w:r>
    </w:p>
    <w:p w:rsidR="00B80623" w:rsidRDefault="00B80623" w:rsidP="00B80623">
      <w:pPr>
        <w:autoSpaceDE w:val="0"/>
        <w:autoSpaceDN w:val="0"/>
        <w:adjustRightInd w:val="0"/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80623">
        <w:rPr>
          <w:rFonts w:ascii="Times New Roman" w:hAnsi="Times New Roman" w:cs="Times New Roman"/>
          <w:sz w:val="24"/>
          <w:szCs w:val="24"/>
        </w:rPr>
        <w:t>и связи.</w:t>
      </w:r>
    </w:p>
    <w:p w:rsidR="00B80623" w:rsidRPr="00B80623" w:rsidRDefault="00B80623" w:rsidP="00B80623">
      <w:pPr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80623">
        <w:rPr>
          <w:rFonts w:ascii="Times New Roman" w:hAnsi="Times New Roman" w:cs="Times New Roman"/>
          <w:iCs/>
          <w:sz w:val="24"/>
          <w:szCs w:val="24"/>
          <w:u w:val="single"/>
        </w:rPr>
        <w:t>Нарушитель</w:t>
      </w:r>
      <w:r w:rsidRPr="00B8062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B80623">
        <w:rPr>
          <w:rFonts w:ascii="Times New Roman" w:hAnsi="Times New Roman" w:cs="Times New Roman"/>
          <w:sz w:val="24"/>
          <w:szCs w:val="24"/>
        </w:rPr>
        <w:t xml:space="preserve">— лицо, предпринявшее попытку выполнения запрещенных операций (действий) по ошибке, незнанию или осознанно со злым умыслом (из корыстных интересов) или без такового (ради игры или удовольствия, с целью самоутверждения и т.п.) и использующее для этого различные возможности, методы и средства. </w:t>
      </w:r>
    </w:p>
    <w:p w:rsidR="00B80623" w:rsidRDefault="00B80623" w:rsidP="00B80623">
      <w:pPr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80623">
        <w:rPr>
          <w:rFonts w:ascii="Times New Roman" w:hAnsi="Times New Roman" w:cs="Times New Roman"/>
          <w:iCs/>
          <w:sz w:val="24"/>
          <w:szCs w:val="24"/>
          <w:u w:val="single"/>
        </w:rPr>
        <w:t>Злоумышленником</w:t>
      </w:r>
      <w:r w:rsidRPr="00B8062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B80623">
        <w:rPr>
          <w:rFonts w:ascii="Times New Roman" w:hAnsi="Times New Roman" w:cs="Times New Roman"/>
          <w:sz w:val="24"/>
          <w:szCs w:val="24"/>
        </w:rPr>
        <w:t xml:space="preserve">будем называть нарушителя, намеренно идущего на нарушение из корыстных побуждений. </w:t>
      </w:r>
    </w:p>
    <w:p w:rsidR="00114DCE" w:rsidRPr="00B80623" w:rsidRDefault="00114DCE" w:rsidP="00B80623">
      <w:pPr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14DCE">
        <w:rPr>
          <w:rFonts w:ascii="Times New Roman" w:hAnsi="Times New Roman" w:cs="Times New Roman"/>
          <w:sz w:val="24"/>
          <w:szCs w:val="24"/>
          <w:u w:val="single"/>
        </w:rPr>
        <w:t>Злоумышленник</w:t>
      </w:r>
      <w:r w:rsidRPr="00114DCE">
        <w:rPr>
          <w:rFonts w:ascii="Times New Roman" w:hAnsi="Times New Roman" w:cs="Times New Roman"/>
          <w:sz w:val="24"/>
          <w:szCs w:val="24"/>
        </w:rPr>
        <w:t xml:space="preserve"> – основной субъект угроз, источник противоборства с собственником в борьбе за активы и доходы.</w:t>
      </w:r>
    </w:p>
    <w:p w:rsidR="00114DCE" w:rsidRDefault="008F1F27" w:rsidP="00114DCE">
      <w:pPr>
        <w:autoSpaceDE w:val="0"/>
        <w:autoSpaceDN w:val="0"/>
        <w:adjustRightInd w:val="0"/>
        <w:spacing w:after="0"/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11. </w:t>
      </w:r>
      <w:r w:rsidRPr="008F1F27">
        <w:rPr>
          <w:rFonts w:ascii="Times New Roman" w:hAnsi="Times New Roman" w:cs="Times New Roman"/>
          <w:b/>
          <w:sz w:val="24"/>
          <w:szCs w:val="24"/>
        </w:rPr>
        <w:t>Атака. Угроза. Уязвимость. Риск. Ущерб.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114DCE" w:rsidRPr="00114DCE" w:rsidRDefault="00114DCE" w:rsidP="00114DCE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14DCE">
        <w:rPr>
          <w:rFonts w:ascii="Times New Roman" w:hAnsi="Times New Roman" w:cs="Times New Roman"/>
          <w:sz w:val="24"/>
          <w:szCs w:val="24"/>
          <w:u w:val="single"/>
        </w:rPr>
        <w:t>Угроза</w:t>
      </w:r>
      <w:r w:rsidRPr="00114DCE">
        <w:rPr>
          <w:rFonts w:ascii="Times New Roman" w:hAnsi="Times New Roman" w:cs="Times New Roman"/>
          <w:sz w:val="24"/>
          <w:szCs w:val="24"/>
        </w:rPr>
        <w:t xml:space="preserve"> - совокупность условий и факторов, создающих опасность жизненно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14DCE">
        <w:rPr>
          <w:rFonts w:ascii="Times New Roman" w:hAnsi="Times New Roman" w:cs="Times New Roman"/>
          <w:sz w:val="24"/>
          <w:szCs w:val="24"/>
        </w:rPr>
        <w:t>важным интересам личности, общества и государства</w:t>
      </w:r>
    </w:p>
    <w:p w:rsidR="00114DCE" w:rsidRDefault="00114DCE" w:rsidP="00114DCE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14DCE">
        <w:rPr>
          <w:rFonts w:ascii="Times New Roman" w:hAnsi="Times New Roman" w:cs="Times New Roman"/>
          <w:sz w:val="24"/>
          <w:szCs w:val="24"/>
          <w:u w:val="single"/>
        </w:rPr>
        <w:t>Уязвимость</w:t>
      </w:r>
      <w:r w:rsidRPr="00114DCE">
        <w:rPr>
          <w:rFonts w:ascii="Times New Roman" w:hAnsi="Times New Roman" w:cs="Times New Roman"/>
          <w:sz w:val="24"/>
          <w:szCs w:val="24"/>
        </w:rPr>
        <w:t xml:space="preserve"> - недостатки или слабые места активов, которые могут быть использованы угрозой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114DCE" w:rsidRPr="00114DCE" w:rsidRDefault="00114DCE" w:rsidP="00114DCE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14DCE">
        <w:rPr>
          <w:rFonts w:ascii="Times New Roman" w:hAnsi="Times New Roman" w:cs="Times New Roman"/>
          <w:sz w:val="24"/>
          <w:szCs w:val="24"/>
          <w:u w:val="single"/>
        </w:rPr>
        <w:t>Ущерб</w:t>
      </w:r>
      <w:r w:rsidRPr="00114DCE">
        <w:rPr>
          <w:rFonts w:ascii="Times New Roman" w:hAnsi="Times New Roman" w:cs="Times New Roman"/>
          <w:sz w:val="24"/>
          <w:szCs w:val="24"/>
        </w:rPr>
        <w:t xml:space="preserve"> – физическое повреждение или другой вред здоровью людей, имуществу (активам) или окружающей среде. Количественная величина ущерба не всегда поддается оценке. В этих случаях для оценки ущерба может использоваться качественное описание.</w:t>
      </w:r>
    </w:p>
    <w:p w:rsidR="00B80623" w:rsidRPr="00B80623" w:rsidRDefault="00114DCE" w:rsidP="00114DCE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14DCE">
        <w:rPr>
          <w:rFonts w:ascii="Times New Roman" w:hAnsi="Times New Roman" w:cs="Times New Roman"/>
          <w:sz w:val="24"/>
          <w:szCs w:val="24"/>
          <w:u w:val="single"/>
        </w:rPr>
        <w:t>Риск</w:t>
      </w:r>
      <w:r w:rsidRPr="00114DCE">
        <w:rPr>
          <w:rFonts w:ascii="Times New Roman" w:hAnsi="Times New Roman" w:cs="Times New Roman"/>
          <w:sz w:val="24"/>
          <w:szCs w:val="24"/>
        </w:rPr>
        <w:t xml:space="preserve"> – сочетание вероятности нанесения ущерба и тяжести этого ущерба</w:t>
      </w:r>
    </w:p>
    <w:p w:rsidR="00AC5359" w:rsidRPr="00E174E1" w:rsidRDefault="00E174E1" w:rsidP="00B8062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174E1">
        <w:rPr>
          <w:rFonts w:ascii="Times New Roman" w:hAnsi="Times New Roman" w:cs="Times New Roman"/>
          <w:sz w:val="24"/>
          <w:szCs w:val="24"/>
          <w:u w:val="single"/>
        </w:rPr>
        <w:t>Атака</w:t>
      </w:r>
      <w:r w:rsidRPr="00E174E1">
        <w:rPr>
          <w:rFonts w:ascii="Times New Roman" w:hAnsi="Times New Roman" w:cs="Times New Roman"/>
          <w:sz w:val="24"/>
          <w:szCs w:val="24"/>
        </w:rPr>
        <w:t xml:space="preserve"> — попытка реализации угрозы.</w:t>
      </w:r>
    </w:p>
    <w:p w:rsidR="006B5D19" w:rsidRDefault="00E174E1" w:rsidP="006B5D19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Уязвимость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  <w:shd w:val="clear" w:color="auto" w:fill="FFFFFF"/>
          </w:rPr>
          <m:t>→</m:t>
        </m:r>
      </m:oMath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Угроза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  <w:shd w:val="clear" w:color="auto" w:fill="FFFFFF"/>
          </w:rPr>
          <m:t>→</m:t>
        </m:r>
      </m:oMath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Атака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  <w:shd w:val="clear" w:color="auto" w:fill="FFFFFF"/>
          </w:rPr>
          <m:t>→</m:t>
        </m:r>
      </m:oMath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Ущерб</w:t>
      </w:r>
    </w:p>
    <w:p w:rsidR="00E174E1" w:rsidRDefault="00DD6211" w:rsidP="006B5D19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D53CE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pt;height:92.4pt">
            <v:imagedata r:id="rId6" o:title="mv9P26k5lE8"/>
          </v:shape>
        </w:pict>
      </w:r>
    </w:p>
    <w:p w:rsidR="00F0369D" w:rsidRDefault="00A84015" w:rsidP="00A84015">
      <w:pPr>
        <w:spacing w:after="0"/>
        <w:ind w:firstLine="708"/>
        <w:rPr>
          <w:rFonts w:ascii="Times New Roman" w:hAnsi="Times New Roman" w:cs="Times New Roman"/>
          <w:b/>
          <w:sz w:val="24"/>
          <w:szCs w:val="24"/>
        </w:rPr>
      </w:pPr>
      <w:r w:rsidRPr="00A84015">
        <w:rPr>
          <w:rFonts w:ascii="Times New Roman" w:hAnsi="Times New Roman" w:cs="Times New Roman"/>
          <w:b/>
          <w:sz w:val="24"/>
          <w:szCs w:val="24"/>
        </w:rPr>
        <w:t>12. Государственная тайна.</w:t>
      </w:r>
    </w:p>
    <w:p w:rsidR="00A84015" w:rsidRDefault="00A84015" w:rsidP="00A8401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Ф.З. №54-85 </w:t>
      </w:r>
      <w:r w:rsidRPr="00A84015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О государственной тайне</w:t>
      </w:r>
      <w:r w:rsidRPr="00A84015">
        <w:rPr>
          <w:rFonts w:ascii="Times New Roman" w:hAnsi="Times New Roman" w:cs="Times New Roman"/>
          <w:sz w:val="24"/>
          <w:szCs w:val="24"/>
        </w:rPr>
        <w:t xml:space="preserve">” </w:t>
      </w:r>
      <w:r>
        <w:rPr>
          <w:rFonts w:ascii="Times New Roman" w:hAnsi="Times New Roman" w:cs="Times New Roman"/>
          <w:sz w:val="24"/>
          <w:szCs w:val="24"/>
        </w:rPr>
        <w:t xml:space="preserve">говорит о том, что </w:t>
      </w:r>
      <w:r w:rsidRPr="000369B3">
        <w:rPr>
          <w:rFonts w:ascii="Times New Roman" w:hAnsi="Times New Roman" w:cs="Times New Roman"/>
          <w:sz w:val="24"/>
          <w:szCs w:val="24"/>
          <w:u w:val="single"/>
        </w:rPr>
        <w:t>государственная тайна</w:t>
      </w:r>
      <w:r>
        <w:rPr>
          <w:rFonts w:ascii="Times New Roman" w:hAnsi="Times New Roman" w:cs="Times New Roman"/>
          <w:sz w:val="24"/>
          <w:szCs w:val="24"/>
        </w:rPr>
        <w:t xml:space="preserve"> — Защищаемые государством сведения в области:</w:t>
      </w:r>
    </w:p>
    <w:p w:rsidR="00A84015" w:rsidRDefault="00A84015" w:rsidP="00A84015">
      <w:pPr>
        <w:pStyle w:val="a3"/>
        <w:numPr>
          <w:ilvl w:val="0"/>
          <w:numId w:val="6"/>
        </w:num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Военной </w:t>
      </w:r>
    </w:p>
    <w:p w:rsidR="00A84015" w:rsidRDefault="00A84015" w:rsidP="00A84015">
      <w:pPr>
        <w:pStyle w:val="a3"/>
        <w:numPr>
          <w:ilvl w:val="0"/>
          <w:numId w:val="6"/>
        </w:num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Внешнеполитической </w:t>
      </w:r>
    </w:p>
    <w:p w:rsidR="00A84015" w:rsidRDefault="00A84015" w:rsidP="00A84015">
      <w:pPr>
        <w:pStyle w:val="a3"/>
        <w:numPr>
          <w:ilvl w:val="0"/>
          <w:numId w:val="6"/>
        </w:num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Разведывательной </w:t>
      </w:r>
    </w:p>
    <w:p w:rsidR="00A84015" w:rsidRDefault="00A84015" w:rsidP="00A84015">
      <w:pPr>
        <w:pStyle w:val="a3"/>
        <w:numPr>
          <w:ilvl w:val="0"/>
          <w:numId w:val="6"/>
        </w:num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Контрразведывательной </w:t>
      </w:r>
    </w:p>
    <w:p w:rsidR="00A84015" w:rsidRDefault="00A84015" w:rsidP="00A84015">
      <w:pPr>
        <w:pStyle w:val="a3"/>
        <w:numPr>
          <w:ilvl w:val="0"/>
          <w:numId w:val="6"/>
        </w:num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Оперативно</w:t>
      </w:r>
      <w:r w:rsidR="000369B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-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разыскной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</w:p>
    <w:p w:rsidR="00A84015" w:rsidRDefault="00A84015" w:rsidP="00A84015">
      <w:pPr>
        <w:pStyle w:val="a3"/>
        <w:numPr>
          <w:ilvl w:val="0"/>
          <w:numId w:val="6"/>
        </w:num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Экономической </w:t>
      </w:r>
    </w:p>
    <w:p w:rsidR="00A84015" w:rsidRDefault="000369B3" w:rsidP="00A84015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lastRenderedPageBreak/>
        <w:t>д</w:t>
      </w:r>
      <w:r w:rsidR="00A84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еятельности</w:t>
      </w:r>
      <w:proofErr w:type="gramStart"/>
      <w:r w:rsidR="00A84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,</w:t>
      </w:r>
      <w:proofErr w:type="gramEnd"/>
      <w:r w:rsidR="00A84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распространение которых может нанести ущерб безопасности 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РФ.</w:t>
      </w:r>
    </w:p>
    <w:p w:rsidR="000369B3" w:rsidRDefault="000369B3" w:rsidP="00A84015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</w:rPr>
      </w:pPr>
      <w:r w:rsidRPr="000369B3"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</w:rPr>
        <w:t>Уполномоченные лица:</w:t>
      </w:r>
    </w:p>
    <w:p w:rsidR="000369B3" w:rsidRPr="000369B3" w:rsidRDefault="000369B3" w:rsidP="000369B3">
      <w:pPr>
        <w:pStyle w:val="a3"/>
        <w:numPr>
          <w:ilvl w:val="0"/>
          <w:numId w:val="7"/>
        </w:num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0369B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Президент РФ (глава </w:t>
      </w:r>
      <w:proofErr w:type="gramStart"/>
      <w:r w:rsidRPr="000369B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СБ</w:t>
      </w:r>
      <w:proofErr w:type="gramEnd"/>
      <w:r w:rsidRPr="000369B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)</w:t>
      </w:r>
    </w:p>
    <w:p w:rsidR="000369B3" w:rsidRPr="000369B3" w:rsidRDefault="000369B3" w:rsidP="000369B3">
      <w:pPr>
        <w:pStyle w:val="a3"/>
        <w:numPr>
          <w:ilvl w:val="0"/>
          <w:numId w:val="7"/>
        </w:num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Правительство РФ</w:t>
      </w:r>
    </w:p>
    <w:p w:rsidR="000369B3" w:rsidRPr="000369B3" w:rsidRDefault="000369B3" w:rsidP="000369B3">
      <w:pPr>
        <w:pStyle w:val="a3"/>
        <w:numPr>
          <w:ilvl w:val="0"/>
          <w:numId w:val="7"/>
        </w:num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Министерство обороны</w:t>
      </w:r>
    </w:p>
    <w:p w:rsidR="000369B3" w:rsidRPr="000369B3" w:rsidRDefault="000369B3" w:rsidP="000369B3">
      <w:pPr>
        <w:pStyle w:val="a3"/>
        <w:numPr>
          <w:ilvl w:val="0"/>
          <w:numId w:val="7"/>
        </w:num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Палаты Федерального собрания </w:t>
      </w:r>
    </w:p>
    <w:p w:rsidR="000369B3" w:rsidRPr="000369B3" w:rsidRDefault="000369B3" w:rsidP="000369B3">
      <w:pPr>
        <w:pStyle w:val="a3"/>
        <w:numPr>
          <w:ilvl w:val="0"/>
          <w:numId w:val="7"/>
        </w:num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Органы судебной власти</w:t>
      </w:r>
    </w:p>
    <w:p w:rsidR="000369B3" w:rsidRDefault="000369B3" w:rsidP="000369B3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</w:rPr>
      </w:pPr>
      <w:r w:rsidRPr="000369B3"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</w:rPr>
        <w:t xml:space="preserve">Грифы секретности: </w:t>
      </w:r>
    </w:p>
    <w:p w:rsidR="000369B3" w:rsidRPr="000369B3" w:rsidRDefault="000369B3" w:rsidP="000369B3">
      <w:pPr>
        <w:pStyle w:val="a3"/>
        <w:numPr>
          <w:ilvl w:val="0"/>
          <w:numId w:val="8"/>
        </w:num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0369B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Особой важности</w:t>
      </w:r>
    </w:p>
    <w:p w:rsidR="000369B3" w:rsidRPr="000369B3" w:rsidRDefault="000369B3" w:rsidP="000369B3">
      <w:pPr>
        <w:pStyle w:val="a3"/>
        <w:numPr>
          <w:ilvl w:val="0"/>
          <w:numId w:val="8"/>
        </w:num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0369B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Совершенно секретно </w:t>
      </w:r>
    </w:p>
    <w:p w:rsidR="000369B3" w:rsidRDefault="000369B3" w:rsidP="000369B3">
      <w:pPr>
        <w:pStyle w:val="a3"/>
        <w:numPr>
          <w:ilvl w:val="0"/>
          <w:numId w:val="8"/>
        </w:num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0369B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Секретно </w:t>
      </w:r>
    </w:p>
    <w:p w:rsidR="000369B3" w:rsidRDefault="000369B3" w:rsidP="000369B3">
      <w:pPr>
        <w:spacing w:after="0"/>
        <w:ind w:firstLine="360"/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</w:pPr>
      <w:r w:rsidRPr="000369B3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  <w:t>13. Общедоступная информация.</w:t>
      </w:r>
    </w:p>
    <w:p w:rsidR="000369B3" w:rsidRDefault="000369B3" w:rsidP="000369B3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0369B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Согласно ФЗ № 149-ФЗ, информация в зависимости от категории доступа к ней подразделяется на </w:t>
      </w:r>
      <w:r w:rsidRPr="000369B3"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</w:rPr>
        <w:t>общедоступную информацию</w:t>
      </w:r>
      <w:r w:rsidRPr="000369B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 а также на информацию, доступ к которой ограничен федеральными законами (</w:t>
      </w:r>
      <w:r w:rsidRPr="000369B3"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</w:rPr>
        <w:t>информация ограниченного доступа)</w:t>
      </w:r>
      <w:r w:rsidRPr="000369B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</w:t>
      </w:r>
    </w:p>
    <w:p w:rsidR="000369B3" w:rsidRDefault="000369B3" w:rsidP="000369B3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</w:rPr>
      </w:pPr>
      <w:proofErr w:type="gramStart"/>
      <w:r w:rsidRPr="000369B3"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</w:rPr>
        <w:t>К ОИ</w:t>
      </w:r>
      <w:proofErr w:type="gramEnd"/>
      <w:r w:rsidRPr="000369B3"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</w:rPr>
        <w:t xml:space="preserve"> относится:</w:t>
      </w:r>
    </w:p>
    <w:p w:rsidR="000369B3" w:rsidRPr="0012282D" w:rsidRDefault="0012282D" w:rsidP="000369B3">
      <w:pPr>
        <w:pStyle w:val="a3"/>
        <w:numPr>
          <w:ilvl w:val="0"/>
          <w:numId w:val="9"/>
        </w:num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12282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Сведения о ЧС</w:t>
      </w:r>
    </w:p>
    <w:p w:rsidR="0012282D" w:rsidRPr="0012282D" w:rsidRDefault="0012282D" w:rsidP="0012282D">
      <w:pPr>
        <w:pStyle w:val="a3"/>
        <w:numPr>
          <w:ilvl w:val="0"/>
          <w:numId w:val="9"/>
        </w:num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12282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Сведения о состоянии окружающей среды </w:t>
      </w:r>
    </w:p>
    <w:p w:rsidR="0012282D" w:rsidRPr="0012282D" w:rsidRDefault="0012282D" w:rsidP="0012282D">
      <w:pPr>
        <w:pStyle w:val="a3"/>
        <w:numPr>
          <w:ilvl w:val="0"/>
          <w:numId w:val="9"/>
        </w:num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12282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Сведения о золотом запасе РФ</w:t>
      </w:r>
    </w:p>
    <w:p w:rsidR="0012282D" w:rsidRPr="0012282D" w:rsidRDefault="0012282D" w:rsidP="0012282D">
      <w:pPr>
        <w:pStyle w:val="a3"/>
        <w:numPr>
          <w:ilvl w:val="0"/>
          <w:numId w:val="9"/>
        </w:num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12282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Сведения о привилегиях, льготах, компенсациях </w:t>
      </w:r>
    </w:p>
    <w:p w:rsidR="0012282D" w:rsidRPr="0012282D" w:rsidRDefault="0012282D" w:rsidP="0012282D">
      <w:pPr>
        <w:pStyle w:val="a3"/>
        <w:numPr>
          <w:ilvl w:val="0"/>
          <w:numId w:val="9"/>
        </w:num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12282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Сведения о состоянии здоровья высших должностных лиц</w:t>
      </w:r>
    </w:p>
    <w:p w:rsidR="0012282D" w:rsidRPr="0012282D" w:rsidRDefault="0012282D" w:rsidP="0012282D">
      <w:pPr>
        <w:pStyle w:val="a3"/>
        <w:numPr>
          <w:ilvl w:val="0"/>
          <w:numId w:val="9"/>
        </w:num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12282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Сведения о фактах нарушения прав и свобод человека </w:t>
      </w:r>
    </w:p>
    <w:p w:rsidR="0012282D" w:rsidRPr="0012282D" w:rsidRDefault="0012282D" w:rsidP="0012282D">
      <w:pPr>
        <w:pStyle w:val="a3"/>
        <w:numPr>
          <w:ilvl w:val="0"/>
          <w:numId w:val="9"/>
        </w:num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12282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Сведения о фактах нарушения законности органами государственной власти </w:t>
      </w:r>
    </w:p>
    <w:p w:rsidR="0012282D" w:rsidRPr="0012282D" w:rsidRDefault="0012282D" w:rsidP="0012282D">
      <w:pPr>
        <w:pStyle w:val="a3"/>
        <w:numPr>
          <w:ilvl w:val="0"/>
          <w:numId w:val="9"/>
        </w:num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12282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Законы РФ</w:t>
      </w:r>
    </w:p>
    <w:p w:rsidR="0012282D" w:rsidRPr="0012282D" w:rsidRDefault="0012282D" w:rsidP="0012282D">
      <w:pPr>
        <w:pStyle w:val="a3"/>
        <w:numPr>
          <w:ilvl w:val="0"/>
          <w:numId w:val="9"/>
        </w:num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12282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Информация о деятельности государственных органов (за исключением сведений, составляющих </w:t>
      </w:r>
      <w:proofErr w:type="spellStart"/>
      <w:r w:rsidRPr="0012282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гос</w:t>
      </w:r>
      <w:proofErr w:type="spellEnd"/>
      <w:r w:rsidRPr="0012282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 тайну)</w:t>
      </w:r>
    </w:p>
    <w:p w:rsidR="0012282D" w:rsidRDefault="0012282D" w:rsidP="0012282D">
      <w:pPr>
        <w:pStyle w:val="a3"/>
        <w:numPr>
          <w:ilvl w:val="0"/>
          <w:numId w:val="9"/>
        </w:num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12282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Информация, накапливаемая в фондах библиотек, музеев и архивов.</w:t>
      </w:r>
    </w:p>
    <w:p w:rsidR="0012282D" w:rsidRDefault="0012282D" w:rsidP="0012282D">
      <w:pPr>
        <w:spacing w:after="0"/>
        <w:ind w:firstLine="360"/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</w:pPr>
      <w:r w:rsidRPr="0012282D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  <w:t>14. Конфиденциальная информация.</w:t>
      </w:r>
    </w:p>
    <w:p w:rsidR="0012282D" w:rsidRPr="0012282D" w:rsidRDefault="0012282D" w:rsidP="0012282D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12282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Конфиденциальная информация (Указ Президента РФ от 06.03.1997 № 188 «Об утверждении Перечня сведений конфиденциального характера»), которая в свою очередь делится на несколько составляющих, наиболее часто встречающихся в исполнительных органах власти:</w:t>
      </w:r>
    </w:p>
    <w:p w:rsidR="0012282D" w:rsidRPr="0012282D" w:rsidRDefault="0012282D" w:rsidP="0012282D">
      <w:pPr>
        <w:pStyle w:val="a3"/>
        <w:numPr>
          <w:ilvl w:val="0"/>
          <w:numId w:val="10"/>
        </w:num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12282D"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</w:rPr>
        <w:t>персональные данные</w:t>
      </w:r>
      <w:r w:rsidRPr="0012282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(любая информация, относящаяся прямо или косвенно к определенному или определяемому физическому лицу);</w:t>
      </w:r>
    </w:p>
    <w:p w:rsidR="0012282D" w:rsidRDefault="0012282D" w:rsidP="0012282D">
      <w:pPr>
        <w:pStyle w:val="a3"/>
        <w:numPr>
          <w:ilvl w:val="0"/>
          <w:numId w:val="10"/>
        </w:num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12282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служебные сведения, доступ к которым ограничен органами государственной власти в соответствии с федеральными законами (</w:t>
      </w:r>
      <w:r w:rsidRPr="0012282D"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</w:rPr>
        <w:t>служебная тайна</w:t>
      </w:r>
      <w:r w:rsidRPr="0012282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– сведения, содержащие информацию ограниченного доступа, документы с пометкой «Для служебного пользования»).</w:t>
      </w:r>
    </w:p>
    <w:p w:rsidR="0012282D" w:rsidRDefault="0012282D" w:rsidP="0012282D">
      <w:pPr>
        <w:pStyle w:val="a3"/>
        <w:numPr>
          <w:ilvl w:val="0"/>
          <w:numId w:val="10"/>
        </w:num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12282D"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</w:rPr>
        <w:t>Интеллектуальная собственность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— </w:t>
      </w:r>
      <w:r w:rsidR="001627F3" w:rsidRPr="001627F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совокупность охраняемых результатов интеллектуальной деятельности и средств индивидуализации.</w:t>
      </w:r>
    </w:p>
    <w:p w:rsidR="001627F3" w:rsidRDefault="001627F3" w:rsidP="001627F3">
      <w:pPr>
        <w:spacing w:after="0"/>
        <w:ind w:firstLine="360"/>
        <w:rPr>
          <w:rFonts w:ascii="Times New Roman" w:hAnsi="Times New Roman" w:cs="Times New Roman"/>
          <w:b/>
          <w:sz w:val="24"/>
          <w:szCs w:val="24"/>
        </w:rPr>
      </w:pPr>
      <w:r w:rsidRPr="001627F3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  <w:t xml:space="preserve">15. </w:t>
      </w:r>
      <w:r w:rsidRPr="001627F3">
        <w:rPr>
          <w:rFonts w:ascii="Times New Roman" w:hAnsi="Times New Roman" w:cs="Times New Roman"/>
          <w:b/>
          <w:sz w:val="24"/>
          <w:szCs w:val="24"/>
        </w:rPr>
        <w:t>Компьютерный вирус.</w:t>
      </w:r>
    </w:p>
    <w:p w:rsidR="001627F3" w:rsidRDefault="001627F3" w:rsidP="001627F3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1627F3"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</w:rPr>
        <w:t>Компьютерный вирус</w:t>
      </w:r>
      <w:r w:rsidRPr="001627F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– вредоносная программа, предназначенная для внедрения в файлы и системные области памяти ПК, иногда распространения по каналам связи. Важное свойство – способность размножаться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</w:t>
      </w:r>
    </w:p>
    <w:p w:rsidR="001627F3" w:rsidRPr="001627F3" w:rsidRDefault="001627F3" w:rsidP="001627F3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</w:rPr>
      </w:pPr>
      <w:r w:rsidRPr="001627F3"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</w:rPr>
        <w:t>Классификация вирусов</w:t>
      </w:r>
    </w:p>
    <w:p w:rsidR="001627F3" w:rsidRPr="001627F3" w:rsidRDefault="001627F3" w:rsidP="001627F3">
      <w:pPr>
        <w:pStyle w:val="a3"/>
        <w:numPr>
          <w:ilvl w:val="0"/>
          <w:numId w:val="11"/>
        </w:num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1627F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lastRenderedPageBreak/>
        <w:t xml:space="preserve">По начинке вирусы делятся </w:t>
      </w:r>
      <w:proofErr w:type="gramStart"/>
      <w:r w:rsidRPr="001627F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на</w:t>
      </w:r>
      <w:proofErr w:type="gramEnd"/>
      <w:r w:rsidRPr="001627F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1627F3">
        <w:rPr>
          <w:rFonts w:ascii="Times New Roman" w:hAnsi="Times New Roman" w:cs="Times New Roman"/>
          <w:i/>
          <w:color w:val="000000" w:themeColor="text1"/>
          <w:sz w:val="24"/>
          <w:szCs w:val="24"/>
          <w:shd w:val="clear" w:color="auto" w:fill="FFFFFF"/>
        </w:rPr>
        <w:t xml:space="preserve">деструктивные и </w:t>
      </w:r>
      <w:proofErr w:type="spellStart"/>
      <w:r w:rsidRPr="001627F3">
        <w:rPr>
          <w:rFonts w:ascii="Times New Roman" w:hAnsi="Times New Roman" w:cs="Times New Roman"/>
          <w:i/>
          <w:color w:val="000000" w:themeColor="text1"/>
          <w:sz w:val="24"/>
          <w:szCs w:val="24"/>
          <w:shd w:val="clear" w:color="auto" w:fill="FFFFFF"/>
        </w:rPr>
        <w:t>недеструктивные</w:t>
      </w:r>
      <w:proofErr w:type="spellEnd"/>
    </w:p>
    <w:p w:rsidR="0012282D" w:rsidRDefault="001627F3" w:rsidP="00AD430A">
      <w:pPr>
        <w:pStyle w:val="a3"/>
        <w:spacing w:after="0"/>
        <w:ind w:left="-284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1627F3">
        <w:rPr>
          <w:rFonts w:ascii="Times New Roman" w:hAnsi="Times New Roman" w:cs="Times New Roman"/>
          <w:noProof/>
          <w:color w:val="000000" w:themeColor="text1"/>
          <w:sz w:val="24"/>
          <w:szCs w:val="24"/>
          <w:shd w:val="clear" w:color="auto" w:fill="FFFFFF"/>
        </w:rPr>
        <w:drawing>
          <wp:inline distT="0" distB="0" distL="0" distR="0">
            <wp:extent cx="6409055" cy="2506980"/>
            <wp:effectExtent l="19050" t="0" r="10795" b="0"/>
            <wp:docPr id="5" name="Схема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" r:lo="rId8" r:qs="rId9" r:cs="rId10"/>
              </a:graphicData>
            </a:graphic>
          </wp:inline>
        </w:drawing>
      </w:r>
    </w:p>
    <w:p w:rsidR="00AD430A" w:rsidRPr="00AD430A" w:rsidRDefault="00AD430A" w:rsidP="00AD430A">
      <w:pPr>
        <w:pStyle w:val="a3"/>
        <w:spacing w:after="0"/>
        <w:ind w:left="-284"/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</w:rPr>
      </w:pPr>
      <w:r w:rsidRPr="00AD430A"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</w:rPr>
        <w:t xml:space="preserve">По среде обитания: </w:t>
      </w:r>
    </w:p>
    <w:p w:rsidR="00AD430A" w:rsidRPr="00AD430A" w:rsidRDefault="00AD430A" w:rsidP="00AD430A">
      <w:pPr>
        <w:pStyle w:val="a3"/>
        <w:spacing w:after="0"/>
        <w:ind w:left="-284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AD430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• </w:t>
      </w:r>
      <w:r w:rsidRPr="00AD430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ab/>
      </w:r>
      <w:proofErr w:type="gramStart"/>
      <w:r w:rsidRPr="00AD430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Сетевые</w:t>
      </w:r>
      <w:proofErr w:type="gramEnd"/>
      <w:r w:rsidRPr="00AD430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– распространяются по сетям.</w:t>
      </w:r>
    </w:p>
    <w:p w:rsidR="00AD430A" w:rsidRPr="00AD430A" w:rsidRDefault="00AD430A" w:rsidP="00AD430A">
      <w:pPr>
        <w:pStyle w:val="a3"/>
        <w:spacing w:after="0"/>
        <w:ind w:left="-284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AD430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• </w:t>
      </w:r>
      <w:r w:rsidRPr="00AD430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ab/>
        <w:t>Файловые – инфицируют исполняемые файлы с расширениями .</w:t>
      </w:r>
      <w:proofErr w:type="spellStart"/>
      <w:r w:rsidRPr="00AD430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exe</w:t>
      </w:r>
      <w:proofErr w:type="spellEnd"/>
      <w:r w:rsidRPr="00AD430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 .</w:t>
      </w:r>
      <w:proofErr w:type="spellStart"/>
      <w:r w:rsidRPr="00AD430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com</w:t>
      </w:r>
      <w:proofErr w:type="spellEnd"/>
      <w:r w:rsidRPr="00AD430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</w:t>
      </w:r>
    </w:p>
    <w:p w:rsidR="00AD430A" w:rsidRPr="00AD430A" w:rsidRDefault="00AD430A" w:rsidP="00AD430A">
      <w:pPr>
        <w:pStyle w:val="a3"/>
        <w:spacing w:after="0"/>
        <w:ind w:left="-284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AD430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• </w:t>
      </w:r>
      <w:r w:rsidRPr="00AD430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ab/>
        <w:t>Загрузочные  – внедряются в загрузочный сектор диска (Boot-сектор) или в сектор, содержащий программу загрузки системного диска (</w:t>
      </w:r>
      <w:proofErr w:type="spellStart"/>
      <w:r w:rsidRPr="00AD430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Master</w:t>
      </w:r>
      <w:proofErr w:type="spellEnd"/>
      <w:r w:rsidRPr="00AD430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D430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Boot</w:t>
      </w:r>
      <w:proofErr w:type="spellEnd"/>
      <w:r w:rsidRPr="00AD430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D430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Record</w:t>
      </w:r>
      <w:proofErr w:type="spellEnd"/>
      <w:r w:rsidRPr="00AD430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- MBR).</w:t>
      </w:r>
    </w:p>
    <w:p w:rsidR="00AD430A" w:rsidRPr="00AD430A" w:rsidRDefault="00AD430A" w:rsidP="00AD430A">
      <w:pPr>
        <w:pStyle w:val="a3"/>
        <w:spacing w:after="0"/>
        <w:ind w:left="-284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AD430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• </w:t>
      </w:r>
      <w:r w:rsidRPr="00AD430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ab/>
      </w:r>
      <w:proofErr w:type="spellStart"/>
      <w:r w:rsidRPr="00AD430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Файлово-загрузочные</w:t>
      </w:r>
      <w:proofErr w:type="spellEnd"/>
      <w:r w:rsidRPr="00AD430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– способны заражать и загрузочные секторы и файлы.</w:t>
      </w:r>
    </w:p>
    <w:p w:rsidR="00AD430A" w:rsidRPr="00AD430A" w:rsidRDefault="00AD430A" w:rsidP="00AD430A">
      <w:pPr>
        <w:pStyle w:val="a3"/>
        <w:spacing w:after="0"/>
        <w:ind w:left="-284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AD430A"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</w:rPr>
        <w:t>По способу заражения</w:t>
      </w:r>
      <w:r w:rsidRPr="00AD430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:</w:t>
      </w:r>
    </w:p>
    <w:p w:rsidR="00AD430A" w:rsidRPr="00AD430A" w:rsidRDefault="00AD430A" w:rsidP="00AD430A">
      <w:pPr>
        <w:pStyle w:val="a3"/>
        <w:spacing w:after="0"/>
        <w:ind w:left="-284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AD430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• </w:t>
      </w:r>
      <w:r w:rsidRPr="00AD430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ab/>
        <w:t xml:space="preserve">Резидентные – оставляют в оперативной памяти свою резидентную часть, которая затем перехватывает обращения программ </w:t>
      </w:r>
      <w:proofErr w:type="gramStart"/>
      <w:r w:rsidRPr="00AD430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к</w:t>
      </w:r>
      <w:proofErr w:type="gramEnd"/>
      <w:r w:rsidRPr="00AD430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ОС и внедряется в них.</w:t>
      </w:r>
    </w:p>
    <w:p w:rsidR="00AD430A" w:rsidRPr="00AD430A" w:rsidRDefault="00AD430A" w:rsidP="00AD430A">
      <w:pPr>
        <w:pStyle w:val="a3"/>
        <w:spacing w:after="0"/>
        <w:ind w:left="-284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proofErr w:type="gramStart"/>
      <w:r w:rsidRPr="00AD430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• </w:t>
      </w:r>
      <w:r w:rsidRPr="00AD430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ab/>
        <w:t>Нерезидентные – не заражают оперативную память и проявляют свою активность лишь однократно при запуске зараженной программы.</w:t>
      </w:r>
      <w:proofErr w:type="gramEnd"/>
    </w:p>
    <w:p w:rsidR="00AD430A" w:rsidRPr="00AD430A" w:rsidRDefault="00AD430A" w:rsidP="00AD430A">
      <w:pPr>
        <w:pStyle w:val="a3"/>
        <w:spacing w:after="0"/>
        <w:ind w:left="-284"/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</w:rPr>
      </w:pPr>
      <w:r w:rsidRPr="00AD430A"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</w:rPr>
        <w:t>По степени опасности:</w:t>
      </w:r>
    </w:p>
    <w:p w:rsidR="00AD430A" w:rsidRPr="00AD430A" w:rsidRDefault="00AD430A" w:rsidP="00AD430A">
      <w:pPr>
        <w:pStyle w:val="a3"/>
        <w:spacing w:after="0"/>
        <w:ind w:left="-284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AD430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• </w:t>
      </w:r>
      <w:r w:rsidRPr="00AD430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ab/>
      </w:r>
      <w:proofErr w:type="gramStart"/>
      <w:r w:rsidRPr="00AD430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Неопасные</w:t>
      </w:r>
      <w:proofErr w:type="gramEnd"/>
      <w:r w:rsidRPr="00AD430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– например, на экране появляется сообщение: «Хочу </w:t>
      </w:r>
      <w:proofErr w:type="spellStart"/>
      <w:r w:rsidRPr="00AD430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чучу</w:t>
      </w:r>
      <w:proofErr w:type="spellEnd"/>
      <w:r w:rsidRPr="00AD430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». Если набрать на клавиатуре слово «</w:t>
      </w:r>
      <w:proofErr w:type="spellStart"/>
      <w:r w:rsidRPr="00AD430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чуча</w:t>
      </w:r>
      <w:proofErr w:type="spellEnd"/>
      <w:r w:rsidRPr="00AD430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», то вирус временно «успокаивается».</w:t>
      </w:r>
    </w:p>
    <w:p w:rsidR="00AD430A" w:rsidRPr="00AD430A" w:rsidRDefault="00AD430A" w:rsidP="00AD430A">
      <w:pPr>
        <w:pStyle w:val="a3"/>
        <w:spacing w:after="0"/>
        <w:ind w:left="-284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AD430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• </w:t>
      </w:r>
      <w:r w:rsidRPr="00AD430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ab/>
      </w:r>
      <w:proofErr w:type="gramStart"/>
      <w:r w:rsidRPr="00AD430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Опасные</w:t>
      </w:r>
      <w:proofErr w:type="gramEnd"/>
      <w:r w:rsidRPr="00AD430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– уничтожают часть файлов на диске.</w:t>
      </w:r>
    </w:p>
    <w:p w:rsidR="00AD430A" w:rsidRPr="00AD430A" w:rsidRDefault="00AD430A" w:rsidP="00AD430A">
      <w:pPr>
        <w:pStyle w:val="a3"/>
        <w:spacing w:after="0"/>
        <w:ind w:left="-284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AD430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• </w:t>
      </w:r>
      <w:r w:rsidRPr="00AD430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ab/>
        <w:t xml:space="preserve">Очень </w:t>
      </w:r>
      <w:proofErr w:type="gramStart"/>
      <w:r w:rsidRPr="00AD430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опасные</w:t>
      </w:r>
      <w:proofErr w:type="gramEnd"/>
      <w:r w:rsidRPr="00AD430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– самостоятельно форматируют жесткий диск.</w:t>
      </w:r>
    </w:p>
    <w:p w:rsidR="00AD430A" w:rsidRPr="00AD430A" w:rsidRDefault="00AD430A" w:rsidP="00AD430A">
      <w:pPr>
        <w:pStyle w:val="a3"/>
        <w:spacing w:after="0"/>
        <w:ind w:left="-284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AD430A"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</w:rPr>
        <w:t>По особенностям алгоритма</w:t>
      </w:r>
      <w:r w:rsidRPr="00AD430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:</w:t>
      </w:r>
    </w:p>
    <w:p w:rsidR="00AD430A" w:rsidRPr="00AD430A" w:rsidRDefault="00AD430A" w:rsidP="00AD430A">
      <w:pPr>
        <w:pStyle w:val="a3"/>
        <w:spacing w:after="0"/>
        <w:ind w:left="-284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AD430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• </w:t>
      </w:r>
      <w:r w:rsidRPr="00AD430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ab/>
        <w:t xml:space="preserve">Вирусы-компаньоны – создают для </w:t>
      </w:r>
      <w:proofErr w:type="spellStart"/>
      <w:r w:rsidRPr="00AD430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ехе-файлов</w:t>
      </w:r>
      <w:proofErr w:type="spellEnd"/>
      <w:r w:rsidRPr="00AD430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новые файлы-спутники, имеющие то же имя, но с расширением </w:t>
      </w:r>
      <w:proofErr w:type="spellStart"/>
      <w:r w:rsidRPr="00AD430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com</w:t>
      </w:r>
      <w:proofErr w:type="spellEnd"/>
      <w:r w:rsidRPr="00AD430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. При запуске такого файла ОС первым обнаружит и выполнит com-файл, т.е. вирус, который затем запустит и </w:t>
      </w:r>
      <w:proofErr w:type="spellStart"/>
      <w:r w:rsidRPr="00AD430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ехе-файл</w:t>
      </w:r>
      <w:proofErr w:type="spellEnd"/>
      <w:r w:rsidRPr="00AD430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</w:t>
      </w:r>
    </w:p>
    <w:p w:rsidR="00AD430A" w:rsidRPr="00AD430A" w:rsidRDefault="00AD430A" w:rsidP="00AD430A">
      <w:pPr>
        <w:pStyle w:val="a3"/>
        <w:spacing w:after="0"/>
        <w:ind w:left="-284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AD430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• </w:t>
      </w:r>
      <w:r w:rsidRPr="00AD430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ab/>
      </w:r>
      <w:proofErr w:type="gramStart"/>
      <w:r w:rsidRPr="00AD430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Паразитические</w:t>
      </w:r>
      <w:proofErr w:type="gramEnd"/>
      <w:r w:rsidRPr="00AD430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– изменяют содержимое дисковых секторов или файлов.</w:t>
      </w:r>
    </w:p>
    <w:p w:rsidR="00AD430A" w:rsidRPr="00AD430A" w:rsidRDefault="00AD430A" w:rsidP="00AD430A">
      <w:pPr>
        <w:pStyle w:val="a3"/>
        <w:spacing w:after="0"/>
        <w:ind w:left="-284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AD430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• </w:t>
      </w:r>
      <w:r w:rsidRPr="00AD430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ab/>
        <w:t>Репликаторы (черви) – распространяются в сети. Они проникают в память компьютера из сети, вычисляют сетевые адреса других компьютеров и рассылают по этим адресам свои копии.</w:t>
      </w:r>
    </w:p>
    <w:p w:rsidR="00AD430A" w:rsidRPr="00AD430A" w:rsidRDefault="00AD430A" w:rsidP="00AD430A">
      <w:pPr>
        <w:pStyle w:val="a3"/>
        <w:spacing w:after="0"/>
        <w:ind w:left="-284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AD430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• </w:t>
      </w:r>
      <w:r w:rsidRPr="00AD430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ab/>
        <w:t>Невидимки (</w:t>
      </w:r>
      <w:proofErr w:type="spellStart"/>
      <w:r w:rsidRPr="00AD430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стелс</w:t>
      </w:r>
      <w:proofErr w:type="spellEnd"/>
      <w:r w:rsidRPr="00AD430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) – маскируют свое присутствие в ЭВМ, их трудно обнаружить. </w:t>
      </w:r>
    </w:p>
    <w:p w:rsidR="00AD430A" w:rsidRPr="00AD430A" w:rsidRDefault="00AD430A" w:rsidP="00AD430A">
      <w:pPr>
        <w:pStyle w:val="a3"/>
        <w:spacing w:after="0"/>
        <w:ind w:left="-284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AD430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• </w:t>
      </w:r>
      <w:r w:rsidRPr="00AD430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ab/>
        <w:t xml:space="preserve">Мутанты (призраки, полиморфные вирусы, </w:t>
      </w:r>
      <w:proofErr w:type="spellStart"/>
      <w:r w:rsidRPr="00AD430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полиморфики</w:t>
      </w:r>
      <w:proofErr w:type="spellEnd"/>
      <w:r w:rsidRPr="00AD430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) – их трудно обнаружить, т.к. их копии практически не содержат полностью совпадающих участков кода. Это достигается тем, что в программы вирусов добавляются пустые команды (мусор), которые не изменяют алгоритм работы вируса, но затрудняют их выявление. </w:t>
      </w:r>
    </w:p>
    <w:p w:rsidR="00AD430A" w:rsidRPr="00AD430A" w:rsidRDefault="00AD430A" w:rsidP="00AD430A">
      <w:pPr>
        <w:pStyle w:val="a3"/>
        <w:spacing w:after="0"/>
        <w:ind w:left="-284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AD430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• </w:t>
      </w:r>
      <w:r w:rsidRPr="00AD430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ab/>
      </w:r>
      <w:proofErr w:type="spellStart"/>
      <w:proofErr w:type="gramStart"/>
      <w:r w:rsidRPr="00AD430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Макро-вирусы</w:t>
      </w:r>
      <w:proofErr w:type="spellEnd"/>
      <w:proofErr w:type="gramEnd"/>
      <w:r w:rsidRPr="00AD430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– используют возможности макроязыков, встроенных в системы обработки данных (</w:t>
      </w:r>
      <w:proofErr w:type="spellStart"/>
      <w:r w:rsidRPr="00AD430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Word</w:t>
      </w:r>
      <w:proofErr w:type="spellEnd"/>
      <w:r w:rsidRPr="00AD430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, </w:t>
      </w:r>
      <w:proofErr w:type="spellStart"/>
      <w:r w:rsidRPr="00AD430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Excel</w:t>
      </w:r>
      <w:proofErr w:type="spellEnd"/>
      <w:r w:rsidRPr="00AD430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).</w:t>
      </w:r>
    </w:p>
    <w:p w:rsidR="00AD430A" w:rsidRPr="00AD430A" w:rsidRDefault="00AD430A" w:rsidP="00AD430A">
      <w:pPr>
        <w:pStyle w:val="a3"/>
        <w:spacing w:after="0"/>
        <w:ind w:left="-284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AD430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lastRenderedPageBreak/>
        <w:t xml:space="preserve">• </w:t>
      </w:r>
      <w:r w:rsidRPr="00AD430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ab/>
        <w:t xml:space="preserve">«Троянские кони» – маскируются под полезную или интересную программу, выполняя во время своего функционирования еще и разрушительную работу (например, стирает FAT) или собирает на компьютере информацию, не подлежащую разглашению. Не обладают свойством </w:t>
      </w:r>
      <w:proofErr w:type="spellStart"/>
      <w:r w:rsidRPr="00AD430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самовоспроизводства</w:t>
      </w:r>
      <w:proofErr w:type="spellEnd"/>
      <w:r w:rsidRPr="00AD430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</w:t>
      </w:r>
    </w:p>
    <w:p w:rsidR="00AD430A" w:rsidRPr="00AD430A" w:rsidRDefault="00AD430A" w:rsidP="00AD430A">
      <w:pPr>
        <w:pStyle w:val="a3"/>
        <w:spacing w:after="0"/>
        <w:ind w:left="-284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AD430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AD430A"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</w:rPr>
        <w:t>По целостности</w:t>
      </w:r>
      <w:r w:rsidRPr="00AD430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:</w:t>
      </w:r>
    </w:p>
    <w:p w:rsidR="00AD430A" w:rsidRPr="00AD430A" w:rsidRDefault="00AD430A" w:rsidP="00AD430A">
      <w:pPr>
        <w:pStyle w:val="a3"/>
        <w:spacing w:after="0"/>
        <w:ind w:left="-284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AD430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• </w:t>
      </w:r>
      <w:r w:rsidRPr="00AD430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ab/>
      </w:r>
      <w:proofErr w:type="gramStart"/>
      <w:r w:rsidRPr="00AD430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Монолитные</w:t>
      </w:r>
      <w:proofErr w:type="gramEnd"/>
      <w:r w:rsidRPr="00AD430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– программа вируса - единый блок, который можно обнаружить после инфицирования.</w:t>
      </w:r>
    </w:p>
    <w:p w:rsidR="00AD430A" w:rsidRDefault="00AD430A" w:rsidP="00AD430A">
      <w:pPr>
        <w:pStyle w:val="a3"/>
        <w:spacing w:after="0"/>
        <w:ind w:left="-284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proofErr w:type="gramStart"/>
      <w:r w:rsidRPr="00AD430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• </w:t>
      </w:r>
      <w:r w:rsidRPr="00AD430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ab/>
        <w:t>Распределённые – программа разделена на части.</w:t>
      </w:r>
      <w:proofErr w:type="gramEnd"/>
      <w:r w:rsidRPr="00AD430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Эти части содержат инструкции, которые указывают компьютеру, как собрать их воедино, чтобы воссоздать вирус</w:t>
      </w:r>
    </w:p>
    <w:p w:rsidR="00AD430A" w:rsidRPr="00DD6211" w:rsidRDefault="00AD430A" w:rsidP="00DD6211">
      <w:pPr>
        <w:spacing w:after="0"/>
        <w:ind w:firstLine="360"/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</w:pPr>
      <w:r w:rsidRPr="00DD6211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  <w:t>16. Законодательная база ИБ</w:t>
      </w:r>
    </w:p>
    <w:p w:rsidR="00AD430A" w:rsidRPr="00AD430A" w:rsidRDefault="00AD430A" w:rsidP="00AD430A">
      <w:pPr>
        <w:pStyle w:val="a3"/>
        <w:numPr>
          <w:ilvl w:val="0"/>
          <w:numId w:val="11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AD430A">
        <w:rPr>
          <w:rFonts w:ascii="Times New Roman" w:hAnsi="Times New Roman" w:cs="Times New Roman"/>
          <w:sz w:val="24"/>
          <w:szCs w:val="24"/>
          <w:u w:val="single"/>
        </w:rPr>
        <w:t xml:space="preserve">N 149-ФЗ. </w:t>
      </w:r>
      <w:r w:rsidRPr="00AD430A">
        <w:rPr>
          <w:rFonts w:ascii="Times New Roman" w:hAnsi="Times New Roman" w:cs="Times New Roman"/>
          <w:sz w:val="24"/>
          <w:szCs w:val="24"/>
        </w:rPr>
        <w:t>«Об информации, информационных технологиях и о защите информации». Регулирует отношения, возникающие при осуществлении права на поиск, получение, передачу, производство и распространение информации, применении информационных технологий, обеспечении защиты информации.</w:t>
      </w:r>
    </w:p>
    <w:p w:rsidR="00AD430A" w:rsidRPr="00AD430A" w:rsidRDefault="00AD430A" w:rsidP="00AD430A">
      <w:pPr>
        <w:pStyle w:val="a3"/>
        <w:numPr>
          <w:ilvl w:val="0"/>
          <w:numId w:val="11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AD430A">
        <w:rPr>
          <w:rFonts w:ascii="Times New Roman" w:hAnsi="Times New Roman" w:cs="Times New Roman"/>
          <w:sz w:val="24"/>
          <w:szCs w:val="24"/>
        </w:rPr>
        <w:t>2)</w:t>
      </w:r>
      <w:r w:rsidRPr="00AD430A">
        <w:rPr>
          <w:sz w:val="24"/>
          <w:szCs w:val="24"/>
        </w:rPr>
        <w:t xml:space="preserve">  </w:t>
      </w:r>
      <w:r w:rsidRPr="00AD430A">
        <w:rPr>
          <w:rFonts w:ascii="Times New Roman" w:hAnsi="Times New Roman" w:cs="Times New Roman"/>
          <w:sz w:val="24"/>
          <w:szCs w:val="24"/>
          <w:u w:val="single"/>
        </w:rPr>
        <w:t>N 152-ФЗ</w:t>
      </w:r>
      <w:r w:rsidRPr="00AD430A">
        <w:rPr>
          <w:rFonts w:ascii="Times New Roman" w:hAnsi="Times New Roman" w:cs="Times New Roman"/>
          <w:sz w:val="24"/>
          <w:szCs w:val="24"/>
        </w:rPr>
        <w:t xml:space="preserve"> «О персональных данных». Рассматривает основные термины и определения в области обеспечения безопасности самих ПД и процессов, связанных с их обработкой.</w:t>
      </w:r>
    </w:p>
    <w:p w:rsidR="00AD430A" w:rsidRPr="00AD430A" w:rsidRDefault="00AD430A" w:rsidP="00AD430A">
      <w:pPr>
        <w:pStyle w:val="a3"/>
        <w:numPr>
          <w:ilvl w:val="0"/>
          <w:numId w:val="11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AD430A">
        <w:rPr>
          <w:rFonts w:ascii="Times New Roman" w:hAnsi="Times New Roman" w:cs="Times New Roman"/>
          <w:sz w:val="24"/>
          <w:szCs w:val="24"/>
          <w:u w:val="single"/>
          <w:lang w:val="en-US"/>
        </w:rPr>
        <w:t>N</w:t>
      </w:r>
      <w:r w:rsidRPr="00AD430A">
        <w:rPr>
          <w:rFonts w:ascii="Times New Roman" w:hAnsi="Times New Roman" w:cs="Times New Roman"/>
          <w:sz w:val="24"/>
          <w:szCs w:val="24"/>
          <w:u w:val="single"/>
        </w:rPr>
        <w:t xml:space="preserve"> 54-85 ФЗ.</w:t>
      </w:r>
      <w:r w:rsidRPr="00AD430A">
        <w:rPr>
          <w:rFonts w:ascii="Times New Roman" w:hAnsi="Times New Roman" w:cs="Times New Roman"/>
          <w:sz w:val="24"/>
          <w:szCs w:val="24"/>
        </w:rPr>
        <w:t xml:space="preserve"> «О государственной тайне». Регулирует отношения, возникающие в связи с отнесением сведений к государственной тайне, их засекречиванием или рассекречиванием и защитой в интересах обеспечения безопасности Российской Федерации.</w:t>
      </w:r>
    </w:p>
    <w:p w:rsidR="00AD430A" w:rsidRDefault="00AD430A" w:rsidP="00AD430A">
      <w:pPr>
        <w:pStyle w:val="a3"/>
        <w:numPr>
          <w:ilvl w:val="0"/>
          <w:numId w:val="11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AD430A">
        <w:rPr>
          <w:rFonts w:ascii="Times New Roman" w:hAnsi="Times New Roman" w:cs="Times New Roman"/>
          <w:sz w:val="24"/>
          <w:szCs w:val="24"/>
          <w:u w:val="single"/>
        </w:rPr>
        <w:t>N 390-ФЗ.</w:t>
      </w:r>
      <w:r w:rsidRPr="00AD430A">
        <w:rPr>
          <w:rFonts w:ascii="Times New Roman" w:hAnsi="Times New Roman" w:cs="Times New Roman"/>
          <w:sz w:val="24"/>
          <w:szCs w:val="24"/>
        </w:rPr>
        <w:t xml:space="preserve"> «О безопасности». Раскрывает основы обеспечения безопасности личности, общества и государства.</w:t>
      </w:r>
    </w:p>
    <w:p w:rsidR="00AD430A" w:rsidRPr="00AD430A" w:rsidRDefault="00AD430A" w:rsidP="00DD6211">
      <w:pPr>
        <w:spacing w:after="0"/>
        <w:ind w:firstLine="360"/>
        <w:rPr>
          <w:rFonts w:ascii="Times New Roman" w:hAnsi="Times New Roman" w:cs="Times New Roman"/>
          <w:b/>
          <w:sz w:val="24"/>
          <w:szCs w:val="24"/>
        </w:rPr>
      </w:pPr>
      <w:r w:rsidRPr="00AD430A">
        <w:rPr>
          <w:rFonts w:ascii="Times New Roman" w:hAnsi="Times New Roman" w:cs="Times New Roman"/>
          <w:b/>
          <w:sz w:val="24"/>
          <w:szCs w:val="24"/>
        </w:rPr>
        <w:t>17. Органы исполнительной власти в сфере информационной безопасности. Их</w:t>
      </w:r>
    </w:p>
    <w:p w:rsidR="00AD430A" w:rsidRPr="00AD430A" w:rsidRDefault="00AD430A" w:rsidP="00AD430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AD430A">
        <w:rPr>
          <w:rFonts w:ascii="Times New Roman" w:hAnsi="Times New Roman" w:cs="Times New Roman"/>
          <w:b/>
          <w:sz w:val="24"/>
          <w:szCs w:val="24"/>
        </w:rPr>
        <w:t>деятельность.</w:t>
      </w:r>
    </w:p>
    <w:p w:rsidR="00AD430A" w:rsidRPr="00AD430A" w:rsidRDefault="00AD430A" w:rsidP="00AD430A">
      <w:pPr>
        <w:pStyle w:val="a3"/>
        <w:numPr>
          <w:ilvl w:val="0"/>
          <w:numId w:val="13"/>
        </w:num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proofErr w:type="gramStart"/>
      <w:r w:rsidRPr="00AD430A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  <w:shd w:val="clear" w:color="auto" w:fill="FFFFFF"/>
        </w:rPr>
        <w:t>ФСТЭК России</w:t>
      </w:r>
      <w:r w:rsidRPr="00AD430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является федеральным органом исполнительной власти, осуществляющим реализацию государственной политики, организацию межведомственной координации и взаимодействия, специальные и контрольные функции в области государственной безопасности по следующим вопросам в области обеспечения информационной безопасности: </w:t>
      </w:r>
      <w:proofErr w:type="gramEnd"/>
    </w:p>
    <w:p w:rsidR="00AD430A" w:rsidRPr="00AD430A" w:rsidRDefault="00AD430A" w:rsidP="00AD430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AD430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ab/>
        <w:t xml:space="preserve">1) обеспечению безопасности информации в системах информационной и телекоммуникационной инфраструктуры, оказывающих существенное влияние на безопасность государства в информационной сфере; </w:t>
      </w:r>
    </w:p>
    <w:p w:rsidR="00AD430A" w:rsidRPr="00AD430A" w:rsidRDefault="00AD430A" w:rsidP="00AD430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AD430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ab/>
        <w:t xml:space="preserve">2) противодействию иностранным техническим разведкам на территории РФ; </w:t>
      </w:r>
    </w:p>
    <w:p w:rsidR="00AD430A" w:rsidRPr="00AD430A" w:rsidRDefault="00AD430A" w:rsidP="00AD430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AD430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ab/>
        <w:t>3) обеспечению защиты (</w:t>
      </w:r>
      <w:proofErr w:type="spellStart"/>
      <w:r w:rsidRPr="00AD430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некриптографическими</w:t>
      </w:r>
      <w:proofErr w:type="spellEnd"/>
      <w:r w:rsidRPr="00AD430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методами) информации, содержащей сведения, составляющие государственную тайну, иной информации с ограниченным доступом, предотвращению ее утечки по техническим каналам, несанкционированного доступа к ней, специальных воздействий на информацию (носители информации) в целях ее добывания, уничтожения, искажения и блокирования доступа к ней на территории РФ; </w:t>
      </w:r>
    </w:p>
    <w:p w:rsidR="00AD430A" w:rsidRPr="00AD430A" w:rsidRDefault="00AD430A" w:rsidP="00AD430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AD430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ab/>
        <w:t xml:space="preserve">4) защите информации при разработке, производстве, эксплуатации и утилизации неинформационных излучающих комплексов, систем и устройств. </w:t>
      </w:r>
    </w:p>
    <w:p w:rsidR="00AD430A" w:rsidRPr="00AD430A" w:rsidRDefault="00AD430A" w:rsidP="00AD430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AD430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ab/>
      </w:r>
      <w:r w:rsidRPr="00AD430A"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</w:rPr>
        <w:t>Основными задачами</w:t>
      </w:r>
      <w:r w:rsidRPr="00AD430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в области обеспечения информационной безопасности для ФСТЭК России являются: </w:t>
      </w:r>
    </w:p>
    <w:p w:rsidR="00AD430A" w:rsidRPr="00AD430A" w:rsidRDefault="00AD430A" w:rsidP="00AD430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AD430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lastRenderedPageBreak/>
        <w:tab/>
        <w:t xml:space="preserve">1) реализация в пределах своей компетенции государственной политики в области обеспечения безопасности информации в ключевых системах информационной инфраструктуры, противодействия техническим разведкам и технической защиты информации; </w:t>
      </w:r>
    </w:p>
    <w:p w:rsidR="00AD430A" w:rsidRPr="00AD430A" w:rsidRDefault="00AD430A" w:rsidP="00AD430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AD430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ab/>
        <w:t xml:space="preserve">2) осуществление государственной научно-технической политики в области защиты информации при разработке, производстве, эксплуатации и утилизации неинформационных излучающих комплексов, систем и устройств; </w:t>
      </w:r>
    </w:p>
    <w:p w:rsidR="00AD430A" w:rsidRPr="00AD430A" w:rsidRDefault="00AD430A" w:rsidP="00AD430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AD430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ab/>
        <w:t xml:space="preserve">3) организация деятельности государственной системы противодействия техническим разведкам и технической защиты информации на федеральном, межрегиональном, региональном, отраслевом и объектовом уровнях, а также руководство указанной государственной системой; </w:t>
      </w:r>
    </w:p>
    <w:p w:rsidR="00AD430A" w:rsidRPr="00AD430A" w:rsidRDefault="00AD430A" w:rsidP="00AD430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AD430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ab/>
      </w:r>
      <w:proofErr w:type="gramStart"/>
      <w:r w:rsidRPr="00AD430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4) осуществление самостоятельного нормативно-правового регулирования вопросов: обеспечения безопасности информации в ключевых системах информационной инфраструктуры; противодействия техническим разведкам; технической защиты информации; размещения и использования иностранных технических средств наблюдения и контроля в ходе реализации международных договоров РФ, иных программ и проектов на территории РФ, на континентальном шельфе и в исключительной экономической зоне РФ;</w:t>
      </w:r>
      <w:proofErr w:type="gramEnd"/>
      <w:r w:rsidRPr="00AD430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координации деятельности органов государственной власти по подготовке развернутых перечней сведений, подлежащих засекречиванию, а также методического руководства этой деятельностью; </w:t>
      </w:r>
    </w:p>
    <w:p w:rsidR="00AD430A" w:rsidRPr="00AD430A" w:rsidRDefault="00AD430A" w:rsidP="00AD430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AD430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ab/>
        <w:t xml:space="preserve">5) обеспечение в пределах своей компетенции безопасности информации в ключевых системах информационной инфраструктуры, противодействия техническим разведкам и технической защиты информации в аппаратах федеральных органов государственной власти и органов государственной власти субъектов РФ, в федеральных органах исполнительной власти, органах исполнительной власти субъектов РФ, органах местного самоуправления и организациях; </w:t>
      </w:r>
    </w:p>
    <w:p w:rsidR="00AD430A" w:rsidRPr="00AD430A" w:rsidRDefault="00AD430A" w:rsidP="00AD430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AD430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ab/>
        <w:t xml:space="preserve">6) прогнозирование развития сил, средств и возможностей технических разведок, выявление угроз безопасности информации; </w:t>
      </w:r>
    </w:p>
    <w:p w:rsidR="00AD430A" w:rsidRPr="00AD430A" w:rsidRDefault="00AD430A" w:rsidP="00AD430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AD430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ab/>
        <w:t xml:space="preserve">7) противодействие добыванию информации техническими средствами разведки, техническая защита информации; </w:t>
      </w:r>
    </w:p>
    <w:p w:rsidR="00AD430A" w:rsidRPr="00AD430A" w:rsidRDefault="00AD430A" w:rsidP="00AD430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AD430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ab/>
        <w:t xml:space="preserve">8) осуществление координации деятельности федеральных органов исполнительной власти, органов исполнительной власти субъектов РФ и организаций по государственному регулированию размещения и использования иностранных технических средств наблюдения и контроля в ходе реализации международных договоров РФ, иных программ и проектов на территории РФ, на континентальном шельфе и в исключительной экономической зоне РФ; </w:t>
      </w:r>
    </w:p>
    <w:p w:rsidR="00AD430A" w:rsidRPr="00AD430A" w:rsidRDefault="00AD430A" w:rsidP="00AD430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AD430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ab/>
      </w:r>
      <w:proofErr w:type="gramStart"/>
      <w:r w:rsidRPr="00AD430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9) осуществление в пределах своей компетенции контроля деятельности по обеспечению безопасности информации в ключевых системах информационной инфраструктуры, по противодействию техническим разведкам и по технической защите информации в аппаратах федеральных органов государственной власти и органов государственной власти субъектов РФ, в федеральных органах исполнительной власти, органах исполнительной власти субъектов РФ, органах местного самоуправления и организациях; </w:t>
      </w:r>
      <w:proofErr w:type="gramEnd"/>
    </w:p>
    <w:p w:rsidR="00AD430A" w:rsidRDefault="00AD430A" w:rsidP="00AD430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AD430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ab/>
        <w:t>10) осуществление центральным аппаратом ФСТЭК России организационно-технического обеспечения деятельности Межведомственной комиссии по защите государственной тайны.</w:t>
      </w:r>
    </w:p>
    <w:p w:rsidR="00AD430A" w:rsidRPr="00AD430A" w:rsidRDefault="00AD430A" w:rsidP="00AD430A">
      <w:pPr>
        <w:pStyle w:val="a3"/>
        <w:numPr>
          <w:ilvl w:val="0"/>
          <w:numId w:val="13"/>
        </w:num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AD430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lastRenderedPageBreak/>
        <w:t xml:space="preserve">Обеспечение информационной безопасности является одним из основных направлений деятельности органов </w:t>
      </w:r>
      <w:r w:rsidRPr="00AD430A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  <w:shd w:val="clear" w:color="auto" w:fill="FFFFFF"/>
        </w:rPr>
        <w:t xml:space="preserve">Федеральной службы безопасности (ФСБ) России. </w:t>
      </w:r>
    </w:p>
    <w:p w:rsidR="00AD430A" w:rsidRPr="00AD430A" w:rsidRDefault="00AD430A" w:rsidP="00AD430A">
      <w:pPr>
        <w:spacing w:after="0"/>
        <w:ind w:left="36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AD430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ab/>
        <w:t xml:space="preserve">Обеспечение информационной безопасности осуществляется ими в пределах своих полномочий: </w:t>
      </w:r>
    </w:p>
    <w:p w:rsidR="00AD430A" w:rsidRPr="00AD430A" w:rsidRDefault="00AD430A" w:rsidP="00AD430A">
      <w:pPr>
        <w:pStyle w:val="a3"/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AD430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• при формировании и реализации государственной и научно-технической политики в области обеспечения информационной безопасности, в том числе с использованием инженерно-технических и криптографических средств; </w:t>
      </w:r>
    </w:p>
    <w:p w:rsidR="00AD430A" w:rsidRPr="00AD430A" w:rsidRDefault="00AD430A" w:rsidP="00AD430A">
      <w:pPr>
        <w:pStyle w:val="a3"/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AD430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• при обеспечении криптографическими и инженерно-техническими методами безопасности информационно-телекоммуникационных систем, а также систем шифрованной, засекреченной и иных видов специальной связи в РФ и ее учреждениях, находящихся за пределами РФ.</w:t>
      </w:r>
    </w:p>
    <w:p w:rsidR="00AD430A" w:rsidRDefault="00AD430A" w:rsidP="00AD430A">
      <w:pPr>
        <w:pStyle w:val="a3"/>
        <w:numPr>
          <w:ilvl w:val="0"/>
          <w:numId w:val="13"/>
        </w:num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proofErr w:type="gramStart"/>
      <w:r w:rsidRPr="00AD430A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  <w:shd w:val="clear" w:color="auto" w:fill="FFFFFF"/>
        </w:rPr>
        <w:t>Служба внешней разведки РФ</w:t>
      </w:r>
      <w:r w:rsidRPr="00AD430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для осуществления своей деятельности может при собственных лицензировании и сертификации приобретать, разрабатывать (за исключением криптографических средств защиты), создавать, эксплуатировать информационные системы, системы связи и системы передачи данных, а также средства защиты информации от утечки по техническим каналам.</w:t>
      </w:r>
      <w:proofErr w:type="gramEnd"/>
    </w:p>
    <w:p w:rsidR="00AD430A" w:rsidRDefault="00AD430A" w:rsidP="00AD430A">
      <w:pPr>
        <w:pStyle w:val="a3"/>
        <w:numPr>
          <w:ilvl w:val="0"/>
          <w:numId w:val="13"/>
        </w:num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AD430A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  <w:shd w:val="clear" w:color="auto" w:fill="FFFFFF"/>
        </w:rPr>
        <w:t>Министерство обороны (Минобороны России)</w:t>
      </w:r>
      <w:r w:rsidRPr="00AD430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организует деятельность по обеспечению информационной безопасности, защите государственной тайны в Вооруженных силах, а также в установленном порядке в пределах своей компетенции работы по сертификации средств защиты информации.</w:t>
      </w:r>
    </w:p>
    <w:p w:rsidR="00AD430A" w:rsidRDefault="0073756E" w:rsidP="0073756E">
      <w:pPr>
        <w:spacing w:after="0"/>
        <w:ind w:firstLine="360"/>
        <w:rPr>
          <w:rFonts w:ascii="Times New Roman" w:hAnsi="Times New Roman" w:cs="Times New Roman"/>
          <w:b/>
          <w:sz w:val="24"/>
          <w:szCs w:val="24"/>
        </w:rPr>
      </w:pPr>
      <w:r w:rsidRPr="0073756E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  <w:t xml:space="preserve">18. </w:t>
      </w:r>
      <w:r w:rsidRPr="0073756E">
        <w:rPr>
          <w:rFonts w:ascii="Times New Roman" w:hAnsi="Times New Roman" w:cs="Times New Roman"/>
          <w:b/>
          <w:sz w:val="24"/>
          <w:szCs w:val="24"/>
        </w:rPr>
        <w:t>Совет безопасности РФ.</w:t>
      </w:r>
    </w:p>
    <w:p w:rsidR="0073756E" w:rsidRPr="0073756E" w:rsidRDefault="0073756E" w:rsidP="007375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3756E">
        <w:rPr>
          <w:rFonts w:ascii="Times New Roman" w:hAnsi="Times New Roman" w:cs="Times New Roman"/>
          <w:sz w:val="24"/>
          <w:szCs w:val="24"/>
          <w:u w:val="single"/>
        </w:rPr>
        <w:t>Совет Безопасности Российской Федерации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3756E">
        <w:rPr>
          <w:rFonts w:ascii="Times New Roman" w:hAnsi="Times New Roman" w:cs="Times New Roman"/>
          <w:sz w:val="24"/>
          <w:szCs w:val="24"/>
        </w:rPr>
        <w:t xml:space="preserve"> является конституционным совещательным органом, осуществляющим содействие главе государства в реализации его полномочий по вопросам обеспечения национальных интересов и безопасности личности, общества и государства, а также поддержания гражданского мира и согласия в стране, охраны суверенитета Российской Федерации, ее независимости и государственной целостности, предотвращения внутренних и внешних угроз.</w:t>
      </w:r>
    </w:p>
    <w:p w:rsidR="00160172" w:rsidRPr="00160172" w:rsidRDefault="00160172" w:rsidP="00160172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</w:rPr>
      </w:pPr>
      <w:r w:rsidRPr="00160172"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</w:rPr>
        <w:t>Задачами Совета Безопасности являются:</w:t>
      </w:r>
    </w:p>
    <w:p w:rsidR="00160172" w:rsidRPr="00160172" w:rsidRDefault="00160172" w:rsidP="00160172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16017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а) обеспечение условий для осуществления Президентом Российской Федерации полномочий в области обеспечения национальных интересов и безопасности личности, общества и государства, иных видов безопасности, предусмотренных законодательством Российской Федерации (далее - национальная безопасность);</w:t>
      </w:r>
    </w:p>
    <w:p w:rsidR="00160172" w:rsidRPr="00160172" w:rsidRDefault="00160172" w:rsidP="00160172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16017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б) формирование государственной политики в области обеспечения национальной безопасности и </w:t>
      </w:r>
      <w:proofErr w:type="gramStart"/>
      <w:r w:rsidRPr="0016017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контроль за</w:t>
      </w:r>
      <w:proofErr w:type="gramEnd"/>
      <w:r w:rsidRPr="0016017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ее реализацией;</w:t>
      </w:r>
    </w:p>
    <w:p w:rsidR="00160172" w:rsidRPr="00160172" w:rsidRDefault="00160172" w:rsidP="00160172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16017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в) прогнозирование, выявление, анализ и оценка внутренних и внешних угроз национальной безопасности, оценка военной опасности и военной угрозы, других внутренних и внешних угроз, выработка мер по их нейтрализации;</w:t>
      </w:r>
    </w:p>
    <w:p w:rsidR="00160172" w:rsidRPr="00160172" w:rsidRDefault="00160172" w:rsidP="00160172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16017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г) подготовка Президенту Российской Федерации предложений:</w:t>
      </w:r>
    </w:p>
    <w:p w:rsidR="00160172" w:rsidRPr="00160172" w:rsidRDefault="00160172" w:rsidP="00160172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16017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о мерах по предупреждению и ликвидации чрезвычайных ситуаций и преодолению их последствий;</w:t>
      </w:r>
    </w:p>
    <w:p w:rsidR="00160172" w:rsidRPr="00160172" w:rsidRDefault="00160172" w:rsidP="00160172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16017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о применении специальных экономических мер в целях обеспечения национальной безопасности;</w:t>
      </w:r>
    </w:p>
    <w:p w:rsidR="00160172" w:rsidRPr="00160172" w:rsidRDefault="00160172" w:rsidP="00160172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16017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о введении, продлении и об отмене чрезвычайного положения, а также о введении и об отмене военного положения;</w:t>
      </w:r>
    </w:p>
    <w:p w:rsidR="00160172" w:rsidRPr="00160172" w:rsidRDefault="00160172" w:rsidP="00160172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16017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lastRenderedPageBreak/>
        <w:t>о реформировании существующих или об образовании новых государственных органов и организаций, осуществляющих функции в области обеспечения национальной безопасности;</w:t>
      </w:r>
    </w:p>
    <w:p w:rsidR="00160172" w:rsidRPr="00160172" w:rsidRDefault="00160172" w:rsidP="00160172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16017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об утверждении и уточнении стратегии национальной безопасности Российской Федерации, иных концептуальных и доктринальных документов в области обеспечения национальной безопасности и обороны;</w:t>
      </w:r>
    </w:p>
    <w:p w:rsidR="00160172" w:rsidRPr="00160172" w:rsidRDefault="00160172" w:rsidP="00160172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16017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о мерах по поддержанию гражданского мира и согласия в стране, об охране суверенитета Российской Федерации, ее независимости и государственной целостности;</w:t>
      </w:r>
    </w:p>
    <w:p w:rsidR="00160172" w:rsidRPr="00160172" w:rsidRDefault="00160172" w:rsidP="00160172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proofErr w:type="spellStart"/>
      <w:r w:rsidRPr="0016017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д</w:t>
      </w:r>
      <w:proofErr w:type="spellEnd"/>
      <w:r w:rsidRPr="0016017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) формирование основных направлений государственной внешней и военной политики;</w:t>
      </w:r>
    </w:p>
    <w:p w:rsidR="00160172" w:rsidRPr="00160172" w:rsidRDefault="00160172" w:rsidP="00160172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16017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е) координация деятельности федеральных органов исполнительной власти и органов исполнительной власти субъектов Российской Федерации по реализации принятых Президентом Российской Федерации решений в области обеспечения национальных интересов и национальной безопасности, поддержания гражданского мира и согласия в стране, охраны суверенитета Российской Федерации, ее независимости и государственной целостности, предотвращения внутренних и внешних угроз;</w:t>
      </w:r>
    </w:p>
    <w:p w:rsidR="00160172" w:rsidRPr="00160172" w:rsidRDefault="00160172" w:rsidP="00160172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16017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ж) оценка эффективности, разработка критериев и показателей деятельности федеральных органов исполнительной власти в области обеспечения национальной безопасности.</w:t>
      </w:r>
    </w:p>
    <w:p w:rsidR="00160172" w:rsidRPr="00160172" w:rsidRDefault="00160172" w:rsidP="00160172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16017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160172"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</w:rPr>
        <w:t>Функциями Совета Безопасности являются:</w:t>
      </w:r>
    </w:p>
    <w:p w:rsidR="00160172" w:rsidRPr="00160172" w:rsidRDefault="00160172" w:rsidP="00160172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proofErr w:type="gramStart"/>
      <w:r w:rsidRPr="0016017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а) рассмотрение вопросов, касающихся обеспечения национальных интересов и национальной безопасности, поддержания гражданского мира и согласия в стране, охраны суверенитета Российской Федерации, ее независимости и государственной целостности, предотвращения внутренних и внешних угроз, пресечения действий, направленных на отчуждение части территории Российской Федерации, призывов к таким действиям, а также касающихся организации обороны, военного строительства, оборонного производства, военно-технического сотрудничества Российской Федерации с иностранными государствами</w:t>
      </w:r>
      <w:proofErr w:type="gramEnd"/>
      <w:r w:rsidRPr="0016017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 международного сотрудничества в области обеспечения безопасности;</w:t>
      </w:r>
    </w:p>
    <w:p w:rsidR="00160172" w:rsidRPr="00160172" w:rsidRDefault="00160172" w:rsidP="00160172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16017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б) проведение стратегической оценки на основе анализа информации:</w:t>
      </w:r>
    </w:p>
    <w:p w:rsidR="00160172" w:rsidRPr="00160172" w:rsidRDefault="00160172" w:rsidP="00160172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16017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о ходе реализации основных направлений государственной политики в области обеспечения национальной безопасности;</w:t>
      </w:r>
    </w:p>
    <w:p w:rsidR="00160172" w:rsidRPr="00160172" w:rsidRDefault="00160172" w:rsidP="00160172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proofErr w:type="gramStart"/>
      <w:r w:rsidRPr="0016017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о</w:t>
      </w:r>
      <w:proofErr w:type="gramEnd"/>
      <w:r w:rsidRPr="0016017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социально-политической и об экономической ситуации в стране;</w:t>
      </w:r>
    </w:p>
    <w:p w:rsidR="00160172" w:rsidRPr="00160172" w:rsidRDefault="00160172" w:rsidP="00160172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16017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о соблюдении прав и свобод человека и гражданина в Российской Федерации;</w:t>
      </w:r>
    </w:p>
    <w:p w:rsidR="00160172" w:rsidRPr="00160172" w:rsidRDefault="00160172" w:rsidP="00160172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16017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о состоянии правопорядка и законности в стране, об эффективности принимаемых мер по поддержанию гражданского мира и согласия в стране, противодействию терроризму и экстремизму;</w:t>
      </w:r>
    </w:p>
    <w:p w:rsidR="00160172" w:rsidRPr="00160172" w:rsidRDefault="00160172" w:rsidP="00160172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16017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о военной опасности и военной угрозе;</w:t>
      </w:r>
    </w:p>
    <w:p w:rsidR="00160172" w:rsidRPr="00160172" w:rsidRDefault="00160172" w:rsidP="00160172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16017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о разработке, производстве и внедрении современных видов вооружения, военной и специальной техники, а также техники двойного и гражданского назначения в целях обеспечения национальной безопасности;</w:t>
      </w:r>
    </w:p>
    <w:p w:rsidR="00160172" w:rsidRPr="00160172" w:rsidRDefault="00160172" w:rsidP="00160172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16017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о ходе реализации государственной </w:t>
      </w:r>
      <w:proofErr w:type="spellStart"/>
      <w:r w:rsidRPr="0016017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антинаркотической</w:t>
      </w:r>
      <w:proofErr w:type="spellEnd"/>
      <w:r w:rsidRPr="0016017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политики;</w:t>
      </w:r>
    </w:p>
    <w:p w:rsidR="00160172" w:rsidRPr="00160172" w:rsidRDefault="00160172" w:rsidP="00160172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16017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о состоянии военного и военно-технического сотрудничества Российской Федерации с иностранными государствами, а также международного сотрудничества в области обеспечения безопасности;</w:t>
      </w:r>
    </w:p>
    <w:p w:rsidR="00160172" w:rsidRPr="00160172" w:rsidRDefault="00160172" w:rsidP="00160172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16017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о состоянии информационной безопасности Российской Федерации и о развитии информационного общества в Российской Федерации;</w:t>
      </w:r>
    </w:p>
    <w:p w:rsidR="00160172" w:rsidRPr="00160172" w:rsidRDefault="00160172" w:rsidP="00160172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16017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lastRenderedPageBreak/>
        <w:t>о деятельности федеральных органов исполнительной власти и органов исполнительной власти субъектов Российской Федерации в области обеспечения национальной безопасности;</w:t>
      </w:r>
    </w:p>
    <w:p w:rsidR="00160172" w:rsidRPr="00160172" w:rsidRDefault="00160172" w:rsidP="00160172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16017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о координации деятельности федеральных органов исполнительной власти и органов исполнительной власти субъектов Российской Федерации по реализации принятых Президентом Российской Федерации решений в области обеспечения национальной безопасности;</w:t>
      </w:r>
    </w:p>
    <w:p w:rsidR="00160172" w:rsidRPr="00160172" w:rsidRDefault="00160172" w:rsidP="00160172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16017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в) разработка и уточнение критериев и показателей обеспечения национальной безопасности;</w:t>
      </w:r>
    </w:p>
    <w:p w:rsidR="00160172" w:rsidRPr="00160172" w:rsidRDefault="00160172" w:rsidP="00160172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16017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г) осуществление стратегического планирования в области обеспечения национальной безопасности, в том числе:</w:t>
      </w:r>
    </w:p>
    <w:p w:rsidR="00160172" w:rsidRPr="00160172" w:rsidRDefault="00160172" w:rsidP="00160172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16017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оценка эффективности работы по реализации документов стратегического планирования;</w:t>
      </w:r>
    </w:p>
    <w:p w:rsidR="00160172" w:rsidRPr="00160172" w:rsidRDefault="00160172" w:rsidP="00160172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16017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корректировка документов стратегического планирования и стратегических национальных приоритетов;</w:t>
      </w:r>
    </w:p>
    <w:p w:rsidR="00160172" w:rsidRPr="00160172" w:rsidRDefault="00160172" w:rsidP="00160172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16017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координация деятельности по разработке в федеральных округах документов стратегического планирования;</w:t>
      </w:r>
    </w:p>
    <w:p w:rsidR="00160172" w:rsidRPr="00160172" w:rsidRDefault="00160172" w:rsidP="00160172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proofErr w:type="spellStart"/>
      <w:r w:rsidRPr="0016017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д</w:t>
      </w:r>
      <w:proofErr w:type="spellEnd"/>
      <w:r w:rsidRPr="0016017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) участие в реализации основных направлений государственной внешней и военной политики, государственной политики в области оборонного производства, военного и военно-технического сотрудничества Российской Федерации с иностранными государствами;</w:t>
      </w:r>
    </w:p>
    <w:p w:rsidR="00160172" w:rsidRPr="00160172" w:rsidRDefault="00160172" w:rsidP="00160172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16017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е) рассмотрение проектов законодательных и иных нормативных правовых актов Российской Федерации по вопросам, входящим в компетенцию Совета Безопасности;</w:t>
      </w:r>
    </w:p>
    <w:p w:rsidR="00160172" w:rsidRPr="00160172" w:rsidRDefault="00160172" w:rsidP="00160172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16017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ж) подготовка проектов указов и распоряжений Президента Российской Федерации по вопросам обеспечения национальных интересов и национальной безопасности, поддержания гражданского мира и согласия в стране, охраны суверенитета Российской Федерации, ее независимости и государственной целостности, организации обороны и осуществления контроля деятельности федеральных органов исполнительной власти в области обеспечения национальной безопасности;</w:t>
      </w:r>
    </w:p>
    <w:p w:rsidR="00160172" w:rsidRPr="00160172" w:rsidRDefault="00160172" w:rsidP="00160172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proofErr w:type="spellStart"/>
      <w:r w:rsidRPr="0016017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з</w:t>
      </w:r>
      <w:proofErr w:type="spellEnd"/>
      <w:r w:rsidRPr="0016017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) организация разработки федеральных (государственных) целевых программ в области обеспечения национальной безопасности и осуществление </w:t>
      </w:r>
      <w:proofErr w:type="gramStart"/>
      <w:r w:rsidRPr="0016017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контроля за</w:t>
      </w:r>
      <w:proofErr w:type="gramEnd"/>
      <w:r w:rsidRPr="0016017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их реализацией;</w:t>
      </w:r>
    </w:p>
    <w:p w:rsidR="00160172" w:rsidRPr="00160172" w:rsidRDefault="00160172" w:rsidP="00160172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16017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и) организация </w:t>
      </w:r>
      <w:proofErr w:type="gramStart"/>
      <w:r w:rsidRPr="0016017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контроля за</w:t>
      </w:r>
      <w:proofErr w:type="gramEnd"/>
      <w:r w:rsidRPr="0016017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целевым расходованием бюджетных ассигнований федерального бюджета, направленных на обеспечение национальной обороны и национальной безопасности, а также на осуществление правоохранительной деятельности;</w:t>
      </w:r>
    </w:p>
    <w:p w:rsidR="00160172" w:rsidRPr="00160172" w:rsidRDefault="00160172" w:rsidP="00160172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16017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к) рассмотрение ежегодного доклада Президенту Российской Федерации о состоянии национальной безопасности и мерах по ее укреплению;</w:t>
      </w:r>
    </w:p>
    <w:p w:rsidR="00160172" w:rsidRPr="00160172" w:rsidRDefault="00160172" w:rsidP="00160172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16017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л) рассмотрение ежегодного Сводного доклада о результатах и основных направлениях деятельности Правительства Российской Федерации;</w:t>
      </w:r>
    </w:p>
    <w:p w:rsidR="00160172" w:rsidRPr="00160172" w:rsidRDefault="00160172" w:rsidP="00160172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16017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м) рассмотрение ежегодных докладов о результатах и основных направлениях деятельности федеральных органов исполнительной власти, руководство деятельностью которых осуществляет Президент Российской Федерации;</w:t>
      </w:r>
    </w:p>
    <w:p w:rsidR="00160172" w:rsidRPr="00160172" w:rsidRDefault="00160172" w:rsidP="00160172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proofErr w:type="spellStart"/>
      <w:r w:rsidRPr="0016017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н</w:t>
      </w:r>
      <w:proofErr w:type="spellEnd"/>
      <w:r w:rsidRPr="0016017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) организация научных исследований по вопросам, входящим в компетенцию Совета Безопасности.</w:t>
      </w:r>
    </w:p>
    <w:p w:rsidR="00160172" w:rsidRPr="00160172" w:rsidRDefault="00160172" w:rsidP="00160172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16017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5. Президент Российской Федерации может возложить на Совет Безопасности иные задачи и функции в соответствии с законодательством Российской Федерации.</w:t>
      </w:r>
    </w:p>
    <w:p w:rsidR="0073756E" w:rsidRDefault="00160172" w:rsidP="00160172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16017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lastRenderedPageBreak/>
        <w:t>6. Совет Безопасности в соответствии с Конституцией Российской Федерации формирует и возглавляет Президент Российской Федерации.</w:t>
      </w:r>
    </w:p>
    <w:p w:rsidR="00160172" w:rsidRDefault="00160172" w:rsidP="007E085E">
      <w:pPr>
        <w:spacing w:after="0"/>
        <w:ind w:firstLine="708"/>
        <w:rPr>
          <w:rFonts w:ascii="Times New Roman" w:hAnsi="Times New Roman" w:cs="Times New Roman"/>
          <w:b/>
          <w:sz w:val="24"/>
          <w:szCs w:val="24"/>
        </w:rPr>
      </w:pPr>
      <w:r w:rsidRPr="002F7B70">
        <w:rPr>
          <w:rFonts w:ascii="Times New Roman" w:hAnsi="Times New Roman" w:cs="Times New Roman"/>
          <w:b/>
          <w:sz w:val="24"/>
          <w:szCs w:val="24"/>
        </w:rPr>
        <w:t>19. Формы психологического воздействия. Убеждение и внушение.</w:t>
      </w:r>
    </w:p>
    <w:p w:rsidR="002F7B70" w:rsidRDefault="002F7B70" w:rsidP="00160172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2F7B70"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</w:rPr>
        <w:t>Информационно-психологическое воздействие</w:t>
      </w:r>
      <w:r w:rsidRPr="002F7B7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представляет собой целенаправленную психологическую атаку на конкретные сферы психики человека, группы лиц или общественное сознание в целом. Воздействие может осуществляться по средствам информационных раздражителей с использованием всего спектра методов и форм технического, визуального, звукового, медикаментозного, физического, болевого, виртуального подавления воли.</w:t>
      </w:r>
    </w:p>
    <w:p w:rsidR="00263AC4" w:rsidRDefault="00263AC4" w:rsidP="00160172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263AC4"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</w:rPr>
        <w:t>Убеждение</w:t>
      </w:r>
      <w:r w:rsidRPr="00263AC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— это метод воздействия на сознание людей, обращенный к их собственному критическому восприятию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</w:t>
      </w:r>
    </w:p>
    <w:p w:rsidR="00263AC4" w:rsidRPr="00263AC4" w:rsidRDefault="00263AC4" w:rsidP="00263AC4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263AC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Убеждая, необходимо следовать определенным правилам:</w:t>
      </w:r>
    </w:p>
    <w:p w:rsidR="00263AC4" w:rsidRPr="00263AC4" w:rsidRDefault="00263AC4" w:rsidP="00263AC4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263AC4" w:rsidRPr="00263AC4" w:rsidRDefault="00263AC4" w:rsidP="00263AC4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263AC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 логика убеждения должна быть доступной интеллекту объекта воздействия;</w:t>
      </w:r>
    </w:p>
    <w:p w:rsidR="00263AC4" w:rsidRPr="00263AC4" w:rsidRDefault="00263AC4" w:rsidP="00263AC4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263AC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 убеждать надо доказательно, опираясь на факты, известные объекту;</w:t>
      </w:r>
    </w:p>
    <w:p w:rsidR="00263AC4" w:rsidRPr="00263AC4" w:rsidRDefault="00263AC4" w:rsidP="00263AC4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263AC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 помимо конкретных фактов и примеров (без них нельзя убедить тех, кому недостает широты кругозора, развитого абстрактного мышления), информация должна содержать и обобщенные положения (идеи, принципы);</w:t>
      </w:r>
    </w:p>
    <w:p w:rsidR="00263AC4" w:rsidRPr="00263AC4" w:rsidRDefault="00263AC4" w:rsidP="00263AC4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263AC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 убеждающая информация должна выглядеть максимально правдоподобной;</w:t>
      </w:r>
    </w:p>
    <w:p w:rsidR="00263AC4" w:rsidRDefault="00263AC4" w:rsidP="00263AC4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263AC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 сообщаемые факты и общие положения должны быть такими, чтобы вызывать эмоциональную реакцию объекта воздействия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</w:t>
      </w:r>
    </w:p>
    <w:p w:rsidR="00263AC4" w:rsidRDefault="00263AC4" w:rsidP="00263AC4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263AC4"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</w:rPr>
        <w:t>Внушение</w:t>
      </w:r>
      <w:r w:rsidRPr="00263AC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— это метод психологического воздействия на сознание личности или группы людей, основанный на некритическом (и часто неосознанном) восприятии информации.</w:t>
      </w:r>
    </w:p>
    <w:p w:rsidR="00263AC4" w:rsidRPr="00263AC4" w:rsidRDefault="00263AC4" w:rsidP="00263AC4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proofErr w:type="spellStart"/>
      <w:r w:rsidRPr="00263AC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нушению</w:t>
      </w:r>
      <w:proofErr w:type="spellEnd"/>
      <w:r w:rsidRPr="00263AC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должны быть присущи следующие характеристики:</w:t>
      </w:r>
    </w:p>
    <w:p w:rsidR="00263AC4" w:rsidRPr="00263AC4" w:rsidRDefault="00263AC4" w:rsidP="00263AC4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263AC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1. Целенаправленность и плановость. Внушающее воздействие осуществляется на основе конкретных целей и задач, соответствующим планам его организаторов и тем условиям, в которых они проводятся.</w:t>
      </w:r>
    </w:p>
    <w:p w:rsidR="00263AC4" w:rsidRPr="00263AC4" w:rsidRDefault="00263AC4" w:rsidP="00263AC4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263AC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2. Конкретность объекта внушения. Внушающее воздействие эффективно в отношении строго определенных групп и слоев населения, при обязательном учете их важнейших социально-психологических, национальных и других особенностей.</w:t>
      </w:r>
    </w:p>
    <w:p w:rsidR="00263AC4" w:rsidRPr="00263AC4" w:rsidRDefault="00263AC4" w:rsidP="00263AC4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263AC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3. Некритическое восприятие информации объектом внушения. Внушающее воздействие предполагает очень низкий уровень критичности и сознательности </w:t>
      </w:r>
    </w:p>
    <w:p w:rsidR="00263AC4" w:rsidRPr="00263AC4" w:rsidRDefault="00263AC4" w:rsidP="00263AC4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263AC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объекта. В отличие от убеждения, внушение основывается не на логике и разуме человека, а на его способности воспринимать слова другого лица как должное, как инструкцию к действию. Поэтому оно не нуждается ни в системе </w:t>
      </w:r>
      <w:proofErr w:type="gramStart"/>
      <w:r w:rsidRPr="00263AC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логических доказательств</w:t>
      </w:r>
      <w:proofErr w:type="gramEnd"/>
      <w:r w:rsidRPr="00263AC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 ни в активной мыслительной деятельности.</w:t>
      </w:r>
    </w:p>
    <w:p w:rsidR="00263AC4" w:rsidRDefault="00263AC4" w:rsidP="00263AC4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263AC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4. Определенность инициируемого поведения. Конечной целью внушения является формирование определенных реакций и поступков людей, соответствующих намерениям его инициаторов.</w:t>
      </w:r>
    </w:p>
    <w:p w:rsidR="007E085E" w:rsidRDefault="007E085E" w:rsidP="00263AC4">
      <w:pPr>
        <w:spacing w:after="0"/>
        <w:ind w:firstLine="708"/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</w:pPr>
      <w:r w:rsidRPr="007E085E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  <w:t>20. Сущность и основные отличия информационных войн.</w:t>
      </w:r>
    </w:p>
    <w:p w:rsidR="007E085E" w:rsidRPr="007E085E" w:rsidRDefault="007E085E" w:rsidP="007E085E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7E085E"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</w:rPr>
        <w:t>Информационная война</w:t>
      </w:r>
      <w:r w:rsidRPr="007E085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- это любое действие по использованию, разрушению, искажению вражеской информац</w:t>
      </w:r>
      <w:proofErr w:type="gramStart"/>
      <w:r w:rsidRPr="007E085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ии и ее</w:t>
      </w:r>
      <w:proofErr w:type="gramEnd"/>
      <w:r w:rsidRPr="007E085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функций; защите нашей информации против подобных действий; и использованию наших собственных военных информационных функций.</w:t>
      </w:r>
    </w:p>
    <w:p w:rsidR="007E085E" w:rsidRPr="007E085E" w:rsidRDefault="007E085E" w:rsidP="007E085E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7E085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Это определение является основой для следующих утверждений.</w:t>
      </w:r>
    </w:p>
    <w:p w:rsidR="007E085E" w:rsidRPr="007E085E" w:rsidRDefault="007E085E" w:rsidP="007E085E">
      <w:pPr>
        <w:spacing w:after="0"/>
        <w:ind w:firstLine="708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•</w:t>
      </w:r>
      <w:r w:rsidRPr="007E085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Информационная война - это комплексное совместное применение сил и средств информационной и вооруженной борьбы.</w:t>
      </w:r>
    </w:p>
    <w:p w:rsidR="007E085E" w:rsidRPr="007E085E" w:rsidRDefault="007E085E" w:rsidP="007E085E">
      <w:pPr>
        <w:spacing w:after="0"/>
        <w:ind w:firstLine="708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lastRenderedPageBreak/>
        <w:t>•</w:t>
      </w:r>
      <w:r w:rsidRPr="007E085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Информационная война - это коммуникативная технология по воздействию на информацию и информационные системы противника с целью достижения информационного превосходства в интересах национальной стратегии, при одновременной защите собственной информации и своих информационных систем.</w:t>
      </w:r>
    </w:p>
    <w:p w:rsidR="007E085E" w:rsidRPr="007E085E" w:rsidRDefault="007E085E" w:rsidP="007E085E">
      <w:pPr>
        <w:spacing w:after="0"/>
        <w:ind w:firstLine="708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•</w:t>
      </w:r>
      <w:r w:rsidRPr="007E085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Информационная война - только средство, а не конечная цель, аналогично </w:t>
      </w:r>
      <w:proofErr w:type="gramStart"/>
      <w:r w:rsidRPr="007E085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тому</w:t>
      </w:r>
      <w:proofErr w:type="gramEnd"/>
      <w:r w:rsidRPr="007E085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как бомбардировка - средство, а не цель.</w:t>
      </w:r>
    </w:p>
    <w:p w:rsidR="007E085E" w:rsidRDefault="007E085E" w:rsidP="007E085E">
      <w:pPr>
        <w:spacing w:after="0"/>
        <w:ind w:firstLine="708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•</w:t>
      </w:r>
      <w:r w:rsidRPr="007E085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Информационную войну можно использовать как средство для проведения стратегической атаки или противодействия.</w:t>
      </w:r>
    </w:p>
    <w:p w:rsidR="007E085E" w:rsidRPr="007E085E" w:rsidRDefault="007E085E" w:rsidP="007E085E">
      <w:pPr>
        <w:spacing w:after="0"/>
        <w:ind w:firstLine="708"/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</w:rPr>
      </w:pPr>
      <w:r w:rsidRPr="007E085E"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</w:rPr>
        <w:t xml:space="preserve">Следует отличать информационную войну от компьютерной преступности. </w:t>
      </w:r>
    </w:p>
    <w:p w:rsidR="007E085E" w:rsidRDefault="007E085E" w:rsidP="007E085E">
      <w:pPr>
        <w:spacing w:after="0"/>
        <w:ind w:firstLine="708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7E085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Любое компьютерное преступление представляет собой факт нарушения того или иного закона. Оно может быть случайным, а может быть специально спланированным; может быть обособленным, а может быть составной частью обширного плана атаки. Напротив, ведение информационной войны никогда не бывает случайным или обособленным (и может даже не являться нарушением закона), а подразумевает согласованную деятельность по использованию информации как оружия для ведения боевых действий - будь то на реальном поле брани, либо в экономической, политической или социальной сферах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</w:t>
      </w:r>
    </w:p>
    <w:p w:rsidR="007E085E" w:rsidRDefault="00263AC4" w:rsidP="007E085E">
      <w:pPr>
        <w:spacing w:after="0"/>
        <w:ind w:firstLine="708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263AC4"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</w:rPr>
        <w:t>информационная операция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—</w:t>
      </w:r>
      <w:r w:rsidRPr="00263AC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действия, предпринимаемые с целью затруднить сбор, обработку передачу и хранение информации информационными системами противника при защите собственной информации и информационных систем;</w:t>
      </w:r>
    </w:p>
    <w:p w:rsidR="00263AC4" w:rsidRDefault="00263AC4" w:rsidP="007E085E">
      <w:pPr>
        <w:spacing w:after="0"/>
        <w:ind w:firstLine="708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263AC4"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</w:rPr>
        <w:t>информационная война</w:t>
      </w:r>
      <w:r w:rsidRPr="00263AC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: комплексное воздействие (совокупность информационных операций) на систему государственного и военного управления противостоящей стороны, на ее военно-политическое руководство, которое уже в мирное время приводило бы к принятию благоприятных для стороны-инициатора информационного воздействия решений, а в ходе конфликта полностью парализовало бы функционирование инфраструктуры управления противника.</w:t>
      </w:r>
    </w:p>
    <w:p w:rsidR="00DD6211" w:rsidRDefault="00DD6211" w:rsidP="00697842">
      <w:pPr>
        <w:spacing w:after="0"/>
        <w:ind w:firstLine="708"/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</w:pPr>
      <w:r w:rsidRPr="00DD6211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  <w:t>21. «Внешние» нарушители информационной безопасности.</w:t>
      </w:r>
    </w:p>
    <w:p w:rsidR="00DD6211" w:rsidRDefault="00BA1C2C" w:rsidP="00DD6211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BA1C2C"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</w:rPr>
        <w:t>Нарушитель</w:t>
      </w:r>
      <w:r w:rsidRPr="00BA1C2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— лицо, предпринявшее попытку выполнения запрещенных операций (действий) по ошибке, незнанию или осознанно со злым умыслом (из корыстных интересов) или без такового (ради игры или удовольствия, с целью самоутверждения и т.п.) и использующее для этого различные возможности, методы и средства.</w:t>
      </w:r>
    </w:p>
    <w:p w:rsidR="00BA1C2C" w:rsidRPr="00BA1C2C" w:rsidRDefault="009A7E4A" w:rsidP="009A7E4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К</w:t>
      </w:r>
      <w:r w:rsidRPr="009A7E4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лиенты, посетители, конкуренты, случайные лица — </w:t>
      </w:r>
      <w:r w:rsidRPr="009A7E4A"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</w:rPr>
        <w:t>внешние нарушители.</w:t>
      </w:r>
    </w:p>
    <w:p w:rsidR="00263AC4" w:rsidRDefault="00697842" w:rsidP="00697842">
      <w:pPr>
        <w:spacing w:after="0"/>
        <w:ind w:firstLine="708"/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</w:pPr>
      <w:r w:rsidRPr="00697842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  <w:t>22. «Внутренние» нарушители информационной безопасности.</w:t>
      </w:r>
    </w:p>
    <w:p w:rsidR="00697842" w:rsidRDefault="00697842" w:rsidP="00697842">
      <w:pPr>
        <w:spacing w:after="0"/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П</w:t>
      </w:r>
      <w:r w:rsidRPr="0069784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ользователи системы, обслуживающий персонал, разработчики АИС, сотрудники службы безопасности, руководители — внутренние нарушители</w:t>
      </w:r>
      <w:r w:rsidRPr="00697842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  <w:t>;</w:t>
      </w:r>
    </w:p>
    <w:p w:rsidR="00697842" w:rsidRDefault="00697842" w:rsidP="00697842">
      <w:pPr>
        <w:spacing w:after="0"/>
        <w:ind w:firstLine="708"/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  <w:t xml:space="preserve">23. </w:t>
      </w:r>
      <w:r w:rsidRPr="00697842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  <w:t>Модель канала связи.</w:t>
      </w:r>
    </w:p>
    <w:p w:rsidR="00697842" w:rsidRDefault="00697842" w:rsidP="00697842">
      <w:pPr>
        <w:spacing w:after="0"/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  <w:pict>
          <v:shape id="_x0000_i1026" type="#_x0000_t75" style="width:487.2pt;height:121.8pt">
            <v:imagedata r:id="rId11" o:title="vzv1ZWhxZaQ"/>
          </v:shape>
        </w:pict>
      </w:r>
    </w:p>
    <w:p w:rsidR="00697842" w:rsidRDefault="00697842" w:rsidP="00697842">
      <w:pPr>
        <w:spacing w:after="0"/>
        <w:ind w:firstLine="708"/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  <w:t xml:space="preserve">24. </w:t>
      </w:r>
      <w:r w:rsidRPr="00697842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  <w:t>Модель комплексной защиты информац</w:t>
      </w:r>
      <w:proofErr w:type="gramStart"/>
      <w:r w:rsidRPr="00697842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  <w:t>ии и её</w:t>
      </w:r>
      <w:proofErr w:type="gramEnd"/>
      <w:r w:rsidRPr="00697842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  <w:t xml:space="preserve"> применение.</w:t>
      </w:r>
    </w:p>
    <w:p w:rsidR="0091037E" w:rsidRPr="0091037E" w:rsidRDefault="0091037E" w:rsidP="0091037E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91037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lastRenderedPageBreak/>
        <w:t>Основную роль в методе формальной разработки системы играет так называемая модель безопасности (модель управления доступом, модель политики безопасности). Целью этой модели является выражение сути требований по безопасности к данной системе. Она определяет потоки информации, разрешенные в системе, и правила управления доступом к информации.</w:t>
      </w:r>
    </w:p>
    <w:p w:rsidR="0091037E" w:rsidRPr="0091037E" w:rsidRDefault="0091037E" w:rsidP="0091037E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91037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Модель позволяет провести анализ свойств системы, но не накладывает ограничений на реализацию тех или иных механизмов защиты. Так как она является формальной, возможно осуществить доказательство различных свойств безопасности системы.</w:t>
      </w:r>
    </w:p>
    <w:p w:rsidR="00697842" w:rsidRDefault="0091037E" w:rsidP="0091037E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91037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Хорошая модель безопасности обладает свойствами абстрактности, простоты и адекватности моделируемой системе.</w:t>
      </w:r>
    </w:p>
    <w:p w:rsidR="0091037E" w:rsidRDefault="0091037E" w:rsidP="0091037E">
      <w:pPr>
        <w:spacing w:after="0"/>
        <w:ind w:firstLine="708"/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</w:pPr>
      <w:r w:rsidRPr="0091037E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  <w:t>25. Основные причины и особенности компьютерных преступлений.</w:t>
      </w:r>
    </w:p>
    <w:p w:rsidR="00733FBC" w:rsidRPr="00733FBC" w:rsidRDefault="00733FBC" w:rsidP="00733FBC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proofErr w:type="spellStart"/>
      <w:r w:rsidRPr="00803BF0"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</w:rPr>
        <w:t>Киберпреступность</w:t>
      </w:r>
      <w:proofErr w:type="spellEnd"/>
      <w:r w:rsidRPr="00733FB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представляет собой не только техническую и правовую, но и социальную проблему, эффективное решение которой требует, прежде всего, системного подхода к разработке основ обеспечения безопасности жизненно важных интересов гражданина, общества и государства в киберпространстве.</w:t>
      </w:r>
    </w:p>
    <w:p w:rsidR="0091037E" w:rsidRDefault="00733FBC" w:rsidP="00733FBC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733FB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По механизму и способам совершения преступления в сфере компьютерных технологий специфичны, имеют высокий уровень латентности. Наибольшую общественную опасность представляют преступления, связанные с неправомерным доступом к компьютерной информации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. </w:t>
      </w:r>
      <w:r w:rsidR="00803BF0" w:rsidRPr="00803BF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Еще одной проблемой, с которой зачастую сталкиваются следователи при расследовании преступлений в сфере компьютерных технологий, является установление факта совершения преступления. Это связано с тем, что зачастую компьютерные преступления совершаются в так называемом «киберпространстве», они не знают границ, очень часто преступления совершаются, не выходя из дома, с помощью своего персонального компьютера. Кроме того, незаконное копирование информации чаще всего остается необнаруженным, введение в компьютер вируса обычно списывается на непреднамеренную ошибку пользователя, который не смог его «отловить» при общении с внешним компьютерным миром. Да и отношение пострадавших к совершенному против них посягательству не всегда адекватно. Вместо того</w:t>
      </w:r>
      <w:proofErr w:type="gramStart"/>
      <w:r w:rsidR="00803BF0" w:rsidRPr="00803BF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</w:t>
      </w:r>
      <w:proofErr w:type="gramEnd"/>
      <w:r w:rsidR="00803BF0" w:rsidRPr="00803BF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чтобы сообщить правоохранительными органам о факте незаконного вмешательства в компьютерную систему, пострадавшие не торопятся этого делать, опасаясь подрыва деловой репутации. Обычно, в качестве потерпевшей стороны от компьютерных преступлений выступают локальные сети, серверы, физические лица.</w:t>
      </w:r>
    </w:p>
    <w:p w:rsidR="00803BF0" w:rsidRDefault="00803BF0" w:rsidP="00803BF0">
      <w:pPr>
        <w:spacing w:after="0"/>
        <w:ind w:firstLine="708"/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</w:pPr>
      <w:r w:rsidRPr="00803BF0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  <w:t>26. Ценность информации. Чем она определяется.</w:t>
      </w:r>
    </w:p>
    <w:p w:rsidR="00803BF0" w:rsidRPr="00803BF0" w:rsidRDefault="00803BF0" w:rsidP="00803BF0">
      <w:pPr>
        <w:spacing w:after="0"/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</w:pPr>
      <w:r w:rsidRPr="00803BF0"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</w:rPr>
        <w:t>Ценность</w:t>
      </w:r>
      <w:r w:rsidRPr="00803BF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– определяется степенью ее полезности для владельца;</w:t>
      </w:r>
    </w:p>
    <w:p w:rsidR="00803BF0" w:rsidRPr="00803BF0" w:rsidRDefault="00803BF0" w:rsidP="00803BF0">
      <w:pPr>
        <w:pStyle w:val="a7"/>
        <w:spacing w:before="0" w:beforeAutospacing="0" w:after="0" w:afterAutospacing="0" w:line="360" w:lineRule="auto"/>
        <w:ind w:firstLine="709"/>
        <w:jc w:val="both"/>
      </w:pPr>
      <w:r w:rsidRPr="00803BF0">
        <w:t xml:space="preserve">B </w:t>
      </w:r>
      <w:proofErr w:type="gramStart"/>
      <w:r w:rsidRPr="00803BF0">
        <w:t>большинстве</w:t>
      </w:r>
      <w:proofErr w:type="gramEnd"/>
      <w:r w:rsidRPr="00803BF0">
        <w:t xml:space="preserve"> случаев со временем ценность информации уменьшается. Зависимость ценности информации от времени приближенно определяется выражением.</w:t>
      </w:r>
    </w:p>
    <w:p w:rsidR="00803BF0" w:rsidRPr="00803BF0" w:rsidRDefault="00803BF0" w:rsidP="00803BF0">
      <w:pPr>
        <w:pStyle w:val="a7"/>
        <w:spacing w:before="0" w:beforeAutospacing="0" w:after="0" w:afterAutospacing="0" w:line="360" w:lineRule="auto"/>
        <w:ind w:firstLine="709"/>
        <w:jc w:val="center"/>
      </w:pPr>
      <w:r w:rsidRPr="00803BF0">
        <w:rPr>
          <w:noProof/>
        </w:rPr>
        <w:drawing>
          <wp:inline distT="0" distB="0" distL="0" distR="0">
            <wp:extent cx="3733800" cy="542925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8978" t="15231" b="172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BF0" w:rsidRPr="00803BF0" w:rsidRDefault="00803BF0" w:rsidP="00803BF0">
      <w:pPr>
        <w:pStyle w:val="a7"/>
        <w:spacing w:before="0" w:beforeAutospacing="0" w:after="0" w:afterAutospacing="0" w:line="360" w:lineRule="auto"/>
        <w:ind w:firstLine="709"/>
        <w:jc w:val="both"/>
      </w:pPr>
      <w:r w:rsidRPr="00803BF0">
        <w:t xml:space="preserve">где C0 — ценность информации в момент ее возникновения (получения); </w:t>
      </w:r>
    </w:p>
    <w:p w:rsidR="00803BF0" w:rsidRPr="00803BF0" w:rsidRDefault="00803BF0" w:rsidP="00803BF0">
      <w:pPr>
        <w:pStyle w:val="a7"/>
        <w:spacing w:before="0" w:beforeAutospacing="0" w:after="0" w:afterAutospacing="0" w:line="360" w:lineRule="auto"/>
        <w:ind w:firstLine="709"/>
        <w:jc w:val="both"/>
      </w:pPr>
      <w:proofErr w:type="spellStart"/>
      <w:r w:rsidRPr="00803BF0">
        <w:t>t</w:t>
      </w:r>
      <w:proofErr w:type="spellEnd"/>
      <w:r w:rsidRPr="00803BF0">
        <w:t xml:space="preserve"> — время от момента возникновения информации до момента определения ее стоимости; </w:t>
      </w:r>
    </w:p>
    <w:p w:rsidR="00803BF0" w:rsidRPr="00803BF0" w:rsidRDefault="00803BF0" w:rsidP="00803BF0">
      <w:pPr>
        <w:pStyle w:val="a7"/>
        <w:spacing w:before="0" w:beforeAutospacing="0" w:after="0" w:afterAutospacing="0" w:line="360" w:lineRule="auto"/>
        <w:ind w:firstLine="709"/>
        <w:jc w:val="both"/>
      </w:pPr>
      <w:r w:rsidRPr="00803BF0">
        <w:t>τ — время от момента возникновения информации до момента ее устаревания.</w:t>
      </w:r>
    </w:p>
    <w:p w:rsidR="0091037E" w:rsidRPr="00803BF0" w:rsidRDefault="00803BF0" w:rsidP="0091037E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803BF0"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</w:rPr>
        <w:lastRenderedPageBreak/>
        <w:t>Ценность информации</w:t>
      </w:r>
      <w:r w:rsidRPr="00803BF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— свойство, определяемое ее пригодностью к практическому использованию в различных областях целенаправленной деятельности. Ценность и полезность информации детерминируются ее качественными и количественными характеристиками.</w:t>
      </w:r>
    </w:p>
    <w:p w:rsidR="00697842" w:rsidRDefault="00803BF0" w:rsidP="00803BF0">
      <w:pPr>
        <w:spacing w:after="0"/>
        <w:ind w:firstLine="708"/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  <w:t xml:space="preserve">27. </w:t>
      </w:r>
      <w:r w:rsidRPr="00803BF0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  <w:t>Модели жизненного цикла программных средств.</w:t>
      </w:r>
    </w:p>
    <w:p w:rsidR="00803BF0" w:rsidRPr="00803BF0" w:rsidRDefault="00803BF0" w:rsidP="00803BF0">
      <w:pPr>
        <w:shd w:val="clear" w:color="auto" w:fill="FFFFFF"/>
        <w:spacing w:after="0" w:line="240" w:lineRule="auto"/>
        <w:ind w:firstLine="540"/>
        <w:jc w:val="both"/>
        <w:rPr>
          <w:rFonts w:ascii="Arial" w:eastAsia="Times New Roman" w:hAnsi="Arial" w:cs="Arial"/>
          <w:color w:val="000000"/>
        </w:rPr>
      </w:pPr>
      <w:r w:rsidRPr="00803BF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Модель жизненного цикла: </w:t>
      </w:r>
      <w:r w:rsidRPr="00803BF0">
        <w:rPr>
          <w:rFonts w:ascii="Times New Roman" w:eastAsia="Times New Roman" w:hAnsi="Times New Roman" w:cs="Times New Roman"/>
          <w:color w:val="000000"/>
          <w:sz w:val="28"/>
          <w:szCs w:val="28"/>
        </w:rPr>
        <w:t>структура, состоящая из процес</w:t>
      </w:r>
      <w:r w:rsidRPr="00803BF0">
        <w:rPr>
          <w:rFonts w:ascii="Times New Roman" w:eastAsia="Times New Roman" w:hAnsi="Times New Roman" w:cs="Times New Roman"/>
          <w:color w:val="000000"/>
          <w:sz w:val="28"/>
          <w:szCs w:val="28"/>
        </w:rPr>
        <w:softHyphen/>
        <w:t>сов, работ и задач, включающих в себя разработку, эксплуата</w:t>
      </w:r>
      <w:r w:rsidRPr="00803BF0">
        <w:rPr>
          <w:rFonts w:ascii="Times New Roman" w:eastAsia="Times New Roman" w:hAnsi="Times New Roman" w:cs="Times New Roman"/>
          <w:color w:val="000000"/>
          <w:sz w:val="28"/>
          <w:szCs w:val="28"/>
        </w:rPr>
        <w:softHyphen/>
        <w:t>цию и сопровождение программного продукта, охватывающая жизнь системы от установления требований к ней до прекраще</w:t>
      </w:r>
      <w:r w:rsidRPr="00803BF0">
        <w:rPr>
          <w:rFonts w:ascii="Times New Roman" w:eastAsia="Times New Roman" w:hAnsi="Times New Roman" w:cs="Times New Roman"/>
          <w:color w:val="000000"/>
          <w:sz w:val="28"/>
          <w:szCs w:val="28"/>
        </w:rPr>
        <w:softHyphen/>
        <w:t>ния ее использования.</w:t>
      </w:r>
    </w:p>
    <w:p w:rsidR="00803BF0" w:rsidRPr="00803BF0" w:rsidRDefault="00803BF0" w:rsidP="00803BF0">
      <w:pPr>
        <w:shd w:val="clear" w:color="auto" w:fill="FFFFFF"/>
        <w:spacing w:after="0" w:line="240" w:lineRule="auto"/>
        <w:ind w:firstLine="540"/>
        <w:jc w:val="both"/>
        <w:rPr>
          <w:rFonts w:ascii="Arial" w:eastAsia="Times New Roman" w:hAnsi="Arial" w:cs="Arial"/>
          <w:color w:val="000000"/>
        </w:rPr>
      </w:pPr>
      <w:r w:rsidRPr="00803BF0">
        <w:rPr>
          <w:rFonts w:ascii="Times New Roman" w:eastAsia="Times New Roman" w:hAnsi="Times New Roman" w:cs="Times New Roman"/>
          <w:color w:val="000000"/>
          <w:sz w:val="28"/>
          <w:szCs w:val="28"/>
        </w:rPr>
        <w:t>К настоящему времени наибольшее распространение получи</w:t>
      </w:r>
      <w:r w:rsidRPr="00803BF0">
        <w:rPr>
          <w:rFonts w:ascii="Times New Roman" w:eastAsia="Times New Roman" w:hAnsi="Times New Roman" w:cs="Times New Roman"/>
          <w:color w:val="000000"/>
          <w:sz w:val="28"/>
          <w:szCs w:val="28"/>
        </w:rPr>
        <w:softHyphen/>
        <w:t>ли следующие основные модели ЖЦ:</w:t>
      </w:r>
    </w:p>
    <w:p w:rsidR="00803BF0" w:rsidRPr="00803BF0" w:rsidRDefault="00803BF0" w:rsidP="00803BF0">
      <w:pPr>
        <w:shd w:val="clear" w:color="auto" w:fill="FFFFFF"/>
        <w:spacing w:after="0" w:line="240" w:lineRule="auto"/>
        <w:ind w:firstLine="540"/>
        <w:jc w:val="both"/>
        <w:rPr>
          <w:rFonts w:ascii="Arial" w:eastAsia="Times New Roman" w:hAnsi="Arial" w:cs="Arial"/>
          <w:color w:val="000000"/>
        </w:rPr>
      </w:pPr>
      <w:r w:rsidRPr="00803BF0">
        <w:rPr>
          <w:rFonts w:ascii="Times New Roman" w:eastAsia="Times New Roman" w:hAnsi="Times New Roman" w:cs="Times New Roman"/>
          <w:color w:val="000000"/>
          <w:sz w:val="28"/>
          <w:szCs w:val="28"/>
        </w:rPr>
        <w:t>•  каскадная модель (70-80-е годы 20 века);</w:t>
      </w:r>
    </w:p>
    <w:p w:rsidR="00803BF0" w:rsidRPr="00803BF0" w:rsidRDefault="00803BF0" w:rsidP="00803BF0">
      <w:pPr>
        <w:shd w:val="clear" w:color="auto" w:fill="FFFFFF"/>
        <w:spacing w:after="0" w:line="240" w:lineRule="auto"/>
        <w:ind w:firstLine="540"/>
        <w:jc w:val="both"/>
        <w:rPr>
          <w:rFonts w:ascii="Arial" w:eastAsia="Times New Roman" w:hAnsi="Arial" w:cs="Arial"/>
          <w:color w:val="000000"/>
        </w:rPr>
      </w:pPr>
      <w:r w:rsidRPr="00803BF0">
        <w:rPr>
          <w:rFonts w:ascii="Times New Roman" w:eastAsia="Times New Roman" w:hAnsi="Times New Roman" w:cs="Times New Roman"/>
          <w:color w:val="000000"/>
          <w:sz w:val="28"/>
          <w:szCs w:val="28"/>
        </w:rPr>
        <w:t>•  спиральная модель (80-90-е годы 20 века).</w:t>
      </w:r>
    </w:p>
    <w:p w:rsidR="00803BF0" w:rsidRPr="00803BF0" w:rsidRDefault="00803BF0" w:rsidP="00803BF0">
      <w:pPr>
        <w:shd w:val="clear" w:color="auto" w:fill="FFFFFF"/>
        <w:spacing w:after="0" w:line="240" w:lineRule="auto"/>
        <w:ind w:firstLine="540"/>
        <w:jc w:val="both"/>
        <w:rPr>
          <w:rFonts w:ascii="Arial" w:eastAsia="Times New Roman" w:hAnsi="Arial" w:cs="Arial"/>
          <w:color w:val="000000"/>
        </w:rPr>
      </w:pPr>
      <w:r w:rsidRPr="00803BF0">
        <w:rPr>
          <w:rFonts w:ascii="Times New Roman" w:eastAsia="Times New Roman" w:hAnsi="Times New Roman" w:cs="Times New Roman"/>
          <w:color w:val="000000"/>
          <w:sz w:val="28"/>
          <w:szCs w:val="28"/>
        </w:rPr>
        <w:t>В изначально </w:t>
      </w:r>
      <w:proofErr w:type="gramStart"/>
      <w:r w:rsidRPr="00803BF0">
        <w:rPr>
          <w:rFonts w:ascii="Times New Roman" w:eastAsia="Times New Roman" w:hAnsi="Times New Roman" w:cs="Times New Roman"/>
          <w:color w:val="000000"/>
          <w:sz w:val="28"/>
        </w:rPr>
        <w:t>существовавших</w:t>
      </w:r>
      <w:proofErr w:type="gramEnd"/>
      <w:r w:rsidRPr="00803BF0">
        <w:rPr>
          <w:rFonts w:ascii="Times New Roman" w:eastAsia="Times New Roman" w:hAnsi="Times New Roman" w:cs="Times New Roman"/>
          <w:color w:val="000000"/>
          <w:sz w:val="28"/>
          <w:szCs w:val="28"/>
        </w:rPr>
        <w:t> однородных ИС каждое при</w:t>
      </w:r>
      <w:r w:rsidRPr="00803BF0">
        <w:rPr>
          <w:rFonts w:ascii="Times New Roman" w:eastAsia="Times New Roman" w:hAnsi="Times New Roman" w:cs="Times New Roman"/>
          <w:color w:val="000000"/>
          <w:sz w:val="28"/>
          <w:szCs w:val="28"/>
        </w:rPr>
        <w:softHyphen/>
        <w:t>ложение представляло собой единое целое. Для разработки тако</w:t>
      </w:r>
      <w:r w:rsidRPr="00803BF0">
        <w:rPr>
          <w:rFonts w:ascii="Times New Roman" w:eastAsia="Times New Roman" w:hAnsi="Times New Roman" w:cs="Times New Roman"/>
          <w:color w:val="000000"/>
          <w:sz w:val="28"/>
          <w:szCs w:val="28"/>
        </w:rPr>
        <w:softHyphen/>
        <w:t>го типа приложений применялся каскадный способ. Его основной характеристикой является разбиение всей разработки на эта</w:t>
      </w:r>
      <w:r w:rsidRPr="00803BF0">
        <w:rPr>
          <w:rFonts w:ascii="Times New Roman" w:eastAsia="Times New Roman" w:hAnsi="Times New Roman" w:cs="Times New Roman"/>
          <w:color w:val="000000"/>
          <w:sz w:val="28"/>
          <w:szCs w:val="28"/>
        </w:rPr>
        <w:softHyphen/>
        <w:t>пы, причем переход с одного этапа на следующий </w:t>
      </w:r>
      <w:proofErr w:type="gramStart"/>
      <w:r w:rsidRPr="00803BF0">
        <w:rPr>
          <w:rFonts w:ascii="Times New Roman" w:eastAsia="Times New Roman" w:hAnsi="Times New Roman" w:cs="Times New Roman"/>
          <w:color w:val="000000"/>
          <w:sz w:val="28"/>
        </w:rPr>
        <w:t>происходит</w:t>
      </w:r>
      <w:proofErr w:type="gramEnd"/>
      <w:r w:rsidRPr="00803BF0">
        <w:rPr>
          <w:rFonts w:ascii="Times New Roman" w:eastAsia="Times New Roman" w:hAnsi="Times New Roman" w:cs="Times New Roman"/>
          <w:color w:val="000000"/>
          <w:sz w:val="28"/>
          <w:szCs w:val="28"/>
        </w:rPr>
        <w:t> только после того, как будет полностью завершена работа на текущем</w:t>
      </w:r>
      <w:r w:rsidR="00F7477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803BF0" w:rsidRPr="00803BF0" w:rsidRDefault="00803BF0" w:rsidP="00803BF0">
      <w:pPr>
        <w:shd w:val="clear" w:color="auto" w:fill="FFFFFF"/>
        <w:spacing w:after="0" w:line="240" w:lineRule="auto"/>
        <w:ind w:firstLine="540"/>
        <w:jc w:val="both"/>
        <w:rPr>
          <w:rFonts w:ascii="Arial" w:eastAsia="Times New Roman" w:hAnsi="Arial" w:cs="Arial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4457700" cy="2286000"/>
            <wp:effectExtent l="0" t="0" r="0" b="0"/>
            <wp:docPr id="4" name="Рисунок 4" descr="http://listenbook.narod.ru/Pi-104/RISPSIT_104.files/image00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listenbook.narod.ru/Pi-104/RISPSIT_104.files/image001.gif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BF0" w:rsidRPr="00803BF0" w:rsidRDefault="00803BF0" w:rsidP="00803BF0">
      <w:pPr>
        <w:shd w:val="clear" w:color="auto" w:fill="FFFFFF"/>
        <w:spacing w:after="0" w:line="240" w:lineRule="auto"/>
        <w:ind w:firstLine="540"/>
        <w:jc w:val="both"/>
        <w:rPr>
          <w:rFonts w:ascii="Arial" w:eastAsia="Times New Roman" w:hAnsi="Arial" w:cs="Arial"/>
          <w:color w:val="000000"/>
        </w:rPr>
      </w:pPr>
      <w:r w:rsidRPr="00803BF0">
        <w:rPr>
          <w:rFonts w:ascii="Times New Roman" w:eastAsia="Times New Roman" w:hAnsi="Times New Roman" w:cs="Times New Roman"/>
          <w:color w:val="000000"/>
          <w:sz w:val="28"/>
          <w:szCs w:val="28"/>
        </w:rPr>
        <w:t>Положительные стороны применения каскадного подхода зак</w:t>
      </w:r>
      <w:r w:rsidRPr="00803BF0">
        <w:rPr>
          <w:rFonts w:ascii="Times New Roman" w:eastAsia="Times New Roman" w:hAnsi="Times New Roman" w:cs="Times New Roman"/>
          <w:color w:val="000000"/>
          <w:sz w:val="28"/>
          <w:szCs w:val="28"/>
        </w:rPr>
        <w:softHyphen/>
        <w:t>лючаются в следующем:</w:t>
      </w:r>
    </w:p>
    <w:p w:rsidR="00803BF0" w:rsidRPr="00803BF0" w:rsidRDefault="00803BF0" w:rsidP="00803BF0">
      <w:pPr>
        <w:shd w:val="clear" w:color="auto" w:fill="FFFFFF"/>
        <w:spacing w:after="0" w:line="240" w:lineRule="auto"/>
        <w:ind w:firstLine="540"/>
        <w:jc w:val="both"/>
        <w:rPr>
          <w:rFonts w:ascii="Arial" w:eastAsia="Times New Roman" w:hAnsi="Arial" w:cs="Arial"/>
          <w:color w:val="000000"/>
        </w:rPr>
      </w:pPr>
      <w:r w:rsidRPr="00803BF0">
        <w:rPr>
          <w:rFonts w:ascii="Times New Roman" w:eastAsia="Times New Roman" w:hAnsi="Times New Roman" w:cs="Times New Roman"/>
          <w:color w:val="000000"/>
          <w:sz w:val="28"/>
          <w:szCs w:val="28"/>
        </w:rPr>
        <w:t>•  на каждом этапе формируется законченный набор проектной документации, отвечающий критериям полноты и согласован</w:t>
      </w:r>
      <w:r w:rsidRPr="00803BF0">
        <w:rPr>
          <w:rFonts w:ascii="Times New Roman" w:eastAsia="Times New Roman" w:hAnsi="Times New Roman" w:cs="Times New Roman"/>
          <w:color w:val="000000"/>
          <w:sz w:val="28"/>
          <w:szCs w:val="28"/>
        </w:rPr>
        <w:softHyphen/>
        <w:t>ности;</w:t>
      </w:r>
    </w:p>
    <w:p w:rsidR="00803BF0" w:rsidRPr="00803BF0" w:rsidRDefault="00803BF0" w:rsidP="00803BF0">
      <w:pPr>
        <w:shd w:val="clear" w:color="auto" w:fill="FFFFFF"/>
        <w:spacing w:after="0" w:line="240" w:lineRule="auto"/>
        <w:ind w:firstLine="540"/>
        <w:jc w:val="both"/>
        <w:rPr>
          <w:rFonts w:ascii="Arial" w:eastAsia="Times New Roman" w:hAnsi="Arial" w:cs="Arial"/>
          <w:color w:val="000000"/>
        </w:rPr>
      </w:pPr>
      <w:r w:rsidRPr="00803BF0">
        <w:rPr>
          <w:rFonts w:ascii="Times New Roman" w:eastAsia="Times New Roman" w:hAnsi="Times New Roman" w:cs="Times New Roman"/>
          <w:color w:val="000000"/>
          <w:sz w:val="28"/>
          <w:szCs w:val="28"/>
        </w:rPr>
        <w:t>•  выполняемые в логичной последовательности этапы работ по</w:t>
      </w:r>
      <w:r w:rsidRPr="00803BF0">
        <w:rPr>
          <w:rFonts w:ascii="Times New Roman" w:eastAsia="Times New Roman" w:hAnsi="Times New Roman" w:cs="Times New Roman"/>
          <w:color w:val="000000"/>
          <w:sz w:val="28"/>
          <w:szCs w:val="28"/>
        </w:rPr>
        <w:softHyphen/>
        <w:t>зволяют планировать сроки завершения всех работ и соответ</w:t>
      </w:r>
      <w:r w:rsidRPr="00803BF0">
        <w:rPr>
          <w:rFonts w:ascii="Times New Roman" w:eastAsia="Times New Roman" w:hAnsi="Times New Roman" w:cs="Times New Roman"/>
          <w:color w:val="000000"/>
          <w:sz w:val="28"/>
          <w:szCs w:val="28"/>
        </w:rPr>
        <w:softHyphen/>
        <w:t>ствующие затраты.</w:t>
      </w:r>
    </w:p>
    <w:p w:rsidR="00803BF0" w:rsidRPr="00803BF0" w:rsidRDefault="00803BF0" w:rsidP="00803BF0">
      <w:pPr>
        <w:shd w:val="clear" w:color="auto" w:fill="FFFFFF"/>
        <w:spacing w:after="0" w:line="240" w:lineRule="auto"/>
        <w:ind w:firstLine="540"/>
        <w:jc w:val="both"/>
        <w:rPr>
          <w:rFonts w:ascii="Arial" w:eastAsia="Times New Roman" w:hAnsi="Arial" w:cs="Arial"/>
          <w:color w:val="000000"/>
        </w:rPr>
      </w:pPr>
      <w:r w:rsidRPr="00803BF0">
        <w:rPr>
          <w:rFonts w:ascii="Times New Roman" w:eastAsia="Times New Roman" w:hAnsi="Times New Roman" w:cs="Times New Roman"/>
          <w:color w:val="000000"/>
          <w:sz w:val="28"/>
          <w:szCs w:val="28"/>
        </w:rPr>
        <w:t>Каскадный подход хорошо зарекомендовал себя при постро</w:t>
      </w:r>
      <w:r w:rsidRPr="00803BF0">
        <w:rPr>
          <w:rFonts w:ascii="Times New Roman" w:eastAsia="Times New Roman" w:hAnsi="Times New Roman" w:cs="Times New Roman"/>
          <w:color w:val="000000"/>
          <w:sz w:val="28"/>
          <w:szCs w:val="28"/>
        </w:rPr>
        <w:softHyphen/>
        <w:t>ении ИС, для которых в самом начале разработки можно доста</w:t>
      </w:r>
      <w:r w:rsidRPr="00803BF0">
        <w:rPr>
          <w:rFonts w:ascii="Times New Roman" w:eastAsia="Times New Roman" w:hAnsi="Times New Roman" w:cs="Times New Roman"/>
          <w:color w:val="000000"/>
          <w:sz w:val="28"/>
          <w:szCs w:val="28"/>
        </w:rPr>
        <w:softHyphen/>
        <w:t>точно точно и полно сформулировать все требования, с </w:t>
      </w:r>
      <w:proofErr w:type="gramStart"/>
      <w:r w:rsidRPr="00803BF0">
        <w:rPr>
          <w:rFonts w:ascii="Times New Roman" w:eastAsia="Times New Roman" w:hAnsi="Times New Roman" w:cs="Times New Roman"/>
          <w:color w:val="000000"/>
          <w:sz w:val="28"/>
        </w:rPr>
        <w:t>тем</w:t>
      </w:r>
      <w:proofErr w:type="gramEnd"/>
      <w:r w:rsidRPr="00803BF0">
        <w:rPr>
          <w:rFonts w:ascii="Times New Roman" w:eastAsia="Times New Roman" w:hAnsi="Times New Roman" w:cs="Times New Roman"/>
          <w:color w:val="000000"/>
          <w:sz w:val="28"/>
          <w:szCs w:val="28"/>
        </w:rPr>
        <w:t> что</w:t>
      </w:r>
      <w:r w:rsidRPr="00803BF0">
        <w:rPr>
          <w:rFonts w:ascii="Times New Roman" w:eastAsia="Times New Roman" w:hAnsi="Times New Roman" w:cs="Times New Roman"/>
          <w:color w:val="000000"/>
          <w:sz w:val="28"/>
          <w:szCs w:val="28"/>
        </w:rPr>
        <w:softHyphen/>
        <w:t>бы предоставить разработчикам свободу реализовать их как мож</w:t>
      </w:r>
      <w:r w:rsidRPr="00803BF0">
        <w:rPr>
          <w:rFonts w:ascii="Times New Roman" w:eastAsia="Times New Roman" w:hAnsi="Times New Roman" w:cs="Times New Roman"/>
          <w:color w:val="000000"/>
          <w:sz w:val="28"/>
          <w:szCs w:val="28"/>
        </w:rPr>
        <w:softHyphen/>
        <w:t>но лучше с технической точки зрения. Однако в процессе использования этого подхода обнаружился ряд его недостатков, </w:t>
      </w:r>
      <w:proofErr w:type="gramStart"/>
      <w:r w:rsidRPr="00803BF0">
        <w:rPr>
          <w:rFonts w:ascii="Times New Roman" w:eastAsia="Times New Roman" w:hAnsi="Times New Roman" w:cs="Times New Roman"/>
          <w:color w:val="000000"/>
          <w:sz w:val="28"/>
        </w:rPr>
        <w:t>вызванных</w:t>
      </w:r>
      <w:proofErr w:type="gramEnd"/>
      <w:r w:rsidRPr="00803BF0">
        <w:rPr>
          <w:rFonts w:ascii="Times New Roman" w:eastAsia="Times New Roman" w:hAnsi="Times New Roman" w:cs="Times New Roman"/>
          <w:color w:val="000000"/>
          <w:sz w:val="28"/>
          <w:szCs w:val="28"/>
        </w:rPr>
        <w:t> прежде всего тем, что реальный процесс создания ПС никогда полнос</w:t>
      </w:r>
      <w:r w:rsidRPr="00803BF0">
        <w:rPr>
          <w:rFonts w:ascii="Times New Roman" w:eastAsia="Times New Roman" w:hAnsi="Times New Roman" w:cs="Times New Roman"/>
          <w:color w:val="000000"/>
          <w:sz w:val="28"/>
          <w:szCs w:val="28"/>
        </w:rPr>
        <w:softHyphen/>
        <w:t xml:space="preserve">тью не укладывался в такую жесткую схему. В процессе создания ПС постоянно возникала потребность в возврате к предыдущим </w:t>
      </w:r>
      <w:r w:rsidRPr="00803BF0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этапам и уточнении или пересмотре ранее принятых решений. В результате реальный процесс создания ПС принимал следую</w:t>
      </w:r>
      <w:r w:rsidRPr="00803BF0">
        <w:rPr>
          <w:rFonts w:ascii="Times New Roman" w:eastAsia="Times New Roman" w:hAnsi="Times New Roman" w:cs="Times New Roman"/>
          <w:color w:val="000000"/>
          <w:sz w:val="28"/>
          <w:szCs w:val="28"/>
        </w:rPr>
        <w:softHyphen/>
        <w:t>щий вид</w:t>
      </w:r>
      <w:r w:rsidR="00F74774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:rsidR="00803BF0" w:rsidRPr="00803BF0" w:rsidRDefault="00803BF0" w:rsidP="00803BF0">
      <w:pPr>
        <w:shd w:val="clear" w:color="auto" w:fill="FFFFFF"/>
        <w:spacing w:after="0" w:line="240" w:lineRule="auto"/>
        <w:ind w:firstLine="540"/>
        <w:jc w:val="both"/>
        <w:rPr>
          <w:rFonts w:ascii="Arial" w:eastAsia="Times New Roman" w:hAnsi="Arial" w:cs="Arial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4686300" cy="2286000"/>
            <wp:effectExtent l="0" t="0" r="0" b="0"/>
            <wp:docPr id="2" name="Рисунок 5" descr="http://listenbook.narod.ru/Pi-104/RISPSIT_104.files/image00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listenbook.narod.ru/Pi-104/RISPSIT_104.files/image002.gif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BF0" w:rsidRPr="00803BF0" w:rsidRDefault="00803BF0" w:rsidP="00803BF0">
      <w:pPr>
        <w:shd w:val="clear" w:color="auto" w:fill="FFFFFF"/>
        <w:spacing w:after="0" w:line="240" w:lineRule="auto"/>
        <w:ind w:firstLine="540"/>
        <w:jc w:val="center"/>
        <w:rPr>
          <w:rFonts w:ascii="Arial" w:eastAsia="Times New Roman" w:hAnsi="Arial" w:cs="Arial"/>
          <w:color w:val="000000"/>
        </w:rPr>
      </w:pPr>
    </w:p>
    <w:p w:rsidR="00803BF0" w:rsidRPr="00803BF0" w:rsidRDefault="00803BF0" w:rsidP="00803BF0">
      <w:pPr>
        <w:shd w:val="clear" w:color="auto" w:fill="FFFFFF"/>
        <w:spacing w:after="0" w:line="240" w:lineRule="auto"/>
        <w:ind w:firstLine="540"/>
        <w:jc w:val="both"/>
        <w:rPr>
          <w:rFonts w:ascii="Arial" w:eastAsia="Times New Roman" w:hAnsi="Arial" w:cs="Arial"/>
          <w:color w:val="000000"/>
        </w:rPr>
      </w:pPr>
      <w:r w:rsidRPr="00803BF0">
        <w:rPr>
          <w:rFonts w:ascii="Times New Roman" w:eastAsia="Times New Roman" w:hAnsi="Times New Roman" w:cs="Times New Roman"/>
          <w:color w:val="000000"/>
          <w:sz w:val="28"/>
          <w:szCs w:val="28"/>
        </w:rPr>
        <w:t>Основным недостатком каскадного подхода является существен</w:t>
      </w:r>
      <w:r w:rsidRPr="00803BF0">
        <w:rPr>
          <w:rFonts w:ascii="Times New Roman" w:eastAsia="Times New Roman" w:hAnsi="Times New Roman" w:cs="Times New Roman"/>
          <w:color w:val="000000"/>
          <w:sz w:val="28"/>
          <w:szCs w:val="28"/>
        </w:rPr>
        <w:softHyphen/>
        <w:t>ное запаздывание с получением результатов. Таким образом, пользователи могут внести свои замечания толь</w:t>
      </w:r>
      <w:r w:rsidRPr="00803BF0">
        <w:rPr>
          <w:rFonts w:ascii="Times New Roman" w:eastAsia="Times New Roman" w:hAnsi="Times New Roman" w:cs="Times New Roman"/>
          <w:color w:val="000000"/>
          <w:sz w:val="28"/>
          <w:szCs w:val="28"/>
        </w:rPr>
        <w:softHyphen/>
        <w:t>ко после того, как работа над системой будет полностью заверше</w:t>
      </w:r>
      <w:r w:rsidRPr="00803BF0">
        <w:rPr>
          <w:rFonts w:ascii="Times New Roman" w:eastAsia="Times New Roman" w:hAnsi="Times New Roman" w:cs="Times New Roman"/>
          <w:color w:val="000000"/>
          <w:sz w:val="28"/>
          <w:szCs w:val="28"/>
        </w:rPr>
        <w:softHyphen/>
        <w:t>на. В случае неточного изложения требований или их изменения в течение длительного периода создания ПС пользователи получа</w:t>
      </w:r>
      <w:r w:rsidRPr="00803BF0">
        <w:rPr>
          <w:rFonts w:ascii="Times New Roman" w:eastAsia="Times New Roman" w:hAnsi="Times New Roman" w:cs="Times New Roman"/>
          <w:color w:val="000000"/>
          <w:sz w:val="28"/>
          <w:szCs w:val="28"/>
        </w:rPr>
        <w:softHyphen/>
        <w:t xml:space="preserve">ют систему, не удовлетворяющую их потребностям. </w:t>
      </w:r>
    </w:p>
    <w:p w:rsidR="00803BF0" w:rsidRPr="00803BF0" w:rsidRDefault="00803BF0" w:rsidP="00803BF0">
      <w:pPr>
        <w:shd w:val="clear" w:color="auto" w:fill="FFFFFF"/>
        <w:spacing w:after="0" w:line="240" w:lineRule="auto"/>
        <w:ind w:firstLine="540"/>
        <w:jc w:val="both"/>
        <w:rPr>
          <w:rFonts w:ascii="Arial" w:eastAsia="Times New Roman" w:hAnsi="Arial" w:cs="Arial"/>
          <w:color w:val="000000"/>
        </w:rPr>
      </w:pPr>
      <w:r w:rsidRPr="00803BF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преодоления перечисленных проблем была </w:t>
      </w:r>
      <w:r w:rsidR="00F7477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предложена спиральная модель ЖЦ, </w:t>
      </w:r>
      <w:r w:rsidRPr="00803BF0">
        <w:rPr>
          <w:rFonts w:ascii="Times New Roman" w:eastAsia="Times New Roman" w:hAnsi="Times New Roman" w:cs="Times New Roman"/>
          <w:color w:val="000000"/>
          <w:sz w:val="28"/>
          <w:szCs w:val="28"/>
        </w:rPr>
        <w:t>делающая упор на начальные папы ЖЦ: анализ и проектирование. На этих этапах реализуе</w:t>
      </w:r>
      <w:r w:rsidRPr="00803BF0">
        <w:rPr>
          <w:rFonts w:ascii="Times New Roman" w:eastAsia="Times New Roman" w:hAnsi="Times New Roman" w:cs="Times New Roman"/>
          <w:color w:val="000000"/>
          <w:sz w:val="28"/>
          <w:szCs w:val="28"/>
        </w:rPr>
        <w:softHyphen/>
        <w:t>мость технических решений проверяется путем создания прото</w:t>
      </w:r>
      <w:r w:rsidRPr="00803BF0">
        <w:rPr>
          <w:rFonts w:ascii="Times New Roman" w:eastAsia="Times New Roman" w:hAnsi="Times New Roman" w:cs="Times New Roman"/>
          <w:color w:val="000000"/>
          <w:sz w:val="28"/>
          <w:szCs w:val="28"/>
        </w:rPr>
        <w:softHyphen/>
        <w:t>типов. Каждый виток спирали соответствует созданию фрагмен</w:t>
      </w:r>
      <w:r w:rsidRPr="00803BF0">
        <w:rPr>
          <w:rFonts w:ascii="Times New Roman" w:eastAsia="Times New Roman" w:hAnsi="Times New Roman" w:cs="Times New Roman"/>
          <w:color w:val="000000"/>
          <w:sz w:val="28"/>
          <w:szCs w:val="28"/>
        </w:rPr>
        <w:softHyphen/>
        <w:t>та или версии ПС, на нем уточняются цели и характеристики про</w:t>
      </w:r>
      <w:r w:rsidRPr="00803BF0">
        <w:rPr>
          <w:rFonts w:ascii="Times New Roman" w:eastAsia="Times New Roman" w:hAnsi="Times New Roman" w:cs="Times New Roman"/>
          <w:color w:val="000000"/>
          <w:sz w:val="28"/>
          <w:szCs w:val="28"/>
        </w:rPr>
        <w:softHyphen/>
        <w:t>екта, </w:t>
      </w:r>
      <w:proofErr w:type="gramStart"/>
      <w:r w:rsidRPr="00803BF0">
        <w:rPr>
          <w:rFonts w:ascii="Times New Roman" w:eastAsia="Times New Roman" w:hAnsi="Times New Roman" w:cs="Times New Roman"/>
          <w:color w:val="000000"/>
          <w:sz w:val="28"/>
        </w:rPr>
        <w:t>определяется его качество и планируются</w:t>
      </w:r>
      <w:proofErr w:type="gramEnd"/>
      <w:r w:rsidRPr="00803BF0">
        <w:rPr>
          <w:rFonts w:ascii="Times New Roman" w:eastAsia="Times New Roman" w:hAnsi="Times New Roman" w:cs="Times New Roman"/>
          <w:color w:val="000000"/>
          <w:sz w:val="28"/>
          <w:szCs w:val="28"/>
        </w:rPr>
        <w:t> работы следующего витка спирали. Таким образом, углубляются и последовательно конкретизируются детали проекта, и в результате выбирается обоснованный вариант, который доводится до реализации.</w:t>
      </w:r>
    </w:p>
    <w:p w:rsidR="00803BF0" w:rsidRPr="00803BF0" w:rsidRDefault="00803BF0" w:rsidP="00803BF0">
      <w:pPr>
        <w:shd w:val="clear" w:color="auto" w:fill="FFFFFF"/>
        <w:spacing w:after="0" w:line="240" w:lineRule="auto"/>
        <w:ind w:firstLine="540"/>
        <w:jc w:val="both"/>
        <w:rPr>
          <w:rFonts w:ascii="Arial" w:eastAsia="Times New Roman" w:hAnsi="Arial" w:cs="Arial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4518660" cy="2895600"/>
            <wp:effectExtent l="19050" t="0" r="0" b="0"/>
            <wp:docPr id="6" name="Рисунок 6" descr="http://listenbook.narod.ru/Pi-104/RISPSIT_104.files/image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listenbook.narod.ru/Pi-104/RISPSIT_104.files/image004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BF0" w:rsidRPr="00803BF0" w:rsidRDefault="00803BF0" w:rsidP="00803BF0">
      <w:pPr>
        <w:shd w:val="clear" w:color="auto" w:fill="FFFFFF"/>
        <w:spacing w:after="0" w:line="240" w:lineRule="auto"/>
        <w:ind w:firstLine="540"/>
        <w:jc w:val="both"/>
        <w:rPr>
          <w:rFonts w:ascii="Arial" w:eastAsia="Times New Roman" w:hAnsi="Arial" w:cs="Arial"/>
          <w:color w:val="000000"/>
        </w:rPr>
      </w:pPr>
      <w:r w:rsidRPr="00803BF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Разработка итерациями отражает объективно существующий спиральный цикл создания системы. Неполное завершение работ на каждом </w:t>
      </w:r>
      <w:r w:rsidRPr="00803BF0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этапе позволяет переходить на следующий этап, не дожидаясь полного завершения работы </w:t>
      </w:r>
      <w:proofErr w:type="gramStart"/>
      <w:r w:rsidRPr="00803BF0">
        <w:rPr>
          <w:rFonts w:ascii="Times New Roman" w:eastAsia="Times New Roman" w:hAnsi="Times New Roman" w:cs="Times New Roman"/>
          <w:color w:val="000000"/>
          <w:sz w:val="28"/>
        </w:rPr>
        <w:t>на</w:t>
      </w:r>
      <w:proofErr w:type="gramEnd"/>
      <w:r w:rsidRPr="00803BF0">
        <w:rPr>
          <w:rFonts w:ascii="Times New Roman" w:eastAsia="Times New Roman" w:hAnsi="Times New Roman" w:cs="Times New Roman"/>
          <w:color w:val="000000"/>
          <w:sz w:val="28"/>
          <w:szCs w:val="28"/>
        </w:rPr>
        <w:t> текущем. Главная же задача — как можно быстрее показать пользователям системы работоспособ</w:t>
      </w:r>
      <w:r w:rsidRPr="00803BF0">
        <w:rPr>
          <w:rFonts w:ascii="Times New Roman" w:eastAsia="Times New Roman" w:hAnsi="Times New Roman" w:cs="Times New Roman"/>
          <w:color w:val="000000"/>
          <w:sz w:val="28"/>
          <w:szCs w:val="28"/>
        </w:rPr>
        <w:softHyphen/>
        <w:t>ный продукт, тем самым, активизируя процесс уточнения и до</w:t>
      </w:r>
      <w:r w:rsidRPr="00803BF0">
        <w:rPr>
          <w:rFonts w:ascii="Times New Roman" w:eastAsia="Times New Roman" w:hAnsi="Times New Roman" w:cs="Times New Roman"/>
          <w:color w:val="000000"/>
          <w:sz w:val="28"/>
          <w:szCs w:val="28"/>
        </w:rPr>
        <w:softHyphen/>
        <w:t>полнения требований.</w:t>
      </w:r>
    </w:p>
    <w:p w:rsidR="00803BF0" w:rsidRDefault="00803BF0" w:rsidP="00803BF0">
      <w:pPr>
        <w:shd w:val="clear" w:color="auto" w:fill="FFFFFF"/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03BF0">
        <w:rPr>
          <w:rFonts w:ascii="Times New Roman" w:eastAsia="Times New Roman" w:hAnsi="Times New Roman" w:cs="Times New Roman"/>
          <w:color w:val="000000"/>
          <w:sz w:val="28"/>
          <w:szCs w:val="28"/>
        </w:rPr>
        <w:t>Основная проблема спирального цикла — определение мо</w:t>
      </w:r>
      <w:r w:rsidRPr="00803BF0">
        <w:rPr>
          <w:rFonts w:ascii="Times New Roman" w:eastAsia="Times New Roman" w:hAnsi="Times New Roman" w:cs="Times New Roman"/>
          <w:color w:val="000000"/>
          <w:sz w:val="28"/>
          <w:szCs w:val="28"/>
        </w:rPr>
        <w:softHyphen/>
        <w:t xml:space="preserve">мента перехода на следующий этап. Для ее решения необходимо ввести временные ограничения на каждый из этапов жизненного цикла. Переход осуществляется в соответствии с планом, даже если не вся запланированная работа закончена. </w:t>
      </w:r>
    </w:p>
    <w:p w:rsidR="00803BF0" w:rsidRDefault="00F74774" w:rsidP="00F74774">
      <w:pPr>
        <w:spacing w:after="0"/>
        <w:ind w:firstLine="540"/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</w:pPr>
      <w:r w:rsidRPr="00F74774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  <w:t>28. Защита информации при работе с Интернетом.</w:t>
      </w:r>
    </w:p>
    <w:p w:rsidR="00F74774" w:rsidRPr="00F74774" w:rsidRDefault="00F74774" w:rsidP="00F74774">
      <w:pPr>
        <w:pStyle w:val="a3"/>
        <w:numPr>
          <w:ilvl w:val="0"/>
          <w:numId w:val="14"/>
        </w:num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F74774"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</w:rPr>
        <w:t>Аппаратные средства</w:t>
      </w:r>
      <w:r w:rsidRPr="00F7477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применяются на всех организационных уровнях. Однако особенно важно правильно организовать хранение информации.</w:t>
      </w:r>
    </w:p>
    <w:p w:rsidR="00F74774" w:rsidRPr="00F74774" w:rsidRDefault="00F74774" w:rsidP="00F74774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</w:rPr>
      </w:pPr>
      <w:r w:rsidRPr="00F74774"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</w:rPr>
        <w:t>Задача аппаратных сре</w:t>
      </w:r>
      <w:proofErr w:type="gramStart"/>
      <w:r w:rsidRPr="00F74774"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</w:rPr>
        <w:t>дств пр</w:t>
      </w:r>
      <w:proofErr w:type="gramEnd"/>
      <w:r w:rsidRPr="00F74774"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</w:rPr>
        <w:t>и этом:</w:t>
      </w:r>
    </w:p>
    <w:p w:rsidR="00F74774" w:rsidRPr="00F74774" w:rsidRDefault="00F74774" w:rsidP="00F74774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F7477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обеспечивать нужную скорость доступа к данным;</w:t>
      </w:r>
    </w:p>
    <w:p w:rsidR="00F74774" w:rsidRPr="00F74774" w:rsidRDefault="00F74774" w:rsidP="00F74774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F7477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гарантировать надлежащую скорость систем проведения расчетов;</w:t>
      </w:r>
    </w:p>
    <w:p w:rsidR="00F74774" w:rsidRPr="00F74774" w:rsidRDefault="00F74774" w:rsidP="00F74774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F7477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обеспечивать целостность данных и гарантию их сохранения при выходе из строя отдельных сре</w:t>
      </w:r>
      <w:proofErr w:type="gramStart"/>
      <w:r w:rsidRPr="00F7477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дств хр</w:t>
      </w:r>
      <w:proofErr w:type="gramEnd"/>
      <w:r w:rsidRPr="00F7477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анения;</w:t>
      </w:r>
    </w:p>
    <w:p w:rsidR="00F74774" w:rsidRPr="00F74774" w:rsidRDefault="00F74774" w:rsidP="00F74774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F7477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организовывать резервное копирование, быстрое восстановление информации при сбоях;</w:t>
      </w:r>
    </w:p>
    <w:p w:rsidR="00F74774" w:rsidRPr="00F74774" w:rsidRDefault="00F74774" w:rsidP="00F74774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F7477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обеспечивать взаимодействие со средствами связи;</w:t>
      </w:r>
    </w:p>
    <w:p w:rsidR="00F74774" w:rsidRPr="00F74774" w:rsidRDefault="00F74774" w:rsidP="00F74774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F7477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реагировать и минимизировать ущерб при аварийных ситуациях (пожар, затопление);</w:t>
      </w:r>
    </w:p>
    <w:p w:rsidR="00F74774" w:rsidRPr="00F74774" w:rsidRDefault="00F74774" w:rsidP="00F74774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F7477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сохранять работоспособность основного оборудования во время отключения основного источника энергии (генераторы, источники бесперебойного питания).</w:t>
      </w:r>
    </w:p>
    <w:p w:rsidR="00F74774" w:rsidRPr="00F74774" w:rsidRDefault="00F74774" w:rsidP="00F74774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F7477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обрабатывать запросы подключенных пользователей.</w:t>
      </w:r>
    </w:p>
    <w:p w:rsidR="00F74774" w:rsidRPr="00F74774" w:rsidRDefault="00F74774" w:rsidP="00F74774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F7477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Аппаратные технологии защиты информации в интернете включают также межсетевые экраны, программно управляемое оборудование, системы идентификации, управления доступом и многое другое.</w:t>
      </w:r>
    </w:p>
    <w:p w:rsidR="00F74774" w:rsidRPr="00F667E8" w:rsidRDefault="00F74774" w:rsidP="00F667E8">
      <w:pPr>
        <w:pStyle w:val="a3"/>
        <w:numPr>
          <w:ilvl w:val="0"/>
          <w:numId w:val="14"/>
        </w:num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</w:rPr>
      </w:pPr>
      <w:r w:rsidRPr="00F667E8"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</w:rPr>
        <w:t>Программные</w:t>
      </w:r>
    </w:p>
    <w:p w:rsidR="00F74774" w:rsidRPr="00F74774" w:rsidRDefault="00F74774" w:rsidP="00F74774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F7477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Область программных средств — самая обширная. Выбор конкретного списка пакетов зависит от используемых платформ и операционных систем, принятых механик доступа.</w:t>
      </w:r>
    </w:p>
    <w:p w:rsidR="00F74774" w:rsidRPr="00F667E8" w:rsidRDefault="00F74774" w:rsidP="00F74774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</w:rPr>
      </w:pPr>
      <w:r w:rsidRPr="00F667E8"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</w:rPr>
        <w:t>Среднестатистический список защитных мер включает:</w:t>
      </w:r>
    </w:p>
    <w:p w:rsidR="00F74774" w:rsidRPr="00F74774" w:rsidRDefault="00F74774" w:rsidP="00F74774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F7477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систему обнаружения сетевых атак и попыток несанкционированного доступа на узел в составе программно управляемого оборудования;</w:t>
      </w:r>
    </w:p>
    <w:p w:rsidR="00F74774" w:rsidRPr="00F74774" w:rsidRDefault="00F74774" w:rsidP="00F74774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F7477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комплексы шифрования (программные или аппаратные);</w:t>
      </w:r>
    </w:p>
    <w:p w:rsidR="00F74774" w:rsidRPr="00F74774" w:rsidRDefault="00F74774" w:rsidP="00F74774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F7477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средства подтверждения подлинности, электронные ключи и системы для работы с ними;</w:t>
      </w:r>
    </w:p>
    <w:p w:rsidR="00F74774" w:rsidRPr="00F74774" w:rsidRDefault="00F74774" w:rsidP="00F74774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F7477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средства управления доступом, которые могут включать и аппаратные средства.</w:t>
      </w:r>
    </w:p>
    <w:p w:rsidR="00F74774" w:rsidRPr="00F74774" w:rsidRDefault="00F74774" w:rsidP="00F74774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F7477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На практике, правильно выбранный комплекс программных средств может практически исключить прямую атаку на хранилище или отдельный узел системы обработки данных.</w:t>
      </w:r>
    </w:p>
    <w:p w:rsidR="00F74774" w:rsidRPr="00F74774" w:rsidRDefault="00F74774" w:rsidP="00F74774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F7477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Механизм шифрования данных</w:t>
      </w:r>
    </w:p>
    <w:p w:rsidR="00F74774" w:rsidRPr="00F74774" w:rsidRDefault="00F74774" w:rsidP="00F74774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F7477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Меры защиты включают также стандартные шифрованные протоколы передачи информации.</w:t>
      </w:r>
    </w:p>
    <w:p w:rsidR="00F74774" w:rsidRPr="007916BD" w:rsidRDefault="00F74774" w:rsidP="007916BD">
      <w:pPr>
        <w:pStyle w:val="a3"/>
        <w:numPr>
          <w:ilvl w:val="0"/>
          <w:numId w:val="14"/>
        </w:num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</w:rPr>
      </w:pPr>
      <w:r w:rsidRPr="007916BD"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</w:rPr>
        <w:t>Смешанные</w:t>
      </w:r>
    </w:p>
    <w:p w:rsidR="00F74774" w:rsidRPr="00F74774" w:rsidRDefault="00F74774" w:rsidP="00F74774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F7477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Смешанные меры защиты разрабатываются для сети хранения и обработки в том случае, когда характер действий с данными отличается для разных групп пользователей.</w:t>
      </w:r>
    </w:p>
    <w:p w:rsidR="00F74774" w:rsidRPr="00F74774" w:rsidRDefault="00F74774" w:rsidP="00F74774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F7477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lastRenderedPageBreak/>
        <w:t>В перечень используемых средств могут входить программные комплексы на отдельных рабочих местах, системы разделения прав и уровней доступа в пределах одного сектора и общей структуры ответственности.</w:t>
      </w:r>
    </w:p>
    <w:p w:rsidR="00F74774" w:rsidRPr="00F74774" w:rsidRDefault="00F74774" w:rsidP="00F74774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F7477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Популярно применение различных схем взаимодействия исполнителей между собой, а также — методики контроля и мониторинга.</w:t>
      </w:r>
    </w:p>
    <w:p w:rsidR="00F74774" w:rsidRPr="00F74774" w:rsidRDefault="00F74774" w:rsidP="00F74774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F7477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К простейшему случаю смешанных мер защиты можно отнести обязательное использование антивирусов, стандартных шифрованных протоколов передачи, системы идентификации (в том числе — аппаратной) с </w:t>
      </w:r>
      <w:proofErr w:type="spellStart"/>
      <w:r w:rsidRPr="00F7477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разноуровневым</w:t>
      </w:r>
      <w:proofErr w:type="spellEnd"/>
      <w:r w:rsidRPr="00F7477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доступом к работе с информацией.</w:t>
      </w:r>
    </w:p>
    <w:p w:rsidR="00F74774" w:rsidRPr="007916BD" w:rsidRDefault="00F74774" w:rsidP="007916BD">
      <w:pPr>
        <w:pStyle w:val="a3"/>
        <w:numPr>
          <w:ilvl w:val="0"/>
          <w:numId w:val="14"/>
        </w:num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</w:rPr>
      </w:pPr>
      <w:r w:rsidRPr="007916BD"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</w:rPr>
        <w:t>Организационные</w:t>
      </w:r>
    </w:p>
    <w:p w:rsidR="00F74774" w:rsidRPr="00F74774" w:rsidRDefault="00F74774" w:rsidP="00F74774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F7477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К организационным мерам защиты информации относится разработка оптимальных схем взаимодействия персонала с информацией и обществом.</w:t>
      </w:r>
    </w:p>
    <w:p w:rsidR="00F74774" w:rsidRPr="007916BD" w:rsidRDefault="00F74774" w:rsidP="00F74774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</w:rPr>
      </w:pPr>
      <w:r w:rsidRPr="007916BD"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</w:rPr>
        <w:t>Сюда относится:</w:t>
      </w:r>
    </w:p>
    <w:p w:rsidR="00F74774" w:rsidRPr="00F74774" w:rsidRDefault="00F74774" w:rsidP="00F74774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F7477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разработка инструкций, предписаний, четких схем работы с данными для занятого персонала;</w:t>
      </w:r>
    </w:p>
    <w:p w:rsidR="00F74774" w:rsidRPr="00F74774" w:rsidRDefault="00F74774" w:rsidP="00F74774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F7477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предоставление персоналу ограниченного набора сертифицированных, надежных программных средств;</w:t>
      </w:r>
    </w:p>
    <w:p w:rsidR="00F74774" w:rsidRPr="00F74774" w:rsidRDefault="00F74774" w:rsidP="00F74774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F7477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обязательное применение принципов ответственности за разглашение конфиденциальной информации;</w:t>
      </w:r>
    </w:p>
    <w:p w:rsidR="00F74774" w:rsidRPr="00F74774" w:rsidRDefault="00F74774" w:rsidP="00F74774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F7477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разделение зон ответственности каждой трудовой единицы, ранжирование областей доступных данных, формулировка объема доступных действий;</w:t>
      </w:r>
    </w:p>
    <w:p w:rsidR="00F74774" w:rsidRPr="00F74774" w:rsidRDefault="00F74774" w:rsidP="00F74774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F7477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создание сре</w:t>
      </w:r>
      <w:proofErr w:type="gramStart"/>
      <w:r w:rsidRPr="00F7477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дств дл</w:t>
      </w:r>
      <w:proofErr w:type="gramEnd"/>
      <w:r w:rsidRPr="00F7477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я предотвращения случайного, умышленного удаления информации;</w:t>
      </w:r>
    </w:p>
    <w:p w:rsidR="00F74774" w:rsidRPr="00F74774" w:rsidRDefault="00F74774" w:rsidP="00F74774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F7477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применение программных средств, полностью исключающих прямой доступ к данным;</w:t>
      </w:r>
    </w:p>
    <w:p w:rsidR="00F74774" w:rsidRPr="00F74774" w:rsidRDefault="00F74774" w:rsidP="00F74774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F7477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формулирование в виде инструкций, правил действия сотрудников, охраны — системы работы с внутренними носителями информации, регламенты выноса документации;</w:t>
      </w:r>
    </w:p>
    <w:p w:rsidR="00F74774" w:rsidRPr="00F74774" w:rsidRDefault="00F74774" w:rsidP="00F74774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F7477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применение сре</w:t>
      </w:r>
      <w:proofErr w:type="gramStart"/>
      <w:r w:rsidRPr="00F7477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дств пр</w:t>
      </w:r>
      <w:proofErr w:type="gramEnd"/>
      <w:r w:rsidRPr="00F7477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оверки и подтверждения подлинности (электронные ключи).</w:t>
      </w:r>
    </w:p>
    <w:p w:rsidR="00F74774" w:rsidRPr="00F74774" w:rsidRDefault="00F74774" w:rsidP="00F74774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F7477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В близкой к идеальной схеме работы с персоналом — проводятся постоянные проверки действий каждой трудовой единицы.</w:t>
      </w:r>
    </w:p>
    <w:p w:rsidR="00F74774" w:rsidRPr="00F74774" w:rsidRDefault="00F74774" w:rsidP="00F74774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F7477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При этом работнику предоставляется стандартизированное рабочее место, где установлен регламентированный для его уровня доступа набор программ.</w:t>
      </w:r>
    </w:p>
    <w:p w:rsidR="00F74774" w:rsidRPr="00F74774" w:rsidRDefault="00F74774" w:rsidP="00F74774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F7477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Корпуса компьютеров и другой электронной техники, части которой могут служить носителями важной информации — опечатываются и находятся под постоянным контролем.</w:t>
      </w:r>
    </w:p>
    <w:p w:rsidR="00F74774" w:rsidRPr="00F74774" w:rsidRDefault="00F74774" w:rsidP="00F74774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F7477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На предприятиях, где постоянно ведется работа с важными данными — рекомендуется вводить систему идентификации персонала для доступа в сеть (помещения), основанную на периодически меняющихся и находящихся под строгим учетом электронных пропусков и иных меток.</w:t>
      </w:r>
    </w:p>
    <w:p w:rsidR="00F74774" w:rsidRDefault="00F74774" w:rsidP="00F74774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F7477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Для защиты данных в сети интернет при помощи предлагаемых на рынке аппаратных и программных решений — можно построить эффектив</w:t>
      </w:r>
      <w:r w:rsidR="007916B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ный и отказоустойчивый комплекс.</w:t>
      </w:r>
    </w:p>
    <w:p w:rsidR="007916BD" w:rsidRDefault="007916BD" w:rsidP="007916BD">
      <w:pPr>
        <w:spacing w:after="0"/>
        <w:ind w:firstLine="540"/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  <w:t xml:space="preserve">29. </w:t>
      </w:r>
      <w:r w:rsidRPr="00F74774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  <w:t>Перспективы развития сети Интернет.</w:t>
      </w:r>
    </w:p>
    <w:p w:rsidR="007916BD" w:rsidRPr="007916BD" w:rsidRDefault="003B6A4D" w:rsidP="007916BD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</w:rPr>
        <w:t xml:space="preserve">1. </w:t>
      </w:r>
      <w:r w:rsidR="007916BD" w:rsidRPr="007916BD"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</w:rPr>
        <w:t xml:space="preserve">Будет расти охват аудитории, Интернет появится в самых отдаленных местах </w:t>
      </w:r>
    </w:p>
    <w:p w:rsidR="007916BD" w:rsidRPr="007916BD" w:rsidRDefault="003B6A4D" w:rsidP="007916BD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</w:rPr>
        <w:t xml:space="preserve">2. </w:t>
      </w:r>
      <w:r w:rsidR="007916BD" w:rsidRPr="007916BD"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</w:rPr>
        <w:t>В информационных технологиях начинается эпоха программного обеспечения.</w:t>
      </w:r>
      <w:r w:rsidR="007916BD" w:rsidRPr="007916B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</w:p>
    <w:p w:rsidR="007916BD" w:rsidRPr="007916BD" w:rsidRDefault="003B6A4D" w:rsidP="007916BD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</w:rPr>
        <w:t xml:space="preserve">3. </w:t>
      </w:r>
      <w:r w:rsidR="007916BD" w:rsidRPr="007916BD"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</w:rPr>
        <w:t>Увеличивается скорость передачи данных и пропускная способность</w:t>
      </w:r>
      <w:r w:rsidR="007916BD" w:rsidRPr="007916BD"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</w:rPr>
        <w:t>.</w:t>
      </w:r>
      <w:r w:rsidR="007916BD" w:rsidRPr="007916BD"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</w:rPr>
        <w:t xml:space="preserve"> </w:t>
      </w:r>
    </w:p>
    <w:p w:rsidR="007916BD" w:rsidRPr="007916BD" w:rsidRDefault="003B6A4D" w:rsidP="007916BD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</w:rPr>
        <w:t xml:space="preserve">4. </w:t>
      </w:r>
      <w:r w:rsidR="007916BD" w:rsidRPr="007916BD"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</w:rPr>
        <w:t xml:space="preserve">Семантический WEB. </w:t>
      </w:r>
    </w:p>
    <w:p w:rsidR="007916BD" w:rsidRDefault="003B6A4D" w:rsidP="007916BD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</w:rPr>
        <w:t xml:space="preserve">5.  </w:t>
      </w:r>
      <w:r w:rsidR="007916BD" w:rsidRPr="007916BD"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</w:rPr>
        <w:t>Новые объекты передачи.</w:t>
      </w:r>
      <w:r w:rsidR="007916BD" w:rsidRPr="007916B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</w:p>
    <w:p w:rsidR="007916BD" w:rsidRPr="007916BD" w:rsidRDefault="007916BD" w:rsidP="007916BD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7916B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lastRenderedPageBreak/>
        <w:t>6</w:t>
      </w:r>
      <w:r w:rsidR="003B6A4D"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</w:rPr>
        <w:t xml:space="preserve">. </w:t>
      </w:r>
      <w:r w:rsidRPr="007916BD"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</w:rPr>
        <w:t xml:space="preserve"> Интернет станет сетью вещей, а не только компьютеров</w:t>
      </w:r>
      <w:r w:rsidRPr="007916B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</w:t>
      </w:r>
    </w:p>
    <w:p w:rsidR="007916BD" w:rsidRPr="007916BD" w:rsidRDefault="003B6A4D" w:rsidP="007916BD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</w:rPr>
        <w:t xml:space="preserve">7.  </w:t>
      </w:r>
      <w:r w:rsidR="007916BD" w:rsidRPr="003B6A4D"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</w:rPr>
        <w:t>Роботизация  общества</w:t>
      </w:r>
      <w:r w:rsidR="007916BD" w:rsidRPr="007916B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. </w:t>
      </w:r>
    </w:p>
    <w:p w:rsidR="003B6A4D" w:rsidRDefault="003B6A4D" w:rsidP="00A730B4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</w:rPr>
        <w:t xml:space="preserve">8.  </w:t>
      </w:r>
      <w:r w:rsidR="007916BD" w:rsidRPr="003B6A4D"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</w:rPr>
        <w:t>Новый статус человека в Интернете.</w:t>
      </w:r>
    </w:p>
    <w:p w:rsidR="007916BD" w:rsidRPr="003B6A4D" w:rsidRDefault="007916BD" w:rsidP="00A730B4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</w:rPr>
      </w:pPr>
      <w:r w:rsidRPr="003B6A4D"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</w:rPr>
        <w:t xml:space="preserve"> </w:t>
      </w:r>
      <w:r w:rsidR="003B6A4D"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</w:rPr>
        <w:t xml:space="preserve">9. </w:t>
      </w:r>
      <w:r w:rsidRPr="003B6A4D"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</w:rPr>
        <w:t xml:space="preserve">Изменения рынка труда и сферы образования. </w:t>
      </w:r>
    </w:p>
    <w:p w:rsidR="003B6A4D" w:rsidRPr="003B6A4D" w:rsidRDefault="003B6A4D" w:rsidP="00A730B4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</w:rPr>
        <w:t xml:space="preserve">10. </w:t>
      </w:r>
      <w:r w:rsidR="007916BD" w:rsidRPr="003B6A4D"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</w:rPr>
        <w:t xml:space="preserve">Интернет станет более «зеленым». </w:t>
      </w:r>
    </w:p>
    <w:p w:rsidR="003B6A4D" w:rsidRPr="003B6A4D" w:rsidRDefault="003B6A4D" w:rsidP="00A730B4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</w:rPr>
        <w:t xml:space="preserve">11. </w:t>
      </w:r>
      <w:proofErr w:type="spellStart"/>
      <w:r w:rsidR="007916BD" w:rsidRPr="003B6A4D"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</w:rPr>
        <w:t>Кибероружие</w:t>
      </w:r>
      <w:proofErr w:type="spellEnd"/>
      <w:r w:rsidR="007916BD" w:rsidRPr="003B6A4D"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</w:rPr>
        <w:t xml:space="preserve"> и </w:t>
      </w:r>
      <w:proofErr w:type="spellStart"/>
      <w:r w:rsidR="007916BD" w:rsidRPr="003B6A4D"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</w:rPr>
        <w:t>кибервойны</w:t>
      </w:r>
      <w:proofErr w:type="spellEnd"/>
      <w:r w:rsidR="007916BD" w:rsidRPr="003B6A4D"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</w:rPr>
        <w:t xml:space="preserve">. </w:t>
      </w:r>
    </w:p>
    <w:p w:rsidR="003B6A4D" w:rsidRDefault="003B6A4D" w:rsidP="00A730B4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</w:rPr>
        <w:t xml:space="preserve">12. </w:t>
      </w:r>
      <w:r w:rsidR="007916BD" w:rsidRPr="003B6A4D"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</w:rPr>
        <w:t xml:space="preserve">Выход интернета и сетевых технологий в космос. </w:t>
      </w:r>
    </w:p>
    <w:p w:rsidR="00201204" w:rsidRDefault="00201204" w:rsidP="00A730B4">
      <w:pPr>
        <w:spacing w:after="0"/>
        <w:ind w:firstLine="708"/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</w:pPr>
      <w:r w:rsidRPr="00201204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  <w:t>30. Персональные данные</w:t>
      </w:r>
    </w:p>
    <w:p w:rsidR="002A7D6A" w:rsidRPr="002A7D6A" w:rsidRDefault="002A7D6A" w:rsidP="00A730B4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2A7D6A"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</w:rPr>
        <w:t>Персональные данные</w:t>
      </w:r>
      <w:r w:rsidRPr="002A7D6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– любая информация, относящаяся прямо или косвенно определенному или определяемому физическому лицу.</w:t>
      </w:r>
    </w:p>
    <w:p w:rsidR="009744AA" w:rsidRPr="009744AA" w:rsidRDefault="009744AA" w:rsidP="00A730B4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</w:rPr>
      </w:pPr>
      <w:r w:rsidRPr="009744AA"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</w:rPr>
        <w:t>ПД  делятся:</w:t>
      </w:r>
    </w:p>
    <w:p w:rsidR="009744AA" w:rsidRPr="009744AA" w:rsidRDefault="009744AA" w:rsidP="00A730B4">
      <w:pPr>
        <w:pStyle w:val="a3"/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9744AA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  <w:t>•</w:t>
      </w:r>
      <w:r w:rsidRPr="009744A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Общие ПД – основные, базовые данные (ФИО, место регистрации и жительства, сведения об образовании, информация о месте работы/учёбы) </w:t>
      </w:r>
    </w:p>
    <w:p w:rsidR="009744AA" w:rsidRPr="009744AA" w:rsidRDefault="009744AA" w:rsidP="00A730B4">
      <w:pPr>
        <w:pStyle w:val="a3"/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9744A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•</w:t>
      </w:r>
      <w:r w:rsidRPr="009744A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Биометрические ПД – информация, которая есть с рождени</w:t>
      </w:r>
      <w:proofErr w:type="gramStart"/>
      <w:r w:rsidRPr="009744A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я(</w:t>
      </w:r>
      <w:proofErr w:type="gramEnd"/>
      <w:r w:rsidRPr="009744A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дактилоскопия, анализ ДНК, рост, цвет глаз, вес) </w:t>
      </w:r>
    </w:p>
    <w:p w:rsidR="009744AA" w:rsidRPr="009744AA" w:rsidRDefault="009744AA" w:rsidP="00A730B4">
      <w:pPr>
        <w:pStyle w:val="a3"/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9744A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•</w:t>
      </w:r>
      <w:r w:rsidRPr="009744A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Специальные ПД (национальная принадлежность и раса, вероисповедание, убеждения философского характера, информация о судимости, состояние здоровья, предпочтения в интимной жизни)</w:t>
      </w:r>
    </w:p>
    <w:p w:rsidR="009744AA" w:rsidRPr="009744AA" w:rsidRDefault="009744AA" w:rsidP="00A730B4">
      <w:pPr>
        <w:pStyle w:val="a3"/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9744A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•</w:t>
      </w:r>
      <w:r w:rsidRPr="009744A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Обезличенные (общедоступные) ПД – персональные данные, которые можно найти в адресной книге и справочниках.</w:t>
      </w:r>
    </w:p>
    <w:p w:rsidR="00201204" w:rsidRDefault="009744AA" w:rsidP="00A730B4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9744A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*Обработка только для </w:t>
      </w:r>
      <w:proofErr w:type="gramStart"/>
      <w:r w:rsidRPr="009744A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биометрических</w:t>
      </w:r>
      <w:proofErr w:type="gramEnd"/>
      <w:r w:rsidRPr="009744A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и специальных ПД не допускается без согласия в письменной форме субъекта ПД!!!!!</w:t>
      </w:r>
    </w:p>
    <w:p w:rsidR="00A730B4" w:rsidRDefault="00A730B4" w:rsidP="00A730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32AF2">
        <w:t xml:space="preserve"> </w:t>
      </w:r>
      <w:r w:rsidRPr="00A730B4">
        <w:rPr>
          <w:rFonts w:ascii="Times New Roman" w:hAnsi="Times New Roman" w:cs="Times New Roman"/>
          <w:sz w:val="24"/>
          <w:szCs w:val="24"/>
          <w:u w:val="single"/>
        </w:rPr>
        <w:t>N 152-ФЗ</w:t>
      </w:r>
      <w:r w:rsidRPr="00A730B4">
        <w:rPr>
          <w:rFonts w:ascii="Times New Roman" w:hAnsi="Times New Roman" w:cs="Times New Roman"/>
          <w:sz w:val="24"/>
          <w:szCs w:val="24"/>
        </w:rPr>
        <w:t xml:space="preserve"> «О персональных данных». Рассматривает основные термины и определения в области обеспечения безопасности самих ПД и процессов, связанных с их обработкой.</w:t>
      </w:r>
    </w:p>
    <w:p w:rsidR="00A730B4" w:rsidRDefault="00A730B4" w:rsidP="00A730B4">
      <w:pPr>
        <w:spacing w:after="0"/>
        <w:ind w:firstLine="708"/>
        <w:rPr>
          <w:rFonts w:ascii="Times New Roman" w:hAnsi="Times New Roman" w:cs="Times New Roman"/>
          <w:b/>
          <w:sz w:val="24"/>
          <w:szCs w:val="24"/>
        </w:rPr>
      </w:pPr>
      <w:r w:rsidRPr="00A730B4">
        <w:rPr>
          <w:rFonts w:ascii="Times New Roman" w:hAnsi="Times New Roman" w:cs="Times New Roman"/>
          <w:b/>
          <w:sz w:val="24"/>
          <w:szCs w:val="24"/>
        </w:rPr>
        <w:t>31. Структуры и задачи службы информационной безопасности компании.</w:t>
      </w:r>
    </w:p>
    <w:p w:rsidR="003754FF" w:rsidRPr="003754FF" w:rsidRDefault="003754FF" w:rsidP="003754F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754FF">
        <w:rPr>
          <w:rFonts w:ascii="Times New Roman" w:hAnsi="Times New Roman" w:cs="Times New Roman"/>
          <w:sz w:val="24"/>
          <w:szCs w:val="24"/>
        </w:rPr>
        <w:t xml:space="preserve">рассмотрим основные задачи </w:t>
      </w:r>
      <w:r>
        <w:rPr>
          <w:rFonts w:ascii="Times New Roman" w:hAnsi="Times New Roman" w:cs="Times New Roman"/>
          <w:sz w:val="24"/>
          <w:szCs w:val="24"/>
        </w:rPr>
        <w:t>службы безопасности предприятия</w:t>
      </w:r>
      <w:r w:rsidRPr="003754FF">
        <w:rPr>
          <w:rFonts w:ascii="Times New Roman" w:hAnsi="Times New Roman" w:cs="Times New Roman"/>
          <w:sz w:val="24"/>
          <w:szCs w:val="24"/>
        </w:rPr>
        <w:t>:</w:t>
      </w:r>
    </w:p>
    <w:p w:rsidR="003754FF" w:rsidRPr="003754FF" w:rsidRDefault="003754FF" w:rsidP="003754FF">
      <w:pPr>
        <w:pStyle w:val="a3"/>
        <w:numPr>
          <w:ilvl w:val="0"/>
          <w:numId w:val="14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3754FF">
        <w:rPr>
          <w:rFonts w:ascii="Times New Roman" w:hAnsi="Times New Roman" w:cs="Times New Roman"/>
          <w:sz w:val="24"/>
          <w:szCs w:val="24"/>
        </w:rPr>
        <w:t>обеспечение безопасности производственно-торговой деятельности и защиты информации и сведений, являющихся коммерческой тайной;</w:t>
      </w:r>
    </w:p>
    <w:p w:rsidR="003754FF" w:rsidRPr="003754FF" w:rsidRDefault="003754FF" w:rsidP="003754FF">
      <w:pPr>
        <w:pStyle w:val="a3"/>
        <w:numPr>
          <w:ilvl w:val="0"/>
          <w:numId w:val="14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3754FF">
        <w:rPr>
          <w:rFonts w:ascii="Times New Roman" w:hAnsi="Times New Roman" w:cs="Times New Roman"/>
          <w:sz w:val="24"/>
          <w:szCs w:val="24"/>
        </w:rPr>
        <w:t>организация работы по правовой, организационной и инженерно-технической защите коммерческой тайны;</w:t>
      </w:r>
    </w:p>
    <w:p w:rsidR="003754FF" w:rsidRPr="003754FF" w:rsidRDefault="003754FF" w:rsidP="003754FF">
      <w:pPr>
        <w:pStyle w:val="a3"/>
        <w:numPr>
          <w:ilvl w:val="0"/>
          <w:numId w:val="14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3754FF">
        <w:rPr>
          <w:rFonts w:ascii="Times New Roman" w:hAnsi="Times New Roman" w:cs="Times New Roman"/>
          <w:sz w:val="24"/>
          <w:szCs w:val="24"/>
        </w:rPr>
        <w:t>организация специального делопроизводства, исключающего несанкционированное получение сведений, являющихся коммерческой тайной;</w:t>
      </w:r>
    </w:p>
    <w:p w:rsidR="003754FF" w:rsidRPr="003754FF" w:rsidRDefault="003754FF" w:rsidP="003754FF">
      <w:pPr>
        <w:pStyle w:val="a3"/>
        <w:numPr>
          <w:ilvl w:val="0"/>
          <w:numId w:val="14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3754FF">
        <w:rPr>
          <w:rFonts w:ascii="Times New Roman" w:hAnsi="Times New Roman" w:cs="Times New Roman"/>
          <w:sz w:val="24"/>
          <w:szCs w:val="24"/>
        </w:rPr>
        <w:t>предотвращение необоснованного допуска и доступа к сведениям и работам, составляющим коммерческую тайну;</w:t>
      </w:r>
    </w:p>
    <w:p w:rsidR="003754FF" w:rsidRPr="003754FF" w:rsidRDefault="003754FF" w:rsidP="003754FF">
      <w:pPr>
        <w:pStyle w:val="a3"/>
        <w:numPr>
          <w:ilvl w:val="0"/>
          <w:numId w:val="14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3754FF">
        <w:rPr>
          <w:rFonts w:ascii="Times New Roman" w:hAnsi="Times New Roman" w:cs="Times New Roman"/>
          <w:sz w:val="24"/>
          <w:szCs w:val="24"/>
        </w:rPr>
        <w:t>выявление и локализации возможных каналов утечки конфиденциальной информации в процессе повседневной производственной деятельности и в экстремальных (аварийных, пожарных и др.) ситуациях;</w:t>
      </w:r>
    </w:p>
    <w:p w:rsidR="003754FF" w:rsidRPr="003754FF" w:rsidRDefault="003754FF" w:rsidP="003754FF">
      <w:pPr>
        <w:pStyle w:val="a3"/>
        <w:numPr>
          <w:ilvl w:val="0"/>
          <w:numId w:val="14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3754FF">
        <w:rPr>
          <w:rFonts w:ascii="Times New Roman" w:hAnsi="Times New Roman" w:cs="Times New Roman"/>
          <w:sz w:val="24"/>
          <w:szCs w:val="24"/>
        </w:rPr>
        <w:t>обеспечение режима безопасности при проведении всех видов деятельности, включая различные встречи, переговоры, совещания, заседания, связанные с деловым сотрудничеством, как на национальном, так и на международном уровне;</w:t>
      </w:r>
    </w:p>
    <w:p w:rsidR="003754FF" w:rsidRPr="003754FF" w:rsidRDefault="003754FF" w:rsidP="003754FF">
      <w:pPr>
        <w:pStyle w:val="a3"/>
        <w:numPr>
          <w:ilvl w:val="0"/>
          <w:numId w:val="14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3754FF">
        <w:rPr>
          <w:rFonts w:ascii="Times New Roman" w:hAnsi="Times New Roman" w:cs="Times New Roman"/>
          <w:sz w:val="24"/>
          <w:szCs w:val="24"/>
        </w:rPr>
        <w:t>обеспечение охраны зданий, помещений, оборудования, продукции и технических средств обеспечения производственной деятельности;</w:t>
      </w:r>
    </w:p>
    <w:p w:rsidR="003754FF" w:rsidRPr="003754FF" w:rsidRDefault="003754FF" w:rsidP="003754FF">
      <w:pPr>
        <w:pStyle w:val="a3"/>
        <w:numPr>
          <w:ilvl w:val="0"/>
          <w:numId w:val="14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3754FF">
        <w:rPr>
          <w:rFonts w:ascii="Times New Roman" w:hAnsi="Times New Roman" w:cs="Times New Roman"/>
          <w:sz w:val="24"/>
          <w:szCs w:val="24"/>
        </w:rPr>
        <w:t>обеспечение личной безопасности руководства и ведущих сотрудников и специалистов;</w:t>
      </w:r>
    </w:p>
    <w:p w:rsidR="00A730B4" w:rsidRPr="003754FF" w:rsidRDefault="003754FF" w:rsidP="003754FF">
      <w:pPr>
        <w:pStyle w:val="a3"/>
        <w:numPr>
          <w:ilvl w:val="0"/>
          <w:numId w:val="14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3754FF">
        <w:rPr>
          <w:rFonts w:ascii="Times New Roman" w:hAnsi="Times New Roman" w:cs="Times New Roman"/>
          <w:sz w:val="24"/>
          <w:szCs w:val="24"/>
        </w:rPr>
        <w:lastRenderedPageBreak/>
        <w:t>оценка маркетинговых ситуаций и неправомерных действий</w:t>
      </w:r>
      <w:r w:rsidRPr="003754FF">
        <w:rPr>
          <w:rFonts w:ascii="Times New Roman" w:hAnsi="Times New Roman" w:cs="Times New Roman"/>
          <w:sz w:val="24"/>
          <w:szCs w:val="24"/>
        </w:rPr>
        <w:t xml:space="preserve"> злоумышленников и конкурентов</w:t>
      </w:r>
      <w:r w:rsidRPr="003754FF">
        <w:rPr>
          <w:rFonts w:ascii="Times New Roman" w:hAnsi="Times New Roman" w:cs="Times New Roman"/>
          <w:sz w:val="24"/>
          <w:szCs w:val="24"/>
        </w:rPr>
        <w:t>.</w:t>
      </w:r>
    </w:p>
    <w:p w:rsidR="003754FF" w:rsidRPr="003754FF" w:rsidRDefault="003754FF" w:rsidP="003754F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754FF">
        <w:rPr>
          <w:rFonts w:ascii="Times New Roman" w:hAnsi="Times New Roman" w:cs="Times New Roman"/>
          <w:sz w:val="24"/>
          <w:szCs w:val="24"/>
        </w:rPr>
        <w:t xml:space="preserve">Структура службы безопасности </w:t>
      </w:r>
      <w:r>
        <w:rPr>
          <w:rFonts w:ascii="Times New Roman" w:hAnsi="Times New Roman" w:cs="Times New Roman"/>
          <w:sz w:val="24"/>
          <w:szCs w:val="24"/>
        </w:rPr>
        <w:t>зависи</w:t>
      </w:r>
      <w:r w:rsidRPr="003754FF">
        <w:rPr>
          <w:rFonts w:ascii="Times New Roman" w:hAnsi="Times New Roman" w:cs="Times New Roman"/>
          <w:sz w:val="24"/>
          <w:szCs w:val="24"/>
        </w:rPr>
        <w:t xml:space="preserve">т от конкретного предприятия и задач, которые ставятся перед ней, а также от уровня развития и структуры производственного потенциала, эффективности его использования </w:t>
      </w:r>
      <w:r>
        <w:rPr>
          <w:rFonts w:ascii="Times New Roman" w:hAnsi="Times New Roman" w:cs="Times New Roman"/>
          <w:sz w:val="24"/>
          <w:szCs w:val="24"/>
        </w:rPr>
        <w:t>и т.д.</w:t>
      </w:r>
      <w:r w:rsidRPr="003754FF">
        <w:rPr>
          <w:rFonts w:ascii="Times New Roman" w:hAnsi="Times New Roman" w:cs="Times New Roman"/>
          <w:sz w:val="24"/>
          <w:szCs w:val="24"/>
        </w:rPr>
        <w:t xml:space="preserve"> Поэтому представить универсальную структуру службы безопасности невозможно, однако можно выделить основные структурные подразделения, которые должны присутствовать в большинстве случаев при организации службы безопасности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3754FF" w:rsidRPr="003754FF" w:rsidRDefault="003754FF" w:rsidP="003754F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754FF">
        <w:rPr>
          <w:rFonts w:ascii="Times New Roman" w:hAnsi="Times New Roman" w:cs="Times New Roman"/>
          <w:sz w:val="24"/>
          <w:szCs w:val="24"/>
        </w:rPr>
        <w:t>Служба безопасности может состоять из следующих структурных подразделений:</w:t>
      </w:r>
    </w:p>
    <w:p w:rsidR="003754FF" w:rsidRPr="003754FF" w:rsidRDefault="003754FF" w:rsidP="003754FF">
      <w:pPr>
        <w:pStyle w:val="a3"/>
        <w:numPr>
          <w:ilvl w:val="0"/>
          <w:numId w:val="15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3754FF">
        <w:rPr>
          <w:rFonts w:ascii="Times New Roman" w:hAnsi="Times New Roman" w:cs="Times New Roman"/>
          <w:sz w:val="24"/>
          <w:szCs w:val="24"/>
        </w:rPr>
        <w:t>отдел режима и охраны;</w:t>
      </w:r>
    </w:p>
    <w:p w:rsidR="003754FF" w:rsidRPr="003754FF" w:rsidRDefault="003754FF" w:rsidP="003754FF">
      <w:pPr>
        <w:pStyle w:val="a3"/>
        <w:numPr>
          <w:ilvl w:val="0"/>
          <w:numId w:val="15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3754FF">
        <w:rPr>
          <w:rFonts w:ascii="Times New Roman" w:hAnsi="Times New Roman" w:cs="Times New Roman"/>
          <w:sz w:val="24"/>
          <w:szCs w:val="24"/>
        </w:rPr>
        <w:t>отдел защиты информации;</w:t>
      </w:r>
    </w:p>
    <w:p w:rsidR="003754FF" w:rsidRPr="003754FF" w:rsidRDefault="003754FF" w:rsidP="003754FF">
      <w:pPr>
        <w:pStyle w:val="a3"/>
        <w:numPr>
          <w:ilvl w:val="0"/>
          <w:numId w:val="15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3754FF">
        <w:rPr>
          <w:rFonts w:ascii="Times New Roman" w:hAnsi="Times New Roman" w:cs="Times New Roman"/>
          <w:sz w:val="24"/>
          <w:szCs w:val="24"/>
        </w:rPr>
        <w:t>инженерно-техническая группа;</w:t>
      </w:r>
    </w:p>
    <w:p w:rsidR="00A730B4" w:rsidRDefault="003754FF" w:rsidP="00A730B4">
      <w:pPr>
        <w:pStyle w:val="a3"/>
        <w:numPr>
          <w:ilvl w:val="0"/>
          <w:numId w:val="15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3754FF">
        <w:rPr>
          <w:rFonts w:ascii="Times New Roman" w:hAnsi="Times New Roman" w:cs="Times New Roman"/>
          <w:sz w:val="24"/>
          <w:szCs w:val="24"/>
        </w:rPr>
        <w:t>группа безопасности внешней деятельности.</w:t>
      </w:r>
    </w:p>
    <w:p w:rsidR="003754FF" w:rsidRPr="003754FF" w:rsidRDefault="003754FF" w:rsidP="00D759CF">
      <w:pPr>
        <w:spacing w:after="0"/>
        <w:ind w:firstLine="708"/>
        <w:rPr>
          <w:rFonts w:ascii="Times New Roman" w:hAnsi="Times New Roman" w:cs="Times New Roman"/>
          <w:b/>
          <w:sz w:val="24"/>
          <w:szCs w:val="24"/>
        </w:rPr>
      </w:pPr>
      <w:r w:rsidRPr="003754FF">
        <w:rPr>
          <w:rFonts w:ascii="Times New Roman" w:hAnsi="Times New Roman" w:cs="Times New Roman"/>
          <w:b/>
          <w:sz w:val="24"/>
          <w:szCs w:val="24"/>
        </w:rPr>
        <w:t>32. Аудит информационной безопасности.</w:t>
      </w:r>
    </w:p>
    <w:p w:rsidR="003754FF" w:rsidRPr="003754FF" w:rsidRDefault="003754FF" w:rsidP="003754FF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3754FF">
        <w:rPr>
          <w:rFonts w:ascii="Times New Roman" w:hAnsi="Times New Roman" w:cs="Times New Roman"/>
          <w:bCs/>
          <w:color w:val="000000" w:themeColor="text1"/>
          <w:sz w:val="24"/>
          <w:szCs w:val="24"/>
          <w:u w:val="single"/>
          <w:shd w:val="clear" w:color="auto" w:fill="FFFFFF"/>
        </w:rPr>
        <w:t>Аудит</w:t>
      </w:r>
      <w:r w:rsidRPr="003754FF"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</w:rPr>
        <w:t> </w:t>
      </w:r>
      <w:r w:rsidRPr="003754FF">
        <w:rPr>
          <w:rFonts w:ascii="Times New Roman" w:hAnsi="Times New Roman" w:cs="Times New Roman"/>
          <w:bCs/>
          <w:color w:val="000000" w:themeColor="text1"/>
          <w:sz w:val="24"/>
          <w:szCs w:val="24"/>
          <w:u w:val="single"/>
          <w:shd w:val="clear" w:color="auto" w:fill="FFFFFF"/>
        </w:rPr>
        <w:t>информационной</w:t>
      </w:r>
      <w:r w:rsidRPr="003754FF"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</w:rPr>
        <w:t> </w:t>
      </w:r>
      <w:r w:rsidRPr="003754FF">
        <w:rPr>
          <w:rFonts w:ascii="Times New Roman" w:hAnsi="Times New Roman" w:cs="Times New Roman"/>
          <w:bCs/>
          <w:color w:val="000000" w:themeColor="text1"/>
          <w:sz w:val="24"/>
          <w:szCs w:val="24"/>
          <w:u w:val="single"/>
          <w:shd w:val="clear" w:color="auto" w:fill="FFFFFF"/>
        </w:rPr>
        <w:t>безопасности</w:t>
      </w:r>
      <w:r w:rsidRPr="003754F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— системный процесс получения объективных качественных и количественных оценок о текущем состоянии </w:t>
      </w:r>
      <w:r w:rsidRPr="003754FF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  <w:t>информационной</w:t>
      </w:r>
      <w:r w:rsidRPr="003754F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r w:rsidRPr="003754FF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  <w:t>безопасности</w:t>
      </w:r>
      <w:r w:rsidRPr="003754F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автоматизированной системы в соответствии с определёнными критериями и показателями </w:t>
      </w:r>
      <w:r w:rsidRPr="003754FF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  <w:t>безопасности</w:t>
      </w:r>
      <w:r w:rsidRPr="003754F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</w:t>
      </w:r>
    </w:p>
    <w:p w:rsidR="003754FF" w:rsidRPr="003754FF" w:rsidRDefault="003754FF" w:rsidP="003754F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</w:t>
      </w:r>
      <w:r w:rsidRPr="003754FF">
        <w:rPr>
          <w:rFonts w:ascii="Times New Roman" w:hAnsi="Times New Roman" w:cs="Times New Roman"/>
          <w:sz w:val="24"/>
          <w:szCs w:val="24"/>
        </w:rPr>
        <w:t>настоящее время можно выделить следующие основные виды ауди</w:t>
      </w:r>
      <w:r>
        <w:rPr>
          <w:rFonts w:ascii="Times New Roman" w:hAnsi="Times New Roman" w:cs="Times New Roman"/>
          <w:sz w:val="24"/>
          <w:szCs w:val="24"/>
        </w:rPr>
        <w:t>та информационной безопасности:</w:t>
      </w:r>
    </w:p>
    <w:p w:rsidR="003754FF" w:rsidRPr="003754FF" w:rsidRDefault="003754FF" w:rsidP="003754FF">
      <w:pPr>
        <w:pStyle w:val="a3"/>
        <w:numPr>
          <w:ilvl w:val="0"/>
          <w:numId w:val="16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3754FF">
        <w:rPr>
          <w:rFonts w:ascii="Times New Roman" w:hAnsi="Times New Roman" w:cs="Times New Roman"/>
          <w:sz w:val="24"/>
          <w:szCs w:val="24"/>
        </w:rPr>
        <w:t>экспертный аудит безопасности, в процессе которого выявляются недостатки в системе мер защиты информации на основе имеющегося опыта экспертов, участвующих в процедуре обследования;</w:t>
      </w:r>
    </w:p>
    <w:p w:rsidR="003754FF" w:rsidRPr="003754FF" w:rsidRDefault="003754FF" w:rsidP="003754FF">
      <w:pPr>
        <w:pStyle w:val="a3"/>
        <w:numPr>
          <w:ilvl w:val="0"/>
          <w:numId w:val="16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3754FF">
        <w:rPr>
          <w:rFonts w:ascii="Times New Roman" w:hAnsi="Times New Roman" w:cs="Times New Roman"/>
          <w:sz w:val="24"/>
          <w:szCs w:val="24"/>
        </w:rPr>
        <w:t>оценка соответствия рекомендациям Международного стандарта ISO 17799, а также требованиям руководящих документов ФСТЭК (</w:t>
      </w:r>
      <w:proofErr w:type="spellStart"/>
      <w:r w:rsidRPr="003754FF">
        <w:rPr>
          <w:rFonts w:ascii="Times New Roman" w:hAnsi="Times New Roman" w:cs="Times New Roman"/>
          <w:sz w:val="24"/>
          <w:szCs w:val="24"/>
        </w:rPr>
        <w:t>Гостехкомиссии</w:t>
      </w:r>
      <w:proofErr w:type="spellEnd"/>
      <w:r w:rsidRPr="003754FF">
        <w:rPr>
          <w:rFonts w:ascii="Times New Roman" w:hAnsi="Times New Roman" w:cs="Times New Roman"/>
          <w:sz w:val="24"/>
          <w:szCs w:val="24"/>
        </w:rPr>
        <w:t>);</w:t>
      </w:r>
    </w:p>
    <w:p w:rsidR="003754FF" w:rsidRPr="003754FF" w:rsidRDefault="003754FF" w:rsidP="003754FF">
      <w:pPr>
        <w:pStyle w:val="a3"/>
        <w:numPr>
          <w:ilvl w:val="0"/>
          <w:numId w:val="16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3754FF">
        <w:rPr>
          <w:rFonts w:ascii="Times New Roman" w:hAnsi="Times New Roman" w:cs="Times New Roman"/>
          <w:sz w:val="24"/>
          <w:szCs w:val="24"/>
        </w:rPr>
        <w:t>инструментальный анализ защищённости АС, направленный на выявление и устранение уязвимостей программно-аппаратного обеспечения системы;</w:t>
      </w:r>
    </w:p>
    <w:p w:rsidR="00A730B4" w:rsidRDefault="003754FF" w:rsidP="003754FF">
      <w:pPr>
        <w:pStyle w:val="a3"/>
        <w:numPr>
          <w:ilvl w:val="0"/>
          <w:numId w:val="16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3754FF">
        <w:rPr>
          <w:rFonts w:ascii="Times New Roman" w:hAnsi="Times New Roman" w:cs="Times New Roman"/>
          <w:sz w:val="24"/>
          <w:szCs w:val="24"/>
        </w:rPr>
        <w:t>комплексный аудит, включающий в себя все вышеперечисленные формы проведения обследования.</w:t>
      </w:r>
    </w:p>
    <w:p w:rsidR="003754FF" w:rsidRDefault="003754FF" w:rsidP="00D759CF">
      <w:pPr>
        <w:spacing w:after="0"/>
        <w:ind w:firstLine="708"/>
        <w:rPr>
          <w:rFonts w:ascii="Times New Roman" w:hAnsi="Times New Roman" w:cs="Times New Roman"/>
          <w:b/>
          <w:sz w:val="24"/>
          <w:szCs w:val="24"/>
        </w:rPr>
      </w:pPr>
      <w:r w:rsidRPr="003754FF">
        <w:rPr>
          <w:rFonts w:ascii="Times New Roman" w:hAnsi="Times New Roman" w:cs="Times New Roman"/>
          <w:b/>
          <w:sz w:val="24"/>
          <w:szCs w:val="24"/>
        </w:rPr>
        <w:t>33. Конфиденциальность. Целостность. Доступность.</w:t>
      </w:r>
    </w:p>
    <w:p w:rsidR="00424BBC" w:rsidRDefault="00424BBC" w:rsidP="00424BB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759CF">
        <w:rPr>
          <w:rFonts w:ascii="Times New Roman" w:hAnsi="Times New Roman" w:cs="Times New Roman"/>
          <w:b/>
          <w:sz w:val="24"/>
          <w:szCs w:val="24"/>
          <w:u w:val="single"/>
        </w:rPr>
        <w:t>Доступность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424BBC">
        <w:rPr>
          <w:rFonts w:ascii="Times New Roman" w:hAnsi="Times New Roman" w:cs="Times New Roman"/>
          <w:sz w:val="24"/>
          <w:szCs w:val="24"/>
        </w:rPr>
        <w:t>Свойство объекта находиться в состоянии готовности и используемости по запросу авторизованного логического объекта.</w:t>
      </w:r>
    </w:p>
    <w:p w:rsidR="00424BBC" w:rsidRDefault="00424BBC" w:rsidP="00424BBC">
      <w:pPr>
        <w:spacing w:after="0"/>
        <w:ind w:left="-141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368455" cy="4869180"/>
            <wp:effectExtent l="0" t="0" r="0" b="0"/>
            <wp:docPr id="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8455" cy="4869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24BBC" w:rsidRPr="00424BBC" w:rsidRDefault="00424BBC" w:rsidP="00424BB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759CF">
        <w:rPr>
          <w:rFonts w:ascii="Times New Roman" w:hAnsi="Times New Roman" w:cs="Times New Roman"/>
          <w:b/>
          <w:sz w:val="24"/>
          <w:szCs w:val="24"/>
          <w:u w:val="single"/>
        </w:rPr>
        <w:t>Целостность</w:t>
      </w:r>
      <w:r w:rsidRPr="00424BBC">
        <w:rPr>
          <w:rFonts w:ascii="Times New Roman" w:hAnsi="Times New Roman" w:cs="Times New Roman"/>
          <w:sz w:val="24"/>
          <w:szCs w:val="24"/>
          <w:u w:val="single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Свойство информации быть </w:t>
      </w:r>
      <w:proofErr w:type="spellStart"/>
      <w:r>
        <w:rPr>
          <w:rFonts w:ascii="Times New Roman" w:hAnsi="Times New Roman" w:cs="Times New Roman"/>
          <w:sz w:val="24"/>
          <w:szCs w:val="24"/>
        </w:rPr>
        <w:t>невидоизмененной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а также ее защищенность от разрушения и несанкционированного изменения. </w:t>
      </w:r>
    </w:p>
    <w:p w:rsidR="00A730B4" w:rsidRDefault="00424BBC" w:rsidP="009744A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D759CF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  <w:shd w:val="clear" w:color="auto" w:fill="FFFFFF"/>
        </w:rPr>
        <w:t>Конфиденциальность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: </w:t>
      </w:r>
      <w:r w:rsidRPr="00424BB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Свойство информации быть недоступной и закрытой для неавторизованного индивидуума, логического объекта или процесса</w:t>
      </w:r>
    </w:p>
    <w:p w:rsidR="00D759CF" w:rsidRPr="00D759CF" w:rsidRDefault="00D759CF" w:rsidP="00D759CF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(</w:t>
      </w:r>
      <w:r w:rsidRPr="00D759C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Примеры тайн: служебная, коммерческая, тайна страхования, медицинская и т.д.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)</w:t>
      </w:r>
    </w:p>
    <w:p w:rsidR="00D759CF" w:rsidRPr="00D759CF" w:rsidRDefault="00D759CF" w:rsidP="00D759CF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D759CF"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</w:rPr>
        <w:t>Персональные данные</w:t>
      </w:r>
      <w:r w:rsidRPr="00D759C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– любая информация, относящаяся прямо или косвенно определенному или определяемому физическому лицу. </w:t>
      </w:r>
    </w:p>
    <w:p w:rsidR="00D759CF" w:rsidRDefault="00D759CF" w:rsidP="00D759CF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D759CF"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</w:rPr>
        <w:t xml:space="preserve">Интеллектуальная собственность </w:t>
      </w:r>
      <w:r w:rsidRPr="00D759C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– совокупность охраняемых результатов интеллектуальной деятельности и средств индивидуализации.</w:t>
      </w:r>
    </w:p>
    <w:p w:rsidR="00D759CF" w:rsidRDefault="00D759CF" w:rsidP="00D759CF">
      <w:pPr>
        <w:spacing w:after="0"/>
        <w:ind w:firstLine="708"/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</w:pPr>
      <w:r w:rsidRPr="00D759CF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  <w:t>36. Законодательство РФ в области защиты информации (перечень документов и их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D759CF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  <w:t>основные положения)</w:t>
      </w:r>
    </w:p>
    <w:p w:rsidR="00D759CF" w:rsidRDefault="00D759CF" w:rsidP="00D759CF">
      <w:pPr>
        <w:spacing w:after="0"/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  <w:lastRenderedPageBreak/>
        <w:pict>
          <v:shape id="_x0000_i1027" type="#_x0000_t75" style="width:467.4pt;height:661.2pt">
            <v:imagedata r:id="rId17" o:title="Zakony_RF_po_IB (1)-1"/>
          </v:shape>
        </w:pict>
      </w:r>
    </w:p>
    <w:p w:rsidR="00D759CF" w:rsidRDefault="00D759CF" w:rsidP="00D759CF">
      <w:pPr>
        <w:spacing w:after="0"/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  <w:lastRenderedPageBreak/>
        <w:pict>
          <v:shape id="_x0000_i1028" type="#_x0000_t75" style="width:467.4pt;height:661.2pt">
            <v:imagedata r:id="rId18" o:title="Zakony_RF_po_IB (1)-2"/>
          </v:shape>
        </w:pict>
      </w:r>
    </w:p>
    <w:p w:rsidR="00D759CF" w:rsidRDefault="00F772B3" w:rsidP="00D759CF">
      <w:pPr>
        <w:spacing w:after="0"/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  <w:lastRenderedPageBreak/>
        <w:pict>
          <v:shape id="_x0000_i1029" type="#_x0000_t75" style="width:467.4pt;height:360.6pt">
            <v:imagedata r:id="rId19" o:title="Zakony_RF_po_IB (1)-3"/>
          </v:shape>
        </w:pict>
      </w:r>
    </w:p>
    <w:p w:rsidR="00F772B3" w:rsidRDefault="00F772B3" w:rsidP="00F772B3">
      <w:pPr>
        <w:spacing w:after="0"/>
        <w:ind w:firstLine="708"/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</w:pPr>
      <w:r w:rsidRPr="00F772B3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  <w:t>37. Модель злоумышленника. Сценарии действия (пример)</w:t>
      </w:r>
    </w:p>
    <w:p w:rsidR="00F772B3" w:rsidRPr="00F772B3" w:rsidRDefault="00F772B3" w:rsidP="00F772B3">
      <w:pPr>
        <w:spacing w:after="0"/>
        <w:ind w:firstLine="708"/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</w:rPr>
        <w:t>Модель злоумышленника</w:t>
      </w:r>
      <w:r w:rsidR="005219A0"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</w:rPr>
        <w:t xml:space="preserve"> включает следующие </w:t>
      </w:r>
      <w:r w:rsidRPr="00F772B3"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</w:rPr>
        <w:t xml:space="preserve">предположения: </w:t>
      </w:r>
    </w:p>
    <w:p w:rsidR="00F772B3" w:rsidRPr="00F772B3" w:rsidRDefault="00F772B3" w:rsidP="00F772B3">
      <w:pPr>
        <w:spacing w:after="0"/>
        <w:ind w:firstLine="708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F772B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1. </w:t>
      </w:r>
      <w:proofErr w:type="gramStart"/>
      <w:r w:rsidRPr="00F772B3"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</w:rPr>
        <w:t>О категориях лиц,</w:t>
      </w:r>
      <w:r w:rsidRPr="00F772B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к которым может принадлежать нарушитель: пользователи системы, обслуживающий персонал, разработчики АИС, сотрудники службы безопасности, руководители — внутренние нарушители; клиенты, посетители, конкуренты, случайные лица — внешние нарушители. </w:t>
      </w:r>
      <w:proofErr w:type="gramEnd"/>
    </w:p>
    <w:p w:rsidR="00F772B3" w:rsidRPr="00F772B3" w:rsidRDefault="005219A0" w:rsidP="00F772B3">
      <w:pPr>
        <w:spacing w:after="0"/>
        <w:ind w:firstLine="708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2. </w:t>
      </w:r>
      <w:r w:rsidRPr="005219A0"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</w:rPr>
        <w:t>О мотивах нарушителя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— </w:t>
      </w:r>
      <w:r w:rsidR="00F772B3" w:rsidRPr="00F772B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корыстный интерес. В первом случае нарушения вызываются некомпетентностью или небрежностью без наличия злого умысла. Во втором случае нарушитель, преодолевая защиту АИС и получая доступ к системным данным, </w:t>
      </w:r>
      <w:proofErr w:type="spellStart"/>
      <w:r w:rsidR="00F772B3" w:rsidRPr="00F772B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самоутверждается</w:t>
      </w:r>
      <w:proofErr w:type="spellEnd"/>
      <w:r w:rsidR="00F772B3" w:rsidRPr="00F772B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в собственных глазах или в глазах коллег (такой нарушитель рассматривает свои действия как игру «пользователь — против системы»). Наибольшей опасностью обладает третий тип нарушителя, который целенаправленно преодолевает систему защиты, движимый корыстным интересом. </w:t>
      </w:r>
    </w:p>
    <w:p w:rsidR="00F772B3" w:rsidRPr="00F772B3" w:rsidRDefault="00F772B3" w:rsidP="00F772B3">
      <w:pPr>
        <w:spacing w:after="0"/>
        <w:ind w:firstLine="708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F772B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3. </w:t>
      </w:r>
      <w:r w:rsidRPr="005219A0"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</w:rPr>
        <w:t xml:space="preserve">Об уровне знаний </w:t>
      </w:r>
      <w:r w:rsidR="005219A0"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</w:rPr>
        <w:t>злоумышленника</w:t>
      </w:r>
      <w:r w:rsidRPr="00F772B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: на уровне пользователя АИС, на уровне администратора АИС, на уровне программиста, на уровне специалиста в области информационной безопасности. </w:t>
      </w:r>
    </w:p>
    <w:p w:rsidR="00F772B3" w:rsidRPr="00F772B3" w:rsidRDefault="00F772B3" w:rsidP="00F772B3">
      <w:pPr>
        <w:spacing w:after="0"/>
        <w:ind w:firstLine="708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F772B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4. </w:t>
      </w:r>
      <w:r w:rsidRPr="005219A0"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</w:rPr>
        <w:t>О возможностях нарушителя (используемых методах и средствах</w:t>
      </w:r>
      <w:r w:rsidRPr="00F772B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): применяющий только агентурные методы, применяющий только штатные средства доступа к данным (возможно, в несанкционированном режиме), применяющий пассивные средства (возможность перехвата данных), применяющий активные средства (возможность перехвата и модификации данных). </w:t>
      </w:r>
    </w:p>
    <w:p w:rsidR="00F772B3" w:rsidRPr="00F772B3" w:rsidRDefault="00F772B3" w:rsidP="00F772B3">
      <w:pPr>
        <w:spacing w:after="0"/>
        <w:ind w:firstLine="708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F772B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5. </w:t>
      </w:r>
      <w:r w:rsidRPr="005219A0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  <w:t>О времени действия:</w:t>
      </w:r>
      <w:r w:rsidRPr="00F772B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во время штатного функционирования АИС, во время простоя АИС, в любое время. </w:t>
      </w:r>
    </w:p>
    <w:p w:rsidR="00F772B3" w:rsidRDefault="00F772B3" w:rsidP="00F772B3">
      <w:pPr>
        <w:spacing w:after="0"/>
        <w:ind w:firstLine="708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F772B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lastRenderedPageBreak/>
        <w:t xml:space="preserve">6. </w:t>
      </w:r>
      <w:r w:rsidRPr="005219A0"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</w:rPr>
        <w:t>О месте действия:</w:t>
      </w:r>
      <w:r w:rsidRPr="00F772B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без доступа на контролируемую территорию организации, с доступом на контролируемую территорию (но без доступа к техническим средствам), с рабочих мест пользователей, с доступом к базам данных АИС, с доступом к подсистеме защиты АИС.</w:t>
      </w:r>
    </w:p>
    <w:p w:rsidR="005219A0" w:rsidRPr="00F772B3" w:rsidRDefault="005219A0" w:rsidP="00F772B3">
      <w:pPr>
        <w:spacing w:after="0"/>
        <w:ind w:firstLine="708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sectPr w:rsidR="005219A0" w:rsidRPr="00F772B3" w:rsidSect="008901E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8A3E6F"/>
    <w:multiLevelType w:val="hybridMultilevel"/>
    <w:tmpl w:val="BD8C28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EF55EBF"/>
    <w:multiLevelType w:val="hybridMultilevel"/>
    <w:tmpl w:val="F33614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74C20EB"/>
    <w:multiLevelType w:val="hybridMultilevel"/>
    <w:tmpl w:val="9EC468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A580462"/>
    <w:multiLevelType w:val="hybridMultilevel"/>
    <w:tmpl w:val="C156B1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6D52C4C"/>
    <w:multiLevelType w:val="hybridMultilevel"/>
    <w:tmpl w:val="2E70C9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C924ABE"/>
    <w:multiLevelType w:val="hybridMultilevel"/>
    <w:tmpl w:val="D0C25752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>
    <w:nsid w:val="59A731B2"/>
    <w:multiLevelType w:val="hybridMultilevel"/>
    <w:tmpl w:val="51220A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A55426A"/>
    <w:multiLevelType w:val="hybridMultilevel"/>
    <w:tmpl w:val="5484E3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C6713DE"/>
    <w:multiLevelType w:val="hybridMultilevel"/>
    <w:tmpl w:val="36D4AFB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16476ED"/>
    <w:multiLevelType w:val="hybridMultilevel"/>
    <w:tmpl w:val="4B88ED8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2B041CE"/>
    <w:multiLevelType w:val="hybridMultilevel"/>
    <w:tmpl w:val="F23ED1D0"/>
    <w:lvl w:ilvl="0" w:tplc="433A8904">
      <w:start w:val="1"/>
      <w:numFmt w:val="decimal"/>
      <w:lvlText w:val="%1)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65263EFF"/>
    <w:multiLevelType w:val="hybridMultilevel"/>
    <w:tmpl w:val="480EC3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6EC444E"/>
    <w:multiLevelType w:val="hybridMultilevel"/>
    <w:tmpl w:val="8AA090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3EC6936"/>
    <w:multiLevelType w:val="hybridMultilevel"/>
    <w:tmpl w:val="1B607138"/>
    <w:lvl w:ilvl="0" w:tplc="2A20801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>
    <w:nsid w:val="75E1111A"/>
    <w:multiLevelType w:val="hybridMultilevel"/>
    <w:tmpl w:val="485C4D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91B610D"/>
    <w:multiLevelType w:val="hybridMultilevel"/>
    <w:tmpl w:val="BD2265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3"/>
  </w:num>
  <w:num w:numId="3">
    <w:abstractNumId w:val="7"/>
  </w:num>
  <w:num w:numId="4">
    <w:abstractNumId w:val="9"/>
  </w:num>
  <w:num w:numId="5">
    <w:abstractNumId w:val="10"/>
  </w:num>
  <w:num w:numId="6">
    <w:abstractNumId w:val="4"/>
  </w:num>
  <w:num w:numId="7">
    <w:abstractNumId w:val="3"/>
  </w:num>
  <w:num w:numId="8">
    <w:abstractNumId w:val="6"/>
  </w:num>
  <w:num w:numId="9">
    <w:abstractNumId w:val="0"/>
  </w:num>
  <w:num w:numId="10">
    <w:abstractNumId w:val="12"/>
  </w:num>
  <w:num w:numId="11">
    <w:abstractNumId w:val="2"/>
  </w:num>
  <w:num w:numId="12">
    <w:abstractNumId w:val="8"/>
  </w:num>
  <w:num w:numId="13">
    <w:abstractNumId w:val="14"/>
  </w:num>
  <w:num w:numId="14">
    <w:abstractNumId w:val="1"/>
  </w:num>
  <w:num w:numId="15">
    <w:abstractNumId w:val="15"/>
  </w:num>
  <w:num w:numId="16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>
    <w:useFELayout/>
  </w:compat>
  <w:rsids>
    <w:rsidRoot w:val="00922FC6"/>
    <w:rsid w:val="000369B3"/>
    <w:rsid w:val="00114DCE"/>
    <w:rsid w:val="0012282D"/>
    <w:rsid w:val="00160172"/>
    <w:rsid w:val="001627F3"/>
    <w:rsid w:val="001B7456"/>
    <w:rsid w:val="00201204"/>
    <w:rsid w:val="00263AC4"/>
    <w:rsid w:val="0028650C"/>
    <w:rsid w:val="002A7D6A"/>
    <w:rsid w:val="002C12BE"/>
    <w:rsid w:val="002F7B70"/>
    <w:rsid w:val="003754FF"/>
    <w:rsid w:val="003B6A4D"/>
    <w:rsid w:val="00424BBC"/>
    <w:rsid w:val="00424EED"/>
    <w:rsid w:val="005219A0"/>
    <w:rsid w:val="00697842"/>
    <w:rsid w:val="006B5D19"/>
    <w:rsid w:val="00705F8D"/>
    <w:rsid w:val="00733FBC"/>
    <w:rsid w:val="0073756E"/>
    <w:rsid w:val="007916BD"/>
    <w:rsid w:val="007E085E"/>
    <w:rsid w:val="00803BF0"/>
    <w:rsid w:val="008503AF"/>
    <w:rsid w:val="008901EB"/>
    <w:rsid w:val="008F1F27"/>
    <w:rsid w:val="0090749C"/>
    <w:rsid w:val="0091037E"/>
    <w:rsid w:val="00922FC6"/>
    <w:rsid w:val="009744AA"/>
    <w:rsid w:val="009A7E4A"/>
    <w:rsid w:val="00A730B4"/>
    <w:rsid w:val="00A84015"/>
    <w:rsid w:val="00A85BD6"/>
    <w:rsid w:val="00AC5359"/>
    <w:rsid w:val="00AD430A"/>
    <w:rsid w:val="00B80623"/>
    <w:rsid w:val="00BA1C2C"/>
    <w:rsid w:val="00BF1D95"/>
    <w:rsid w:val="00CA3EE6"/>
    <w:rsid w:val="00D16A9D"/>
    <w:rsid w:val="00D53CE3"/>
    <w:rsid w:val="00D759CF"/>
    <w:rsid w:val="00DD6211"/>
    <w:rsid w:val="00DF0035"/>
    <w:rsid w:val="00E174E1"/>
    <w:rsid w:val="00EC00B9"/>
    <w:rsid w:val="00EE1065"/>
    <w:rsid w:val="00F0369D"/>
    <w:rsid w:val="00F51DA4"/>
    <w:rsid w:val="00F667E8"/>
    <w:rsid w:val="00F74774"/>
    <w:rsid w:val="00F772B3"/>
    <w:rsid w:val="00FA748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901E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22FC6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E174E1"/>
    <w:rPr>
      <w:color w:val="808080"/>
    </w:rPr>
  </w:style>
  <w:style w:type="paragraph" w:styleId="a5">
    <w:name w:val="Balloon Text"/>
    <w:basedOn w:val="a"/>
    <w:link w:val="a6"/>
    <w:uiPriority w:val="99"/>
    <w:semiHidden/>
    <w:unhideWhenUsed/>
    <w:rsid w:val="00E174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174E1"/>
    <w:rPr>
      <w:rFonts w:ascii="Tahoma" w:hAnsi="Tahoma" w:cs="Tahoma"/>
      <w:sz w:val="16"/>
      <w:szCs w:val="16"/>
    </w:rPr>
  </w:style>
  <w:style w:type="paragraph" w:styleId="a7">
    <w:name w:val="Normal (Web)"/>
    <w:basedOn w:val="a"/>
    <w:uiPriority w:val="99"/>
    <w:rsid w:val="00803B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grame">
    <w:name w:val="grame"/>
    <w:basedOn w:val="a0"/>
    <w:rsid w:val="00803BF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726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499020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456344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19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140624">
              <w:marLeft w:val="0"/>
              <w:marRight w:val="0"/>
              <w:marTop w:val="192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692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458744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981477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10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015741">
              <w:marLeft w:val="0"/>
              <w:marRight w:val="0"/>
              <w:marTop w:val="192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67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67722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313276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437681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732678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88870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89141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670876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16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45738">
              <w:marLeft w:val="0"/>
              <w:marRight w:val="0"/>
              <w:marTop w:val="192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6768656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628113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26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560310">
              <w:marLeft w:val="0"/>
              <w:marRight w:val="0"/>
              <w:marTop w:val="192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097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858431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003213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243381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03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273414">
              <w:marLeft w:val="0"/>
              <w:marRight w:val="0"/>
              <w:marTop w:val="192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64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206331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00982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495442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576235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858114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437637">
              <w:marLeft w:val="0"/>
              <w:marRight w:val="0"/>
              <w:marTop w:val="192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733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170855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935947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98381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198954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557562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542658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01618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27516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054734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73711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845720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698370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498749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766405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05473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500146">
              <w:marLeft w:val="0"/>
              <w:marRight w:val="0"/>
              <w:marTop w:val="192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42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452230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962149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977162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550369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818990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27713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908948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287249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04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9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400240">
          <w:marLeft w:val="0"/>
          <w:marRight w:val="0"/>
          <w:marTop w:val="0"/>
          <w:marBottom w:val="120"/>
          <w:divBdr>
            <w:top w:val="none" w:sz="0" w:space="0" w:color="auto"/>
            <w:left w:val="single" w:sz="12" w:space="0" w:color="E53935"/>
            <w:bottom w:val="none" w:sz="0" w:space="0" w:color="auto"/>
            <w:right w:val="none" w:sz="0" w:space="0" w:color="auto"/>
          </w:divBdr>
        </w:div>
        <w:div w:id="341049981">
          <w:marLeft w:val="0"/>
          <w:marRight w:val="0"/>
          <w:marTop w:val="0"/>
          <w:marBottom w:val="240"/>
          <w:divBdr>
            <w:top w:val="single" w:sz="4" w:space="0" w:color="E53935"/>
            <w:left w:val="single" w:sz="4" w:space="0" w:color="E53935"/>
            <w:bottom w:val="single" w:sz="4" w:space="0" w:color="E53935"/>
            <w:right w:val="single" w:sz="4" w:space="0" w:color="E53935"/>
          </w:divBdr>
        </w:div>
        <w:div w:id="1016612461">
          <w:marLeft w:val="0"/>
          <w:marRight w:val="0"/>
          <w:marTop w:val="0"/>
          <w:marBottom w:val="240"/>
          <w:divBdr>
            <w:top w:val="single" w:sz="4" w:space="0" w:color="E53935"/>
            <w:left w:val="single" w:sz="4" w:space="0" w:color="E53935"/>
            <w:bottom w:val="single" w:sz="4" w:space="0" w:color="E53935"/>
            <w:right w:val="single" w:sz="4" w:space="0" w:color="E53935"/>
          </w:divBdr>
        </w:div>
        <w:div w:id="1408379146">
          <w:marLeft w:val="0"/>
          <w:marRight w:val="0"/>
          <w:marTop w:val="0"/>
          <w:marBottom w:val="240"/>
          <w:divBdr>
            <w:top w:val="single" w:sz="4" w:space="0" w:color="E53935"/>
            <w:left w:val="single" w:sz="4" w:space="0" w:color="E53935"/>
            <w:bottom w:val="single" w:sz="4" w:space="0" w:color="E53935"/>
            <w:right w:val="single" w:sz="4" w:space="0" w:color="E53935"/>
          </w:divBdr>
        </w:div>
        <w:div w:id="1071851271">
          <w:marLeft w:val="0"/>
          <w:marRight w:val="0"/>
          <w:marTop w:val="0"/>
          <w:marBottom w:val="240"/>
          <w:divBdr>
            <w:top w:val="single" w:sz="4" w:space="0" w:color="E53935"/>
            <w:left w:val="single" w:sz="4" w:space="0" w:color="E53935"/>
            <w:bottom w:val="single" w:sz="4" w:space="0" w:color="E53935"/>
            <w:right w:val="single" w:sz="4" w:space="0" w:color="E53935"/>
          </w:divBdr>
        </w:div>
      </w:divsChild>
    </w:div>
    <w:div w:id="108307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111233">
          <w:marLeft w:val="1032"/>
          <w:marRight w:val="588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29170">
          <w:marLeft w:val="-48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55936">
          <w:marLeft w:val="1032"/>
          <w:marRight w:val="588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50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1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Layout" Target="diagrams/layout1.xml"/><Relationship Id="rId13" Type="http://schemas.openxmlformats.org/officeDocument/2006/relationships/image" Target="media/image5.gif"/><Relationship Id="rId18" Type="http://schemas.openxmlformats.org/officeDocument/2006/relationships/image" Target="media/image10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diagramData" Target="diagrams/data1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3.jpeg"/><Relationship Id="rId5" Type="http://schemas.openxmlformats.org/officeDocument/2006/relationships/image" Target="media/image1.jpeg"/><Relationship Id="rId15" Type="http://schemas.openxmlformats.org/officeDocument/2006/relationships/image" Target="media/image7.jpeg"/><Relationship Id="rId10" Type="http://schemas.openxmlformats.org/officeDocument/2006/relationships/diagramColors" Target="diagrams/colors1.xml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diagramQuickStyle" Target="diagrams/quickStyle1.xml"/><Relationship Id="rId14" Type="http://schemas.openxmlformats.org/officeDocument/2006/relationships/image" Target="media/image6.gif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C6AECE5-70B9-468A-B07A-15E88EB4F48F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ru-RU"/>
        </a:p>
      </dgm:t>
    </dgm:pt>
    <dgm:pt modelId="{CAC36947-6F1D-4CAD-8375-EBD8E4E2CB69}">
      <dgm:prSet phldrT="[Текст]" custT="1"/>
      <dgm:spPr/>
      <dgm:t>
        <a:bodyPr/>
        <a:lstStyle/>
        <a:p>
          <a:r>
            <a:rPr lang="ru-RU" sz="1800">
              <a:latin typeface="Times New Roman" pitchFamily="18" charset="0"/>
              <a:cs typeface="Times New Roman" pitchFamily="18" charset="0"/>
            </a:rPr>
            <a:t>Классификация</a:t>
          </a:r>
        </a:p>
      </dgm:t>
    </dgm:pt>
    <dgm:pt modelId="{EEEDED55-0C52-4EE4-B30E-661F35DC43EE}" type="parTrans" cxnId="{69EC4ECA-1A53-4C7A-B718-3F18AF5B893A}">
      <dgm:prSet/>
      <dgm:spPr/>
      <dgm:t>
        <a:bodyPr/>
        <a:lstStyle/>
        <a:p>
          <a:endParaRPr lang="ru-RU"/>
        </a:p>
      </dgm:t>
    </dgm:pt>
    <dgm:pt modelId="{AA08A3DC-7943-4B57-9547-5487377F31AD}" type="sibTrans" cxnId="{69EC4ECA-1A53-4C7A-B718-3F18AF5B893A}">
      <dgm:prSet/>
      <dgm:spPr/>
      <dgm:t>
        <a:bodyPr/>
        <a:lstStyle/>
        <a:p>
          <a:endParaRPr lang="ru-RU"/>
        </a:p>
      </dgm:t>
    </dgm:pt>
    <dgm:pt modelId="{FD621579-B889-4380-A103-1A277E6D2839}">
      <dgm:prSet phldrT="[Текст]"/>
      <dgm:spPr/>
      <dgm:t>
        <a:bodyPr/>
        <a:lstStyle/>
        <a:p>
          <a:r>
            <a:rPr lang="ru-RU">
              <a:latin typeface="Times New Roman" pitchFamily="18" charset="0"/>
              <a:cs typeface="Times New Roman" pitchFamily="18" charset="0"/>
            </a:rPr>
            <a:t>По среде</a:t>
          </a:r>
        </a:p>
        <a:p>
          <a:r>
            <a:rPr lang="ru-RU">
              <a:latin typeface="Times New Roman" pitchFamily="18" charset="0"/>
              <a:cs typeface="Times New Roman" pitchFamily="18" charset="0"/>
            </a:rPr>
            <a:t>обитания</a:t>
          </a:r>
        </a:p>
      </dgm:t>
    </dgm:pt>
    <dgm:pt modelId="{4CF70AC6-8395-4890-A1A3-F00AE122AD81}" type="parTrans" cxnId="{781EFAA9-B87F-410F-947B-F20BB27B17D0}">
      <dgm:prSet/>
      <dgm:spPr/>
      <dgm:t>
        <a:bodyPr/>
        <a:lstStyle/>
        <a:p>
          <a:endParaRPr lang="ru-RU"/>
        </a:p>
      </dgm:t>
    </dgm:pt>
    <dgm:pt modelId="{9929A793-DC1C-463F-BA89-2623757914D6}" type="sibTrans" cxnId="{781EFAA9-B87F-410F-947B-F20BB27B17D0}">
      <dgm:prSet/>
      <dgm:spPr/>
      <dgm:t>
        <a:bodyPr/>
        <a:lstStyle/>
        <a:p>
          <a:endParaRPr lang="ru-RU"/>
        </a:p>
      </dgm:t>
    </dgm:pt>
    <dgm:pt modelId="{52CD0A87-1826-42BA-B2BD-32F0ABDD8658}">
      <dgm:prSet phldrT="[Текст]"/>
      <dgm:spPr/>
      <dgm:t>
        <a:bodyPr/>
        <a:lstStyle/>
        <a:p>
          <a:r>
            <a:rPr lang="ru-RU">
              <a:latin typeface="Times New Roman" pitchFamily="18" charset="0"/>
              <a:cs typeface="Times New Roman" pitchFamily="18" charset="0"/>
            </a:rPr>
            <a:t>По целостности</a:t>
          </a:r>
        </a:p>
      </dgm:t>
    </dgm:pt>
    <dgm:pt modelId="{811A4A81-ECB2-4ED1-8A29-BD50688A198C}" type="parTrans" cxnId="{2BA449EE-5F11-4591-898B-60CE06B5E331}">
      <dgm:prSet/>
      <dgm:spPr/>
      <dgm:t>
        <a:bodyPr/>
        <a:lstStyle/>
        <a:p>
          <a:endParaRPr lang="ru-RU"/>
        </a:p>
      </dgm:t>
    </dgm:pt>
    <dgm:pt modelId="{8023A33E-8183-4EC1-BB1A-BC5AAA6C249F}" type="sibTrans" cxnId="{2BA449EE-5F11-4591-898B-60CE06B5E331}">
      <dgm:prSet/>
      <dgm:spPr/>
      <dgm:t>
        <a:bodyPr/>
        <a:lstStyle/>
        <a:p>
          <a:endParaRPr lang="ru-RU"/>
        </a:p>
      </dgm:t>
    </dgm:pt>
    <dgm:pt modelId="{B24BC396-E8FB-4C15-918B-AC5E0F133E9B}">
      <dgm:prSet/>
      <dgm:spPr/>
      <dgm:t>
        <a:bodyPr/>
        <a:lstStyle/>
        <a:p>
          <a:r>
            <a:rPr lang="ru-RU">
              <a:latin typeface="Times New Roman" pitchFamily="18" charset="0"/>
              <a:cs typeface="Times New Roman" pitchFamily="18" charset="0"/>
            </a:rPr>
            <a:t>По способу заражения</a:t>
          </a:r>
        </a:p>
      </dgm:t>
    </dgm:pt>
    <dgm:pt modelId="{7627A349-7EFB-4020-8A2B-6910FFDB7C76}" type="parTrans" cxnId="{2903E9FE-B07E-4B85-AAAA-7B4239563010}">
      <dgm:prSet/>
      <dgm:spPr/>
      <dgm:t>
        <a:bodyPr/>
        <a:lstStyle/>
        <a:p>
          <a:endParaRPr lang="ru-RU"/>
        </a:p>
      </dgm:t>
    </dgm:pt>
    <dgm:pt modelId="{34DC3A66-303F-420E-9F96-A75A68A17F0C}" type="sibTrans" cxnId="{2903E9FE-B07E-4B85-AAAA-7B4239563010}">
      <dgm:prSet/>
      <dgm:spPr/>
      <dgm:t>
        <a:bodyPr/>
        <a:lstStyle/>
        <a:p>
          <a:endParaRPr lang="ru-RU"/>
        </a:p>
      </dgm:t>
    </dgm:pt>
    <dgm:pt modelId="{DDB4EEBB-6578-4679-A083-BA904E8372CD}">
      <dgm:prSet/>
      <dgm:spPr/>
      <dgm:t>
        <a:bodyPr/>
        <a:lstStyle/>
        <a:p>
          <a:r>
            <a:rPr lang="ru-RU">
              <a:latin typeface="Times New Roman" pitchFamily="18" charset="0"/>
              <a:cs typeface="Times New Roman" pitchFamily="18" charset="0"/>
            </a:rPr>
            <a:t>По особенностям алгоритма</a:t>
          </a:r>
        </a:p>
      </dgm:t>
    </dgm:pt>
    <dgm:pt modelId="{1CDEE9A1-5650-4F60-B33E-3531EF66A940}" type="parTrans" cxnId="{692CF796-7207-4CEA-A612-B53D99503358}">
      <dgm:prSet/>
      <dgm:spPr/>
      <dgm:t>
        <a:bodyPr/>
        <a:lstStyle/>
        <a:p>
          <a:endParaRPr lang="ru-RU"/>
        </a:p>
      </dgm:t>
    </dgm:pt>
    <dgm:pt modelId="{2596C6C0-33B3-49D2-BFE7-C68FF91F2F66}" type="sibTrans" cxnId="{692CF796-7207-4CEA-A612-B53D99503358}">
      <dgm:prSet/>
      <dgm:spPr/>
      <dgm:t>
        <a:bodyPr/>
        <a:lstStyle/>
        <a:p>
          <a:endParaRPr lang="ru-RU"/>
        </a:p>
      </dgm:t>
    </dgm:pt>
    <dgm:pt modelId="{1DCB11E3-863A-48E5-BCE7-7D71E66C5F7C}">
      <dgm:prSet/>
      <dgm:spPr/>
      <dgm:t>
        <a:bodyPr/>
        <a:lstStyle/>
        <a:p>
          <a:r>
            <a:rPr lang="ru-RU">
              <a:latin typeface="Times New Roman" pitchFamily="18" charset="0"/>
              <a:cs typeface="Times New Roman" pitchFamily="18" charset="0"/>
            </a:rPr>
            <a:t>По степени опасности </a:t>
          </a:r>
        </a:p>
      </dgm:t>
    </dgm:pt>
    <dgm:pt modelId="{753D9D58-830D-4F58-AA37-7CE9F41B4A10}" type="parTrans" cxnId="{10C2B87D-4D1E-4693-AE09-31CB9770278B}">
      <dgm:prSet/>
      <dgm:spPr/>
      <dgm:t>
        <a:bodyPr/>
        <a:lstStyle/>
        <a:p>
          <a:endParaRPr lang="ru-RU"/>
        </a:p>
      </dgm:t>
    </dgm:pt>
    <dgm:pt modelId="{340678D1-2908-43CB-B713-1FB411B67FA2}" type="sibTrans" cxnId="{10C2B87D-4D1E-4693-AE09-31CB9770278B}">
      <dgm:prSet/>
      <dgm:spPr/>
      <dgm:t>
        <a:bodyPr/>
        <a:lstStyle/>
        <a:p>
          <a:endParaRPr lang="ru-RU"/>
        </a:p>
      </dgm:t>
    </dgm:pt>
    <dgm:pt modelId="{31E3EC3D-391C-400B-841E-2EAF19336815}">
      <dgm:prSet/>
      <dgm:spPr/>
      <dgm:t>
        <a:bodyPr/>
        <a:lstStyle/>
        <a:p>
          <a:r>
            <a:rPr lang="ru-RU"/>
            <a:t>сетевые, файловые, загрузочные, файлово-загрузочные</a:t>
          </a:r>
        </a:p>
      </dgm:t>
    </dgm:pt>
    <dgm:pt modelId="{C23503BC-FFD3-4500-AB5C-E4F13362EF0D}" type="parTrans" cxnId="{E7FB0A3F-BA3A-4412-994E-5A8CFF2ED77C}">
      <dgm:prSet/>
      <dgm:spPr/>
      <dgm:t>
        <a:bodyPr/>
        <a:lstStyle/>
        <a:p>
          <a:endParaRPr lang="ru-RU"/>
        </a:p>
      </dgm:t>
    </dgm:pt>
    <dgm:pt modelId="{D448D7AB-7E25-49EF-A8D0-4C6B3E63B55F}" type="sibTrans" cxnId="{E7FB0A3F-BA3A-4412-994E-5A8CFF2ED77C}">
      <dgm:prSet/>
      <dgm:spPr/>
      <dgm:t>
        <a:bodyPr/>
        <a:lstStyle/>
        <a:p>
          <a:endParaRPr lang="ru-RU"/>
        </a:p>
      </dgm:t>
    </dgm:pt>
    <dgm:pt modelId="{D17E7F78-2AF7-4F50-A0FC-A363663D022E}">
      <dgm:prSet/>
      <dgm:spPr/>
      <dgm:t>
        <a:bodyPr/>
        <a:lstStyle/>
        <a:p>
          <a:r>
            <a:rPr lang="ru-RU"/>
            <a:t>вирусы-компаньоны, паразитические, черви, стелс-вирусы, призраки, макро-вирусы, "троянские кони"</a:t>
          </a:r>
        </a:p>
      </dgm:t>
    </dgm:pt>
    <dgm:pt modelId="{9A96C191-C7FF-4C11-848B-C4A22501B2E6}" type="parTrans" cxnId="{E618627B-F465-4BE3-A7F4-CE85E213EE00}">
      <dgm:prSet/>
      <dgm:spPr/>
      <dgm:t>
        <a:bodyPr/>
        <a:lstStyle/>
        <a:p>
          <a:endParaRPr lang="ru-RU"/>
        </a:p>
      </dgm:t>
    </dgm:pt>
    <dgm:pt modelId="{E898B68D-1A20-4779-913F-DE4C3E3209D4}" type="sibTrans" cxnId="{E618627B-F465-4BE3-A7F4-CE85E213EE00}">
      <dgm:prSet/>
      <dgm:spPr/>
      <dgm:t>
        <a:bodyPr/>
        <a:lstStyle/>
        <a:p>
          <a:endParaRPr lang="ru-RU"/>
        </a:p>
      </dgm:t>
    </dgm:pt>
    <dgm:pt modelId="{27CA7C4C-1E02-4CED-8230-F86448E6A936}">
      <dgm:prSet/>
      <dgm:spPr/>
      <dgm:t>
        <a:bodyPr/>
        <a:lstStyle/>
        <a:p>
          <a:r>
            <a:rPr lang="ru-RU"/>
            <a:t>неопасные, опасные, очень опасные, </a:t>
          </a:r>
        </a:p>
      </dgm:t>
    </dgm:pt>
    <dgm:pt modelId="{7D71FD30-687B-4183-A0A1-57A24A4769D1}" type="parTrans" cxnId="{F3723CA8-4672-4FA6-AA7A-DF42D7208A3B}">
      <dgm:prSet/>
      <dgm:spPr/>
      <dgm:t>
        <a:bodyPr/>
        <a:lstStyle/>
        <a:p>
          <a:endParaRPr lang="ru-RU"/>
        </a:p>
      </dgm:t>
    </dgm:pt>
    <dgm:pt modelId="{3DBD652F-D3C4-4EA1-A8A3-445207244B1C}" type="sibTrans" cxnId="{F3723CA8-4672-4FA6-AA7A-DF42D7208A3B}">
      <dgm:prSet/>
      <dgm:spPr/>
      <dgm:t>
        <a:bodyPr/>
        <a:lstStyle/>
        <a:p>
          <a:endParaRPr lang="ru-RU"/>
        </a:p>
      </dgm:t>
    </dgm:pt>
    <dgm:pt modelId="{D87730B2-1BCF-4E89-BD62-AE6DFB56F71E}">
      <dgm:prSet/>
      <dgm:spPr/>
      <dgm:t>
        <a:bodyPr/>
        <a:lstStyle/>
        <a:p>
          <a:r>
            <a:rPr lang="ru-RU"/>
            <a:t>резидентные, нерезидентные</a:t>
          </a:r>
        </a:p>
      </dgm:t>
    </dgm:pt>
    <dgm:pt modelId="{A2BF5AF4-98DE-467A-956E-349E8C0CDA0E}" type="parTrans" cxnId="{C9E81924-F557-4141-9D76-7B48A36BD451}">
      <dgm:prSet/>
      <dgm:spPr/>
      <dgm:t>
        <a:bodyPr/>
        <a:lstStyle/>
        <a:p>
          <a:endParaRPr lang="ru-RU"/>
        </a:p>
      </dgm:t>
    </dgm:pt>
    <dgm:pt modelId="{5F3D3C09-EBA7-40F6-8BDB-33BEF0324091}" type="sibTrans" cxnId="{C9E81924-F557-4141-9D76-7B48A36BD451}">
      <dgm:prSet/>
      <dgm:spPr/>
      <dgm:t>
        <a:bodyPr/>
        <a:lstStyle/>
        <a:p>
          <a:endParaRPr lang="ru-RU"/>
        </a:p>
      </dgm:t>
    </dgm:pt>
    <dgm:pt modelId="{0611675B-B3BB-45D3-AE21-4F3DEAD64FA6}">
      <dgm:prSet/>
      <dgm:spPr/>
      <dgm:t>
        <a:bodyPr/>
        <a:lstStyle/>
        <a:p>
          <a:r>
            <a:rPr lang="ru-RU"/>
            <a:t>монолитные, распределенные</a:t>
          </a:r>
        </a:p>
      </dgm:t>
    </dgm:pt>
    <dgm:pt modelId="{5B5F64B8-F1C4-4BB0-9063-5DC2B143FF40}" type="parTrans" cxnId="{5E398352-FD8C-4F21-A41C-EC8D72EF8DBB}">
      <dgm:prSet/>
      <dgm:spPr/>
      <dgm:t>
        <a:bodyPr/>
        <a:lstStyle/>
        <a:p>
          <a:endParaRPr lang="ru-RU"/>
        </a:p>
      </dgm:t>
    </dgm:pt>
    <dgm:pt modelId="{1E961823-B7B5-4BC1-8663-243A6E0AD47D}" type="sibTrans" cxnId="{5E398352-FD8C-4F21-A41C-EC8D72EF8DBB}">
      <dgm:prSet/>
      <dgm:spPr/>
      <dgm:t>
        <a:bodyPr/>
        <a:lstStyle/>
        <a:p>
          <a:endParaRPr lang="ru-RU"/>
        </a:p>
      </dgm:t>
    </dgm:pt>
    <dgm:pt modelId="{14B0F989-9459-4631-A1AE-6618DD18A83E}" type="pres">
      <dgm:prSet presAssocID="{4C6AECE5-70B9-468A-B07A-15E88EB4F48F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ru-RU"/>
        </a:p>
      </dgm:t>
    </dgm:pt>
    <dgm:pt modelId="{7A93A74B-ABF0-470E-A6A6-9D929EB58816}" type="pres">
      <dgm:prSet presAssocID="{CAC36947-6F1D-4CAD-8375-EBD8E4E2CB69}" presName="hierRoot1" presStyleCnt="0">
        <dgm:presLayoutVars>
          <dgm:hierBranch val="init"/>
        </dgm:presLayoutVars>
      </dgm:prSet>
      <dgm:spPr/>
    </dgm:pt>
    <dgm:pt modelId="{9837C0ED-8014-4150-B701-B45DF3581CCB}" type="pres">
      <dgm:prSet presAssocID="{CAC36947-6F1D-4CAD-8375-EBD8E4E2CB69}" presName="rootComposite1" presStyleCnt="0"/>
      <dgm:spPr/>
    </dgm:pt>
    <dgm:pt modelId="{370AF29A-AD07-4901-8870-39EF69B6E824}" type="pres">
      <dgm:prSet presAssocID="{CAC36947-6F1D-4CAD-8375-EBD8E4E2CB69}" presName="rootText1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1997138D-BD1F-4D45-9AD6-DCB51D22AD35}" type="pres">
      <dgm:prSet presAssocID="{CAC36947-6F1D-4CAD-8375-EBD8E4E2CB69}" presName="rootConnector1" presStyleLbl="node1" presStyleIdx="0" presStyleCnt="0"/>
      <dgm:spPr/>
      <dgm:t>
        <a:bodyPr/>
        <a:lstStyle/>
        <a:p>
          <a:endParaRPr lang="ru-RU"/>
        </a:p>
      </dgm:t>
    </dgm:pt>
    <dgm:pt modelId="{07607FEF-F554-4196-8CF3-045848D811F4}" type="pres">
      <dgm:prSet presAssocID="{CAC36947-6F1D-4CAD-8375-EBD8E4E2CB69}" presName="hierChild2" presStyleCnt="0"/>
      <dgm:spPr/>
    </dgm:pt>
    <dgm:pt modelId="{F441D254-A311-45E4-9CF0-13ABF574FD81}" type="pres">
      <dgm:prSet presAssocID="{4CF70AC6-8395-4890-A1A3-F00AE122AD81}" presName="Name37" presStyleLbl="parChTrans1D2" presStyleIdx="0" presStyleCnt="5"/>
      <dgm:spPr/>
      <dgm:t>
        <a:bodyPr/>
        <a:lstStyle/>
        <a:p>
          <a:endParaRPr lang="ru-RU"/>
        </a:p>
      </dgm:t>
    </dgm:pt>
    <dgm:pt modelId="{5268E640-8EF3-4606-A62A-009DC1BA4A2E}" type="pres">
      <dgm:prSet presAssocID="{FD621579-B889-4380-A103-1A277E6D2839}" presName="hierRoot2" presStyleCnt="0">
        <dgm:presLayoutVars>
          <dgm:hierBranch val="init"/>
        </dgm:presLayoutVars>
      </dgm:prSet>
      <dgm:spPr/>
    </dgm:pt>
    <dgm:pt modelId="{824DBA9A-7494-4EBD-B80B-C0FB0936FF3B}" type="pres">
      <dgm:prSet presAssocID="{FD621579-B889-4380-A103-1A277E6D2839}" presName="rootComposite" presStyleCnt="0"/>
      <dgm:spPr/>
    </dgm:pt>
    <dgm:pt modelId="{460409F1-034F-452A-A85E-7AB45F54DD14}" type="pres">
      <dgm:prSet presAssocID="{FD621579-B889-4380-A103-1A277E6D2839}" presName="rootText" presStyleLbl="node2" presStyleIdx="0" presStyleCnt="5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4309FC97-2226-4E34-8AC2-F5E973BA459A}" type="pres">
      <dgm:prSet presAssocID="{FD621579-B889-4380-A103-1A277E6D2839}" presName="rootConnector" presStyleLbl="node2" presStyleIdx="0" presStyleCnt="5"/>
      <dgm:spPr/>
      <dgm:t>
        <a:bodyPr/>
        <a:lstStyle/>
        <a:p>
          <a:endParaRPr lang="ru-RU"/>
        </a:p>
      </dgm:t>
    </dgm:pt>
    <dgm:pt modelId="{871B55E1-2F5A-4E4B-9428-1CC1096052D6}" type="pres">
      <dgm:prSet presAssocID="{FD621579-B889-4380-A103-1A277E6D2839}" presName="hierChild4" presStyleCnt="0"/>
      <dgm:spPr/>
    </dgm:pt>
    <dgm:pt modelId="{887173AF-1251-4CCB-8B96-AFA70A853574}" type="pres">
      <dgm:prSet presAssocID="{C23503BC-FFD3-4500-AB5C-E4F13362EF0D}" presName="Name37" presStyleLbl="parChTrans1D3" presStyleIdx="0" presStyleCnt="5"/>
      <dgm:spPr/>
      <dgm:t>
        <a:bodyPr/>
        <a:lstStyle/>
        <a:p>
          <a:endParaRPr lang="ru-RU"/>
        </a:p>
      </dgm:t>
    </dgm:pt>
    <dgm:pt modelId="{9A494774-2E40-4D29-884B-D92D4BC8BA0F}" type="pres">
      <dgm:prSet presAssocID="{31E3EC3D-391C-400B-841E-2EAF19336815}" presName="hierRoot2" presStyleCnt="0">
        <dgm:presLayoutVars>
          <dgm:hierBranch val="init"/>
        </dgm:presLayoutVars>
      </dgm:prSet>
      <dgm:spPr/>
    </dgm:pt>
    <dgm:pt modelId="{8C22D191-97B6-4275-89BD-975487CE2622}" type="pres">
      <dgm:prSet presAssocID="{31E3EC3D-391C-400B-841E-2EAF19336815}" presName="rootComposite" presStyleCnt="0"/>
      <dgm:spPr/>
    </dgm:pt>
    <dgm:pt modelId="{05A0E618-B730-40F7-B1E6-C567911A4DE4}" type="pres">
      <dgm:prSet presAssocID="{31E3EC3D-391C-400B-841E-2EAF19336815}" presName="rootText" presStyleLbl="node3" presStyleIdx="0" presStyleCnt="5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34D36139-3485-4569-9697-B8ABE57902C1}" type="pres">
      <dgm:prSet presAssocID="{31E3EC3D-391C-400B-841E-2EAF19336815}" presName="rootConnector" presStyleLbl="node3" presStyleIdx="0" presStyleCnt="5"/>
      <dgm:spPr/>
      <dgm:t>
        <a:bodyPr/>
        <a:lstStyle/>
        <a:p>
          <a:endParaRPr lang="ru-RU"/>
        </a:p>
      </dgm:t>
    </dgm:pt>
    <dgm:pt modelId="{0876A746-78D6-4877-8FF3-657C1853849C}" type="pres">
      <dgm:prSet presAssocID="{31E3EC3D-391C-400B-841E-2EAF19336815}" presName="hierChild4" presStyleCnt="0"/>
      <dgm:spPr/>
    </dgm:pt>
    <dgm:pt modelId="{40B50DE6-7337-4D26-BF38-54C635E92004}" type="pres">
      <dgm:prSet presAssocID="{31E3EC3D-391C-400B-841E-2EAF19336815}" presName="hierChild5" presStyleCnt="0"/>
      <dgm:spPr/>
    </dgm:pt>
    <dgm:pt modelId="{6479E8FA-B511-4516-B40D-F311C882708F}" type="pres">
      <dgm:prSet presAssocID="{FD621579-B889-4380-A103-1A277E6D2839}" presName="hierChild5" presStyleCnt="0"/>
      <dgm:spPr/>
    </dgm:pt>
    <dgm:pt modelId="{66319541-C1E1-4D3D-8A65-E0B408CBF94E}" type="pres">
      <dgm:prSet presAssocID="{1CDEE9A1-5650-4F60-B33E-3531EF66A940}" presName="Name37" presStyleLbl="parChTrans1D2" presStyleIdx="1" presStyleCnt="5"/>
      <dgm:spPr/>
      <dgm:t>
        <a:bodyPr/>
        <a:lstStyle/>
        <a:p>
          <a:endParaRPr lang="ru-RU"/>
        </a:p>
      </dgm:t>
    </dgm:pt>
    <dgm:pt modelId="{87960230-540D-4965-945F-BD34A8C9D2C4}" type="pres">
      <dgm:prSet presAssocID="{DDB4EEBB-6578-4679-A083-BA904E8372CD}" presName="hierRoot2" presStyleCnt="0">
        <dgm:presLayoutVars>
          <dgm:hierBranch val="init"/>
        </dgm:presLayoutVars>
      </dgm:prSet>
      <dgm:spPr/>
    </dgm:pt>
    <dgm:pt modelId="{E37C9D4C-8186-4CC4-B404-637D9B65975F}" type="pres">
      <dgm:prSet presAssocID="{DDB4EEBB-6578-4679-A083-BA904E8372CD}" presName="rootComposite" presStyleCnt="0"/>
      <dgm:spPr/>
    </dgm:pt>
    <dgm:pt modelId="{6AC55DB3-0C2C-4D43-9980-C5B0E4A719F5}" type="pres">
      <dgm:prSet presAssocID="{DDB4EEBB-6578-4679-A083-BA904E8372CD}" presName="rootText" presStyleLbl="node2" presStyleIdx="1" presStyleCnt="5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226894DB-4DB4-4659-B3C5-5320E34CD6C2}" type="pres">
      <dgm:prSet presAssocID="{DDB4EEBB-6578-4679-A083-BA904E8372CD}" presName="rootConnector" presStyleLbl="node2" presStyleIdx="1" presStyleCnt="5"/>
      <dgm:spPr/>
      <dgm:t>
        <a:bodyPr/>
        <a:lstStyle/>
        <a:p>
          <a:endParaRPr lang="ru-RU"/>
        </a:p>
      </dgm:t>
    </dgm:pt>
    <dgm:pt modelId="{45A545D6-8BB7-4F6E-AD02-243DFDC9128E}" type="pres">
      <dgm:prSet presAssocID="{DDB4EEBB-6578-4679-A083-BA904E8372CD}" presName="hierChild4" presStyleCnt="0"/>
      <dgm:spPr/>
    </dgm:pt>
    <dgm:pt modelId="{96378AA6-EA66-4BBD-85B0-9D4B8E831DFA}" type="pres">
      <dgm:prSet presAssocID="{9A96C191-C7FF-4C11-848B-C4A22501B2E6}" presName="Name37" presStyleLbl="parChTrans1D3" presStyleIdx="1" presStyleCnt="5"/>
      <dgm:spPr/>
      <dgm:t>
        <a:bodyPr/>
        <a:lstStyle/>
        <a:p>
          <a:endParaRPr lang="ru-RU"/>
        </a:p>
      </dgm:t>
    </dgm:pt>
    <dgm:pt modelId="{AAF1EC7A-E657-4A49-AC07-6AE216173040}" type="pres">
      <dgm:prSet presAssocID="{D17E7F78-2AF7-4F50-A0FC-A363663D022E}" presName="hierRoot2" presStyleCnt="0">
        <dgm:presLayoutVars>
          <dgm:hierBranch val="init"/>
        </dgm:presLayoutVars>
      </dgm:prSet>
      <dgm:spPr/>
    </dgm:pt>
    <dgm:pt modelId="{AD0C266B-E834-49AC-83EF-19E22A29AAA4}" type="pres">
      <dgm:prSet presAssocID="{D17E7F78-2AF7-4F50-A0FC-A363663D022E}" presName="rootComposite" presStyleCnt="0"/>
      <dgm:spPr/>
    </dgm:pt>
    <dgm:pt modelId="{C9570F9C-F693-4202-9A45-5BD6DBE5F993}" type="pres">
      <dgm:prSet presAssocID="{D17E7F78-2AF7-4F50-A0FC-A363663D022E}" presName="rootText" presStyleLbl="node3" presStyleIdx="1" presStyleCnt="5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6146C46C-D2B2-4263-AEA5-96588663A8A4}" type="pres">
      <dgm:prSet presAssocID="{D17E7F78-2AF7-4F50-A0FC-A363663D022E}" presName="rootConnector" presStyleLbl="node3" presStyleIdx="1" presStyleCnt="5"/>
      <dgm:spPr/>
      <dgm:t>
        <a:bodyPr/>
        <a:lstStyle/>
        <a:p>
          <a:endParaRPr lang="ru-RU"/>
        </a:p>
      </dgm:t>
    </dgm:pt>
    <dgm:pt modelId="{39B3216F-7ACE-4CE8-AFA9-D581D3807446}" type="pres">
      <dgm:prSet presAssocID="{D17E7F78-2AF7-4F50-A0FC-A363663D022E}" presName="hierChild4" presStyleCnt="0"/>
      <dgm:spPr/>
    </dgm:pt>
    <dgm:pt modelId="{B250B606-C796-4046-BB7E-67ED9D681171}" type="pres">
      <dgm:prSet presAssocID="{D17E7F78-2AF7-4F50-A0FC-A363663D022E}" presName="hierChild5" presStyleCnt="0"/>
      <dgm:spPr/>
    </dgm:pt>
    <dgm:pt modelId="{1279FBB3-440A-47F6-92B8-F3B03791A22B}" type="pres">
      <dgm:prSet presAssocID="{DDB4EEBB-6578-4679-A083-BA904E8372CD}" presName="hierChild5" presStyleCnt="0"/>
      <dgm:spPr/>
    </dgm:pt>
    <dgm:pt modelId="{75DED4D3-860D-4609-9456-61DCF98F0FA1}" type="pres">
      <dgm:prSet presAssocID="{753D9D58-830D-4F58-AA37-7CE9F41B4A10}" presName="Name37" presStyleLbl="parChTrans1D2" presStyleIdx="2" presStyleCnt="5"/>
      <dgm:spPr/>
      <dgm:t>
        <a:bodyPr/>
        <a:lstStyle/>
        <a:p>
          <a:endParaRPr lang="ru-RU"/>
        </a:p>
      </dgm:t>
    </dgm:pt>
    <dgm:pt modelId="{03B4C26A-F2B8-4AC8-A90A-6563D84D209A}" type="pres">
      <dgm:prSet presAssocID="{1DCB11E3-863A-48E5-BCE7-7D71E66C5F7C}" presName="hierRoot2" presStyleCnt="0">
        <dgm:presLayoutVars>
          <dgm:hierBranch val="init"/>
        </dgm:presLayoutVars>
      </dgm:prSet>
      <dgm:spPr/>
    </dgm:pt>
    <dgm:pt modelId="{F12271DA-77DE-4B43-8D0A-AA974B0092D8}" type="pres">
      <dgm:prSet presAssocID="{1DCB11E3-863A-48E5-BCE7-7D71E66C5F7C}" presName="rootComposite" presStyleCnt="0"/>
      <dgm:spPr/>
    </dgm:pt>
    <dgm:pt modelId="{587D2761-5BE2-4485-8070-52DB045623FB}" type="pres">
      <dgm:prSet presAssocID="{1DCB11E3-863A-48E5-BCE7-7D71E66C5F7C}" presName="rootText" presStyleLbl="node2" presStyleIdx="2" presStyleCnt="5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5103C182-4656-4C9F-8CFD-7CE7A284C9CC}" type="pres">
      <dgm:prSet presAssocID="{1DCB11E3-863A-48E5-BCE7-7D71E66C5F7C}" presName="rootConnector" presStyleLbl="node2" presStyleIdx="2" presStyleCnt="5"/>
      <dgm:spPr/>
      <dgm:t>
        <a:bodyPr/>
        <a:lstStyle/>
        <a:p>
          <a:endParaRPr lang="ru-RU"/>
        </a:p>
      </dgm:t>
    </dgm:pt>
    <dgm:pt modelId="{17C60F46-AC4E-42A6-9056-4DF6DBCE138A}" type="pres">
      <dgm:prSet presAssocID="{1DCB11E3-863A-48E5-BCE7-7D71E66C5F7C}" presName="hierChild4" presStyleCnt="0"/>
      <dgm:spPr/>
    </dgm:pt>
    <dgm:pt modelId="{A3C1F4C0-D9A9-438C-946D-6F8A7A5D8407}" type="pres">
      <dgm:prSet presAssocID="{7D71FD30-687B-4183-A0A1-57A24A4769D1}" presName="Name37" presStyleLbl="parChTrans1D3" presStyleIdx="2" presStyleCnt="5"/>
      <dgm:spPr/>
      <dgm:t>
        <a:bodyPr/>
        <a:lstStyle/>
        <a:p>
          <a:endParaRPr lang="ru-RU"/>
        </a:p>
      </dgm:t>
    </dgm:pt>
    <dgm:pt modelId="{03F174D8-0E85-4CD1-9FCE-783CF59BCECD}" type="pres">
      <dgm:prSet presAssocID="{27CA7C4C-1E02-4CED-8230-F86448E6A936}" presName="hierRoot2" presStyleCnt="0">
        <dgm:presLayoutVars>
          <dgm:hierBranch val="init"/>
        </dgm:presLayoutVars>
      </dgm:prSet>
      <dgm:spPr/>
    </dgm:pt>
    <dgm:pt modelId="{8C753174-C7CA-446A-AE83-5189BCCEF1BE}" type="pres">
      <dgm:prSet presAssocID="{27CA7C4C-1E02-4CED-8230-F86448E6A936}" presName="rootComposite" presStyleCnt="0"/>
      <dgm:spPr/>
    </dgm:pt>
    <dgm:pt modelId="{FB98C98A-1D64-434A-970A-61F42BB4E866}" type="pres">
      <dgm:prSet presAssocID="{27CA7C4C-1E02-4CED-8230-F86448E6A936}" presName="rootText" presStyleLbl="node3" presStyleIdx="2" presStyleCnt="5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3974C954-361E-45B5-850A-8B05CE70863D}" type="pres">
      <dgm:prSet presAssocID="{27CA7C4C-1E02-4CED-8230-F86448E6A936}" presName="rootConnector" presStyleLbl="node3" presStyleIdx="2" presStyleCnt="5"/>
      <dgm:spPr/>
      <dgm:t>
        <a:bodyPr/>
        <a:lstStyle/>
        <a:p>
          <a:endParaRPr lang="ru-RU"/>
        </a:p>
      </dgm:t>
    </dgm:pt>
    <dgm:pt modelId="{E8E25488-D8D7-4044-981B-D1A32C6C3D6D}" type="pres">
      <dgm:prSet presAssocID="{27CA7C4C-1E02-4CED-8230-F86448E6A936}" presName="hierChild4" presStyleCnt="0"/>
      <dgm:spPr/>
    </dgm:pt>
    <dgm:pt modelId="{7D72E6E4-4F5B-4F21-868B-9BB6B00419C5}" type="pres">
      <dgm:prSet presAssocID="{27CA7C4C-1E02-4CED-8230-F86448E6A936}" presName="hierChild5" presStyleCnt="0"/>
      <dgm:spPr/>
    </dgm:pt>
    <dgm:pt modelId="{D328DD45-7B01-4D98-90C0-FD29F911B404}" type="pres">
      <dgm:prSet presAssocID="{1DCB11E3-863A-48E5-BCE7-7D71E66C5F7C}" presName="hierChild5" presStyleCnt="0"/>
      <dgm:spPr/>
    </dgm:pt>
    <dgm:pt modelId="{7256AD35-4593-40F8-9368-9AC68C8FC418}" type="pres">
      <dgm:prSet presAssocID="{7627A349-7EFB-4020-8A2B-6910FFDB7C76}" presName="Name37" presStyleLbl="parChTrans1D2" presStyleIdx="3" presStyleCnt="5"/>
      <dgm:spPr/>
      <dgm:t>
        <a:bodyPr/>
        <a:lstStyle/>
        <a:p>
          <a:endParaRPr lang="ru-RU"/>
        </a:p>
      </dgm:t>
    </dgm:pt>
    <dgm:pt modelId="{1CF7B1D6-EA6F-49AD-882F-028383C0C775}" type="pres">
      <dgm:prSet presAssocID="{B24BC396-E8FB-4C15-918B-AC5E0F133E9B}" presName="hierRoot2" presStyleCnt="0">
        <dgm:presLayoutVars>
          <dgm:hierBranch val="init"/>
        </dgm:presLayoutVars>
      </dgm:prSet>
      <dgm:spPr/>
    </dgm:pt>
    <dgm:pt modelId="{77190394-2385-4199-A20B-8EDC2D319C1F}" type="pres">
      <dgm:prSet presAssocID="{B24BC396-E8FB-4C15-918B-AC5E0F133E9B}" presName="rootComposite" presStyleCnt="0"/>
      <dgm:spPr/>
    </dgm:pt>
    <dgm:pt modelId="{45A90199-7F33-4926-B241-396752BBC343}" type="pres">
      <dgm:prSet presAssocID="{B24BC396-E8FB-4C15-918B-AC5E0F133E9B}" presName="rootText" presStyleLbl="node2" presStyleIdx="3" presStyleCnt="5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9B8AB950-E4AA-4BD5-A99D-BA1BE6C94E0F}" type="pres">
      <dgm:prSet presAssocID="{B24BC396-E8FB-4C15-918B-AC5E0F133E9B}" presName="rootConnector" presStyleLbl="node2" presStyleIdx="3" presStyleCnt="5"/>
      <dgm:spPr/>
      <dgm:t>
        <a:bodyPr/>
        <a:lstStyle/>
        <a:p>
          <a:endParaRPr lang="ru-RU"/>
        </a:p>
      </dgm:t>
    </dgm:pt>
    <dgm:pt modelId="{5A21E32D-3279-4D61-85F0-DC19A65037A5}" type="pres">
      <dgm:prSet presAssocID="{B24BC396-E8FB-4C15-918B-AC5E0F133E9B}" presName="hierChild4" presStyleCnt="0"/>
      <dgm:spPr/>
    </dgm:pt>
    <dgm:pt modelId="{B6C48DA9-4990-44B6-84B6-E3EA9A44A656}" type="pres">
      <dgm:prSet presAssocID="{A2BF5AF4-98DE-467A-956E-349E8C0CDA0E}" presName="Name37" presStyleLbl="parChTrans1D3" presStyleIdx="3" presStyleCnt="5"/>
      <dgm:spPr/>
      <dgm:t>
        <a:bodyPr/>
        <a:lstStyle/>
        <a:p>
          <a:endParaRPr lang="ru-RU"/>
        </a:p>
      </dgm:t>
    </dgm:pt>
    <dgm:pt modelId="{7F507DF9-B44B-4E91-8CAF-4A6D5FE999EC}" type="pres">
      <dgm:prSet presAssocID="{D87730B2-1BCF-4E89-BD62-AE6DFB56F71E}" presName="hierRoot2" presStyleCnt="0">
        <dgm:presLayoutVars>
          <dgm:hierBranch val="init"/>
        </dgm:presLayoutVars>
      </dgm:prSet>
      <dgm:spPr/>
    </dgm:pt>
    <dgm:pt modelId="{E80D0E07-D321-4FBE-BF41-A645C49D93A9}" type="pres">
      <dgm:prSet presAssocID="{D87730B2-1BCF-4E89-BD62-AE6DFB56F71E}" presName="rootComposite" presStyleCnt="0"/>
      <dgm:spPr/>
    </dgm:pt>
    <dgm:pt modelId="{D96514D6-8FA2-4FB2-85EE-354943D738C3}" type="pres">
      <dgm:prSet presAssocID="{D87730B2-1BCF-4E89-BD62-AE6DFB56F71E}" presName="rootText" presStyleLbl="node3" presStyleIdx="3" presStyleCnt="5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86082724-D34C-417F-B90D-C82207979122}" type="pres">
      <dgm:prSet presAssocID="{D87730B2-1BCF-4E89-BD62-AE6DFB56F71E}" presName="rootConnector" presStyleLbl="node3" presStyleIdx="3" presStyleCnt="5"/>
      <dgm:spPr/>
      <dgm:t>
        <a:bodyPr/>
        <a:lstStyle/>
        <a:p>
          <a:endParaRPr lang="ru-RU"/>
        </a:p>
      </dgm:t>
    </dgm:pt>
    <dgm:pt modelId="{E6F8F1C2-ED5C-4AAB-86C2-E1805CB0B0A8}" type="pres">
      <dgm:prSet presAssocID="{D87730B2-1BCF-4E89-BD62-AE6DFB56F71E}" presName="hierChild4" presStyleCnt="0"/>
      <dgm:spPr/>
    </dgm:pt>
    <dgm:pt modelId="{48BD0B76-9048-49CE-A65F-6BC5B99C6226}" type="pres">
      <dgm:prSet presAssocID="{D87730B2-1BCF-4E89-BD62-AE6DFB56F71E}" presName="hierChild5" presStyleCnt="0"/>
      <dgm:spPr/>
    </dgm:pt>
    <dgm:pt modelId="{B56882BE-79D9-45E8-ABE4-4E9107874011}" type="pres">
      <dgm:prSet presAssocID="{B24BC396-E8FB-4C15-918B-AC5E0F133E9B}" presName="hierChild5" presStyleCnt="0"/>
      <dgm:spPr/>
    </dgm:pt>
    <dgm:pt modelId="{17D24700-4495-470C-9F05-5445B1281291}" type="pres">
      <dgm:prSet presAssocID="{811A4A81-ECB2-4ED1-8A29-BD50688A198C}" presName="Name37" presStyleLbl="parChTrans1D2" presStyleIdx="4" presStyleCnt="5"/>
      <dgm:spPr/>
      <dgm:t>
        <a:bodyPr/>
        <a:lstStyle/>
        <a:p>
          <a:endParaRPr lang="ru-RU"/>
        </a:p>
      </dgm:t>
    </dgm:pt>
    <dgm:pt modelId="{CE6C2426-8A07-4748-9E72-62040901BFF5}" type="pres">
      <dgm:prSet presAssocID="{52CD0A87-1826-42BA-B2BD-32F0ABDD8658}" presName="hierRoot2" presStyleCnt="0">
        <dgm:presLayoutVars>
          <dgm:hierBranch val="init"/>
        </dgm:presLayoutVars>
      </dgm:prSet>
      <dgm:spPr/>
    </dgm:pt>
    <dgm:pt modelId="{816774B8-F1B2-41F1-8621-E1BC45E4DD4C}" type="pres">
      <dgm:prSet presAssocID="{52CD0A87-1826-42BA-B2BD-32F0ABDD8658}" presName="rootComposite" presStyleCnt="0"/>
      <dgm:spPr/>
    </dgm:pt>
    <dgm:pt modelId="{D01CF8BF-7D8F-417B-887E-9E3E3C05BB23}" type="pres">
      <dgm:prSet presAssocID="{52CD0A87-1826-42BA-B2BD-32F0ABDD8658}" presName="rootText" presStyleLbl="node2" presStyleIdx="4" presStyleCnt="5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43C48749-F2B6-45A3-A424-47A7C498C731}" type="pres">
      <dgm:prSet presAssocID="{52CD0A87-1826-42BA-B2BD-32F0ABDD8658}" presName="rootConnector" presStyleLbl="node2" presStyleIdx="4" presStyleCnt="5"/>
      <dgm:spPr/>
      <dgm:t>
        <a:bodyPr/>
        <a:lstStyle/>
        <a:p>
          <a:endParaRPr lang="ru-RU"/>
        </a:p>
      </dgm:t>
    </dgm:pt>
    <dgm:pt modelId="{F841B83C-3A6D-417B-9288-D5EAD5595B62}" type="pres">
      <dgm:prSet presAssocID="{52CD0A87-1826-42BA-B2BD-32F0ABDD8658}" presName="hierChild4" presStyleCnt="0"/>
      <dgm:spPr/>
    </dgm:pt>
    <dgm:pt modelId="{4583113F-8E86-4903-B378-F9D444870EC0}" type="pres">
      <dgm:prSet presAssocID="{5B5F64B8-F1C4-4BB0-9063-5DC2B143FF40}" presName="Name37" presStyleLbl="parChTrans1D3" presStyleIdx="4" presStyleCnt="5"/>
      <dgm:spPr/>
      <dgm:t>
        <a:bodyPr/>
        <a:lstStyle/>
        <a:p>
          <a:endParaRPr lang="ru-RU"/>
        </a:p>
      </dgm:t>
    </dgm:pt>
    <dgm:pt modelId="{86F8A66B-118B-4D12-9F36-0BA3AAADA7B7}" type="pres">
      <dgm:prSet presAssocID="{0611675B-B3BB-45D3-AE21-4F3DEAD64FA6}" presName="hierRoot2" presStyleCnt="0">
        <dgm:presLayoutVars>
          <dgm:hierBranch val="init"/>
        </dgm:presLayoutVars>
      </dgm:prSet>
      <dgm:spPr/>
    </dgm:pt>
    <dgm:pt modelId="{C17C38D8-6977-4168-AE3E-5540AFED251D}" type="pres">
      <dgm:prSet presAssocID="{0611675B-B3BB-45D3-AE21-4F3DEAD64FA6}" presName="rootComposite" presStyleCnt="0"/>
      <dgm:spPr/>
    </dgm:pt>
    <dgm:pt modelId="{DDD66071-0E86-4DF9-90C2-96C12E90F141}" type="pres">
      <dgm:prSet presAssocID="{0611675B-B3BB-45D3-AE21-4F3DEAD64FA6}" presName="rootText" presStyleLbl="node3" presStyleIdx="4" presStyleCnt="5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E86C5C2E-CBE0-453D-B96F-A8B1AB3AD2FD}" type="pres">
      <dgm:prSet presAssocID="{0611675B-B3BB-45D3-AE21-4F3DEAD64FA6}" presName="rootConnector" presStyleLbl="node3" presStyleIdx="4" presStyleCnt="5"/>
      <dgm:spPr/>
      <dgm:t>
        <a:bodyPr/>
        <a:lstStyle/>
        <a:p>
          <a:endParaRPr lang="ru-RU"/>
        </a:p>
      </dgm:t>
    </dgm:pt>
    <dgm:pt modelId="{67DC439D-DC07-456B-8F84-21110FA1AF91}" type="pres">
      <dgm:prSet presAssocID="{0611675B-B3BB-45D3-AE21-4F3DEAD64FA6}" presName="hierChild4" presStyleCnt="0"/>
      <dgm:spPr/>
    </dgm:pt>
    <dgm:pt modelId="{C7328D53-DC1B-4F11-AAE9-6E126B103D64}" type="pres">
      <dgm:prSet presAssocID="{0611675B-B3BB-45D3-AE21-4F3DEAD64FA6}" presName="hierChild5" presStyleCnt="0"/>
      <dgm:spPr/>
    </dgm:pt>
    <dgm:pt modelId="{2F6149E7-41D0-4DCB-A4EE-1DE84DD8B646}" type="pres">
      <dgm:prSet presAssocID="{52CD0A87-1826-42BA-B2BD-32F0ABDD8658}" presName="hierChild5" presStyleCnt="0"/>
      <dgm:spPr/>
    </dgm:pt>
    <dgm:pt modelId="{E76BD0A6-C55E-4138-A69B-1D20CFE12099}" type="pres">
      <dgm:prSet presAssocID="{CAC36947-6F1D-4CAD-8375-EBD8E4E2CB69}" presName="hierChild3" presStyleCnt="0"/>
      <dgm:spPr/>
    </dgm:pt>
  </dgm:ptLst>
  <dgm:cxnLst>
    <dgm:cxn modelId="{10C2B87D-4D1E-4693-AE09-31CB9770278B}" srcId="{CAC36947-6F1D-4CAD-8375-EBD8E4E2CB69}" destId="{1DCB11E3-863A-48E5-BCE7-7D71E66C5F7C}" srcOrd="2" destOrd="0" parTransId="{753D9D58-830D-4F58-AA37-7CE9F41B4A10}" sibTransId="{340678D1-2908-43CB-B713-1FB411B67FA2}"/>
    <dgm:cxn modelId="{4BCE3B6D-61CE-444C-A7E0-3BC536E41118}" type="presOf" srcId="{C23503BC-FFD3-4500-AB5C-E4F13362EF0D}" destId="{887173AF-1251-4CCB-8B96-AFA70A853574}" srcOrd="0" destOrd="0" presId="urn:microsoft.com/office/officeart/2005/8/layout/orgChart1"/>
    <dgm:cxn modelId="{346DA658-9DC0-4767-AF6F-27EC67C139ED}" type="presOf" srcId="{D17E7F78-2AF7-4F50-A0FC-A363663D022E}" destId="{C9570F9C-F693-4202-9A45-5BD6DBE5F993}" srcOrd="0" destOrd="0" presId="urn:microsoft.com/office/officeart/2005/8/layout/orgChart1"/>
    <dgm:cxn modelId="{692CF796-7207-4CEA-A612-B53D99503358}" srcId="{CAC36947-6F1D-4CAD-8375-EBD8E4E2CB69}" destId="{DDB4EEBB-6578-4679-A083-BA904E8372CD}" srcOrd="1" destOrd="0" parTransId="{1CDEE9A1-5650-4F60-B33E-3531EF66A940}" sibTransId="{2596C6C0-33B3-49D2-BFE7-C68FF91F2F66}"/>
    <dgm:cxn modelId="{8F158A9C-E88C-4BAC-9789-F4A2F8FEBF05}" type="presOf" srcId="{7627A349-7EFB-4020-8A2B-6910FFDB7C76}" destId="{7256AD35-4593-40F8-9368-9AC68C8FC418}" srcOrd="0" destOrd="0" presId="urn:microsoft.com/office/officeart/2005/8/layout/orgChart1"/>
    <dgm:cxn modelId="{E7FB0A3F-BA3A-4412-994E-5A8CFF2ED77C}" srcId="{FD621579-B889-4380-A103-1A277E6D2839}" destId="{31E3EC3D-391C-400B-841E-2EAF19336815}" srcOrd="0" destOrd="0" parTransId="{C23503BC-FFD3-4500-AB5C-E4F13362EF0D}" sibTransId="{D448D7AB-7E25-49EF-A8D0-4C6B3E63B55F}"/>
    <dgm:cxn modelId="{7D9783B4-91ED-4646-AB2F-C22EAC1C1128}" type="presOf" srcId="{DDB4EEBB-6578-4679-A083-BA904E8372CD}" destId="{6AC55DB3-0C2C-4D43-9980-C5B0E4A719F5}" srcOrd="0" destOrd="0" presId="urn:microsoft.com/office/officeart/2005/8/layout/orgChart1"/>
    <dgm:cxn modelId="{6D179419-6DF0-4419-BBF1-7C2D84539C8F}" type="presOf" srcId="{A2BF5AF4-98DE-467A-956E-349E8C0CDA0E}" destId="{B6C48DA9-4990-44B6-84B6-E3EA9A44A656}" srcOrd="0" destOrd="0" presId="urn:microsoft.com/office/officeart/2005/8/layout/orgChart1"/>
    <dgm:cxn modelId="{F3723CA8-4672-4FA6-AA7A-DF42D7208A3B}" srcId="{1DCB11E3-863A-48E5-BCE7-7D71E66C5F7C}" destId="{27CA7C4C-1E02-4CED-8230-F86448E6A936}" srcOrd="0" destOrd="0" parTransId="{7D71FD30-687B-4183-A0A1-57A24A4769D1}" sibTransId="{3DBD652F-D3C4-4EA1-A8A3-445207244B1C}"/>
    <dgm:cxn modelId="{DDDD29D3-A9D1-4005-AECD-86847E4B44ED}" type="presOf" srcId="{0611675B-B3BB-45D3-AE21-4F3DEAD64FA6}" destId="{DDD66071-0E86-4DF9-90C2-96C12E90F141}" srcOrd="0" destOrd="0" presId="urn:microsoft.com/office/officeart/2005/8/layout/orgChart1"/>
    <dgm:cxn modelId="{407F450B-885C-40FD-9988-2968A5642710}" type="presOf" srcId="{D87730B2-1BCF-4E89-BD62-AE6DFB56F71E}" destId="{D96514D6-8FA2-4FB2-85EE-354943D738C3}" srcOrd="0" destOrd="0" presId="urn:microsoft.com/office/officeart/2005/8/layout/orgChart1"/>
    <dgm:cxn modelId="{CC7D928E-2F0C-4462-BA76-389CCA3A5997}" type="presOf" srcId="{753D9D58-830D-4F58-AA37-7CE9F41B4A10}" destId="{75DED4D3-860D-4609-9456-61DCF98F0FA1}" srcOrd="0" destOrd="0" presId="urn:microsoft.com/office/officeart/2005/8/layout/orgChart1"/>
    <dgm:cxn modelId="{6ABB9B9C-F983-4F35-A163-F7BB99F45062}" type="presOf" srcId="{CAC36947-6F1D-4CAD-8375-EBD8E4E2CB69}" destId="{1997138D-BD1F-4D45-9AD6-DCB51D22AD35}" srcOrd="1" destOrd="0" presId="urn:microsoft.com/office/officeart/2005/8/layout/orgChart1"/>
    <dgm:cxn modelId="{71DFA9BA-B99D-46F2-B494-EEBD8B498432}" type="presOf" srcId="{31E3EC3D-391C-400B-841E-2EAF19336815}" destId="{34D36139-3485-4569-9697-B8ABE57902C1}" srcOrd="1" destOrd="0" presId="urn:microsoft.com/office/officeart/2005/8/layout/orgChart1"/>
    <dgm:cxn modelId="{400034BC-BC60-4C0A-A7F9-93F5C69BC654}" type="presOf" srcId="{0611675B-B3BB-45D3-AE21-4F3DEAD64FA6}" destId="{E86C5C2E-CBE0-453D-B96F-A8B1AB3AD2FD}" srcOrd="1" destOrd="0" presId="urn:microsoft.com/office/officeart/2005/8/layout/orgChart1"/>
    <dgm:cxn modelId="{2903E9FE-B07E-4B85-AAAA-7B4239563010}" srcId="{CAC36947-6F1D-4CAD-8375-EBD8E4E2CB69}" destId="{B24BC396-E8FB-4C15-918B-AC5E0F133E9B}" srcOrd="3" destOrd="0" parTransId="{7627A349-7EFB-4020-8A2B-6910FFDB7C76}" sibTransId="{34DC3A66-303F-420E-9F96-A75A68A17F0C}"/>
    <dgm:cxn modelId="{A8D77F00-1929-4CA4-96B7-A30F72F76E92}" type="presOf" srcId="{B24BC396-E8FB-4C15-918B-AC5E0F133E9B}" destId="{45A90199-7F33-4926-B241-396752BBC343}" srcOrd="0" destOrd="0" presId="urn:microsoft.com/office/officeart/2005/8/layout/orgChart1"/>
    <dgm:cxn modelId="{322DCAD2-6D56-4EF9-9B43-78BAEA149148}" type="presOf" srcId="{CAC36947-6F1D-4CAD-8375-EBD8E4E2CB69}" destId="{370AF29A-AD07-4901-8870-39EF69B6E824}" srcOrd="0" destOrd="0" presId="urn:microsoft.com/office/officeart/2005/8/layout/orgChart1"/>
    <dgm:cxn modelId="{680CAEDD-1E35-4826-BF6D-4B5504E8819E}" type="presOf" srcId="{FD621579-B889-4380-A103-1A277E6D2839}" destId="{4309FC97-2226-4E34-8AC2-F5E973BA459A}" srcOrd="1" destOrd="0" presId="urn:microsoft.com/office/officeart/2005/8/layout/orgChart1"/>
    <dgm:cxn modelId="{1C411A97-A5D2-4A52-A42A-A408ECAAF5A8}" type="presOf" srcId="{D17E7F78-2AF7-4F50-A0FC-A363663D022E}" destId="{6146C46C-D2B2-4263-AEA5-96588663A8A4}" srcOrd="1" destOrd="0" presId="urn:microsoft.com/office/officeart/2005/8/layout/orgChart1"/>
    <dgm:cxn modelId="{0C572AA0-95BE-4B0E-9734-B142D51C7094}" type="presOf" srcId="{27CA7C4C-1E02-4CED-8230-F86448E6A936}" destId="{3974C954-361E-45B5-850A-8B05CE70863D}" srcOrd="1" destOrd="0" presId="urn:microsoft.com/office/officeart/2005/8/layout/orgChart1"/>
    <dgm:cxn modelId="{5E398352-FD8C-4F21-A41C-EC8D72EF8DBB}" srcId="{52CD0A87-1826-42BA-B2BD-32F0ABDD8658}" destId="{0611675B-B3BB-45D3-AE21-4F3DEAD64FA6}" srcOrd="0" destOrd="0" parTransId="{5B5F64B8-F1C4-4BB0-9063-5DC2B143FF40}" sibTransId="{1E961823-B7B5-4BC1-8663-243A6E0AD47D}"/>
    <dgm:cxn modelId="{4805494F-CB04-4162-AD3C-2B82C7F4E9F1}" type="presOf" srcId="{D87730B2-1BCF-4E89-BD62-AE6DFB56F71E}" destId="{86082724-D34C-417F-B90D-C82207979122}" srcOrd="1" destOrd="0" presId="urn:microsoft.com/office/officeart/2005/8/layout/orgChart1"/>
    <dgm:cxn modelId="{9DA671C8-59EF-4AE8-86F4-139ECD38CEFD}" type="presOf" srcId="{7D71FD30-687B-4183-A0A1-57A24A4769D1}" destId="{A3C1F4C0-D9A9-438C-946D-6F8A7A5D8407}" srcOrd="0" destOrd="0" presId="urn:microsoft.com/office/officeart/2005/8/layout/orgChart1"/>
    <dgm:cxn modelId="{2D8C2B4B-1F4B-4DD0-BC2A-44051DD6B50D}" type="presOf" srcId="{31E3EC3D-391C-400B-841E-2EAF19336815}" destId="{05A0E618-B730-40F7-B1E6-C567911A4DE4}" srcOrd="0" destOrd="0" presId="urn:microsoft.com/office/officeart/2005/8/layout/orgChart1"/>
    <dgm:cxn modelId="{44DCAAD2-1E54-49C1-A467-34A4E0900D82}" type="presOf" srcId="{DDB4EEBB-6578-4679-A083-BA904E8372CD}" destId="{226894DB-4DB4-4659-B3C5-5320E34CD6C2}" srcOrd="1" destOrd="0" presId="urn:microsoft.com/office/officeart/2005/8/layout/orgChart1"/>
    <dgm:cxn modelId="{C9E81924-F557-4141-9D76-7B48A36BD451}" srcId="{B24BC396-E8FB-4C15-918B-AC5E0F133E9B}" destId="{D87730B2-1BCF-4E89-BD62-AE6DFB56F71E}" srcOrd="0" destOrd="0" parTransId="{A2BF5AF4-98DE-467A-956E-349E8C0CDA0E}" sibTransId="{5F3D3C09-EBA7-40F6-8BDB-33BEF0324091}"/>
    <dgm:cxn modelId="{98FB8116-499F-4A7C-B9B8-032C2BA5DD66}" type="presOf" srcId="{52CD0A87-1826-42BA-B2BD-32F0ABDD8658}" destId="{43C48749-F2B6-45A3-A424-47A7C498C731}" srcOrd="1" destOrd="0" presId="urn:microsoft.com/office/officeart/2005/8/layout/orgChart1"/>
    <dgm:cxn modelId="{850F24A5-DF08-43B2-A2DF-CA3AF0EE34C6}" type="presOf" srcId="{27CA7C4C-1E02-4CED-8230-F86448E6A936}" destId="{FB98C98A-1D64-434A-970A-61F42BB4E866}" srcOrd="0" destOrd="0" presId="urn:microsoft.com/office/officeart/2005/8/layout/orgChart1"/>
    <dgm:cxn modelId="{FF780E54-A8E9-4CD0-960E-109E1B4F6147}" type="presOf" srcId="{B24BC396-E8FB-4C15-918B-AC5E0F133E9B}" destId="{9B8AB950-E4AA-4BD5-A99D-BA1BE6C94E0F}" srcOrd="1" destOrd="0" presId="urn:microsoft.com/office/officeart/2005/8/layout/orgChart1"/>
    <dgm:cxn modelId="{E618627B-F465-4BE3-A7F4-CE85E213EE00}" srcId="{DDB4EEBB-6578-4679-A083-BA904E8372CD}" destId="{D17E7F78-2AF7-4F50-A0FC-A363663D022E}" srcOrd="0" destOrd="0" parTransId="{9A96C191-C7FF-4C11-848B-C4A22501B2E6}" sibTransId="{E898B68D-1A20-4779-913F-DE4C3E3209D4}"/>
    <dgm:cxn modelId="{664B9FBC-D218-42F8-BA63-F7193BEBCECF}" type="presOf" srcId="{1DCB11E3-863A-48E5-BCE7-7D71E66C5F7C}" destId="{587D2761-5BE2-4485-8070-52DB045623FB}" srcOrd="0" destOrd="0" presId="urn:microsoft.com/office/officeart/2005/8/layout/orgChart1"/>
    <dgm:cxn modelId="{781EFAA9-B87F-410F-947B-F20BB27B17D0}" srcId="{CAC36947-6F1D-4CAD-8375-EBD8E4E2CB69}" destId="{FD621579-B889-4380-A103-1A277E6D2839}" srcOrd="0" destOrd="0" parTransId="{4CF70AC6-8395-4890-A1A3-F00AE122AD81}" sibTransId="{9929A793-DC1C-463F-BA89-2623757914D6}"/>
    <dgm:cxn modelId="{D26D0A7A-1DF2-45A3-BA5E-9885C9C96A7F}" type="presOf" srcId="{FD621579-B889-4380-A103-1A277E6D2839}" destId="{460409F1-034F-452A-A85E-7AB45F54DD14}" srcOrd="0" destOrd="0" presId="urn:microsoft.com/office/officeart/2005/8/layout/orgChart1"/>
    <dgm:cxn modelId="{47023FA4-72AA-4C59-9FCB-466677A03844}" type="presOf" srcId="{9A96C191-C7FF-4C11-848B-C4A22501B2E6}" destId="{96378AA6-EA66-4BBD-85B0-9D4B8E831DFA}" srcOrd="0" destOrd="0" presId="urn:microsoft.com/office/officeart/2005/8/layout/orgChart1"/>
    <dgm:cxn modelId="{61BA64A4-B87C-41C2-BA77-230C1B63A679}" type="presOf" srcId="{5B5F64B8-F1C4-4BB0-9063-5DC2B143FF40}" destId="{4583113F-8E86-4903-B378-F9D444870EC0}" srcOrd="0" destOrd="0" presId="urn:microsoft.com/office/officeart/2005/8/layout/orgChart1"/>
    <dgm:cxn modelId="{866F9CB8-31DE-4BAD-8975-E713A490B9B9}" type="presOf" srcId="{4C6AECE5-70B9-468A-B07A-15E88EB4F48F}" destId="{14B0F989-9459-4631-A1AE-6618DD18A83E}" srcOrd="0" destOrd="0" presId="urn:microsoft.com/office/officeart/2005/8/layout/orgChart1"/>
    <dgm:cxn modelId="{69EC4ECA-1A53-4C7A-B718-3F18AF5B893A}" srcId="{4C6AECE5-70B9-468A-B07A-15E88EB4F48F}" destId="{CAC36947-6F1D-4CAD-8375-EBD8E4E2CB69}" srcOrd="0" destOrd="0" parTransId="{EEEDED55-0C52-4EE4-B30E-661F35DC43EE}" sibTransId="{AA08A3DC-7943-4B57-9547-5487377F31AD}"/>
    <dgm:cxn modelId="{2BA449EE-5F11-4591-898B-60CE06B5E331}" srcId="{CAC36947-6F1D-4CAD-8375-EBD8E4E2CB69}" destId="{52CD0A87-1826-42BA-B2BD-32F0ABDD8658}" srcOrd="4" destOrd="0" parTransId="{811A4A81-ECB2-4ED1-8A29-BD50688A198C}" sibTransId="{8023A33E-8183-4EC1-BB1A-BC5AAA6C249F}"/>
    <dgm:cxn modelId="{CF6698A4-C77A-4578-A64F-353F8E9B94F2}" type="presOf" srcId="{811A4A81-ECB2-4ED1-8A29-BD50688A198C}" destId="{17D24700-4495-470C-9F05-5445B1281291}" srcOrd="0" destOrd="0" presId="urn:microsoft.com/office/officeart/2005/8/layout/orgChart1"/>
    <dgm:cxn modelId="{EB3C2F42-277B-4AA8-AD7A-DAF891C56FAE}" type="presOf" srcId="{52CD0A87-1826-42BA-B2BD-32F0ABDD8658}" destId="{D01CF8BF-7D8F-417B-887E-9E3E3C05BB23}" srcOrd="0" destOrd="0" presId="urn:microsoft.com/office/officeart/2005/8/layout/orgChart1"/>
    <dgm:cxn modelId="{E231EB3D-AD9E-482D-A8C4-20780E4DEE76}" type="presOf" srcId="{1CDEE9A1-5650-4F60-B33E-3531EF66A940}" destId="{66319541-C1E1-4D3D-8A65-E0B408CBF94E}" srcOrd="0" destOrd="0" presId="urn:microsoft.com/office/officeart/2005/8/layout/orgChart1"/>
    <dgm:cxn modelId="{03B262D0-151A-4505-A8BF-D395A1CD2E2B}" type="presOf" srcId="{4CF70AC6-8395-4890-A1A3-F00AE122AD81}" destId="{F441D254-A311-45E4-9CF0-13ABF574FD81}" srcOrd="0" destOrd="0" presId="urn:microsoft.com/office/officeart/2005/8/layout/orgChart1"/>
    <dgm:cxn modelId="{55BD7765-B878-431A-8780-FF9E7043D477}" type="presOf" srcId="{1DCB11E3-863A-48E5-BCE7-7D71E66C5F7C}" destId="{5103C182-4656-4C9F-8CFD-7CE7A284C9CC}" srcOrd="1" destOrd="0" presId="urn:microsoft.com/office/officeart/2005/8/layout/orgChart1"/>
    <dgm:cxn modelId="{913CDA46-CBF0-4FA8-A1BE-9275BD63B611}" type="presParOf" srcId="{14B0F989-9459-4631-A1AE-6618DD18A83E}" destId="{7A93A74B-ABF0-470E-A6A6-9D929EB58816}" srcOrd="0" destOrd="0" presId="urn:microsoft.com/office/officeart/2005/8/layout/orgChart1"/>
    <dgm:cxn modelId="{23F6DF1F-044D-456E-B502-1FA551A1DCA7}" type="presParOf" srcId="{7A93A74B-ABF0-470E-A6A6-9D929EB58816}" destId="{9837C0ED-8014-4150-B701-B45DF3581CCB}" srcOrd="0" destOrd="0" presId="urn:microsoft.com/office/officeart/2005/8/layout/orgChart1"/>
    <dgm:cxn modelId="{A2276742-66EE-4B0B-83F8-E17569765427}" type="presParOf" srcId="{9837C0ED-8014-4150-B701-B45DF3581CCB}" destId="{370AF29A-AD07-4901-8870-39EF69B6E824}" srcOrd="0" destOrd="0" presId="urn:microsoft.com/office/officeart/2005/8/layout/orgChart1"/>
    <dgm:cxn modelId="{CA842363-F47F-485C-AE36-7D88288B66B3}" type="presParOf" srcId="{9837C0ED-8014-4150-B701-B45DF3581CCB}" destId="{1997138D-BD1F-4D45-9AD6-DCB51D22AD35}" srcOrd="1" destOrd="0" presId="urn:microsoft.com/office/officeart/2005/8/layout/orgChart1"/>
    <dgm:cxn modelId="{286D60EC-8193-4A3F-86A4-4D187E8B5E2F}" type="presParOf" srcId="{7A93A74B-ABF0-470E-A6A6-9D929EB58816}" destId="{07607FEF-F554-4196-8CF3-045848D811F4}" srcOrd="1" destOrd="0" presId="urn:microsoft.com/office/officeart/2005/8/layout/orgChart1"/>
    <dgm:cxn modelId="{8F94799A-C7A6-4D2C-8A1D-4402047E987C}" type="presParOf" srcId="{07607FEF-F554-4196-8CF3-045848D811F4}" destId="{F441D254-A311-45E4-9CF0-13ABF574FD81}" srcOrd="0" destOrd="0" presId="urn:microsoft.com/office/officeart/2005/8/layout/orgChart1"/>
    <dgm:cxn modelId="{FF87EDCC-9645-4D0A-9AA6-BB374E9CD65C}" type="presParOf" srcId="{07607FEF-F554-4196-8CF3-045848D811F4}" destId="{5268E640-8EF3-4606-A62A-009DC1BA4A2E}" srcOrd="1" destOrd="0" presId="urn:microsoft.com/office/officeart/2005/8/layout/orgChart1"/>
    <dgm:cxn modelId="{B9BF4357-7847-467A-9B4A-F116CD25CFB2}" type="presParOf" srcId="{5268E640-8EF3-4606-A62A-009DC1BA4A2E}" destId="{824DBA9A-7494-4EBD-B80B-C0FB0936FF3B}" srcOrd="0" destOrd="0" presId="urn:microsoft.com/office/officeart/2005/8/layout/orgChart1"/>
    <dgm:cxn modelId="{3160477C-843E-42DF-9BA8-260D21DB1888}" type="presParOf" srcId="{824DBA9A-7494-4EBD-B80B-C0FB0936FF3B}" destId="{460409F1-034F-452A-A85E-7AB45F54DD14}" srcOrd="0" destOrd="0" presId="urn:microsoft.com/office/officeart/2005/8/layout/orgChart1"/>
    <dgm:cxn modelId="{012C651E-4369-485F-A87D-93C64E631853}" type="presParOf" srcId="{824DBA9A-7494-4EBD-B80B-C0FB0936FF3B}" destId="{4309FC97-2226-4E34-8AC2-F5E973BA459A}" srcOrd="1" destOrd="0" presId="urn:microsoft.com/office/officeart/2005/8/layout/orgChart1"/>
    <dgm:cxn modelId="{F3CA2039-5312-4A79-8201-E1551764746D}" type="presParOf" srcId="{5268E640-8EF3-4606-A62A-009DC1BA4A2E}" destId="{871B55E1-2F5A-4E4B-9428-1CC1096052D6}" srcOrd="1" destOrd="0" presId="urn:microsoft.com/office/officeart/2005/8/layout/orgChart1"/>
    <dgm:cxn modelId="{2EFA504D-E8DA-4B3B-980B-31CCBE93B272}" type="presParOf" srcId="{871B55E1-2F5A-4E4B-9428-1CC1096052D6}" destId="{887173AF-1251-4CCB-8B96-AFA70A853574}" srcOrd="0" destOrd="0" presId="urn:microsoft.com/office/officeart/2005/8/layout/orgChart1"/>
    <dgm:cxn modelId="{B316408A-55FC-445D-A1CF-14D7F1CF8F86}" type="presParOf" srcId="{871B55E1-2F5A-4E4B-9428-1CC1096052D6}" destId="{9A494774-2E40-4D29-884B-D92D4BC8BA0F}" srcOrd="1" destOrd="0" presId="urn:microsoft.com/office/officeart/2005/8/layout/orgChart1"/>
    <dgm:cxn modelId="{EFAB901D-9E19-46D2-A910-206D4778EC10}" type="presParOf" srcId="{9A494774-2E40-4D29-884B-D92D4BC8BA0F}" destId="{8C22D191-97B6-4275-89BD-975487CE2622}" srcOrd="0" destOrd="0" presId="urn:microsoft.com/office/officeart/2005/8/layout/orgChart1"/>
    <dgm:cxn modelId="{0C680619-0A6A-46A1-9864-D980BFB655C4}" type="presParOf" srcId="{8C22D191-97B6-4275-89BD-975487CE2622}" destId="{05A0E618-B730-40F7-B1E6-C567911A4DE4}" srcOrd="0" destOrd="0" presId="urn:microsoft.com/office/officeart/2005/8/layout/orgChart1"/>
    <dgm:cxn modelId="{8DF94C18-6672-40D8-8ECC-253508DB1ED6}" type="presParOf" srcId="{8C22D191-97B6-4275-89BD-975487CE2622}" destId="{34D36139-3485-4569-9697-B8ABE57902C1}" srcOrd="1" destOrd="0" presId="urn:microsoft.com/office/officeart/2005/8/layout/orgChart1"/>
    <dgm:cxn modelId="{1C895F50-147C-4AA3-91E9-015BADFD2067}" type="presParOf" srcId="{9A494774-2E40-4D29-884B-D92D4BC8BA0F}" destId="{0876A746-78D6-4877-8FF3-657C1853849C}" srcOrd="1" destOrd="0" presId="urn:microsoft.com/office/officeart/2005/8/layout/orgChart1"/>
    <dgm:cxn modelId="{8A44FB21-C095-48C5-B284-DFB753942591}" type="presParOf" srcId="{9A494774-2E40-4D29-884B-D92D4BC8BA0F}" destId="{40B50DE6-7337-4D26-BF38-54C635E92004}" srcOrd="2" destOrd="0" presId="urn:microsoft.com/office/officeart/2005/8/layout/orgChart1"/>
    <dgm:cxn modelId="{4AACE0B2-5B6D-4413-B541-BC90099F99FF}" type="presParOf" srcId="{5268E640-8EF3-4606-A62A-009DC1BA4A2E}" destId="{6479E8FA-B511-4516-B40D-F311C882708F}" srcOrd="2" destOrd="0" presId="urn:microsoft.com/office/officeart/2005/8/layout/orgChart1"/>
    <dgm:cxn modelId="{B5710C4E-BB9D-484B-A8D6-FF6E7CC1C1F4}" type="presParOf" srcId="{07607FEF-F554-4196-8CF3-045848D811F4}" destId="{66319541-C1E1-4D3D-8A65-E0B408CBF94E}" srcOrd="2" destOrd="0" presId="urn:microsoft.com/office/officeart/2005/8/layout/orgChart1"/>
    <dgm:cxn modelId="{C275C838-F1BC-431A-B515-7E616E6A0A81}" type="presParOf" srcId="{07607FEF-F554-4196-8CF3-045848D811F4}" destId="{87960230-540D-4965-945F-BD34A8C9D2C4}" srcOrd="3" destOrd="0" presId="urn:microsoft.com/office/officeart/2005/8/layout/orgChart1"/>
    <dgm:cxn modelId="{5B613BD2-1183-45AE-9CBE-B493A3AD9D37}" type="presParOf" srcId="{87960230-540D-4965-945F-BD34A8C9D2C4}" destId="{E37C9D4C-8186-4CC4-B404-637D9B65975F}" srcOrd="0" destOrd="0" presId="urn:microsoft.com/office/officeart/2005/8/layout/orgChart1"/>
    <dgm:cxn modelId="{14A8AB9E-F6EB-44DE-8B0F-5824C610A5E2}" type="presParOf" srcId="{E37C9D4C-8186-4CC4-B404-637D9B65975F}" destId="{6AC55DB3-0C2C-4D43-9980-C5B0E4A719F5}" srcOrd="0" destOrd="0" presId="urn:microsoft.com/office/officeart/2005/8/layout/orgChart1"/>
    <dgm:cxn modelId="{B5044EEA-932E-4F84-A1DC-735D5982E47B}" type="presParOf" srcId="{E37C9D4C-8186-4CC4-B404-637D9B65975F}" destId="{226894DB-4DB4-4659-B3C5-5320E34CD6C2}" srcOrd="1" destOrd="0" presId="urn:microsoft.com/office/officeart/2005/8/layout/orgChart1"/>
    <dgm:cxn modelId="{789ED2F8-DE10-4C91-85FB-40393118BD8D}" type="presParOf" srcId="{87960230-540D-4965-945F-BD34A8C9D2C4}" destId="{45A545D6-8BB7-4F6E-AD02-243DFDC9128E}" srcOrd="1" destOrd="0" presId="urn:microsoft.com/office/officeart/2005/8/layout/orgChart1"/>
    <dgm:cxn modelId="{9B48589E-A9A0-4428-A104-62792C5E4FE8}" type="presParOf" srcId="{45A545D6-8BB7-4F6E-AD02-243DFDC9128E}" destId="{96378AA6-EA66-4BBD-85B0-9D4B8E831DFA}" srcOrd="0" destOrd="0" presId="urn:microsoft.com/office/officeart/2005/8/layout/orgChart1"/>
    <dgm:cxn modelId="{69356112-DDE1-480E-BBCC-A880752F5451}" type="presParOf" srcId="{45A545D6-8BB7-4F6E-AD02-243DFDC9128E}" destId="{AAF1EC7A-E657-4A49-AC07-6AE216173040}" srcOrd="1" destOrd="0" presId="urn:microsoft.com/office/officeart/2005/8/layout/orgChart1"/>
    <dgm:cxn modelId="{DE27795C-D514-49F1-BB7B-655F2D92701A}" type="presParOf" srcId="{AAF1EC7A-E657-4A49-AC07-6AE216173040}" destId="{AD0C266B-E834-49AC-83EF-19E22A29AAA4}" srcOrd="0" destOrd="0" presId="urn:microsoft.com/office/officeart/2005/8/layout/orgChart1"/>
    <dgm:cxn modelId="{3212A287-FD84-47B1-B728-E25237886552}" type="presParOf" srcId="{AD0C266B-E834-49AC-83EF-19E22A29AAA4}" destId="{C9570F9C-F693-4202-9A45-5BD6DBE5F993}" srcOrd="0" destOrd="0" presId="urn:microsoft.com/office/officeart/2005/8/layout/orgChart1"/>
    <dgm:cxn modelId="{79CF8BD1-AC76-4259-A646-5B18A28A5E5D}" type="presParOf" srcId="{AD0C266B-E834-49AC-83EF-19E22A29AAA4}" destId="{6146C46C-D2B2-4263-AEA5-96588663A8A4}" srcOrd="1" destOrd="0" presId="urn:microsoft.com/office/officeart/2005/8/layout/orgChart1"/>
    <dgm:cxn modelId="{4836A4DC-57C1-46D9-81EE-7FB6DAD5F6FB}" type="presParOf" srcId="{AAF1EC7A-E657-4A49-AC07-6AE216173040}" destId="{39B3216F-7ACE-4CE8-AFA9-D581D3807446}" srcOrd="1" destOrd="0" presId="urn:microsoft.com/office/officeart/2005/8/layout/orgChart1"/>
    <dgm:cxn modelId="{DE02923B-CBF0-477B-8F06-7C1EE5DB427F}" type="presParOf" srcId="{AAF1EC7A-E657-4A49-AC07-6AE216173040}" destId="{B250B606-C796-4046-BB7E-67ED9D681171}" srcOrd="2" destOrd="0" presId="urn:microsoft.com/office/officeart/2005/8/layout/orgChart1"/>
    <dgm:cxn modelId="{A438D467-F0F6-4A25-94C6-AA3EA819C186}" type="presParOf" srcId="{87960230-540D-4965-945F-BD34A8C9D2C4}" destId="{1279FBB3-440A-47F6-92B8-F3B03791A22B}" srcOrd="2" destOrd="0" presId="urn:microsoft.com/office/officeart/2005/8/layout/orgChart1"/>
    <dgm:cxn modelId="{25ABFFA9-D712-4544-9685-F6A5EC96C155}" type="presParOf" srcId="{07607FEF-F554-4196-8CF3-045848D811F4}" destId="{75DED4D3-860D-4609-9456-61DCF98F0FA1}" srcOrd="4" destOrd="0" presId="urn:microsoft.com/office/officeart/2005/8/layout/orgChart1"/>
    <dgm:cxn modelId="{49064A69-3D0D-4993-B239-C4BF52936792}" type="presParOf" srcId="{07607FEF-F554-4196-8CF3-045848D811F4}" destId="{03B4C26A-F2B8-4AC8-A90A-6563D84D209A}" srcOrd="5" destOrd="0" presId="urn:microsoft.com/office/officeart/2005/8/layout/orgChart1"/>
    <dgm:cxn modelId="{2CB3E641-FE72-4918-9865-A2360C952F6D}" type="presParOf" srcId="{03B4C26A-F2B8-4AC8-A90A-6563D84D209A}" destId="{F12271DA-77DE-4B43-8D0A-AA974B0092D8}" srcOrd="0" destOrd="0" presId="urn:microsoft.com/office/officeart/2005/8/layout/orgChart1"/>
    <dgm:cxn modelId="{078A01FF-77CA-431F-999D-44FAC970EDD5}" type="presParOf" srcId="{F12271DA-77DE-4B43-8D0A-AA974B0092D8}" destId="{587D2761-5BE2-4485-8070-52DB045623FB}" srcOrd="0" destOrd="0" presId="urn:microsoft.com/office/officeart/2005/8/layout/orgChart1"/>
    <dgm:cxn modelId="{8470CABA-269B-4ADB-AE9F-C5B8B87D446D}" type="presParOf" srcId="{F12271DA-77DE-4B43-8D0A-AA974B0092D8}" destId="{5103C182-4656-4C9F-8CFD-7CE7A284C9CC}" srcOrd="1" destOrd="0" presId="urn:microsoft.com/office/officeart/2005/8/layout/orgChart1"/>
    <dgm:cxn modelId="{8F18DCE0-825C-42FA-9E08-753A2DA27813}" type="presParOf" srcId="{03B4C26A-F2B8-4AC8-A90A-6563D84D209A}" destId="{17C60F46-AC4E-42A6-9056-4DF6DBCE138A}" srcOrd="1" destOrd="0" presId="urn:microsoft.com/office/officeart/2005/8/layout/orgChart1"/>
    <dgm:cxn modelId="{F4316F0D-5384-4C75-A346-0100D9B7367A}" type="presParOf" srcId="{17C60F46-AC4E-42A6-9056-4DF6DBCE138A}" destId="{A3C1F4C0-D9A9-438C-946D-6F8A7A5D8407}" srcOrd="0" destOrd="0" presId="urn:microsoft.com/office/officeart/2005/8/layout/orgChart1"/>
    <dgm:cxn modelId="{B3A5CDA2-F15D-47C7-8365-58218B9ACBC8}" type="presParOf" srcId="{17C60F46-AC4E-42A6-9056-4DF6DBCE138A}" destId="{03F174D8-0E85-4CD1-9FCE-783CF59BCECD}" srcOrd="1" destOrd="0" presId="urn:microsoft.com/office/officeart/2005/8/layout/orgChart1"/>
    <dgm:cxn modelId="{109FB5D6-D3BD-440E-B5F6-BDE309B3B73C}" type="presParOf" srcId="{03F174D8-0E85-4CD1-9FCE-783CF59BCECD}" destId="{8C753174-C7CA-446A-AE83-5189BCCEF1BE}" srcOrd="0" destOrd="0" presId="urn:microsoft.com/office/officeart/2005/8/layout/orgChart1"/>
    <dgm:cxn modelId="{AA6B613F-894C-4801-96EA-84A5937662C9}" type="presParOf" srcId="{8C753174-C7CA-446A-AE83-5189BCCEF1BE}" destId="{FB98C98A-1D64-434A-970A-61F42BB4E866}" srcOrd="0" destOrd="0" presId="urn:microsoft.com/office/officeart/2005/8/layout/orgChart1"/>
    <dgm:cxn modelId="{B072153C-BC9B-43F8-93D5-2D728E54FE4A}" type="presParOf" srcId="{8C753174-C7CA-446A-AE83-5189BCCEF1BE}" destId="{3974C954-361E-45B5-850A-8B05CE70863D}" srcOrd="1" destOrd="0" presId="urn:microsoft.com/office/officeart/2005/8/layout/orgChart1"/>
    <dgm:cxn modelId="{9923CF0D-0329-430E-92C9-CB159861F01F}" type="presParOf" srcId="{03F174D8-0E85-4CD1-9FCE-783CF59BCECD}" destId="{E8E25488-D8D7-4044-981B-D1A32C6C3D6D}" srcOrd="1" destOrd="0" presId="urn:microsoft.com/office/officeart/2005/8/layout/orgChart1"/>
    <dgm:cxn modelId="{A488D67E-3BFC-4EA3-ADB5-53C183B8740B}" type="presParOf" srcId="{03F174D8-0E85-4CD1-9FCE-783CF59BCECD}" destId="{7D72E6E4-4F5B-4F21-868B-9BB6B00419C5}" srcOrd="2" destOrd="0" presId="urn:microsoft.com/office/officeart/2005/8/layout/orgChart1"/>
    <dgm:cxn modelId="{95EBEEA9-2745-48D1-8FEF-5BD08323EF63}" type="presParOf" srcId="{03B4C26A-F2B8-4AC8-A90A-6563D84D209A}" destId="{D328DD45-7B01-4D98-90C0-FD29F911B404}" srcOrd="2" destOrd="0" presId="urn:microsoft.com/office/officeart/2005/8/layout/orgChart1"/>
    <dgm:cxn modelId="{5955523E-BD1C-45AE-8853-7DBBAC1F9F02}" type="presParOf" srcId="{07607FEF-F554-4196-8CF3-045848D811F4}" destId="{7256AD35-4593-40F8-9368-9AC68C8FC418}" srcOrd="6" destOrd="0" presId="urn:microsoft.com/office/officeart/2005/8/layout/orgChart1"/>
    <dgm:cxn modelId="{EABB6BB7-9B32-4A56-8CD0-E801D734257B}" type="presParOf" srcId="{07607FEF-F554-4196-8CF3-045848D811F4}" destId="{1CF7B1D6-EA6F-49AD-882F-028383C0C775}" srcOrd="7" destOrd="0" presId="urn:microsoft.com/office/officeart/2005/8/layout/orgChart1"/>
    <dgm:cxn modelId="{8CA118CE-49AB-4D4D-8F6B-628A90005E13}" type="presParOf" srcId="{1CF7B1D6-EA6F-49AD-882F-028383C0C775}" destId="{77190394-2385-4199-A20B-8EDC2D319C1F}" srcOrd="0" destOrd="0" presId="urn:microsoft.com/office/officeart/2005/8/layout/orgChart1"/>
    <dgm:cxn modelId="{D86BC8CD-2E11-45E1-8A57-F3FBAA29FAF8}" type="presParOf" srcId="{77190394-2385-4199-A20B-8EDC2D319C1F}" destId="{45A90199-7F33-4926-B241-396752BBC343}" srcOrd="0" destOrd="0" presId="urn:microsoft.com/office/officeart/2005/8/layout/orgChart1"/>
    <dgm:cxn modelId="{EB7ABC07-8C05-4501-9DED-D4C500A7A4CB}" type="presParOf" srcId="{77190394-2385-4199-A20B-8EDC2D319C1F}" destId="{9B8AB950-E4AA-4BD5-A99D-BA1BE6C94E0F}" srcOrd="1" destOrd="0" presId="urn:microsoft.com/office/officeart/2005/8/layout/orgChart1"/>
    <dgm:cxn modelId="{DD4C5F1B-1C8B-4E5E-B51B-53053BA2D70D}" type="presParOf" srcId="{1CF7B1D6-EA6F-49AD-882F-028383C0C775}" destId="{5A21E32D-3279-4D61-85F0-DC19A65037A5}" srcOrd="1" destOrd="0" presId="urn:microsoft.com/office/officeart/2005/8/layout/orgChart1"/>
    <dgm:cxn modelId="{7FFC2785-6D92-4A79-8B1D-112658C24AA4}" type="presParOf" srcId="{5A21E32D-3279-4D61-85F0-DC19A65037A5}" destId="{B6C48DA9-4990-44B6-84B6-E3EA9A44A656}" srcOrd="0" destOrd="0" presId="urn:microsoft.com/office/officeart/2005/8/layout/orgChart1"/>
    <dgm:cxn modelId="{74190814-20C5-4DD5-88A3-70434E80E49A}" type="presParOf" srcId="{5A21E32D-3279-4D61-85F0-DC19A65037A5}" destId="{7F507DF9-B44B-4E91-8CAF-4A6D5FE999EC}" srcOrd="1" destOrd="0" presId="urn:microsoft.com/office/officeart/2005/8/layout/orgChart1"/>
    <dgm:cxn modelId="{89A20171-87E9-4926-BAF4-6E43F23453F4}" type="presParOf" srcId="{7F507DF9-B44B-4E91-8CAF-4A6D5FE999EC}" destId="{E80D0E07-D321-4FBE-BF41-A645C49D93A9}" srcOrd="0" destOrd="0" presId="urn:microsoft.com/office/officeart/2005/8/layout/orgChart1"/>
    <dgm:cxn modelId="{D967F4CE-15D2-4888-82F9-8EDA229E441B}" type="presParOf" srcId="{E80D0E07-D321-4FBE-BF41-A645C49D93A9}" destId="{D96514D6-8FA2-4FB2-85EE-354943D738C3}" srcOrd="0" destOrd="0" presId="urn:microsoft.com/office/officeart/2005/8/layout/orgChart1"/>
    <dgm:cxn modelId="{6A67FC40-6241-4DC8-87D7-5FCAB4F249E4}" type="presParOf" srcId="{E80D0E07-D321-4FBE-BF41-A645C49D93A9}" destId="{86082724-D34C-417F-B90D-C82207979122}" srcOrd="1" destOrd="0" presId="urn:microsoft.com/office/officeart/2005/8/layout/orgChart1"/>
    <dgm:cxn modelId="{CB5BA05E-31D3-4127-A072-76D38B3FC718}" type="presParOf" srcId="{7F507DF9-B44B-4E91-8CAF-4A6D5FE999EC}" destId="{E6F8F1C2-ED5C-4AAB-86C2-E1805CB0B0A8}" srcOrd="1" destOrd="0" presId="urn:microsoft.com/office/officeart/2005/8/layout/orgChart1"/>
    <dgm:cxn modelId="{4FF5B34D-F472-4C9B-9D20-CB91C2C020A9}" type="presParOf" srcId="{7F507DF9-B44B-4E91-8CAF-4A6D5FE999EC}" destId="{48BD0B76-9048-49CE-A65F-6BC5B99C6226}" srcOrd="2" destOrd="0" presId="urn:microsoft.com/office/officeart/2005/8/layout/orgChart1"/>
    <dgm:cxn modelId="{FE8771F8-12C8-4F49-A240-2AF522BDE578}" type="presParOf" srcId="{1CF7B1D6-EA6F-49AD-882F-028383C0C775}" destId="{B56882BE-79D9-45E8-ABE4-4E9107874011}" srcOrd="2" destOrd="0" presId="urn:microsoft.com/office/officeart/2005/8/layout/orgChart1"/>
    <dgm:cxn modelId="{2783C545-1D5D-400A-9129-FB688CBD2922}" type="presParOf" srcId="{07607FEF-F554-4196-8CF3-045848D811F4}" destId="{17D24700-4495-470C-9F05-5445B1281291}" srcOrd="8" destOrd="0" presId="urn:microsoft.com/office/officeart/2005/8/layout/orgChart1"/>
    <dgm:cxn modelId="{5B159085-5339-4E6B-8BE9-96A05348067C}" type="presParOf" srcId="{07607FEF-F554-4196-8CF3-045848D811F4}" destId="{CE6C2426-8A07-4748-9E72-62040901BFF5}" srcOrd="9" destOrd="0" presId="urn:microsoft.com/office/officeart/2005/8/layout/orgChart1"/>
    <dgm:cxn modelId="{55AA194B-07F2-427F-A0E7-A1253954E885}" type="presParOf" srcId="{CE6C2426-8A07-4748-9E72-62040901BFF5}" destId="{816774B8-F1B2-41F1-8621-E1BC45E4DD4C}" srcOrd="0" destOrd="0" presId="urn:microsoft.com/office/officeart/2005/8/layout/orgChart1"/>
    <dgm:cxn modelId="{CC5019AA-2D9D-43B1-B74F-E41F3BF72236}" type="presParOf" srcId="{816774B8-F1B2-41F1-8621-E1BC45E4DD4C}" destId="{D01CF8BF-7D8F-417B-887E-9E3E3C05BB23}" srcOrd="0" destOrd="0" presId="urn:microsoft.com/office/officeart/2005/8/layout/orgChart1"/>
    <dgm:cxn modelId="{9E8F1774-0FAD-47EB-8546-A21288FFE252}" type="presParOf" srcId="{816774B8-F1B2-41F1-8621-E1BC45E4DD4C}" destId="{43C48749-F2B6-45A3-A424-47A7C498C731}" srcOrd="1" destOrd="0" presId="urn:microsoft.com/office/officeart/2005/8/layout/orgChart1"/>
    <dgm:cxn modelId="{6655266A-2DEE-453C-961C-C225241811D8}" type="presParOf" srcId="{CE6C2426-8A07-4748-9E72-62040901BFF5}" destId="{F841B83C-3A6D-417B-9288-D5EAD5595B62}" srcOrd="1" destOrd="0" presId="urn:microsoft.com/office/officeart/2005/8/layout/orgChart1"/>
    <dgm:cxn modelId="{9A1D3136-14A5-4AD2-A88A-782C1500E7DC}" type="presParOf" srcId="{F841B83C-3A6D-417B-9288-D5EAD5595B62}" destId="{4583113F-8E86-4903-B378-F9D444870EC0}" srcOrd="0" destOrd="0" presId="urn:microsoft.com/office/officeart/2005/8/layout/orgChart1"/>
    <dgm:cxn modelId="{CAE4BF70-8C15-4DE3-9549-59DA33CC82B1}" type="presParOf" srcId="{F841B83C-3A6D-417B-9288-D5EAD5595B62}" destId="{86F8A66B-118B-4D12-9F36-0BA3AAADA7B7}" srcOrd="1" destOrd="0" presId="urn:microsoft.com/office/officeart/2005/8/layout/orgChart1"/>
    <dgm:cxn modelId="{99777F0D-DC27-414C-B12A-981BCD435565}" type="presParOf" srcId="{86F8A66B-118B-4D12-9F36-0BA3AAADA7B7}" destId="{C17C38D8-6977-4168-AE3E-5540AFED251D}" srcOrd="0" destOrd="0" presId="urn:microsoft.com/office/officeart/2005/8/layout/orgChart1"/>
    <dgm:cxn modelId="{B99DD099-80DF-4DE2-97A9-09AF9EE5FC80}" type="presParOf" srcId="{C17C38D8-6977-4168-AE3E-5540AFED251D}" destId="{DDD66071-0E86-4DF9-90C2-96C12E90F141}" srcOrd="0" destOrd="0" presId="urn:microsoft.com/office/officeart/2005/8/layout/orgChart1"/>
    <dgm:cxn modelId="{F576C8C7-DCDC-4A8E-8468-C88A9DA8CC29}" type="presParOf" srcId="{C17C38D8-6977-4168-AE3E-5540AFED251D}" destId="{E86C5C2E-CBE0-453D-B96F-A8B1AB3AD2FD}" srcOrd="1" destOrd="0" presId="urn:microsoft.com/office/officeart/2005/8/layout/orgChart1"/>
    <dgm:cxn modelId="{2053A3E3-B39E-4D18-AA75-5F1068C77330}" type="presParOf" srcId="{86F8A66B-118B-4D12-9F36-0BA3AAADA7B7}" destId="{67DC439D-DC07-456B-8F84-21110FA1AF91}" srcOrd="1" destOrd="0" presId="urn:microsoft.com/office/officeart/2005/8/layout/orgChart1"/>
    <dgm:cxn modelId="{E3BD0BEB-804F-4234-BE97-4AB3B5968F73}" type="presParOf" srcId="{86F8A66B-118B-4D12-9F36-0BA3AAADA7B7}" destId="{C7328D53-DC1B-4F11-AAE9-6E126B103D64}" srcOrd="2" destOrd="0" presId="urn:microsoft.com/office/officeart/2005/8/layout/orgChart1"/>
    <dgm:cxn modelId="{A26C9579-2B7B-424D-8F37-81AFC366B956}" type="presParOf" srcId="{CE6C2426-8A07-4748-9E72-62040901BFF5}" destId="{2F6149E7-41D0-4DCB-A4EE-1DE84DD8B646}" srcOrd="2" destOrd="0" presId="urn:microsoft.com/office/officeart/2005/8/layout/orgChart1"/>
    <dgm:cxn modelId="{86043288-CCA0-4814-9788-380BC25AEE36}" type="presParOf" srcId="{7A93A74B-ABF0-470E-A6A6-9D929EB58816}" destId="{E76BD0A6-C55E-4138-A69B-1D20CFE12099}" srcOrd="2" destOrd="0" presId="urn:microsoft.com/office/officeart/2005/8/layout/orgChart1"/>
  </dgm:cxnLst>
  <dgm:bg/>
  <dgm:whole/>
</dgm:dataModel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457</TotalTime>
  <Pages>26</Pages>
  <Words>7950</Words>
  <Characters>45315</Characters>
  <Application>Microsoft Office Word</Application>
  <DocSecurity>0</DocSecurity>
  <Lines>377</Lines>
  <Paragraphs>106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53159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18</cp:revision>
  <dcterms:created xsi:type="dcterms:W3CDTF">2021-01-13T18:05:00Z</dcterms:created>
  <dcterms:modified xsi:type="dcterms:W3CDTF">2021-01-14T19:28:00Z</dcterms:modified>
</cp:coreProperties>
</file>