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8C" w:rsidRDefault="000363F7" w:rsidP="003B75D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63F7">
        <w:rPr>
          <w:rFonts w:ascii="Times New Roman" w:hAnsi="Times New Roman" w:cs="Times New Roman"/>
          <w:b/>
          <w:sz w:val="32"/>
          <w:szCs w:val="32"/>
        </w:rPr>
        <w:t>Опер</w:t>
      </w:r>
      <w:r>
        <w:rPr>
          <w:rFonts w:ascii="Times New Roman" w:hAnsi="Times New Roman" w:cs="Times New Roman"/>
          <w:b/>
          <w:sz w:val="32"/>
          <w:szCs w:val="32"/>
        </w:rPr>
        <w:t>ационно</w:t>
      </w:r>
      <w:r w:rsidRPr="000363F7">
        <w:rPr>
          <w:rFonts w:ascii="Times New Roman" w:hAnsi="Times New Roman" w:cs="Times New Roman"/>
          <w:b/>
          <w:sz w:val="32"/>
          <w:szCs w:val="32"/>
        </w:rPr>
        <w:t>е устройства и алгоритм Бута</w:t>
      </w:r>
    </w:p>
    <w:p w:rsidR="000363F7" w:rsidRDefault="003B75DE" w:rsidP="003B75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  <w:r w:rsidR="00E4240B">
        <w:rPr>
          <w:rFonts w:ascii="Times New Roman" w:hAnsi="Times New Roman" w:cs="Times New Roman"/>
          <w:b/>
          <w:sz w:val="28"/>
          <w:szCs w:val="28"/>
        </w:rPr>
        <w:t xml:space="preserve"> (сл 2)</w:t>
      </w:r>
    </w:p>
    <w:p w:rsidR="00EB29EF" w:rsidRPr="00EB29EF" w:rsidRDefault="00EB29EF" w:rsidP="003B75DE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EB29EF">
        <w:rPr>
          <w:color w:val="000000"/>
          <w:sz w:val="28"/>
          <w:szCs w:val="28"/>
        </w:rPr>
        <w:t xml:space="preserve">В классической фон-неймановской </w:t>
      </w:r>
      <w:r w:rsidR="003B75DE">
        <w:rPr>
          <w:color w:val="000000"/>
          <w:sz w:val="28"/>
          <w:szCs w:val="28"/>
        </w:rPr>
        <w:t>вычислительной машине</w:t>
      </w:r>
      <w:r w:rsidRPr="00EB29EF">
        <w:rPr>
          <w:color w:val="000000"/>
          <w:sz w:val="28"/>
          <w:szCs w:val="28"/>
        </w:rPr>
        <w:t xml:space="preserve"> функция арифметической и логической обработки данных возлагается на арифметико-логическое устройство (АЛУ). Учи</w:t>
      </w:r>
      <w:r w:rsidRPr="00EB29EF">
        <w:rPr>
          <w:color w:val="000000"/>
          <w:sz w:val="28"/>
          <w:szCs w:val="28"/>
        </w:rPr>
        <w:softHyphen/>
        <w:t>тывая разнообразие выполняемых операций и типов обрабатываемых данных, ре</w:t>
      </w:r>
      <w:r w:rsidRPr="00EB29EF">
        <w:rPr>
          <w:color w:val="000000"/>
          <w:sz w:val="28"/>
          <w:szCs w:val="28"/>
        </w:rPr>
        <w:softHyphen/>
        <w:t>ально можно говорить не о едином устройстве, а о комплексе специализирован</w:t>
      </w:r>
      <w:r w:rsidRPr="00EB29EF">
        <w:rPr>
          <w:color w:val="000000"/>
          <w:sz w:val="28"/>
          <w:szCs w:val="28"/>
        </w:rPr>
        <w:softHyphen/>
        <w:t>ных операционных устройств (ОПУ), каждое из которых реализует определенное подмножество арифметических или логических операций, предусмотренных сис</w:t>
      </w:r>
      <w:r w:rsidRPr="00EB29EF">
        <w:rPr>
          <w:color w:val="000000"/>
          <w:sz w:val="28"/>
          <w:szCs w:val="28"/>
        </w:rPr>
        <w:softHyphen/>
        <w:t xml:space="preserve">темой команд </w:t>
      </w:r>
      <w:r w:rsidR="003B75DE">
        <w:rPr>
          <w:color w:val="000000"/>
          <w:sz w:val="28"/>
          <w:szCs w:val="28"/>
        </w:rPr>
        <w:t>вычислительных машин</w:t>
      </w:r>
      <w:r w:rsidRPr="00EB29EF">
        <w:rPr>
          <w:color w:val="000000"/>
          <w:sz w:val="28"/>
          <w:szCs w:val="28"/>
        </w:rPr>
        <w:t>. С этих позиций следует выделить:</w:t>
      </w:r>
    </w:p>
    <w:p w:rsidR="00EB29EF" w:rsidRPr="00EB29EF" w:rsidRDefault="00EB29EF" w:rsidP="003B75DE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EB29EF">
        <w:rPr>
          <w:color w:val="000000"/>
          <w:sz w:val="28"/>
          <w:szCs w:val="28"/>
        </w:rPr>
        <w:t>- ОПУ целочисленной арифметики;</w:t>
      </w:r>
    </w:p>
    <w:p w:rsidR="00EB29EF" w:rsidRPr="00EB29EF" w:rsidRDefault="00EB29EF" w:rsidP="003B75DE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EB29EF">
        <w:rPr>
          <w:i/>
          <w:iCs/>
          <w:color w:val="000000"/>
          <w:sz w:val="28"/>
          <w:szCs w:val="28"/>
        </w:rPr>
        <w:t>- </w:t>
      </w:r>
      <w:r w:rsidRPr="00EB29EF">
        <w:rPr>
          <w:color w:val="000000"/>
          <w:sz w:val="28"/>
          <w:szCs w:val="28"/>
        </w:rPr>
        <w:t>ОПУ для реализации логических операций;</w:t>
      </w:r>
    </w:p>
    <w:p w:rsidR="00EB29EF" w:rsidRPr="00EB29EF" w:rsidRDefault="00EB29EF" w:rsidP="003B75DE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EB29EF">
        <w:rPr>
          <w:color w:val="000000"/>
          <w:sz w:val="28"/>
          <w:szCs w:val="28"/>
        </w:rPr>
        <w:t>- ОПУ десятичной арифметики;</w:t>
      </w:r>
    </w:p>
    <w:p w:rsidR="00EB29EF" w:rsidRDefault="00EB29EF" w:rsidP="003B75DE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EB29EF">
        <w:rPr>
          <w:color w:val="000000"/>
          <w:sz w:val="28"/>
          <w:szCs w:val="28"/>
        </w:rPr>
        <w:t>- ОПУ для чисел с плавающей запятой.</w:t>
      </w:r>
    </w:p>
    <w:p w:rsidR="003B75DE" w:rsidRDefault="003B75DE" w:rsidP="003B75DE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</w:p>
    <w:p w:rsidR="003B75DE" w:rsidRDefault="00661A98" w:rsidP="003B75DE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Структуры</w:t>
      </w:r>
      <w:r w:rsidR="003B75DE" w:rsidRPr="003B75DE">
        <w:rPr>
          <w:b/>
          <w:sz w:val="28"/>
          <w:szCs w:val="28"/>
        </w:rPr>
        <w:t xml:space="preserve"> ОПУ</w:t>
      </w:r>
      <w:r w:rsidR="00E4240B">
        <w:rPr>
          <w:b/>
          <w:sz w:val="28"/>
          <w:szCs w:val="28"/>
        </w:rPr>
        <w:t xml:space="preserve"> (сл 3)</w:t>
      </w:r>
    </w:p>
    <w:p w:rsidR="003B75DE" w:rsidRDefault="003B75DE" w:rsidP="003B75DE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3B75DE">
        <w:rPr>
          <w:sz w:val="28"/>
          <w:szCs w:val="28"/>
          <w:u w:val="single"/>
        </w:rPr>
        <w:t>Операционное устройство </w:t>
      </w:r>
      <w:r w:rsidRPr="003B75DE">
        <w:rPr>
          <w:sz w:val="28"/>
          <w:szCs w:val="28"/>
        </w:rPr>
        <w:t>предназначено для выполнения операции над операндами в соответствии с кодом выполняемой команды.</w:t>
      </w:r>
    </w:p>
    <w:p w:rsidR="00661A98" w:rsidRPr="00661A98" w:rsidRDefault="00661A98" w:rsidP="00661A98">
      <w:pPr>
        <w:pStyle w:val="a3"/>
        <w:shd w:val="clear" w:color="auto" w:fill="FFFFFF"/>
        <w:spacing w:before="0" w:beforeAutospacing="0" w:after="0"/>
        <w:ind w:left="14"/>
        <w:rPr>
          <w:sz w:val="28"/>
          <w:szCs w:val="28"/>
        </w:rPr>
      </w:pPr>
      <w:r w:rsidRPr="00661A98">
        <w:rPr>
          <w:sz w:val="28"/>
          <w:szCs w:val="28"/>
        </w:rPr>
        <w:t>Набор элементов, на основе которых строятс</w:t>
      </w:r>
      <w:r>
        <w:rPr>
          <w:sz w:val="28"/>
          <w:szCs w:val="28"/>
        </w:rPr>
        <w:t>я структуры различных ОПУ, назы</w:t>
      </w:r>
      <w:r w:rsidRPr="00661A98">
        <w:rPr>
          <w:sz w:val="28"/>
          <w:szCs w:val="28"/>
        </w:rPr>
        <w:t>вается структурным базисом. Структу</w:t>
      </w:r>
      <w:r>
        <w:rPr>
          <w:sz w:val="28"/>
          <w:szCs w:val="28"/>
        </w:rPr>
        <w:t>рный базис ОПУ включает в себя:</w:t>
      </w:r>
    </w:p>
    <w:p w:rsidR="00661A98" w:rsidRPr="00661A98" w:rsidRDefault="00661A98" w:rsidP="00661A98">
      <w:pPr>
        <w:pStyle w:val="a3"/>
        <w:shd w:val="clear" w:color="auto" w:fill="FFFFFF"/>
        <w:spacing w:before="0" w:beforeAutospacing="0" w:after="0"/>
        <w:ind w:left="14"/>
        <w:rPr>
          <w:sz w:val="28"/>
          <w:szCs w:val="28"/>
        </w:rPr>
      </w:pPr>
      <w:r w:rsidRPr="00661A98">
        <w:rPr>
          <w:sz w:val="28"/>
          <w:szCs w:val="28"/>
        </w:rPr>
        <w:t>- регистры, обеспечивающие кратко</w:t>
      </w:r>
      <w:r>
        <w:rPr>
          <w:sz w:val="28"/>
          <w:szCs w:val="28"/>
        </w:rPr>
        <w:t>временное хранение слов данных;</w:t>
      </w:r>
    </w:p>
    <w:p w:rsidR="00661A98" w:rsidRPr="00661A98" w:rsidRDefault="00661A98" w:rsidP="00661A98">
      <w:pPr>
        <w:pStyle w:val="a3"/>
        <w:shd w:val="clear" w:color="auto" w:fill="FFFFFF"/>
        <w:spacing w:before="0" w:beforeAutospacing="0" w:after="0"/>
        <w:ind w:left="14"/>
        <w:rPr>
          <w:sz w:val="28"/>
          <w:szCs w:val="28"/>
        </w:rPr>
      </w:pPr>
      <w:r w:rsidRPr="00661A98">
        <w:rPr>
          <w:sz w:val="28"/>
          <w:szCs w:val="28"/>
        </w:rPr>
        <w:t>- управляемые шины, предназнач</w:t>
      </w:r>
      <w:r>
        <w:rPr>
          <w:sz w:val="28"/>
          <w:szCs w:val="28"/>
        </w:rPr>
        <w:t>енные для передачи слов данных;</w:t>
      </w:r>
    </w:p>
    <w:p w:rsidR="00EB29EF" w:rsidRPr="00661A98" w:rsidRDefault="00661A98" w:rsidP="00661A98">
      <w:pPr>
        <w:pStyle w:val="a3"/>
        <w:shd w:val="clear" w:color="auto" w:fill="FFFFFF"/>
        <w:spacing w:before="0" w:beforeAutospacing="0" w:after="0"/>
        <w:ind w:left="14"/>
        <w:rPr>
          <w:sz w:val="28"/>
          <w:szCs w:val="28"/>
        </w:rPr>
      </w:pPr>
      <w:r w:rsidRPr="00661A98">
        <w:rPr>
          <w:sz w:val="28"/>
          <w:szCs w:val="28"/>
        </w:rPr>
        <w:t>- комбинационные схемы, реализующие в</w:t>
      </w:r>
      <w:r>
        <w:rPr>
          <w:sz w:val="28"/>
          <w:szCs w:val="28"/>
        </w:rPr>
        <w:t xml:space="preserve">ычисление функций микроопераций </w:t>
      </w:r>
      <w:r w:rsidRPr="00661A98">
        <w:rPr>
          <w:sz w:val="28"/>
          <w:szCs w:val="28"/>
        </w:rPr>
        <w:t>и логических условий по управляющим сигналам от устройства управления.</w:t>
      </w:r>
      <w:r>
        <w:rPr>
          <w:sz w:val="28"/>
          <w:szCs w:val="28"/>
        </w:rPr>
        <w:t xml:space="preserve"> </w:t>
      </w:r>
      <w:r w:rsidRPr="00661A98">
        <w:rPr>
          <w:color w:val="000000"/>
          <w:sz w:val="28"/>
          <w:szCs w:val="28"/>
          <w:shd w:val="clear" w:color="auto" w:fill="FFFFFF"/>
        </w:rPr>
        <w:t xml:space="preserve">С практических позиций больший интерес представляют два иных вида структур ОПУ: жесткая </w:t>
      </w:r>
      <w:r w:rsidR="00E4240B">
        <w:rPr>
          <w:color w:val="000000"/>
          <w:sz w:val="28"/>
          <w:szCs w:val="28"/>
          <w:shd w:val="clear" w:color="auto" w:fill="FFFFFF"/>
        </w:rPr>
        <w:t xml:space="preserve">(сл 4) </w:t>
      </w:r>
      <w:r w:rsidRPr="00661A98">
        <w:rPr>
          <w:color w:val="000000"/>
          <w:sz w:val="28"/>
          <w:szCs w:val="28"/>
          <w:shd w:val="clear" w:color="auto" w:fill="FFFFFF"/>
        </w:rPr>
        <w:t>и магистральная</w:t>
      </w:r>
      <w:r w:rsidR="00E4240B">
        <w:rPr>
          <w:color w:val="000000"/>
          <w:sz w:val="28"/>
          <w:szCs w:val="28"/>
          <w:shd w:val="clear" w:color="auto" w:fill="FFFFFF"/>
        </w:rPr>
        <w:t xml:space="preserve"> (сл 5)</w:t>
      </w:r>
      <w:r w:rsidRPr="00661A98">
        <w:rPr>
          <w:color w:val="000000"/>
          <w:sz w:val="28"/>
          <w:szCs w:val="28"/>
          <w:shd w:val="clear" w:color="auto" w:fill="FFFFFF"/>
        </w:rPr>
        <w:t>.</w:t>
      </w:r>
    </w:p>
    <w:p w:rsidR="00EB29EF" w:rsidRDefault="00E4240B" w:rsidP="003B75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661A98" w:rsidRPr="00661A98">
          <w:rPr>
            <w:rStyle w:val="a4"/>
          </w:rPr>
          <w:t>https://gigabaza.ru/images/9/17645/6d8c225d.jpg</w:t>
        </w:r>
      </w:hyperlink>
    </w:p>
    <w:p w:rsidR="00661A98" w:rsidRDefault="00E4240B" w:rsidP="003B75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930F5B" w:rsidRPr="00930F5B">
          <w:rPr>
            <w:rStyle w:val="a4"/>
          </w:rPr>
          <w:t>https://gigabaza.ru/images/9/17645/621d511b.jpg</w:t>
        </w:r>
      </w:hyperlink>
    </w:p>
    <w:p w:rsidR="00930F5B" w:rsidRPr="00930F5B" w:rsidRDefault="00930F5B" w:rsidP="003B75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0F5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Базис целочисленных операционных устройств</w:t>
      </w:r>
      <w:r w:rsidR="00E4240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(сл 6)</w:t>
      </w:r>
    </w:p>
    <w:p w:rsidR="00930F5B" w:rsidRPr="00930F5B" w:rsidRDefault="00930F5B" w:rsidP="00930F5B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930F5B">
        <w:rPr>
          <w:color w:val="000000"/>
          <w:sz w:val="28"/>
          <w:szCs w:val="28"/>
        </w:rPr>
        <w:t>Для большинства современных ВМ общепринятым является такой формат с фиксированной запятой (ФЗ), когда запятая фиксируется справа от младшего разряда кода числа. По этой причине соответствующие операционные устройства называют целочисленными ОПУ. В форме с ФЗ могут быть представлены как числа без знака, когда все n позиций числа отводятся под значащие цифры, так и со знаком. В последнем случае старшим (n-1)-й разряд числа занимает знак числа (0 —плюс, 1 — минус), а под значащие цифры отведены разряды с (n- 2)-го по 0-й.</w:t>
      </w:r>
    </w:p>
    <w:p w:rsidR="00930F5B" w:rsidRPr="00930F5B" w:rsidRDefault="00930F5B" w:rsidP="00930F5B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930F5B">
        <w:rPr>
          <w:color w:val="000000"/>
          <w:sz w:val="28"/>
          <w:szCs w:val="28"/>
        </w:rPr>
        <w:t>При записи отрицательных чисел используется дополнительный код, который для числа N получается по следующей формуле:</w:t>
      </w:r>
    </w:p>
    <w:p w:rsidR="00930F5B" w:rsidRPr="00930F5B" w:rsidRDefault="00930F5B" w:rsidP="00930F5B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930F5B">
        <w:rPr>
          <w:noProof/>
          <w:color w:val="000000"/>
          <w:sz w:val="28"/>
          <w:szCs w:val="28"/>
        </w:rPr>
        <w:drawing>
          <wp:inline distT="0" distB="0" distL="0" distR="0">
            <wp:extent cx="2316480" cy="228600"/>
            <wp:effectExtent l="0" t="0" r="7620" b="0"/>
            <wp:docPr id="1" name="Рисунок 1" descr="https://gigabaza.ru/images/9/17645/md5976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gabaza.ru/images/9/17645/md5976c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5B" w:rsidRPr="00930F5B" w:rsidRDefault="00930F5B" w:rsidP="00930F5B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930F5B">
        <w:rPr>
          <w:color w:val="000000"/>
          <w:sz w:val="28"/>
          <w:szCs w:val="28"/>
        </w:rPr>
        <w:lastRenderedPageBreak/>
        <w:t>Если исключить логические операции, которые рассматриваются отдельно, целочисленное ОПУ должно обеспечивать выполнение следующих арифметических</w:t>
      </w:r>
    </w:p>
    <w:p w:rsidR="00930F5B" w:rsidRPr="00930F5B" w:rsidRDefault="00930F5B" w:rsidP="00930F5B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930F5B">
        <w:rPr>
          <w:color w:val="000000"/>
          <w:sz w:val="28"/>
          <w:szCs w:val="28"/>
        </w:rPr>
        <w:t>операций над числами без знака и со знаком:</w:t>
      </w:r>
    </w:p>
    <w:p w:rsidR="00930F5B" w:rsidRPr="00930F5B" w:rsidRDefault="00930F5B" w:rsidP="00930F5B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930F5B">
        <w:rPr>
          <w:color w:val="000000"/>
          <w:sz w:val="28"/>
          <w:szCs w:val="28"/>
        </w:rPr>
        <w:t>- сложение/вычитание;</w:t>
      </w:r>
    </w:p>
    <w:p w:rsidR="00930F5B" w:rsidRPr="00930F5B" w:rsidRDefault="00930F5B" w:rsidP="00930F5B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930F5B">
        <w:rPr>
          <w:color w:val="000000"/>
          <w:sz w:val="28"/>
          <w:szCs w:val="28"/>
        </w:rPr>
        <w:t>- умножение;</w:t>
      </w:r>
    </w:p>
    <w:p w:rsidR="00930F5B" w:rsidRPr="00930F5B" w:rsidRDefault="00930F5B" w:rsidP="00930F5B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930F5B">
        <w:rPr>
          <w:color w:val="000000"/>
          <w:sz w:val="28"/>
          <w:szCs w:val="28"/>
        </w:rPr>
        <w:t>- деление.</w:t>
      </w:r>
    </w:p>
    <w:p w:rsidR="00930F5B" w:rsidRDefault="0041083F" w:rsidP="0041083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1083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Ускорение целочисленного умножения</w:t>
      </w:r>
    </w:p>
    <w:p w:rsidR="0041083F" w:rsidRDefault="0041083F" w:rsidP="004108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08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 ускорения умножения можно условно разделить на аппаратные и логические. Те и другие требуют дополнительных затрат оборудования, которые при использовании аппаратных методов возрастают с увеличением разрядности сомножителей. Аппаратные способы приводят к усложнению схемы умножителя, но не затрагивают схемы управления. Дополнительн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ые затраты оборудования при реа</w:t>
      </w:r>
      <w:r w:rsidRPr="004108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лизации логических методов не зависят от раз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рядности операндов, но схема уп</w:t>
      </w:r>
      <w:r w:rsidRPr="004108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равления умножителя при этом утяжеляется. На практике ускорение умножения часто достигается комбинацией аппаратных и логических методов.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1083F" w:rsidRPr="0041083F" w:rsidRDefault="0041083F" w:rsidP="0041083F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41083F">
        <w:rPr>
          <w:b/>
          <w:bCs/>
          <w:color w:val="000000"/>
          <w:sz w:val="28"/>
          <w:szCs w:val="28"/>
        </w:rPr>
        <w:t>Логические методы ускорения умножения</w:t>
      </w:r>
      <w:r w:rsidR="00E4240B">
        <w:rPr>
          <w:b/>
          <w:bCs/>
          <w:color w:val="000000"/>
          <w:sz w:val="28"/>
          <w:szCs w:val="28"/>
        </w:rPr>
        <w:t xml:space="preserve"> (сл 8)</w:t>
      </w:r>
    </w:p>
    <w:p w:rsidR="0041083F" w:rsidRPr="0041083F" w:rsidRDefault="0041083F" w:rsidP="0041083F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41083F">
        <w:rPr>
          <w:color w:val="000000"/>
          <w:sz w:val="28"/>
          <w:szCs w:val="28"/>
        </w:rPr>
        <w:t>Логические подходы к убыстрению умножения можно подразделить на две группы:</w:t>
      </w:r>
    </w:p>
    <w:p w:rsidR="0041083F" w:rsidRPr="0041083F" w:rsidRDefault="0041083F" w:rsidP="0041083F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41083F">
        <w:rPr>
          <w:color w:val="000000"/>
          <w:sz w:val="28"/>
          <w:szCs w:val="28"/>
        </w:rPr>
        <w:t>- методы, позволяющие уменьшить количество сложений в ходе умножения;</w:t>
      </w:r>
    </w:p>
    <w:p w:rsidR="0041083F" w:rsidRPr="0041083F" w:rsidRDefault="0041083F" w:rsidP="0041083F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41083F">
        <w:rPr>
          <w:color w:val="000000"/>
          <w:sz w:val="28"/>
          <w:szCs w:val="28"/>
        </w:rPr>
        <w:t>- методы, обеспечивающие обработку нескольких разрядов множителя за шаг.</w:t>
      </w:r>
    </w:p>
    <w:p w:rsidR="0041083F" w:rsidRPr="0041083F" w:rsidRDefault="0041083F" w:rsidP="0041083F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41083F">
        <w:rPr>
          <w:color w:val="000000"/>
          <w:sz w:val="28"/>
          <w:szCs w:val="28"/>
        </w:rPr>
        <w:t>Реализация и тех и других требует введения дополнительных цепей сдвига в регистры.</w:t>
      </w:r>
    </w:p>
    <w:p w:rsidR="0041083F" w:rsidRDefault="0041083F" w:rsidP="0041083F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41083F">
        <w:rPr>
          <w:color w:val="000000"/>
          <w:sz w:val="28"/>
          <w:szCs w:val="28"/>
        </w:rPr>
        <w:t xml:space="preserve">Рассмотрим </w:t>
      </w:r>
      <w:r>
        <w:rPr>
          <w:color w:val="000000"/>
          <w:sz w:val="28"/>
          <w:szCs w:val="28"/>
        </w:rPr>
        <w:t>алгоритм Бута, который входит в первую группу</w:t>
      </w:r>
      <w:r w:rsidRPr="0041083F">
        <w:rPr>
          <w:color w:val="000000"/>
          <w:sz w:val="28"/>
          <w:szCs w:val="28"/>
        </w:rPr>
        <w:t>.</w:t>
      </w:r>
    </w:p>
    <w:p w:rsidR="00617236" w:rsidRPr="00617236" w:rsidRDefault="00617236" w:rsidP="0041083F">
      <w:pPr>
        <w:pStyle w:val="a3"/>
        <w:shd w:val="clear" w:color="auto" w:fill="FFFFFF"/>
        <w:spacing w:before="0" w:beforeAutospacing="0" w:after="0" w:afterAutospacing="0"/>
        <w:ind w:left="14" w:firstLine="547"/>
        <w:rPr>
          <w:b/>
          <w:color w:val="000000"/>
          <w:sz w:val="28"/>
          <w:szCs w:val="28"/>
        </w:rPr>
      </w:pPr>
      <w:r w:rsidRPr="00617236">
        <w:rPr>
          <w:b/>
          <w:color w:val="000000"/>
          <w:sz w:val="28"/>
          <w:szCs w:val="28"/>
        </w:rPr>
        <w:t>Алгоритм Бута.</w:t>
      </w:r>
      <w:r w:rsidR="00E4240B">
        <w:rPr>
          <w:b/>
          <w:color w:val="000000"/>
          <w:sz w:val="28"/>
          <w:szCs w:val="28"/>
        </w:rPr>
        <w:t xml:space="preserve"> (сл 9)</w:t>
      </w:r>
    </w:p>
    <w:p w:rsidR="0041083F" w:rsidRDefault="00617236" w:rsidP="004108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7236">
        <w:rPr>
          <w:rFonts w:ascii="Times New Roman" w:hAnsi="Times New Roman" w:cs="Times New Roman"/>
          <w:sz w:val="28"/>
          <w:szCs w:val="28"/>
        </w:rPr>
        <w:t>Алгоритм умножения Бута это алгоритм умножения, который позволяет перемножить два двоичных числа в дополнительном коде. Алгоритм был разработ</w:t>
      </w:r>
      <w:r>
        <w:rPr>
          <w:rFonts w:ascii="Times New Roman" w:hAnsi="Times New Roman" w:cs="Times New Roman"/>
          <w:sz w:val="28"/>
          <w:szCs w:val="28"/>
        </w:rPr>
        <w:t xml:space="preserve">ан Эндрю Дональдом Бутом в 1951. </w:t>
      </w:r>
      <w:r w:rsidRPr="00617236">
        <w:rPr>
          <w:rFonts w:ascii="Times New Roman" w:hAnsi="Times New Roman" w:cs="Times New Roman"/>
          <w:sz w:val="28"/>
          <w:szCs w:val="28"/>
        </w:rPr>
        <w:t>Бут пользовался настольными вычислителями, которые выполняли операцию сдвига быстрее, чем операцию сложения, и создал алгоритм для увеличения скорости их работы.</w:t>
      </w:r>
    </w:p>
    <w:p w:rsidR="009D236F" w:rsidRPr="009D236F" w:rsidRDefault="009D236F" w:rsidP="009D236F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9D236F">
        <w:rPr>
          <w:color w:val="000000"/>
          <w:sz w:val="28"/>
          <w:szCs w:val="28"/>
        </w:rPr>
        <w:t>В основе алгоритма Бута [63] лежит следующее соотношение, характерное для</w:t>
      </w:r>
    </w:p>
    <w:p w:rsidR="009D236F" w:rsidRPr="009D236F" w:rsidRDefault="009D236F" w:rsidP="009D236F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9D236F">
        <w:rPr>
          <w:color w:val="000000"/>
          <w:sz w:val="28"/>
          <w:szCs w:val="28"/>
        </w:rPr>
        <w:t>последовательностей двоичных цифр:</w:t>
      </w:r>
    </w:p>
    <w:p w:rsidR="009D236F" w:rsidRPr="009D236F" w:rsidRDefault="009D236F" w:rsidP="009D236F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9D236F">
        <w:rPr>
          <w:noProof/>
          <w:color w:val="000000"/>
          <w:sz w:val="28"/>
          <w:szCs w:val="28"/>
        </w:rPr>
        <w:drawing>
          <wp:inline distT="0" distB="0" distL="0" distR="0">
            <wp:extent cx="1691640" cy="182880"/>
            <wp:effectExtent l="0" t="0" r="3810" b="7620"/>
            <wp:docPr id="3" name="Рисунок 3" descr="https://gigabaza.ru/images/9/17645/m2c60f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gabaza.ru/images/9/17645/m2c60fb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36F" w:rsidRPr="009D236F" w:rsidRDefault="009D236F" w:rsidP="009D236F">
      <w:pPr>
        <w:pStyle w:val="a3"/>
        <w:shd w:val="clear" w:color="auto" w:fill="FFFFFF"/>
        <w:spacing w:before="0" w:beforeAutospacing="0" w:after="0" w:afterAutospacing="0"/>
        <w:ind w:left="14" w:firstLine="547"/>
        <w:rPr>
          <w:color w:val="000000"/>
          <w:sz w:val="28"/>
          <w:szCs w:val="28"/>
        </w:rPr>
      </w:pPr>
      <w:r w:rsidRPr="009D236F">
        <w:rPr>
          <w:color w:val="000000"/>
          <w:sz w:val="28"/>
          <w:szCs w:val="28"/>
        </w:rPr>
        <w:t>где m и k — номера крайних разрядов в группе из последовательных единиц.</w:t>
      </w:r>
    </w:p>
    <w:p w:rsidR="009D236F" w:rsidRPr="00617236" w:rsidRDefault="009D236F" w:rsidP="00617236">
      <w:pPr>
        <w:spacing w:after="0" w:line="240" w:lineRule="auto"/>
        <w:rPr>
          <w:rStyle w:val="w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17236">
        <w:rPr>
          <w:rStyle w:val="w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</w:t>
      </w:r>
      <w:r w:rsidR="00E4240B">
        <w:rPr>
          <w:rStyle w:val="w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(сл 10)</w:t>
      </w:r>
    </w:p>
    <w:p w:rsidR="00617236" w:rsidRPr="00617236" w:rsidRDefault="00617236" w:rsidP="00617236">
      <w:pPr>
        <w:spacing w:after="0" w:line="240" w:lineRule="auto"/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17236"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Алгоритм Бута включает в себя циклическое сложение одного из двух заранее установленных значений A и S с произведением P, а затем выполнение арифметического сдвига вправо над P. Пусть m и r — множимое и множитель соответственно, а x и y представляют собой количество битов в m и r.</w:t>
      </w:r>
    </w:p>
    <w:p w:rsidR="00617236" w:rsidRPr="00617236" w:rsidRDefault="00617236" w:rsidP="00617236">
      <w:pPr>
        <w:pStyle w:val="a5"/>
        <w:numPr>
          <w:ilvl w:val="0"/>
          <w:numId w:val="2"/>
        </w:numPr>
        <w:spacing w:after="0" w:line="240" w:lineRule="auto"/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17236"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Установить значения A и S, а также начальное значение P. Каждое из этих чисел должно иметь длину, равную (x + y + 1).</w:t>
      </w:r>
    </w:p>
    <w:p w:rsidR="00617236" w:rsidRPr="00617236" w:rsidRDefault="00617236" w:rsidP="00617236">
      <w:pPr>
        <w:pStyle w:val="a5"/>
        <w:numPr>
          <w:ilvl w:val="1"/>
          <w:numId w:val="5"/>
        </w:numPr>
        <w:spacing w:after="0" w:line="240" w:lineRule="auto"/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17236"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A: Заполнить наиболее значимые (левые) биты значением m. Заполнить оставшиеся (y + 1) бит нулями.</w:t>
      </w:r>
    </w:p>
    <w:p w:rsidR="00617236" w:rsidRPr="009D236F" w:rsidRDefault="00617236" w:rsidP="009D236F">
      <w:pPr>
        <w:pStyle w:val="a5"/>
        <w:numPr>
          <w:ilvl w:val="1"/>
          <w:numId w:val="5"/>
        </w:numPr>
        <w:spacing w:after="0" w:line="240" w:lineRule="auto"/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D236F"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S: Заполнить наиболее значимые биты значением (−m) в дополнительном коде. Заполнить оставшиеся (y + 1) бит нулями.</w:t>
      </w:r>
    </w:p>
    <w:p w:rsidR="00617236" w:rsidRPr="009D236F" w:rsidRDefault="00617236" w:rsidP="009D236F">
      <w:pPr>
        <w:pStyle w:val="a5"/>
        <w:numPr>
          <w:ilvl w:val="1"/>
          <w:numId w:val="5"/>
        </w:numPr>
        <w:spacing w:after="0" w:line="240" w:lineRule="auto"/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D236F"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P: Заполнить наиболее значимые x бит нулями. Справа от них, заполнить биты значением r. Записать 0 в крайний наименее значимый (правый) бит</w:t>
      </w:r>
    </w:p>
    <w:p w:rsidR="00617236" w:rsidRPr="00617236" w:rsidRDefault="00617236" w:rsidP="00617236">
      <w:pPr>
        <w:pStyle w:val="a5"/>
        <w:numPr>
          <w:ilvl w:val="0"/>
          <w:numId w:val="2"/>
        </w:numPr>
        <w:spacing w:after="0" w:line="240" w:lineRule="auto"/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17236"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Определить значение двух наименее значимых (правых) битов P.</w:t>
      </w:r>
    </w:p>
    <w:p w:rsidR="00617236" w:rsidRPr="00617236" w:rsidRDefault="00617236" w:rsidP="00617236">
      <w:pPr>
        <w:pStyle w:val="a5"/>
        <w:numPr>
          <w:ilvl w:val="1"/>
          <w:numId w:val="2"/>
        </w:numPr>
        <w:spacing w:after="0" w:line="240" w:lineRule="auto"/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17236"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 их значение равно 01, вычислить значение P + A. Переполнение игнорировать.</w:t>
      </w:r>
    </w:p>
    <w:p w:rsidR="00617236" w:rsidRPr="009D236F" w:rsidRDefault="00617236" w:rsidP="009D236F">
      <w:pPr>
        <w:pStyle w:val="a5"/>
        <w:numPr>
          <w:ilvl w:val="1"/>
          <w:numId w:val="2"/>
        </w:numPr>
        <w:spacing w:after="0" w:line="240" w:lineRule="auto"/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D236F"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 их значение равно 10, вычислить значение P + S. Переполнение игнорировать.</w:t>
      </w:r>
    </w:p>
    <w:p w:rsidR="00617236" w:rsidRPr="009D236F" w:rsidRDefault="00617236" w:rsidP="009D236F">
      <w:pPr>
        <w:pStyle w:val="a5"/>
        <w:numPr>
          <w:ilvl w:val="1"/>
          <w:numId w:val="2"/>
        </w:numPr>
        <w:spacing w:after="0" w:line="240" w:lineRule="auto"/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D236F"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 их значение равно 00, действие не требуется. P используется без изменений на следующем шаге.</w:t>
      </w:r>
    </w:p>
    <w:p w:rsidR="00617236" w:rsidRPr="009D236F" w:rsidRDefault="00617236" w:rsidP="009D236F">
      <w:pPr>
        <w:pStyle w:val="a5"/>
        <w:numPr>
          <w:ilvl w:val="1"/>
          <w:numId w:val="2"/>
        </w:numPr>
        <w:spacing w:after="0" w:line="240" w:lineRule="auto"/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D236F"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 их значение равно 11, действие не требуется. P используется без изменений на следующем шаге.</w:t>
      </w:r>
    </w:p>
    <w:p w:rsidR="00617236" w:rsidRPr="00617236" w:rsidRDefault="00617236" w:rsidP="00617236">
      <w:pPr>
        <w:pStyle w:val="a5"/>
        <w:numPr>
          <w:ilvl w:val="0"/>
          <w:numId w:val="2"/>
        </w:numPr>
        <w:spacing w:after="0" w:line="240" w:lineRule="auto"/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17236"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Выполнить операцию арифметического сдвига над значением, полученным на втором шаге, на один бит вправо. Присвоить P это новое значение.</w:t>
      </w:r>
    </w:p>
    <w:p w:rsidR="00617236" w:rsidRPr="00617236" w:rsidRDefault="00617236" w:rsidP="00617236">
      <w:pPr>
        <w:pStyle w:val="a5"/>
        <w:numPr>
          <w:ilvl w:val="0"/>
          <w:numId w:val="2"/>
        </w:numPr>
        <w:spacing w:after="0" w:line="240" w:lineRule="auto"/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17236"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Повторить шаги 2 и 3 y раз.</w:t>
      </w:r>
    </w:p>
    <w:p w:rsidR="009D236F" w:rsidRDefault="00617236" w:rsidP="009D236F">
      <w:pPr>
        <w:pStyle w:val="a5"/>
        <w:numPr>
          <w:ilvl w:val="0"/>
          <w:numId w:val="2"/>
        </w:numPr>
        <w:spacing w:after="0" w:line="240" w:lineRule="auto"/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17236">
        <w:rPr>
          <w:rStyle w:val="w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Отбросить крайний наименее значимый (правый) бит P. Это и есть произведение m и r.</w:t>
      </w:r>
    </w:p>
    <w:p w:rsidR="009D236F" w:rsidRPr="00FF5708" w:rsidRDefault="009D236F" w:rsidP="009D236F">
      <w:pPr>
        <w:pStyle w:val="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F5708">
        <w:rPr>
          <w:rStyle w:val="w"/>
          <w:color w:val="000000"/>
          <w:sz w:val="28"/>
          <w:szCs w:val="28"/>
        </w:rPr>
        <w:t>Пример</w:t>
      </w:r>
    </w:p>
    <w:p w:rsidR="009D236F" w:rsidRPr="00FF5708" w:rsidRDefault="009D236F" w:rsidP="009D236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F5708">
        <w:rPr>
          <w:rStyle w:val="w"/>
          <w:color w:val="000000"/>
          <w:sz w:val="28"/>
          <w:szCs w:val="28"/>
        </w:rPr>
        <w:t>Вычислить</w:t>
      </w:r>
      <w:r w:rsidRPr="00FF5708">
        <w:rPr>
          <w:color w:val="000000"/>
          <w:sz w:val="28"/>
          <w:szCs w:val="28"/>
        </w:rPr>
        <w:t> </w:t>
      </w:r>
      <w:r w:rsidRPr="00FF5708">
        <w:rPr>
          <w:rStyle w:val="w"/>
          <w:color w:val="000000"/>
          <w:sz w:val="28"/>
          <w:szCs w:val="28"/>
        </w:rPr>
        <w:t>3</w:t>
      </w:r>
      <w:r w:rsidRPr="00FF5708">
        <w:rPr>
          <w:color w:val="000000"/>
          <w:sz w:val="28"/>
          <w:szCs w:val="28"/>
        </w:rPr>
        <w:t> × (</w:t>
      </w:r>
      <w:r w:rsidRPr="00FF5708">
        <w:rPr>
          <w:rStyle w:val="w"/>
          <w:color w:val="000000"/>
          <w:sz w:val="28"/>
          <w:szCs w:val="28"/>
        </w:rPr>
        <w:t>−4</w:t>
      </w:r>
      <w:r w:rsidRPr="00FF5708">
        <w:rPr>
          <w:color w:val="000000"/>
          <w:sz w:val="28"/>
          <w:szCs w:val="28"/>
        </w:rPr>
        <w:t>). </w:t>
      </w:r>
      <w:r w:rsidRPr="00FF5708">
        <w:rPr>
          <w:rStyle w:val="w"/>
          <w:color w:val="000000"/>
          <w:sz w:val="28"/>
          <w:szCs w:val="28"/>
        </w:rPr>
        <w:t>В</w:t>
      </w:r>
      <w:r w:rsidRPr="00FF5708">
        <w:rPr>
          <w:color w:val="000000"/>
          <w:sz w:val="28"/>
          <w:szCs w:val="28"/>
        </w:rPr>
        <w:t> </w:t>
      </w:r>
      <w:r w:rsidRPr="00FF5708">
        <w:rPr>
          <w:rStyle w:val="w"/>
          <w:color w:val="000000"/>
          <w:sz w:val="28"/>
          <w:szCs w:val="28"/>
        </w:rPr>
        <w:t>этом</w:t>
      </w:r>
      <w:r w:rsidRPr="00FF5708">
        <w:rPr>
          <w:color w:val="000000"/>
          <w:sz w:val="28"/>
          <w:szCs w:val="28"/>
        </w:rPr>
        <w:t> </w:t>
      </w:r>
      <w:r w:rsidRPr="00FF5708">
        <w:rPr>
          <w:rStyle w:val="w"/>
          <w:color w:val="000000"/>
          <w:sz w:val="28"/>
          <w:szCs w:val="28"/>
        </w:rPr>
        <w:t>случае</w:t>
      </w:r>
      <w:r w:rsidRPr="00FF5708">
        <w:rPr>
          <w:color w:val="000000"/>
          <w:sz w:val="28"/>
          <w:szCs w:val="28"/>
        </w:rPr>
        <w:t> </w:t>
      </w:r>
      <w:r w:rsidRPr="00FF5708">
        <w:rPr>
          <w:rStyle w:val="w"/>
          <w:b/>
          <w:bCs/>
          <w:color w:val="000000"/>
          <w:sz w:val="28"/>
          <w:szCs w:val="28"/>
        </w:rPr>
        <w:t>m</w:t>
      </w:r>
      <w:r w:rsidRPr="00FF5708">
        <w:rPr>
          <w:color w:val="000000"/>
          <w:sz w:val="28"/>
          <w:szCs w:val="28"/>
        </w:rPr>
        <w:t> = </w:t>
      </w:r>
      <w:r w:rsidRPr="00FF5708">
        <w:rPr>
          <w:rStyle w:val="w"/>
          <w:color w:val="000000"/>
          <w:sz w:val="28"/>
          <w:szCs w:val="28"/>
        </w:rPr>
        <w:t>3</w:t>
      </w:r>
      <w:r w:rsidRPr="00FF5708">
        <w:rPr>
          <w:color w:val="000000"/>
          <w:sz w:val="28"/>
          <w:szCs w:val="28"/>
        </w:rPr>
        <w:t>, </w:t>
      </w:r>
      <w:r w:rsidRPr="00FF5708">
        <w:rPr>
          <w:rStyle w:val="w"/>
          <w:b/>
          <w:bCs/>
          <w:color w:val="000000"/>
          <w:sz w:val="28"/>
          <w:szCs w:val="28"/>
        </w:rPr>
        <w:t>r</w:t>
      </w:r>
      <w:r w:rsidRPr="00FF5708">
        <w:rPr>
          <w:color w:val="000000"/>
          <w:sz w:val="28"/>
          <w:szCs w:val="28"/>
        </w:rPr>
        <w:t> = </w:t>
      </w:r>
      <w:r w:rsidRPr="00FF5708">
        <w:rPr>
          <w:rStyle w:val="w"/>
          <w:color w:val="000000"/>
          <w:sz w:val="28"/>
          <w:szCs w:val="28"/>
        </w:rPr>
        <w:t>−4</w:t>
      </w:r>
      <w:r w:rsidRPr="00FF5708">
        <w:rPr>
          <w:color w:val="000000"/>
          <w:sz w:val="28"/>
          <w:szCs w:val="28"/>
        </w:rPr>
        <w:t>, </w:t>
      </w:r>
      <w:r w:rsidRPr="00FF5708">
        <w:rPr>
          <w:rStyle w:val="w"/>
          <w:i/>
          <w:iCs/>
          <w:color w:val="000000"/>
          <w:sz w:val="28"/>
          <w:szCs w:val="28"/>
        </w:rPr>
        <w:t>x</w:t>
      </w:r>
      <w:r w:rsidRPr="00FF5708">
        <w:rPr>
          <w:color w:val="000000"/>
          <w:sz w:val="28"/>
          <w:szCs w:val="28"/>
        </w:rPr>
        <w:t> = </w:t>
      </w:r>
      <w:r w:rsidRPr="00FF5708">
        <w:rPr>
          <w:rStyle w:val="w"/>
          <w:color w:val="000000"/>
          <w:sz w:val="28"/>
          <w:szCs w:val="28"/>
        </w:rPr>
        <w:t>4</w:t>
      </w:r>
      <w:r w:rsidRPr="00FF5708">
        <w:rPr>
          <w:color w:val="000000"/>
          <w:sz w:val="28"/>
          <w:szCs w:val="28"/>
        </w:rPr>
        <w:t>, </w:t>
      </w:r>
      <w:r w:rsidRPr="00FF5708">
        <w:rPr>
          <w:rStyle w:val="w"/>
          <w:i/>
          <w:iCs/>
          <w:color w:val="000000"/>
          <w:sz w:val="28"/>
          <w:szCs w:val="28"/>
        </w:rPr>
        <w:t>y</w:t>
      </w:r>
      <w:r w:rsidRPr="00FF5708">
        <w:rPr>
          <w:color w:val="000000"/>
          <w:sz w:val="28"/>
          <w:szCs w:val="28"/>
        </w:rPr>
        <w:t> = </w:t>
      </w:r>
      <w:r w:rsidRPr="00FF5708">
        <w:rPr>
          <w:rStyle w:val="w"/>
          <w:color w:val="000000"/>
          <w:sz w:val="28"/>
          <w:szCs w:val="28"/>
        </w:rPr>
        <w:t>4:</w:t>
      </w:r>
    </w:p>
    <w:p w:rsidR="009D236F" w:rsidRPr="00FF5708" w:rsidRDefault="009D236F" w:rsidP="009D236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A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0011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0000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</w:t>
      </w:r>
    </w:p>
    <w:p w:rsidR="009D236F" w:rsidRPr="00FF5708" w:rsidRDefault="009D236F" w:rsidP="009D236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S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1101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0000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</w:t>
      </w:r>
    </w:p>
    <w:p w:rsidR="009D236F" w:rsidRPr="00FF5708" w:rsidRDefault="009D236F" w:rsidP="009D236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P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0000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1100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</w:t>
      </w:r>
    </w:p>
    <w:p w:rsidR="009D236F" w:rsidRPr="00FF5708" w:rsidRDefault="009D236F" w:rsidP="009D236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Выполним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цикл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4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раза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:</w:t>
      </w:r>
    </w:p>
    <w:p w:rsidR="009D236F" w:rsidRPr="00FF5708" w:rsidRDefault="009D236F" w:rsidP="009D236F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P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0000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110</w:t>
      </w:r>
      <w:r w:rsidRPr="00FF5708">
        <w:rPr>
          <w:rStyle w:val="w"/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Pr="00FF57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Крайние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два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бита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равны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236F" w:rsidRPr="00FF5708" w:rsidRDefault="009D236F" w:rsidP="009D236F">
      <w:pPr>
        <w:numPr>
          <w:ilvl w:val="2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P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0000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0110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Арифметический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сдвиг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вправо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236F" w:rsidRPr="00FF5708" w:rsidRDefault="009D236F" w:rsidP="009D236F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P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0000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011</w:t>
      </w:r>
      <w:r w:rsidRPr="00FF5708">
        <w:rPr>
          <w:rStyle w:val="w"/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Pr="00FF57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Крайние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два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бита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равны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236F" w:rsidRPr="00FF5708" w:rsidRDefault="009D236F" w:rsidP="009D236F">
      <w:pPr>
        <w:numPr>
          <w:ilvl w:val="2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P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0000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0011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Арифметический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сдвиг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вправо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236F" w:rsidRPr="00FF5708" w:rsidRDefault="009D236F" w:rsidP="009D236F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P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0000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001</w:t>
      </w:r>
      <w:r w:rsidRPr="00FF5708">
        <w:rPr>
          <w:rStyle w:val="w"/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FF57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Крайние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два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бита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равны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236F" w:rsidRPr="00FF5708" w:rsidRDefault="009D236F" w:rsidP="009D236F">
      <w:pPr>
        <w:numPr>
          <w:ilvl w:val="2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P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1101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0011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P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P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+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S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236F" w:rsidRPr="00FF5708" w:rsidRDefault="009D236F" w:rsidP="009D236F">
      <w:pPr>
        <w:numPr>
          <w:ilvl w:val="2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P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1110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1001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Арифметический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сдвиг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вправо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9D236F" w:rsidRPr="00FF5708" w:rsidRDefault="009D236F" w:rsidP="009D236F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P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1110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100</w:t>
      </w:r>
      <w:r w:rsidRPr="00FF5708">
        <w:rPr>
          <w:rStyle w:val="w"/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FF57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Крайние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два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бита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равны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11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236F" w:rsidRPr="00FF5708" w:rsidRDefault="009D236F" w:rsidP="009D236F">
      <w:pPr>
        <w:numPr>
          <w:ilvl w:val="2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P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1111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0100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Арифметический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сдвиг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вправо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236F" w:rsidRPr="00FF5708" w:rsidRDefault="009D236F" w:rsidP="00FF570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Произведение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равно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1111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0100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(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−12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в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десятичной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F5708">
        <w:rPr>
          <w:rStyle w:val="w"/>
          <w:rFonts w:ascii="Times New Roman" w:hAnsi="Times New Roman" w:cs="Times New Roman"/>
          <w:color w:val="000000"/>
          <w:sz w:val="28"/>
          <w:szCs w:val="28"/>
        </w:rPr>
        <w:t>системе</w:t>
      </w:r>
      <w:r w:rsidRPr="00FF570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9D236F" w:rsidRPr="009D236F" w:rsidRDefault="009D236F" w:rsidP="009D236F">
      <w:pPr>
        <w:shd w:val="clear" w:color="auto" w:fill="FFFFFF"/>
        <w:spacing w:after="0" w:line="240" w:lineRule="auto"/>
        <w:ind w:left="14" w:firstLine="54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3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Модифицированный алгоритм Бута</w:t>
      </w:r>
      <w:r w:rsidR="00E424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(сл 11)</w:t>
      </w:r>
    </w:p>
    <w:p w:rsidR="009D236F" w:rsidRPr="009D236F" w:rsidRDefault="00FF5708" w:rsidP="009D236F">
      <w:pPr>
        <w:shd w:val="clear" w:color="auto" w:fill="FFFFFF"/>
        <w:spacing w:after="0" w:line="240" w:lineRule="auto"/>
        <w:ind w:left="14" w:firstLine="54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же стоит сказать, что н</w:t>
      </w:r>
      <w:r w:rsidR="009D236F" w:rsidRPr="009D2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практике большее распространение получила модификация алгоритма Бута,</w:t>
      </w:r>
      <w:r w:rsidR="009D2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236F" w:rsidRPr="009D2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количество операций сложения при любом сочетании единиц и нулей в множителе всегда равно n/2. В модифицированном алгоритме производится перекодировка цифр множителя </w:t>
      </w:r>
      <w:r w:rsidR="009D236F" w:rsidRPr="009D2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 стандартной двоичной системы (0, 1) в избыточную систему (-2. -1, 0, 1, 2), где каждое число представляет собой коэффициент, на который умножается множимое перед добавлением к СЧП. Одновременно анализируются три разряда множителя b</w:t>
      </w:r>
      <w:r w:rsidR="009D236F" w:rsidRPr="009D23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="009D236F" w:rsidRPr="009D2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="009D236F" w:rsidRPr="009D23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="009D236F" w:rsidRPr="009D2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="009D236F" w:rsidRPr="009D23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i-1</w:t>
      </w:r>
      <w:r w:rsidR="009D236F" w:rsidRPr="009D2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(два текущих и старший разряд из предыдущей тройки) и, в зависимости от комбинации 0 и 1 в этих разрядах, выполняется прибавление или вычитание множимого, прибавление или вычитание удвоенного множимого, либо никакие действия не </w:t>
      </w:r>
      <w:r w:rsidRPr="009D236F">
        <w:rPr>
          <w:rFonts w:ascii="Georgia" w:eastAsia="Times New Roman" w:hAnsi="Georgia" w:cs="Times New Roman"/>
          <w:noProof/>
          <w:color w:val="000000"/>
          <w:sz w:val="24"/>
          <w:szCs w:val="24"/>
          <w:lang w:eastAsia="ru-RU"/>
        </w:rPr>
        <w:drawing>
          <wp:anchor distT="0" distB="0" distL="123825" distR="123825" simplePos="0" relativeHeight="251659264" behindDoc="0" locked="0" layoutInCell="1" allowOverlap="0" wp14:anchorId="7B0B37F3" wp14:editId="786E54EB">
            <wp:simplePos x="0" y="0"/>
            <wp:positionH relativeFrom="margin">
              <wp:align>left</wp:align>
            </wp:positionH>
            <wp:positionV relativeFrom="line">
              <wp:posOffset>247650</wp:posOffset>
            </wp:positionV>
            <wp:extent cx="4848225" cy="2200275"/>
            <wp:effectExtent l="0" t="0" r="9525" b="9525"/>
            <wp:wrapSquare wrapText="bothSides"/>
            <wp:docPr id="6" name="Рисунок 6" descr="https://gigabaza.ru/images/9/17645/795908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gabaza.ru/images/9/17645/795908e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36F" w:rsidRPr="009D2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производятся (табл. 7.1).</w:t>
      </w:r>
    </w:p>
    <w:p w:rsidR="00FF5708" w:rsidRDefault="009D236F" w:rsidP="009D236F">
      <w:pPr>
        <w:shd w:val="clear" w:color="auto" w:fill="FFFFFF"/>
        <w:spacing w:after="0" w:line="240" w:lineRule="auto"/>
        <w:ind w:left="14" w:firstLine="54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7.1. Логика модифицированного алгоритма Бута</w:t>
      </w:r>
    </w:p>
    <w:p w:rsidR="00FF5708" w:rsidRPr="00FF5708" w:rsidRDefault="00FF5708" w:rsidP="009D236F">
      <w:pPr>
        <w:shd w:val="clear" w:color="auto" w:fill="FFFFFF"/>
        <w:spacing w:after="0" w:line="240" w:lineRule="auto"/>
        <w:ind w:left="14" w:firstLine="5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F57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Список литературы.</w:t>
      </w:r>
    </w:p>
    <w:p w:rsidR="00FF5708" w:rsidRDefault="00E4240B" w:rsidP="009D236F">
      <w:pPr>
        <w:shd w:val="clear" w:color="auto" w:fill="FFFFFF"/>
        <w:spacing w:after="0" w:line="240" w:lineRule="auto"/>
        <w:ind w:left="14" w:firstLine="54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0" w:history="1">
        <w:r w:rsidR="00FF5708" w:rsidRPr="0041304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https://pue8.ru/protsessory/655-operatsionnyj-avtomat-algoritm-umnozheniya-buta.html</w:t>
        </w:r>
      </w:hyperlink>
    </w:p>
    <w:p w:rsidR="00FF5708" w:rsidRDefault="00E4240B" w:rsidP="009D236F">
      <w:pPr>
        <w:shd w:val="clear" w:color="auto" w:fill="FFFFFF"/>
        <w:spacing w:after="0" w:line="240" w:lineRule="auto"/>
        <w:ind w:left="14" w:firstLine="54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1" w:history="1">
        <w:r w:rsidR="00FF5708" w:rsidRPr="0041304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https://pandia.ru/text/78/369/1681.php</w:t>
        </w:r>
      </w:hyperlink>
    </w:p>
    <w:p w:rsidR="00FF5708" w:rsidRDefault="00E4240B" w:rsidP="009D236F">
      <w:pPr>
        <w:shd w:val="clear" w:color="auto" w:fill="FFFFFF"/>
        <w:spacing w:after="0" w:line="240" w:lineRule="auto"/>
        <w:ind w:left="14" w:firstLine="54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2" w:history="1">
        <w:r w:rsidR="00FF5708" w:rsidRPr="0041304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https://dic.academic.ru/dic.nsf/ruwiki/1722628</w:t>
        </w:r>
      </w:hyperlink>
    </w:p>
    <w:p w:rsidR="00FF5708" w:rsidRDefault="00E4240B" w:rsidP="009D236F">
      <w:pPr>
        <w:shd w:val="clear" w:color="auto" w:fill="FFFFFF"/>
        <w:spacing w:after="0" w:line="240" w:lineRule="auto"/>
        <w:ind w:left="14" w:firstLine="54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3" w:history="1">
        <w:r w:rsidR="00FF5708" w:rsidRPr="0041304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https://life-prog.ru/1_57408_algoritm-buta.html</w:t>
        </w:r>
      </w:hyperlink>
    </w:p>
    <w:p w:rsidR="00FF5708" w:rsidRDefault="00E4240B" w:rsidP="009D236F">
      <w:pPr>
        <w:shd w:val="clear" w:color="auto" w:fill="FFFFFF"/>
        <w:spacing w:after="0" w:line="240" w:lineRule="auto"/>
        <w:ind w:left="14" w:firstLine="54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4" w:history="1">
        <w:r w:rsidR="00FF5708" w:rsidRPr="0041304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https://poznayka.org/s104257t1.html</w:t>
        </w:r>
      </w:hyperlink>
    </w:p>
    <w:p w:rsidR="00FF5708" w:rsidRDefault="00E4240B" w:rsidP="009D236F">
      <w:pPr>
        <w:shd w:val="clear" w:color="auto" w:fill="FFFFFF"/>
        <w:spacing w:after="0" w:line="240" w:lineRule="auto"/>
        <w:ind w:left="14" w:firstLine="54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5" w:history="1">
        <w:r w:rsidR="00FF5708" w:rsidRPr="0041304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https://studfile.net/preview/4339723/page:9/</w:t>
        </w:r>
      </w:hyperlink>
    </w:p>
    <w:p w:rsidR="00FF5708" w:rsidRDefault="00FF5708" w:rsidP="009D236F">
      <w:pPr>
        <w:shd w:val="clear" w:color="auto" w:fill="FFFFFF"/>
        <w:spacing w:after="0" w:line="240" w:lineRule="auto"/>
        <w:ind w:left="14" w:firstLine="54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236F" w:rsidRPr="009D236F" w:rsidRDefault="009D236F" w:rsidP="009D236F">
      <w:pPr>
        <w:shd w:val="clear" w:color="auto" w:fill="FFFFFF"/>
        <w:spacing w:after="0" w:line="240" w:lineRule="auto"/>
        <w:ind w:left="14" w:firstLine="547"/>
        <w:rPr>
          <w:rFonts w:ascii="Times New Roman" w:hAnsi="Times New Roman" w:cs="Times New Roman"/>
          <w:sz w:val="28"/>
          <w:szCs w:val="28"/>
        </w:rPr>
      </w:pPr>
    </w:p>
    <w:sectPr w:rsidR="009D236F" w:rsidRPr="009D2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9AD"/>
    <w:multiLevelType w:val="multilevel"/>
    <w:tmpl w:val="B5A0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348FB"/>
    <w:multiLevelType w:val="hybridMultilevel"/>
    <w:tmpl w:val="06F89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32A2"/>
    <w:multiLevelType w:val="multilevel"/>
    <w:tmpl w:val="60A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B6643"/>
    <w:multiLevelType w:val="multilevel"/>
    <w:tmpl w:val="CFA8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9830D3"/>
    <w:multiLevelType w:val="hybridMultilevel"/>
    <w:tmpl w:val="898AF8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67D4E"/>
    <w:multiLevelType w:val="multilevel"/>
    <w:tmpl w:val="F69C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053F4A"/>
    <w:multiLevelType w:val="hybridMultilevel"/>
    <w:tmpl w:val="865883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046AD"/>
    <w:multiLevelType w:val="hybridMultilevel"/>
    <w:tmpl w:val="BCF0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D640D"/>
    <w:multiLevelType w:val="multilevel"/>
    <w:tmpl w:val="36F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8D0A9C"/>
    <w:multiLevelType w:val="multilevel"/>
    <w:tmpl w:val="6B08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12FAB"/>
    <w:multiLevelType w:val="hybridMultilevel"/>
    <w:tmpl w:val="D4FA1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4251D"/>
    <w:multiLevelType w:val="multilevel"/>
    <w:tmpl w:val="E03E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BA6148"/>
    <w:multiLevelType w:val="hybridMultilevel"/>
    <w:tmpl w:val="3BD85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A3719"/>
    <w:multiLevelType w:val="hybridMultilevel"/>
    <w:tmpl w:val="1E4CA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13"/>
  </w:num>
  <w:num w:numId="6">
    <w:abstractNumId w:val="12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F7"/>
    <w:rsid w:val="000363F7"/>
    <w:rsid w:val="003B75DE"/>
    <w:rsid w:val="0041083F"/>
    <w:rsid w:val="00617236"/>
    <w:rsid w:val="00661A98"/>
    <w:rsid w:val="00930F5B"/>
    <w:rsid w:val="009D236F"/>
    <w:rsid w:val="00E4240B"/>
    <w:rsid w:val="00EB29EF"/>
    <w:rsid w:val="00EF488C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9352"/>
  <w15:chartTrackingRefBased/>
  <w15:docId w15:val="{85D3A87B-41E2-4A06-B192-085370C3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17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1A9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172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">
    <w:name w:val="w"/>
    <w:basedOn w:val="a0"/>
    <w:rsid w:val="00617236"/>
  </w:style>
  <w:style w:type="paragraph" w:styleId="a5">
    <w:name w:val="List Paragraph"/>
    <w:basedOn w:val="a"/>
    <w:uiPriority w:val="34"/>
    <w:qFormat/>
    <w:rsid w:val="00617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life-prog.ru/1_57408_algoritm-but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ic.academic.ru/dic.nsf/ruwiki/172262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gabaza.ru/images/9/17645/621d511b.jpg" TargetMode="External"/><Relationship Id="rId11" Type="http://schemas.openxmlformats.org/officeDocument/2006/relationships/hyperlink" Target="https://pandia.ru/text/78/369/1681.php" TargetMode="External"/><Relationship Id="rId5" Type="http://schemas.openxmlformats.org/officeDocument/2006/relationships/hyperlink" Target="https://gigabaza.ru/images/9/17645/6d8c225d.jpg" TargetMode="External"/><Relationship Id="rId15" Type="http://schemas.openxmlformats.org/officeDocument/2006/relationships/hyperlink" Target="https://studfile.net/preview/4339723/page:9/" TargetMode="External"/><Relationship Id="rId10" Type="http://schemas.openxmlformats.org/officeDocument/2006/relationships/hyperlink" Target="https://pue8.ru/protsessory/655-operatsionnyj-avtomat-algoritm-umnozheniya-but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poznayka.org/s104257t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2021-11-04T19:40:00Z</dcterms:created>
  <dcterms:modified xsi:type="dcterms:W3CDTF">2021-11-05T20:30:00Z</dcterms:modified>
</cp:coreProperties>
</file>