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6A" w:rsidRPr="005B6C4C" w:rsidRDefault="00B5356A" w:rsidP="005B6C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5B6C4C">
        <w:rPr>
          <w:rFonts w:ascii="Times New Roman" w:hAnsi="Times New Roman" w:cs="Times New Roman"/>
          <w:sz w:val="28"/>
          <w:szCs w:val="28"/>
          <w:highlight w:val="yellow"/>
        </w:rPr>
        <w:t xml:space="preserve">Какие элементы образуют усилительный каскад? </w:t>
      </w:r>
    </w:p>
    <w:p w:rsidR="005B6C4C" w:rsidRPr="005B6C4C" w:rsidRDefault="005B6C4C" w:rsidP="005B6C4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5B6C4C">
        <w:rPr>
          <w:rFonts w:ascii="Times New Roman" w:hAnsi="Times New Roman" w:cs="Times New Roman"/>
          <w:sz w:val="28"/>
          <w:szCs w:val="28"/>
        </w:rPr>
        <w:t xml:space="preserve">Усилительный каскад это минимальный функциональный блок, обеспечивающий усиление сигнала. Обычно в его состав входят один или несколько усилительных элементов (электронный прибор, обеспечивающий усиление сигнала – транзистор или электронная лампа),цепи обратной связи, элементы обеспечивающие режим по </w:t>
      </w:r>
    </w:p>
    <w:p w:rsidR="005B6C4C" w:rsidRPr="005B6C4C" w:rsidRDefault="005B6C4C" w:rsidP="005B6C4C">
      <w:pPr>
        <w:pStyle w:val="a3"/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5B6C4C">
        <w:rPr>
          <w:rFonts w:ascii="Times New Roman" w:hAnsi="Times New Roman" w:cs="Times New Roman"/>
          <w:sz w:val="28"/>
          <w:szCs w:val="28"/>
        </w:rPr>
        <w:t>постоянному току, и т.д.</w:t>
      </w:r>
      <w:r w:rsidRPr="005B6C4C">
        <w:rPr>
          <w:rFonts w:ascii="Times New Roman" w:hAnsi="Times New Roman" w:cs="Times New Roman"/>
          <w:sz w:val="28"/>
          <w:szCs w:val="28"/>
        </w:rPr>
        <w:cr/>
      </w:r>
    </w:p>
    <w:p w:rsidR="00B5356A" w:rsidRPr="005B6C4C" w:rsidRDefault="00B5356A" w:rsidP="005B6C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5B6C4C">
        <w:rPr>
          <w:rFonts w:ascii="Times New Roman" w:hAnsi="Times New Roman" w:cs="Times New Roman"/>
          <w:sz w:val="28"/>
          <w:szCs w:val="28"/>
          <w:highlight w:val="yellow"/>
        </w:rPr>
        <w:t xml:space="preserve">С какой целью применяются многокаскадные усилители? </w:t>
      </w:r>
    </w:p>
    <w:p w:rsidR="005B6C4C" w:rsidRPr="005B6C4C" w:rsidRDefault="005B6C4C" w:rsidP="005B6C4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5B6C4C">
        <w:rPr>
          <w:rFonts w:ascii="Times New Roman" w:hAnsi="Times New Roman" w:cs="Times New Roman"/>
          <w:sz w:val="28"/>
          <w:szCs w:val="28"/>
        </w:rPr>
        <w:t xml:space="preserve">С целью увеличения коэффициента усиления несколько каскадов </w:t>
      </w:r>
    </w:p>
    <w:p w:rsidR="005B6C4C" w:rsidRPr="005B6C4C" w:rsidRDefault="005B6C4C" w:rsidP="005B6C4C">
      <w:pPr>
        <w:pStyle w:val="a3"/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5B6C4C">
        <w:rPr>
          <w:rFonts w:ascii="Times New Roman" w:hAnsi="Times New Roman" w:cs="Times New Roman"/>
          <w:sz w:val="28"/>
          <w:szCs w:val="28"/>
        </w:rPr>
        <w:t>объединяются в многокаскадный усилитель. Его коэффициент усиления равен произведению одноименных коэффициентов усиления всех каскадов устройства:</w:t>
      </w:r>
      <w:r w:rsidRPr="005B6C4C">
        <w:rPr>
          <w:rFonts w:ascii="Times New Roman" w:hAnsi="Times New Roman" w:cs="Times New Roman"/>
          <w:sz w:val="28"/>
          <w:szCs w:val="28"/>
        </w:rPr>
        <w:cr/>
      </w:r>
      <w:r w:rsidRPr="005B6C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565BF5" wp14:editId="221C9CC7">
            <wp:extent cx="4639322" cy="46679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6A" w:rsidRPr="005B6C4C" w:rsidRDefault="00B5356A" w:rsidP="005B6C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5B6C4C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коэффициент усиления? </w:t>
      </w:r>
    </w:p>
    <w:p w:rsidR="005B6C4C" w:rsidRDefault="005B6C4C" w:rsidP="005B6C4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5B6C4C">
        <w:rPr>
          <w:rFonts w:ascii="Times New Roman" w:hAnsi="Times New Roman" w:cs="Times New Roman"/>
          <w:sz w:val="28"/>
          <w:szCs w:val="28"/>
        </w:rPr>
        <w:t>Важнейшей величиной, характеризующей усилительный каскад, является коэффициент усиления, равный отношению уровня выходного сигнала к уровню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C4C">
        <w:rPr>
          <w:rFonts w:ascii="Times New Roman" w:hAnsi="Times New Roman" w:cs="Times New Roman"/>
          <w:sz w:val="28"/>
          <w:szCs w:val="28"/>
        </w:rPr>
        <w:t>входного. Различают три коэффициента усиления – коэффициент усиления по напряжению, току и мощности:</w:t>
      </w:r>
    </w:p>
    <w:p w:rsidR="005B6C4C" w:rsidRPr="005B6C4C" w:rsidRDefault="005B6C4C" w:rsidP="005B6C4C">
      <w:pPr>
        <w:pStyle w:val="a3"/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5B6C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DE3587" wp14:editId="427C0B07">
            <wp:extent cx="3932261" cy="4419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6A" w:rsidRPr="00BF7AA0" w:rsidRDefault="00B5356A" w:rsidP="00BF7AA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BF7AA0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амплитудная характеристика усилителя? </w:t>
      </w:r>
    </w:p>
    <w:p w:rsidR="00264E79" w:rsidRPr="00264E79" w:rsidRDefault="00264E79" w:rsidP="00264E7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264E79">
        <w:rPr>
          <w:rFonts w:ascii="Times New Roman" w:hAnsi="Times New Roman" w:cs="Times New Roman"/>
          <w:sz w:val="28"/>
          <w:szCs w:val="28"/>
        </w:rPr>
        <w:t xml:space="preserve">Амплитудная характеристика усилителя – это зависимость амплитуды </w:t>
      </w:r>
    </w:p>
    <w:p w:rsidR="00BF7AA0" w:rsidRDefault="00264E79" w:rsidP="00264E7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264E79">
        <w:rPr>
          <w:rFonts w:ascii="Times New Roman" w:hAnsi="Times New Roman" w:cs="Times New Roman"/>
          <w:sz w:val="28"/>
          <w:szCs w:val="28"/>
        </w:rPr>
        <w:t>выходного напряжения от амплитуды входного напряжения.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4E79" w:rsidRDefault="00264E79" w:rsidP="00264E79">
      <w:pPr>
        <w:pStyle w:val="a3"/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64E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E0E940" wp14:editId="0A78222F">
            <wp:extent cx="3848637" cy="3134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79" w:rsidRPr="00BF7AA0" w:rsidRDefault="00264E79" w:rsidP="00264E79">
      <w:pPr>
        <w:pStyle w:val="a3"/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64E79">
        <w:rPr>
          <w:rFonts w:ascii="Times New Roman" w:hAnsi="Times New Roman" w:cs="Times New Roman"/>
          <w:sz w:val="28"/>
          <w:szCs w:val="28"/>
        </w:rPr>
        <w:t>Эта характеристика представлена на рис. 4. Участок «ab» кривой соответствует линейному режиму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 xml:space="preserve">работы усилителя (т.е. Uвых </w:t>
      </w:r>
      <w:r w:rsidRPr="00264E79">
        <w:rPr>
          <w:rFonts w:ascii="Times New Roman" w:hAnsi="Times New Roman" w:cs="Times New Roman"/>
          <w:sz w:val="28"/>
          <w:szCs w:val="28"/>
        </w:rPr>
        <w:lastRenderedPageBreak/>
        <w:t>пропорционально Uвх, и коэффициент усиления К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>const). На участке «bc» при увеличении входного напряжения появляются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>искажения формы выходного напряжения, называемые нелинейными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>искажениями, и коэффициент усиления падает. При дальнейшем увеличении Uвх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>выходное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>напряжение Uвых не меняется, усилитель работает в режиме насыщения. Рабочим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>участком усилителя является линейный участок характеристики «ab».</w:t>
      </w:r>
    </w:p>
    <w:p w:rsidR="00B5356A" w:rsidRPr="00264E79" w:rsidRDefault="00B5356A" w:rsidP="00264E7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64E79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амплитудно-частотная характеристика? </w:t>
      </w:r>
    </w:p>
    <w:p w:rsidR="00264E79" w:rsidRPr="00264E79" w:rsidRDefault="00264E79" w:rsidP="00264E7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264E79">
        <w:rPr>
          <w:rFonts w:ascii="Times New Roman" w:hAnsi="Times New Roman" w:cs="Times New Roman"/>
          <w:sz w:val="28"/>
          <w:szCs w:val="28"/>
        </w:rPr>
        <w:t xml:space="preserve">Амплитудно-частотная характеристика усилителя – это зависимость </w:t>
      </w:r>
    </w:p>
    <w:p w:rsidR="00264E79" w:rsidRDefault="00264E79" w:rsidP="00264E7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264E79">
        <w:rPr>
          <w:rFonts w:ascii="Times New Roman" w:hAnsi="Times New Roman" w:cs="Times New Roman"/>
          <w:sz w:val="28"/>
          <w:szCs w:val="28"/>
        </w:rPr>
        <w:t>коэффициента усиления от частоты усиливаемого сигнала.</w:t>
      </w:r>
    </w:p>
    <w:p w:rsidR="00264E79" w:rsidRDefault="00264E79" w:rsidP="00264E79">
      <w:pPr>
        <w:pStyle w:val="a3"/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64E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A6F577" wp14:editId="4D53D2D6">
            <wp:extent cx="3839111" cy="292458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79" w:rsidRPr="00264E79" w:rsidRDefault="00264E79" w:rsidP="00264E7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264E79">
        <w:rPr>
          <w:rFonts w:ascii="Times New Roman" w:hAnsi="Times New Roman" w:cs="Times New Roman"/>
          <w:sz w:val="28"/>
          <w:szCs w:val="28"/>
        </w:rPr>
        <w:t xml:space="preserve">Снижение коэффициента усиления в области нижних и верхних частот </w:t>
      </w:r>
    </w:p>
    <w:p w:rsidR="00264E79" w:rsidRPr="00264E79" w:rsidRDefault="00264E79" w:rsidP="00264E7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264E79">
        <w:rPr>
          <w:rFonts w:ascii="Times New Roman" w:hAnsi="Times New Roman" w:cs="Times New Roman"/>
          <w:sz w:val="28"/>
          <w:szCs w:val="28"/>
        </w:rPr>
        <w:t>называют частотными искажениями. Они оцениваются коэффициентами частотных иск</w:t>
      </w:r>
      <w:r>
        <w:rPr>
          <w:rFonts w:ascii="Times New Roman" w:hAnsi="Times New Roman" w:cs="Times New Roman"/>
          <w:sz w:val="28"/>
          <w:szCs w:val="28"/>
        </w:rPr>
        <w:t xml:space="preserve">ажений на верхних частотах </w:t>
      </w:r>
      <w:r w:rsidRPr="00264E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162EFA" wp14:editId="2A445BD4">
            <wp:extent cx="847843" cy="61921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и на нижних частотах </w:t>
      </w:r>
      <w:r w:rsidRPr="00264E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282B08" wp14:editId="0BFF0387">
            <wp:extent cx="866896" cy="59063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E79">
        <w:rPr>
          <w:rFonts w:ascii="Times New Roman" w:hAnsi="Times New Roman" w:cs="Times New Roman"/>
          <w:sz w:val="28"/>
          <w:szCs w:val="28"/>
        </w:rPr>
        <w:t>, где КВ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>КН – коэффициенты усиления на верхних и нижних частотах, а К0 – максимальное значение коэффициента усиления. Обычно допустимое значение 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>частотны</w:t>
      </w:r>
      <w:r>
        <w:rPr>
          <w:rFonts w:ascii="Times New Roman" w:hAnsi="Times New Roman" w:cs="Times New Roman"/>
          <w:sz w:val="28"/>
          <w:szCs w:val="28"/>
        </w:rPr>
        <w:t>х искажений М принимают равным</w:t>
      </w:r>
      <w:r w:rsidR="00EE78CE">
        <w:rPr>
          <w:rFonts w:ascii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 w:rsidRPr="00264E79">
        <w:rPr>
          <w:rFonts w:ascii="Times New Roman" w:hAnsi="Times New Roman" w:cs="Times New Roman"/>
          <w:sz w:val="28"/>
          <w:szCs w:val="28"/>
        </w:rPr>
        <w:t>. Частоты fН и fВ, соответствующие минимальным значениям коэффициента усиления, называют нижней и верхней граничными частотами, а диапазон частот Δf = fН–fВ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 xml:space="preserve">полосой пропускания </w:t>
      </w:r>
    </w:p>
    <w:p w:rsidR="00264E79" w:rsidRPr="00264E79" w:rsidRDefault="00264E79" w:rsidP="00264E79">
      <w:pPr>
        <w:pStyle w:val="a3"/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64E79">
        <w:rPr>
          <w:rFonts w:ascii="Times New Roman" w:hAnsi="Times New Roman" w:cs="Times New Roman"/>
          <w:sz w:val="28"/>
          <w:szCs w:val="28"/>
        </w:rPr>
        <w:t>усилителя.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56A" w:rsidRPr="00264E79" w:rsidRDefault="00B5356A" w:rsidP="00264E7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64E79">
        <w:rPr>
          <w:rFonts w:ascii="Times New Roman" w:hAnsi="Times New Roman" w:cs="Times New Roman"/>
          <w:sz w:val="28"/>
          <w:szCs w:val="28"/>
          <w:highlight w:val="yellow"/>
        </w:rPr>
        <w:t xml:space="preserve">Чему равен коэффициент усиления многокаскадного усилителя? </w:t>
      </w:r>
    </w:p>
    <w:p w:rsidR="00264E79" w:rsidRPr="00264E79" w:rsidRDefault="008D2F99" w:rsidP="00264E79">
      <w:pPr>
        <w:pStyle w:val="a3"/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64E79" w:rsidRPr="005B6C4C">
        <w:rPr>
          <w:rFonts w:ascii="Times New Roman" w:hAnsi="Times New Roman" w:cs="Times New Roman"/>
          <w:sz w:val="28"/>
          <w:szCs w:val="28"/>
        </w:rPr>
        <w:t>оэффициент усиления</w:t>
      </w:r>
      <w:r>
        <w:rPr>
          <w:rFonts w:ascii="Times New Roman" w:hAnsi="Times New Roman" w:cs="Times New Roman"/>
          <w:sz w:val="28"/>
          <w:szCs w:val="28"/>
        </w:rPr>
        <w:t xml:space="preserve"> многокаскадного усилителя</w:t>
      </w:r>
      <w:r w:rsidR="00264E79" w:rsidRPr="005B6C4C">
        <w:rPr>
          <w:rFonts w:ascii="Times New Roman" w:hAnsi="Times New Roman" w:cs="Times New Roman"/>
          <w:sz w:val="28"/>
          <w:szCs w:val="28"/>
        </w:rPr>
        <w:t xml:space="preserve"> равен произведению одноименных коэффициентов усиления всех каскадов </w:t>
      </w:r>
      <w:r w:rsidR="00264E79" w:rsidRPr="005B6C4C">
        <w:rPr>
          <w:rFonts w:ascii="Times New Roman" w:hAnsi="Times New Roman" w:cs="Times New Roman"/>
          <w:sz w:val="28"/>
          <w:szCs w:val="28"/>
        </w:rPr>
        <w:lastRenderedPageBreak/>
        <w:t>устройства:</w:t>
      </w:r>
      <w:r w:rsidR="00264E79" w:rsidRPr="005B6C4C">
        <w:rPr>
          <w:rFonts w:ascii="Times New Roman" w:hAnsi="Times New Roman" w:cs="Times New Roman"/>
          <w:sz w:val="28"/>
          <w:szCs w:val="28"/>
        </w:rPr>
        <w:cr/>
      </w:r>
      <w:r w:rsidR="00264E79" w:rsidRPr="005B6C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A062FD" wp14:editId="69023ECD">
            <wp:extent cx="4639322" cy="466790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6A" w:rsidRPr="008D2F99" w:rsidRDefault="00B5356A" w:rsidP="008D2F9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8D2F99">
        <w:rPr>
          <w:rFonts w:ascii="Times New Roman" w:hAnsi="Times New Roman" w:cs="Times New Roman"/>
          <w:sz w:val="28"/>
          <w:szCs w:val="28"/>
          <w:highlight w:val="yellow"/>
        </w:rPr>
        <w:t xml:space="preserve">Как влияет ёмкость разделительного конденсатора на амплитудно-частотную характеристику? </w:t>
      </w:r>
    </w:p>
    <w:p w:rsidR="001F604D" w:rsidRPr="001F604D" w:rsidRDefault="001F604D" w:rsidP="001F604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1F604D">
        <w:rPr>
          <w:rFonts w:ascii="Times New Roman" w:hAnsi="Times New Roman" w:cs="Times New Roman"/>
          <w:sz w:val="28"/>
          <w:szCs w:val="28"/>
        </w:rPr>
        <w:t>На низких частотах сопротивление ёмкости Ср велико, и на нулевой</w:t>
      </w:r>
    </w:p>
    <w:p w:rsidR="008D2F99" w:rsidRPr="008D2F99" w:rsidRDefault="001F604D" w:rsidP="001F604D">
      <w:pPr>
        <w:pStyle w:val="a3"/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1F604D">
        <w:rPr>
          <w:rFonts w:ascii="Times New Roman" w:hAnsi="Times New Roman" w:cs="Times New Roman"/>
          <w:sz w:val="28"/>
          <w:szCs w:val="28"/>
        </w:rPr>
        <w:t>астоте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0F79" w:rsidRPr="00B10F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876252" wp14:editId="0EEE6B67">
            <wp:extent cx="400106" cy="2095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04D">
        <w:rPr>
          <w:rFonts w:ascii="Times New Roman" w:hAnsi="Times New Roman" w:cs="Times New Roman"/>
          <w:sz w:val="28"/>
          <w:szCs w:val="28"/>
        </w:rPr>
        <w:t>, т.е. Ср не пропускает постоянную составляющую, так как для нее цепь разорвана.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04D">
        <w:rPr>
          <w:rFonts w:ascii="Times New Roman" w:hAnsi="Times New Roman" w:cs="Times New Roman"/>
          <w:sz w:val="28"/>
          <w:szCs w:val="28"/>
        </w:rPr>
        <w:t>С увеличением частоты сопротивление ёмкости Ср уменьшается, и все большая часть входного 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04D">
        <w:rPr>
          <w:rFonts w:ascii="Times New Roman" w:hAnsi="Times New Roman" w:cs="Times New Roman"/>
          <w:sz w:val="28"/>
          <w:szCs w:val="28"/>
        </w:rPr>
        <w:t>поступает на базу транзистора.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0F79" w:rsidRPr="00B10F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1622D3" wp14:editId="76C8C67F">
            <wp:extent cx="657317" cy="247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F79">
        <w:rPr>
          <w:rFonts w:ascii="Times New Roman" w:hAnsi="Times New Roman" w:cs="Times New Roman"/>
          <w:sz w:val="28"/>
          <w:szCs w:val="28"/>
        </w:rPr>
        <w:t xml:space="preserve">. </w:t>
      </w:r>
      <w:r w:rsidR="00B10F79" w:rsidRPr="00B10F79">
        <w:rPr>
          <w:rFonts w:ascii="Times New Roman" w:hAnsi="Times New Roman" w:cs="Times New Roman"/>
          <w:sz w:val="28"/>
          <w:szCs w:val="28"/>
        </w:rPr>
        <w:t xml:space="preserve"> </w:t>
      </w:r>
      <w:r w:rsidRPr="001F604D">
        <w:rPr>
          <w:rFonts w:ascii="Times New Roman" w:hAnsi="Times New Roman" w:cs="Times New Roman"/>
          <w:sz w:val="28"/>
          <w:szCs w:val="28"/>
        </w:rPr>
        <w:t>На средних частотах сопротивление разделительного конденсатора Ср практически равно нулю и не влияет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04D">
        <w:rPr>
          <w:rFonts w:ascii="Times New Roman" w:hAnsi="Times New Roman" w:cs="Times New Roman"/>
          <w:sz w:val="28"/>
          <w:szCs w:val="28"/>
        </w:rPr>
        <w:t>работу схемы. Сопротивление ёмкости С0 на средних частотах очень велико, и поскольку она включена параллельно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04D">
        <w:rPr>
          <w:rFonts w:ascii="Times New Roman" w:hAnsi="Times New Roman" w:cs="Times New Roman"/>
          <w:sz w:val="28"/>
          <w:szCs w:val="28"/>
        </w:rPr>
        <w:t>нагрузке, то по переменной составляющей она не влияет на Uвых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356A" w:rsidRPr="00B10F79" w:rsidRDefault="00B5356A" w:rsidP="00B10F7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B10F79">
        <w:rPr>
          <w:rFonts w:ascii="Times New Roman" w:hAnsi="Times New Roman" w:cs="Times New Roman"/>
          <w:sz w:val="28"/>
          <w:szCs w:val="28"/>
          <w:highlight w:val="yellow"/>
        </w:rPr>
        <w:t xml:space="preserve">Как влияет ёмкость конденсатора в цепи эмиттера на коэффициент усиления. </w:t>
      </w:r>
    </w:p>
    <w:p w:rsidR="00B10F79" w:rsidRPr="00B10F79" w:rsidRDefault="00B10F79" w:rsidP="00B10F79">
      <w:pPr>
        <w:pStyle w:val="a3"/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B10F79">
        <w:rPr>
          <w:rFonts w:ascii="Times New Roman" w:hAnsi="Times New Roman" w:cs="Times New Roman"/>
          <w:sz w:val="28"/>
          <w:szCs w:val="28"/>
        </w:rPr>
        <w:t>Конденсатор вкупе с резистором в цепи эмиттера транзистора составляю отрицательную обратную связь (оос), тем самым уменьшая коэффициент усиления (кус) каскада, тем самым играют роль стабилизации.</w:t>
      </w:r>
    </w:p>
    <w:p w:rsidR="00B10F79" w:rsidRPr="00B10F79" w:rsidRDefault="00B5356A" w:rsidP="00B10F7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B10F79">
        <w:rPr>
          <w:rFonts w:ascii="Times New Roman" w:hAnsi="Times New Roman" w:cs="Times New Roman"/>
          <w:sz w:val="28"/>
          <w:szCs w:val="28"/>
          <w:highlight w:val="yellow"/>
        </w:rPr>
        <w:t>Что такое линейный и нелинейный режимы работы усилителя?</w:t>
      </w:r>
    </w:p>
    <w:p w:rsidR="00B5356A" w:rsidRDefault="00B5356A" w:rsidP="00B10F7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B10F79">
        <w:rPr>
          <w:rFonts w:ascii="Times New Roman" w:hAnsi="Times New Roman" w:cs="Times New Roman"/>
          <w:sz w:val="28"/>
          <w:szCs w:val="28"/>
        </w:rPr>
        <w:t xml:space="preserve"> </w:t>
      </w:r>
      <w:r w:rsidR="00B10F79" w:rsidRPr="00B10F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DACE59" wp14:editId="242AFD08">
            <wp:extent cx="3848637" cy="313416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79" w:rsidRPr="00B10F79" w:rsidRDefault="00B10F79" w:rsidP="00B10F7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264E79">
        <w:rPr>
          <w:rFonts w:ascii="Times New Roman" w:hAnsi="Times New Roman" w:cs="Times New Roman"/>
          <w:sz w:val="28"/>
          <w:szCs w:val="28"/>
        </w:rPr>
        <w:t>Участок «ab» кривой соответствует линейному режиму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>работы усилителя (т.е. Uвых пропорционально Uвх, и коэффициент усиления К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>const). На участке «bc» при увеличении входного напряжения появляются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>искажения формы выходного напряжения, называемые нелинейными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 xml:space="preserve">искажениями, и коэффициент усиления падает. При </w:t>
      </w:r>
      <w:r w:rsidRPr="00264E79">
        <w:rPr>
          <w:rFonts w:ascii="Times New Roman" w:hAnsi="Times New Roman" w:cs="Times New Roman"/>
          <w:sz w:val="28"/>
          <w:szCs w:val="28"/>
        </w:rPr>
        <w:lastRenderedPageBreak/>
        <w:t>дальнейшем увеличении Uвх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>выходное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>напряжение Uвых не меняется, усилитель работает в режиме насыщения. Рабочим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>участком усилителя является линейный участок характеристики «ab».</w:t>
      </w:r>
    </w:p>
    <w:p w:rsidR="006A0BAC" w:rsidRDefault="00B5356A" w:rsidP="00B535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356A">
        <w:rPr>
          <w:rFonts w:ascii="Times New Roman" w:hAnsi="Times New Roman" w:cs="Times New Roman"/>
          <w:sz w:val="28"/>
          <w:szCs w:val="28"/>
          <w:highlight w:val="yellow"/>
        </w:rPr>
        <w:t>10.Что такое частотные и нелинейные искажения?</w:t>
      </w:r>
    </w:p>
    <w:p w:rsidR="00EE78CE" w:rsidRDefault="00EE78CE" w:rsidP="00B535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78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4AE6E6" wp14:editId="2DBEC79A">
            <wp:extent cx="3600953" cy="30293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CE" w:rsidRPr="00264E79" w:rsidRDefault="00EE78CE" w:rsidP="00EE78C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264E79">
        <w:rPr>
          <w:rFonts w:ascii="Times New Roman" w:hAnsi="Times New Roman" w:cs="Times New Roman"/>
          <w:sz w:val="28"/>
          <w:szCs w:val="28"/>
        </w:rPr>
        <w:t xml:space="preserve">Снижение коэффициента усиления в области нижних и верхних частот </w:t>
      </w:r>
    </w:p>
    <w:p w:rsidR="00EE78CE" w:rsidRPr="00264E79" w:rsidRDefault="00EE78CE" w:rsidP="00EE78C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264E79">
        <w:rPr>
          <w:rFonts w:ascii="Times New Roman" w:hAnsi="Times New Roman" w:cs="Times New Roman"/>
          <w:sz w:val="28"/>
          <w:szCs w:val="28"/>
        </w:rPr>
        <w:t xml:space="preserve">называют </w:t>
      </w:r>
      <w:r w:rsidRPr="00EE78CE">
        <w:rPr>
          <w:rFonts w:ascii="Times New Roman" w:hAnsi="Times New Roman" w:cs="Times New Roman"/>
          <w:sz w:val="28"/>
          <w:szCs w:val="28"/>
          <w:u w:val="single"/>
        </w:rPr>
        <w:t>частотными искажениями</w:t>
      </w:r>
      <w:r w:rsidRPr="00264E79">
        <w:rPr>
          <w:rFonts w:ascii="Times New Roman" w:hAnsi="Times New Roman" w:cs="Times New Roman"/>
          <w:sz w:val="28"/>
          <w:szCs w:val="28"/>
        </w:rPr>
        <w:t>. Они оцениваются коэффициентами частотных иск</w:t>
      </w:r>
      <w:r>
        <w:rPr>
          <w:rFonts w:ascii="Times New Roman" w:hAnsi="Times New Roman" w:cs="Times New Roman"/>
          <w:sz w:val="28"/>
          <w:szCs w:val="28"/>
        </w:rPr>
        <w:t xml:space="preserve">ажений на верхних частотах </w:t>
      </w:r>
      <w:r w:rsidRPr="00264E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6E1003" wp14:editId="4468FCA3">
            <wp:extent cx="847843" cy="61921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и на нижних частотах </w:t>
      </w:r>
      <w:r w:rsidRPr="00264E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B0BFE0" wp14:editId="39BDB2DE">
            <wp:extent cx="866896" cy="59063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E79">
        <w:rPr>
          <w:rFonts w:ascii="Times New Roman" w:hAnsi="Times New Roman" w:cs="Times New Roman"/>
          <w:sz w:val="28"/>
          <w:szCs w:val="28"/>
        </w:rPr>
        <w:t>, где КВ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>КН – коэффициенты усиления на верхних и нижних частотах, а К0 – максимальное значение коэффициента усиления. Обычно допустимое значение 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>частотны</w:t>
      </w:r>
      <w:r>
        <w:rPr>
          <w:rFonts w:ascii="Times New Roman" w:hAnsi="Times New Roman" w:cs="Times New Roman"/>
          <w:sz w:val="28"/>
          <w:szCs w:val="28"/>
        </w:rPr>
        <w:t xml:space="preserve">х искажений М принимают равным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 w:rsidRPr="00264E79">
        <w:rPr>
          <w:rFonts w:ascii="Times New Roman" w:hAnsi="Times New Roman" w:cs="Times New Roman"/>
          <w:sz w:val="28"/>
          <w:szCs w:val="28"/>
        </w:rPr>
        <w:t>. Частоты fН и fВ, соответствующие минимальным значениям коэффициента усиления, называют нижней и верхней граничными частотами, а диапазон частот Δf = fН–fВ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 xml:space="preserve">полосой пропускания </w:t>
      </w:r>
    </w:p>
    <w:p w:rsidR="00EE78CE" w:rsidRPr="00264E79" w:rsidRDefault="00EE78CE" w:rsidP="00EE78CE">
      <w:pPr>
        <w:pStyle w:val="a3"/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64E79">
        <w:rPr>
          <w:rFonts w:ascii="Times New Roman" w:hAnsi="Times New Roman" w:cs="Times New Roman"/>
          <w:sz w:val="28"/>
          <w:szCs w:val="28"/>
        </w:rPr>
        <w:t>усилителя.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78CE" w:rsidRDefault="00EE78CE" w:rsidP="00EE78C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B10F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83E0AB" wp14:editId="394EB8EB">
            <wp:extent cx="3848637" cy="313416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CE" w:rsidRPr="00B10F79" w:rsidRDefault="00EE78CE" w:rsidP="00EE78C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264E79">
        <w:rPr>
          <w:rFonts w:ascii="Times New Roman" w:hAnsi="Times New Roman" w:cs="Times New Roman"/>
          <w:sz w:val="28"/>
          <w:szCs w:val="28"/>
        </w:rPr>
        <w:t>На участке «bc» при увеличении входного напряжения появляются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 xml:space="preserve">искажения формы выходного напряжения, называемые </w:t>
      </w:r>
      <w:r w:rsidRPr="00EE78CE">
        <w:rPr>
          <w:rFonts w:ascii="Times New Roman" w:hAnsi="Times New Roman" w:cs="Times New Roman"/>
          <w:sz w:val="28"/>
          <w:szCs w:val="28"/>
          <w:u w:val="single"/>
        </w:rPr>
        <w:t>нелинейными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E79">
        <w:rPr>
          <w:rFonts w:ascii="Times New Roman" w:hAnsi="Times New Roman" w:cs="Times New Roman"/>
          <w:sz w:val="28"/>
          <w:szCs w:val="28"/>
        </w:rPr>
        <w:t>искажениями, и коэффициент усиления падает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78CE" w:rsidRPr="00B5356A" w:rsidRDefault="00EE78CE" w:rsidP="00EE78CE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E78CE" w:rsidRPr="00B53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2503"/>
    <w:multiLevelType w:val="hybridMultilevel"/>
    <w:tmpl w:val="8F9E3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F9"/>
    <w:rsid w:val="001F604D"/>
    <w:rsid w:val="00264E79"/>
    <w:rsid w:val="005B6C4C"/>
    <w:rsid w:val="006A0BAC"/>
    <w:rsid w:val="008D2F99"/>
    <w:rsid w:val="00946880"/>
    <w:rsid w:val="00B10F79"/>
    <w:rsid w:val="00B45E96"/>
    <w:rsid w:val="00B5356A"/>
    <w:rsid w:val="00BF7AA0"/>
    <w:rsid w:val="00EC2EF9"/>
    <w:rsid w:val="00E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0923E"/>
  <w15:chartTrackingRefBased/>
  <w15:docId w15:val="{1D431AA1-3266-46B6-990B-8FE0E8B1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C4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E78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2022-05-12T16:03:00Z</dcterms:created>
  <dcterms:modified xsi:type="dcterms:W3CDTF">2022-05-12T20:46:00Z</dcterms:modified>
</cp:coreProperties>
</file>