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BAC" w:rsidRPr="002C189A" w:rsidRDefault="00061109" w:rsidP="00C712BD">
      <w:pPr>
        <w:ind w:firstLine="709"/>
        <w:jc w:val="center"/>
        <w:rPr>
          <w:rFonts w:ascii="Times New Roman" w:hAnsi="Times New Roman" w:cs="Times New Roman"/>
          <w:b/>
          <w:sz w:val="32"/>
          <w:szCs w:val="32"/>
        </w:rPr>
      </w:pPr>
      <w:r w:rsidRPr="002C189A">
        <w:rPr>
          <w:rFonts w:ascii="Times New Roman" w:hAnsi="Times New Roman" w:cs="Times New Roman"/>
          <w:b/>
          <w:sz w:val="32"/>
          <w:szCs w:val="32"/>
        </w:rPr>
        <w:t>Лекция 1. Управление транзакциями</w:t>
      </w:r>
    </w:p>
    <w:p w:rsidR="00061109" w:rsidRPr="002C189A" w:rsidRDefault="00061109" w:rsidP="00C712BD">
      <w:pPr>
        <w:ind w:firstLine="709"/>
        <w:jc w:val="center"/>
        <w:rPr>
          <w:rFonts w:ascii="Times New Roman" w:hAnsi="Times New Roman" w:cs="Times New Roman"/>
          <w:b/>
          <w:sz w:val="28"/>
          <w:szCs w:val="28"/>
        </w:rPr>
      </w:pPr>
      <w:r w:rsidRPr="002C189A">
        <w:rPr>
          <w:rFonts w:ascii="Times New Roman" w:hAnsi="Times New Roman" w:cs="Times New Roman"/>
          <w:b/>
          <w:sz w:val="28"/>
          <w:szCs w:val="28"/>
        </w:rPr>
        <w:t>1. Теоретические модели</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u w:val="single"/>
        </w:rPr>
        <w:t>Транзакцией</w:t>
      </w:r>
      <w:r w:rsidRPr="002C189A">
        <w:rPr>
          <w:rFonts w:ascii="Times New Roman" w:hAnsi="Times New Roman" w:cs="Times New Roman"/>
          <w:sz w:val="28"/>
          <w:szCs w:val="28"/>
        </w:rPr>
        <w:t xml:space="preserve"> называется конечный набор операций над базой данных, который переводит одно согласованное состояние базы данных в другое при условии, что все операции выполнены полностью и без помех со стороны других транзакций. </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Неформально требования к транзакционным системам характеризуются свойствами ACID (атомарность, согласованность, изоляция и долговечность).</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Средства управления транзакциями решают </w:t>
      </w:r>
      <w:r w:rsidRPr="002C189A">
        <w:rPr>
          <w:rFonts w:ascii="Times New Roman" w:hAnsi="Times New Roman" w:cs="Times New Roman"/>
          <w:i/>
          <w:sz w:val="28"/>
          <w:szCs w:val="28"/>
          <w:u w:val="single"/>
        </w:rPr>
        <w:t>задачи</w:t>
      </w:r>
      <w:r w:rsidRPr="002C189A">
        <w:rPr>
          <w:rFonts w:ascii="Times New Roman" w:hAnsi="Times New Roman" w:cs="Times New Roman"/>
          <w:sz w:val="28"/>
          <w:szCs w:val="28"/>
        </w:rPr>
        <w:t>:</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поддержка базы данных в согласованном состоянии при нормальной работе системы;</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восстановление согласованного состояния при отказах (транзакций, системы или носителя данных)</w:t>
      </w:r>
    </w:p>
    <w:p w:rsidR="00061109" w:rsidRPr="002C189A" w:rsidRDefault="00061109" w:rsidP="00C712BD">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1.1. Критерии корректности конкурентного</w:t>
      </w:r>
      <w:r w:rsidRPr="002C189A">
        <w:rPr>
          <w:rFonts w:ascii="Times New Roman" w:hAnsi="Times New Roman" w:cs="Times New Roman"/>
          <w:b/>
          <w:sz w:val="28"/>
          <w:szCs w:val="28"/>
        </w:rPr>
        <w:br/>
        <w:t>выполнения</w:t>
      </w:r>
    </w:p>
    <w:p w:rsidR="00061109" w:rsidRPr="002C189A" w:rsidRDefault="00061109" w:rsidP="00C712BD">
      <w:pPr>
        <w:ind w:firstLine="709"/>
        <w:jc w:val="both"/>
        <w:rPr>
          <w:rFonts w:ascii="Times New Roman" w:hAnsi="Times New Roman" w:cs="Times New Roman"/>
          <w:sz w:val="28"/>
          <w:szCs w:val="28"/>
          <w:u w:val="single"/>
        </w:rPr>
      </w:pPr>
      <w:r w:rsidRPr="002C189A">
        <w:rPr>
          <w:rFonts w:ascii="Times New Roman" w:hAnsi="Times New Roman" w:cs="Times New Roman"/>
          <w:bCs/>
          <w:sz w:val="28"/>
          <w:szCs w:val="28"/>
          <w:u w:val="single"/>
        </w:rPr>
        <w:t>Формальные модели корректности</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Классическая теория транзакций использует очень простую модель: </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считается, что база данных состоит из независимых и никак между собой не связанных элементов данных, которые обозначаются </w:t>
      </w:r>
      <w:proofErr w:type="spellStart"/>
      <w:r w:rsidRPr="002C189A">
        <w:rPr>
          <w:rFonts w:ascii="Times New Roman" w:hAnsi="Times New Roman" w:cs="Times New Roman"/>
          <w:sz w:val="28"/>
          <w:szCs w:val="28"/>
        </w:rPr>
        <w:t>x,y</w:t>
      </w:r>
      <w:proofErr w:type="spellEnd"/>
      <w:r w:rsidRPr="002C189A">
        <w:rPr>
          <w:rFonts w:ascii="Times New Roman" w:hAnsi="Times New Roman" w:cs="Times New Roman"/>
          <w:sz w:val="28"/>
          <w:szCs w:val="28"/>
        </w:rPr>
        <w:t xml:space="preserve">,... Над этими элементами можно выполнять операции чтения </w:t>
      </w:r>
      <w:r w:rsidRPr="002C189A">
        <w:rPr>
          <w:rFonts w:ascii="Times New Roman" w:hAnsi="Times New Roman" w:cs="Times New Roman"/>
          <w:bCs/>
          <w:sz w:val="28"/>
          <w:szCs w:val="28"/>
        </w:rPr>
        <w:t>r</w:t>
      </w:r>
      <w:r w:rsidRPr="002C189A">
        <w:rPr>
          <w:rFonts w:ascii="Times New Roman" w:hAnsi="Times New Roman" w:cs="Times New Roman"/>
          <w:sz w:val="28"/>
          <w:szCs w:val="28"/>
        </w:rPr>
        <w:t xml:space="preserve"> и записи </w:t>
      </w:r>
      <w:r w:rsidRPr="002C189A">
        <w:rPr>
          <w:rFonts w:ascii="Times New Roman" w:hAnsi="Times New Roman" w:cs="Times New Roman"/>
          <w:bCs/>
          <w:sz w:val="28"/>
          <w:szCs w:val="28"/>
        </w:rPr>
        <w:t>w</w:t>
      </w:r>
      <w:r w:rsidRPr="002C189A">
        <w:rPr>
          <w:rFonts w:ascii="Times New Roman" w:hAnsi="Times New Roman" w:cs="Times New Roman"/>
          <w:sz w:val="28"/>
          <w:szCs w:val="28"/>
        </w:rPr>
        <w:t xml:space="preserve">, при этом каждая операция выполняется в рамках какой-либо транзакции. Так, операция </w:t>
      </w:r>
      <w:r w:rsidRPr="002C189A">
        <w:rPr>
          <w:rFonts w:ascii="Times New Roman" w:hAnsi="Times New Roman" w:cs="Times New Roman"/>
          <w:bCs/>
          <w:sz w:val="28"/>
          <w:szCs w:val="28"/>
        </w:rPr>
        <w:t>r</w:t>
      </w:r>
      <w:r w:rsidRPr="002C189A">
        <w:rPr>
          <w:rFonts w:ascii="Times New Roman" w:hAnsi="Times New Roman" w:cs="Times New Roman"/>
          <w:bCs/>
          <w:sz w:val="28"/>
          <w:szCs w:val="28"/>
          <w:vertAlign w:val="subscript"/>
        </w:rPr>
        <w:t>1</w:t>
      </w:r>
      <w:r w:rsidRPr="002C189A">
        <w:rPr>
          <w:rFonts w:ascii="Times New Roman" w:hAnsi="Times New Roman" w:cs="Times New Roman"/>
          <w:bCs/>
          <w:sz w:val="28"/>
          <w:szCs w:val="28"/>
        </w:rPr>
        <w:t>(x)</w:t>
      </w:r>
      <w:r w:rsidRPr="002C189A">
        <w:rPr>
          <w:rFonts w:ascii="Times New Roman" w:hAnsi="Times New Roman" w:cs="Times New Roman"/>
          <w:sz w:val="28"/>
          <w:szCs w:val="28"/>
        </w:rPr>
        <w:t xml:space="preserve"> относится к транзакции </w:t>
      </w:r>
      <w:r w:rsidRPr="002C189A">
        <w:rPr>
          <w:rFonts w:ascii="Times New Roman" w:hAnsi="Times New Roman" w:cs="Times New Roman"/>
          <w:bCs/>
          <w:sz w:val="28"/>
          <w:szCs w:val="28"/>
        </w:rPr>
        <w:t>1</w:t>
      </w:r>
      <w:r w:rsidRPr="002C189A">
        <w:rPr>
          <w:rFonts w:ascii="Times New Roman" w:hAnsi="Times New Roman" w:cs="Times New Roman"/>
          <w:sz w:val="28"/>
          <w:szCs w:val="28"/>
        </w:rPr>
        <w:t xml:space="preserve"> и читает </w:t>
      </w:r>
      <w:r w:rsidRPr="002C189A">
        <w:rPr>
          <w:rFonts w:ascii="Times New Roman" w:hAnsi="Times New Roman" w:cs="Times New Roman"/>
          <w:bCs/>
          <w:sz w:val="28"/>
          <w:szCs w:val="28"/>
        </w:rPr>
        <w:t>x</w:t>
      </w:r>
      <w:r w:rsidRPr="002C189A">
        <w:rPr>
          <w:rFonts w:ascii="Times New Roman" w:hAnsi="Times New Roman" w:cs="Times New Roman"/>
          <w:sz w:val="28"/>
          <w:szCs w:val="28"/>
        </w:rPr>
        <w:t xml:space="preserve">, а операция </w:t>
      </w:r>
      <w:proofErr w:type="spellStart"/>
      <w:r w:rsidRPr="002C189A">
        <w:rPr>
          <w:rFonts w:ascii="Times New Roman" w:hAnsi="Times New Roman" w:cs="Times New Roman"/>
          <w:bCs/>
          <w:i/>
          <w:iCs/>
          <w:sz w:val="28"/>
          <w:szCs w:val="28"/>
        </w:rPr>
        <w:t>w</w:t>
      </w:r>
      <w:r w:rsidRPr="002C189A">
        <w:rPr>
          <w:rFonts w:ascii="Times New Roman" w:hAnsi="Times New Roman" w:cs="Times New Roman"/>
          <w:bCs/>
          <w:i/>
          <w:iCs/>
          <w:sz w:val="28"/>
          <w:szCs w:val="28"/>
          <w:vertAlign w:val="subscript"/>
        </w:rPr>
        <w:t>i</w:t>
      </w:r>
      <w:proofErr w:type="spellEnd"/>
      <w:r w:rsidRPr="002C189A">
        <w:rPr>
          <w:rFonts w:ascii="Times New Roman" w:hAnsi="Times New Roman" w:cs="Times New Roman"/>
          <w:bCs/>
          <w:i/>
          <w:iCs/>
          <w:sz w:val="28"/>
          <w:szCs w:val="28"/>
        </w:rPr>
        <w:t>(y)</w:t>
      </w:r>
      <w:r w:rsidRPr="002C189A">
        <w:rPr>
          <w:rFonts w:ascii="Times New Roman" w:hAnsi="Times New Roman" w:cs="Times New Roman"/>
          <w:sz w:val="28"/>
          <w:szCs w:val="28"/>
        </w:rPr>
        <w:t xml:space="preserve"> записывает </w:t>
      </w:r>
      <w:r w:rsidRPr="002C189A">
        <w:rPr>
          <w:rFonts w:ascii="Times New Roman" w:hAnsi="Times New Roman" w:cs="Times New Roman"/>
          <w:bCs/>
          <w:sz w:val="28"/>
          <w:szCs w:val="28"/>
        </w:rPr>
        <w:t>y</w:t>
      </w:r>
      <w:r w:rsidRPr="002C189A">
        <w:rPr>
          <w:rFonts w:ascii="Times New Roman" w:hAnsi="Times New Roman" w:cs="Times New Roman"/>
          <w:sz w:val="28"/>
          <w:szCs w:val="28"/>
        </w:rPr>
        <w:t xml:space="preserve"> в транзакции </w:t>
      </w:r>
      <w:r w:rsidRPr="002C189A">
        <w:rPr>
          <w:rFonts w:ascii="Times New Roman" w:hAnsi="Times New Roman" w:cs="Times New Roman"/>
          <w:bCs/>
          <w:sz w:val="28"/>
          <w:szCs w:val="28"/>
        </w:rPr>
        <w:t>i.</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Над множеством </w:t>
      </w:r>
      <w:r w:rsidRPr="002C189A">
        <w:rPr>
          <w:rFonts w:ascii="Times New Roman" w:hAnsi="Times New Roman" w:cs="Times New Roman"/>
          <w:sz w:val="28"/>
          <w:szCs w:val="28"/>
          <w:u w:val="single"/>
        </w:rPr>
        <w:t>операций</w:t>
      </w:r>
      <w:r w:rsidRPr="002C189A">
        <w:rPr>
          <w:rFonts w:ascii="Times New Roman" w:hAnsi="Times New Roman" w:cs="Times New Roman"/>
          <w:sz w:val="28"/>
          <w:szCs w:val="28"/>
        </w:rPr>
        <w:t xml:space="preserve"> (из транзакций) введем бинарное отношение частичного порядка - </w:t>
      </w:r>
      <w:r w:rsidRPr="002C189A">
        <w:rPr>
          <w:rFonts w:ascii="Times New Roman" w:hAnsi="Times New Roman" w:cs="Times New Roman"/>
          <w:bCs/>
          <w:sz w:val="28"/>
          <w:szCs w:val="28"/>
        </w:rPr>
        <w:t>предшествование</w:t>
      </w:r>
      <w:r w:rsidRPr="002C189A">
        <w:rPr>
          <w:rFonts w:ascii="Times New Roman" w:hAnsi="Times New Roman" w:cs="Times New Roman"/>
          <w:sz w:val="28"/>
          <w:szCs w:val="28"/>
        </w:rPr>
        <w:t xml:space="preserve">. </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Операции над каждым элементом данных упорядочены </w:t>
      </w:r>
      <w:r w:rsidRPr="002C189A">
        <w:rPr>
          <w:rFonts w:ascii="Times New Roman" w:hAnsi="Times New Roman" w:cs="Times New Roman"/>
          <w:bCs/>
          <w:sz w:val="28"/>
          <w:szCs w:val="28"/>
        </w:rPr>
        <w:t>полностью</w:t>
      </w:r>
      <w:r w:rsidRPr="002C189A">
        <w:rPr>
          <w:rFonts w:ascii="Times New Roman" w:hAnsi="Times New Roman" w:cs="Times New Roman"/>
          <w:sz w:val="28"/>
          <w:szCs w:val="28"/>
        </w:rPr>
        <w:t>.</w:t>
      </w:r>
    </w:p>
    <w:p w:rsidR="00061109" w:rsidRPr="002C189A" w:rsidRDefault="00061109"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Бинарное отношение (два атрибута). Отношение эквивалентности (рефлексивное, симметричное, транзитивное).  Отношение частичного порядка (антисимметрично, транзитивно) или упорядоченность. Полная упорядоченность (линейный порядок). </w:t>
      </w:r>
    </w:p>
    <w:p w:rsidR="00061109" w:rsidRPr="002C189A" w:rsidRDefault="00C712BD" w:rsidP="00C712BD">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33E214EC" wp14:editId="347B4F0F">
            <wp:extent cx="2788920" cy="926698"/>
            <wp:effectExtent l="38100" t="76200" r="106680" b="83185"/>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24234" cy="938432"/>
                    </a:xfrm>
                    <a:prstGeom prst="rect">
                      <a:avLst/>
                    </a:prstGeom>
                    <a:ln>
                      <a:solidFill>
                        <a:schemeClr val="tx1"/>
                      </a:solidFill>
                    </a:ln>
                    <a:effectLst>
                      <a:outerShdw blurRad="50800" dist="38100" algn="l" rotWithShape="0">
                        <a:prstClr val="black">
                          <a:alpha val="40000"/>
                        </a:prstClr>
                      </a:outerShdw>
                    </a:effectLst>
                  </pic:spPr>
                </pic:pic>
              </a:graphicData>
            </a:graphic>
          </wp:inline>
        </w:drawing>
      </w:r>
      <w:r w:rsidRPr="002C189A">
        <w:rPr>
          <w:rFonts w:ascii="Times New Roman" w:hAnsi="Times New Roman" w:cs="Times New Roman"/>
          <w:noProof/>
          <w:sz w:val="28"/>
          <w:szCs w:val="28"/>
          <w:lang w:eastAsia="ru-RU"/>
        </w:rPr>
        <w:drawing>
          <wp:inline distT="0" distB="0" distL="0" distR="0" wp14:anchorId="7A045A9F" wp14:editId="15CD286B">
            <wp:extent cx="2369820" cy="913921"/>
            <wp:effectExtent l="57150" t="57150" r="106680" b="114935"/>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12698" cy="930457"/>
                    </a:xfrm>
                    <a:prstGeom prst="rect">
                      <a:avLst/>
                    </a:prstGeom>
                    <a:solidFill>
                      <a:schemeClr val="accent3">
                        <a:lumMod val="20000"/>
                        <a:lumOff val="80000"/>
                      </a:schemeClr>
                    </a:solidFill>
                    <a:ln>
                      <a:solidFill>
                        <a:schemeClr val="tx1"/>
                      </a:solidFill>
                    </a:ln>
                    <a:effectLst>
                      <a:outerShdw blurRad="50800" dist="38100" dir="2700000" algn="tl" rotWithShape="0">
                        <a:prstClr val="black">
                          <a:alpha val="40000"/>
                        </a:prstClr>
                      </a:outerShdw>
                    </a:effectLst>
                  </pic:spPr>
                </pic:pic>
              </a:graphicData>
            </a:graphic>
          </wp:inline>
        </w:drawing>
      </w:r>
    </w:p>
    <w:p w:rsidR="00C712BD" w:rsidRPr="002C189A" w:rsidRDefault="00C712BD" w:rsidP="00C712BD">
      <w:pPr>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w:drawing>
          <wp:inline distT="0" distB="0" distL="0" distR="0" wp14:anchorId="589D01AF" wp14:editId="023757C5">
            <wp:extent cx="4137660" cy="1793740"/>
            <wp:effectExtent l="57150" t="57150" r="110490" b="11176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154767" cy="18011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bookmarkStart w:id="0" w:name="_GoBack"/>
      <w:bookmarkEnd w:id="0"/>
    </w:p>
    <w:p w:rsidR="00C712BD" w:rsidRPr="002C189A" w:rsidRDefault="00C712BD" w:rsidP="00C712BD">
      <w:pPr>
        <w:ind w:firstLine="709"/>
        <w:jc w:val="both"/>
        <w:rPr>
          <w:rFonts w:ascii="Times New Roman" w:hAnsi="Times New Roman" w:cs="Times New Roman"/>
          <w:b/>
          <w:bCs/>
          <w:sz w:val="28"/>
          <w:szCs w:val="28"/>
        </w:rPr>
      </w:pPr>
      <w:r w:rsidRPr="002C189A">
        <w:rPr>
          <w:rFonts w:ascii="Times New Roman" w:hAnsi="Times New Roman" w:cs="Times New Roman"/>
          <w:b/>
          <w:sz w:val="28"/>
          <w:szCs w:val="28"/>
        </w:rPr>
        <w:t xml:space="preserve">1. 1. 1 </w:t>
      </w:r>
      <w:r w:rsidRPr="002C189A">
        <w:rPr>
          <w:rFonts w:ascii="Times New Roman" w:hAnsi="Times New Roman" w:cs="Times New Roman"/>
          <w:b/>
          <w:bCs/>
          <w:sz w:val="28"/>
          <w:szCs w:val="28"/>
        </w:rPr>
        <w:t>Формальные модели корректности</w:t>
      </w:r>
    </w:p>
    <w:p w:rsidR="00C712BD" w:rsidRPr="002C189A" w:rsidRDefault="00C712BD" w:rsidP="00C712BD">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Историей</w:t>
      </w:r>
      <w:r w:rsidRPr="002C189A">
        <w:rPr>
          <w:rFonts w:ascii="Times New Roman" w:hAnsi="Times New Roman" w:cs="Times New Roman"/>
          <w:sz w:val="28"/>
          <w:szCs w:val="28"/>
        </w:rPr>
        <w:t xml:space="preserve"> для конечного набора транзакций называется множество всех операций этих транзакций, </w:t>
      </w:r>
    </w:p>
    <w:p w:rsidR="006F27AE" w:rsidRPr="002C189A" w:rsidRDefault="006F27AE" w:rsidP="00C712BD">
      <w:pPr>
        <w:numPr>
          <w:ilvl w:val="0"/>
          <w:numId w:val="1"/>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снабженное отношением частичного порядка, согласованным с отношением порядка операций внутри транзакций и таким, что </w:t>
      </w:r>
    </w:p>
    <w:p w:rsidR="006F27AE" w:rsidRPr="002C189A" w:rsidRDefault="006F27AE" w:rsidP="00C712BD">
      <w:pPr>
        <w:numPr>
          <w:ilvl w:val="0"/>
          <w:numId w:val="1"/>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все операции над одним элементом данных полностью упорядочены.</w:t>
      </w:r>
    </w:p>
    <w:p w:rsidR="00C712BD" w:rsidRPr="002C189A" w:rsidRDefault="00C712BD" w:rsidP="00C712BD">
      <w:pPr>
        <w:ind w:firstLine="709"/>
        <w:jc w:val="both"/>
        <w:rPr>
          <w:rFonts w:ascii="Times New Roman" w:hAnsi="Times New Roman" w:cs="Times New Roman"/>
          <w:sz w:val="28"/>
          <w:szCs w:val="28"/>
        </w:rPr>
      </w:pPr>
      <w:r w:rsidRPr="002C189A">
        <w:rPr>
          <w:rFonts w:ascii="Times New Roman" w:hAnsi="Times New Roman" w:cs="Times New Roman"/>
          <w:sz w:val="28"/>
          <w:szCs w:val="28"/>
        </w:rPr>
        <w:t>История может быть представлена</w:t>
      </w:r>
    </w:p>
    <w:p w:rsidR="006F27AE" w:rsidRPr="002C189A" w:rsidRDefault="006F27AE" w:rsidP="00C712BD">
      <w:pPr>
        <w:numPr>
          <w:ilvl w:val="0"/>
          <w:numId w:val="2"/>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в частично упорядоченном виде;</w:t>
      </w:r>
    </w:p>
    <w:p w:rsidR="006F27AE" w:rsidRPr="002C189A" w:rsidRDefault="006F27AE" w:rsidP="00C712BD">
      <w:pPr>
        <w:numPr>
          <w:ilvl w:val="0"/>
          <w:numId w:val="2"/>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в полностью упорядоченном виде.</w:t>
      </w:r>
    </w:p>
    <w:p w:rsidR="00C712BD" w:rsidRPr="002C189A" w:rsidRDefault="00C712BD" w:rsidP="00C712BD">
      <w:pPr>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6C67F548" wp14:editId="18364B96">
            <wp:extent cx="5940425" cy="1887855"/>
            <wp:effectExtent l="57150" t="57150" r="117475" b="112395"/>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0425" cy="18878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C712BD" w:rsidRPr="002C189A" w:rsidRDefault="00C712BD" w:rsidP="00C712BD">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Префиксом</w:t>
      </w:r>
      <w:r w:rsidRPr="002C189A">
        <w:rPr>
          <w:rFonts w:ascii="Times New Roman" w:hAnsi="Times New Roman" w:cs="Times New Roman"/>
          <w:sz w:val="28"/>
          <w:szCs w:val="28"/>
        </w:rPr>
        <w:t xml:space="preserve"> частично упорядоченного множества называется подмножество, которое вместе с каждым элементом содержит все элементы, предшествующие ему в смысле частичного порядка.</w:t>
      </w:r>
    </w:p>
    <w:p w:rsidR="00C712BD" w:rsidRPr="002C189A" w:rsidRDefault="00C712BD" w:rsidP="00C712BD">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Расписанием</w:t>
      </w:r>
      <w:r w:rsidRPr="002C189A">
        <w:rPr>
          <w:rFonts w:ascii="Times New Roman" w:hAnsi="Times New Roman" w:cs="Times New Roman"/>
          <w:sz w:val="28"/>
          <w:szCs w:val="28"/>
        </w:rPr>
        <w:t xml:space="preserve"> называется префикс истории. </w:t>
      </w:r>
    </w:p>
    <w:p w:rsidR="00C712BD" w:rsidRPr="002C189A" w:rsidRDefault="00C712BD" w:rsidP="00C712BD">
      <w:pPr>
        <w:jc w:val="center"/>
        <w:rPr>
          <w:rFonts w:ascii="Times New Roman" w:hAnsi="Times New Roman" w:cs="Times New Roman"/>
          <w:sz w:val="28"/>
          <w:szCs w:val="28"/>
        </w:rPr>
      </w:pPr>
    </w:p>
    <w:p w:rsidR="00C712BD" w:rsidRPr="002C189A" w:rsidRDefault="00C712BD" w:rsidP="00C712BD">
      <w:pPr>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w:drawing>
          <wp:inline distT="0" distB="0" distL="0" distR="0" wp14:anchorId="2C53E3CB" wp14:editId="4736D80C">
            <wp:extent cx="5940425" cy="1887855"/>
            <wp:effectExtent l="57150" t="57150" r="117475" b="112395"/>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0425" cy="18878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C712BD" w:rsidRPr="002C189A" w:rsidRDefault="00C712BD" w:rsidP="00C712BD">
      <w:pPr>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1DDD4868" wp14:editId="3015E2C7">
            <wp:extent cx="3939540" cy="503101"/>
            <wp:effectExtent l="57150" t="57150" r="118110" b="10668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5016" cy="51657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C712BD" w:rsidRPr="002C189A" w:rsidRDefault="00C712BD" w:rsidP="00C712BD">
      <w:pPr>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4605C922" wp14:editId="53970BE6">
            <wp:extent cx="5153025" cy="2133600"/>
            <wp:effectExtent l="57150" t="57150" r="123825" b="11430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53025" cy="2133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Расписание называется </w:t>
      </w:r>
      <w:r w:rsidRPr="002C189A">
        <w:rPr>
          <w:rFonts w:ascii="Times New Roman" w:hAnsi="Times New Roman" w:cs="Times New Roman"/>
          <w:b/>
          <w:bCs/>
          <w:sz w:val="28"/>
          <w:szCs w:val="28"/>
        </w:rPr>
        <w:t>серийным</w:t>
      </w:r>
      <w:r w:rsidRPr="002C189A">
        <w:rPr>
          <w:rFonts w:ascii="Times New Roman" w:hAnsi="Times New Roman" w:cs="Times New Roman"/>
          <w:sz w:val="28"/>
          <w:szCs w:val="28"/>
        </w:rPr>
        <w:t xml:space="preserve">, если для любой пары транзакций в этом расписании все операции одной транзакции предшествуют всем операциям другой. </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Отношение предшествования для операций остается отношением частичного порядка, но транзакции в таком расписании полностью упорядочены.</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Далее предполагается, что каждая транзакция читает и записывает любой элемент данных </w:t>
      </w:r>
      <w:r w:rsidRPr="002C189A">
        <w:rPr>
          <w:rFonts w:ascii="Times New Roman" w:hAnsi="Times New Roman" w:cs="Times New Roman"/>
          <w:b/>
          <w:bCs/>
          <w:sz w:val="28"/>
          <w:szCs w:val="28"/>
        </w:rPr>
        <w:t>не более одного раза</w:t>
      </w:r>
      <w:r w:rsidRPr="002C189A">
        <w:rPr>
          <w:rFonts w:ascii="Times New Roman" w:hAnsi="Times New Roman" w:cs="Times New Roman"/>
          <w:sz w:val="28"/>
          <w:szCs w:val="28"/>
        </w:rPr>
        <w:t>, при этом если элемент записывается, то запись следует за чтением. Кроме этого, предполагается, что все операции оборванных транзакций уже исключены из расписания.</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По определению транзакции, серийное расписание является </w:t>
      </w:r>
      <w:r w:rsidRPr="002C189A">
        <w:rPr>
          <w:rFonts w:ascii="Times New Roman" w:hAnsi="Times New Roman" w:cs="Times New Roman"/>
          <w:b/>
          <w:bCs/>
          <w:sz w:val="28"/>
          <w:szCs w:val="28"/>
        </w:rPr>
        <w:t>корректным</w:t>
      </w:r>
      <w:r w:rsidRPr="002C189A">
        <w:rPr>
          <w:rFonts w:ascii="Times New Roman" w:hAnsi="Times New Roman" w:cs="Times New Roman"/>
          <w:sz w:val="28"/>
          <w:szCs w:val="28"/>
        </w:rPr>
        <w:t>, т. к. каждая транзакция в нем выполняется полностью и без помех со стороны других транзакций.</w:t>
      </w:r>
    </w:p>
    <w:p w:rsidR="008352D3" w:rsidRPr="002C189A" w:rsidRDefault="008352D3" w:rsidP="008352D3">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 xml:space="preserve">Семантика </w:t>
      </w:r>
      <w:proofErr w:type="spellStart"/>
      <w:r w:rsidRPr="002C189A">
        <w:rPr>
          <w:rFonts w:ascii="Times New Roman" w:hAnsi="Times New Roman" w:cs="Times New Roman"/>
          <w:b/>
          <w:sz w:val="28"/>
          <w:szCs w:val="28"/>
        </w:rPr>
        <w:t>Эрбрана</w:t>
      </w:r>
      <w:proofErr w:type="spellEnd"/>
    </w:p>
    <w:p w:rsidR="008352D3" w:rsidRPr="002C189A" w:rsidRDefault="008352D3" w:rsidP="008352D3">
      <w:pPr>
        <w:ind w:firstLine="709"/>
        <w:jc w:val="both"/>
        <w:rPr>
          <w:rFonts w:ascii="Times New Roman" w:hAnsi="Times New Roman" w:cs="Times New Roman"/>
          <w:b/>
          <w:sz w:val="28"/>
          <w:szCs w:val="28"/>
        </w:rPr>
      </w:pPr>
      <w:r w:rsidRPr="002C189A">
        <w:rPr>
          <w:rFonts w:ascii="Times New Roman" w:hAnsi="Times New Roman" w:cs="Times New Roman"/>
          <w:b/>
          <w:noProof/>
          <w:sz w:val="28"/>
          <w:szCs w:val="28"/>
          <w:lang w:eastAsia="ru-RU"/>
        </w:rPr>
        <w:lastRenderedPageBreak/>
        <w:drawing>
          <wp:inline distT="0" distB="0" distL="0" distR="0" wp14:anchorId="404D5C59" wp14:editId="52F85872">
            <wp:extent cx="5940425" cy="1480185"/>
            <wp:effectExtent l="0" t="0" r="3175" b="5715"/>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0425" cy="1480185"/>
                    </a:xfrm>
                    <a:prstGeom prst="rect">
                      <a:avLst/>
                    </a:prstGeom>
                  </pic:spPr>
                </pic:pic>
              </a:graphicData>
            </a:graphic>
          </wp:inline>
        </w:drawing>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Используя функцию </w:t>
      </w:r>
      <w:r w:rsidRPr="002C189A">
        <w:rPr>
          <w:rFonts w:ascii="Times New Roman" w:hAnsi="Times New Roman" w:cs="Times New Roman"/>
          <w:i/>
          <w:iCs/>
          <w:sz w:val="28"/>
          <w:szCs w:val="28"/>
        </w:rPr>
        <w:t>h</w:t>
      </w:r>
      <w:r w:rsidRPr="002C189A">
        <w:rPr>
          <w:rFonts w:ascii="Times New Roman" w:hAnsi="Times New Roman" w:cs="Times New Roman"/>
          <w:sz w:val="28"/>
          <w:szCs w:val="28"/>
        </w:rPr>
        <w:t xml:space="preserve">, можно записать выражения, определяющие считываемые или записываемые значения для любой операции в расписании. Например, для расписания </w:t>
      </w:r>
      <w:r w:rsidRPr="002C189A">
        <w:rPr>
          <w:rFonts w:ascii="Times New Roman" w:hAnsi="Times New Roman" w:cs="Times New Roman"/>
          <w:noProof/>
          <w:sz w:val="28"/>
          <w:szCs w:val="28"/>
          <w:lang w:eastAsia="ru-RU"/>
        </w:rPr>
        <w:drawing>
          <wp:inline distT="0" distB="0" distL="0" distR="0" wp14:anchorId="3719DE0E" wp14:editId="76688AD6">
            <wp:extent cx="2187341" cy="205740"/>
            <wp:effectExtent l="0" t="0" r="3810" b="381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4064" cy="231768"/>
                    </a:xfrm>
                    <a:prstGeom prst="rect">
                      <a:avLst/>
                    </a:prstGeom>
                  </pic:spPr>
                </pic:pic>
              </a:graphicData>
            </a:graphic>
          </wp:inline>
        </w:drawing>
      </w:r>
    </w:p>
    <w:p w:rsidR="008352D3" w:rsidRPr="002C189A" w:rsidRDefault="008352D3" w:rsidP="008352D3">
      <w:pPr>
        <w:ind w:firstLine="709"/>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347F641E" wp14:editId="63A1E8DE">
            <wp:extent cx="2051685" cy="1942164"/>
            <wp:effectExtent l="0" t="0" r="5715" b="127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5192" cy="1945484"/>
                    </a:xfrm>
                    <a:prstGeom prst="rect">
                      <a:avLst/>
                    </a:prstGeom>
                  </pic:spPr>
                </pic:pic>
              </a:graphicData>
            </a:graphic>
          </wp:inline>
        </w:drawing>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Истории называются </w:t>
      </w:r>
      <w:r w:rsidRPr="002C189A">
        <w:rPr>
          <w:rFonts w:ascii="Times New Roman" w:hAnsi="Times New Roman" w:cs="Times New Roman"/>
          <w:b/>
          <w:bCs/>
          <w:sz w:val="28"/>
          <w:szCs w:val="28"/>
        </w:rPr>
        <w:t>эквивалентными по конечному состоянию</w:t>
      </w:r>
      <w:r w:rsidRPr="002C189A">
        <w:rPr>
          <w:rFonts w:ascii="Times New Roman" w:hAnsi="Times New Roman" w:cs="Times New Roman"/>
          <w:sz w:val="28"/>
          <w:szCs w:val="28"/>
        </w:rPr>
        <w:t xml:space="preserve">, если построенные по ним семантики </w:t>
      </w:r>
      <w:proofErr w:type="spellStart"/>
      <w:r w:rsidRPr="002C189A">
        <w:rPr>
          <w:rFonts w:ascii="Times New Roman" w:hAnsi="Times New Roman" w:cs="Times New Roman"/>
          <w:sz w:val="28"/>
          <w:szCs w:val="28"/>
        </w:rPr>
        <w:t>Эрбрана</w:t>
      </w:r>
      <w:proofErr w:type="spellEnd"/>
      <w:r w:rsidRPr="002C189A">
        <w:rPr>
          <w:rFonts w:ascii="Times New Roman" w:hAnsi="Times New Roman" w:cs="Times New Roman"/>
          <w:sz w:val="28"/>
          <w:szCs w:val="28"/>
        </w:rPr>
        <w:t xml:space="preserve"> совпадают для t</w:t>
      </w:r>
      <w:r w:rsidRPr="002C189A">
        <w:rPr>
          <w:rFonts w:ascii="Times New Roman" w:hAnsi="Times New Roman" w:cs="Times New Roman"/>
          <w:sz w:val="28"/>
          <w:szCs w:val="28"/>
          <w:vertAlign w:val="subscript"/>
        </w:rPr>
        <w:t>∞</w:t>
      </w:r>
      <w:r w:rsidRPr="002C189A">
        <w:rPr>
          <w:rFonts w:ascii="Times New Roman" w:hAnsi="Times New Roman" w:cs="Times New Roman"/>
          <w:sz w:val="28"/>
          <w:szCs w:val="28"/>
        </w:rPr>
        <w:t xml:space="preserve">, и </w:t>
      </w:r>
      <w:r w:rsidRPr="002C189A">
        <w:rPr>
          <w:rFonts w:ascii="Times New Roman" w:hAnsi="Times New Roman" w:cs="Times New Roman"/>
          <w:b/>
          <w:bCs/>
          <w:sz w:val="28"/>
          <w:szCs w:val="28"/>
        </w:rPr>
        <w:t>эквивалентными по видимому состоянию</w:t>
      </w:r>
      <w:r w:rsidRPr="002C189A">
        <w:rPr>
          <w:rFonts w:ascii="Times New Roman" w:hAnsi="Times New Roman" w:cs="Times New Roman"/>
          <w:sz w:val="28"/>
          <w:szCs w:val="28"/>
        </w:rPr>
        <w:t xml:space="preserve">, если совпадают семантики </w:t>
      </w:r>
      <w:proofErr w:type="spellStart"/>
      <w:r w:rsidRPr="002C189A">
        <w:rPr>
          <w:rFonts w:ascii="Times New Roman" w:hAnsi="Times New Roman" w:cs="Times New Roman"/>
          <w:sz w:val="28"/>
          <w:szCs w:val="28"/>
        </w:rPr>
        <w:t>Эрбрана</w:t>
      </w:r>
      <w:proofErr w:type="spellEnd"/>
      <w:r w:rsidRPr="002C189A">
        <w:rPr>
          <w:rFonts w:ascii="Times New Roman" w:hAnsi="Times New Roman" w:cs="Times New Roman"/>
          <w:sz w:val="28"/>
          <w:szCs w:val="28"/>
        </w:rPr>
        <w:t xml:space="preserve"> для всех операций.</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Расписание называется </w:t>
      </w:r>
      <w:proofErr w:type="spellStart"/>
      <w:r w:rsidRPr="002C189A">
        <w:rPr>
          <w:rFonts w:ascii="Times New Roman" w:hAnsi="Times New Roman" w:cs="Times New Roman"/>
          <w:b/>
          <w:bCs/>
          <w:sz w:val="28"/>
          <w:szCs w:val="28"/>
        </w:rPr>
        <w:t>сериализуемым</w:t>
      </w:r>
      <w:proofErr w:type="spellEnd"/>
      <w:r w:rsidRPr="002C189A">
        <w:rPr>
          <w:rFonts w:ascii="Times New Roman" w:hAnsi="Times New Roman" w:cs="Times New Roman"/>
          <w:b/>
          <w:bCs/>
          <w:sz w:val="28"/>
          <w:szCs w:val="28"/>
        </w:rPr>
        <w:t xml:space="preserve"> по конечному состоянию </w:t>
      </w:r>
      <w:r w:rsidRPr="002C189A">
        <w:rPr>
          <w:rFonts w:ascii="Times New Roman" w:hAnsi="Times New Roman" w:cs="Times New Roman"/>
          <w:sz w:val="28"/>
          <w:szCs w:val="28"/>
        </w:rPr>
        <w:t xml:space="preserve">(FSR) или </w:t>
      </w:r>
      <w:proofErr w:type="spellStart"/>
      <w:r w:rsidRPr="002C189A">
        <w:rPr>
          <w:rFonts w:ascii="Times New Roman" w:hAnsi="Times New Roman" w:cs="Times New Roman"/>
          <w:b/>
          <w:bCs/>
          <w:sz w:val="28"/>
          <w:szCs w:val="28"/>
        </w:rPr>
        <w:t>сериализуемым</w:t>
      </w:r>
      <w:proofErr w:type="spellEnd"/>
      <w:r w:rsidRPr="002C189A">
        <w:rPr>
          <w:rFonts w:ascii="Times New Roman" w:hAnsi="Times New Roman" w:cs="Times New Roman"/>
          <w:b/>
          <w:bCs/>
          <w:sz w:val="28"/>
          <w:szCs w:val="28"/>
        </w:rPr>
        <w:t xml:space="preserve"> по видимому состоянию </w:t>
      </w:r>
      <w:r w:rsidRPr="002C189A">
        <w:rPr>
          <w:rFonts w:ascii="Times New Roman" w:hAnsi="Times New Roman" w:cs="Times New Roman"/>
          <w:sz w:val="28"/>
          <w:szCs w:val="28"/>
        </w:rPr>
        <w:t>(VSR), если оно эквивалентно по конечному состоянию или видимому состоянию соответственно какому-нибудь серийному расписанию.</w:t>
      </w:r>
      <w:r w:rsidRPr="002C189A">
        <w:rPr>
          <w:rFonts w:ascii="Times New Roman" w:hAnsi="Times New Roman" w:cs="Times New Roman"/>
          <w:noProof/>
          <w:lang w:eastAsia="ru-RU"/>
        </w:rPr>
        <w:t xml:space="preserve"> </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989ACEA" wp14:editId="55441D6A">
                <wp:simplePos x="0" y="0"/>
                <wp:positionH relativeFrom="column">
                  <wp:posOffset>3082290</wp:posOffset>
                </wp:positionH>
                <wp:positionV relativeFrom="paragraph">
                  <wp:posOffset>69214</wp:posOffset>
                </wp:positionV>
                <wp:extent cx="3048000" cy="2143125"/>
                <wp:effectExtent l="38100" t="38100" r="114300" b="123825"/>
                <wp:wrapNone/>
                <wp:docPr id="13" name="Прямоугольник 12"/>
                <wp:cNvGraphicFramePr/>
                <a:graphic xmlns:a="http://schemas.openxmlformats.org/drawingml/2006/main">
                  <a:graphicData uri="http://schemas.microsoft.com/office/word/2010/wordprocessingShape">
                    <wps:wsp>
                      <wps:cNvSpPr/>
                      <wps:spPr>
                        <a:xfrm>
                          <a:off x="0" y="0"/>
                          <a:ext cx="3048000" cy="2143125"/>
                        </a:xfrm>
                        <a:prstGeom prst="rect">
                          <a:avLst/>
                        </a:prstGeom>
                        <a:solidFill>
                          <a:schemeClr val="accent3">
                            <a:lumMod val="20000"/>
                            <a:lumOff val="80000"/>
                          </a:schemeClr>
                        </a:solidFill>
                        <a:ln>
                          <a:solidFill>
                            <a:schemeClr val="tx1"/>
                          </a:solidFill>
                        </a:ln>
                        <a:effectLst>
                          <a:outerShdw blurRad="50800" dist="38100" dir="2700000" algn="tl" rotWithShape="0">
                            <a:prstClr val="black">
                              <a:alpha val="40000"/>
                            </a:prstClr>
                          </a:outerShdw>
                        </a:effectLst>
                      </wps:spPr>
                      <wps:txbx>
                        <w:txbxContent>
                          <w:p w:rsidR="00B14F70" w:rsidRPr="008352D3" w:rsidRDefault="00B14F70" w:rsidP="008352D3">
                            <w:pPr>
                              <w:pStyle w:val="a3"/>
                              <w:spacing w:before="120" w:beforeAutospacing="0" w:after="0" w:afterAutospacing="0"/>
                              <w:rPr>
                                <w:sz w:val="28"/>
                                <w:szCs w:val="28"/>
                              </w:rPr>
                            </w:pPr>
                            <w:r w:rsidRPr="008352D3">
                              <w:rPr>
                                <w:color w:val="000000" w:themeColor="text1"/>
                                <w:kern w:val="24"/>
                                <w:sz w:val="28"/>
                                <w:szCs w:val="28"/>
                              </w:rPr>
                              <w:t xml:space="preserve">Проверка </w:t>
                            </w:r>
                            <w:proofErr w:type="spellStart"/>
                            <w:r w:rsidRPr="008352D3">
                              <w:rPr>
                                <w:color w:val="000000" w:themeColor="text1"/>
                                <w:kern w:val="24"/>
                                <w:sz w:val="28"/>
                                <w:szCs w:val="28"/>
                              </w:rPr>
                              <w:t>сериализуемости</w:t>
                            </w:r>
                            <w:proofErr w:type="spellEnd"/>
                            <w:r w:rsidRPr="008352D3">
                              <w:rPr>
                                <w:color w:val="000000" w:themeColor="text1"/>
                                <w:kern w:val="24"/>
                                <w:sz w:val="28"/>
                                <w:szCs w:val="28"/>
                              </w:rPr>
                              <w:t xml:space="preserve"> </w:t>
                            </w:r>
                            <w:r w:rsidRPr="008352D3">
                              <w:rPr>
                                <w:color w:val="000000" w:themeColor="text1"/>
                                <w:kern w:val="24"/>
                                <w:sz w:val="28"/>
                                <w:szCs w:val="28"/>
                                <w:u w:val="single"/>
                              </w:rPr>
                              <w:t xml:space="preserve">по видимому </w:t>
                            </w:r>
                            <w:r w:rsidRPr="008352D3">
                              <w:rPr>
                                <w:color w:val="000000" w:themeColor="text1"/>
                                <w:kern w:val="24"/>
                                <w:sz w:val="28"/>
                                <w:szCs w:val="28"/>
                              </w:rPr>
                              <w:t xml:space="preserve">состоянию является NP-полной задачей. </w:t>
                            </w:r>
                          </w:p>
                          <w:p w:rsidR="00B14F70" w:rsidRPr="008352D3" w:rsidRDefault="00B14F70" w:rsidP="008352D3">
                            <w:pPr>
                              <w:pStyle w:val="a3"/>
                              <w:spacing w:before="120" w:beforeAutospacing="0" w:after="0" w:afterAutospacing="0"/>
                              <w:rPr>
                                <w:sz w:val="28"/>
                                <w:szCs w:val="28"/>
                              </w:rPr>
                            </w:pPr>
                            <w:r w:rsidRPr="008352D3">
                              <w:rPr>
                                <w:color w:val="000000" w:themeColor="text1"/>
                                <w:kern w:val="24"/>
                                <w:sz w:val="28"/>
                                <w:szCs w:val="28"/>
                              </w:rPr>
                              <w:t xml:space="preserve">Если можно доказать, что расписания из некоторого </w:t>
                            </w:r>
                            <w:r w:rsidRPr="008352D3">
                              <w:rPr>
                                <w:b/>
                                <w:bCs/>
                                <w:color w:val="000000" w:themeColor="text1"/>
                                <w:kern w:val="24"/>
                                <w:sz w:val="28"/>
                                <w:szCs w:val="28"/>
                              </w:rPr>
                              <w:t>класса</w:t>
                            </w:r>
                            <w:r w:rsidRPr="008352D3">
                              <w:rPr>
                                <w:color w:val="000000" w:themeColor="text1"/>
                                <w:kern w:val="24"/>
                                <w:sz w:val="28"/>
                                <w:szCs w:val="28"/>
                              </w:rPr>
                              <w:t xml:space="preserve"> </w:t>
                            </w:r>
                            <w:proofErr w:type="spellStart"/>
                            <w:r w:rsidRPr="008352D3">
                              <w:rPr>
                                <w:color w:val="000000" w:themeColor="text1"/>
                                <w:kern w:val="24"/>
                                <w:sz w:val="28"/>
                                <w:szCs w:val="28"/>
                              </w:rPr>
                              <w:t>сериализуемы</w:t>
                            </w:r>
                            <w:proofErr w:type="spellEnd"/>
                            <w:r w:rsidRPr="008352D3">
                              <w:rPr>
                                <w:color w:val="000000" w:themeColor="text1"/>
                                <w:kern w:val="24"/>
                                <w:sz w:val="28"/>
                                <w:szCs w:val="28"/>
                              </w:rPr>
                              <w:t xml:space="preserve"> по видимому состоянию, то они будут семантически </w:t>
                            </w:r>
                            <w:r w:rsidRPr="008352D3">
                              <w:rPr>
                                <w:color w:val="FF0000"/>
                                <w:kern w:val="24"/>
                                <w:sz w:val="28"/>
                                <w:szCs w:val="28"/>
                              </w:rPr>
                              <w:t>корректными</w:t>
                            </w:r>
                            <w:r w:rsidRPr="008352D3">
                              <w:rPr>
                                <w:color w:val="000000" w:themeColor="text1"/>
                                <w:kern w:val="24"/>
                                <w:sz w:val="28"/>
                                <w:szCs w:val="28"/>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989ACEA" id="Прямоугольник 12" o:spid="_x0000_s1026" style="position:absolute;left:0;text-align:left;margin-left:242.7pt;margin-top:5.45pt;width:240pt;height:16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" fillcolor="#ededed [662]" strokecolor="black [3213]">
                <v:shadow on="t" color="black" opacity="26214f" origin="-.5,-.5" offset=".74836mm,.74836mm"/>
                <v:textbox>
                  <w:txbxContent>
                    <w:p w:rsidR="00B14F70" w:rsidRPr="008352D3" w:rsidRDefault="00B14F70" w:rsidP="008352D3">
                      <w:pPr>
                        <w:pStyle w:val="a3"/>
                        <w:spacing w:before="120" w:beforeAutospacing="0" w:after="0" w:afterAutospacing="0"/>
                        <w:rPr>
                          <w:sz w:val="28"/>
                          <w:szCs w:val="28"/>
                        </w:rPr>
                      </w:pPr>
                      <w:r w:rsidRPr="008352D3">
                        <w:rPr>
                          <w:color w:val="000000" w:themeColor="text1"/>
                          <w:kern w:val="24"/>
                          <w:sz w:val="28"/>
                          <w:szCs w:val="28"/>
                        </w:rPr>
                        <w:t xml:space="preserve">Проверка сериализуемости </w:t>
                      </w:r>
                      <w:r w:rsidRPr="008352D3">
                        <w:rPr>
                          <w:color w:val="000000" w:themeColor="text1"/>
                          <w:kern w:val="24"/>
                          <w:sz w:val="28"/>
                          <w:szCs w:val="28"/>
                          <w:u w:val="single"/>
                        </w:rPr>
                        <w:t xml:space="preserve">по видимому </w:t>
                      </w:r>
                      <w:r w:rsidRPr="008352D3">
                        <w:rPr>
                          <w:color w:val="000000" w:themeColor="text1"/>
                          <w:kern w:val="24"/>
                          <w:sz w:val="28"/>
                          <w:szCs w:val="28"/>
                        </w:rPr>
                        <w:t xml:space="preserve">состоянию является NP-полной задачей. </w:t>
                      </w:r>
                    </w:p>
                    <w:p w:rsidR="00B14F70" w:rsidRPr="008352D3" w:rsidRDefault="00B14F70" w:rsidP="008352D3">
                      <w:pPr>
                        <w:pStyle w:val="a3"/>
                        <w:spacing w:before="120" w:beforeAutospacing="0" w:after="0" w:afterAutospacing="0"/>
                        <w:rPr>
                          <w:sz w:val="28"/>
                          <w:szCs w:val="28"/>
                        </w:rPr>
                      </w:pPr>
                      <w:r w:rsidRPr="008352D3">
                        <w:rPr>
                          <w:color w:val="000000" w:themeColor="text1"/>
                          <w:kern w:val="24"/>
                          <w:sz w:val="28"/>
                          <w:szCs w:val="28"/>
                        </w:rPr>
                        <w:t xml:space="preserve">Если можно доказать, что расписания из некоторого </w:t>
                      </w:r>
                      <w:r w:rsidRPr="008352D3">
                        <w:rPr>
                          <w:b/>
                          <w:bCs/>
                          <w:color w:val="000000" w:themeColor="text1"/>
                          <w:kern w:val="24"/>
                          <w:sz w:val="28"/>
                          <w:szCs w:val="28"/>
                        </w:rPr>
                        <w:t>класса</w:t>
                      </w:r>
                      <w:r w:rsidRPr="008352D3">
                        <w:rPr>
                          <w:color w:val="000000" w:themeColor="text1"/>
                          <w:kern w:val="24"/>
                          <w:sz w:val="28"/>
                          <w:szCs w:val="28"/>
                        </w:rPr>
                        <w:t xml:space="preserve"> сериализуемы по видимому состоянию, то они будут семантически </w:t>
                      </w:r>
                      <w:r w:rsidRPr="008352D3">
                        <w:rPr>
                          <w:color w:val="FF0000"/>
                          <w:kern w:val="24"/>
                          <w:sz w:val="28"/>
                          <w:szCs w:val="28"/>
                        </w:rPr>
                        <w:t>корректными</w:t>
                      </w:r>
                      <w:r w:rsidRPr="008352D3">
                        <w:rPr>
                          <w:color w:val="000000" w:themeColor="text1"/>
                          <w:kern w:val="24"/>
                          <w:sz w:val="28"/>
                          <w:szCs w:val="28"/>
                        </w:rPr>
                        <w:t>.</w:t>
                      </w:r>
                    </w:p>
                  </w:txbxContent>
                </v:textbox>
              </v:rect>
            </w:pict>
          </mc:Fallback>
        </mc:AlternateContent>
      </w: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64F960C6" wp14:editId="6D19BABC">
                <wp:simplePos x="0" y="0"/>
                <wp:positionH relativeFrom="column">
                  <wp:posOffset>-127635</wp:posOffset>
                </wp:positionH>
                <wp:positionV relativeFrom="paragraph">
                  <wp:posOffset>50165</wp:posOffset>
                </wp:positionV>
                <wp:extent cx="2990850" cy="3216265"/>
                <wp:effectExtent l="38100" t="38100" r="114300" b="114300"/>
                <wp:wrapNone/>
                <wp:docPr id="7" name="Прямоугольник 11"/>
                <wp:cNvGraphicFramePr/>
                <a:graphic xmlns:a="http://schemas.openxmlformats.org/drawingml/2006/main">
                  <a:graphicData uri="http://schemas.microsoft.com/office/word/2010/wordprocessingShape">
                    <wps:wsp>
                      <wps:cNvSpPr/>
                      <wps:spPr>
                        <a:xfrm>
                          <a:off x="0" y="0"/>
                          <a:ext cx="2990850" cy="3216265"/>
                        </a:xfrm>
                        <a:prstGeom prst="rect">
                          <a:avLst/>
                        </a:prstGeom>
                        <a:solidFill>
                          <a:schemeClr val="accent3">
                            <a:lumMod val="20000"/>
                            <a:lumOff val="80000"/>
                          </a:schemeClr>
                        </a:solidFill>
                        <a:ln>
                          <a:solidFill>
                            <a:schemeClr val="tx1"/>
                          </a:solidFill>
                        </a:ln>
                        <a:effectLst>
                          <a:outerShdw blurRad="50800" dist="38100" dir="2700000" algn="tl" rotWithShape="0">
                            <a:prstClr val="black">
                              <a:alpha val="40000"/>
                            </a:prstClr>
                          </a:outerShdw>
                        </a:effectLst>
                      </wps:spPr>
                      <wps:txbx>
                        <w:txbxContent>
                          <w:p w:rsidR="00B14F70" w:rsidRPr="008352D3" w:rsidRDefault="00B14F70" w:rsidP="008352D3">
                            <w:pPr>
                              <w:pStyle w:val="a3"/>
                              <w:spacing w:before="120" w:beforeAutospacing="0" w:after="0" w:afterAutospacing="0"/>
                            </w:pPr>
                            <w:proofErr w:type="spellStart"/>
                            <w:r w:rsidRPr="008352D3">
                              <w:rPr>
                                <w:color w:val="000000" w:themeColor="text1"/>
                                <w:kern w:val="24"/>
                              </w:rPr>
                              <w:t>Сериализуемость</w:t>
                            </w:r>
                            <w:proofErr w:type="spellEnd"/>
                            <w:r w:rsidRPr="008352D3">
                              <w:rPr>
                                <w:color w:val="000000" w:themeColor="text1"/>
                                <w:kern w:val="24"/>
                              </w:rPr>
                              <w:t xml:space="preserve"> по конечному состоянию является слишком слабой (например, не предотвращает аномалию несогласованного чтения) и поэтому используется только теоретиками для сравнения с другими классами расписаний.</w:t>
                            </w:r>
                          </w:p>
                          <w:p w:rsidR="00B14F70" w:rsidRPr="008352D3" w:rsidRDefault="00B14F70" w:rsidP="008352D3">
                            <w:pPr>
                              <w:pStyle w:val="a3"/>
                              <w:spacing w:before="120" w:beforeAutospacing="0" w:after="0" w:afterAutospacing="0"/>
                            </w:pPr>
                            <w:r w:rsidRPr="008352D3">
                              <w:rPr>
                                <w:color w:val="000000" w:themeColor="text1"/>
                                <w:kern w:val="24"/>
                              </w:rPr>
                              <w:t xml:space="preserve">Очевидно,  что VSR входит в FSR, т. е. любое расписание, </w:t>
                            </w:r>
                            <w:proofErr w:type="spellStart"/>
                            <w:r w:rsidRPr="008352D3">
                              <w:rPr>
                                <w:color w:val="000000" w:themeColor="text1"/>
                                <w:kern w:val="24"/>
                              </w:rPr>
                              <w:t>сериализуемое</w:t>
                            </w:r>
                            <w:proofErr w:type="spellEnd"/>
                            <w:r w:rsidRPr="008352D3">
                              <w:rPr>
                                <w:color w:val="000000" w:themeColor="text1"/>
                                <w:kern w:val="24"/>
                              </w:rPr>
                              <w:t xml:space="preserve"> по видимому состоянию, будет </w:t>
                            </w:r>
                            <w:proofErr w:type="spellStart"/>
                            <w:r w:rsidRPr="008352D3">
                              <w:rPr>
                                <w:color w:val="000000" w:themeColor="text1"/>
                                <w:kern w:val="24"/>
                              </w:rPr>
                              <w:t>сериализуемо</w:t>
                            </w:r>
                            <w:proofErr w:type="spellEnd"/>
                            <w:r w:rsidRPr="008352D3">
                              <w:rPr>
                                <w:color w:val="000000" w:themeColor="text1"/>
                                <w:kern w:val="24"/>
                              </w:rPr>
                              <w:t xml:space="preserve"> по конечному.</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64F960C6" id="Прямоугольник 11" o:spid="_x0000_s1027" style="position:absolute;left:0;text-align:left;margin-left:-10.05pt;margin-top:3.95pt;width:235.5pt;height:2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" fillcolor="#ededed [662]" strokecolor="black [3213]">
                <v:shadow on="t" color="black" opacity="26214f" origin="-.5,-.5" offset=".74836mm,.74836mm"/>
                <v:textbox style="mso-fit-shape-to-text:t">
                  <w:txbxContent>
                    <w:p w:rsidR="00B14F70" w:rsidRPr="008352D3" w:rsidRDefault="00B14F70" w:rsidP="008352D3">
                      <w:pPr>
                        <w:pStyle w:val="a3"/>
                        <w:spacing w:before="120" w:beforeAutospacing="0" w:after="0" w:afterAutospacing="0"/>
                      </w:pPr>
                      <w:r w:rsidRPr="008352D3">
                        <w:rPr>
                          <w:color w:val="000000" w:themeColor="text1"/>
                          <w:kern w:val="24"/>
                        </w:rPr>
                        <w:t>Сериализуемость по конечному состоянию является слишком слабой (например, не предотвращает аномалию несогласованного чтения) и поэтому используется только теоретиками для сравнения с другими классами расписаний.</w:t>
                      </w:r>
                    </w:p>
                    <w:p w:rsidR="00B14F70" w:rsidRPr="008352D3" w:rsidRDefault="00B14F70" w:rsidP="008352D3">
                      <w:pPr>
                        <w:pStyle w:val="a3"/>
                        <w:spacing w:before="120" w:beforeAutospacing="0" w:after="0" w:afterAutospacing="0"/>
                      </w:pPr>
                      <w:r w:rsidRPr="008352D3">
                        <w:rPr>
                          <w:color w:val="000000" w:themeColor="text1"/>
                          <w:kern w:val="24"/>
                        </w:rPr>
                        <w:t>Очевидно,  что VSR входит в FSR, т. е. любое расписание, сериализуемое по видимому состоянию, будет сериализуемо по конечному.</w:t>
                      </w:r>
                    </w:p>
                  </w:txbxContent>
                </v:textbox>
              </v:rect>
            </w:pict>
          </mc:Fallback>
        </mc:AlternateContent>
      </w:r>
    </w:p>
    <w:p w:rsidR="008352D3" w:rsidRPr="002C189A" w:rsidRDefault="008352D3" w:rsidP="008352D3">
      <w:pPr>
        <w:ind w:firstLine="709"/>
        <w:jc w:val="both"/>
        <w:rPr>
          <w:rFonts w:ascii="Times New Roman" w:hAnsi="Times New Roman" w:cs="Times New Roman"/>
          <w:sz w:val="28"/>
          <w:szCs w:val="28"/>
        </w:rPr>
      </w:pPr>
    </w:p>
    <w:p w:rsidR="008352D3" w:rsidRPr="002C189A" w:rsidRDefault="008352D3" w:rsidP="008352D3">
      <w:pPr>
        <w:ind w:firstLine="709"/>
        <w:jc w:val="both"/>
        <w:rPr>
          <w:rFonts w:ascii="Times New Roman" w:hAnsi="Times New Roman" w:cs="Times New Roman"/>
          <w:b/>
          <w:sz w:val="28"/>
          <w:szCs w:val="28"/>
        </w:rPr>
      </w:pPr>
    </w:p>
    <w:p w:rsidR="008352D3" w:rsidRPr="002C189A" w:rsidRDefault="008352D3" w:rsidP="008352D3">
      <w:pPr>
        <w:ind w:firstLine="709"/>
        <w:jc w:val="both"/>
        <w:rPr>
          <w:rFonts w:ascii="Times New Roman" w:hAnsi="Times New Roman" w:cs="Times New Roman"/>
          <w:sz w:val="28"/>
          <w:szCs w:val="28"/>
        </w:rPr>
      </w:pPr>
    </w:p>
    <w:p w:rsidR="00C712BD" w:rsidRPr="002C189A" w:rsidRDefault="00C712BD" w:rsidP="008352D3">
      <w:pPr>
        <w:jc w:val="both"/>
        <w:rPr>
          <w:rFonts w:ascii="Times New Roman" w:hAnsi="Times New Roman" w:cs="Times New Roman"/>
          <w:sz w:val="28"/>
          <w:szCs w:val="28"/>
        </w:rPr>
      </w:pPr>
    </w:p>
    <w:p w:rsidR="00C712BD" w:rsidRPr="002C189A" w:rsidRDefault="00C712BD" w:rsidP="00C712BD">
      <w:pPr>
        <w:ind w:firstLine="709"/>
        <w:jc w:val="center"/>
        <w:rPr>
          <w:rFonts w:ascii="Times New Roman" w:hAnsi="Times New Roman" w:cs="Times New Roman"/>
          <w:sz w:val="28"/>
          <w:szCs w:val="28"/>
        </w:rPr>
      </w:pPr>
    </w:p>
    <w:p w:rsidR="00061109" w:rsidRPr="002C189A" w:rsidRDefault="00061109" w:rsidP="00C712BD">
      <w:pPr>
        <w:ind w:firstLine="709"/>
        <w:jc w:val="both"/>
        <w:rPr>
          <w:rFonts w:ascii="Times New Roman" w:hAnsi="Times New Roman" w:cs="Times New Roman"/>
          <w:sz w:val="28"/>
          <w:szCs w:val="28"/>
        </w:rPr>
      </w:pPr>
    </w:p>
    <w:p w:rsidR="008352D3" w:rsidRPr="002C189A" w:rsidRDefault="008352D3" w:rsidP="00C712BD">
      <w:pPr>
        <w:ind w:firstLine="709"/>
        <w:jc w:val="both"/>
        <w:rPr>
          <w:rFonts w:ascii="Times New Roman" w:hAnsi="Times New Roman" w:cs="Times New Roman"/>
          <w:b/>
          <w:sz w:val="28"/>
          <w:szCs w:val="28"/>
        </w:rPr>
      </w:pPr>
    </w:p>
    <w:p w:rsidR="00061109" w:rsidRPr="002C189A" w:rsidRDefault="008352D3" w:rsidP="00C712BD">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 xml:space="preserve">Граф </w:t>
      </w:r>
      <w:proofErr w:type="spellStart"/>
      <w:r w:rsidRPr="002C189A">
        <w:rPr>
          <w:rFonts w:ascii="Times New Roman" w:hAnsi="Times New Roman" w:cs="Times New Roman"/>
          <w:b/>
          <w:sz w:val="28"/>
          <w:szCs w:val="28"/>
        </w:rPr>
        <w:t>сериализуемости</w:t>
      </w:r>
      <w:proofErr w:type="spellEnd"/>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bCs/>
          <w:sz w:val="28"/>
          <w:szCs w:val="28"/>
          <w:u w:val="single"/>
        </w:rPr>
        <w:lastRenderedPageBreak/>
        <w:t>Конфликтом</w:t>
      </w:r>
      <w:r w:rsidRPr="002C189A">
        <w:rPr>
          <w:rFonts w:ascii="Times New Roman" w:hAnsi="Times New Roman" w:cs="Times New Roman"/>
          <w:sz w:val="28"/>
          <w:szCs w:val="28"/>
        </w:rPr>
        <w:t xml:space="preserve"> называется пара операций </w:t>
      </w:r>
      <w:proofErr w:type="spellStart"/>
      <w:r w:rsidRPr="002C189A">
        <w:rPr>
          <w:rFonts w:ascii="Times New Roman" w:hAnsi="Times New Roman" w:cs="Times New Roman"/>
          <w:i/>
          <w:iCs/>
          <w:sz w:val="28"/>
          <w:szCs w:val="28"/>
        </w:rPr>
        <w:t>p</w:t>
      </w:r>
      <w:r w:rsidRPr="002C189A">
        <w:rPr>
          <w:rFonts w:ascii="Times New Roman" w:hAnsi="Times New Roman" w:cs="Times New Roman"/>
          <w:i/>
          <w:iCs/>
          <w:sz w:val="28"/>
          <w:szCs w:val="28"/>
          <w:vertAlign w:val="subscript"/>
        </w:rPr>
        <w:t>i</w:t>
      </w:r>
      <w:proofErr w:type="spellEnd"/>
      <w:r w:rsidRPr="002C189A">
        <w:rPr>
          <w:rFonts w:ascii="Times New Roman" w:hAnsi="Times New Roman" w:cs="Times New Roman"/>
          <w:sz w:val="28"/>
          <w:szCs w:val="28"/>
        </w:rPr>
        <w:t>(x)</w:t>
      </w:r>
      <w:r w:rsidRPr="002C189A">
        <w:rPr>
          <w:rFonts w:ascii="Times New Roman" w:hAnsi="Times New Roman" w:cs="Times New Roman"/>
          <w:sz w:val="28"/>
          <w:szCs w:val="28"/>
        </w:rPr>
        <w:sym w:font="Wingdings" w:char="F0E0"/>
      </w:r>
      <w:proofErr w:type="spellStart"/>
      <w:r w:rsidRPr="002C189A">
        <w:rPr>
          <w:rFonts w:ascii="Times New Roman" w:hAnsi="Times New Roman" w:cs="Times New Roman"/>
          <w:i/>
          <w:iCs/>
          <w:sz w:val="28"/>
          <w:szCs w:val="28"/>
        </w:rPr>
        <w:t>q</w:t>
      </w:r>
      <w:r w:rsidRPr="002C189A">
        <w:rPr>
          <w:rFonts w:ascii="Times New Roman" w:hAnsi="Times New Roman" w:cs="Times New Roman"/>
          <w:i/>
          <w:iCs/>
          <w:sz w:val="28"/>
          <w:szCs w:val="28"/>
          <w:vertAlign w:val="subscript"/>
        </w:rPr>
        <w:t>j</w:t>
      </w:r>
      <w:proofErr w:type="spellEnd"/>
      <w:r w:rsidRPr="002C189A">
        <w:rPr>
          <w:rFonts w:ascii="Times New Roman" w:hAnsi="Times New Roman" w:cs="Times New Roman"/>
          <w:sz w:val="28"/>
          <w:szCs w:val="28"/>
        </w:rPr>
        <w:t>(x), такая, что:</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1) Операции </w:t>
      </w:r>
      <w:r w:rsidRPr="002C189A">
        <w:rPr>
          <w:rFonts w:ascii="Times New Roman" w:hAnsi="Times New Roman" w:cs="Times New Roman"/>
          <w:bCs/>
          <w:i/>
          <w:iCs/>
          <w:sz w:val="28"/>
          <w:szCs w:val="28"/>
        </w:rPr>
        <w:t>p</w:t>
      </w:r>
      <w:r w:rsidRPr="002C189A">
        <w:rPr>
          <w:rFonts w:ascii="Times New Roman" w:hAnsi="Times New Roman" w:cs="Times New Roman"/>
          <w:sz w:val="28"/>
          <w:szCs w:val="28"/>
        </w:rPr>
        <w:t xml:space="preserve"> и </w:t>
      </w:r>
      <w:r w:rsidRPr="002C189A">
        <w:rPr>
          <w:rFonts w:ascii="Times New Roman" w:hAnsi="Times New Roman" w:cs="Times New Roman"/>
          <w:bCs/>
          <w:i/>
          <w:iCs/>
          <w:sz w:val="28"/>
          <w:szCs w:val="28"/>
        </w:rPr>
        <w:t>q</w:t>
      </w:r>
      <w:r w:rsidRPr="002C189A">
        <w:rPr>
          <w:rFonts w:ascii="Times New Roman" w:hAnsi="Times New Roman" w:cs="Times New Roman"/>
          <w:sz w:val="28"/>
          <w:szCs w:val="28"/>
        </w:rPr>
        <w:t xml:space="preserve"> применяются к одному и тому же элементу данных </w:t>
      </w:r>
      <w:r w:rsidRPr="002C189A">
        <w:rPr>
          <w:rFonts w:ascii="Times New Roman" w:hAnsi="Times New Roman" w:cs="Times New Roman"/>
          <w:bCs/>
          <w:i/>
          <w:iCs/>
          <w:sz w:val="28"/>
          <w:szCs w:val="28"/>
        </w:rPr>
        <w:t>x</w:t>
      </w:r>
      <w:r w:rsidRPr="002C189A">
        <w:rPr>
          <w:rFonts w:ascii="Times New Roman" w:hAnsi="Times New Roman" w:cs="Times New Roman"/>
          <w:sz w:val="28"/>
          <w:szCs w:val="28"/>
        </w:rPr>
        <w:t>;</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2) Транзакции i и j различны;</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3) по крайней мере одна из операций </w:t>
      </w:r>
      <w:r w:rsidRPr="002C189A">
        <w:rPr>
          <w:rFonts w:ascii="Times New Roman" w:hAnsi="Times New Roman" w:cs="Times New Roman"/>
          <w:bCs/>
          <w:i/>
          <w:iCs/>
          <w:sz w:val="28"/>
          <w:szCs w:val="28"/>
        </w:rPr>
        <w:t>p</w:t>
      </w:r>
      <w:r w:rsidRPr="002C189A">
        <w:rPr>
          <w:rFonts w:ascii="Times New Roman" w:hAnsi="Times New Roman" w:cs="Times New Roman"/>
          <w:sz w:val="28"/>
          <w:szCs w:val="28"/>
        </w:rPr>
        <w:t xml:space="preserve"> и </w:t>
      </w:r>
      <w:r w:rsidRPr="002C189A">
        <w:rPr>
          <w:rFonts w:ascii="Times New Roman" w:hAnsi="Times New Roman" w:cs="Times New Roman"/>
          <w:bCs/>
          <w:i/>
          <w:iCs/>
          <w:sz w:val="28"/>
          <w:szCs w:val="28"/>
        </w:rPr>
        <w:t>q</w:t>
      </w:r>
      <w:r w:rsidRPr="002C189A">
        <w:rPr>
          <w:rFonts w:ascii="Times New Roman" w:hAnsi="Times New Roman" w:cs="Times New Roman"/>
          <w:sz w:val="28"/>
          <w:szCs w:val="28"/>
        </w:rPr>
        <w:t xml:space="preserve"> является операцией записи </w:t>
      </w:r>
      <w:r w:rsidRPr="002C189A">
        <w:rPr>
          <w:rFonts w:ascii="Times New Roman" w:hAnsi="Times New Roman" w:cs="Times New Roman"/>
          <w:bCs/>
          <w:i/>
          <w:iCs/>
          <w:sz w:val="28"/>
          <w:szCs w:val="28"/>
        </w:rPr>
        <w:t>w</w:t>
      </w:r>
      <w:r w:rsidRPr="002C189A">
        <w:rPr>
          <w:rFonts w:ascii="Times New Roman" w:hAnsi="Times New Roman" w:cs="Times New Roman"/>
          <w:sz w:val="28"/>
          <w:szCs w:val="28"/>
        </w:rPr>
        <w:t>.</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Расписания называются </w:t>
      </w:r>
      <w:r w:rsidRPr="002C189A">
        <w:rPr>
          <w:rFonts w:ascii="Times New Roman" w:hAnsi="Times New Roman" w:cs="Times New Roman"/>
          <w:bCs/>
          <w:sz w:val="28"/>
          <w:szCs w:val="28"/>
          <w:u w:val="single"/>
        </w:rPr>
        <w:t>эквивалентными</w:t>
      </w:r>
      <w:r w:rsidRPr="002C189A">
        <w:rPr>
          <w:rFonts w:ascii="Times New Roman" w:hAnsi="Times New Roman" w:cs="Times New Roman"/>
          <w:sz w:val="28"/>
          <w:szCs w:val="28"/>
          <w:u w:val="single"/>
        </w:rPr>
        <w:t xml:space="preserve"> </w:t>
      </w:r>
      <w:r w:rsidRPr="002C189A">
        <w:rPr>
          <w:rFonts w:ascii="Times New Roman" w:hAnsi="Times New Roman" w:cs="Times New Roman"/>
          <w:bCs/>
          <w:sz w:val="28"/>
          <w:szCs w:val="28"/>
          <w:u w:val="single"/>
        </w:rPr>
        <w:t>по конфликтам</w:t>
      </w:r>
      <w:r w:rsidRPr="002C189A">
        <w:rPr>
          <w:rFonts w:ascii="Times New Roman" w:hAnsi="Times New Roman" w:cs="Times New Roman"/>
          <w:sz w:val="28"/>
          <w:szCs w:val="28"/>
        </w:rPr>
        <w:t xml:space="preserve">, если совпадают множества конфликтов, имеющихся в этих расписаниях. </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Расписание называется </w:t>
      </w:r>
      <w:proofErr w:type="spellStart"/>
      <w:r w:rsidRPr="002C189A">
        <w:rPr>
          <w:rFonts w:ascii="Times New Roman" w:hAnsi="Times New Roman" w:cs="Times New Roman"/>
          <w:bCs/>
          <w:sz w:val="28"/>
          <w:szCs w:val="28"/>
          <w:u w:val="single"/>
        </w:rPr>
        <w:t>сериализуемым</w:t>
      </w:r>
      <w:proofErr w:type="spellEnd"/>
      <w:r w:rsidRPr="002C189A">
        <w:rPr>
          <w:rFonts w:ascii="Times New Roman" w:hAnsi="Times New Roman" w:cs="Times New Roman"/>
          <w:bCs/>
          <w:sz w:val="28"/>
          <w:szCs w:val="28"/>
          <w:u w:val="single"/>
        </w:rPr>
        <w:t xml:space="preserve"> по конфликтам</w:t>
      </w:r>
      <w:r w:rsidRPr="002C189A">
        <w:rPr>
          <w:rFonts w:ascii="Times New Roman" w:hAnsi="Times New Roman" w:cs="Times New Roman"/>
          <w:bCs/>
          <w:sz w:val="28"/>
          <w:szCs w:val="28"/>
        </w:rPr>
        <w:t xml:space="preserve"> </w:t>
      </w:r>
      <w:r w:rsidRPr="002C189A">
        <w:rPr>
          <w:rFonts w:ascii="Times New Roman" w:hAnsi="Times New Roman" w:cs="Times New Roman"/>
          <w:sz w:val="28"/>
          <w:szCs w:val="28"/>
        </w:rPr>
        <w:t>(CSR), если оно эквивалентно по конфликтам некоторому серийному.</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Теорема</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CSR</w:t>
      </w:r>
      <w:r w:rsidRPr="002C189A">
        <w:rPr>
          <w:rFonts w:ascii="Times New Roman" w:hAnsi="Times New Roman" w:cs="Times New Roman"/>
          <w:sz w:val="28"/>
          <w:szCs w:val="28"/>
        </w:rPr>
        <w:t xml:space="preserve"> входит в </w:t>
      </w:r>
      <w:r w:rsidRPr="002C189A">
        <w:rPr>
          <w:rFonts w:ascii="Times New Roman" w:hAnsi="Times New Roman" w:cs="Times New Roman"/>
          <w:sz w:val="28"/>
          <w:szCs w:val="28"/>
          <w:lang w:val="en-US"/>
        </w:rPr>
        <w:t>VSR</w:t>
      </w:r>
      <w:r w:rsidRPr="002C189A">
        <w:rPr>
          <w:rFonts w:ascii="Times New Roman" w:hAnsi="Times New Roman" w:cs="Times New Roman"/>
          <w:sz w:val="28"/>
          <w:szCs w:val="28"/>
        </w:rPr>
        <w:t>.</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i/>
          <w:iCs/>
          <w:sz w:val="28"/>
          <w:szCs w:val="28"/>
        </w:rPr>
        <w:t>Доказательство</w:t>
      </w:r>
      <w:r w:rsidRPr="002C189A">
        <w:rPr>
          <w:rFonts w:ascii="Times New Roman" w:hAnsi="Times New Roman" w:cs="Times New Roman"/>
          <w:sz w:val="28"/>
          <w:szCs w:val="28"/>
        </w:rPr>
        <w:t>. Пусть расписания S1 и S2</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одного и того же множества транзакций неэквивалентны по видимому состоянию. Тогда найдется операция </w:t>
      </w:r>
      <w:proofErr w:type="spellStart"/>
      <w:r w:rsidRPr="002C189A">
        <w:rPr>
          <w:rFonts w:ascii="Times New Roman" w:hAnsi="Times New Roman" w:cs="Times New Roman"/>
          <w:sz w:val="28"/>
          <w:szCs w:val="28"/>
        </w:rPr>
        <w:t>r</w:t>
      </w:r>
      <w:r w:rsidRPr="002C189A">
        <w:rPr>
          <w:rFonts w:ascii="Times New Roman" w:hAnsi="Times New Roman" w:cs="Times New Roman"/>
          <w:sz w:val="28"/>
          <w:szCs w:val="28"/>
          <w:vertAlign w:val="subscript"/>
        </w:rPr>
        <w:t>i</w:t>
      </w:r>
      <w:proofErr w:type="spellEnd"/>
      <w:r w:rsidRPr="002C189A">
        <w:rPr>
          <w:rFonts w:ascii="Times New Roman" w:hAnsi="Times New Roman" w:cs="Times New Roman"/>
          <w:sz w:val="28"/>
          <w:szCs w:val="28"/>
        </w:rPr>
        <w:t xml:space="preserve">(x), такая, что в S1 последней предшествующей операцией записи будет </w:t>
      </w:r>
      <w:proofErr w:type="spellStart"/>
      <w:r w:rsidRPr="002C189A">
        <w:rPr>
          <w:rFonts w:ascii="Times New Roman" w:hAnsi="Times New Roman" w:cs="Times New Roman"/>
          <w:sz w:val="28"/>
          <w:szCs w:val="28"/>
        </w:rPr>
        <w:t>w</w:t>
      </w:r>
      <w:r w:rsidRPr="002C189A">
        <w:rPr>
          <w:rFonts w:ascii="Times New Roman" w:hAnsi="Times New Roman" w:cs="Times New Roman"/>
          <w:sz w:val="28"/>
          <w:szCs w:val="28"/>
          <w:vertAlign w:val="subscript"/>
        </w:rPr>
        <w:t>j</w:t>
      </w:r>
      <w:proofErr w:type="spellEnd"/>
      <w:r w:rsidRPr="002C189A">
        <w:rPr>
          <w:rFonts w:ascii="Times New Roman" w:hAnsi="Times New Roman" w:cs="Times New Roman"/>
          <w:sz w:val="28"/>
          <w:szCs w:val="28"/>
        </w:rPr>
        <w:t xml:space="preserve">(x), а в S2 — операция </w:t>
      </w:r>
      <w:proofErr w:type="spellStart"/>
      <w:r w:rsidRPr="002C189A">
        <w:rPr>
          <w:rFonts w:ascii="Times New Roman" w:hAnsi="Times New Roman" w:cs="Times New Roman"/>
          <w:sz w:val="28"/>
          <w:szCs w:val="28"/>
        </w:rPr>
        <w:t>w</w:t>
      </w:r>
      <w:r w:rsidRPr="002C189A">
        <w:rPr>
          <w:rFonts w:ascii="Times New Roman" w:hAnsi="Times New Roman" w:cs="Times New Roman"/>
          <w:sz w:val="28"/>
          <w:szCs w:val="28"/>
          <w:vertAlign w:val="subscript"/>
        </w:rPr>
        <w:t>k</w:t>
      </w:r>
      <w:proofErr w:type="spellEnd"/>
      <w:r w:rsidRPr="002C189A">
        <w:rPr>
          <w:rFonts w:ascii="Times New Roman" w:hAnsi="Times New Roman" w:cs="Times New Roman"/>
          <w:sz w:val="28"/>
          <w:szCs w:val="28"/>
        </w:rPr>
        <w:t xml:space="preserve">(x). В расписании S1 операция </w:t>
      </w:r>
      <w:proofErr w:type="spellStart"/>
      <w:r w:rsidRPr="002C189A">
        <w:rPr>
          <w:rFonts w:ascii="Times New Roman" w:hAnsi="Times New Roman" w:cs="Times New Roman"/>
          <w:sz w:val="28"/>
          <w:szCs w:val="28"/>
        </w:rPr>
        <w:t>w</w:t>
      </w:r>
      <w:r w:rsidRPr="002C189A">
        <w:rPr>
          <w:rFonts w:ascii="Times New Roman" w:hAnsi="Times New Roman" w:cs="Times New Roman"/>
          <w:sz w:val="28"/>
          <w:szCs w:val="28"/>
          <w:vertAlign w:val="subscript"/>
        </w:rPr>
        <w:t>k</w:t>
      </w:r>
      <w:proofErr w:type="spellEnd"/>
      <w:r w:rsidRPr="002C189A">
        <w:rPr>
          <w:rFonts w:ascii="Times New Roman" w:hAnsi="Times New Roman" w:cs="Times New Roman"/>
          <w:sz w:val="28"/>
          <w:szCs w:val="28"/>
        </w:rPr>
        <w:t>(x) будет либо предшествовать w</w:t>
      </w:r>
      <w:r w:rsidRPr="002C189A">
        <w:rPr>
          <w:rFonts w:ascii="Times New Roman" w:hAnsi="Times New Roman" w:cs="Times New Roman"/>
          <w:sz w:val="28"/>
          <w:szCs w:val="28"/>
          <w:vertAlign w:val="subscript"/>
          <w:lang w:val="en-US"/>
        </w:rPr>
        <w:t>j</w:t>
      </w:r>
      <w:r w:rsidRPr="002C189A">
        <w:rPr>
          <w:rFonts w:ascii="Times New Roman" w:hAnsi="Times New Roman" w:cs="Times New Roman"/>
          <w:sz w:val="28"/>
          <w:szCs w:val="28"/>
          <w:vertAlign w:val="subscript"/>
        </w:rPr>
        <w:t xml:space="preserve"> </w:t>
      </w:r>
      <w:r w:rsidRPr="002C189A">
        <w:rPr>
          <w:rFonts w:ascii="Times New Roman" w:hAnsi="Times New Roman" w:cs="Times New Roman"/>
          <w:sz w:val="28"/>
          <w:szCs w:val="28"/>
        </w:rPr>
        <w:t xml:space="preserve">(x), либо следовать за </w:t>
      </w:r>
      <w:proofErr w:type="spellStart"/>
      <w:r w:rsidRPr="002C189A">
        <w:rPr>
          <w:rFonts w:ascii="Times New Roman" w:hAnsi="Times New Roman" w:cs="Times New Roman"/>
          <w:sz w:val="28"/>
          <w:szCs w:val="28"/>
        </w:rPr>
        <w:t>r</w:t>
      </w:r>
      <w:r w:rsidRPr="002C189A">
        <w:rPr>
          <w:rFonts w:ascii="Times New Roman" w:hAnsi="Times New Roman" w:cs="Times New Roman"/>
          <w:sz w:val="28"/>
          <w:szCs w:val="28"/>
          <w:vertAlign w:val="subscript"/>
        </w:rPr>
        <w:t>i</w:t>
      </w:r>
      <w:proofErr w:type="spellEnd"/>
      <w:r w:rsidRPr="002C189A">
        <w:rPr>
          <w:rFonts w:ascii="Times New Roman" w:hAnsi="Times New Roman" w:cs="Times New Roman"/>
          <w:sz w:val="28"/>
          <w:szCs w:val="28"/>
        </w:rPr>
        <w:t xml:space="preserve">(x). Аналогичные, но другие соотношения будут иметь место в S2. Следовательно операции будут располагаться в конфликтах в разном порядке, S1 и S2 не эквивалентны по конфликтами и CSR </w:t>
      </w:r>
      <w:r w:rsidRPr="002C189A">
        <w:rPr>
          <w:rFonts w:ascii="Cambria Math" w:hAnsi="Cambria Math" w:cs="Cambria Math"/>
          <w:i/>
          <w:iCs/>
          <w:sz w:val="28"/>
          <w:szCs w:val="28"/>
        </w:rPr>
        <w:t>⊂</w:t>
      </w:r>
      <w:r w:rsidRPr="002C189A">
        <w:rPr>
          <w:rFonts w:ascii="Times New Roman" w:hAnsi="Times New Roman" w:cs="Times New Roman"/>
          <w:i/>
          <w:iCs/>
          <w:sz w:val="28"/>
          <w:szCs w:val="28"/>
        </w:rPr>
        <w:t xml:space="preserve"> </w:t>
      </w:r>
      <w:r w:rsidRPr="002C189A">
        <w:rPr>
          <w:rFonts w:ascii="Times New Roman" w:hAnsi="Times New Roman" w:cs="Times New Roman"/>
          <w:sz w:val="28"/>
          <w:szCs w:val="28"/>
        </w:rPr>
        <w:t xml:space="preserve">VSR, т. е. эквивалентность по конфликтам обеспечивает семантическую корректность, </w:t>
      </w:r>
      <w:proofErr w:type="spellStart"/>
      <w:r w:rsidRPr="002C189A">
        <w:rPr>
          <w:rFonts w:ascii="Times New Roman" w:hAnsi="Times New Roman" w:cs="Times New Roman"/>
          <w:sz w:val="28"/>
          <w:szCs w:val="28"/>
        </w:rPr>
        <w:t>ч.т.д</w:t>
      </w:r>
      <w:proofErr w:type="spellEnd"/>
      <w:r w:rsidRPr="002C189A">
        <w:rPr>
          <w:rFonts w:ascii="Times New Roman" w:hAnsi="Times New Roman" w:cs="Times New Roman"/>
          <w:sz w:val="28"/>
          <w:szCs w:val="28"/>
        </w:rPr>
        <w:t>.</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Графом </w:t>
      </w:r>
      <w:proofErr w:type="spellStart"/>
      <w:r w:rsidRPr="002C189A">
        <w:rPr>
          <w:rFonts w:ascii="Times New Roman" w:hAnsi="Times New Roman" w:cs="Times New Roman"/>
          <w:b/>
          <w:bCs/>
          <w:sz w:val="28"/>
          <w:szCs w:val="28"/>
        </w:rPr>
        <w:t>сериализуемости</w:t>
      </w:r>
      <w:proofErr w:type="spellEnd"/>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 xml:space="preserve">для расписания называется ориентированный </w:t>
      </w:r>
      <w:proofErr w:type="spellStart"/>
      <w:r w:rsidRPr="002C189A">
        <w:rPr>
          <w:rFonts w:ascii="Times New Roman" w:hAnsi="Times New Roman" w:cs="Times New Roman"/>
          <w:sz w:val="28"/>
          <w:szCs w:val="28"/>
        </w:rPr>
        <w:t>мультиграф</w:t>
      </w:r>
      <w:proofErr w:type="spellEnd"/>
      <w:r w:rsidRPr="002C189A">
        <w:rPr>
          <w:rFonts w:ascii="Times New Roman" w:hAnsi="Times New Roman" w:cs="Times New Roman"/>
          <w:sz w:val="28"/>
          <w:szCs w:val="28"/>
        </w:rPr>
        <w:t xml:space="preserve"> (граф, в котором любая пара вершин может быть соединена несколькими дугами), вершины которого соответствуют транзакциям, входящим в расписание, а дуги — конфликтам между операциями этих транзакций. Если для некоторой пары транзакций существует несколько конфликтов, то граф будет содержать несколько дуг, соединяющих соответствующие вершины. </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Критерий </w:t>
      </w:r>
      <w:proofErr w:type="spellStart"/>
      <w:r w:rsidRPr="002C189A">
        <w:rPr>
          <w:rFonts w:ascii="Times New Roman" w:hAnsi="Times New Roman" w:cs="Times New Roman"/>
          <w:b/>
          <w:bCs/>
          <w:sz w:val="28"/>
          <w:szCs w:val="28"/>
        </w:rPr>
        <w:t>сериализуемости</w:t>
      </w:r>
      <w:proofErr w:type="spellEnd"/>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расписаний по конфликтам.</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Расписание </w:t>
      </w:r>
      <w:proofErr w:type="spellStart"/>
      <w:r w:rsidRPr="002C189A">
        <w:rPr>
          <w:rFonts w:ascii="Times New Roman" w:hAnsi="Times New Roman" w:cs="Times New Roman"/>
          <w:b/>
          <w:bCs/>
          <w:sz w:val="28"/>
          <w:szCs w:val="28"/>
        </w:rPr>
        <w:t>сериализуемо</w:t>
      </w:r>
      <w:proofErr w:type="spellEnd"/>
      <w:r w:rsidRPr="002C189A">
        <w:rPr>
          <w:rFonts w:ascii="Times New Roman" w:hAnsi="Times New Roman" w:cs="Times New Roman"/>
          <w:sz w:val="28"/>
          <w:szCs w:val="28"/>
        </w:rPr>
        <w:t xml:space="preserve"> по конфликтам </w:t>
      </w:r>
      <w:r w:rsidRPr="002C189A">
        <w:rPr>
          <w:rFonts w:ascii="Times New Roman" w:hAnsi="Times New Roman" w:cs="Times New Roman"/>
          <w:sz w:val="28"/>
          <w:szCs w:val="28"/>
          <w:lang w:val="en-US"/>
        </w:rPr>
        <w:sym w:font="Wingdings" w:char="F0F3"/>
      </w:r>
      <w:r w:rsidRPr="002C189A">
        <w:rPr>
          <w:rFonts w:ascii="Times New Roman" w:hAnsi="Times New Roman" w:cs="Times New Roman"/>
          <w:sz w:val="28"/>
          <w:szCs w:val="28"/>
        </w:rPr>
        <w:t xml:space="preserve"> граф </w:t>
      </w:r>
      <w:proofErr w:type="spellStart"/>
      <w:r w:rsidRPr="002C189A">
        <w:rPr>
          <w:rFonts w:ascii="Times New Roman" w:hAnsi="Times New Roman" w:cs="Times New Roman"/>
          <w:sz w:val="28"/>
          <w:szCs w:val="28"/>
        </w:rPr>
        <w:t>сериализуемости</w:t>
      </w:r>
      <w:proofErr w:type="spellEnd"/>
      <w:r w:rsidRPr="002C189A">
        <w:rPr>
          <w:rFonts w:ascii="Times New Roman" w:hAnsi="Times New Roman" w:cs="Times New Roman"/>
          <w:sz w:val="28"/>
          <w:szCs w:val="28"/>
        </w:rPr>
        <w:t xml:space="preserve"> не содержит контуров (т. е. обладает свойством ацикличности).</w:t>
      </w:r>
    </w:p>
    <w:p w:rsidR="008352D3" w:rsidRPr="002C189A" w:rsidRDefault="008352D3" w:rsidP="008352D3">
      <w:pPr>
        <w:jc w:val="both"/>
        <w:rPr>
          <w:rFonts w:ascii="Times New Roman" w:hAnsi="Times New Roman" w:cs="Times New Roman"/>
          <w:sz w:val="28"/>
          <w:szCs w:val="28"/>
        </w:rPr>
      </w:pPr>
    </w:p>
    <w:p w:rsidR="008352D3" w:rsidRPr="002C189A" w:rsidRDefault="008352D3" w:rsidP="008352D3">
      <w:pPr>
        <w:jc w:val="both"/>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3360" behindDoc="0" locked="0" layoutInCell="1" allowOverlap="1" wp14:anchorId="5AA0F346" wp14:editId="3363E1AD">
                <wp:simplePos x="0" y="0"/>
                <wp:positionH relativeFrom="column">
                  <wp:posOffset>3505200</wp:posOffset>
                </wp:positionH>
                <wp:positionV relativeFrom="paragraph">
                  <wp:posOffset>1363980</wp:posOffset>
                </wp:positionV>
                <wp:extent cx="304800" cy="445813"/>
                <wp:effectExtent l="0" t="38100" r="38100" b="49530"/>
                <wp:wrapNone/>
                <wp:docPr id="15" name="Стрелка вправо 8"/>
                <wp:cNvGraphicFramePr/>
                <a:graphic xmlns:a="http://schemas.openxmlformats.org/drawingml/2006/main">
                  <a:graphicData uri="http://schemas.microsoft.com/office/word/2010/wordprocessingShape">
                    <wps:wsp>
                      <wps:cNvSpPr/>
                      <wps:spPr>
                        <a:xfrm>
                          <a:off x="0" y="0"/>
                          <a:ext cx="304800" cy="4458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8E417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8" o:spid="_x0000_s1026" type="#_x0000_t13" style="position:absolute;margin-left:276pt;margin-top:107.4pt;width:24pt;height:3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" adj="10800" fillcolor="#5b9bd5 [3204]" strokecolor="#1f4d78 [1604]" strokeweight="1pt"/>
            </w:pict>
          </mc:Fallback>
        </mc:AlternateContent>
      </w:r>
      <w:r w:rsidRPr="002C189A">
        <w:rPr>
          <w:rFonts w:ascii="Times New Roman" w:hAnsi="Times New Roman" w:cs="Times New Roman"/>
          <w:noProof/>
          <w:sz w:val="28"/>
          <w:szCs w:val="28"/>
          <w:lang w:eastAsia="ru-RU"/>
        </w:rPr>
        <w:drawing>
          <wp:inline distT="0" distB="0" distL="0" distR="0" wp14:anchorId="2AEECE66" wp14:editId="2670F7D9">
            <wp:extent cx="3240504" cy="304800"/>
            <wp:effectExtent l="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63110" cy="335144"/>
                    </a:xfrm>
                    <a:prstGeom prst="rect">
                      <a:avLst/>
                    </a:prstGeom>
                  </pic:spPr>
                </pic:pic>
              </a:graphicData>
            </a:graphic>
          </wp:inline>
        </w:drawing>
      </w:r>
      <w:r w:rsidRPr="002C189A">
        <w:rPr>
          <w:rFonts w:ascii="Times New Roman" w:hAnsi="Times New Roman" w:cs="Times New Roman"/>
          <w:sz w:val="28"/>
          <w:szCs w:val="28"/>
        </w:rPr>
        <w:t xml:space="preserve">                             </w:t>
      </w:r>
      <w:r w:rsidRPr="002C189A">
        <w:rPr>
          <w:rFonts w:ascii="Times New Roman" w:hAnsi="Times New Roman" w:cs="Times New Roman"/>
          <w:noProof/>
          <w:sz w:val="28"/>
          <w:szCs w:val="28"/>
          <w:lang w:eastAsia="ru-RU"/>
        </w:rPr>
        <w:drawing>
          <wp:inline distT="0" distB="0" distL="0" distR="0" wp14:anchorId="6C034D32" wp14:editId="55B5611D">
            <wp:extent cx="1714500" cy="1695450"/>
            <wp:effectExtent l="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14500" cy="1695450"/>
                    </a:xfrm>
                    <a:prstGeom prst="rect">
                      <a:avLst/>
                    </a:prstGeom>
                  </pic:spPr>
                </pic:pic>
              </a:graphicData>
            </a:graphic>
          </wp:inline>
        </w:drawing>
      </w:r>
    </w:p>
    <w:p w:rsidR="008352D3" w:rsidRPr="002C189A" w:rsidRDefault="008352D3" w:rsidP="008352D3">
      <w:pPr>
        <w:jc w:val="both"/>
        <w:rPr>
          <w:rFonts w:ascii="Times New Roman" w:hAnsi="Times New Roman" w:cs="Times New Roman"/>
          <w:b/>
          <w:sz w:val="28"/>
          <w:szCs w:val="28"/>
        </w:rPr>
      </w:pPr>
      <w:r w:rsidRPr="002C189A">
        <w:rPr>
          <w:rFonts w:ascii="Times New Roman" w:hAnsi="Times New Roman" w:cs="Times New Roman"/>
          <w:b/>
          <w:sz w:val="28"/>
          <w:szCs w:val="28"/>
        </w:rPr>
        <w:t>Коммутативность операций</w:t>
      </w:r>
    </w:p>
    <w:p w:rsidR="008352D3" w:rsidRPr="002C189A" w:rsidRDefault="008352D3" w:rsidP="008352D3">
      <w:pPr>
        <w:ind w:firstLine="709"/>
        <w:jc w:val="both"/>
        <w:rPr>
          <w:rFonts w:ascii="Times New Roman" w:hAnsi="Times New Roman" w:cs="Times New Roman"/>
          <w:sz w:val="28"/>
          <w:szCs w:val="28"/>
          <w:u w:val="single"/>
        </w:rPr>
      </w:pPr>
      <w:r w:rsidRPr="002C189A">
        <w:rPr>
          <w:rFonts w:ascii="Times New Roman" w:hAnsi="Times New Roman" w:cs="Times New Roman"/>
          <w:sz w:val="28"/>
          <w:szCs w:val="28"/>
        </w:rPr>
        <w:t xml:space="preserve">Понятие конфликта можно заменить на понятие </w:t>
      </w:r>
      <w:r w:rsidRPr="002C189A">
        <w:rPr>
          <w:rFonts w:ascii="Times New Roman" w:hAnsi="Times New Roman" w:cs="Times New Roman"/>
          <w:bCs/>
          <w:sz w:val="28"/>
          <w:szCs w:val="28"/>
          <w:u w:val="single"/>
        </w:rPr>
        <w:t>коммутативности</w:t>
      </w:r>
      <w:r w:rsidRPr="002C189A">
        <w:rPr>
          <w:rFonts w:ascii="Times New Roman" w:hAnsi="Times New Roman" w:cs="Times New Roman"/>
          <w:sz w:val="28"/>
          <w:szCs w:val="28"/>
          <w:u w:val="single"/>
        </w:rPr>
        <w:t xml:space="preserve"> операций.</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Две операции </w:t>
      </w:r>
      <w:r w:rsidRPr="002C189A">
        <w:rPr>
          <w:rFonts w:ascii="Times New Roman" w:hAnsi="Times New Roman" w:cs="Times New Roman"/>
          <w:bCs/>
          <w:sz w:val="28"/>
          <w:szCs w:val="28"/>
        </w:rPr>
        <w:t>коммутируют</w:t>
      </w:r>
      <w:r w:rsidRPr="002C189A">
        <w:rPr>
          <w:rFonts w:ascii="Times New Roman" w:hAnsi="Times New Roman" w:cs="Times New Roman"/>
          <w:sz w:val="28"/>
          <w:szCs w:val="28"/>
        </w:rPr>
        <w:t>, если выполняется хотя бы одно из следующих условий:</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операции не упорядочены  в расписании (и, следовательно, могут выполняться в любом порядке);</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операции являются операциями чтения;</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операции выполняются над разными элементами данных разными транзакциями;</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операции выполняются над разными элементами данных в одной транзакции, но их порядок не определен в этой транзакции.</w:t>
      </w: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67456" behindDoc="0" locked="0" layoutInCell="1" allowOverlap="1" wp14:anchorId="66246247" wp14:editId="2A6553AF">
                <wp:simplePos x="0" y="0"/>
                <wp:positionH relativeFrom="margin">
                  <wp:posOffset>2924175</wp:posOffset>
                </wp:positionH>
                <wp:positionV relativeFrom="paragraph">
                  <wp:posOffset>13335</wp:posOffset>
                </wp:positionV>
                <wp:extent cx="2857500" cy="923290"/>
                <wp:effectExtent l="0" t="0" r="19050" b="19050"/>
                <wp:wrapNone/>
                <wp:docPr id="18" name="Прямоугольник 11"/>
                <wp:cNvGraphicFramePr/>
                <a:graphic xmlns:a="http://schemas.openxmlformats.org/drawingml/2006/main">
                  <a:graphicData uri="http://schemas.microsoft.com/office/word/2010/wordprocessingShape">
                    <wps:wsp>
                      <wps:cNvSpPr/>
                      <wps:spPr>
                        <a:xfrm>
                          <a:off x="0" y="0"/>
                          <a:ext cx="2857500" cy="923290"/>
                        </a:xfrm>
                        <a:prstGeom prst="rect">
                          <a:avLst/>
                        </a:prstGeom>
                        <a:solidFill>
                          <a:schemeClr val="accent5">
                            <a:lumMod val="20000"/>
                            <a:lumOff val="80000"/>
                          </a:schemeClr>
                        </a:solidFill>
                        <a:ln>
                          <a:solidFill>
                            <a:schemeClr val="accent1"/>
                          </a:solidFill>
                        </a:ln>
                      </wps:spPr>
                      <wps:txbx>
                        <w:txbxContent>
                          <w:p w:rsidR="00B14F70" w:rsidRPr="008352D3" w:rsidRDefault="00B14F70" w:rsidP="008352D3">
                            <w:pPr>
                              <w:pStyle w:val="a3"/>
                              <w:spacing w:before="120" w:beforeAutospacing="0" w:after="0" w:afterAutospacing="0"/>
                              <w:jc w:val="center"/>
                              <w:rPr>
                                <w:sz w:val="28"/>
                                <w:szCs w:val="28"/>
                              </w:rPr>
                            </w:pPr>
                            <w:proofErr w:type="spellStart"/>
                            <w:r w:rsidRPr="008352D3">
                              <w:rPr>
                                <w:color w:val="000000" w:themeColor="text1"/>
                                <w:kern w:val="24"/>
                                <w:sz w:val="28"/>
                                <w:szCs w:val="28"/>
                              </w:rPr>
                              <w:t>Сериализуемость</w:t>
                            </w:r>
                            <w:proofErr w:type="spellEnd"/>
                            <w:r w:rsidRPr="008352D3">
                              <w:rPr>
                                <w:color w:val="000000" w:themeColor="text1"/>
                                <w:kern w:val="24"/>
                                <w:sz w:val="28"/>
                                <w:szCs w:val="28"/>
                              </w:rPr>
                              <w:t xml:space="preserve"> по коммутативности эквивалентна </w:t>
                            </w:r>
                            <w:proofErr w:type="spellStart"/>
                            <w:r w:rsidRPr="008352D3">
                              <w:rPr>
                                <w:color w:val="000000" w:themeColor="text1"/>
                                <w:kern w:val="24"/>
                                <w:sz w:val="28"/>
                                <w:szCs w:val="28"/>
                              </w:rPr>
                              <w:t>сериализуемости</w:t>
                            </w:r>
                            <w:proofErr w:type="spellEnd"/>
                            <w:r w:rsidRPr="008352D3">
                              <w:rPr>
                                <w:color w:val="000000" w:themeColor="text1"/>
                                <w:kern w:val="24"/>
                                <w:sz w:val="28"/>
                                <w:szCs w:val="28"/>
                              </w:rPr>
                              <w:t xml:space="preserve"> по конфликтам.</w:t>
                            </w:r>
                          </w:p>
                        </w:txbxContent>
                      </wps:txbx>
                      <wps:bodyPr wrap="square">
                        <a:spAutoFit/>
                      </wps:bodyPr>
                    </wps:wsp>
                  </a:graphicData>
                </a:graphic>
                <wp14:sizeRelH relativeFrom="margin">
                  <wp14:pctWidth>0</wp14:pctWidth>
                </wp14:sizeRelH>
              </wp:anchor>
            </w:drawing>
          </mc:Choice>
          <mc:Fallback>
            <w:pict>
              <v:rect w14:anchorId="66246247" id="_x0000_s1028" style="position:absolute;left:0;text-align:left;margin-left:230.25pt;margin-top:1.05pt;width:225pt;height:72.7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" fillcolor="#d9e2f3 [664]" strokecolor="#5b9bd5 [3204]">
                <v:textbox style="mso-fit-shape-to-text:t">
                  <w:txbxContent>
                    <w:p w:rsidR="00B14F70" w:rsidRPr="008352D3" w:rsidRDefault="00B14F70" w:rsidP="008352D3">
                      <w:pPr>
                        <w:pStyle w:val="a3"/>
                        <w:spacing w:before="120" w:beforeAutospacing="0" w:after="0" w:afterAutospacing="0"/>
                        <w:jc w:val="center"/>
                        <w:rPr>
                          <w:sz w:val="28"/>
                          <w:szCs w:val="28"/>
                        </w:rPr>
                      </w:pPr>
                      <w:r w:rsidRPr="008352D3">
                        <w:rPr>
                          <w:color w:val="000000" w:themeColor="text1"/>
                          <w:kern w:val="24"/>
                          <w:sz w:val="28"/>
                          <w:szCs w:val="28"/>
                        </w:rPr>
                        <w:t>Сериализуемость по коммутативности эквивалентна сериализуемости по конфликтам.</w:t>
                      </w:r>
                    </w:p>
                  </w:txbxContent>
                </v:textbox>
                <w10:wrap anchorx="margin"/>
              </v:rect>
            </w:pict>
          </mc:Fallback>
        </mc:AlternateContent>
      </w: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0493F0E0" wp14:editId="1079424C">
                <wp:simplePos x="0" y="0"/>
                <wp:positionH relativeFrom="margin">
                  <wp:align>left</wp:align>
                </wp:positionH>
                <wp:positionV relativeFrom="paragraph">
                  <wp:posOffset>3810</wp:posOffset>
                </wp:positionV>
                <wp:extent cx="2381250" cy="646331"/>
                <wp:effectExtent l="0" t="0" r="19050" b="13970"/>
                <wp:wrapNone/>
                <wp:docPr id="17" name="Прямоугольник 9"/>
                <wp:cNvGraphicFramePr/>
                <a:graphic xmlns:a="http://schemas.openxmlformats.org/drawingml/2006/main">
                  <a:graphicData uri="http://schemas.microsoft.com/office/word/2010/wordprocessingShape">
                    <wps:wsp>
                      <wps:cNvSpPr/>
                      <wps:spPr>
                        <a:xfrm>
                          <a:off x="0" y="0"/>
                          <a:ext cx="2381250" cy="646331"/>
                        </a:xfrm>
                        <a:prstGeom prst="rect">
                          <a:avLst/>
                        </a:prstGeom>
                        <a:solidFill>
                          <a:schemeClr val="accent5">
                            <a:lumMod val="20000"/>
                            <a:lumOff val="80000"/>
                          </a:schemeClr>
                        </a:solidFill>
                        <a:ln>
                          <a:solidFill>
                            <a:schemeClr val="accent1"/>
                          </a:solidFill>
                        </a:ln>
                      </wps:spPr>
                      <wps:txbx>
                        <w:txbxContent>
                          <w:p w:rsidR="00B14F70" w:rsidRPr="008352D3" w:rsidRDefault="00B14F70" w:rsidP="008352D3">
                            <w:pPr>
                              <w:pStyle w:val="a3"/>
                              <w:spacing w:before="120" w:beforeAutospacing="0" w:after="0" w:afterAutospacing="0"/>
                              <w:jc w:val="center"/>
                              <w:rPr>
                                <w:sz w:val="28"/>
                                <w:szCs w:val="28"/>
                              </w:rPr>
                            </w:pPr>
                            <w:r w:rsidRPr="008352D3">
                              <w:rPr>
                                <w:color w:val="000000" w:themeColor="text1"/>
                                <w:kern w:val="24"/>
                                <w:sz w:val="28"/>
                                <w:szCs w:val="28"/>
                              </w:rPr>
                              <w:t>Операции, находящиеся в конфликте, не коммутируют.</w:t>
                            </w:r>
                          </w:p>
                        </w:txbxContent>
                      </wps:txbx>
                      <wps:bodyPr wrap="square">
                        <a:spAutoFit/>
                      </wps:bodyPr>
                    </wps:wsp>
                  </a:graphicData>
                </a:graphic>
                <wp14:sizeRelH relativeFrom="margin">
                  <wp14:pctWidth>0</wp14:pctWidth>
                </wp14:sizeRelH>
              </wp:anchor>
            </w:drawing>
          </mc:Choice>
          <mc:Fallback>
            <w:pict>
              <v:rect w14:anchorId="0493F0E0" id="Прямоугольник 9" o:spid="_x0000_s1029" style="position:absolute;left:0;text-align:left;margin-left:0;margin-top:.3pt;width:187.5pt;height:50.9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" fillcolor="#d9e2f3 [664]" strokecolor="#5b9bd5 [3204]">
                <v:textbox style="mso-fit-shape-to-text:t">
                  <w:txbxContent>
                    <w:p w:rsidR="00B14F70" w:rsidRPr="008352D3" w:rsidRDefault="00B14F70" w:rsidP="008352D3">
                      <w:pPr>
                        <w:pStyle w:val="a3"/>
                        <w:spacing w:before="120" w:beforeAutospacing="0" w:after="0" w:afterAutospacing="0"/>
                        <w:jc w:val="center"/>
                        <w:rPr>
                          <w:sz w:val="28"/>
                          <w:szCs w:val="28"/>
                        </w:rPr>
                      </w:pPr>
                      <w:r w:rsidRPr="008352D3">
                        <w:rPr>
                          <w:color w:val="000000" w:themeColor="text1"/>
                          <w:kern w:val="24"/>
                          <w:sz w:val="28"/>
                          <w:szCs w:val="28"/>
                        </w:rPr>
                        <w:t>Операции, находящиеся в конфликте, не коммутируют.</w:t>
                      </w:r>
                    </w:p>
                  </w:txbxContent>
                </v:textbox>
                <w10:wrap anchorx="margin"/>
              </v:rect>
            </w:pict>
          </mc:Fallback>
        </mc:AlternateContent>
      </w:r>
    </w:p>
    <w:p w:rsidR="008352D3" w:rsidRPr="002C189A" w:rsidRDefault="008352D3" w:rsidP="008352D3">
      <w:pPr>
        <w:jc w:val="both"/>
        <w:rPr>
          <w:rFonts w:ascii="Times New Roman" w:hAnsi="Times New Roman" w:cs="Times New Roman"/>
          <w:b/>
          <w:sz w:val="28"/>
          <w:szCs w:val="28"/>
        </w:rPr>
      </w:pPr>
    </w:p>
    <w:p w:rsidR="008352D3" w:rsidRPr="002C189A" w:rsidRDefault="008352D3" w:rsidP="008352D3">
      <w:pPr>
        <w:ind w:firstLine="709"/>
        <w:jc w:val="both"/>
        <w:rPr>
          <w:rFonts w:ascii="Times New Roman" w:hAnsi="Times New Roman" w:cs="Times New Roman"/>
          <w:sz w:val="28"/>
          <w:szCs w:val="28"/>
        </w:rPr>
      </w:pPr>
    </w:p>
    <w:p w:rsidR="008352D3" w:rsidRPr="002C189A" w:rsidRDefault="008352D3" w:rsidP="008352D3">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в результате применения таких трансформаций расписание может быть преобразовано в серийное, оно называется </w:t>
      </w:r>
      <w:proofErr w:type="spellStart"/>
      <w:r w:rsidRPr="002C189A">
        <w:rPr>
          <w:rFonts w:ascii="Times New Roman" w:hAnsi="Times New Roman" w:cs="Times New Roman"/>
          <w:sz w:val="28"/>
          <w:szCs w:val="28"/>
        </w:rPr>
        <w:t>сериализуемым</w:t>
      </w:r>
      <w:proofErr w:type="spellEnd"/>
      <w:r w:rsidRPr="002C189A">
        <w:rPr>
          <w:rFonts w:ascii="Times New Roman" w:hAnsi="Times New Roman" w:cs="Times New Roman"/>
          <w:sz w:val="28"/>
          <w:szCs w:val="28"/>
        </w:rPr>
        <w:t xml:space="preserve"> по коммутативности.</w:t>
      </w:r>
    </w:p>
    <w:p w:rsidR="008352D3" w:rsidRPr="004A2653" w:rsidRDefault="008352D3" w:rsidP="008352D3">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 xml:space="preserve">Изоляция мгновенных снимков, </w:t>
      </w:r>
      <w:r w:rsidRPr="002C189A">
        <w:rPr>
          <w:rFonts w:ascii="Times New Roman" w:hAnsi="Times New Roman" w:cs="Times New Roman"/>
          <w:b/>
          <w:sz w:val="28"/>
          <w:szCs w:val="28"/>
        </w:rPr>
        <w:br/>
      </w:r>
      <w:r w:rsidRPr="002C189A">
        <w:rPr>
          <w:rFonts w:ascii="Times New Roman" w:hAnsi="Times New Roman" w:cs="Times New Roman"/>
          <w:b/>
          <w:sz w:val="28"/>
          <w:szCs w:val="28"/>
          <w:lang w:val="en-US"/>
        </w:rPr>
        <w:t>snapshot</w:t>
      </w:r>
      <w:r w:rsidRPr="002C189A">
        <w:rPr>
          <w:rFonts w:ascii="Times New Roman" w:hAnsi="Times New Roman" w:cs="Times New Roman"/>
          <w:b/>
          <w:sz w:val="28"/>
          <w:szCs w:val="28"/>
        </w:rPr>
        <w:t xml:space="preserve"> </w:t>
      </w:r>
      <w:r w:rsidRPr="002C189A">
        <w:rPr>
          <w:rFonts w:ascii="Times New Roman" w:hAnsi="Times New Roman" w:cs="Times New Roman"/>
          <w:b/>
          <w:sz w:val="28"/>
          <w:szCs w:val="28"/>
          <w:lang w:val="en-US"/>
        </w:rPr>
        <w:t>isolation</w:t>
      </w:r>
      <w:r w:rsidRPr="002C189A">
        <w:rPr>
          <w:rFonts w:ascii="Times New Roman" w:hAnsi="Times New Roman" w:cs="Times New Roman"/>
          <w:b/>
          <w:sz w:val="28"/>
          <w:szCs w:val="28"/>
        </w:rPr>
        <w:t xml:space="preserve">, </w:t>
      </w:r>
      <w:r w:rsidRPr="002C189A">
        <w:rPr>
          <w:rFonts w:ascii="Times New Roman" w:hAnsi="Times New Roman" w:cs="Times New Roman"/>
          <w:b/>
          <w:sz w:val="28"/>
          <w:szCs w:val="28"/>
          <w:lang w:val="en-US"/>
        </w:rPr>
        <w:t>SI</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Широко известные протоколы управления транзакциями на основе блокировок, гарантирующие все свойства корректных расписаний, слишком сильно ограничивают возможности конкурентного выполнения. Транзакции слишком часто оказываются в состоянии ожидания, в результате существенно ограничивается пропускная способность СУБД.</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Необходимость глобальных блокировок делает эти протоколы </w:t>
      </w:r>
      <w:proofErr w:type="spellStart"/>
      <w:r w:rsidRPr="002C189A">
        <w:rPr>
          <w:rFonts w:ascii="Times New Roman" w:hAnsi="Times New Roman" w:cs="Times New Roman"/>
          <w:bCs/>
          <w:sz w:val="28"/>
          <w:szCs w:val="28"/>
        </w:rPr>
        <w:t>немасштабируемыми</w:t>
      </w:r>
      <w:proofErr w:type="spellEnd"/>
      <w:r w:rsidRPr="002C189A">
        <w:rPr>
          <w:rFonts w:ascii="Times New Roman" w:hAnsi="Times New Roman" w:cs="Times New Roman"/>
          <w:sz w:val="28"/>
          <w:szCs w:val="28"/>
        </w:rPr>
        <w:t xml:space="preserve"> и, следовательно, </w:t>
      </w:r>
      <w:r w:rsidRPr="002C189A">
        <w:rPr>
          <w:rFonts w:ascii="Times New Roman" w:hAnsi="Times New Roman" w:cs="Times New Roman"/>
          <w:bCs/>
          <w:sz w:val="28"/>
          <w:szCs w:val="28"/>
        </w:rPr>
        <w:t>неприменимыми</w:t>
      </w:r>
      <w:r w:rsidRPr="002C189A">
        <w:rPr>
          <w:rFonts w:ascii="Times New Roman" w:hAnsi="Times New Roman" w:cs="Times New Roman"/>
          <w:sz w:val="28"/>
          <w:szCs w:val="28"/>
        </w:rPr>
        <w:t xml:space="preserve"> в распределенных системах.</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языке SQL предусмотрена возможность использования </w:t>
      </w:r>
      <w:r w:rsidRPr="002C189A">
        <w:rPr>
          <w:rFonts w:ascii="Times New Roman" w:hAnsi="Times New Roman" w:cs="Times New Roman"/>
          <w:b/>
          <w:bCs/>
          <w:sz w:val="28"/>
          <w:szCs w:val="28"/>
        </w:rPr>
        <w:t>ослабленных</w:t>
      </w:r>
      <w:r w:rsidRPr="002C189A">
        <w:rPr>
          <w:rFonts w:ascii="Times New Roman" w:hAnsi="Times New Roman" w:cs="Times New Roman"/>
          <w:sz w:val="28"/>
          <w:szCs w:val="28"/>
        </w:rPr>
        <w:t xml:space="preserve"> критериев корректности (задаваемых уровнями изоляции), а реализации СУБД применяют протоколы, не гарантирующие корректность, но обеспечивающие более высокую пропускную способность.</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Свяжем с каждой транзакцией:</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1) метку времени начала транзакции STS(t);</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2) метку времени фиксации транзакции CTS(t);</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3) интервал времени, в течение которого выполнялась транзакция</w:t>
      </w:r>
    </w:p>
    <w:p w:rsidR="0054441B" w:rsidRPr="002C189A" w:rsidRDefault="0054441B" w:rsidP="0054441B">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rPr>
        <w:tab/>
      </w:r>
      <w:r w:rsidRPr="002C189A">
        <w:rPr>
          <w:rFonts w:ascii="Times New Roman" w:hAnsi="Times New Roman" w:cs="Times New Roman"/>
          <w:sz w:val="28"/>
          <w:szCs w:val="28"/>
          <w:lang w:val="el-GR"/>
        </w:rPr>
        <w:t>τ</w:t>
      </w:r>
      <w:r w:rsidRPr="002C189A">
        <w:rPr>
          <w:rFonts w:ascii="Times New Roman" w:hAnsi="Times New Roman" w:cs="Times New Roman"/>
          <w:sz w:val="28"/>
          <w:szCs w:val="28"/>
          <w:lang w:val="en-US"/>
        </w:rPr>
        <w:t>(t) =(STS(t),CTS(t));</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4) множество элементов данных, которые записываются транзакцией WS(t) (</w:t>
      </w:r>
      <w:proofErr w:type="spellStart"/>
      <w:r w:rsidRPr="002C189A">
        <w:rPr>
          <w:rFonts w:ascii="Times New Roman" w:hAnsi="Times New Roman" w:cs="Times New Roman"/>
          <w:sz w:val="28"/>
          <w:szCs w:val="28"/>
        </w:rPr>
        <w:t>writeset</w:t>
      </w:r>
      <w:proofErr w:type="spellEnd"/>
      <w:r w:rsidRPr="002C189A">
        <w:rPr>
          <w:rFonts w:ascii="Times New Roman" w:hAnsi="Times New Roman" w:cs="Times New Roman"/>
          <w:sz w:val="28"/>
          <w:szCs w:val="28"/>
        </w:rPr>
        <w:t>).</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При использовании протокола SI операции чтения возвращают значения, которые имели элементы данных на момент начала транзакции STS(t). Если транзакция модифицировала элемент данных, то она сама может прочитать новое значение, но другие транзакции смогут его получить только после фиксации транзакции, записавшей это значение.</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Выполнение транзакций t1, t2 называется конкурентным, если</w:t>
      </w:r>
    </w:p>
    <w:p w:rsidR="0054441B" w:rsidRPr="002C189A" w:rsidRDefault="0054441B" w:rsidP="0054441B">
      <w:pPr>
        <w:ind w:firstLine="709"/>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2C804FA3" wp14:editId="18D0A3D1">
            <wp:extent cx="1885950" cy="295275"/>
            <wp:effectExtent l="0" t="0" r="0" b="9525"/>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85950" cy="295275"/>
                    </a:xfrm>
                    <a:prstGeom prst="rect">
                      <a:avLst/>
                    </a:prstGeom>
                  </pic:spPr>
                </pic:pic>
              </a:graphicData>
            </a:graphic>
          </wp:inline>
        </w:drawing>
      </w:r>
      <w:r w:rsidRPr="002C189A">
        <w:rPr>
          <w:rFonts w:ascii="Times New Roman" w:hAnsi="Times New Roman" w:cs="Times New Roman"/>
          <w:sz w:val="28"/>
          <w:szCs w:val="28"/>
        </w:rPr>
        <w:t>,</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 е. интервалы времени, в течение которого они выполнялись, имеют непустое пересечение. </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Протокол SI допускает </w:t>
      </w:r>
      <w:r w:rsidRPr="002C189A">
        <w:rPr>
          <w:rFonts w:ascii="Times New Roman" w:hAnsi="Times New Roman" w:cs="Times New Roman"/>
          <w:b/>
          <w:bCs/>
          <w:sz w:val="28"/>
          <w:szCs w:val="28"/>
        </w:rPr>
        <w:t xml:space="preserve">конкурентное выполнение </w:t>
      </w:r>
      <w:r w:rsidRPr="002C189A">
        <w:rPr>
          <w:rFonts w:ascii="Times New Roman" w:hAnsi="Times New Roman" w:cs="Times New Roman"/>
          <w:sz w:val="28"/>
          <w:szCs w:val="28"/>
        </w:rPr>
        <w:t xml:space="preserve">транзакций, только если пересечение множеств записываемых ими элементов данных пусто (другими словами, не существует элемента данных, который записывается каждой из двух транзакций). </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Формально это можно записать компактной формулой:</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60E01B6B" wp14:editId="6B0FF701">
            <wp:extent cx="5334000" cy="581025"/>
            <wp:effectExtent l="0" t="0" r="0" b="9525"/>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34000" cy="581025"/>
                    </a:xfrm>
                    <a:prstGeom prst="rect">
                      <a:avLst/>
                    </a:prstGeom>
                  </pic:spPr>
                </pic:pic>
              </a:graphicData>
            </a:graphic>
          </wp:inline>
        </w:drawing>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Режим </w:t>
      </w:r>
      <w:r w:rsidRPr="002C189A">
        <w:rPr>
          <w:rFonts w:ascii="Times New Roman" w:hAnsi="Times New Roman" w:cs="Times New Roman"/>
          <w:sz w:val="28"/>
          <w:szCs w:val="28"/>
          <w:lang w:val="en-US"/>
        </w:rPr>
        <w:t>Read</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Committed</w:t>
      </w:r>
      <w:r w:rsidRPr="002C189A">
        <w:rPr>
          <w:rFonts w:ascii="Times New Roman" w:hAnsi="Times New Roman" w:cs="Times New Roman"/>
          <w:sz w:val="28"/>
          <w:szCs w:val="28"/>
        </w:rPr>
        <w:t xml:space="preserve"> никогда не приводит к обрывам в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 Строго говоря, такие варианты нельзя считать реализациями SI.</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Не рассматривается вопрос о том, какими средствами СУБД может гарантировать выполнение этого условия. Если условие нарушается, т.е. пересекаются как интервалы времени, в которые выполняются транзакции, так и множества записываемых значений, то одна из транзакций обрывается.</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Правила SI гарантируют невозможность грязного чтения: </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транзакция может читать результаты работы других транзакций только после их фиксации.</w:t>
      </w:r>
    </w:p>
    <w:p w:rsidR="0054441B" w:rsidRPr="002C189A" w:rsidRDefault="0054441B" w:rsidP="0054441B">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Изоляция мгновенных снимков . Примеры</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1. Существуют </w:t>
      </w:r>
      <w:proofErr w:type="spellStart"/>
      <w:r w:rsidRPr="002C189A">
        <w:rPr>
          <w:rFonts w:ascii="Times New Roman" w:hAnsi="Times New Roman" w:cs="Times New Roman"/>
          <w:sz w:val="28"/>
          <w:szCs w:val="28"/>
        </w:rPr>
        <w:t>сериализуемые</w:t>
      </w:r>
      <w:proofErr w:type="spellEnd"/>
      <w:r w:rsidRPr="002C189A">
        <w:rPr>
          <w:rFonts w:ascii="Times New Roman" w:hAnsi="Times New Roman" w:cs="Times New Roman"/>
          <w:sz w:val="28"/>
          <w:szCs w:val="28"/>
        </w:rPr>
        <w:t xml:space="preserve"> по конфликтам расписания, которые не допускаются протоколом SI. </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Например, в следующем расписании интервалы времени выполнения и записываемые множества </w:t>
      </w:r>
      <w:proofErr w:type="spellStart"/>
      <w:r w:rsidRPr="002C189A">
        <w:rPr>
          <w:rFonts w:ascii="Times New Roman" w:hAnsi="Times New Roman" w:cs="Times New Roman"/>
          <w:sz w:val="28"/>
          <w:szCs w:val="28"/>
        </w:rPr>
        <w:t>непусты</w:t>
      </w:r>
      <w:proofErr w:type="spellEnd"/>
      <w:r w:rsidRPr="002C189A">
        <w:rPr>
          <w:rFonts w:ascii="Times New Roman" w:hAnsi="Times New Roman" w:cs="Times New Roman"/>
          <w:sz w:val="28"/>
          <w:szCs w:val="28"/>
        </w:rPr>
        <w:t xml:space="preserve">, но расписание </w:t>
      </w:r>
      <w:proofErr w:type="spellStart"/>
      <w:r w:rsidRPr="002C189A">
        <w:rPr>
          <w:rFonts w:ascii="Times New Roman" w:hAnsi="Times New Roman" w:cs="Times New Roman"/>
          <w:sz w:val="28"/>
          <w:szCs w:val="28"/>
        </w:rPr>
        <w:t>сериализуемо</w:t>
      </w:r>
      <w:proofErr w:type="spellEnd"/>
      <w:r w:rsidRPr="002C189A">
        <w:rPr>
          <w:rFonts w:ascii="Times New Roman" w:hAnsi="Times New Roman" w:cs="Times New Roman"/>
          <w:sz w:val="28"/>
          <w:szCs w:val="28"/>
        </w:rPr>
        <w:t xml:space="preserve"> по конфликтам.</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2. В то же время протокол SI не гарантирует </w:t>
      </w:r>
      <w:proofErr w:type="spellStart"/>
      <w:r w:rsidRPr="002C189A">
        <w:rPr>
          <w:rFonts w:ascii="Times New Roman" w:hAnsi="Times New Roman" w:cs="Times New Roman"/>
          <w:sz w:val="28"/>
          <w:szCs w:val="28"/>
        </w:rPr>
        <w:t>сериализуемость</w:t>
      </w:r>
      <w:proofErr w:type="spellEnd"/>
      <w:r w:rsidRPr="002C189A">
        <w:rPr>
          <w:rFonts w:ascii="Times New Roman" w:hAnsi="Times New Roman" w:cs="Times New Roman"/>
          <w:sz w:val="28"/>
          <w:szCs w:val="28"/>
        </w:rPr>
        <w:t xml:space="preserve"> даже по конечному состоянию. </w:t>
      </w: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477FB120" wp14:editId="0AE41732">
                <wp:simplePos x="0" y="0"/>
                <wp:positionH relativeFrom="margin">
                  <wp:posOffset>2129790</wp:posOffset>
                </wp:positionH>
                <wp:positionV relativeFrom="paragraph">
                  <wp:posOffset>21590</wp:posOffset>
                </wp:positionV>
                <wp:extent cx="3295650" cy="1781175"/>
                <wp:effectExtent l="876300" t="19050" r="38100" b="561975"/>
                <wp:wrapNone/>
                <wp:docPr id="22" name="Овальная выноска 11"/>
                <wp:cNvGraphicFramePr/>
                <a:graphic xmlns:a="http://schemas.openxmlformats.org/drawingml/2006/main">
                  <a:graphicData uri="http://schemas.microsoft.com/office/word/2010/wordprocessingShape">
                    <wps:wsp>
                      <wps:cNvSpPr/>
                      <wps:spPr>
                        <a:xfrm>
                          <a:off x="0" y="0"/>
                          <a:ext cx="3295650" cy="1781175"/>
                        </a:xfrm>
                        <a:prstGeom prst="wedgeEllipseCallout">
                          <a:avLst>
                            <a:gd name="adj1" fmla="val -75268"/>
                            <a:gd name="adj2" fmla="val 78247"/>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4F70" w:rsidRPr="0054441B" w:rsidRDefault="00B14F70" w:rsidP="0054441B">
                            <w:pPr>
                              <w:pStyle w:val="a3"/>
                              <w:spacing w:before="120" w:beforeAutospacing="0" w:after="0" w:afterAutospacing="0"/>
                              <w:jc w:val="center"/>
                            </w:pPr>
                            <w:r w:rsidRPr="0054441B">
                              <w:rPr>
                                <w:color w:val="0070C0"/>
                                <w:kern w:val="24"/>
                              </w:rPr>
                              <w:t xml:space="preserve">не </w:t>
                            </w:r>
                            <w:proofErr w:type="spellStart"/>
                            <w:r w:rsidRPr="0054441B">
                              <w:rPr>
                                <w:color w:val="0070C0"/>
                                <w:kern w:val="24"/>
                              </w:rPr>
                              <w:t>сериализуемо</w:t>
                            </w:r>
                            <w:proofErr w:type="spellEnd"/>
                            <w:r w:rsidRPr="0054441B">
                              <w:rPr>
                                <w:color w:val="0070C0"/>
                                <w:kern w:val="24"/>
                              </w:rPr>
                              <w:t xml:space="preserve"> по конечному состоянию, что доказывается вычислением семантик </w:t>
                            </w:r>
                            <w:proofErr w:type="spellStart"/>
                            <w:r w:rsidRPr="0054441B">
                              <w:rPr>
                                <w:color w:val="0070C0"/>
                                <w:kern w:val="24"/>
                              </w:rPr>
                              <w:t>Эрбрана</w:t>
                            </w:r>
                            <w:proofErr w:type="spellEnd"/>
                            <w:r w:rsidRPr="0054441B">
                              <w:rPr>
                                <w:color w:val="0070C0"/>
                                <w:kern w:val="24"/>
                              </w:rPr>
                              <w:t xml:space="preserve"> для этого расписания и для двух вариантов последовательного выполнения этих транзакций</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77FB12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Овальная выноска 11" o:spid="_x0000_s1030" type="#_x0000_t63" style="position:absolute;left:0;text-align:left;margin-left:167.7pt;margin-top:1.7pt;width:259.5pt;height:14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" adj="-5458,27701" fillcolor="#d9e2f3 [664]" strokecolor="#1f4d78 [1604]" strokeweight="1pt">
                <v:textbox>
                  <w:txbxContent>
                    <w:p w:rsidR="00B14F70" w:rsidRPr="0054441B" w:rsidRDefault="00B14F70" w:rsidP="0054441B">
                      <w:pPr>
                        <w:pStyle w:val="a3"/>
                        <w:spacing w:before="120" w:beforeAutospacing="0" w:after="0" w:afterAutospacing="0"/>
                        <w:jc w:val="center"/>
                      </w:pPr>
                      <w:r w:rsidRPr="0054441B">
                        <w:rPr>
                          <w:color w:val="0070C0"/>
                          <w:kern w:val="24"/>
                        </w:rPr>
                        <w:t>не сериализуемо по конечному состоянию, что доказывается вычислением семантик Эрбрана для этого расписания и для двух вариантов последовательного выполнения этих транзакций</w:t>
                      </w:r>
                    </w:p>
                  </w:txbxContent>
                </v:textbox>
                <w10:wrap anchorx="margin"/>
              </v:shape>
            </w:pict>
          </mc:Fallback>
        </mc:AlternateContent>
      </w: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p>
    <w:p w:rsidR="0054441B" w:rsidRPr="002C189A" w:rsidRDefault="0054441B" w:rsidP="0054441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19C67456" wp14:editId="6D69CFFF">
            <wp:extent cx="3219450" cy="571500"/>
            <wp:effectExtent l="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19450" cy="571500"/>
                    </a:xfrm>
                    <a:prstGeom prst="rect">
                      <a:avLst/>
                    </a:prstGeom>
                  </pic:spPr>
                </pic:pic>
              </a:graphicData>
            </a:graphic>
          </wp:inline>
        </w:drawing>
      </w:r>
    </w:p>
    <w:p w:rsidR="0054441B" w:rsidRPr="002C189A" w:rsidRDefault="0054441B" w:rsidP="0054441B">
      <w:pPr>
        <w:ind w:firstLine="709"/>
        <w:jc w:val="both"/>
        <w:rPr>
          <w:rFonts w:ascii="Times New Roman" w:hAnsi="Times New Roman" w:cs="Times New Roman"/>
          <w:b/>
          <w:sz w:val="28"/>
          <w:szCs w:val="28"/>
        </w:rPr>
      </w:pPr>
    </w:p>
    <w:p w:rsidR="0054441B" w:rsidRPr="002C189A" w:rsidRDefault="00B71D4C" w:rsidP="0054441B">
      <w:pPr>
        <w:ind w:firstLine="709"/>
        <w:jc w:val="both"/>
        <w:rPr>
          <w:rFonts w:ascii="Times New Roman" w:hAnsi="Times New Roman" w:cs="Times New Roman"/>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71552" behindDoc="0" locked="0" layoutInCell="1" allowOverlap="1" wp14:anchorId="062C714A" wp14:editId="1EF0293B">
                <wp:simplePos x="0" y="0"/>
                <wp:positionH relativeFrom="column">
                  <wp:posOffset>1424940</wp:posOffset>
                </wp:positionH>
                <wp:positionV relativeFrom="paragraph">
                  <wp:posOffset>154940</wp:posOffset>
                </wp:positionV>
                <wp:extent cx="2305050" cy="838200"/>
                <wp:effectExtent l="19050" t="819150" r="38100" b="38100"/>
                <wp:wrapNone/>
                <wp:docPr id="23" name="Овальная выноска 10"/>
                <wp:cNvGraphicFramePr/>
                <a:graphic xmlns:a="http://schemas.openxmlformats.org/drawingml/2006/main">
                  <a:graphicData uri="http://schemas.microsoft.com/office/word/2010/wordprocessingShape">
                    <wps:wsp>
                      <wps:cNvSpPr/>
                      <wps:spPr>
                        <a:xfrm>
                          <a:off x="0" y="0"/>
                          <a:ext cx="2305050" cy="838200"/>
                        </a:xfrm>
                        <a:prstGeom prst="wedgeEllipseCallout">
                          <a:avLst>
                            <a:gd name="adj1" fmla="val -2510"/>
                            <a:gd name="adj2" fmla="val -142433"/>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4F70" w:rsidRPr="00B71D4C" w:rsidRDefault="00B14F70" w:rsidP="00B71D4C">
                            <w:pPr>
                              <w:pStyle w:val="a3"/>
                              <w:spacing w:before="0" w:beforeAutospacing="0" w:after="0" w:afterAutospacing="0"/>
                              <w:jc w:val="center"/>
                            </w:pPr>
                            <w:r w:rsidRPr="00B71D4C">
                              <w:rPr>
                                <w:color w:val="0070C0"/>
                                <w:kern w:val="24"/>
                              </w:rPr>
                              <w:t>допускается SI, т. к. записываются разные элементы данных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62C714A" id="Овальная выноска 10" o:spid="_x0000_s1031" type="#_x0000_t63" style="position:absolute;left:0;text-align:left;margin-left:112.2pt;margin-top:12.2pt;width:181.5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" adj="10258,-19966" fillcolor="#d9e2f3 [664]" strokecolor="#1f4d78 [1604]" strokeweight="1pt">
                <v:textbox>
                  <w:txbxContent>
                    <w:p w:rsidR="00B14F70" w:rsidRPr="00B71D4C" w:rsidRDefault="00B14F70" w:rsidP="00B71D4C">
                      <w:pPr>
                        <w:pStyle w:val="a3"/>
                        <w:spacing w:before="0" w:beforeAutospacing="0" w:after="0" w:afterAutospacing="0"/>
                        <w:jc w:val="center"/>
                      </w:pPr>
                      <w:r w:rsidRPr="00B71D4C">
                        <w:rPr>
                          <w:color w:val="0070C0"/>
                          <w:kern w:val="24"/>
                        </w:rPr>
                        <w:t>допускается SI, т. к. записываются разные элементы данных</w:t>
                      </w:r>
                    </w:p>
                  </w:txbxContent>
                </v:textbox>
              </v:shape>
            </w:pict>
          </mc:Fallback>
        </mc:AlternateContent>
      </w:r>
    </w:p>
    <w:p w:rsidR="0054441B" w:rsidRPr="002C189A" w:rsidRDefault="0054441B" w:rsidP="008352D3">
      <w:pPr>
        <w:ind w:firstLine="709"/>
        <w:jc w:val="both"/>
        <w:rPr>
          <w:rFonts w:ascii="Times New Roman" w:hAnsi="Times New Roman" w:cs="Times New Roman"/>
          <w:b/>
          <w:sz w:val="28"/>
          <w:szCs w:val="28"/>
        </w:rPr>
      </w:pPr>
    </w:p>
    <w:p w:rsidR="008352D3" w:rsidRPr="002C189A" w:rsidRDefault="008352D3" w:rsidP="00C712BD">
      <w:pPr>
        <w:ind w:firstLine="709"/>
        <w:jc w:val="both"/>
        <w:rPr>
          <w:rFonts w:ascii="Times New Roman" w:hAnsi="Times New Roman" w:cs="Times New Roman"/>
          <w:b/>
          <w:sz w:val="28"/>
          <w:szCs w:val="28"/>
        </w:rPr>
      </w:pPr>
    </w:p>
    <w:p w:rsidR="00B71D4C" w:rsidRPr="002C189A" w:rsidRDefault="00B71D4C" w:rsidP="00C712BD">
      <w:pPr>
        <w:ind w:firstLine="709"/>
        <w:jc w:val="both"/>
        <w:rPr>
          <w:rFonts w:ascii="Times New Roman" w:hAnsi="Times New Roman" w:cs="Times New Roman"/>
          <w:b/>
          <w:sz w:val="28"/>
          <w:szCs w:val="28"/>
        </w:rPr>
      </w:pP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приведенном расписании конечные значения x и y зависят только от начальных состояний, а при последовательном выполнении, например, t1 t2, </w:t>
      </w:r>
      <w:r w:rsidRPr="002C189A">
        <w:rPr>
          <w:rFonts w:ascii="Times New Roman" w:hAnsi="Times New Roman" w:cs="Times New Roman"/>
          <w:sz w:val="28"/>
          <w:szCs w:val="28"/>
        </w:rPr>
        <w:lastRenderedPageBreak/>
        <w:t>значение x будет зависеть от значения, записанного первой транзакцией в y. Это расписание является примером аномалии несогласованной записи.</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3. Можно доказать, что кроме аномалии несогласованной записи SI допускает аномалию </w:t>
      </w:r>
      <w:r w:rsidRPr="002C189A">
        <w:rPr>
          <w:rFonts w:ascii="Times New Roman" w:hAnsi="Times New Roman" w:cs="Times New Roman"/>
          <w:bCs/>
          <w:sz w:val="28"/>
          <w:szCs w:val="28"/>
        </w:rPr>
        <w:t>только читающей транзакции</w:t>
      </w:r>
      <w:r w:rsidRPr="002C189A">
        <w:rPr>
          <w:rFonts w:ascii="Times New Roman" w:hAnsi="Times New Roman" w:cs="Times New Roman"/>
          <w:sz w:val="28"/>
          <w:szCs w:val="28"/>
        </w:rPr>
        <w:t xml:space="preserve">. Для того чтобы исключить эти аномалии, вводится вариант </w:t>
      </w:r>
      <w:proofErr w:type="spellStart"/>
      <w:r w:rsidRPr="002C189A">
        <w:rPr>
          <w:rFonts w:ascii="Times New Roman" w:hAnsi="Times New Roman" w:cs="Times New Roman"/>
          <w:sz w:val="28"/>
          <w:szCs w:val="28"/>
        </w:rPr>
        <w:t>сериализуемого</w:t>
      </w:r>
      <w:proofErr w:type="spellEnd"/>
      <w:r w:rsidRPr="002C189A">
        <w:rPr>
          <w:rFonts w:ascii="Times New Roman" w:hAnsi="Times New Roman" w:cs="Times New Roman"/>
          <w:sz w:val="28"/>
          <w:szCs w:val="28"/>
        </w:rPr>
        <w:t xml:space="preserve"> протокола SI (</w:t>
      </w:r>
      <w:proofErr w:type="spellStart"/>
      <w:r w:rsidRPr="002C189A">
        <w:rPr>
          <w:rFonts w:ascii="Times New Roman" w:hAnsi="Times New Roman" w:cs="Times New Roman"/>
          <w:sz w:val="28"/>
          <w:szCs w:val="28"/>
        </w:rPr>
        <w:t>serializable</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snapshot</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isolation</w:t>
      </w:r>
      <w:proofErr w:type="spellEnd"/>
      <w:r w:rsidRPr="002C189A">
        <w:rPr>
          <w:rFonts w:ascii="Times New Roman" w:hAnsi="Times New Roman" w:cs="Times New Roman"/>
          <w:sz w:val="28"/>
          <w:szCs w:val="28"/>
        </w:rPr>
        <w:t xml:space="preserve">, SSI). </w:t>
      </w:r>
    </w:p>
    <w:p w:rsidR="00B71D4C" w:rsidRPr="002C189A" w:rsidRDefault="00B71D4C" w:rsidP="00B71D4C">
      <w:pPr>
        <w:ind w:firstLine="709"/>
        <w:jc w:val="right"/>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246C66B2" wp14:editId="7C8FF46D">
                <wp:simplePos x="0" y="0"/>
                <wp:positionH relativeFrom="column">
                  <wp:posOffset>-22860</wp:posOffset>
                </wp:positionH>
                <wp:positionV relativeFrom="paragraph">
                  <wp:posOffset>32385</wp:posOffset>
                </wp:positionV>
                <wp:extent cx="2209800" cy="1952625"/>
                <wp:effectExtent l="19050" t="19050" r="838200" b="47625"/>
                <wp:wrapNone/>
                <wp:docPr id="28" name="Овальная выноска 18"/>
                <wp:cNvGraphicFramePr/>
                <a:graphic xmlns:a="http://schemas.openxmlformats.org/drawingml/2006/main">
                  <a:graphicData uri="http://schemas.microsoft.com/office/word/2010/wordprocessingShape">
                    <wps:wsp>
                      <wps:cNvSpPr/>
                      <wps:spPr>
                        <a:xfrm>
                          <a:off x="0" y="0"/>
                          <a:ext cx="2209800" cy="1952625"/>
                        </a:xfrm>
                        <a:prstGeom prst="wedgeEllipseCallout">
                          <a:avLst>
                            <a:gd name="adj1" fmla="val 85487"/>
                            <a:gd name="adj2" fmla="val -4546"/>
                          </a:avLst>
                        </a:prstGeom>
                        <a:solidFill>
                          <a:schemeClr val="accent5">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70" w:rsidRPr="00B71D4C" w:rsidRDefault="00B14F70" w:rsidP="00B71D4C">
                            <w:pPr>
                              <w:pStyle w:val="a3"/>
                              <w:spacing w:before="0" w:beforeAutospacing="0" w:after="0" w:afterAutospacing="0"/>
                              <w:jc w:val="center"/>
                            </w:pPr>
                            <w:r w:rsidRPr="00B71D4C">
                              <w:rPr>
                                <w:color w:val="FF0000"/>
                                <w:kern w:val="24"/>
                              </w:rPr>
                              <w:t>Имеются конфликты между всеми парами транзакций, однако зависимость</w:t>
                            </w:r>
                          </w:p>
                          <w:p w:rsidR="00B14F70" w:rsidRPr="00B71D4C" w:rsidRDefault="00B14F70" w:rsidP="00B71D4C">
                            <w:pPr>
                              <w:pStyle w:val="a3"/>
                              <w:spacing w:before="0" w:beforeAutospacing="0" w:after="0" w:afterAutospacing="0"/>
                              <w:jc w:val="center"/>
                            </w:pPr>
                            <w:r w:rsidRPr="00B71D4C">
                              <w:rPr>
                                <w:color w:val="FF0000"/>
                                <w:kern w:val="24"/>
                              </w:rPr>
                              <w:t>есть только между первой и второй транзакциями.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46C66B2" id="Овальная выноска 18" o:spid="_x0000_s1032" type="#_x0000_t63" style="position:absolute;left:0;text-align:left;margin-left:-1.8pt;margin-top:2.55pt;width:174pt;height:15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" adj="29265,9818" fillcolor="#d9e2f3 [664]" strokecolor="#5b9bd5 [3204]" strokeweight="1pt">
                <v:textbox>
                  <w:txbxContent>
                    <w:p w:rsidR="00B14F70" w:rsidRPr="00B71D4C" w:rsidRDefault="00B14F70" w:rsidP="00B71D4C">
                      <w:pPr>
                        <w:pStyle w:val="a3"/>
                        <w:spacing w:before="0" w:beforeAutospacing="0" w:after="0" w:afterAutospacing="0"/>
                        <w:jc w:val="center"/>
                      </w:pPr>
                      <w:r w:rsidRPr="00B71D4C">
                        <w:rPr>
                          <w:color w:val="FF0000"/>
                          <w:kern w:val="24"/>
                        </w:rPr>
                        <w:t>Имеются конфликты между всеми парами транзакций, однако зависимость</w:t>
                      </w:r>
                    </w:p>
                    <w:p w:rsidR="00B14F70" w:rsidRPr="00B71D4C" w:rsidRDefault="00B14F70" w:rsidP="00B71D4C">
                      <w:pPr>
                        <w:pStyle w:val="a3"/>
                        <w:spacing w:before="0" w:beforeAutospacing="0" w:after="0" w:afterAutospacing="0"/>
                        <w:jc w:val="center"/>
                      </w:pPr>
                      <w:r w:rsidRPr="00B71D4C">
                        <w:rPr>
                          <w:color w:val="FF0000"/>
                          <w:kern w:val="24"/>
                        </w:rPr>
                        <w:t>есть только между первой и второй транзакциями.</w:t>
                      </w:r>
                    </w:p>
                  </w:txbxContent>
                </v:textbox>
              </v:shape>
            </w:pict>
          </mc:Fallback>
        </mc:AlternateContent>
      </w:r>
    </w:p>
    <w:p w:rsidR="00B71D4C" w:rsidRPr="002C189A" w:rsidRDefault="00B71D4C" w:rsidP="00B71D4C">
      <w:pPr>
        <w:ind w:firstLine="709"/>
        <w:jc w:val="right"/>
        <w:rPr>
          <w:rFonts w:ascii="Times New Roman" w:hAnsi="Times New Roman" w:cs="Times New Roman"/>
          <w:sz w:val="28"/>
          <w:szCs w:val="28"/>
        </w:rPr>
      </w:pPr>
    </w:p>
    <w:p w:rsidR="00B71D4C" w:rsidRPr="002C189A" w:rsidRDefault="00B71D4C" w:rsidP="00B71D4C">
      <w:pPr>
        <w:ind w:firstLine="709"/>
        <w:jc w:val="right"/>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1B473937" wp14:editId="14AEA61C">
            <wp:extent cx="2943225" cy="504825"/>
            <wp:effectExtent l="0" t="0" r="9525" b="9525"/>
            <wp:docPr id="2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3225" cy="504825"/>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rPr>
      </w:pPr>
    </w:p>
    <w:p w:rsidR="00B71D4C" w:rsidRPr="002C189A" w:rsidRDefault="00B71D4C" w:rsidP="00B71D4C">
      <w:pPr>
        <w:ind w:firstLine="709"/>
        <w:jc w:val="both"/>
        <w:rPr>
          <w:rFonts w:ascii="Times New Roman" w:hAnsi="Times New Roman" w:cs="Times New Roman"/>
          <w:sz w:val="28"/>
          <w:szCs w:val="28"/>
        </w:rPr>
      </w:pPr>
    </w:p>
    <w:p w:rsidR="00B71D4C" w:rsidRPr="002C189A" w:rsidRDefault="00B71D4C" w:rsidP="00B71D4C">
      <w:pPr>
        <w:ind w:firstLine="709"/>
        <w:jc w:val="both"/>
        <w:rPr>
          <w:rFonts w:ascii="Times New Roman" w:hAnsi="Times New Roman" w:cs="Times New Roman"/>
          <w:sz w:val="28"/>
          <w:szCs w:val="28"/>
        </w:rPr>
      </w:pP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Формальное описание этого протокола основано на понятии </w:t>
      </w:r>
      <w:r w:rsidRPr="002C189A">
        <w:rPr>
          <w:rFonts w:ascii="Times New Roman" w:hAnsi="Times New Roman" w:cs="Times New Roman"/>
          <w:bCs/>
          <w:sz w:val="28"/>
          <w:szCs w:val="28"/>
        </w:rPr>
        <w:t>зависимости</w:t>
      </w:r>
      <w:r w:rsidRPr="002C189A">
        <w:rPr>
          <w:rFonts w:ascii="Times New Roman" w:hAnsi="Times New Roman" w:cs="Times New Roman"/>
          <w:sz w:val="28"/>
          <w:szCs w:val="28"/>
        </w:rPr>
        <w:t xml:space="preserve"> между транзакциями:</w:t>
      </w:r>
    </w:p>
    <w:p w:rsidR="006F27AE" w:rsidRPr="002C189A" w:rsidRDefault="006F27AE" w:rsidP="00B71D4C">
      <w:pPr>
        <w:numPr>
          <w:ilvl w:val="0"/>
          <w:numId w:val="3"/>
        </w:numPr>
        <w:jc w:val="both"/>
        <w:rPr>
          <w:rFonts w:ascii="Times New Roman" w:hAnsi="Times New Roman" w:cs="Times New Roman"/>
          <w:sz w:val="28"/>
          <w:szCs w:val="28"/>
        </w:rPr>
      </w:pPr>
      <w:r w:rsidRPr="002C189A">
        <w:rPr>
          <w:rFonts w:ascii="Times New Roman" w:hAnsi="Times New Roman" w:cs="Times New Roman"/>
          <w:sz w:val="28"/>
          <w:szCs w:val="28"/>
        </w:rPr>
        <w:t>зависимость WR возникает, если t1</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записывает некоторый объект, который читает t2:</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noProof/>
          <w:sz w:val="28"/>
          <w:szCs w:val="28"/>
          <w:lang w:eastAsia="ru-RU"/>
        </w:rPr>
        <w:drawing>
          <wp:inline distT="0" distB="0" distL="0" distR="0" wp14:anchorId="2591D544" wp14:editId="6DB5BF1A">
            <wp:extent cx="819150" cy="343750"/>
            <wp:effectExtent l="0" t="0" r="0" b="0"/>
            <wp:docPr id="2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36406" cy="350992"/>
                    </a:xfrm>
                    <a:prstGeom prst="rect">
                      <a:avLst/>
                    </a:prstGeom>
                  </pic:spPr>
                </pic:pic>
              </a:graphicData>
            </a:graphic>
          </wp:inline>
        </w:drawing>
      </w:r>
    </w:p>
    <w:p w:rsidR="006F27AE" w:rsidRPr="002C189A" w:rsidRDefault="006F27AE" w:rsidP="00B71D4C">
      <w:pPr>
        <w:numPr>
          <w:ilvl w:val="0"/>
          <w:numId w:val="4"/>
        </w:numPr>
        <w:jc w:val="both"/>
        <w:rPr>
          <w:rFonts w:ascii="Times New Roman" w:hAnsi="Times New Roman" w:cs="Times New Roman"/>
          <w:sz w:val="28"/>
          <w:szCs w:val="28"/>
        </w:rPr>
      </w:pPr>
      <w:r w:rsidRPr="002C189A">
        <w:rPr>
          <w:rFonts w:ascii="Times New Roman" w:hAnsi="Times New Roman" w:cs="Times New Roman"/>
          <w:sz w:val="28"/>
          <w:szCs w:val="28"/>
        </w:rPr>
        <w:t>зависимость WW возникает, если t1</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записывает некоторый объект, который t2 замещает:</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3BB9F765" wp14:editId="1481F48C">
            <wp:extent cx="904875" cy="382549"/>
            <wp:effectExtent l="0" t="0" r="0" b="0"/>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26281" cy="391599"/>
                    </a:xfrm>
                    <a:prstGeom prst="rect">
                      <a:avLst/>
                    </a:prstGeom>
                  </pic:spPr>
                </pic:pic>
              </a:graphicData>
            </a:graphic>
          </wp:inline>
        </w:drawing>
      </w:r>
    </w:p>
    <w:p w:rsidR="006F27AE" w:rsidRPr="002C189A" w:rsidRDefault="006F27AE" w:rsidP="00B71D4C">
      <w:pPr>
        <w:numPr>
          <w:ilvl w:val="0"/>
          <w:numId w:val="5"/>
        </w:numPr>
        <w:jc w:val="both"/>
        <w:rPr>
          <w:rFonts w:ascii="Times New Roman" w:hAnsi="Times New Roman" w:cs="Times New Roman"/>
          <w:sz w:val="28"/>
          <w:szCs w:val="28"/>
        </w:rPr>
      </w:pPr>
      <w:proofErr w:type="spellStart"/>
      <w:r w:rsidRPr="002C189A">
        <w:rPr>
          <w:rFonts w:ascii="Times New Roman" w:hAnsi="Times New Roman" w:cs="Times New Roman"/>
          <w:sz w:val="28"/>
          <w:szCs w:val="28"/>
        </w:rPr>
        <w:t>антизависимость</w:t>
      </w:r>
      <w:proofErr w:type="spellEnd"/>
      <w:r w:rsidRPr="002C189A">
        <w:rPr>
          <w:rFonts w:ascii="Times New Roman" w:hAnsi="Times New Roman" w:cs="Times New Roman"/>
          <w:sz w:val="28"/>
          <w:szCs w:val="28"/>
        </w:rPr>
        <w:t xml:space="preserve"> RW возникает, если t1 записывает некоторый объект, а t2 читает предыдущее состояние этого объекта:</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6B922872" wp14:editId="1FF8597A">
            <wp:extent cx="885825" cy="379639"/>
            <wp:effectExtent l="0" t="0" r="0" b="1905"/>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903018" cy="387008"/>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u w:val="single"/>
        </w:rPr>
      </w:pPr>
      <w:r w:rsidRPr="002C189A">
        <w:rPr>
          <w:rFonts w:ascii="Times New Roman" w:hAnsi="Times New Roman" w:cs="Times New Roman"/>
          <w:sz w:val="28"/>
          <w:szCs w:val="28"/>
          <w:u w:val="single"/>
        </w:rPr>
        <w:t xml:space="preserve">Аномалия несогласованной записи </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1B5EB9B3" wp14:editId="1C06BA4F">
            <wp:extent cx="2667000" cy="473432"/>
            <wp:effectExtent l="0" t="0" r="0" b="3175"/>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1952" cy="486737"/>
                    </a:xfrm>
                    <a:prstGeom prst="rect">
                      <a:avLst/>
                    </a:prstGeom>
                  </pic:spPr>
                </pic:pic>
              </a:graphicData>
            </a:graphic>
          </wp:inline>
        </w:drawing>
      </w:r>
      <w:r w:rsidRPr="002C189A">
        <w:rPr>
          <w:rFonts w:ascii="Times New Roman" w:hAnsi="Times New Roman" w:cs="Times New Roman"/>
          <w:noProof/>
          <w:sz w:val="28"/>
          <w:szCs w:val="28"/>
          <w:lang w:eastAsia="ru-RU"/>
        </w:rPr>
        <w:drawing>
          <wp:inline distT="0" distB="0" distL="0" distR="0" wp14:anchorId="0CC1FEA4" wp14:editId="3EB246FE">
            <wp:extent cx="1695450" cy="1223299"/>
            <wp:effectExtent l="0" t="0" r="0"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14172" cy="1236807"/>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u w:val="single"/>
        </w:rPr>
      </w:pPr>
      <w:r w:rsidRPr="002C189A">
        <w:rPr>
          <w:rFonts w:ascii="Times New Roman" w:hAnsi="Times New Roman" w:cs="Times New Roman"/>
          <w:sz w:val="28"/>
          <w:szCs w:val="28"/>
          <w:u w:val="single"/>
        </w:rPr>
        <w:lastRenderedPageBreak/>
        <w:t>Аномалия только читающей транзакции</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5D8C9C8B" wp14:editId="2100B5C6">
            <wp:extent cx="3486150" cy="392893"/>
            <wp:effectExtent l="0" t="0" r="0" b="762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46088" cy="410918"/>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Имеются следующие зависимости:</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09C91B17" wp14:editId="21606C6F">
            <wp:extent cx="1514475" cy="1169316"/>
            <wp:effectExtent l="0" t="0" r="0" b="0"/>
            <wp:docPr id="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27930" cy="1179704"/>
                    </a:xfrm>
                    <a:prstGeom prst="rect">
                      <a:avLst/>
                    </a:prstGeom>
                  </pic:spPr>
                </pic:pic>
              </a:graphicData>
            </a:graphic>
          </wp:inline>
        </w:drawing>
      </w:r>
      <w:r w:rsidRPr="002C189A">
        <w:rPr>
          <w:rFonts w:ascii="Times New Roman" w:hAnsi="Times New Roman" w:cs="Times New Roman"/>
          <w:sz w:val="28"/>
          <w:szCs w:val="28"/>
        </w:rPr>
        <w:t xml:space="preserve"> </w:t>
      </w:r>
      <w:r w:rsidRPr="002C189A">
        <w:rPr>
          <w:rFonts w:ascii="Times New Roman" w:hAnsi="Times New Roman" w:cs="Times New Roman"/>
          <w:noProof/>
          <w:sz w:val="28"/>
          <w:szCs w:val="28"/>
          <w:lang w:eastAsia="ru-RU"/>
        </w:rPr>
        <w:drawing>
          <wp:inline distT="0" distB="0" distL="0" distR="0" wp14:anchorId="1ECF7E6A" wp14:editId="180128EF">
            <wp:extent cx="2257425" cy="1775924"/>
            <wp:effectExtent l="0" t="0" r="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00366" cy="1809706"/>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b/>
          <w:sz w:val="28"/>
          <w:szCs w:val="28"/>
        </w:rPr>
      </w:pPr>
      <w:r w:rsidRPr="002C189A">
        <w:rPr>
          <w:rFonts w:ascii="Times New Roman" w:hAnsi="Times New Roman" w:cs="Times New Roman"/>
          <w:b/>
          <w:sz w:val="28"/>
          <w:szCs w:val="28"/>
        </w:rPr>
        <w:t>Расписания с множественными версиями данных</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Одной из </w:t>
      </w:r>
      <w:r w:rsidRPr="002C189A">
        <w:rPr>
          <w:rFonts w:ascii="Times New Roman" w:hAnsi="Times New Roman" w:cs="Times New Roman"/>
          <w:bCs/>
          <w:sz w:val="28"/>
          <w:szCs w:val="28"/>
          <w:u w:val="single"/>
        </w:rPr>
        <w:t>причин обрыва</w:t>
      </w:r>
      <w:r w:rsidRPr="002C189A">
        <w:rPr>
          <w:rFonts w:ascii="Times New Roman" w:hAnsi="Times New Roman" w:cs="Times New Roman"/>
          <w:bCs/>
          <w:sz w:val="28"/>
          <w:szCs w:val="28"/>
        </w:rPr>
        <w:t xml:space="preserve"> </w:t>
      </w:r>
      <w:r w:rsidRPr="002C189A">
        <w:rPr>
          <w:rFonts w:ascii="Times New Roman" w:hAnsi="Times New Roman" w:cs="Times New Roman"/>
          <w:sz w:val="28"/>
          <w:szCs w:val="28"/>
        </w:rPr>
        <w:t>транзакции может быть попытка чтения данных, которые уже изменены другой, логически более поздней транзакцией.</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Попытаемся выполнить ее, используя немного </w:t>
      </w:r>
      <w:r w:rsidRPr="002C189A">
        <w:rPr>
          <w:rFonts w:ascii="Times New Roman" w:hAnsi="Times New Roman" w:cs="Times New Roman"/>
          <w:b/>
          <w:bCs/>
          <w:sz w:val="28"/>
          <w:szCs w:val="28"/>
        </w:rPr>
        <w:t>устаревшие</w:t>
      </w:r>
      <w:r w:rsidRPr="002C189A">
        <w:rPr>
          <w:rFonts w:ascii="Times New Roman" w:hAnsi="Times New Roman" w:cs="Times New Roman"/>
          <w:sz w:val="28"/>
          <w:szCs w:val="28"/>
        </w:rPr>
        <w:t xml:space="preserve"> значения необходимых ей элементов данных. </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Использование </w:t>
      </w:r>
      <w:r w:rsidRPr="002C189A">
        <w:rPr>
          <w:rFonts w:ascii="Times New Roman" w:hAnsi="Times New Roman" w:cs="Times New Roman"/>
          <w:b/>
          <w:bCs/>
          <w:sz w:val="28"/>
          <w:szCs w:val="28"/>
        </w:rPr>
        <w:t xml:space="preserve">множественных версий </w:t>
      </w:r>
      <w:r w:rsidRPr="002C189A">
        <w:rPr>
          <w:rFonts w:ascii="Times New Roman" w:hAnsi="Times New Roman" w:cs="Times New Roman"/>
          <w:sz w:val="28"/>
          <w:szCs w:val="28"/>
        </w:rPr>
        <w:t>данных для управления транзакциями не связано с каким-либо конкретным методом управления транзакциями и может рассматриваться в сочетании с различными критериями корректности.</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Каждая транзакция видит только </w:t>
      </w:r>
      <w:r w:rsidRPr="002C189A">
        <w:rPr>
          <w:rFonts w:ascii="Times New Roman" w:hAnsi="Times New Roman" w:cs="Times New Roman"/>
          <w:b/>
          <w:bCs/>
          <w:sz w:val="28"/>
          <w:szCs w:val="28"/>
        </w:rPr>
        <w:t>одну</w:t>
      </w:r>
      <w:r w:rsidRPr="002C189A">
        <w:rPr>
          <w:rFonts w:ascii="Times New Roman" w:hAnsi="Times New Roman" w:cs="Times New Roman"/>
          <w:sz w:val="28"/>
          <w:szCs w:val="28"/>
        </w:rPr>
        <w:t xml:space="preserve"> согласованную версию базы данных. </w: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77063718" wp14:editId="373D6F8E">
                <wp:simplePos x="0" y="0"/>
                <wp:positionH relativeFrom="margin">
                  <wp:align>right</wp:align>
                </wp:positionH>
                <wp:positionV relativeFrom="paragraph">
                  <wp:posOffset>33020</wp:posOffset>
                </wp:positionV>
                <wp:extent cx="5829300" cy="369332"/>
                <wp:effectExtent l="38100" t="38100" r="114300" b="106045"/>
                <wp:wrapNone/>
                <wp:docPr id="34" name="Прямоугольник 10"/>
                <wp:cNvGraphicFramePr/>
                <a:graphic xmlns:a="http://schemas.openxmlformats.org/drawingml/2006/main">
                  <a:graphicData uri="http://schemas.microsoft.com/office/word/2010/wordprocessingShape">
                    <wps:wsp>
                      <wps:cNvSpPr/>
                      <wps:spPr>
                        <a:xfrm>
                          <a:off x="0" y="0"/>
                          <a:ext cx="5829300" cy="369332"/>
                        </a:xfrm>
                        <a:prstGeom prst="rect">
                          <a:avLst/>
                        </a:prstGeom>
                        <a:solidFill>
                          <a:schemeClr val="accent6">
                            <a:lumMod val="20000"/>
                            <a:lumOff val="80000"/>
                          </a:schemeClr>
                        </a:solidFill>
                        <a:ln>
                          <a:solidFill>
                            <a:schemeClr val="accent1"/>
                          </a:solidFill>
                        </a:ln>
                        <a:effectLst>
                          <a:outerShdw blurRad="50800" dist="38100" dir="2700000" algn="tl" rotWithShape="0">
                            <a:prstClr val="black">
                              <a:alpha val="40000"/>
                            </a:prstClr>
                          </a:outerShdw>
                        </a:effectLst>
                      </wps:spPr>
                      <wps:txbx>
                        <w:txbxContent>
                          <w:p w:rsidR="00B14F70" w:rsidRPr="00B71D4C" w:rsidRDefault="00B14F70" w:rsidP="00B71D4C">
                            <w:pPr>
                              <w:pStyle w:val="a3"/>
                              <w:spacing w:before="0" w:beforeAutospacing="0" w:after="0" w:afterAutospacing="0"/>
                              <w:jc w:val="center"/>
                            </w:pPr>
                            <w:r w:rsidRPr="00B71D4C">
                              <w:rPr>
                                <w:color w:val="000000" w:themeColor="text1"/>
                                <w:kern w:val="24"/>
                              </w:rPr>
                              <w:t xml:space="preserve">Формализовать </w:t>
                            </w:r>
                            <w:proofErr w:type="spellStart"/>
                            <w:r w:rsidRPr="00B71D4C">
                              <w:rPr>
                                <w:color w:val="000000" w:themeColor="text1"/>
                                <w:kern w:val="24"/>
                              </w:rPr>
                              <w:t>многоверсионность</w:t>
                            </w:r>
                            <w:proofErr w:type="spellEnd"/>
                          </w:p>
                        </w:txbxContent>
                      </wps:txbx>
                      <wps:bodyPr wrap="square">
                        <a:spAutoFit/>
                      </wps:bodyPr>
                    </wps:wsp>
                  </a:graphicData>
                </a:graphic>
                <wp14:sizeRelH relativeFrom="margin">
                  <wp14:pctWidth>0</wp14:pctWidth>
                </wp14:sizeRelH>
              </wp:anchor>
            </w:drawing>
          </mc:Choice>
          <mc:Fallback>
            <w:pict>
              <v:rect w14:anchorId="77063718" id="Прямоугольник 10" o:spid="_x0000_s1033" style="position:absolute;left:0;text-align:left;margin-left:407.8pt;margin-top:2.6pt;width:459pt;height:29.1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" fillcolor="#e2efd9 [665]" strokecolor="#5b9bd5 [3204]">
                <v:shadow on="t" color="black" opacity="26214f" origin="-.5,-.5" offset=".74836mm,.74836mm"/>
                <v:textbox style="mso-fit-shape-to-text:t">
                  <w:txbxContent>
                    <w:p w:rsidR="00B14F70" w:rsidRPr="00B71D4C" w:rsidRDefault="00B14F70" w:rsidP="00B71D4C">
                      <w:pPr>
                        <w:pStyle w:val="a3"/>
                        <w:spacing w:before="0" w:beforeAutospacing="0" w:after="0" w:afterAutospacing="0"/>
                        <w:jc w:val="center"/>
                      </w:pPr>
                      <w:r w:rsidRPr="00B71D4C">
                        <w:rPr>
                          <w:color w:val="000000" w:themeColor="text1"/>
                          <w:kern w:val="24"/>
                        </w:rPr>
                        <w:t>Формализовать многоверсионность</w:t>
                      </w:r>
                    </w:p>
                  </w:txbxContent>
                </v:textbox>
                <w10:wrap anchorx="margin"/>
              </v:rect>
            </w:pict>
          </mc:Fallback>
        </mc:AlternateContent>
      </w:r>
    </w:p>
    <w:p w:rsidR="00B71D4C" w:rsidRPr="002C189A" w:rsidRDefault="00B71D4C" w:rsidP="00B71D4C">
      <w:pPr>
        <w:ind w:firstLine="709"/>
        <w:jc w:val="both"/>
        <w:rPr>
          <w:rFonts w:ascii="Times New Roman" w:hAnsi="Times New Roman" w:cs="Times New Roman"/>
          <w:b/>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77696" behindDoc="0" locked="0" layoutInCell="1" allowOverlap="1" wp14:anchorId="7AB7EC20" wp14:editId="27F28C4F">
                <wp:simplePos x="0" y="0"/>
                <wp:positionH relativeFrom="margin">
                  <wp:align>right</wp:align>
                </wp:positionH>
                <wp:positionV relativeFrom="paragraph">
                  <wp:posOffset>44450</wp:posOffset>
                </wp:positionV>
                <wp:extent cx="5886450" cy="646331"/>
                <wp:effectExtent l="38100" t="38100" r="114300" b="114300"/>
                <wp:wrapNone/>
                <wp:docPr id="35" name="Прямоугольник 11"/>
                <wp:cNvGraphicFramePr/>
                <a:graphic xmlns:a="http://schemas.openxmlformats.org/drawingml/2006/main">
                  <a:graphicData uri="http://schemas.microsoft.com/office/word/2010/wordprocessingShape">
                    <wps:wsp>
                      <wps:cNvSpPr/>
                      <wps:spPr>
                        <a:xfrm>
                          <a:off x="0" y="0"/>
                          <a:ext cx="5886450" cy="646331"/>
                        </a:xfrm>
                        <a:prstGeom prst="rect">
                          <a:avLst/>
                        </a:prstGeom>
                        <a:solidFill>
                          <a:schemeClr val="accent6">
                            <a:lumMod val="20000"/>
                            <a:lumOff val="80000"/>
                          </a:schemeClr>
                        </a:solidFill>
                        <a:ln>
                          <a:solidFill>
                            <a:schemeClr val="accent1"/>
                          </a:solidFill>
                        </a:ln>
                        <a:effectLst>
                          <a:outerShdw blurRad="50800" dist="38100" dir="2700000" algn="tl" rotWithShape="0">
                            <a:prstClr val="black">
                              <a:alpha val="40000"/>
                            </a:prstClr>
                          </a:outerShdw>
                        </a:effectLst>
                      </wps:spPr>
                      <wps:txbx>
                        <w:txbxContent>
                          <w:p w:rsidR="00B14F70" w:rsidRPr="00B71D4C" w:rsidRDefault="00B14F70" w:rsidP="00B71D4C">
                            <w:pPr>
                              <w:pStyle w:val="a3"/>
                              <w:spacing w:before="0" w:beforeAutospacing="0" w:after="0" w:afterAutospacing="0"/>
                              <w:jc w:val="center"/>
                            </w:pPr>
                            <w:r w:rsidRPr="00B71D4C">
                              <w:rPr>
                                <w:color w:val="000000" w:themeColor="text1"/>
                                <w:kern w:val="24"/>
                              </w:rPr>
                              <w:t>Пересмотреть определения историй и расписаний</w:t>
                            </w:r>
                          </w:p>
                        </w:txbxContent>
                      </wps:txbx>
                      <wps:bodyPr wrap="square">
                        <a:spAutoFit/>
                      </wps:bodyPr>
                    </wps:wsp>
                  </a:graphicData>
                </a:graphic>
                <wp14:sizeRelH relativeFrom="margin">
                  <wp14:pctWidth>0</wp14:pctWidth>
                </wp14:sizeRelH>
              </wp:anchor>
            </w:drawing>
          </mc:Choice>
          <mc:Fallback>
            <w:pict>
              <v:rect w14:anchorId="7AB7EC20" id="_x0000_s1034" style="position:absolute;left:0;text-align:left;margin-left:412.3pt;margin-top:3.5pt;width:463.5pt;height:50.9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" fillcolor="#e2efd9 [665]" strokecolor="#5b9bd5 [3204]">
                <v:shadow on="t" color="black" opacity="26214f" origin="-.5,-.5" offset=".74836mm,.74836mm"/>
                <v:textbox style="mso-fit-shape-to-text:t">
                  <w:txbxContent>
                    <w:p w:rsidR="00B14F70" w:rsidRPr="00B71D4C" w:rsidRDefault="00B14F70" w:rsidP="00B71D4C">
                      <w:pPr>
                        <w:pStyle w:val="a3"/>
                        <w:spacing w:before="0" w:beforeAutospacing="0" w:after="0" w:afterAutospacing="0"/>
                        <w:jc w:val="center"/>
                      </w:pPr>
                      <w:r w:rsidRPr="00B71D4C">
                        <w:rPr>
                          <w:color w:val="000000" w:themeColor="text1"/>
                          <w:kern w:val="24"/>
                        </w:rPr>
                        <w:t>Пересмотреть определения историй и расписаний</w:t>
                      </w:r>
                    </w:p>
                  </w:txbxContent>
                </v:textbox>
                <w10:wrap anchorx="margin"/>
              </v:rect>
            </w:pict>
          </mc:Fallback>
        </mc:AlternateContent>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79744" behindDoc="0" locked="0" layoutInCell="1" allowOverlap="1" wp14:anchorId="41E5C463" wp14:editId="4886F0E6">
                <wp:simplePos x="0" y="0"/>
                <wp:positionH relativeFrom="margin">
                  <wp:align>right</wp:align>
                </wp:positionH>
                <wp:positionV relativeFrom="paragraph">
                  <wp:posOffset>74295</wp:posOffset>
                </wp:positionV>
                <wp:extent cx="5924550" cy="646331"/>
                <wp:effectExtent l="38100" t="38100" r="114300" b="114300"/>
                <wp:wrapNone/>
                <wp:docPr id="36" name="Прямоугольник 12"/>
                <wp:cNvGraphicFramePr/>
                <a:graphic xmlns:a="http://schemas.openxmlformats.org/drawingml/2006/main">
                  <a:graphicData uri="http://schemas.microsoft.com/office/word/2010/wordprocessingShape">
                    <wps:wsp>
                      <wps:cNvSpPr/>
                      <wps:spPr>
                        <a:xfrm>
                          <a:off x="0" y="0"/>
                          <a:ext cx="5924550" cy="646331"/>
                        </a:xfrm>
                        <a:prstGeom prst="rect">
                          <a:avLst/>
                        </a:prstGeom>
                        <a:solidFill>
                          <a:schemeClr val="accent6">
                            <a:lumMod val="20000"/>
                            <a:lumOff val="80000"/>
                          </a:schemeClr>
                        </a:solidFill>
                        <a:ln>
                          <a:solidFill>
                            <a:schemeClr val="accent1"/>
                          </a:solidFill>
                        </a:ln>
                        <a:effectLst>
                          <a:outerShdw blurRad="50800" dist="38100" dir="2700000" algn="tl" rotWithShape="0">
                            <a:prstClr val="black">
                              <a:alpha val="40000"/>
                            </a:prstClr>
                          </a:outerShdw>
                        </a:effectLst>
                      </wps:spPr>
                      <wps:txbx>
                        <w:txbxContent>
                          <w:p w:rsidR="00B14F70" w:rsidRPr="00B71D4C" w:rsidRDefault="00B14F70" w:rsidP="00B71D4C">
                            <w:pPr>
                              <w:pStyle w:val="a3"/>
                              <w:spacing w:before="0" w:beforeAutospacing="0" w:after="0" w:afterAutospacing="0"/>
                              <w:jc w:val="center"/>
                            </w:pPr>
                            <w:r w:rsidRPr="00B71D4C">
                              <w:rPr>
                                <w:color w:val="000000" w:themeColor="text1"/>
                                <w:kern w:val="24"/>
                              </w:rPr>
                              <w:t>Пересмотреть определения критериев корректности</w:t>
                            </w:r>
                          </w:p>
                        </w:txbxContent>
                      </wps:txbx>
                      <wps:bodyPr wrap="square">
                        <a:spAutoFit/>
                      </wps:bodyPr>
                    </wps:wsp>
                  </a:graphicData>
                </a:graphic>
                <wp14:sizeRelH relativeFrom="margin">
                  <wp14:pctWidth>0</wp14:pctWidth>
                </wp14:sizeRelH>
              </wp:anchor>
            </w:drawing>
          </mc:Choice>
          <mc:Fallback>
            <w:pict>
              <v:rect w14:anchorId="41E5C463" id="_x0000_s1035" style="position:absolute;left:0;text-align:left;margin-left:415.3pt;margin-top:5.85pt;width:466.5pt;height:50.9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" fillcolor="#e2efd9 [665]" strokecolor="#5b9bd5 [3204]">
                <v:shadow on="t" color="black" opacity="26214f" origin="-.5,-.5" offset=".74836mm,.74836mm"/>
                <v:textbox style="mso-fit-shape-to-text:t">
                  <w:txbxContent>
                    <w:p w:rsidR="00B14F70" w:rsidRPr="00B71D4C" w:rsidRDefault="00B14F70" w:rsidP="00B71D4C">
                      <w:pPr>
                        <w:pStyle w:val="a3"/>
                        <w:spacing w:before="0" w:beforeAutospacing="0" w:after="0" w:afterAutospacing="0"/>
                        <w:jc w:val="center"/>
                      </w:pPr>
                      <w:r w:rsidRPr="00B71D4C">
                        <w:rPr>
                          <w:color w:val="000000" w:themeColor="text1"/>
                          <w:kern w:val="24"/>
                        </w:rPr>
                        <w:t>Пересмотреть определения критериев корректности</w:t>
                      </w:r>
                    </w:p>
                  </w:txbxContent>
                </v:textbox>
                <w10:wrap anchorx="margin"/>
              </v:rect>
            </w:pict>
          </mc:Fallback>
        </mc:AlternateContent>
      </w:r>
    </w:p>
    <w:p w:rsidR="00B71D4C" w:rsidRPr="002C189A" w:rsidRDefault="00B71D4C" w:rsidP="00C712BD">
      <w:pPr>
        <w:ind w:firstLine="709"/>
        <w:jc w:val="both"/>
        <w:rPr>
          <w:rFonts w:ascii="Times New Roman" w:hAnsi="Times New Roman" w:cs="Times New Roman"/>
          <w:b/>
          <w:sz w:val="28"/>
          <w:szCs w:val="28"/>
        </w:rPr>
      </w:pP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Версии одного элемента данных:</w:t>
      </w:r>
    </w:p>
    <w:p w:rsidR="006F27AE" w:rsidRPr="002C189A" w:rsidRDefault="006F27AE" w:rsidP="00B71D4C">
      <w:pPr>
        <w:numPr>
          <w:ilvl w:val="0"/>
          <w:numId w:val="6"/>
        </w:numPr>
        <w:jc w:val="both"/>
        <w:rPr>
          <w:rFonts w:ascii="Times New Roman" w:hAnsi="Times New Roman" w:cs="Times New Roman"/>
          <w:sz w:val="28"/>
          <w:szCs w:val="28"/>
        </w:rPr>
      </w:pPr>
      <w:r w:rsidRPr="002C189A">
        <w:rPr>
          <w:rFonts w:ascii="Times New Roman" w:hAnsi="Times New Roman" w:cs="Times New Roman"/>
          <w:sz w:val="28"/>
          <w:szCs w:val="28"/>
        </w:rPr>
        <w:t xml:space="preserve">записанных </w:t>
      </w:r>
      <w:proofErr w:type="spellStart"/>
      <w:r w:rsidRPr="002C189A">
        <w:rPr>
          <w:rFonts w:ascii="Times New Roman" w:hAnsi="Times New Roman" w:cs="Times New Roman"/>
          <w:sz w:val="28"/>
          <w:szCs w:val="28"/>
          <w:lang w:val="en-US"/>
        </w:rPr>
        <w:t>i</w:t>
      </w:r>
      <w:proofErr w:type="spellEnd"/>
      <w:r w:rsidRPr="002C189A">
        <w:rPr>
          <w:rFonts w:ascii="Times New Roman" w:hAnsi="Times New Roman" w:cs="Times New Roman"/>
          <w:sz w:val="28"/>
          <w:szCs w:val="28"/>
        </w:rPr>
        <w:t>-ой транзакцией</w:t>
      </w:r>
    </w:p>
    <w:p w:rsidR="006F27AE" w:rsidRPr="002C189A" w:rsidRDefault="006F27AE" w:rsidP="00B71D4C">
      <w:pPr>
        <w:numPr>
          <w:ilvl w:val="0"/>
          <w:numId w:val="6"/>
        </w:numPr>
        <w:jc w:val="both"/>
        <w:rPr>
          <w:rFonts w:ascii="Times New Roman" w:hAnsi="Times New Roman" w:cs="Times New Roman"/>
          <w:sz w:val="28"/>
          <w:szCs w:val="28"/>
        </w:rPr>
      </w:pPr>
      <w:r w:rsidRPr="002C189A">
        <w:rPr>
          <w:rFonts w:ascii="Times New Roman" w:hAnsi="Times New Roman" w:cs="Times New Roman"/>
          <w:sz w:val="28"/>
          <w:szCs w:val="28"/>
        </w:rPr>
        <w:t xml:space="preserve">читаемых </w:t>
      </w:r>
      <w:r w:rsidRPr="002C189A">
        <w:rPr>
          <w:rFonts w:ascii="Times New Roman" w:hAnsi="Times New Roman" w:cs="Times New Roman"/>
          <w:sz w:val="28"/>
          <w:szCs w:val="28"/>
          <w:lang w:val="en-US"/>
        </w:rPr>
        <w:t>j-</w:t>
      </w:r>
      <w:r w:rsidRPr="002C189A">
        <w:rPr>
          <w:rFonts w:ascii="Times New Roman" w:hAnsi="Times New Roman" w:cs="Times New Roman"/>
          <w:sz w:val="28"/>
          <w:szCs w:val="28"/>
        </w:rPr>
        <w:t>ой транзакцией</w:t>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5028BF19" wp14:editId="7093F2B1">
            <wp:extent cx="962025" cy="476250"/>
            <wp:effectExtent l="0" t="0" r="9525"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2025" cy="476250"/>
                    </a:xfrm>
                    <a:prstGeom prst="rect">
                      <a:avLst/>
                    </a:prstGeom>
                  </pic:spPr>
                </pic:pic>
              </a:graphicData>
            </a:graphic>
          </wp:inline>
        </w:drawing>
      </w:r>
      <w:r w:rsidRPr="002C189A">
        <w:rPr>
          <w:rFonts w:ascii="Times New Roman" w:hAnsi="Times New Roman" w:cs="Times New Roman"/>
          <w:sz w:val="28"/>
          <w:szCs w:val="28"/>
        </w:rPr>
        <w:t xml:space="preserve">, </w:t>
      </w:r>
      <w:r w:rsidRPr="002C189A">
        <w:rPr>
          <w:rFonts w:ascii="Times New Roman" w:hAnsi="Times New Roman" w:cs="Times New Roman"/>
          <w:noProof/>
          <w:sz w:val="28"/>
          <w:szCs w:val="28"/>
          <w:lang w:eastAsia="ru-RU"/>
        </w:rPr>
        <w:drawing>
          <wp:inline distT="0" distB="0" distL="0" distR="0" wp14:anchorId="2B5940CC" wp14:editId="1A179998">
            <wp:extent cx="876300" cy="476250"/>
            <wp:effectExtent l="0" t="0" r="0" b="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76300" cy="476250"/>
                    </a:xfrm>
                    <a:prstGeom prst="rect">
                      <a:avLst/>
                    </a:prstGeom>
                  </pic:spPr>
                </pic:pic>
              </a:graphicData>
            </a:graphic>
          </wp:inline>
        </w:drawing>
      </w:r>
      <w:r w:rsidRPr="002C189A">
        <w:rPr>
          <w:rFonts w:ascii="Times New Roman" w:hAnsi="Times New Roman" w:cs="Times New Roman"/>
          <w:sz w:val="28"/>
          <w:szCs w:val="28"/>
        </w:rPr>
        <w:t xml:space="preserve">, </w:t>
      </w:r>
      <w:r w:rsidRPr="002C189A">
        <w:rPr>
          <w:rFonts w:ascii="Times New Roman" w:hAnsi="Times New Roman" w:cs="Times New Roman"/>
          <w:noProof/>
          <w:sz w:val="28"/>
          <w:szCs w:val="28"/>
          <w:lang w:eastAsia="ru-RU"/>
        </w:rPr>
        <w:drawing>
          <wp:inline distT="0" distB="0" distL="0" distR="0" wp14:anchorId="339603C8" wp14:editId="1D1BE1DB">
            <wp:extent cx="2352675" cy="495300"/>
            <wp:effectExtent l="0" t="0" r="9525" b="0"/>
            <wp:docPr id="4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56842" cy="496177"/>
                    </a:xfrm>
                    <a:prstGeom prst="rect">
                      <a:avLst/>
                    </a:prstGeom>
                  </pic:spPr>
                </pic:pic>
              </a:graphicData>
            </a:graphic>
          </wp:inline>
        </w:drawing>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sz w:val="28"/>
          <w:szCs w:val="28"/>
        </w:rPr>
        <w:t xml:space="preserve">Любая операция записи создает новую версию. </w:t>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i/>
          <w:iCs/>
          <w:sz w:val="28"/>
          <w:szCs w:val="28"/>
        </w:rPr>
        <w:lastRenderedPageBreak/>
        <w:t>Х</w:t>
      </w:r>
      <w:r w:rsidRPr="002C189A">
        <w:rPr>
          <w:rFonts w:ascii="Times New Roman" w:hAnsi="Times New Roman" w:cs="Times New Roman"/>
          <w:sz w:val="28"/>
          <w:szCs w:val="28"/>
        </w:rPr>
        <w:t>0 – начальное значение.</w:t>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sz w:val="28"/>
          <w:szCs w:val="28"/>
        </w:rPr>
        <w:t xml:space="preserve">Пример: </w:t>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6D3D0130" wp14:editId="7D24E99A">
            <wp:extent cx="3695700" cy="463998"/>
            <wp:effectExtent l="0" t="0" r="0" b="0"/>
            <wp:docPr id="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07978" cy="478095"/>
                    </a:xfrm>
                    <a:prstGeom prst="rect">
                      <a:avLst/>
                    </a:prstGeom>
                  </pic:spPr>
                </pic:pic>
              </a:graphicData>
            </a:graphic>
          </wp:inline>
        </w:drawing>
      </w:r>
    </w:p>
    <w:p w:rsidR="006F27AE" w:rsidRPr="002C189A" w:rsidRDefault="006F27AE" w:rsidP="00B71D4C">
      <w:pPr>
        <w:numPr>
          <w:ilvl w:val="0"/>
          <w:numId w:val="7"/>
        </w:numPr>
        <w:jc w:val="both"/>
        <w:rPr>
          <w:rFonts w:ascii="Times New Roman" w:hAnsi="Times New Roman" w:cs="Times New Roman"/>
          <w:sz w:val="28"/>
          <w:szCs w:val="28"/>
        </w:rPr>
      </w:pPr>
      <w:proofErr w:type="spellStart"/>
      <w:r w:rsidRPr="002C189A">
        <w:rPr>
          <w:rFonts w:ascii="Times New Roman" w:hAnsi="Times New Roman" w:cs="Times New Roman"/>
          <w:sz w:val="28"/>
          <w:szCs w:val="28"/>
        </w:rPr>
        <w:t>Моноверсионное</w:t>
      </w:r>
      <w:proofErr w:type="spellEnd"/>
      <w:r w:rsidRPr="002C189A">
        <w:rPr>
          <w:rFonts w:ascii="Times New Roman" w:hAnsi="Times New Roman" w:cs="Times New Roman"/>
          <w:sz w:val="28"/>
          <w:szCs w:val="28"/>
        </w:rPr>
        <w:t xml:space="preserve"> расписание.</w:t>
      </w:r>
    </w:p>
    <w:p w:rsidR="006F27AE" w:rsidRPr="002C189A" w:rsidRDefault="006F27AE" w:rsidP="00B71D4C">
      <w:pPr>
        <w:numPr>
          <w:ilvl w:val="0"/>
          <w:numId w:val="7"/>
        </w:numPr>
        <w:jc w:val="both"/>
        <w:rPr>
          <w:rFonts w:ascii="Times New Roman" w:hAnsi="Times New Roman" w:cs="Times New Roman"/>
          <w:sz w:val="28"/>
          <w:szCs w:val="28"/>
        </w:rPr>
      </w:pPr>
      <w:r w:rsidRPr="002C189A">
        <w:rPr>
          <w:rFonts w:ascii="Times New Roman" w:hAnsi="Times New Roman" w:cs="Times New Roman"/>
          <w:sz w:val="28"/>
          <w:szCs w:val="28"/>
        </w:rPr>
        <w:t>Аномалия несогласованного чтения.</w:t>
      </w:r>
    </w:p>
    <w:p w:rsidR="00B71D4C" w:rsidRPr="002C189A" w:rsidRDefault="00B71D4C" w:rsidP="00B71D4C">
      <w:pPr>
        <w:ind w:left="720"/>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81792" behindDoc="0" locked="0" layoutInCell="1" allowOverlap="1" wp14:anchorId="792B04BE" wp14:editId="7F303A56">
                <wp:simplePos x="0" y="0"/>
                <wp:positionH relativeFrom="margin">
                  <wp:align>center</wp:align>
                </wp:positionH>
                <wp:positionV relativeFrom="paragraph">
                  <wp:posOffset>323850</wp:posOffset>
                </wp:positionV>
                <wp:extent cx="235585" cy="278765"/>
                <wp:effectExtent l="16510" t="21590" r="28575" b="28575"/>
                <wp:wrapNone/>
                <wp:docPr id="43" name="Стрелка вправо 20"/>
                <wp:cNvGraphicFramePr/>
                <a:graphic xmlns:a="http://schemas.openxmlformats.org/drawingml/2006/main">
                  <a:graphicData uri="http://schemas.microsoft.com/office/word/2010/wordprocessingShape">
                    <wps:wsp>
                      <wps:cNvSpPr/>
                      <wps:spPr>
                        <a:xfrm rot="16200000">
                          <a:off x="0" y="0"/>
                          <a:ext cx="235585" cy="2787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2036C80" id="Стрелка вправо 20" o:spid="_x0000_s1026" type="#_x0000_t13" style="position:absolute;margin-left:0;margin-top:25.5pt;width:18.55pt;height:21.95pt;rotation:-90;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" adj="10800" fillcolor="#5b9bd5 [3204]" strokecolor="#1f4d78 [1604]" strokeweight="1pt">
                <w10:wrap anchorx="margin"/>
              </v:shape>
            </w:pict>
          </mc:Fallback>
        </mc:AlternateContent>
      </w:r>
      <w:r w:rsidRPr="002C189A">
        <w:rPr>
          <w:rFonts w:ascii="Times New Roman" w:hAnsi="Times New Roman" w:cs="Times New Roman"/>
          <w:noProof/>
          <w:sz w:val="28"/>
          <w:szCs w:val="28"/>
          <w:lang w:eastAsia="ru-RU"/>
        </w:rPr>
        <w:drawing>
          <wp:inline distT="0" distB="0" distL="0" distR="0" wp14:anchorId="14FC734C" wp14:editId="3131E2D1">
            <wp:extent cx="4286250" cy="447675"/>
            <wp:effectExtent l="0" t="0" r="0" b="9525"/>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Корректное при </w:t>
      </w:r>
      <w:proofErr w:type="spellStart"/>
      <w:r w:rsidRPr="002C189A">
        <w:rPr>
          <w:rFonts w:ascii="Times New Roman" w:hAnsi="Times New Roman" w:cs="Times New Roman"/>
          <w:sz w:val="28"/>
          <w:szCs w:val="28"/>
        </w:rPr>
        <w:t>многоверсионности</w:t>
      </w:r>
      <w:proofErr w:type="spellEnd"/>
    </w:p>
    <w:p w:rsidR="00B71D4C" w:rsidRPr="002C189A" w:rsidRDefault="0001174E" w:rsidP="00C712BD">
      <w:pPr>
        <w:ind w:firstLine="709"/>
        <w:jc w:val="both"/>
        <w:rPr>
          <w:rFonts w:ascii="Times New Roman" w:hAnsi="Times New Roman" w:cs="Times New Roman"/>
          <w:b/>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83840" behindDoc="0" locked="0" layoutInCell="1" allowOverlap="1" wp14:anchorId="00AB7D32" wp14:editId="4DEE87C2">
                <wp:simplePos x="0" y="0"/>
                <wp:positionH relativeFrom="margin">
                  <wp:posOffset>2882265</wp:posOffset>
                </wp:positionH>
                <wp:positionV relativeFrom="paragraph">
                  <wp:posOffset>284479</wp:posOffset>
                </wp:positionV>
                <wp:extent cx="178435" cy="297815"/>
                <wp:effectExtent l="35560" t="21590" r="0" b="28575"/>
                <wp:wrapNone/>
                <wp:docPr id="47" name="Стрелка вправо 20"/>
                <wp:cNvGraphicFramePr/>
                <a:graphic xmlns:a="http://schemas.openxmlformats.org/drawingml/2006/main">
                  <a:graphicData uri="http://schemas.microsoft.com/office/word/2010/wordprocessingShape">
                    <wps:wsp>
                      <wps:cNvSpPr/>
                      <wps:spPr>
                        <a:xfrm rot="16200000">
                          <a:off x="0" y="0"/>
                          <a:ext cx="178435" cy="297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72B5645" id="Стрелка вправо 20" o:spid="_x0000_s1026" type="#_x0000_t13" style="position:absolute;margin-left:226.95pt;margin-top:22.4pt;width:14.05pt;height:23.45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" adj="10800" fillcolor="#5b9bd5 [3204]" strokecolor="#1f4d78 [1604]" strokeweight="1pt">
                <w10:wrap anchorx="margin"/>
              </v:shape>
            </w:pict>
          </mc:Fallback>
        </mc:AlternateContent>
      </w:r>
      <w:r w:rsidR="00B71D4C" w:rsidRPr="002C189A">
        <w:rPr>
          <w:rFonts w:ascii="Times New Roman" w:hAnsi="Times New Roman" w:cs="Times New Roman"/>
          <w:b/>
          <w:noProof/>
          <w:sz w:val="28"/>
          <w:szCs w:val="28"/>
          <w:lang w:eastAsia="ru-RU"/>
        </w:rPr>
        <w:drawing>
          <wp:inline distT="0" distB="0" distL="0" distR="0" wp14:anchorId="61894F16" wp14:editId="3E140DBC">
            <wp:extent cx="4362450" cy="378294"/>
            <wp:effectExtent l="0" t="0" r="0" b="3175"/>
            <wp:docPr id="4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56565" cy="395127"/>
                    </a:xfrm>
                    <a:prstGeom prst="rect">
                      <a:avLst/>
                    </a:prstGeom>
                  </pic:spPr>
                </pic:pic>
              </a:graphicData>
            </a:graphic>
          </wp:inline>
        </w:drawing>
      </w:r>
    </w:p>
    <w:p w:rsidR="00B71D4C" w:rsidRPr="002C189A" w:rsidRDefault="00B71D4C" w:rsidP="00B71D4C">
      <w:pPr>
        <w:ind w:firstLine="709"/>
        <w:jc w:val="both"/>
        <w:rPr>
          <w:rFonts w:ascii="Times New Roman" w:hAnsi="Times New Roman" w:cs="Times New Roman"/>
          <w:sz w:val="28"/>
          <w:szCs w:val="28"/>
        </w:rPr>
      </w:pPr>
      <w:r w:rsidRPr="002C189A">
        <w:rPr>
          <w:rFonts w:ascii="Times New Roman" w:hAnsi="Times New Roman" w:cs="Times New Roman"/>
          <w:sz w:val="28"/>
          <w:szCs w:val="28"/>
        </w:rPr>
        <w:t>Аномалия потерянного обновления</w:t>
      </w:r>
    </w:p>
    <w:p w:rsidR="00B71D4C" w:rsidRPr="002C189A" w:rsidRDefault="008044E9" w:rsidP="00C712BD">
      <w:pPr>
        <w:ind w:firstLine="709"/>
        <w:jc w:val="both"/>
        <w:rPr>
          <w:rFonts w:ascii="Times New Roman" w:hAnsi="Times New Roman" w:cs="Times New Roman"/>
          <w:b/>
          <w:sz w:val="28"/>
          <w:szCs w:val="28"/>
        </w:rPr>
      </w:pPr>
      <w:proofErr w:type="spellStart"/>
      <w:r w:rsidRPr="002C189A">
        <w:rPr>
          <w:rFonts w:ascii="Times New Roman" w:hAnsi="Times New Roman" w:cs="Times New Roman"/>
          <w:b/>
          <w:sz w:val="28"/>
          <w:szCs w:val="28"/>
        </w:rPr>
        <w:t>Восстановимость</w:t>
      </w:r>
      <w:proofErr w:type="spellEnd"/>
    </w:p>
    <w:p w:rsidR="008044E9" w:rsidRPr="002C189A" w:rsidRDefault="008044E9" w:rsidP="008044E9">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Операция </w:t>
      </w:r>
      <w:r w:rsidRPr="002C189A">
        <w:rPr>
          <w:rFonts w:ascii="Times New Roman" w:hAnsi="Times New Roman" w:cs="Times New Roman"/>
          <w:bCs/>
          <w:sz w:val="28"/>
          <w:szCs w:val="28"/>
        </w:rPr>
        <w:t xml:space="preserve">обращения записи  </w:t>
      </w:r>
      <w:r w:rsidRPr="002C189A">
        <w:rPr>
          <w:rFonts w:ascii="Times New Roman" w:hAnsi="Times New Roman" w:cs="Times New Roman"/>
          <w:sz w:val="28"/>
          <w:szCs w:val="28"/>
        </w:rPr>
        <w:t>- восстановление х до начала записи.</w:t>
      </w:r>
    </w:p>
    <w:p w:rsidR="008044E9" w:rsidRPr="002C189A" w:rsidRDefault="008044E9" w:rsidP="00C712BD">
      <w:pPr>
        <w:ind w:firstLine="709"/>
        <w:jc w:val="both"/>
        <w:rPr>
          <w:rFonts w:ascii="Times New Roman" w:hAnsi="Times New Roman" w:cs="Times New Roman"/>
          <w:b/>
          <w:sz w:val="28"/>
          <w:szCs w:val="28"/>
        </w:rPr>
      </w:pPr>
      <w:r w:rsidRPr="002C189A">
        <w:rPr>
          <w:rFonts w:ascii="Times New Roman" w:hAnsi="Times New Roman" w:cs="Times New Roman"/>
          <w:b/>
          <w:noProof/>
          <w:sz w:val="28"/>
          <w:szCs w:val="28"/>
          <w:lang w:eastAsia="ru-RU"/>
        </w:rPr>
        <w:drawing>
          <wp:inline distT="0" distB="0" distL="0" distR="0" wp14:anchorId="2ADCEA42" wp14:editId="29144234">
            <wp:extent cx="781050" cy="352425"/>
            <wp:effectExtent l="0" t="0" r="0" b="9525"/>
            <wp:docPr id="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81050" cy="352425"/>
                    </a:xfrm>
                    <a:prstGeom prst="rect">
                      <a:avLst/>
                    </a:prstGeom>
                  </pic:spPr>
                </pic:pic>
              </a:graphicData>
            </a:graphic>
          </wp:inline>
        </w:drawing>
      </w:r>
    </w:p>
    <w:p w:rsidR="008044E9" w:rsidRPr="002C189A" w:rsidRDefault="0028668D" w:rsidP="00C712BD">
      <w:pPr>
        <w:ind w:firstLine="709"/>
        <w:jc w:val="both"/>
        <w:rPr>
          <w:rFonts w:ascii="Times New Roman" w:hAnsi="Times New Roman" w:cs="Times New Roman"/>
          <w:b/>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85888" behindDoc="0" locked="0" layoutInCell="1" allowOverlap="1" wp14:anchorId="127733FE" wp14:editId="522FB416">
                <wp:simplePos x="0" y="0"/>
                <wp:positionH relativeFrom="column">
                  <wp:posOffset>2619375</wp:posOffset>
                </wp:positionH>
                <wp:positionV relativeFrom="paragraph">
                  <wp:posOffset>66040</wp:posOffset>
                </wp:positionV>
                <wp:extent cx="2912977" cy="369332"/>
                <wp:effectExtent l="38100" t="38100" r="121920" b="107315"/>
                <wp:wrapNone/>
                <wp:docPr id="50" name="Прямоугольник 23"/>
                <wp:cNvGraphicFramePr/>
                <a:graphic xmlns:a="http://schemas.openxmlformats.org/drawingml/2006/main">
                  <a:graphicData uri="http://schemas.microsoft.com/office/word/2010/wordprocessingShape">
                    <wps:wsp>
                      <wps:cNvSpPr/>
                      <wps:spPr>
                        <a:xfrm>
                          <a:off x="0" y="0"/>
                          <a:ext cx="2912977" cy="369332"/>
                        </a:xfrm>
                        <a:prstGeom prst="rect">
                          <a:avLst/>
                        </a:prstGeom>
                        <a:solidFill>
                          <a:schemeClr val="accent6">
                            <a:lumMod val="20000"/>
                            <a:lumOff val="80000"/>
                          </a:schemeClr>
                        </a:solidFill>
                        <a:ln>
                          <a:solidFill>
                            <a:schemeClr val="accent1"/>
                          </a:solidFill>
                        </a:ln>
                        <a:effectLst>
                          <a:outerShdw blurRad="50800" dist="38100" dir="2700000" algn="tl" rotWithShape="0">
                            <a:prstClr val="black">
                              <a:alpha val="40000"/>
                            </a:prstClr>
                          </a:outerShdw>
                        </a:effectLst>
                      </wps:spPr>
                      <wps:txbx>
                        <w:txbxContent>
                          <w:p w:rsidR="00B14F70" w:rsidRDefault="00B14F70" w:rsidP="0028668D">
                            <w:pPr>
                              <w:pStyle w:val="a3"/>
                              <w:spacing w:before="0" w:beforeAutospacing="0" w:after="0" w:afterAutospacing="0"/>
                              <w:jc w:val="center"/>
                            </w:pPr>
                            <w:r>
                              <w:rPr>
                                <w:rFonts w:asciiTheme="minorHAnsi" w:hAnsi="Calibri" w:cstheme="minorBidi"/>
                                <w:color w:val="000000" w:themeColor="text1"/>
                                <w:kern w:val="24"/>
                                <w:sz w:val="36"/>
                                <w:szCs w:val="36"/>
                              </w:rPr>
                              <w:t>Некорректное  расписание</w:t>
                            </w:r>
                          </w:p>
                        </w:txbxContent>
                      </wps:txbx>
                      <wps:bodyPr wrap="none">
                        <a:spAutoFit/>
                      </wps:bodyPr>
                    </wps:wsp>
                  </a:graphicData>
                </a:graphic>
              </wp:anchor>
            </w:drawing>
          </mc:Choice>
          <mc:Fallback>
            <w:pict>
              <v:rect w14:anchorId="127733FE" id="Прямоугольник 23" o:spid="_x0000_s1036" style="position:absolute;left:0;text-align:left;margin-left:206.25pt;margin-top:5.2pt;width:229.35pt;height:29.1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" fillcolor="#e2efd9 [665]" strokecolor="#5b9bd5 [3204]">
                <v:shadow on="t" color="black" opacity="26214f" origin="-.5,-.5" offset=".74836mm,.74836mm"/>
                <v:textbox style="mso-fit-shape-to-text:t">
                  <w:txbxContent>
                    <w:p w:rsidR="00B14F70" w:rsidRDefault="00B14F70" w:rsidP="0028668D">
                      <w:pPr>
                        <w:pStyle w:val="a3"/>
                        <w:spacing w:before="0" w:beforeAutospacing="0" w:after="0" w:afterAutospacing="0"/>
                        <w:jc w:val="center"/>
                      </w:pPr>
                      <w:r>
                        <w:rPr>
                          <w:rFonts w:asciiTheme="minorHAnsi" w:hAnsi="Calibri" w:cstheme="minorBidi"/>
                          <w:color w:val="000000" w:themeColor="text1"/>
                          <w:kern w:val="24"/>
                          <w:sz w:val="36"/>
                          <w:szCs w:val="36"/>
                        </w:rPr>
                        <w:t>Некорректное  расписание</w:t>
                      </w:r>
                    </w:p>
                  </w:txbxContent>
                </v:textbox>
              </v:rect>
            </w:pict>
          </mc:Fallback>
        </mc:AlternateContent>
      </w:r>
      <w:r w:rsidRPr="002C189A">
        <w:rPr>
          <w:rFonts w:ascii="Times New Roman" w:hAnsi="Times New Roman" w:cs="Times New Roman"/>
          <w:b/>
          <w:noProof/>
          <w:sz w:val="28"/>
          <w:szCs w:val="28"/>
          <w:lang w:eastAsia="ru-RU"/>
        </w:rPr>
        <w:drawing>
          <wp:inline distT="0" distB="0" distL="0" distR="0" wp14:anchorId="7A806576" wp14:editId="53CF4F7B">
            <wp:extent cx="1933575" cy="476250"/>
            <wp:effectExtent l="0" t="0" r="9525" b="0"/>
            <wp:docPr id="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33575" cy="476250"/>
                    </a:xfrm>
                    <a:prstGeom prst="rect">
                      <a:avLst/>
                    </a:prstGeom>
                  </pic:spPr>
                </pic:pic>
              </a:graphicData>
            </a:graphic>
          </wp:inline>
        </w:drawing>
      </w:r>
      <w:r w:rsidRPr="002C189A">
        <w:rPr>
          <w:rFonts w:ascii="Times New Roman" w:hAnsi="Times New Roman" w:cs="Times New Roman"/>
          <w:b/>
          <w:sz w:val="28"/>
          <w:szCs w:val="28"/>
        </w:rPr>
        <w:t xml:space="preserve"> </w:t>
      </w:r>
    </w:p>
    <w:p w:rsidR="0028668D" w:rsidRPr="002C189A" w:rsidRDefault="0028668D" w:rsidP="00C712BD">
      <w:pPr>
        <w:ind w:firstLine="709"/>
        <w:jc w:val="both"/>
        <w:rPr>
          <w:rFonts w:ascii="Times New Roman" w:hAnsi="Times New Roman" w:cs="Times New Roman"/>
          <w:b/>
          <w:sz w:val="28"/>
          <w:szCs w:val="28"/>
        </w:rPr>
      </w:pPr>
    </w:p>
    <w:p w:rsidR="0028668D" w:rsidRPr="002C189A" w:rsidRDefault="0028668D" w:rsidP="00C712BD">
      <w:pPr>
        <w:ind w:firstLine="709"/>
        <w:jc w:val="both"/>
        <w:rPr>
          <w:rFonts w:ascii="Times New Roman" w:hAnsi="Times New Roman" w:cs="Times New Roman"/>
          <w:b/>
          <w:sz w:val="28"/>
          <w:szCs w:val="28"/>
        </w:rPr>
      </w:pPr>
      <w:r w:rsidRPr="002C189A">
        <w:rPr>
          <w:rFonts w:ascii="Times New Roman" w:hAnsi="Times New Roman" w:cs="Times New Roman"/>
          <w:b/>
          <w:noProof/>
          <w:sz w:val="28"/>
          <w:szCs w:val="28"/>
          <w:lang w:eastAsia="ru-RU"/>
        </w:rPr>
        <mc:AlternateContent>
          <mc:Choice Requires="wps">
            <w:drawing>
              <wp:anchor distT="0" distB="0" distL="114300" distR="114300" simplePos="0" relativeHeight="251687936" behindDoc="0" locked="0" layoutInCell="1" allowOverlap="1" wp14:anchorId="66FD1B1E" wp14:editId="75B25659">
                <wp:simplePos x="0" y="0"/>
                <wp:positionH relativeFrom="column">
                  <wp:posOffset>2724150</wp:posOffset>
                </wp:positionH>
                <wp:positionV relativeFrom="paragraph">
                  <wp:posOffset>351790</wp:posOffset>
                </wp:positionV>
                <wp:extent cx="2619628" cy="369332"/>
                <wp:effectExtent l="38100" t="38100" r="121920" b="107315"/>
                <wp:wrapNone/>
                <wp:docPr id="52" name="Прямоугольник 25"/>
                <wp:cNvGraphicFramePr/>
                <a:graphic xmlns:a="http://schemas.openxmlformats.org/drawingml/2006/main">
                  <a:graphicData uri="http://schemas.microsoft.com/office/word/2010/wordprocessingShape">
                    <wps:wsp>
                      <wps:cNvSpPr/>
                      <wps:spPr>
                        <a:xfrm>
                          <a:off x="0" y="0"/>
                          <a:ext cx="2619628" cy="369332"/>
                        </a:xfrm>
                        <a:prstGeom prst="rect">
                          <a:avLst/>
                        </a:prstGeom>
                        <a:solidFill>
                          <a:schemeClr val="accent6">
                            <a:lumMod val="20000"/>
                            <a:lumOff val="80000"/>
                          </a:schemeClr>
                        </a:solidFill>
                        <a:ln>
                          <a:solidFill>
                            <a:schemeClr val="accent1"/>
                          </a:solidFill>
                        </a:ln>
                        <a:effectLst>
                          <a:outerShdw blurRad="50800" dist="38100" dir="2700000" algn="tl" rotWithShape="0">
                            <a:prstClr val="black">
                              <a:alpha val="40000"/>
                            </a:prstClr>
                          </a:outerShdw>
                        </a:effectLst>
                      </wps:spPr>
                      <wps:txbx>
                        <w:txbxContent>
                          <w:p w:rsidR="00B14F70" w:rsidRDefault="00B14F70" w:rsidP="0028668D">
                            <w:pPr>
                              <w:pStyle w:val="a3"/>
                              <w:spacing w:before="0" w:beforeAutospacing="0" w:after="0" w:afterAutospacing="0"/>
                              <w:jc w:val="center"/>
                            </w:pPr>
                            <w:r>
                              <w:rPr>
                                <w:rFonts w:asciiTheme="minorHAnsi" w:hAnsi="Calibri" w:cstheme="minorBidi"/>
                                <w:color w:val="000000" w:themeColor="text1"/>
                                <w:kern w:val="24"/>
                                <w:sz w:val="36"/>
                                <w:szCs w:val="36"/>
                              </w:rPr>
                              <w:t>Корректное расписание</w:t>
                            </w:r>
                          </w:p>
                        </w:txbxContent>
                      </wps:txbx>
                      <wps:bodyPr wrap="none">
                        <a:spAutoFit/>
                      </wps:bodyPr>
                    </wps:wsp>
                  </a:graphicData>
                </a:graphic>
              </wp:anchor>
            </w:drawing>
          </mc:Choice>
          <mc:Fallback>
            <w:pict>
              <v:rect w14:anchorId="66FD1B1E" id="Прямоугольник 25" o:spid="_x0000_s1037" style="position:absolute;left:0;text-align:left;margin-left:214.5pt;margin-top:27.7pt;width:206.25pt;height:29.1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" fillcolor="#e2efd9 [665]" strokecolor="#5b9bd5 [3204]">
                <v:shadow on="t" color="black" opacity="26214f" origin="-.5,-.5" offset=".74836mm,.74836mm"/>
                <v:textbox style="mso-fit-shape-to-text:t">
                  <w:txbxContent>
                    <w:p w:rsidR="00B14F70" w:rsidRDefault="00B14F70" w:rsidP="0028668D">
                      <w:pPr>
                        <w:pStyle w:val="a3"/>
                        <w:spacing w:before="0" w:beforeAutospacing="0" w:after="0" w:afterAutospacing="0"/>
                        <w:jc w:val="center"/>
                      </w:pPr>
                      <w:r>
                        <w:rPr>
                          <w:rFonts w:asciiTheme="minorHAnsi" w:hAnsi="Calibri" w:cstheme="minorBidi"/>
                          <w:color w:val="000000" w:themeColor="text1"/>
                          <w:kern w:val="24"/>
                          <w:sz w:val="36"/>
                          <w:szCs w:val="36"/>
                        </w:rPr>
                        <w:t>Корректное расписание</w:t>
                      </w:r>
                    </w:p>
                  </w:txbxContent>
                </v:textbox>
              </v:rect>
            </w:pict>
          </mc:Fallback>
        </mc:AlternateContent>
      </w:r>
      <w:r w:rsidRPr="002C189A">
        <w:rPr>
          <w:rFonts w:ascii="Times New Roman" w:hAnsi="Times New Roman" w:cs="Times New Roman"/>
          <w:b/>
          <w:noProof/>
          <w:sz w:val="28"/>
          <w:szCs w:val="28"/>
          <w:lang w:eastAsia="ru-RU"/>
        </w:rPr>
        <w:drawing>
          <wp:inline distT="0" distB="0" distL="0" distR="0" wp14:anchorId="7943173A" wp14:editId="11F1FF14">
            <wp:extent cx="2181225" cy="1200150"/>
            <wp:effectExtent l="0" t="0" r="9525" b="0"/>
            <wp:docPr id="5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81225" cy="1200150"/>
                    </a:xfrm>
                    <a:prstGeom prst="rect">
                      <a:avLst/>
                    </a:prstGeom>
                  </pic:spPr>
                </pic:pic>
              </a:graphicData>
            </a:graphic>
          </wp:inline>
        </w:drawing>
      </w:r>
    </w:p>
    <w:p w:rsidR="0028668D" w:rsidRPr="002C189A" w:rsidRDefault="0028668D" w:rsidP="0028668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Расписание называется восстановимым, если для любой пары операций  </w:t>
      </w:r>
    </w:p>
    <w:p w:rsidR="0028668D" w:rsidRPr="002C189A" w:rsidRDefault="0028668D" w:rsidP="0028668D">
      <w:pPr>
        <w:ind w:firstLine="709"/>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28C61E3B" wp14:editId="5384EF04">
            <wp:extent cx="1695450" cy="390525"/>
            <wp:effectExtent l="0" t="0" r="0" b="9525"/>
            <wp:docPr id="5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95450" cy="390525"/>
                    </a:xfrm>
                    <a:prstGeom prst="rect">
                      <a:avLst/>
                    </a:prstGeom>
                  </pic:spPr>
                </pic:pic>
              </a:graphicData>
            </a:graphic>
          </wp:inline>
        </w:drawing>
      </w:r>
    </w:p>
    <w:p w:rsidR="0028668D" w:rsidRPr="002C189A" w:rsidRDefault="0028668D" w:rsidP="0028668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либо фиксация транзакции </w:t>
      </w:r>
      <w:proofErr w:type="spellStart"/>
      <w:r w:rsidRPr="002C189A">
        <w:rPr>
          <w:rFonts w:ascii="Times New Roman" w:hAnsi="Times New Roman" w:cs="Times New Roman"/>
          <w:sz w:val="28"/>
          <w:szCs w:val="28"/>
        </w:rPr>
        <w:t>ti</w:t>
      </w:r>
      <w:proofErr w:type="spellEnd"/>
      <w:r w:rsidRPr="002C189A">
        <w:rPr>
          <w:rFonts w:ascii="Times New Roman" w:hAnsi="Times New Roman" w:cs="Times New Roman"/>
          <w:sz w:val="28"/>
          <w:szCs w:val="28"/>
        </w:rPr>
        <w:t xml:space="preserve"> предшествует фиксации </w:t>
      </w:r>
      <w:proofErr w:type="spellStart"/>
      <w:r w:rsidRPr="002C189A">
        <w:rPr>
          <w:rFonts w:ascii="Times New Roman" w:hAnsi="Times New Roman" w:cs="Times New Roman"/>
          <w:sz w:val="28"/>
          <w:szCs w:val="28"/>
        </w:rPr>
        <w:t>tj</w:t>
      </w:r>
      <w:proofErr w:type="spellEnd"/>
      <w:r w:rsidRPr="002C189A">
        <w:rPr>
          <w:rFonts w:ascii="Times New Roman" w:hAnsi="Times New Roman" w:cs="Times New Roman"/>
          <w:sz w:val="28"/>
          <w:szCs w:val="28"/>
        </w:rPr>
        <w:t xml:space="preserve">, либо </w:t>
      </w:r>
      <w:proofErr w:type="spellStart"/>
      <w:r w:rsidRPr="002C189A">
        <w:rPr>
          <w:rFonts w:ascii="Times New Roman" w:hAnsi="Times New Roman" w:cs="Times New Roman"/>
          <w:sz w:val="28"/>
          <w:szCs w:val="28"/>
        </w:rPr>
        <w:t>tj</w:t>
      </w:r>
      <w:proofErr w:type="spellEnd"/>
      <w:r w:rsidRPr="002C189A">
        <w:rPr>
          <w:rFonts w:ascii="Times New Roman" w:hAnsi="Times New Roman" w:cs="Times New Roman"/>
          <w:sz w:val="28"/>
          <w:szCs w:val="28"/>
        </w:rPr>
        <w:t xml:space="preserve"> обрывается. Класс восстановимых расписаний обозначается </w:t>
      </w:r>
      <w:r w:rsidRPr="002C189A">
        <w:rPr>
          <w:rFonts w:ascii="Times New Roman" w:hAnsi="Times New Roman" w:cs="Times New Roman"/>
          <w:bCs/>
          <w:sz w:val="28"/>
          <w:szCs w:val="28"/>
        </w:rPr>
        <w:t>RC</w:t>
      </w:r>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recoverable</w:t>
      </w:r>
      <w:proofErr w:type="spellEnd"/>
      <w:r w:rsidRPr="002C189A">
        <w:rPr>
          <w:rFonts w:ascii="Times New Roman" w:hAnsi="Times New Roman" w:cs="Times New Roman"/>
          <w:sz w:val="28"/>
          <w:szCs w:val="28"/>
        </w:rPr>
        <w:t>).</w:t>
      </w:r>
    </w:p>
    <w:p w:rsidR="0028668D" w:rsidRPr="002C189A" w:rsidRDefault="0028668D" w:rsidP="0028668D">
      <w:pPr>
        <w:ind w:firstLine="709"/>
        <w:jc w:val="both"/>
        <w:rPr>
          <w:rFonts w:ascii="Times New Roman" w:hAnsi="Times New Roman" w:cs="Times New Roman"/>
          <w:sz w:val="28"/>
          <w:szCs w:val="28"/>
        </w:rPr>
      </w:pPr>
      <w:r w:rsidRPr="002C189A">
        <w:rPr>
          <w:rFonts w:ascii="Times New Roman" w:hAnsi="Times New Roman" w:cs="Times New Roman"/>
          <w:sz w:val="28"/>
          <w:szCs w:val="28"/>
        </w:rPr>
        <w:t>Если при этом t1 обрывается, то перед ее обрывом выполняется обрыв t2 (несмотря на то что t2 была готова зафиксироваться).</w:t>
      </w:r>
    </w:p>
    <w:p w:rsidR="0028668D" w:rsidRPr="002C189A" w:rsidRDefault="0028668D" w:rsidP="0028668D">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Такой обрыв транзакции t2 называется </w:t>
      </w:r>
      <w:r w:rsidRPr="002C189A">
        <w:rPr>
          <w:rFonts w:ascii="Times New Roman" w:hAnsi="Times New Roman" w:cs="Times New Roman"/>
          <w:b/>
          <w:bCs/>
          <w:sz w:val="28"/>
          <w:szCs w:val="28"/>
        </w:rPr>
        <w:t>каскадным</w:t>
      </w:r>
      <w:r w:rsidRPr="002C189A">
        <w:rPr>
          <w:rFonts w:ascii="Times New Roman" w:hAnsi="Times New Roman" w:cs="Times New Roman"/>
          <w:sz w:val="28"/>
          <w:szCs w:val="28"/>
        </w:rPr>
        <w:t>.</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Свойство </w:t>
      </w:r>
      <w:proofErr w:type="spellStart"/>
      <w:r w:rsidRPr="002C189A">
        <w:rPr>
          <w:rFonts w:ascii="Times New Roman" w:hAnsi="Times New Roman" w:cs="Times New Roman"/>
          <w:b/>
          <w:bCs/>
          <w:sz w:val="28"/>
          <w:szCs w:val="28"/>
        </w:rPr>
        <w:t>восстановимости</w:t>
      </w:r>
      <w:proofErr w:type="spellEnd"/>
      <w:r w:rsidRPr="002C189A">
        <w:rPr>
          <w:rFonts w:ascii="Times New Roman" w:hAnsi="Times New Roman" w:cs="Times New Roman"/>
          <w:sz w:val="28"/>
          <w:szCs w:val="28"/>
        </w:rPr>
        <w:t xml:space="preserve"> расписаний никак не соотносится с </w:t>
      </w:r>
      <w:proofErr w:type="spellStart"/>
      <w:r w:rsidRPr="002C189A">
        <w:rPr>
          <w:rFonts w:ascii="Times New Roman" w:hAnsi="Times New Roman" w:cs="Times New Roman"/>
          <w:b/>
          <w:bCs/>
          <w:sz w:val="28"/>
          <w:szCs w:val="28"/>
        </w:rPr>
        <w:t>сериализуемостью</w:t>
      </w:r>
      <w:proofErr w:type="spellEnd"/>
      <w:r w:rsidRPr="002C189A">
        <w:rPr>
          <w:rFonts w:ascii="Times New Roman" w:hAnsi="Times New Roman" w:cs="Times New Roman"/>
          <w:sz w:val="28"/>
          <w:szCs w:val="28"/>
        </w:rPr>
        <w:t xml:space="preserve">: </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восстановимое расписание может быть не </w:t>
      </w:r>
      <w:proofErr w:type="spellStart"/>
      <w:r w:rsidRPr="002C189A">
        <w:rPr>
          <w:rFonts w:ascii="Times New Roman" w:hAnsi="Times New Roman" w:cs="Times New Roman"/>
          <w:sz w:val="28"/>
          <w:szCs w:val="28"/>
        </w:rPr>
        <w:t>сериализуемо</w:t>
      </w:r>
      <w:proofErr w:type="spellEnd"/>
      <w:r w:rsidRPr="002C189A">
        <w:rPr>
          <w:rFonts w:ascii="Times New Roman" w:hAnsi="Times New Roman" w:cs="Times New Roman"/>
          <w:sz w:val="28"/>
          <w:szCs w:val="28"/>
        </w:rPr>
        <w:t xml:space="preserve"> даже по конечному состоянию, а </w:t>
      </w:r>
      <w:proofErr w:type="spellStart"/>
      <w:r w:rsidRPr="002C189A">
        <w:rPr>
          <w:rFonts w:ascii="Times New Roman" w:hAnsi="Times New Roman" w:cs="Times New Roman"/>
          <w:sz w:val="28"/>
          <w:szCs w:val="28"/>
        </w:rPr>
        <w:t>сериализуемое</w:t>
      </w:r>
      <w:proofErr w:type="spellEnd"/>
      <w:r w:rsidRPr="002C189A">
        <w:rPr>
          <w:rFonts w:ascii="Times New Roman" w:hAnsi="Times New Roman" w:cs="Times New Roman"/>
          <w:sz w:val="28"/>
          <w:szCs w:val="28"/>
        </w:rPr>
        <w:t xml:space="preserve"> по конфликтам расписание может не быть восстановимым.</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Более сильное условие предотвращает аномалию грязного чтения: выполнение любой операции транзакции </w:t>
      </w:r>
      <w:proofErr w:type="spellStart"/>
      <w:r w:rsidRPr="002C189A">
        <w:rPr>
          <w:rFonts w:ascii="Times New Roman" w:hAnsi="Times New Roman" w:cs="Times New Roman"/>
          <w:sz w:val="28"/>
          <w:szCs w:val="28"/>
        </w:rPr>
        <w:t>tj</w:t>
      </w:r>
      <w:proofErr w:type="spellEnd"/>
      <w:r w:rsidRPr="002C189A">
        <w:rPr>
          <w:rFonts w:ascii="Times New Roman" w:hAnsi="Times New Roman" w:cs="Times New Roman"/>
          <w:sz w:val="28"/>
          <w:szCs w:val="28"/>
        </w:rPr>
        <w:t xml:space="preserve"> над элементом данных, записанным транзакцией </w:t>
      </w:r>
      <w:proofErr w:type="spellStart"/>
      <w:r w:rsidRPr="002C189A">
        <w:rPr>
          <w:rFonts w:ascii="Times New Roman" w:hAnsi="Times New Roman" w:cs="Times New Roman"/>
          <w:sz w:val="28"/>
          <w:szCs w:val="28"/>
        </w:rPr>
        <w:t>ti</w:t>
      </w:r>
      <w:proofErr w:type="spellEnd"/>
      <w:r w:rsidRPr="002C189A">
        <w:rPr>
          <w:rFonts w:ascii="Times New Roman" w:hAnsi="Times New Roman" w:cs="Times New Roman"/>
          <w:sz w:val="28"/>
          <w:szCs w:val="28"/>
        </w:rPr>
        <w:t xml:space="preserve">, откладывается до завершения </w:t>
      </w:r>
      <w:proofErr w:type="spellStart"/>
      <w:r w:rsidRPr="002C189A">
        <w:rPr>
          <w:rFonts w:ascii="Times New Roman" w:hAnsi="Times New Roman" w:cs="Times New Roman"/>
          <w:sz w:val="28"/>
          <w:szCs w:val="28"/>
        </w:rPr>
        <w:t>ti</w:t>
      </w:r>
      <w:proofErr w:type="spellEnd"/>
      <w:r w:rsidRPr="002C189A">
        <w:rPr>
          <w:rFonts w:ascii="Times New Roman" w:hAnsi="Times New Roman" w:cs="Times New Roman"/>
          <w:sz w:val="28"/>
          <w:szCs w:val="28"/>
        </w:rPr>
        <w:t xml:space="preserve">. </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Строгие расписания - ST.</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Чтобы предотвратить каскадные обрывы, необходимо отложить выполнение операции </w:t>
      </w:r>
      <w:proofErr w:type="spellStart"/>
      <w:r w:rsidRPr="002C189A">
        <w:rPr>
          <w:rFonts w:ascii="Times New Roman" w:hAnsi="Times New Roman" w:cs="Times New Roman"/>
          <w:sz w:val="28"/>
          <w:szCs w:val="28"/>
        </w:rPr>
        <w:t>wj</w:t>
      </w:r>
      <w:proofErr w:type="spellEnd"/>
      <w:r w:rsidRPr="002C189A">
        <w:rPr>
          <w:rFonts w:ascii="Times New Roman" w:hAnsi="Times New Roman" w:cs="Times New Roman"/>
          <w:sz w:val="28"/>
          <w:szCs w:val="28"/>
        </w:rPr>
        <w:t xml:space="preserve">(x) до завершения транзакции </w:t>
      </w:r>
      <w:proofErr w:type="spellStart"/>
      <w:r w:rsidRPr="002C189A">
        <w:rPr>
          <w:rFonts w:ascii="Times New Roman" w:hAnsi="Times New Roman" w:cs="Times New Roman"/>
          <w:sz w:val="28"/>
          <w:szCs w:val="28"/>
        </w:rPr>
        <w:t>ti</w:t>
      </w:r>
      <w:proofErr w:type="spellEnd"/>
      <w:r w:rsidRPr="002C189A">
        <w:rPr>
          <w:rFonts w:ascii="Times New Roman" w:hAnsi="Times New Roman" w:cs="Times New Roman"/>
          <w:sz w:val="28"/>
          <w:szCs w:val="28"/>
        </w:rPr>
        <w:t>. Расписания, удовлетворяющие</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этому условию, называются </w:t>
      </w:r>
      <w:proofErr w:type="spellStart"/>
      <w:r w:rsidRPr="002C189A">
        <w:rPr>
          <w:rFonts w:ascii="Times New Roman" w:hAnsi="Times New Roman" w:cs="Times New Roman"/>
          <w:b/>
          <w:bCs/>
          <w:sz w:val="28"/>
          <w:szCs w:val="28"/>
        </w:rPr>
        <w:t>бескаскадными</w:t>
      </w:r>
      <w:proofErr w:type="spellEnd"/>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w:t>
      </w:r>
      <w:r w:rsidRPr="002C189A">
        <w:rPr>
          <w:rFonts w:ascii="Times New Roman" w:hAnsi="Times New Roman" w:cs="Times New Roman"/>
          <w:b/>
          <w:bCs/>
          <w:sz w:val="28"/>
          <w:szCs w:val="28"/>
          <w:lang w:val="en-US"/>
        </w:rPr>
        <w:t>ACA</w:t>
      </w:r>
      <w:r w:rsidRPr="002C189A">
        <w:rPr>
          <w:rFonts w:ascii="Times New Roman" w:hAnsi="Times New Roman" w:cs="Times New Roman"/>
          <w:b/>
          <w:bCs/>
          <w:sz w:val="28"/>
          <w:szCs w:val="28"/>
        </w:rPr>
        <w:t>)</w:t>
      </w:r>
      <w:r w:rsidRPr="002C189A">
        <w:rPr>
          <w:rFonts w:ascii="Times New Roman" w:hAnsi="Times New Roman" w:cs="Times New Roman"/>
          <w:sz w:val="28"/>
          <w:szCs w:val="28"/>
        </w:rPr>
        <w:t>.</w:t>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Задача 1. Доказать, что </w:t>
      </w:r>
      <w:r w:rsidRPr="002C189A">
        <w:rPr>
          <w:rFonts w:ascii="Times New Roman" w:hAnsi="Times New Roman" w:cs="Times New Roman"/>
          <w:noProof/>
          <w:sz w:val="28"/>
          <w:szCs w:val="28"/>
          <w:lang w:eastAsia="ru-RU"/>
        </w:rPr>
        <w:drawing>
          <wp:inline distT="0" distB="0" distL="0" distR="0" wp14:anchorId="694B769F" wp14:editId="57AA4BC9">
            <wp:extent cx="1133475" cy="267176"/>
            <wp:effectExtent l="0" t="0" r="0" b="0"/>
            <wp:docPr id="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161755" cy="273842"/>
                    </a:xfrm>
                    <a:prstGeom prst="rect">
                      <a:avLst/>
                    </a:prstGeom>
                  </pic:spPr>
                </pic:pic>
              </a:graphicData>
            </a:graphic>
          </wp:inline>
        </w:drawing>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Задача 2. Доказать, что </w:t>
      </w:r>
      <w:r w:rsidRPr="002C189A">
        <w:rPr>
          <w:rFonts w:ascii="Times New Roman" w:hAnsi="Times New Roman" w:cs="Times New Roman"/>
          <w:noProof/>
          <w:sz w:val="28"/>
          <w:szCs w:val="28"/>
          <w:lang w:eastAsia="ru-RU"/>
        </w:rPr>
        <w:drawing>
          <wp:inline distT="0" distB="0" distL="0" distR="0" wp14:anchorId="02B4D977" wp14:editId="05B47C30">
            <wp:extent cx="847725" cy="224192"/>
            <wp:effectExtent l="0" t="0" r="0" b="4445"/>
            <wp:docPr id="5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907358" cy="239963"/>
                    </a:xfrm>
                    <a:prstGeom prst="rect">
                      <a:avLst/>
                    </a:prstGeom>
                  </pic:spPr>
                </pic:pic>
              </a:graphicData>
            </a:graphic>
          </wp:inline>
        </w:drawing>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Задача 3. Доказать, что </w:t>
      </w:r>
      <w:r w:rsidRPr="002C189A">
        <w:rPr>
          <w:rFonts w:ascii="Times New Roman" w:hAnsi="Times New Roman" w:cs="Times New Roman"/>
          <w:noProof/>
          <w:sz w:val="28"/>
          <w:szCs w:val="28"/>
          <w:lang w:eastAsia="ru-RU"/>
        </w:rPr>
        <w:drawing>
          <wp:inline distT="0" distB="0" distL="0" distR="0" wp14:anchorId="6562FB2D" wp14:editId="214ADEB7">
            <wp:extent cx="1466850" cy="271048"/>
            <wp:effectExtent l="0" t="0" r="0" b="0"/>
            <wp:docPr id="5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522773" cy="281382"/>
                    </a:xfrm>
                    <a:prstGeom prst="rect">
                      <a:avLst/>
                    </a:prstGeom>
                  </pic:spPr>
                </pic:pic>
              </a:graphicData>
            </a:graphic>
          </wp:inline>
        </w:drawing>
      </w:r>
    </w:p>
    <w:p w:rsidR="00726BC8" w:rsidRPr="002C189A" w:rsidRDefault="00726BC8" w:rsidP="00726BC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 е. любое расписание из класса RG будет строгим и </w:t>
      </w:r>
      <w:proofErr w:type="spellStart"/>
      <w:r w:rsidRPr="002C189A">
        <w:rPr>
          <w:rFonts w:ascii="Times New Roman" w:hAnsi="Times New Roman" w:cs="Times New Roman"/>
          <w:sz w:val="28"/>
          <w:szCs w:val="28"/>
        </w:rPr>
        <w:t>сериализуемым</w:t>
      </w:r>
      <w:proofErr w:type="spellEnd"/>
      <w:r w:rsidRPr="002C189A">
        <w:rPr>
          <w:rFonts w:ascii="Times New Roman" w:hAnsi="Times New Roman" w:cs="Times New Roman"/>
          <w:sz w:val="28"/>
          <w:szCs w:val="28"/>
        </w:rPr>
        <w:t>.</w:t>
      </w:r>
    </w:p>
    <w:p w:rsidR="00726BC8" w:rsidRPr="002C189A" w:rsidRDefault="00726BC8" w:rsidP="00C712BD">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22528A0B" wp14:editId="5BF93746">
                <wp:simplePos x="0" y="0"/>
                <wp:positionH relativeFrom="page">
                  <wp:align>center</wp:align>
                </wp:positionH>
                <wp:positionV relativeFrom="paragraph">
                  <wp:posOffset>18415</wp:posOffset>
                </wp:positionV>
                <wp:extent cx="3917182" cy="2554545"/>
                <wp:effectExtent l="38100" t="38100" r="121920" b="118110"/>
                <wp:wrapNone/>
                <wp:docPr id="57" name="Прямоугольник 21"/>
                <wp:cNvGraphicFramePr/>
                <a:graphic xmlns:a="http://schemas.openxmlformats.org/drawingml/2006/main">
                  <a:graphicData uri="http://schemas.microsoft.com/office/word/2010/wordprocessingShape">
                    <wps:wsp>
                      <wps:cNvSpPr/>
                      <wps:spPr>
                        <a:xfrm>
                          <a:off x="0" y="0"/>
                          <a:ext cx="3917182" cy="2554545"/>
                        </a:xfrm>
                        <a:prstGeom prst="rect">
                          <a:avLst/>
                        </a:prstGeom>
                        <a:solidFill>
                          <a:schemeClr val="accent4">
                            <a:lumMod val="40000"/>
                            <a:lumOff val="60000"/>
                          </a:schemeClr>
                        </a:solidFill>
                        <a:ln>
                          <a:solidFill>
                            <a:schemeClr val="accent1"/>
                          </a:solidFill>
                        </a:ln>
                        <a:effectLst>
                          <a:outerShdw blurRad="50800" dist="38100" dir="2700000" algn="tl" rotWithShape="0">
                            <a:prstClr val="black">
                              <a:alpha val="40000"/>
                            </a:prstClr>
                          </a:outerShdw>
                        </a:effectLst>
                      </wps:spPr>
                      <wps:txbx>
                        <w:txbxContent>
                          <w:p w:rsidR="00B14F70" w:rsidRPr="00726BC8" w:rsidRDefault="00B14F70" w:rsidP="00726BC8">
                            <w:pPr>
                              <w:pStyle w:val="a3"/>
                              <w:spacing w:before="0" w:beforeAutospacing="0" w:after="0" w:afterAutospacing="0"/>
                            </w:pPr>
                            <w:r w:rsidRPr="00726BC8">
                              <w:rPr>
                                <w:color w:val="000000" w:themeColor="text1"/>
                                <w:kern w:val="24"/>
                              </w:rPr>
                              <w:t xml:space="preserve">Расписания, в которых для любой операции транзакции </w:t>
                            </w:r>
                            <w:proofErr w:type="spellStart"/>
                            <w:r w:rsidRPr="00726BC8">
                              <w:rPr>
                                <w:color w:val="000000" w:themeColor="text1"/>
                                <w:kern w:val="24"/>
                              </w:rPr>
                              <w:t>ti</w:t>
                            </w:r>
                            <w:proofErr w:type="spellEnd"/>
                            <w:r w:rsidRPr="00726BC8">
                              <w:rPr>
                                <w:color w:val="000000" w:themeColor="text1"/>
                                <w:kern w:val="24"/>
                              </w:rPr>
                              <w:t xml:space="preserve"> любая конфликтующая операция транзакции </w:t>
                            </w:r>
                            <w:proofErr w:type="spellStart"/>
                            <w:r w:rsidRPr="00726BC8">
                              <w:rPr>
                                <w:color w:val="000000" w:themeColor="text1"/>
                                <w:kern w:val="24"/>
                              </w:rPr>
                              <w:t>tj</w:t>
                            </w:r>
                            <w:proofErr w:type="spellEnd"/>
                            <w:r w:rsidRPr="00726BC8">
                              <w:rPr>
                                <w:color w:val="000000" w:themeColor="text1"/>
                                <w:kern w:val="24"/>
                              </w:rPr>
                              <w:t xml:space="preserve"> над тем же элементом данных откладывается до завершения </w:t>
                            </w:r>
                            <w:proofErr w:type="spellStart"/>
                            <w:r w:rsidRPr="00726BC8">
                              <w:rPr>
                                <w:color w:val="000000" w:themeColor="text1"/>
                                <w:kern w:val="24"/>
                              </w:rPr>
                              <w:t>ti</w:t>
                            </w:r>
                            <w:proofErr w:type="spellEnd"/>
                            <w:r w:rsidRPr="00726BC8">
                              <w:rPr>
                                <w:color w:val="000000" w:themeColor="text1"/>
                                <w:kern w:val="24"/>
                              </w:rPr>
                              <w:t xml:space="preserve"> , называются точными (</w:t>
                            </w:r>
                            <w:proofErr w:type="spellStart"/>
                            <w:r w:rsidRPr="00726BC8">
                              <w:rPr>
                                <w:color w:val="000000" w:themeColor="text1"/>
                                <w:kern w:val="24"/>
                              </w:rPr>
                              <w:t>rigorous</w:t>
                            </w:r>
                            <w:proofErr w:type="spellEnd"/>
                            <w:r w:rsidRPr="00726BC8">
                              <w:rPr>
                                <w:color w:val="000000" w:themeColor="text1"/>
                                <w:kern w:val="24"/>
                              </w:rPr>
                              <w:t xml:space="preserve">). </w:t>
                            </w:r>
                            <w:r w:rsidRPr="00726BC8">
                              <w:rPr>
                                <w:b/>
                                <w:bCs/>
                                <w:color w:val="FF0000"/>
                                <w:kern w:val="24"/>
                              </w:rPr>
                              <w:t xml:space="preserve">Точные расписания - </w:t>
                            </w:r>
                            <w:r w:rsidRPr="00726BC8">
                              <w:rPr>
                                <w:b/>
                                <w:bCs/>
                                <w:color w:val="FF0000"/>
                                <w:kern w:val="24"/>
                                <w:lang w:val="en-US"/>
                              </w:rPr>
                              <w:t>RG</w:t>
                            </w:r>
                            <w:r w:rsidRPr="00726BC8">
                              <w:rPr>
                                <w:b/>
                                <w:bCs/>
                                <w:color w:val="FF0000"/>
                                <w:kern w:val="24"/>
                              </w:rPr>
                              <w:t>.</w:t>
                            </w:r>
                          </w:p>
                        </w:txbxContent>
                      </wps:txbx>
                      <wps:bodyPr wrap="square">
                        <a:spAutoFit/>
                      </wps:bodyPr>
                    </wps:wsp>
                  </a:graphicData>
                </a:graphic>
              </wp:anchor>
            </w:drawing>
          </mc:Choice>
          <mc:Fallback>
            <w:pict>
              <v:rect w14:anchorId="22528A0B" id="Прямоугольник 21" o:spid="_x0000_s1038" style="position:absolute;left:0;text-align:left;margin-left:0;margin-top:1.45pt;width:308.45pt;height:201.1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" fillcolor="#ffe599 [1303]" strokecolor="#5b9bd5 [3204]">
                <v:shadow on="t" color="black" opacity="26214f" origin="-.5,-.5" offset=".74836mm,.74836mm"/>
                <v:textbox style="mso-fit-shape-to-text:t">
                  <w:txbxContent>
                    <w:p w:rsidR="00B14F70" w:rsidRPr="00726BC8" w:rsidRDefault="00B14F70" w:rsidP="00726BC8">
                      <w:pPr>
                        <w:pStyle w:val="a3"/>
                        <w:spacing w:before="0" w:beforeAutospacing="0" w:after="0" w:afterAutospacing="0"/>
                      </w:pPr>
                      <w:r w:rsidRPr="00726BC8">
                        <w:rPr>
                          <w:color w:val="000000" w:themeColor="text1"/>
                          <w:kern w:val="24"/>
                        </w:rPr>
                        <w:t xml:space="preserve">Расписания, в которых для любой операции транзакции ti любая конфликтующая операция транзакции tj над тем же элементом данных откладывается до завершения ti , называются точными (rigorous). </w:t>
                      </w:r>
                      <w:r w:rsidRPr="00726BC8">
                        <w:rPr>
                          <w:b/>
                          <w:bCs/>
                          <w:color w:val="FF0000"/>
                          <w:kern w:val="24"/>
                        </w:rPr>
                        <w:t xml:space="preserve">Точные расписания - </w:t>
                      </w:r>
                      <w:r w:rsidRPr="00726BC8">
                        <w:rPr>
                          <w:b/>
                          <w:bCs/>
                          <w:color w:val="FF0000"/>
                          <w:kern w:val="24"/>
                          <w:lang w:val="en-US"/>
                        </w:rPr>
                        <w:t>RG</w:t>
                      </w:r>
                      <w:r w:rsidRPr="00726BC8">
                        <w:rPr>
                          <w:b/>
                          <w:bCs/>
                          <w:color w:val="FF0000"/>
                          <w:kern w:val="24"/>
                        </w:rPr>
                        <w:t>.</w:t>
                      </w:r>
                    </w:p>
                  </w:txbxContent>
                </v:textbox>
                <w10:wrap anchorx="page"/>
              </v:rect>
            </w:pict>
          </mc:Fallback>
        </mc:AlternateContent>
      </w:r>
    </w:p>
    <w:p w:rsidR="00726BC8" w:rsidRPr="002C189A" w:rsidRDefault="00726BC8" w:rsidP="00726BC8">
      <w:pPr>
        <w:rPr>
          <w:rFonts w:ascii="Times New Roman" w:hAnsi="Times New Roman" w:cs="Times New Roman"/>
          <w:sz w:val="28"/>
          <w:szCs w:val="28"/>
        </w:rPr>
      </w:pPr>
    </w:p>
    <w:p w:rsidR="0028668D" w:rsidRPr="002C189A" w:rsidRDefault="00726BC8" w:rsidP="00726BC8">
      <w:pPr>
        <w:tabs>
          <w:tab w:val="left" w:pos="7830"/>
        </w:tabs>
        <w:rPr>
          <w:rFonts w:ascii="Times New Roman" w:hAnsi="Times New Roman" w:cs="Times New Roman"/>
          <w:sz w:val="28"/>
          <w:szCs w:val="28"/>
        </w:rPr>
      </w:pPr>
      <w:r w:rsidRPr="002C189A">
        <w:rPr>
          <w:rFonts w:ascii="Times New Roman" w:hAnsi="Times New Roman" w:cs="Times New Roman"/>
          <w:sz w:val="28"/>
          <w:szCs w:val="28"/>
        </w:rPr>
        <w:tab/>
      </w:r>
    </w:p>
    <w:p w:rsidR="00726BC8" w:rsidRPr="002C189A" w:rsidRDefault="00726BC8" w:rsidP="00726BC8">
      <w:pPr>
        <w:tabs>
          <w:tab w:val="left" w:pos="7830"/>
        </w:tabs>
        <w:rPr>
          <w:rFonts w:ascii="Times New Roman" w:hAnsi="Times New Roman" w:cs="Times New Roman"/>
          <w:sz w:val="28"/>
          <w:szCs w:val="28"/>
        </w:rPr>
      </w:pPr>
    </w:p>
    <w:p w:rsidR="00726BC8" w:rsidRPr="002C189A" w:rsidRDefault="00726BC8" w:rsidP="00726BC8">
      <w:pPr>
        <w:tabs>
          <w:tab w:val="left" w:pos="7830"/>
        </w:tabs>
        <w:rPr>
          <w:rFonts w:ascii="Times New Roman" w:hAnsi="Times New Roman" w:cs="Times New Roman"/>
          <w:sz w:val="28"/>
          <w:szCs w:val="28"/>
        </w:rPr>
      </w:pPr>
    </w:p>
    <w:p w:rsidR="00726BC8" w:rsidRPr="002C189A" w:rsidRDefault="00726BC8" w:rsidP="00726BC8">
      <w:pPr>
        <w:tabs>
          <w:tab w:val="left" w:pos="7830"/>
        </w:tabs>
        <w:jc w:val="center"/>
        <w:rPr>
          <w:rFonts w:ascii="Times New Roman" w:hAnsi="Times New Roman" w:cs="Times New Roman"/>
          <w:b/>
          <w:sz w:val="32"/>
          <w:szCs w:val="32"/>
        </w:rPr>
      </w:pPr>
      <w:r w:rsidRPr="002C189A">
        <w:rPr>
          <w:rFonts w:ascii="Times New Roman" w:hAnsi="Times New Roman" w:cs="Times New Roman"/>
          <w:b/>
          <w:sz w:val="32"/>
          <w:szCs w:val="32"/>
        </w:rPr>
        <w:t>Лекция 2. Управление транзакциями (продолжение)</w:t>
      </w:r>
    </w:p>
    <w:p w:rsidR="00726BC8" w:rsidRPr="002C189A" w:rsidRDefault="00726BC8" w:rsidP="00726BC8">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1. Диспетчеры и протоколы</w:t>
      </w:r>
    </w:p>
    <w:p w:rsidR="00726BC8" w:rsidRPr="004A2653" w:rsidRDefault="00726BC8" w:rsidP="00726BC8">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u w:val="single"/>
        </w:rPr>
        <w:t>Диспетчером транзакций</w:t>
      </w:r>
      <w:r w:rsidRPr="002C189A">
        <w:rPr>
          <w:rFonts w:ascii="Times New Roman" w:hAnsi="Times New Roman" w:cs="Times New Roman"/>
          <w:sz w:val="28"/>
          <w:szCs w:val="28"/>
        </w:rPr>
        <w:t xml:space="preserve"> будем называть программу (обычно входящую в состав ядра СУБД), которая отвечает за корректность выполнения транзакций. На вход диспетчера поступает упорядоченный (возможно, частично) поток </w:t>
      </w:r>
      <w:proofErr w:type="spellStart"/>
      <w:r w:rsidRPr="002C189A">
        <w:rPr>
          <w:rFonts w:ascii="Times New Roman" w:hAnsi="Times New Roman" w:cs="Times New Roman"/>
          <w:sz w:val="28"/>
          <w:szCs w:val="28"/>
        </w:rPr>
        <w:t>запро</w:t>
      </w:r>
      <w:proofErr w:type="spellEnd"/>
      <w:r w:rsidRPr="002C189A">
        <w:rPr>
          <w:rFonts w:ascii="Times New Roman" w:hAnsi="Times New Roman" w:cs="Times New Roman"/>
          <w:sz w:val="28"/>
          <w:szCs w:val="28"/>
        </w:rPr>
        <w:t xml:space="preserve"> сов на выполнение операций над базой данных, а на выходе должен получаться поток, выполнение которого удовлетворяет каким-либо критериям корректности. Диспетчер обеспечивает выполнение некоторого набора правил для каждой транзакции. Обычно подобные совокупности правил, обязательных для независимых взаимодействующих </w:t>
      </w:r>
      <w:r w:rsidRPr="002C189A">
        <w:rPr>
          <w:rFonts w:ascii="Times New Roman" w:hAnsi="Times New Roman" w:cs="Times New Roman"/>
          <w:sz w:val="28"/>
          <w:szCs w:val="28"/>
        </w:rPr>
        <w:lastRenderedPageBreak/>
        <w:t>участников, называются протоколами (в отличие от алгоритмов, предписывающих определенные действия).</w:t>
      </w:r>
    </w:p>
    <w:p w:rsidR="00726BC8" w:rsidRPr="002C189A" w:rsidRDefault="00726BC8" w:rsidP="00726BC8">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Протоколы управления транзакциями определяются так, чтобы гарантировать соблюдение требований к корректности расписаний при условии соблюдения правил протокола всеми транзакциями. Таким образом, диспетчер обеспечивает выполнение правил протокола каждой транзакцией, что в итоге приводит к соблюдению требований корректности расписания в целом.</w:t>
      </w:r>
    </w:p>
    <w:p w:rsidR="00726BC8" w:rsidRPr="002C189A" w:rsidRDefault="00726BC8" w:rsidP="00726BC8">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Для того чтобы добиться корректности, диспетчер может:</w:t>
      </w:r>
    </w:p>
    <w:p w:rsidR="00726BC8" w:rsidRPr="002C189A" w:rsidRDefault="00726BC8" w:rsidP="00726BC8">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передавать поступившую операцию на выполнение немедленно;</w:t>
      </w:r>
    </w:p>
    <w:p w:rsidR="00726BC8" w:rsidRPr="002C189A" w:rsidRDefault="00726BC8"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задерживать выполнение операции, пока не будут удовлетворены некоторые условия, например завершение другой транзакции;</w:t>
      </w:r>
    </w:p>
    <w:p w:rsidR="00726BC8" w:rsidRPr="002C189A" w:rsidRDefault="00726BC8"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запрещать выполнение операций, что, в силу принципа атомарности, влечет за собой обрыв транзакции, которая запросила выполнение этой операции.</w:t>
      </w:r>
    </w:p>
    <w:p w:rsidR="00726BC8" w:rsidRPr="002C189A" w:rsidRDefault="00726BC8" w:rsidP="006F27AE">
      <w:pPr>
        <w:tabs>
          <w:tab w:val="left" w:pos="7830"/>
        </w:tabs>
        <w:ind w:firstLine="851"/>
        <w:jc w:val="both"/>
        <w:rPr>
          <w:rFonts w:ascii="Times New Roman" w:hAnsi="Times New Roman" w:cs="Times New Roman"/>
          <w:b/>
          <w:sz w:val="28"/>
          <w:szCs w:val="28"/>
        </w:rPr>
      </w:pPr>
      <w:r w:rsidRPr="002C189A">
        <w:rPr>
          <w:rFonts w:ascii="Times New Roman" w:hAnsi="Times New Roman" w:cs="Times New Roman"/>
          <w:b/>
          <w:sz w:val="28"/>
          <w:szCs w:val="28"/>
        </w:rPr>
        <w:t>Требования и критерии оценки</w:t>
      </w:r>
    </w:p>
    <w:p w:rsidR="006F27AE" w:rsidRPr="002C189A" w:rsidRDefault="006F27AE" w:rsidP="006F27AE">
      <w:pPr>
        <w:tabs>
          <w:tab w:val="left" w:pos="7830"/>
        </w:tabs>
        <w:ind w:firstLine="851"/>
        <w:jc w:val="both"/>
        <w:rPr>
          <w:rFonts w:ascii="Times New Roman" w:hAnsi="Times New Roman" w:cs="Times New Roman"/>
          <w:b/>
          <w:bCs/>
          <w:sz w:val="28"/>
          <w:szCs w:val="28"/>
        </w:rPr>
      </w:pPr>
      <w:r w:rsidRPr="002C189A">
        <w:rPr>
          <w:rFonts w:ascii="Times New Roman" w:hAnsi="Times New Roman" w:cs="Times New Roman"/>
          <w:sz w:val="28"/>
          <w:szCs w:val="28"/>
        </w:rPr>
        <w:t xml:space="preserve">Кроме </w:t>
      </w:r>
      <w:r w:rsidRPr="002C189A">
        <w:rPr>
          <w:rFonts w:ascii="Times New Roman" w:hAnsi="Times New Roman" w:cs="Times New Roman"/>
          <w:b/>
          <w:bCs/>
          <w:sz w:val="28"/>
          <w:szCs w:val="28"/>
        </w:rPr>
        <w:t>корректности</w:t>
      </w:r>
      <w:r w:rsidRPr="002C189A">
        <w:rPr>
          <w:rFonts w:ascii="Times New Roman" w:hAnsi="Times New Roman" w:cs="Times New Roman"/>
          <w:sz w:val="28"/>
          <w:szCs w:val="28"/>
        </w:rPr>
        <w:t xml:space="preserve">, диспетчер транзакций должен обеспечить </w:t>
      </w:r>
      <w:r w:rsidRPr="002C189A">
        <w:rPr>
          <w:rFonts w:ascii="Times New Roman" w:hAnsi="Times New Roman" w:cs="Times New Roman"/>
          <w:b/>
          <w:bCs/>
          <w:sz w:val="28"/>
          <w:szCs w:val="28"/>
        </w:rPr>
        <w:t>высокую производительность системы.</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Рассмотрим диспетчер, который запускает выполнение операций той транзакции, операции которой начали поступать раньше остальных, а операции всех других транзакций ставит в очередь.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После завершения транзакции такой диспетчер выбирает из очереди операцию, поступившую раньше других, и таким образом выбирает следующую транзакцию для выполнения. Этот диспетчер обеспечит получение на выходе серийного расписания, все критерии корректности будут выполнены, однако производительность системы будет крайне низкой из-за длительного ожидания в очереди.</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Основной метрикой</w:t>
      </w:r>
      <w:r w:rsidRPr="002C189A">
        <w:rPr>
          <w:rFonts w:ascii="Times New Roman" w:hAnsi="Times New Roman" w:cs="Times New Roman"/>
          <w:sz w:val="28"/>
          <w:szCs w:val="28"/>
        </w:rPr>
        <w:t xml:space="preserve">, определяющей качество диспетчера транзакций, является </w:t>
      </w:r>
      <w:r w:rsidRPr="002C189A">
        <w:rPr>
          <w:rFonts w:ascii="Times New Roman" w:hAnsi="Times New Roman" w:cs="Times New Roman"/>
          <w:b/>
          <w:bCs/>
          <w:sz w:val="28"/>
          <w:szCs w:val="28"/>
        </w:rPr>
        <w:t>пропускная способность системы</w:t>
      </w:r>
      <w:r w:rsidRPr="002C189A">
        <w:rPr>
          <w:rFonts w:ascii="Times New Roman" w:hAnsi="Times New Roman" w:cs="Times New Roman"/>
          <w:sz w:val="28"/>
          <w:szCs w:val="28"/>
        </w:rPr>
        <w:t xml:space="preserve">, определяемая как количество транзакций, которые система может выполнить за единицу времени.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Пропускная способность зависит от:</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возможностей оборудования;</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 алгоритмов выполнения операций в СУБД;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 сложности этих операций;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 размеров транзакций.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lastRenderedPageBreak/>
        <w:t>Кроме перечисленных факторов,</w:t>
      </w:r>
      <w:r w:rsidRPr="002C189A">
        <w:rPr>
          <w:rFonts w:ascii="Times New Roman" w:hAnsi="Times New Roman" w:cs="Times New Roman"/>
          <w:b/>
          <w:bCs/>
          <w:sz w:val="28"/>
          <w:szCs w:val="28"/>
        </w:rPr>
        <w:t xml:space="preserve"> пропускная способность зависит и от протокола, реализуемого диспетчером</w:t>
      </w:r>
      <w:r w:rsidRPr="002C189A">
        <w:rPr>
          <w:rFonts w:ascii="Times New Roman" w:hAnsi="Times New Roman" w:cs="Times New Roman"/>
          <w:sz w:val="28"/>
          <w:szCs w:val="28"/>
        </w:rPr>
        <w:t>. Диспетчер, по существу, блокирует возможность параллельного или псевдопараллельного выполнения транзакций, даже если оборудование и алгоритмы СУБД это позволяют.</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Для практического измерения влияния свойств протоколов на пропускную способность используются </w:t>
      </w:r>
      <w:r w:rsidRPr="002C189A">
        <w:rPr>
          <w:rFonts w:ascii="Times New Roman" w:hAnsi="Times New Roman" w:cs="Times New Roman"/>
          <w:b/>
          <w:bCs/>
          <w:sz w:val="28"/>
          <w:szCs w:val="28"/>
        </w:rPr>
        <w:t>эталонные тесты (</w:t>
      </w:r>
      <w:proofErr w:type="spellStart"/>
      <w:r w:rsidRPr="002C189A">
        <w:rPr>
          <w:rFonts w:ascii="Times New Roman" w:hAnsi="Times New Roman" w:cs="Times New Roman"/>
          <w:b/>
          <w:bCs/>
          <w:sz w:val="28"/>
          <w:szCs w:val="28"/>
        </w:rPr>
        <w:t>benchmarks</w:t>
      </w:r>
      <w:proofErr w:type="spellEnd"/>
      <w:r w:rsidRPr="002C189A">
        <w:rPr>
          <w:rFonts w:ascii="Times New Roman" w:hAnsi="Times New Roman" w:cs="Times New Roman"/>
          <w:b/>
          <w:bCs/>
          <w:sz w:val="28"/>
          <w:szCs w:val="28"/>
        </w:rPr>
        <w:t>)</w:t>
      </w:r>
      <w:r w:rsidRPr="002C189A">
        <w:rPr>
          <w:rFonts w:ascii="Times New Roman" w:hAnsi="Times New Roman" w:cs="Times New Roman"/>
          <w:sz w:val="28"/>
          <w:szCs w:val="28"/>
        </w:rPr>
        <w:t>, в которых все остальные параметры, влияющие на пропускную способность, зафиксированы.</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 Обычно эталонный тест предписывает определенную структуру и размеры базы данных, типы и размеры транзакций, поток которых поступает в систему при выполнении эталонного теста.</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Другой важной метрикой</w:t>
      </w:r>
      <w:r w:rsidRPr="002C189A">
        <w:rPr>
          <w:rFonts w:ascii="Times New Roman" w:hAnsi="Times New Roman" w:cs="Times New Roman"/>
          <w:sz w:val="28"/>
          <w:szCs w:val="28"/>
        </w:rPr>
        <w:t xml:space="preserve">, характеризующей качество протокола, является </w:t>
      </w:r>
      <w:r w:rsidRPr="002C189A">
        <w:rPr>
          <w:rFonts w:ascii="Times New Roman" w:hAnsi="Times New Roman" w:cs="Times New Roman"/>
          <w:b/>
          <w:bCs/>
          <w:sz w:val="28"/>
          <w:szCs w:val="28"/>
        </w:rPr>
        <w:t>доля транзакций, которые завершаются обрывом</w:t>
      </w:r>
      <w:r w:rsidRPr="002C189A">
        <w:rPr>
          <w:rFonts w:ascii="Times New Roman" w:hAnsi="Times New Roman" w:cs="Times New Roman"/>
          <w:sz w:val="28"/>
          <w:szCs w:val="28"/>
        </w:rPr>
        <w:t xml:space="preserve"> из-за невозможности включить их в расписание, не нарушая правил протокола. Такие обрывы нежелательны, потому что:</w:t>
      </w:r>
    </w:p>
    <w:p w:rsidR="006F27AE" w:rsidRPr="002C189A" w:rsidRDefault="006F27AE" w:rsidP="006F27AE">
      <w:pPr>
        <w:numPr>
          <w:ilvl w:val="0"/>
          <w:numId w:val="8"/>
        </w:numPr>
        <w:tabs>
          <w:tab w:val="clear" w:pos="720"/>
          <w:tab w:val="num" w:pos="1134"/>
          <w:tab w:val="left" w:pos="7830"/>
        </w:tabs>
        <w:ind w:left="0" w:firstLine="851"/>
        <w:jc w:val="both"/>
        <w:rPr>
          <w:rFonts w:ascii="Times New Roman" w:hAnsi="Times New Roman" w:cs="Times New Roman"/>
          <w:sz w:val="28"/>
          <w:szCs w:val="28"/>
        </w:rPr>
      </w:pPr>
      <w:r w:rsidRPr="002C189A">
        <w:rPr>
          <w:rFonts w:ascii="Times New Roman" w:hAnsi="Times New Roman" w:cs="Times New Roman"/>
          <w:sz w:val="28"/>
          <w:szCs w:val="28"/>
        </w:rPr>
        <w:t>они снижают фактическую пропускную способность системы;</w:t>
      </w:r>
    </w:p>
    <w:p w:rsidR="006F27AE" w:rsidRPr="002C189A" w:rsidRDefault="006F27AE" w:rsidP="006F27AE">
      <w:pPr>
        <w:numPr>
          <w:ilvl w:val="0"/>
          <w:numId w:val="8"/>
        </w:numPr>
        <w:tabs>
          <w:tab w:val="clear" w:pos="720"/>
          <w:tab w:val="num" w:pos="1134"/>
          <w:tab w:val="left" w:pos="7830"/>
        </w:tabs>
        <w:ind w:left="0" w:firstLine="851"/>
        <w:jc w:val="both"/>
        <w:rPr>
          <w:rFonts w:ascii="Times New Roman" w:hAnsi="Times New Roman" w:cs="Times New Roman"/>
          <w:sz w:val="28"/>
          <w:szCs w:val="28"/>
        </w:rPr>
      </w:pPr>
      <w:r w:rsidRPr="002C189A">
        <w:rPr>
          <w:rFonts w:ascii="Times New Roman" w:hAnsi="Times New Roman" w:cs="Times New Roman"/>
          <w:sz w:val="28"/>
          <w:szCs w:val="28"/>
        </w:rPr>
        <w:t>на выполнение оборванных транзакций затрачиваются вычислительные ресурсы, а результаты выполнения при этом уничтожаются.</w:t>
      </w:r>
    </w:p>
    <w:p w:rsidR="006F27AE" w:rsidRPr="002C189A" w:rsidRDefault="006F27AE" w:rsidP="006F27AE">
      <w:pPr>
        <w:tabs>
          <w:tab w:val="left" w:pos="7830"/>
        </w:tabs>
        <w:ind w:firstLine="851"/>
        <w:rPr>
          <w:rFonts w:ascii="Times New Roman" w:hAnsi="Times New Roman" w:cs="Times New Roman"/>
          <w:sz w:val="28"/>
          <w:szCs w:val="28"/>
        </w:rPr>
      </w:pPr>
      <w:r w:rsidRPr="002C189A">
        <w:rPr>
          <w:rFonts w:ascii="Times New Roman" w:hAnsi="Times New Roman" w:cs="Times New Roman"/>
          <w:sz w:val="28"/>
          <w:szCs w:val="28"/>
        </w:rPr>
        <w:t>Доля обрывов зависит от многих параметров, поэтому и ее измеряют на эталонных тестах.</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 xml:space="preserve">Обе характеристики </w:t>
      </w:r>
      <w:r w:rsidRPr="002C189A">
        <w:rPr>
          <w:rFonts w:ascii="Times New Roman" w:hAnsi="Times New Roman" w:cs="Times New Roman"/>
          <w:sz w:val="28"/>
          <w:szCs w:val="28"/>
        </w:rPr>
        <w:t>протоколов (</w:t>
      </w:r>
      <w:r w:rsidRPr="002C189A">
        <w:rPr>
          <w:rFonts w:ascii="Times New Roman" w:hAnsi="Times New Roman" w:cs="Times New Roman"/>
          <w:b/>
          <w:bCs/>
          <w:sz w:val="28"/>
          <w:szCs w:val="28"/>
        </w:rPr>
        <w:t xml:space="preserve">пропускная способность </w:t>
      </w:r>
      <w:r w:rsidRPr="002C189A">
        <w:rPr>
          <w:rFonts w:ascii="Times New Roman" w:hAnsi="Times New Roman" w:cs="Times New Roman"/>
          <w:sz w:val="28"/>
          <w:szCs w:val="28"/>
        </w:rPr>
        <w:t xml:space="preserve">и </w:t>
      </w:r>
      <w:r w:rsidRPr="002C189A">
        <w:rPr>
          <w:rFonts w:ascii="Times New Roman" w:hAnsi="Times New Roman" w:cs="Times New Roman"/>
          <w:b/>
          <w:bCs/>
          <w:sz w:val="28"/>
          <w:szCs w:val="28"/>
        </w:rPr>
        <w:t>доля обрывов</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зависят</w:t>
      </w:r>
      <w:r w:rsidRPr="002C189A">
        <w:rPr>
          <w:rFonts w:ascii="Times New Roman" w:hAnsi="Times New Roman" w:cs="Times New Roman"/>
          <w:sz w:val="28"/>
          <w:szCs w:val="28"/>
        </w:rPr>
        <w:t xml:space="preserve"> от того, </w:t>
      </w:r>
      <w:r w:rsidRPr="002C189A">
        <w:rPr>
          <w:rFonts w:ascii="Times New Roman" w:hAnsi="Times New Roman" w:cs="Times New Roman"/>
          <w:b/>
          <w:bCs/>
          <w:sz w:val="28"/>
          <w:szCs w:val="28"/>
        </w:rPr>
        <w:t>как соотносятся по размеру активная часть базы данных</w:t>
      </w:r>
      <w:r w:rsidRPr="002C189A">
        <w:rPr>
          <w:rFonts w:ascii="Times New Roman" w:hAnsi="Times New Roman" w:cs="Times New Roman"/>
          <w:sz w:val="28"/>
          <w:szCs w:val="28"/>
        </w:rPr>
        <w:t xml:space="preserve"> (то множество элементов данных, которые обрабатываются операциями транзакций) </w:t>
      </w:r>
      <w:r w:rsidRPr="002C189A">
        <w:rPr>
          <w:rFonts w:ascii="Times New Roman" w:hAnsi="Times New Roman" w:cs="Times New Roman"/>
          <w:b/>
          <w:bCs/>
          <w:sz w:val="28"/>
          <w:szCs w:val="28"/>
        </w:rPr>
        <w:t>и транзакции</w:t>
      </w:r>
      <w:r w:rsidRPr="002C189A">
        <w:rPr>
          <w:rFonts w:ascii="Times New Roman" w:hAnsi="Times New Roman" w:cs="Times New Roman"/>
          <w:sz w:val="28"/>
          <w:szCs w:val="28"/>
        </w:rPr>
        <w:t>: чем меньше база данных и чем длиннее транзакции, тем чаще одновременное выполнение таких транзакций оказывается невозможным.</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В реальных базах данных активность всех элементов данных не может быть одинаковой, однако наличие элементов, которые очень часто обновляются очень многими транзакциями (такие элементы называются горячими точками, </w:t>
      </w:r>
      <w:proofErr w:type="spellStart"/>
      <w:r w:rsidRPr="002C189A">
        <w:rPr>
          <w:rFonts w:ascii="Times New Roman" w:hAnsi="Times New Roman" w:cs="Times New Roman"/>
          <w:b/>
          <w:bCs/>
          <w:sz w:val="28"/>
          <w:szCs w:val="28"/>
        </w:rPr>
        <w:t>hot</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spots</w:t>
      </w:r>
      <w:proofErr w:type="spellEnd"/>
      <w:r w:rsidRPr="002C189A">
        <w:rPr>
          <w:rFonts w:ascii="Times New Roman" w:hAnsi="Times New Roman" w:cs="Times New Roman"/>
          <w:sz w:val="28"/>
          <w:szCs w:val="28"/>
        </w:rPr>
        <w:t xml:space="preserve">) может существенно ухудшить фактические значения характеристик системы.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Принято считать, что наличие таких горячих точек указывает на неудачное проектирование базы данных.</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 xml:space="preserve">Консервативные протоколы </w:t>
      </w:r>
      <w:r w:rsidRPr="002C189A">
        <w:rPr>
          <w:rFonts w:ascii="Times New Roman" w:hAnsi="Times New Roman" w:cs="Times New Roman"/>
          <w:sz w:val="28"/>
          <w:szCs w:val="28"/>
        </w:rPr>
        <w:t xml:space="preserve">предотвращают появление нежелательных (скажем, </w:t>
      </w:r>
      <w:proofErr w:type="spellStart"/>
      <w:r w:rsidRPr="002C189A">
        <w:rPr>
          <w:rFonts w:ascii="Times New Roman" w:hAnsi="Times New Roman" w:cs="Times New Roman"/>
          <w:sz w:val="28"/>
          <w:szCs w:val="28"/>
        </w:rPr>
        <w:t>несериализуемых</w:t>
      </w:r>
      <w:proofErr w:type="spellEnd"/>
      <w:r w:rsidRPr="002C189A">
        <w:rPr>
          <w:rFonts w:ascii="Times New Roman" w:hAnsi="Times New Roman" w:cs="Times New Roman"/>
          <w:sz w:val="28"/>
          <w:szCs w:val="28"/>
        </w:rPr>
        <w:t xml:space="preserve">) расписаний. Такие протоколы тем или иным способом задерживают выполнение некоторых транзакций и тем самым снижают пропускную способность системы.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lastRenderedPageBreak/>
        <w:t>Неконсервативные</w:t>
      </w:r>
      <w:r w:rsidRPr="002C189A">
        <w:rPr>
          <w:rFonts w:ascii="Times New Roman" w:hAnsi="Times New Roman" w:cs="Times New Roman"/>
          <w:sz w:val="28"/>
          <w:szCs w:val="28"/>
        </w:rPr>
        <w:t xml:space="preserve"> протоколы позволяют увеличить степень параллелизма при выполнении транзакций, но могут увеличивать долю обрывов из-за невозможности удовлетворить требования протокола. </w:t>
      </w:r>
    </w:p>
    <w:p w:rsidR="006F27AE" w:rsidRPr="002C189A" w:rsidRDefault="006F27AE" w:rsidP="006F27AE">
      <w:pPr>
        <w:tabs>
          <w:tab w:val="left" w:pos="7830"/>
        </w:tabs>
        <w:ind w:firstLine="851"/>
        <w:jc w:val="both"/>
        <w:rPr>
          <w:rFonts w:ascii="Times New Roman" w:hAnsi="Times New Roman" w:cs="Times New Roman"/>
          <w:b/>
          <w:bCs/>
          <w:sz w:val="28"/>
          <w:szCs w:val="28"/>
        </w:rPr>
      </w:pPr>
      <w:r w:rsidRPr="002C189A">
        <w:rPr>
          <w:rFonts w:ascii="Times New Roman" w:hAnsi="Times New Roman" w:cs="Times New Roman"/>
          <w:b/>
          <w:bCs/>
          <w:sz w:val="28"/>
          <w:szCs w:val="28"/>
        </w:rPr>
        <w:t>Блокировки</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Большинство диспетчеров, реализованных в промышленных системах управления базами данных, для управления операциями транзакций использует блокировки (</w:t>
      </w:r>
      <w:proofErr w:type="spellStart"/>
      <w:r w:rsidRPr="002C189A">
        <w:rPr>
          <w:rFonts w:ascii="Times New Roman" w:hAnsi="Times New Roman" w:cs="Times New Roman"/>
          <w:sz w:val="28"/>
          <w:szCs w:val="28"/>
        </w:rPr>
        <w:t>locks</w:t>
      </w:r>
      <w:proofErr w:type="spellEnd"/>
      <w:r w:rsidRPr="002C189A">
        <w:rPr>
          <w:rFonts w:ascii="Times New Roman" w:hAnsi="Times New Roman" w:cs="Times New Roman"/>
          <w:sz w:val="28"/>
          <w:szCs w:val="28"/>
        </w:rPr>
        <w:t xml:space="preserve">), называемые также замками.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Каждая блокировка связана с некоторым объектом базы данных (иногда с набором объектов) и с операцией, которая должна быть выполнена над этим объектом.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В простейшей модели базы данных </w:t>
      </w:r>
      <w:r w:rsidRPr="002C189A">
        <w:rPr>
          <w:rFonts w:ascii="Times New Roman" w:hAnsi="Times New Roman" w:cs="Times New Roman"/>
          <w:b/>
          <w:bCs/>
          <w:sz w:val="28"/>
          <w:szCs w:val="28"/>
        </w:rPr>
        <w:t>объектом является элемент данных</w:t>
      </w:r>
      <w:r w:rsidRPr="002C189A">
        <w:rPr>
          <w:rFonts w:ascii="Times New Roman" w:hAnsi="Times New Roman" w:cs="Times New Roman"/>
          <w:sz w:val="28"/>
          <w:szCs w:val="28"/>
        </w:rPr>
        <w:t xml:space="preserve">, а операцией — </w:t>
      </w:r>
      <w:r w:rsidRPr="002C189A">
        <w:rPr>
          <w:rFonts w:ascii="Times New Roman" w:hAnsi="Times New Roman" w:cs="Times New Roman"/>
          <w:i/>
          <w:iCs/>
          <w:sz w:val="28"/>
          <w:szCs w:val="28"/>
        </w:rPr>
        <w:t xml:space="preserve">чтение </w:t>
      </w:r>
      <w:r w:rsidRPr="002C189A">
        <w:rPr>
          <w:rFonts w:ascii="Times New Roman" w:hAnsi="Times New Roman" w:cs="Times New Roman"/>
          <w:sz w:val="28"/>
          <w:szCs w:val="28"/>
        </w:rPr>
        <w:t xml:space="preserve">или </w:t>
      </w:r>
      <w:r w:rsidRPr="002C189A">
        <w:rPr>
          <w:rFonts w:ascii="Times New Roman" w:hAnsi="Times New Roman" w:cs="Times New Roman"/>
          <w:i/>
          <w:iCs/>
          <w:sz w:val="28"/>
          <w:szCs w:val="28"/>
        </w:rPr>
        <w:t>запись</w:t>
      </w:r>
      <w:r w:rsidRPr="002C189A">
        <w:rPr>
          <w:rFonts w:ascii="Times New Roman" w:hAnsi="Times New Roman" w:cs="Times New Roman"/>
          <w:sz w:val="28"/>
          <w:szCs w:val="28"/>
        </w:rPr>
        <w:t xml:space="preserve">.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Если для некоторой операции используется </w:t>
      </w:r>
      <w:r w:rsidRPr="002C189A">
        <w:rPr>
          <w:rFonts w:ascii="Times New Roman" w:hAnsi="Times New Roman" w:cs="Times New Roman"/>
          <w:b/>
          <w:bCs/>
          <w:sz w:val="28"/>
          <w:szCs w:val="28"/>
        </w:rPr>
        <w:t>блокировка</w:t>
      </w:r>
      <w:r w:rsidRPr="002C189A">
        <w:rPr>
          <w:rFonts w:ascii="Times New Roman" w:hAnsi="Times New Roman" w:cs="Times New Roman"/>
          <w:sz w:val="28"/>
          <w:szCs w:val="28"/>
        </w:rPr>
        <w:t xml:space="preserve">, то она </w:t>
      </w:r>
      <w:r w:rsidRPr="002C189A">
        <w:rPr>
          <w:rFonts w:ascii="Times New Roman" w:hAnsi="Times New Roman" w:cs="Times New Roman"/>
          <w:b/>
          <w:bCs/>
          <w:sz w:val="28"/>
          <w:szCs w:val="28"/>
        </w:rPr>
        <w:t>устанавливается</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 xml:space="preserve">диспетчером до выполнения этой операции </w:t>
      </w:r>
      <w:r w:rsidRPr="002C189A">
        <w:rPr>
          <w:rFonts w:ascii="Times New Roman" w:hAnsi="Times New Roman" w:cs="Times New Roman"/>
          <w:sz w:val="28"/>
          <w:szCs w:val="28"/>
        </w:rPr>
        <w:t xml:space="preserve">(не обязательно непосредственно перед операцией) </w:t>
      </w:r>
      <w:r w:rsidRPr="002C189A">
        <w:rPr>
          <w:rFonts w:ascii="Times New Roman" w:hAnsi="Times New Roman" w:cs="Times New Roman"/>
          <w:b/>
          <w:bCs/>
          <w:sz w:val="28"/>
          <w:szCs w:val="28"/>
        </w:rPr>
        <w:t>и должна быть снята</w:t>
      </w:r>
      <w:r w:rsidRPr="002C189A">
        <w:rPr>
          <w:rFonts w:ascii="Times New Roman" w:hAnsi="Times New Roman" w:cs="Times New Roman"/>
          <w:sz w:val="28"/>
          <w:szCs w:val="28"/>
        </w:rPr>
        <w:t xml:space="preserve"> после завершения операции и </w:t>
      </w:r>
      <w:r w:rsidRPr="002C189A">
        <w:rPr>
          <w:rFonts w:ascii="Times New Roman" w:hAnsi="Times New Roman" w:cs="Times New Roman"/>
          <w:b/>
          <w:bCs/>
          <w:sz w:val="28"/>
          <w:szCs w:val="28"/>
        </w:rPr>
        <w:t>не позже</w:t>
      </w:r>
      <w:r w:rsidRPr="002C189A">
        <w:rPr>
          <w:rFonts w:ascii="Times New Roman" w:hAnsi="Times New Roman" w:cs="Times New Roman"/>
          <w:sz w:val="28"/>
          <w:szCs w:val="28"/>
        </w:rPr>
        <w:t xml:space="preserve">, чем во время </w:t>
      </w:r>
      <w:r w:rsidRPr="002C189A">
        <w:rPr>
          <w:rFonts w:ascii="Times New Roman" w:hAnsi="Times New Roman" w:cs="Times New Roman"/>
          <w:b/>
          <w:bCs/>
          <w:sz w:val="28"/>
          <w:szCs w:val="28"/>
        </w:rPr>
        <w:t>завершения транзакции</w:t>
      </w:r>
      <w:r w:rsidRPr="002C189A">
        <w:rPr>
          <w:rFonts w:ascii="Times New Roman" w:hAnsi="Times New Roman" w:cs="Times New Roman"/>
          <w:sz w:val="28"/>
          <w:szCs w:val="28"/>
        </w:rPr>
        <w:t xml:space="preserve">.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Все блокировки, установленные для транзакции, снимаются при ее завершении, если они не были сняты раньше.</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Некоторые протоколы могут обрывать транзакции при попытке установить несовместимую блокировку.</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Блокировки могут быть совместимыми или несовместимыми друг с другом. Допускается одновременная установка совместимых блокировок разными транзакциями, а попытка установить блокировку, несовместимую с уже установленной, обычно приводит к тому, что транзакция переводится в состояние ожидания (ставится в очередь) и выводится из ожидания, когда все ранее установленные несовместимые блокировки снимаются.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Механизмы, близкие по назначению к блокировкам, используются не только в СУБД.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Подчеркнем важное отличие блокировок от таких примитивов синхронизации параллельных процессов, как семафоры и </w:t>
      </w:r>
      <w:proofErr w:type="spellStart"/>
      <w:r w:rsidRPr="002C189A">
        <w:rPr>
          <w:rFonts w:ascii="Times New Roman" w:hAnsi="Times New Roman" w:cs="Times New Roman"/>
          <w:sz w:val="28"/>
          <w:szCs w:val="28"/>
        </w:rPr>
        <w:t>мьютексы</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mutex</w:t>
      </w:r>
      <w:proofErr w:type="spellEnd"/>
      <w:r w:rsidRPr="002C189A">
        <w:rPr>
          <w:rFonts w:ascii="Times New Roman" w:hAnsi="Times New Roman" w:cs="Times New Roman"/>
          <w:sz w:val="28"/>
          <w:szCs w:val="28"/>
        </w:rPr>
        <w:t xml:space="preserve">): последние связаны с критическими участками программного кода, а не с объектами данных.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Для реализации механизма блокировок должны использоваться критические участки кода, защищаемые механизмами синхронизации операционной системы, но такая синхронизация необходима только на время </w:t>
      </w:r>
      <w:r w:rsidRPr="002C189A">
        <w:rPr>
          <w:rFonts w:ascii="Times New Roman" w:hAnsi="Times New Roman" w:cs="Times New Roman"/>
          <w:sz w:val="28"/>
          <w:szCs w:val="28"/>
        </w:rPr>
        <w:lastRenderedPageBreak/>
        <w:t>выполнения операций установки и снятия блокировок, а не на все время, когда блокировка установлена.</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Например, таблиц в базе данных значительно меньше, чем строк таблиц, поэтому таблицы обладают более крупной гранулярностью, чем строки, а значения отдельных атрибутов — более мелкой, чем строки.</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Как </w:t>
      </w:r>
      <w:r w:rsidRPr="002C189A">
        <w:rPr>
          <w:rFonts w:ascii="Times New Roman" w:hAnsi="Times New Roman" w:cs="Times New Roman"/>
          <w:b/>
          <w:bCs/>
          <w:sz w:val="28"/>
          <w:szCs w:val="28"/>
        </w:rPr>
        <w:t>корректность</w:t>
      </w:r>
      <w:r w:rsidRPr="002C189A">
        <w:rPr>
          <w:rFonts w:ascii="Times New Roman" w:hAnsi="Times New Roman" w:cs="Times New Roman"/>
          <w:sz w:val="28"/>
          <w:szCs w:val="28"/>
        </w:rPr>
        <w:t xml:space="preserve">, так и </w:t>
      </w:r>
      <w:r w:rsidRPr="002C189A">
        <w:rPr>
          <w:rFonts w:ascii="Times New Roman" w:hAnsi="Times New Roman" w:cs="Times New Roman"/>
          <w:b/>
          <w:bCs/>
          <w:sz w:val="28"/>
          <w:szCs w:val="28"/>
        </w:rPr>
        <w:t>производительность</w:t>
      </w:r>
      <w:r w:rsidRPr="002C189A">
        <w:rPr>
          <w:rFonts w:ascii="Times New Roman" w:hAnsi="Times New Roman" w:cs="Times New Roman"/>
          <w:sz w:val="28"/>
          <w:szCs w:val="28"/>
        </w:rPr>
        <w:t xml:space="preserve"> протоколов, использующих блокировки, </w:t>
      </w:r>
      <w:r w:rsidRPr="002C189A">
        <w:rPr>
          <w:rFonts w:ascii="Times New Roman" w:hAnsi="Times New Roman" w:cs="Times New Roman"/>
          <w:b/>
          <w:bCs/>
          <w:sz w:val="28"/>
          <w:szCs w:val="28"/>
        </w:rPr>
        <w:t>зависит</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 xml:space="preserve">от того, какие блокировки считаются совместимыми.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Для того чтобы обеспечить, скажем, </w:t>
      </w:r>
      <w:proofErr w:type="spellStart"/>
      <w:r w:rsidRPr="002C189A">
        <w:rPr>
          <w:rFonts w:ascii="Times New Roman" w:hAnsi="Times New Roman" w:cs="Times New Roman"/>
          <w:sz w:val="28"/>
          <w:szCs w:val="28"/>
        </w:rPr>
        <w:t>сериализуемость</w:t>
      </w:r>
      <w:proofErr w:type="spellEnd"/>
      <w:r w:rsidRPr="002C189A">
        <w:rPr>
          <w:rFonts w:ascii="Times New Roman" w:hAnsi="Times New Roman" w:cs="Times New Roman"/>
          <w:sz w:val="28"/>
          <w:szCs w:val="28"/>
        </w:rPr>
        <w:t xml:space="preserve"> по конфликтам, необходимо (но не достаточно) сделать несовместимыми блокировки на операции, находящиеся в конфликте.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b/>
          <w:bCs/>
          <w:sz w:val="28"/>
          <w:szCs w:val="28"/>
        </w:rPr>
        <w:t>Влияние диспетчера транзакций на пропускную способность системы зависит от того, насколько часто блокировки оказываются несовместимыми</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и от гранулярности</w:t>
      </w:r>
      <w:r w:rsidRPr="002C189A">
        <w:rPr>
          <w:rFonts w:ascii="Times New Roman" w:hAnsi="Times New Roman" w:cs="Times New Roman"/>
          <w:sz w:val="28"/>
          <w:szCs w:val="28"/>
        </w:rPr>
        <w:t xml:space="preserve"> (относительного размера) объектов, на которые блокировки устанавливаются.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Далее будем считать несовместимыми только блокировки, устанавливаемые для операций, находящихся в конфликте (не коммутирующих операций). В соответствии с определением конфликта блокировка для операции записи несовместима с любой другой блокировкой того же элемента данных. </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 xml:space="preserve">В отличие от монопольных блокировок (на запись) блокировки на чтение не препятствуют установке других блокировок того же элемента данных на чтение, потому что операции чтения никогда не находятся в конфликте. Иногда </w:t>
      </w:r>
      <w:r w:rsidRPr="002C189A">
        <w:rPr>
          <w:rFonts w:ascii="Times New Roman" w:hAnsi="Times New Roman" w:cs="Times New Roman"/>
          <w:b/>
          <w:bCs/>
          <w:sz w:val="28"/>
          <w:szCs w:val="28"/>
        </w:rPr>
        <w:t>блокировки</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допускающие установку некоторых видов блокировок того же элемента данных другими транзакциями, называются разделяемыми</w:t>
      </w:r>
      <w:r w:rsidRPr="002C189A">
        <w:rPr>
          <w:rFonts w:ascii="Times New Roman" w:hAnsi="Times New Roman" w:cs="Times New Roman"/>
          <w:sz w:val="28"/>
          <w:szCs w:val="28"/>
        </w:rPr>
        <w:t>.</w:t>
      </w:r>
    </w:p>
    <w:p w:rsidR="006F27AE" w:rsidRPr="002C189A" w:rsidRDefault="006F27AE" w:rsidP="006F27AE">
      <w:pPr>
        <w:tabs>
          <w:tab w:val="left" w:pos="7830"/>
        </w:tabs>
        <w:ind w:firstLine="851"/>
        <w:jc w:val="both"/>
        <w:rPr>
          <w:rFonts w:ascii="Times New Roman" w:hAnsi="Times New Roman" w:cs="Times New Roman"/>
          <w:sz w:val="28"/>
          <w:szCs w:val="28"/>
        </w:rPr>
      </w:pPr>
      <w:r w:rsidRPr="002C189A">
        <w:rPr>
          <w:rFonts w:ascii="Times New Roman" w:hAnsi="Times New Roman" w:cs="Times New Roman"/>
          <w:sz w:val="28"/>
          <w:szCs w:val="28"/>
        </w:rPr>
        <w:t>В отличие от понятий «блокировка для чтения» и «блокировка на запись», термины «монопольная блокировка» и «разделяемая блокировка» не предполагают какую-либо семантику выполняемых операций, а определяют только свойства блокировок по отношению к другим блокировкам.</w:t>
      </w:r>
    </w:p>
    <w:p w:rsidR="006F27AE" w:rsidRPr="002C189A" w:rsidRDefault="006F27AE" w:rsidP="006F27AE">
      <w:pPr>
        <w:tabs>
          <w:tab w:val="left" w:pos="7830"/>
        </w:tabs>
        <w:jc w:val="center"/>
        <w:rPr>
          <w:rFonts w:ascii="Times New Roman" w:hAnsi="Times New Roman" w:cs="Times New Roman"/>
          <w:b/>
          <w:bCs/>
          <w:sz w:val="28"/>
          <w:szCs w:val="28"/>
        </w:rPr>
      </w:pPr>
      <w:r w:rsidRPr="002C189A">
        <w:rPr>
          <w:rFonts w:ascii="Times New Roman" w:hAnsi="Times New Roman" w:cs="Times New Roman"/>
          <w:b/>
          <w:bCs/>
          <w:sz w:val="28"/>
          <w:szCs w:val="28"/>
        </w:rPr>
        <w:t>2. Двухфазные протоколы, использующие блокировки</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Наиболее широко известным протоколом управления транзакциями, использующим блокировки, является двухфазный протокол блокирования (</w:t>
      </w:r>
      <w:proofErr w:type="spellStart"/>
      <w:r w:rsidRPr="002C189A">
        <w:rPr>
          <w:rFonts w:ascii="Times New Roman" w:hAnsi="Times New Roman" w:cs="Times New Roman"/>
          <w:b/>
          <w:bCs/>
          <w:sz w:val="28"/>
          <w:szCs w:val="28"/>
        </w:rPr>
        <w:t>two-phase</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locking</w:t>
      </w:r>
      <w:proofErr w:type="spellEnd"/>
      <w:r w:rsidRPr="002C189A">
        <w:rPr>
          <w:rFonts w:ascii="Times New Roman" w:hAnsi="Times New Roman" w:cs="Times New Roman"/>
          <w:b/>
          <w:bCs/>
          <w:sz w:val="28"/>
          <w:szCs w:val="28"/>
        </w:rPr>
        <w:t>, 2PL</w:t>
      </w:r>
      <w:r w:rsidRPr="002C189A">
        <w:rPr>
          <w:rFonts w:ascii="Times New Roman" w:hAnsi="Times New Roman" w:cs="Times New Roman"/>
          <w:sz w:val="28"/>
          <w:szCs w:val="28"/>
        </w:rPr>
        <w:t xml:space="preserve">).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соответствии с этим протоколом для любой транзакции могут устанавливаться любые блокировки в любом порядке, однако после того, как </w:t>
      </w:r>
      <w:r w:rsidRPr="002C189A">
        <w:rPr>
          <w:rFonts w:ascii="Times New Roman" w:hAnsi="Times New Roman" w:cs="Times New Roman"/>
          <w:sz w:val="28"/>
          <w:szCs w:val="28"/>
        </w:rPr>
        <w:lastRenderedPageBreak/>
        <w:t xml:space="preserve">хотя бы одна из установленных ранее блокировок снята, установка новых блокировок для этой транзакции запрещена.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Работа транзакции состоит из </w:t>
      </w:r>
      <w:r w:rsidRPr="002C189A">
        <w:rPr>
          <w:rFonts w:ascii="Times New Roman" w:hAnsi="Times New Roman" w:cs="Times New Roman"/>
          <w:b/>
          <w:bCs/>
          <w:sz w:val="28"/>
          <w:szCs w:val="28"/>
        </w:rPr>
        <w:t>двух фаз</w:t>
      </w:r>
      <w:r w:rsidRPr="002C189A">
        <w:rPr>
          <w:rFonts w:ascii="Times New Roman" w:hAnsi="Times New Roman" w:cs="Times New Roman"/>
          <w:sz w:val="28"/>
          <w:szCs w:val="28"/>
        </w:rPr>
        <w:t>: на первой фазе блокировки устанавливаются, на второй — только снимаются.</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Любые протоколы, основанные на блокировках, управляют только относительным порядком выполнения операций, с которыми связаны эти блокировки, но не зависят ни от типа блокировок</w:t>
      </w:r>
      <w:r w:rsidRPr="002C189A">
        <w:rPr>
          <w:rFonts w:ascii="Times New Roman" w:hAnsi="Times New Roman" w:cs="Times New Roman"/>
          <w:sz w:val="28"/>
          <w:szCs w:val="28"/>
        </w:rPr>
        <w:t xml:space="preserve"> (монопольные или нет), </w:t>
      </w:r>
      <w:r w:rsidRPr="002C189A">
        <w:rPr>
          <w:rFonts w:ascii="Times New Roman" w:hAnsi="Times New Roman" w:cs="Times New Roman"/>
          <w:b/>
          <w:bCs/>
          <w:sz w:val="28"/>
          <w:szCs w:val="28"/>
        </w:rPr>
        <w:t xml:space="preserve">ни от типа объектов, ни от класса системы </w:t>
      </w:r>
      <w:r w:rsidRPr="002C189A">
        <w:rPr>
          <w:rFonts w:ascii="Times New Roman" w:hAnsi="Times New Roman" w:cs="Times New Roman"/>
          <w:sz w:val="28"/>
          <w:szCs w:val="28"/>
        </w:rPr>
        <w:t xml:space="preserve">(это совсем не обязательно должна быть СУБД).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того чтобы протокол был полезен для управления транзакциями, необходимо накладывать некоторые ограничения на используемые блокировки, различные для разных протоколов.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Для семейства двухфазных протоколов предполагается, что совместимость блокировок определяется наличием конфликтов между операциями, для которых устанавливаются блокировки.</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Класс расписаний, которые могут быть получены в результате применения некоторого протокола управления транзакциями </w:t>
      </w:r>
      <w:r w:rsidRPr="002C189A">
        <w:rPr>
          <w:rFonts w:ascii="Times New Roman" w:hAnsi="Times New Roman" w:cs="Times New Roman"/>
          <w:b/>
          <w:bCs/>
          <w:i/>
          <w:iCs/>
          <w:sz w:val="28"/>
          <w:szCs w:val="28"/>
        </w:rPr>
        <w:t>P</w:t>
      </w:r>
      <w:r w:rsidRPr="002C189A">
        <w:rPr>
          <w:rFonts w:ascii="Times New Roman" w:hAnsi="Times New Roman" w:cs="Times New Roman"/>
          <w:sz w:val="28"/>
          <w:szCs w:val="28"/>
        </w:rPr>
        <w:t xml:space="preserve">, обозначается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 (P)</w:t>
      </w:r>
      <w:r w:rsidRPr="002C189A">
        <w:rPr>
          <w:rFonts w:ascii="Times New Roman" w:hAnsi="Times New Roman" w:cs="Times New Roman"/>
          <w:sz w:val="28"/>
          <w:szCs w:val="28"/>
        </w:rPr>
        <w:t xml:space="preserve">. Так, класс расписаний, порождаемый протоколом </w:t>
      </w:r>
      <w:r w:rsidRPr="002C189A">
        <w:rPr>
          <w:rFonts w:ascii="Times New Roman" w:hAnsi="Times New Roman" w:cs="Times New Roman"/>
          <w:b/>
          <w:bCs/>
          <w:i/>
          <w:iCs/>
          <w:sz w:val="28"/>
          <w:szCs w:val="28"/>
        </w:rPr>
        <w:t>2PL</w:t>
      </w:r>
      <w:r w:rsidRPr="002C189A">
        <w:rPr>
          <w:rFonts w:ascii="Times New Roman" w:hAnsi="Times New Roman" w:cs="Times New Roman"/>
          <w:sz w:val="28"/>
          <w:szCs w:val="28"/>
        </w:rPr>
        <w:t xml:space="preserve">, обозначается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 (2PL)</w:t>
      </w:r>
      <w:r w:rsidRPr="002C189A">
        <w:rPr>
          <w:rFonts w:ascii="Times New Roman" w:hAnsi="Times New Roman" w:cs="Times New Roman"/>
          <w:i/>
          <w:iCs/>
          <w:sz w:val="28"/>
          <w:szCs w:val="28"/>
        </w:rPr>
        <w:t>.</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Теорема: </w:t>
      </w:r>
      <w:r w:rsidRPr="002C189A">
        <w:rPr>
          <w:rFonts w:ascii="Times New Roman" w:hAnsi="Times New Roman" w:cs="Times New Roman"/>
          <w:sz w:val="28"/>
          <w:szCs w:val="28"/>
        </w:rPr>
        <w:t xml:space="preserve">расписания, получаемые на выходе двухфазного протокола, являются </w:t>
      </w:r>
      <w:proofErr w:type="spellStart"/>
      <w:r w:rsidRPr="002C189A">
        <w:rPr>
          <w:rFonts w:ascii="Times New Roman" w:hAnsi="Times New Roman" w:cs="Times New Roman"/>
          <w:sz w:val="28"/>
          <w:szCs w:val="28"/>
        </w:rPr>
        <w:t>сериализуемыми</w:t>
      </w:r>
      <w:proofErr w:type="spellEnd"/>
      <w:r w:rsidRPr="002C189A">
        <w:rPr>
          <w:rFonts w:ascii="Times New Roman" w:hAnsi="Times New Roman" w:cs="Times New Roman"/>
          <w:sz w:val="28"/>
          <w:szCs w:val="28"/>
        </w:rPr>
        <w:t xml:space="preserve"> по конфликтам: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 (2PL) </w:t>
      </w:r>
      <w:r w:rsidRPr="002C189A">
        <w:rPr>
          <w:rFonts w:ascii="Cambria Math" w:hAnsi="Cambria Math" w:cs="Cambria Math"/>
          <w:b/>
          <w:bCs/>
          <w:i/>
          <w:iCs/>
          <w:sz w:val="28"/>
          <w:szCs w:val="28"/>
        </w:rPr>
        <w:t>⊂</w:t>
      </w:r>
      <w:r w:rsidRPr="002C189A">
        <w:rPr>
          <w:rFonts w:ascii="Times New Roman" w:hAnsi="Times New Roman" w:cs="Times New Roman"/>
          <w:b/>
          <w:bCs/>
          <w:i/>
          <w:iCs/>
          <w:sz w:val="28"/>
          <w:szCs w:val="28"/>
        </w:rPr>
        <w:t xml:space="preserve">  CSR</w:t>
      </w:r>
      <w:r w:rsidRPr="002C189A">
        <w:rPr>
          <w:rFonts w:ascii="Times New Roman" w:hAnsi="Times New Roman" w:cs="Times New Roman"/>
          <w:sz w:val="28"/>
          <w:szCs w:val="28"/>
        </w:rPr>
        <w:t xml:space="preserve">.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доказательства достаточно показать, что граф </w:t>
      </w:r>
      <w:proofErr w:type="spellStart"/>
      <w:r w:rsidRPr="002C189A">
        <w:rPr>
          <w:rFonts w:ascii="Times New Roman" w:hAnsi="Times New Roman" w:cs="Times New Roman"/>
          <w:sz w:val="28"/>
          <w:szCs w:val="28"/>
        </w:rPr>
        <w:t>сериализуемости</w:t>
      </w:r>
      <w:proofErr w:type="spellEnd"/>
      <w:r w:rsidRPr="002C189A">
        <w:rPr>
          <w:rFonts w:ascii="Times New Roman" w:hAnsi="Times New Roman" w:cs="Times New Roman"/>
          <w:sz w:val="28"/>
          <w:szCs w:val="28"/>
        </w:rPr>
        <w:t xml:space="preserve"> любого расписания </w:t>
      </w:r>
      <w:r w:rsidRPr="002C189A">
        <w:rPr>
          <w:rFonts w:ascii="Times New Roman" w:hAnsi="Times New Roman" w:cs="Times New Roman"/>
          <w:b/>
          <w:bCs/>
          <w:i/>
          <w:iCs/>
          <w:sz w:val="28"/>
          <w:szCs w:val="28"/>
        </w:rPr>
        <w:t xml:space="preserve">s </w:t>
      </w:r>
      <w:r w:rsidRPr="002C189A">
        <w:rPr>
          <w:rFonts w:ascii="Cambria Math" w:hAnsi="Cambria Math" w:cs="Cambria Math"/>
          <w:b/>
          <w:bCs/>
          <w:i/>
          <w:iCs/>
          <w:sz w:val="28"/>
          <w:szCs w:val="28"/>
        </w:rPr>
        <w:t>∈</w:t>
      </w:r>
      <w:r w:rsidRPr="002C189A">
        <w:rPr>
          <w:rFonts w:ascii="Times New Roman" w:hAnsi="Times New Roman" w:cs="Times New Roman"/>
          <w:b/>
          <w:bCs/>
          <w:i/>
          <w:iCs/>
          <w:sz w:val="28"/>
          <w:szCs w:val="28"/>
        </w:rPr>
        <w:t xml:space="preserve">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(2PL) </w:t>
      </w:r>
      <w:r w:rsidRPr="002C189A">
        <w:rPr>
          <w:rFonts w:ascii="Times New Roman" w:hAnsi="Times New Roman" w:cs="Times New Roman"/>
          <w:sz w:val="28"/>
          <w:szCs w:val="28"/>
        </w:rPr>
        <w:t xml:space="preserve">не содержит контуров. Пусть </w:t>
      </w:r>
      <w:r w:rsidRPr="002C189A">
        <w:rPr>
          <w:rFonts w:ascii="Times New Roman" w:hAnsi="Times New Roman" w:cs="Times New Roman"/>
          <w:b/>
          <w:bCs/>
          <w:i/>
          <w:iCs/>
          <w:sz w:val="28"/>
          <w:szCs w:val="28"/>
        </w:rPr>
        <w:t>b(t)</w:t>
      </w:r>
      <w:r w:rsidRPr="002C189A">
        <w:rPr>
          <w:rFonts w:ascii="Times New Roman" w:hAnsi="Times New Roman" w:cs="Times New Roman"/>
          <w:sz w:val="28"/>
          <w:szCs w:val="28"/>
        </w:rPr>
        <w:t xml:space="preserve"> и </w:t>
      </w:r>
      <w:r w:rsidRPr="002C189A">
        <w:rPr>
          <w:rFonts w:ascii="Times New Roman" w:hAnsi="Times New Roman" w:cs="Times New Roman"/>
          <w:b/>
          <w:bCs/>
          <w:i/>
          <w:iCs/>
          <w:sz w:val="28"/>
          <w:szCs w:val="28"/>
        </w:rPr>
        <w:t xml:space="preserve">e(t) </w:t>
      </w:r>
      <w:r w:rsidRPr="002C189A">
        <w:rPr>
          <w:rFonts w:ascii="Times New Roman" w:hAnsi="Times New Roman" w:cs="Times New Roman"/>
          <w:sz w:val="28"/>
          <w:szCs w:val="28"/>
        </w:rPr>
        <w:t xml:space="preserve">обозначают соответственно операции установки последней блокировки и снятия первой блокировки для транзакции </w:t>
      </w:r>
      <w:r w:rsidRPr="002C189A">
        <w:rPr>
          <w:rFonts w:ascii="Times New Roman" w:hAnsi="Times New Roman" w:cs="Times New Roman"/>
          <w:i/>
          <w:iCs/>
          <w:sz w:val="28"/>
          <w:szCs w:val="28"/>
        </w:rPr>
        <w:t>t</w:t>
      </w:r>
      <w:r w:rsidRPr="002C189A">
        <w:rPr>
          <w:rFonts w:ascii="Times New Roman" w:hAnsi="Times New Roman" w:cs="Times New Roman"/>
          <w:sz w:val="28"/>
          <w:szCs w:val="28"/>
        </w:rPr>
        <w:t xml:space="preserve">. По определению двухфазного протокола </w:t>
      </w:r>
      <w:r w:rsidRPr="002C189A">
        <w:rPr>
          <w:rFonts w:ascii="Times New Roman" w:hAnsi="Times New Roman" w:cs="Times New Roman"/>
          <w:b/>
          <w:bCs/>
          <w:i/>
          <w:iCs/>
          <w:sz w:val="28"/>
          <w:szCs w:val="28"/>
        </w:rPr>
        <w:t xml:space="preserve">b(t) &lt; e(t) </w:t>
      </w:r>
      <w:r w:rsidRPr="002C189A">
        <w:rPr>
          <w:rFonts w:ascii="Times New Roman" w:hAnsi="Times New Roman" w:cs="Times New Roman"/>
          <w:sz w:val="28"/>
          <w:szCs w:val="28"/>
        </w:rPr>
        <w:t xml:space="preserve">для любой транзакции </w:t>
      </w:r>
      <w:r w:rsidRPr="002C189A">
        <w:rPr>
          <w:rFonts w:ascii="Times New Roman" w:hAnsi="Times New Roman" w:cs="Times New Roman"/>
          <w:b/>
          <w:bCs/>
          <w:i/>
          <w:iCs/>
          <w:sz w:val="28"/>
          <w:szCs w:val="28"/>
        </w:rPr>
        <w:t>t</w:t>
      </w:r>
      <w:r w:rsidRPr="002C189A">
        <w:rPr>
          <w:rFonts w:ascii="Times New Roman" w:hAnsi="Times New Roman" w:cs="Times New Roman"/>
          <w:i/>
          <w:iCs/>
          <w:sz w:val="28"/>
          <w:szCs w:val="28"/>
        </w:rPr>
        <w:t>.</w:t>
      </w:r>
      <w:r w:rsidRPr="002C189A">
        <w:rPr>
          <w:rFonts w:ascii="Times New Roman" w:hAnsi="Times New Roman" w:cs="Times New Roman"/>
          <w:sz w:val="28"/>
          <w:szCs w:val="28"/>
        </w:rPr>
        <w:t xml:space="preserve"> Пусть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l</m:t>
            </m:r>
          </m:e>
          <m:sub>
            <m:r>
              <m:rPr>
                <m:sty m:val="bi"/>
              </m:rPr>
              <w:rPr>
                <w:rFonts w:ascii="Cambria Math" w:hAnsi="Cambria Math" w:cs="Times New Roman"/>
                <w:sz w:val="28"/>
                <w:szCs w:val="28"/>
                <w:lang w:val="en-US"/>
              </w:rPr>
              <m:t>i</m:t>
            </m:r>
          </m:sub>
        </m:sSub>
        <m:d>
          <m:dPr>
            <m:ctrlPr>
              <w:rPr>
                <w:rFonts w:ascii="Cambria Math" w:hAnsi="Cambria Math" w:cs="Times New Roman"/>
                <w:b/>
                <w:bCs/>
                <w:i/>
                <w:iCs/>
                <w:sz w:val="28"/>
                <w:szCs w:val="28"/>
                <w:lang w:val="en-US"/>
              </w:rPr>
            </m:ctrlPr>
          </m:dPr>
          <m:e>
            <m:r>
              <m:rPr>
                <m:sty m:val="bi"/>
              </m:rPr>
              <w:rPr>
                <w:rFonts w:ascii="Cambria Math" w:hAnsi="Cambria Math" w:cs="Times New Roman"/>
                <w:sz w:val="28"/>
                <w:szCs w:val="28"/>
                <w:lang w:val="en-US"/>
              </w:rPr>
              <m:t>x</m:t>
            </m:r>
          </m:e>
        </m:d>
        <m:r>
          <m:rPr>
            <m:sty m:val="bi"/>
          </m:rPr>
          <w:rPr>
            <w:rFonts w:ascii="Cambria Math" w:hAnsi="Cambria Math" w:cs="Times New Roman"/>
            <w:sz w:val="28"/>
            <w:szCs w:val="28"/>
            <w:lang w:val="en-US"/>
          </w:rPr>
          <m:t> </m:t>
        </m:r>
      </m:oMath>
      <w:r w:rsidRPr="002C189A">
        <w:rPr>
          <w:rFonts w:ascii="Times New Roman" w:hAnsi="Times New Roman" w:cs="Times New Roman"/>
          <w:b/>
          <w:bCs/>
          <w:sz w:val="28"/>
          <w:szCs w:val="28"/>
        </w:rPr>
        <w:t xml:space="preserve">и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u</m:t>
            </m:r>
          </m:e>
          <m:sub>
            <m:r>
              <m:rPr>
                <m:sty m:val="bi"/>
              </m:rPr>
              <w:rPr>
                <w:rFonts w:ascii="Cambria Math" w:hAnsi="Cambria Math" w:cs="Times New Roman"/>
                <w:sz w:val="28"/>
                <w:szCs w:val="28"/>
                <w:lang w:val="en-US"/>
              </w:rPr>
              <m:t>i</m:t>
            </m:r>
          </m:sub>
        </m:sSub>
        <m:d>
          <m:dPr>
            <m:ctrlPr>
              <w:rPr>
                <w:rFonts w:ascii="Cambria Math" w:hAnsi="Cambria Math" w:cs="Times New Roman"/>
                <w:b/>
                <w:bCs/>
                <w:i/>
                <w:iCs/>
                <w:sz w:val="28"/>
                <w:szCs w:val="28"/>
                <w:lang w:val="en-US"/>
              </w:rPr>
            </m:ctrlPr>
          </m:dPr>
          <m:e>
            <m:r>
              <m:rPr>
                <m:sty m:val="bi"/>
              </m:rPr>
              <w:rPr>
                <w:rFonts w:ascii="Cambria Math" w:hAnsi="Cambria Math" w:cs="Times New Roman"/>
                <w:sz w:val="28"/>
                <w:szCs w:val="28"/>
                <w:lang w:val="en-US"/>
              </w:rPr>
              <m:t>x</m:t>
            </m:r>
          </m:e>
        </m:d>
      </m:oMath>
      <w:r w:rsidRPr="002C189A">
        <w:rPr>
          <w:rFonts w:ascii="Times New Roman" w:hAnsi="Times New Roman" w:cs="Times New Roman"/>
          <w:sz w:val="28"/>
          <w:szCs w:val="28"/>
        </w:rPr>
        <w:t xml:space="preserve"> обозначают операции установки и снятия блокировки на элемент данных </w:t>
      </w:r>
      <w:r w:rsidRPr="002C189A">
        <w:rPr>
          <w:rFonts w:ascii="Times New Roman" w:hAnsi="Times New Roman" w:cs="Times New Roman"/>
          <w:b/>
          <w:bCs/>
          <w:i/>
          <w:iCs/>
          <w:sz w:val="28"/>
          <w:szCs w:val="28"/>
        </w:rPr>
        <w:t>x</w:t>
      </w:r>
      <w:r w:rsidRPr="002C189A">
        <w:rPr>
          <w:rFonts w:ascii="Times New Roman" w:hAnsi="Times New Roman" w:cs="Times New Roman"/>
          <w:sz w:val="28"/>
          <w:szCs w:val="28"/>
        </w:rPr>
        <w:t xml:space="preserve"> для транзакции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i</m:t>
            </m:r>
          </m:sub>
        </m:sSub>
        <m:r>
          <m:rPr>
            <m:sty m:val="bi"/>
          </m:rPr>
          <w:rPr>
            <w:rFonts w:ascii="Cambria Math" w:hAnsi="Cambria Math" w:cs="Times New Roman"/>
            <w:sz w:val="28"/>
            <w:szCs w:val="28"/>
            <w:lang w:val="en-US"/>
          </w:rPr>
          <m:t> </m:t>
        </m:r>
      </m:oMath>
      <w:r w:rsidRPr="002C189A">
        <w:rPr>
          <w:rFonts w:ascii="Times New Roman" w:hAnsi="Times New Roman" w:cs="Times New Roman"/>
          <w:sz w:val="28"/>
          <w:szCs w:val="28"/>
        </w:rPr>
        <w:t xml:space="preserve"> и пусть в расписании имеется конфликт по элементу данных x между транзакциями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1</m:t>
            </m:r>
          </m:sub>
        </m:sSub>
      </m:oMath>
      <w:r w:rsidRPr="002C189A">
        <w:rPr>
          <w:rFonts w:ascii="Times New Roman" w:hAnsi="Times New Roman" w:cs="Times New Roman"/>
          <w:sz w:val="28"/>
          <w:szCs w:val="28"/>
        </w:rPr>
        <w:t xml:space="preserve"> и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2</m:t>
            </m:r>
          </m:sub>
        </m:sSub>
      </m:oMath>
      <w:r w:rsidRPr="002C189A">
        <w:rPr>
          <w:rFonts w:ascii="Times New Roman" w:hAnsi="Times New Roman" w:cs="Times New Roman"/>
          <w:sz w:val="28"/>
          <w:szCs w:val="28"/>
        </w:rPr>
        <w:t>. Тогда</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718D6186" wp14:editId="57E3370E">
            <wp:extent cx="4408614" cy="457276"/>
            <wp:effectExtent l="0" t="0" r="0" b="0"/>
            <wp:docPr id="58" name="Рисунок 4">
              <a:extLst xmlns:a="http://schemas.openxmlformats.org/drawingml/2006/main">
                <a:ext uri="{FF2B5EF4-FFF2-40B4-BE49-F238E27FC236}">
                  <a16:creationId xmlns:a16="http://schemas.microsoft.com/office/drawing/2014/main" id="{7F344489-A67B-4CF1-81C7-D1D7AC5B6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7F344489-A67B-4CF1-81C7-D1D7AC5B62A7}"/>
                        </a:ext>
                      </a:extLst>
                    </pic:cNvPr>
                    <pic:cNvPicPr>
                      <a:picLocks noChangeAspect="1"/>
                    </pic:cNvPicPr>
                  </pic:nvPicPr>
                  <pic:blipFill>
                    <a:blip r:embed="rId39"/>
                    <a:stretch>
                      <a:fillRect/>
                    </a:stretch>
                  </pic:blipFill>
                  <pic:spPr>
                    <a:xfrm>
                      <a:off x="0" y="0"/>
                      <a:ext cx="4408614" cy="457276"/>
                    </a:xfrm>
                    <a:prstGeom prst="rect">
                      <a:avLst/>
                    </a:prstGeom>
                  </pic:spPr>
                </pic:pic>
              </a:graphicData>
            </a:graphic>
          </wp:inline>
        </w:drawing>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Следовательно, для любого пути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1</m:t>
            </m:r>
          </m:sub>
        </m:sSub>
      </m:oMath>
      <w:r w:rsidRPr="002C189A">
        <w:rPr>
          <w:rFonts w:ascii="Times New Roman" w:hAnsi="Times New Roman" w:cs="Times New Roman"/>
          <w:sz w:val="28"/>
          <w:szCs w:val="28"/>
        </w:rPr>
        <w:t xml:space="preserve"> ,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2</m:t>
            </m:r>
          </m:sub>
        </m:sSub>
      </m:oMath>
      <w:r w:rsidRPr="002C189A">
        <w:rPr>
          <w:rFonts w:ascii="Times New Roman" w:hAnsi="Times New Roman" w:cs="Times New Roman"/>
          <w:sz w:val="28"/>
          <w:szCs w:val="28"/>
        </w:rPr>
        <w:t xml:space="preserve">, ...,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n</m:t>
            </m:r>
          </m:sub>
        </m:sSub>
      </m:oMath>
      <w:r w:rsidRPr="002C189A">
        <w:rPr>
          <w:rFonts w:ascii="Times New Roman" w:hAnsi="Times New Roman" w:cs="Times New Roman"/>
          <w:sz w:val="28"/>
          <w:szCs w:val="28"/>
        </w:rPr>
        <w:t xml:space="preserve"> в графе сериализуемости имеет место</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5CC2C96C" wp14:editId="37B62441">
            <wp:extent cx="4640458" cy="439854"/>
            <wp:effectExtent l="0" t="0" r="0" b="0"/>
            <wp:docPr id="59" name="Рисунок 7">
              <a:extLst xmlns:a="http://schemas.openxmlformats.org/drawingml/2006/main">
                <a:ext uri="{FF2B5EF4-FFF2-40B4-BE49-F238E27FC236}">
                  <a16:creationId xmlns:a16="http://schemas.microsoft.com/office/drawing/2014/main" id="{84F3FE0C-890D-49E7-9130-921A4DA61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84F3FE0C-890D-49E7-9130-921A4DA6173E}"/>
                        </a:ext>
                      </a:extLst>
                    </pic:cNvPr>
                    <pic:cNvPicPr>
                      <a:picLocks noChangeAspect="1"/>
                    </pic:cNvPicPr>
                  </pic:nvPicPr>
                  <pic:blipFill>
                    <a:blip r:embed="rId40"/>
                    <a:stretch>
                      <a:fillRect/>
                    </a:stretch>
                  </pic:blipFill>
                  <pic:spPr>
                    <a:xfrm>
                      <a:off x="0" y="0"/>
                      <a:ext cx="4640458" cy="439854"/>
                    </a:xfrm>
                    <a:prstGeom prst="rect">
                      <a:avLst/>
                    </a:prstGeom>
                  </pic:spPr>
                </pic:pic>
              </a:graphicData>
            </a:graphic>
          </wp:inline>
        </w:drawing>
      </w:r>
      <w:r w:rsidRPr="002C189A">
        <w:rPr>
          <w:rFonts w:ascii="Times New Roman" w:hAnsi="Times New Roman" w:cs="Times New Roman"/>
          <w:sz w:val="28"/>
          <w:szCs w:val="28"/>
        </w:rPr>
        <w:t xml:space="preserve"> и поэтому путь не может быть контуром, </w:t>
      </w:r>
      <w:proofErr w:type="spellStart"/>
      <w:r w:rsidRPr="002C189A">
        <w:rPr>
          <w:rFonts w:ascii="Times New Roman" w:hAnsi="Times New Roman" w:cs="Times New Roman"/>
          <w:sz w:val="28"/>
          <w:szCs w:val="28"/>
        </w:rPr>
        <w:t>ч.т.д</w:t>
      </w:r>
      <w:proofErr w:type="spellEnd"/>
      <w:r w:rsidRPr="002C189A">
        <w:rPr>
          <w:rFonts w:ascii="Times New Roman" w:hAnsi="Times New Roman" w:cs="Times New Roman"/>
          <w:sz w:val="28"/>
          <w:szCs w:val="28"/>
        </w:rPr>
        <w:t>.</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Протокол </w:t>
      </w:r>
      <w:r w:rsidRPr="002C189A">
        <w:rPr>
          <w:rFonts w:ascii="Times New Roman" w:hAnsi="Times New Roman" w:cs="Times New Roman"/>
          <w:b/>
          <w:bCs/>
          <w:i/>
          <w:iCs/>
          <w:sz w:val="28"/>
          <w:szCs w:val="28"/>
        </w:rPr>
        <w:t>2PL</w:t>
      </w:r>
      <w:r w:rsidRPr="002C189A">
        <w:rPr>
          <w:rFonts w:ascii="Times New Roman" w:hAnsi="Times New Roman" w:cs="Times New Roman"/>
          <w:sz w:val="28"/>
          <w:szCs w:val="28"/>
        </w:rPr>
        <w:t xml:space="preserve">, как следует из доказанного утверждения, </w:t>
      </w:r>
      <w:r w:rsidRPr="002C189A">
        <w:rPr>
          <w:rFonts w:ascii="Times New Roman" w:hAnsi="Times New Roman" w:cs="Times New Roman"/>
          <w:b/>
          <w:bCs/>
          <w:sz w:val="28"/>
          <w:szCs w:val="28"/>
        </w:rPr>
        <w:t xml:space="preserve">гарантирует </w:t>
      </w:r>
      <w:proofErr w:type="spellStart"/>
      <w:r w:rsidRPr="002C189A">
        <w:rPr>
          <w:rFonts w:ascii="Times New Roman" w:hAnsi="Times New Roman" w:cs="Times New Roman"/>
          <w:b/>
          <w:bCs/>
          <w:sz w:val="28"/>
          <w:szCs w:val="28"/>
        </w:rPr>
        <w:t>сериализуемость</w:t>
      </w:r>
      <w:proofErr w:type="spellEnd"/>
      <w:r w:rsidRPr="002C189A">
        <w:rPr>
          <w:rFonts w:ascii="Times New Roman" w:hAnsi="Times New Roman" w:cs="Times New Roman"/>
          <w:sz w:val="28"/>
          <w:szCs w:val="28"/>
        </w:rPr>
        <w:t xml:space="preserve">, но </w:t>
      </w:r>
      <w:r w:rsidRPr="002C189A">
        <w:rPr>
          <w:rFonts w:ascii="Times New Roman" w:hAnsi="Times New Roman" w:cs="Times New Roman"/>
          <w:b/>
          <w:bCs/>
          <w:sz w:val="28"/>
          <w:szCs w:val="28"/>
        </w:rPr>
        <w:t xml:space="preserve">не обеспечивает </w:t>
      </w:r>
      <w:proofErr w:type="spellStart"/>
      <w:r w:rsidRPr="002C189A">
        <w:rPr>
          <w:rFonts w:ascii="Times New Roman" w:hAnsi="Times New Roman" w:cs="Times New Roman"/>
          <w:b/>
          <w:bCs/>
          <w:sz w:val="28"/>
          <w:szCs w:val="28"/>
        </w:rPr>
        <w:t>восстановимость</w:t>
      </w:r>
      <w:proofErr w:type="spellEnd"/>
      <w:r w:rsidRPr="002C189A">
        <w:rPr>
          <w:rFonts w:ascii="Times New Roman" w:hAnsi="Times New Roman" w:cs="Times New Roman"/>
          <w:b/>
          <w:bCs/>
          <w:sz w:val="28"/>
          <w:szCs w:val="28"/>
        </w:rPr>
        <w:t xml:space="preserve"> расписаний</w:t>
      </w:r>
      <w:r w:rsidRPr="002C189A">
        <w:rPr>
          <w:rFonts w:ascii="Times New Roman" w:hAnsi="Times New Roman" w:cs="Times New Roman"/>
          <w:sz w:val="28"/>
          <w:szCs w:val="28"/>
        </w:rPr>
        <w:t xml:space="preserve">. Действительно, </w:t>
      </w:r>
      <w:proofErr w:type="spellStart"/>
      <w:r w:rsidRPr="002C189A">
        <w:rPr>
          <w:rFonts w:ascii="Times New Roman" w:hAnsi="Times New Roman" w:cs="Times New Roman"/>
          <w:b/>
          <w:bCs/>
          <w:sz w:val="28"/>
          <w:szCs w:val="28"/>
        </w:rPr>
        <w:t>восстановимость</w:t>
      </w:r>
      <w:proofErr w:type="spellEnd"/>
      <w:r w:rsidRPr="002C189A">
        <w:rPr>
          <w:rFonts w:ascii="Times New Roman" w:hAnsi="Times New Roman" w:cs="Times New Roman"/>
          <w:b/>
          <w:bCs/>
          <w:sz w:val="28"/>
          <w:szCs w:val="28"/>
        </w:rPr>
        <w:t xml:space="preserve"> зависит от порядка фиксации и обрывов, а не от упорядочения операций чтения и записи</w:t>
      </w:r>
      <w:r w:rsidRPr="002C189A">
        <w:rPr>
          <w:rFonts w:ascii="Times New Roman" w:hAnsi="Times New Roman" w:cs="Times New Roman"/>
          <w:sz w:val="28"/>
          <w:szCs w:val="28"/>
        </w:rPr>
        <w:t>, а завершение транзакций никак не регулируется блокировками.</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Вариант, который называется </w:t>
      </w:r>
      <w:r w:rsidRPr="002C189A">
        <w:rPr>
          <w:rFonts w:ascii="Times New Roman" w:hAnsi="Times New Roman" w:cs="Times New Roman"/>
          <w:b/>
          <w:bCs/>
          <w:sz w:val="28"/>
          <w:szCs w:val="28"/>
        </w:rPr>
        <w:t xml:space="preserve">строгим двухфазным протоколом </w:t>
      </w:r>
      <w:r w:rsidRPr="002C189A">
        <w:rPr>
          <w:rFonts w:ascii="Times New Roman" w:hAnsi="Times New Roman" w:cs="Times New Roman"/>
          <w:i/>
          <w:iCs/>
          <w:sz w:val="28"/>
          <w:szCs w:val="28"/>
        </w:rPr>
        <w:t>(</w:t>
      </w:r>
      <w:proofErr w:type="spellStart"/>
      <w:r w:rsidRPr="002C189A">
        <w:rPr>
          <w:rFonts w:ascii="Times New Roman" w:hAnsi="Times New Roman" w:cs="Times New Roman"/>
          <w:b/>
          <w:bCs/>
          <w:i/>
          <w:iCs/>
          <w:sz w:val="28"/>
          <w:szCs w:val="28"/>
        </w:rPr>
        <w:t>strict</w:t>
      </w:r>
      <w:proofErr w:type="spellEnd"/>
      <w:r w:rsidRPr="002C189A">
        <w:rPr>
          <w:rFonts w:ascii="Times New Roman" w:hAnsi="Times New Roman" w:cs="Times New Roman"/>
          <w:b/>
          <w:bCs/>
          <w:i/>
          <w:iCs/>
          <w:sz w:val="28"/>
          <w:szCs w:val="28"/>
        </w:rPr>
        <w:t xml:space="preserve"> 2PL, S2PL</w:t>
      </w:r>
      <w:r w:rsidRPr="002C189A">
        <w:rPr>
          <w:rFonts w:ascii="Times New Roman" w:hAnsi="Times New Roman" w:cs="Times New Roman"/>
          <w:sz w:val="28"/>
          <w:szCs w:val="28"/>
        </w:rPr>
        <w:t xml:space="preserve">), отличается тем, что блокировки, установленные для операций записи, не снимаются до завершения транзакции.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Строгий двухфазный протокол генерирует расписания, которые </w:t>
      </w:r>
      <w:proofErr w:type="spellStart"/>
      <w:r w:rsidRPr="002C189A">
        <w:rPr>
          <w:rFonts w:ascii="Times New Roman" w:hAnsi="Times New Roman" w:cs="Times New Roman"/>
          <w:sz w:val="28"/>
          <w:szCs w:val="28"/>
        </w:rPr>
        <w:t>сериализуемы</w:t>
      </w:r>
      <w:proofErr w:type="spellEnd"/>
      <w:r w:rsidRPr="002C189A">
        <w:rPr>
          <w:rFonts w:ascii="Times New Roman" w:hAnsi="Times New Roman" w:cs="Times New Roman"/>
          <w:sz w:val="28"/>
          <w:szCs w:val="28"/>
        </w:rPr>
        <w:t xml:space="preserve"> по конфликтам и являются строгими: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(S2PL) </w:t>
      </w:r>
      <w:r w:rsidRPr="002C189A">
        <w:rPr>
          <w:rFonts w:ascii="Cambria Math" w:hAnsi="Cambria Math" w:cs="Cambria Math"/>
          <w:b/>
          <w:bCs/>
          <w:i/>
          <w:iCs/>
          <w:sz w:val="28"/>
          <w:szCs w:val="28"/>
        </w:rPr>
        <w:t>⊂</w:t>
      </w:r>
      <w:r w:rsidRPr="002C189A">
        <w:rPr>
          <w:rFonts w:ascii="Times New Roman" w:hAnsi="Times New Roman" w:cs="Times New Roman"/>
          <w:b/>
          <w:bCs/>
          <w:i/>
          <w:iCs/>
          <w:sz w:val="28"/>
          <w:szCs w:val="28"/>
        </w:rPr>
        <w:t xml:space="preserve"> CSR ∩ ST</w:t>
      </w:r>
      <w:r w:rsidRPr="002C189A">
        <w:rPr>
          <w:rFonts w:ascii="Times New Roman" w:hAnsi="Times New Roman" w:cs="Times New Roman"/>
          <w:sz w:val="28"/>
          <w:szCs w:val="28"/>
        </w:rPr>
        <w:t xml:space="preserve">. Таким образом, на выходе </w:t>
      </w:r>
      <w:r w:rsidRPr="002C189A">
        <w:rPr>
          <w:rFonts w:ascii="Times New Roman" w:hAnsi="Times New Roman" w:cs="Times New Roman"/>
          <w:b/>
          <w:bCs/>
          <w:i/>
          <w:iCs/>
          <w:sz w:val="28"/>
          <w:szCs w:val="28"/>
        </w:rPr>
        <w:t>S2PL</w:t>
      </w:r>
      <w:r w:rsidRPr="002C189A">
        <w:rPr>
          <w:rFonts w:ascii="Times New Roman" w:hAnsi="Times New Roman" w:cs="Times New Roman"/>
          <w:sz w:val="28"/>
          <w:szCs w:val="28"/>
        </w:rPr>
        <w:t xml:space="preserve"> получаются строгие, а следовательно, </w:t>
      </w:r>
      <w:proofErr w:type="spellStart"/>
      <w:r w:rsidRPr="002C189A">
        <w:rPr>
          <w:rFonts w:ascii="Times New Roman" w:hAnsi="Times New Roman" w:cs="Times New Roman"/>
          <w:sz w:val="28"/>
          <w:szCs w:val="28"/>
        </w:rPr>
        <w:t>бескаскадные</w:t>
      </w:r>
      <w:proofErr w:type="spellEnd"/>
      <w:r w:rsidRPr="002C189A">
        <w:rPr>
          <w:rFonts w:ascii="Times New Roman" w:hAnsi="Times New Roman" w:cs="Times New Roman"/>
          <w:sz w:val="28"/>
          <w:szCs w:val="28"/>
        </w:rPr>
        <w:t xml:space="preserve"> и восстановимые </w:t>
      </w:r>
      <w:proofErr w:type="spellStart"/>
      <w:r w:rsidRPr="002C189A">
        <w:rPr>
          <w:rFonts w:ascii="Times New Roman" w:hAnsi="Times New Roman" w:cs="Times New Roman"/>
          <w:sz w:val="28"/>
          <w:szCs w:val="28"/>
        </w:rPr>
        <w:t>сериализуемые</w:t>
      </w:r>
      <w:proofErr w:type="spellEnd"/>
      <w:r w:rsidRPr="002C189A">
        <w:rPr>
          <w:rFonts w:ascii="Times New Roman" w:hAnsi="Times New Roman" w:cs="Times New Roman"/>
          <w:sz w:val="28"/>
          <w:szCs w:val="28"/>
        </w:rPr>
        <w:t xml:space="preserve"> расписания.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Наконец, </w:t>
      </w:r>
      <w:r w:rsidRPr="002C189A">
        <w:rPr>
          <w:rFonts w:ascii="Times New Roman" w:hAnsi="Times New Roman" w:cs="Times New Roman"/>
          <w:b/>
          <w:bCs/>
          <w:sz w:val="28"/>
          <w:szCs w:val="28"/>
        </w:rPr>
        <w:t xml:space="preserve">точный двухфазный протокол </w:t>
      </w:r>
      <w:r w:rsidRPr="002C189A">
        <w:rPr>
          <w:rFonts w:ascii="Times New Roman" w:hAnsi="Times New Roman" w:cs="Times New Roman"/>
          <w:b/>
          <w:bCs/>
          <w:i/>
          <w:iCs/>
          <w:sz w:val="28"/>
          <w:szCs w:val="28"/>
        </w:rPr>
        <w:t>(</w:t>
      </w:r>
      <w:proofErr w:type="spellStart"/>
      <w:r w:rsidRPr="002C189A">
        <w:rPr>
          <w:rFonts w:ascii="Times New Roman" w:hAnsi="Times New Roman" w:cs="Times New Roman"/>
          <w:b/>
          <w:bCs/>
          <w:i/>
          <w:iCs/>
          <w:sz w:val="28"/>
          <w:szCs w:val="28"/>
        </w:rPr>
        <w:t>rigorous</w:t>
      </w:r>
      <w:proofErr w:type="spellEnd"/>
      <w:r w:rsidRPr="002C189A">
        <w:rPr>
          <w:rFonts w:ascii="Times New Roman" w:hAnsi="Times New Roman" w:cs="Times New Roman"/>
          <w:b/>
          <w:bCs/>
          <w:i/>
          <w:iCs/>
          <w:sz w:val="28"/>
          <w:szCs w:val="28"/>
        </w:rPr>
        <w:t xml:space="preserve"> 2PL, </w:t>
      </w:r>
      <w:proofErr w:type="spellStart"/>
      <w:r w:rsidRPr="002C189A">
        <w:rPr>
          <w:rFonts w:ascii="Times New Roman" w:hAnsi="Times New Roman" w:cs="Times New Roman"/>
          <w:b/>
          <w:bCs/>
          <w:i/>
          <w:iCs/>
          <w:sz w:val="28"/>
          <w:szCs w:val="28"/>
        </w:rPr>
        <w:t>strong</w:t>
      </w:r>
      <w:proofErr w:type="spellEnd"/>
      <w:r w:rsidRPr="002C189A">
        <w:rPr>
          <w:rFonts w:ascii="Times New Roman" w:hAnsi="Times New Roman" w:cs="Times New Roman"/>
          <w:b/>
          <w:bCs/>
          <w:i/>
          <w:iCs/>
          <w:sz w:val="28"/>
          <w:szCs w:val="28"/>
        </w:rPr>
        <w:t xml:space="preserve"> </w:t>
      </w:r>
      <w:proofErr w:type="spellStart"/>
      <w:r w:rsidRPr="002C189A">
        <w:rPr>
          <w:rFonts w:ascii="Times New Roman" w:hAnsi="Times New Roman" w:cs="Times New Roman"/>
          <w:b/>
          <w:bCs/>
          <w:i/>
          <w:iCs/>
          <w:sz w:val="28"/>
          <w:szCs w:val="28"/>
        </w:rPr>
        <w:t>strict</w:t>
      </w:r>
      <w:proofErr w:type="spellEnd"/>
      <w:r w:rsidRPr="002C189A">
        <w:rPr>
          <w:rFonts w:ascii="Times New Roman" w:hAnsi="Times New Roman" w:cs="Times New Roman"/>
          <w:b/>
          <w:bCs/>
          <w:i/>
          <w:iCs/>
          <w:sz w:val="28"/>
          <w:szCs w:val="28"/>
        </w:rPr>
        <w:t xml:space="preserve"> 2PL, SS2PL) </w:t>
      </w:r>
      <w:r w:rsidRPr="002C189A">
        <w:rPr>
          <w:rFonts w:ascii="Times New Roman" w:hAnsi="Times New Roman" w:cs="Times New Roman"/>
          <w:sz w:val="28"/>
          <w:szCs w:val="28"/>
        </w:rPr>
        <w:t xml:space="preserve">требует, чтобы все блокировки удерживались до завершения транзакции. Класс расписаний, получаемых на выходе точного двухфазного протокола, совпадает с классом точных расписаний: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(SS2PL) = RG</w:t>
      </w:r>
      <w:r w:rsidRPr="002C189A">
        <w:rPr>
          <w:rFonts w:ascii="Times New Roman" w:hAnsi="Times New Roman" w:cs="Times New Roman"/>
          <w:sz w:val="28"/>
          <w:szCs w:val="28"/>
        </w:rPr>
        <w:t xml:space="preserve">.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Протокол </w:t>
      </w:r>
      <w:r w:rsidRPr="002C189A">
        <w:rPr>
          <w:rFonts w:ascii="Times New Roman" w:hAnsi="Times New Roman" w:cs="Times New Roman"/>
          <w:b/>
          <w:bCs/>
          <w:i/>
          <w:iCs/>
          <w:sz w:val="28"/>
          <w:szCs w:val="28"/>
        </w:rPr>
        <w:t>SS2PL</w:t>
      </w:r>
      <w:r w:rsidRPr="002C189A">
        <w:rPr>
          <w:rFonts w:ascii="Times New Roman" w:hAnsi="Times New Roman" w:cs="Times New Roman"/>
          <w:b/>
          <w:bCs/>
          <w:sz w:val="28"/>
          <w:szCs w:val="28"/>
        </w:rPr>
        <w:t xml:space="preserve"> полностью предотвращает</w:t>
      </w:r>
      <w:r w:rsidRPr="002C189A">
        <w:rPr>
          <w:rFonts w:ascii="Times New Roman" w:hAnsi="Times New Roman" w:cs="Times New Roman"/>
          <w:sz w:val="28"/>
          <w:szCs w:val="28"/>
        </w:rPr>
        <w:t xml:space="preserve"> феномен грязного чтения, однако получающийся класс расписаний оказывается слишком узким и поэтому такой протокол не позволяет добиться высокой пропускной способности системы. По этой причине протокол </w:t>
      </w:r>
      <w:r w:rsidRPr="002C189A">
        <w:rPr>
          <w:rFonts w:ascii="Times New Roman" w:hAnsi="Times New Roman" w:cs="Times New Roman"/>
          <w:b/>
          <w:bCs/>
          <w:i/>
          <w:iCs/>
          <w:sz w:val="28"/>
          <w:szCs w:val="28"/>
        </w:rPr>
        <w:t xml:space="preserve">SS2PL </w:t>
      </w:r>
      <w:r w:rsidRPr="002C189A">
        <w:rPr>
          <w:rFonts w:ascii="Times New Roman" w:hAnsi="Times New Roman" w:cs="Times New Roman"/>
          <w:sz w:val="28"/>
          <w:szCs w:val="28"/>
        </w:rPr>
        <w:t xml:space="preserve">следует рассматривать как красивое теоретическое решение, очень редко (если вообще когда-либо) применяемое на практике.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Более точно, этот протокол был реализован во многих системах (до появления </w:t>
      </w:r>
      <w:r w:rsidRPr="002C189A">
        <w:rPr>
          <w:rFonts w:ascii="Times New Roman" w:hAnsi="Times New Roman" w:cs="Times New Roman"/>
          <w:b/>
          <w:bCs/>
          <w:i/>
          <w:iCs/>
          <w:sz w:val="28"/>
          <w:szCs w:val="28"/>
        </w:rPr>
        <w:t>SI</w:t>
      </w:r>
      <w:r w:rsidRPr="002C189A">
        <w:rPr>
          <w:rFonts w:ascii="Times New Roman" w:hAnsi="Times New Roman" w:cs="Times New Roman"/>
          <w:sz w:val="28"/>
          <w:szCs w:val="28"/>
        </w:rPr>
        <w:t xml:space="preserve">), однако приложения, работающие с такими СУБД, использовали, как правило, ослабленные критерии согласованности, отказываясь от </w:t>
      </w:r>
      <w:proofErr w:type="spellStart"/>
      <w:r w:rsidRPr="002C189A">
        <w:rPr>
          <w:rFonts w:ascii="Times New Roman" w:hAnsi="Times New Roman" w:cs="Times New Roman"/>
          <w:sz w:val="28"/>
          <w:szCs w:val="28"/>
        </w:rPr>
        <w:t>сериализуемости</w:t>
      </w:r>
      <w:proofErr w:type="spellEnd"/>
      <w:r w:rsidRPr="002C189A">
        <w:rPr>
          <w:rFonts w:ascii="Times New Roman" w:hAnsi="Times New Roman" w:cs="Times New Roman"/>
          <w:sz w:val="28"/>
          <w:szCs w:val="28"/>
        </w:rPr>
        <w:t>. Возможно, именно ограниченность этого протокола привела к включению ослабленных уровней изоляции в стандарт SQL.</w:t>
      </w:r>
    </w:p>
    <w:p w:rsidR="006F27AE" w:rsidRPr="002C189A" w:rsidRDefault="006F27AE" w:rsidP="006F27AE">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Тупики</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В системах, в которых используются блокировки (или другие средства синхронизации доступа к общим ресурсам, например семафоры), могут возникать ситуации тупика. Предположим, что для всех операций устанавливаются блокировки (как это требуется в двухфазных протоколах) и рассмотрим следующее расписание:</w:t>
      </w:r>
    </w:p>
    <w:p w:rsidR="006F27AE" w:rsidRPr="002C189A" w:rsidRDefault="006F27AE" w:rsidP="006F27AE">
      <w:pPr>
        <w:tabs>
          <w:tab w:val="left" w:pos="7830"/>
        </w:tabs>
        <w:ind w:firstLine="709"/>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429FE96F" wp14:editId="0C146ACD">
            <wp:extent cx="2333625" cy="358130"/>
            <wp:effectExtent l="0" t="0" r="0" b="4445"/>
            <wp:docPr id="60" name="Рисунок 3">
              <a:extLst xmlns:a="http://schemas.openxmlformats.org/drawingml/2006/main">
                <a:ext uri="{FF2B5EF4-FFF2-40B4-BE49-F238E27FC236}">
                  <a16:creationId xmlns:a16="http://schemas.microsoft.com/office/drawing/2014/main" id="{67654ABF-6D64-4752-9F7E-F9171085C2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67654ABF-6D64-4752-9F7E-F9171085C26B}"/>
                        </a:ext>
                      </a:extLst>
                    </pic:cNvPr>
                    <pic:cNvPicPr>
                      <a:picLocks noChangeAspect="1"/>
                    </pic:cNvPicPr>
                  </pic:nvPicPr>
                  <pic:blipFill>
                    <a:blip r:embed="rId41"/>
                    <a:stretch>
                      <a:fillRect/>
                    </a:stretch>
                  </pic:blipFill>
                  <pic:spPr>
                    <a:xfrm>
                      <a:off x="0" y="0"/>
                      <a:ext cx="2441812" cy="374733"/>
                    </a:xfrm>
                    <a:prstGeom prst="rect">
                      <a:avLst/>
                    </a:prstGeom>
                  </pic:spPr>
                </pic:pic>
              </a:graphicData>
            </a:graphic>
          </wp:inline>
        </w:drawing>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этом расписании транзакция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lang w:val="en-US"/>
              </w:rPr>
              <m:t>1</m:t>
            </m:r>
          </m:sub>
        </m:sSub>
        <m:r>
          <m:rPr>
            <m:sty m:val="p"/>
          </m:rPr>
          <w:rPr>
            <w:rFonts w:ascii="Cambria Math" w:hAnsi="Cambria Math" w:cs="Times New Roman"/>
            <w:sz w:val="28"/>
            <w:szCs w:val="28"/>
          </w:rPr>
          <m:t> </m:t>
        </m:r>
      </m:oMath>
      <w:r w:rsidRPr="002C189A">
        <w:rPr>
          <w:rFonts w:ascii="Times New Roman" w:hAnsi="Times New Roman" w:cs="Times New Roman"/>
          <w:sz w:val="28"/>
          <w:szCs w:val="28"/>
        </w:rPr>
        <w:t xml:space="preserve">ожидает, когда транзакция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rPr>
              <m:t>2</m:t>
            </m:r>
          </m:sub>
        </m:sSub>
      </m:oMath>
      <w:r w:rsidRPr="002C189A">
        <w:rPr>
          <w:rFonts w:ascii="Times New Roman" w:hAnsi="Times New Roman" w:cs="Times New Roman"/>
          <w:sz w:val="28"/>
          <w:szCs w:val="28"/>
        </w:rPr>
        <w:t xml:space="preserve"> снимет блокировку на элемент данных </w:t>
      </w:r>
      <w:r w:rsidRPr="002C189A">
        <w:rPr>
          <w:rFonts w:ascii="Times New Roman" w:hAnsi="Times New Roman" w:cs="Times New Roman"/>
          <w:b/>
          <w:bCs/>
          <w:i/>
          <w:iCs/>
          <w:sz w:val="28"/>
          <w:szCs w:val="28"/>
        </w:rPr>
        <w:t>y</w:t>
      </w:r>
      <w:r w:rsidRPr="002C189A">
        <w:rPr>
          <w:rFonts w:ascii="Times New Roman" w:hAnsi="Times New Roman" w:cs="Times New Roman"/>
          <w:sz w:val="28"/>
          <w:szCs w:val="28"/>
        </w:rPr>
        <w:t xml:space="preserve">, при этом транзакция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Cambria Math" w:cs="Times New Roman"/>
                <w:sz w:val="28"/>
                <w:szCs w:val="28"/>
              </w:rPr>
              <m:t>2</m:t>
            </m:r>
          </m:sub>
        </m:sSub>
      </m:oMath>
      <w:r w:rsidRPr="002C189A">
        <w:rPr>
          <w:rFonts w:ascii="Times New Roman" w:hAnsi="Times New Roman" w:cs="Times New Roman"/>
          <w:sz w:val="28"/>
          <w:szCs w:val="28"/>
        </w:rPr>
        <w:t xml:space="preserve"> ожидает снятия </w:t>
      </w:r>
      <w:r w:rsidRPr="002C189A">
        <w:rPr>
          <w:rFonts w:ascii="Times New Roman" w:hAnsi="Times New Roman" w:cs="Times New Roman"/>
          <w:sz w:val="28"/>
          <w:szCs w:val="28"/>
        </w:rPr>
        <w:lastRenderedPageBreak/>
        <w:t xml:space="preserve">блокировки на </w:t>
      </w:r>
      <w:r w:rsidRPr="002C189A">
        <w:rPr>
          <w:rFonts w:ascii="Times New Roman" w:hAnsi="Times New Roman" w:cs="Times New Roman"/>
          <w:b/>
          <w:bCs/>
          <w:i/>
          <w:iCs/>
          <w:sz w:val="28"/>
          <w:szCs w:val="28"/>
        </w:rPr>
        <w:t>x</w:t>
      </w:r>
      <w:r w:rsidRPr="002C189A">
        <w:rPr>
          <w:rFonts w:ascii="Times New Roman" w:hAnsi="Times New Roman" w:cs="Times New Roman"/>
          <w:sz w:val="28"/>
          <w:szCs w:val="28"/>
        </w:rPr>
        <w:t xml:space="preserve">, которая никогда не будет снята, поскольку эта транзакция тоже находится в состоянии ожидания. Для возникновения тупика существенна несовместимость блокировок, а не тип выполняемых операций.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Точный алгоритм для обнаружения тупиков основан на понятии </w:t>
      </w:r>
      <w:r w:rsidRPr="002C189A">
        <w:rPr>
          <w:rFonts w:ascii="Times New Roman" w:hAnsi="Times New Roman" w:cs="Times New Roman"/>
          <w:b/>
          <w:bCs/>
          <w:i/>
          <w:iCs/>
          <w:sz w:val="28"/>
          <w:szCs w:val="28"/>
        </w:rPr>
        <w:t>графа ожиданий</w:t>
      </w:r>
      <w:r w:rsidRPr="002C189A">
        <w:rPr>
          <w:rFonts w:ascii="Times New Roman" w:hAnsi="Times New Roman" w:cs="Times New Roman"/>
          <w:sz w:val="28"/>
          <w:szCs w:val="28"/>
        </w:rPr>
        <w:t xml:space="preserve">. Вершины этого графа представляют активные транзакции, а направленные дуги соединяют ожидающие транзакции с теми транзакциями, которые удерживают блокировки на ожидаемый элемент данных. </w:t>
      </w:r>
    </w:p>
    <w:p w:rsidR="006F27AE" w:rsidRPr="002C189A" w:rsidRDefault="006F27AE" w:rsidP="006F27AE">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Ситуация тупика имеет место тогда и только тогда, когда граф ожиданий содержит контур</w:t>
      </w:r>
      <w:r w:rsidRPr="002C189A">
        <w:rPr>
          <w:rFonts w:ascii="Times New Roman" w:hAnsi="Times New Roman" w:cs="Times New Roman"/>
          <w:sz w:val="28"/>
          <w:szCs w:val="28"/>
        </w:rPr>
        <w:t>. Этот алгоритм, однако, трудно реализуем в распределенных системах, поскольку информация о состояниях ожиданий может утратить актуальность за время, необходимое для сбора этой информации по сети, что может привести к обнаружению ложных тупиков.</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После того как тупик обнаружен, его необходимо разрешить. Для этого достаточно оборвать одну из транзакций, оказавшихся на контуре. Существуют различные эвристические стратегии выбора жертвы: случайный выбор, с позднейшим временем начала и т. п.</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Во многих СУБД в качестве альтернативы для поиска тупиков используется ограничение времени, в течение которого транзакция может находиться в состоянии ожидания.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Все упомянутые варианты двухфазного протокола блокирования несвободны от тупиков, однако существует несколько модификаций, в которых возникновение тупиков предотвращается, например:</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обрыв вместо ожидания — транзакция, которая пытается установить несовместимый замок, обрывается;</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обрыв по приоритету — все транзакции запускаются с низким приоритетом, при попытке установить несовместимую блокировку обрывается транзакция с меньшим приоритетом и ее приоритет увеличивается при повтором запуске;</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ожидание по приоритету — если несовместимый замок пытается установить транзакция с более высоким приоритетом, то низкоприоритетная обрывается, а если наоборот — то низкоприоритетная ожидает;</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по времени старта — ожидать может только транзакция, стартовавшая позже транзакции, удерживающей блокировку.</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Все варианты протоколов с предотвращением тупиков приводят к существенному увеличению доли оборванных транзакций</w:t>
      </w:r>
      <w:r w:rsidRPr="002C189A">
        <w:rPr>
          <w:rFonts w:ascii="Times New Roman" w:hAnsi="Times New Roman" w:cs="Times New Roman"/>
          <w:sz w:val="28"/>
          <w:szCs w:val="28"/>
        </w:rPr>
        <w:t xml:space="preserve">, поэтому их целесообразно использовать только в тех случаях, когда состояние ожидания нежелательно.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Например, вариант двухфазного протокола блокирования с обрывами вместо ожиданий применяется в системах транзакционной оперативной памяти.</w:t>
      </w:r>
    </w:p>
    <w:p w:rsidR="006F27AE" w:rsidRPr="002C189A" w:rsidRDefault="00AD7CB3" w:rsidP="00AD7CB3">
      <w:pPr>
        <w:tabs>
          <w:tab w:val="left" w:pos="7830"/>
        </w:tabs>
        <w:jc w:val="center"/>
        <w:rPr>
          <w:rFonts w:ascii="Times New Roman" w:hAnsi="Times New Roman" w:cs="Times New Roman"/>
          <w:sz w:val="28"/>
          <w:szCs w:val="28"/>
        </w:rPr>
      </w:pPr>
      <w:r w:rsidRPr="002C189A">
        <w:rPr>
          <w:rFonts w:ascii="Times New Roman" w:hAnsi="Times New Roman" w:cs="Times New Roman"/>
          <w:b/>
          <w:bCs/>
          <w:sz w:val="28"/>
          <w:szCs w:val="28"/>
        </w:rPr>
        <w:t>3. Другие протоколы на основе блокирования</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Не все протоколы, использующие блокировки, являются двухфазными. Протокол </w:t>
      </w:r>
      <w:r w:rsidRPr="002C189A">
        <w:rPr>
          <w:rFonts w:ascii="Times New Roman" w:hAnsi="Times New Roman" w:cs="Times New Roman"/>
          <w:b/>
          <w:bCs/>
          <w:sz w:val="28"/>
          <w:szCs w:val="28"/>
        </w:rPr>
        <w:t>WTL (</w:t>
      </w:r>
      <w:proofErr w:type="spellStart"/>
      <w:r w:rsidRPr="002C189A">
        <w:rPr>
          <w:rFonts w:ascii="Times New Roman" w:hAnsi="Times New Roman" w:cs="Times New Roman"/>
          <w:b/>
          <w:bCs/>
          <w:sz w:val="28"/>
          <w:szCs w:val="28"/>
        </w:rPr>
        <w:t>write-only</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tree</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locking</w:t>
      </w:r>
      <w:proofErr w:type="spellEnd"/>
      <w:r w:rsidRPr="002C189A">
        <w:rPr>
          <w:rFonts w:ascii="Times New Roman" w:hAnsi="Times New Roman" w:cs="Times New Roman"/>
          <w:b/>
          <w:bCs/>
          <w:sz w:val="28"/>
          <w:szCs w:val="28"/>
        </w:rPr>
        <w:t>)</w:t>
      </w:r>
      <w:r w:rsidRPr="002C189A">
        <w:rPr>
          <w:rFonts w:ascii="Times New Roman" w:hAnsi="Times New Roman" w:cs="Times New Roman"/>
          <w:sz w:val="28"/>
          <w:szCs w:val="28"/>
        </w:rPr>
        <w:t>,</w:t>
      </w:r>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предполагающий, что база данных структурирована в виде иерархического дерева. Работа этого протокола основана на том, что структура дерева накладывает ограничения на пути навигации в данных: допускаются только переходы от предков к потомкам. Этот протокол свободен от тупиков и мог бы применяться, например, для индексов. Однако для индексных структур известны более эффективные протоколы блокирования.</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Простая модель базы данных, предусматривающая только операции чтения и записи, недостаточна для поддержки высокоуровневых языков запросов. Дело в том, что при ассоциативном доступе к данным (выборке данных по условию, например, как в операторах SQL, содержащих предложение WHERE) множество элементов данных (строк таблиц), обрабатываемых оператором, становится известно только во время выполнения оператора, что исключает возможность предварительной блокировки этих данных.</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Решение (предложенное одновременно с двухфазным протоколом блокирования и дополняющее этот протокол) состоит в применении </w:t>
      </w:r>
      <w:r w:rsidRPr="002C189A">
        <w:rPr>
          <w:rFonts w:ascii="Times New Roman" w:hAnsi="Times New Roman" w:cs="Times New Roman"/>
          <w:b/>
          <w:bCs/>
          <w:sz w:val="28"/>
          <w:szCs w:val="28"/>
        </w:rPr>
        <w:t>предикатных блокировок</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которые блокируют все записи, удовлетворяющие заданному условию</w:t>
      </w:r>
      <w:r w:rsidRPr="002C189A">
        <w:rPr>
          <w:rFonts w:ascii="Times New Roman" w:hAnsi="Times New Roman" w:cs="Times New Roman"/>
          <w:sz w:val="28"/>
          <w:szCs w:val="28"/>
        </w:rPr>
        <w:t>. Однако применение предикатных блокировок ограничивается тем, что задача проверки совместимости таких блокировок является в общем случае алгоритмически неразрешимой, а эффективные полиномиальные алгоритмы известны только для очень узкого класса предикатов (конъюнкций простых условий).</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 практике применяются </w:t>
      </w:r>
      <w:proofErr w:type="spellStart"/>
      <w:r w:rsidRPr="002C189A">
        <w:rPr>
          <w:rFonts w:ascii="Times New Roman" w:hAnsi="Times New Roman" w:cs="Times New Roman"/>
          <w:b/>
          <w:bCs/>
          <w:sz w:val="28"/>
          <w:szCs w:val="28"/>
        </w:rPr>
        <w:t>мультигранулярные</w:t>
      </w:r>
      <w:proofErr w:type="spellEnd"/>
      <w:r w:rsidRPr="002C189A">
        <w:rPr>
          <w:rFonts w:ascii="Times New Roman" w:hAnsi="Times New Roman" w:cs="Times New Roman"/>
          <w:b/>
          <w:bCs/>
          <w:sz w:val="28"/>
          <w:szCs w:val="28"/>
        </w:rPr>
        <w:t xml:space="preserve"> протоколы блокирования</w:t>
      </w:r>
      <w:r w:rsidRPr="002C189A">
        <w:rPr>
          <w:rFonts w:ascii="Times New Roman" w:hAnsi="Times New Roman" w:cs="Times New Roman"/>
          <w:sz w:val="28"/>
          <w:szCs w:val="28"/>
        </w:rPr>
        <w:t>, предусматривающие блокировки на объекты базы данных разного уровня (например, таблицы и строки таблиц) и накладывающие дополнительные ограничения на последовательность установки и снятия таких блокировок.</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Применение блокировок на всю таблицу отрицательно влияет на возможность конкурентного выполнения транзакций, даже если такие блокировки устанавливаются лишь на короткий промежуток времени.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Отказ от использования предикатных (или </w:t>
      </w:r>
      <w:proofErr w:type="spellStart"/>
      <w:r w:rsidRPr="002C189A">
        <w:rPr>
          <w:rFonts w:ascii="Times New Roman" w:hAnsi="Times New Roman" w:cs="Times New Roman"/>
          <w:sz w:val="28"/>
          <w:szCs w:val="28"/>
        </w:rPr>
        <w:t>мультигранулярных</w:t>
      </w:r>
      <w:proofErr w:type="spellEnd"/>
      <w:r w:rsidRPr="002C189A">
        <w:rPr>
          <w:rFonts w:ascii="Times New Roman" w:hAnsi="Times New Roman" w:cs="Times New Roman"/>
          <w:sz w:val="28"/>
          <w:szCs w:val="28"/>
        </w:rPr>
        <w:t>) блокировок может приводить к возникновению новых видов аномалий, которые появляются при повторном выполнении операций поиска, например:</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могут появиться новые строки, добавленные другими зафиксированными транзакциями и удовлетворяющие условиям поиска. Такие строки называются фантомами;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строки, удовлетворяющие условиям поиска, могут быть изменены или удалены другой зафиксированной транзакцией и поэтому не будут найдены при повторном выполнении поиска. Такая аномалия называется неповторяемым чтением.</w:t>
      </w:r>
    </w:p>
    <w:p w:rsidR="006F27AE" w:rsidRPr="002C189A" w:rsidRDefault="00AD7CB3" w:rsidP="006F27AE">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Протокол на основе меток времени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Критерии корректности расписаний не предполагают применение блокировок. </w:t>
      </w:r>
      <w:r w:rsidRPr="002C189A">
        <w:rPr>
          <w:rFonts w:ascii="Times New Roman" w:hAnsi="Times New Roman" w:cs="Times New Roman"/>
          <w:b/>
          <w:bCs/>
          <w:sz w:val="28"/>
          <w:szCs w:val="28"/>
        </w:rPr>
        <w:t>Протокол на основе меток времени (</w:t>
      </w:r>
      <w:proofErr w:type="spellStart"/>
      <w:r w:rsidRPr="002C189A">
        <w:rPr>
          <w:rFonts w:ascii="Times New Roman" w:hAnsi="Times New Roman" w:cs="Times New Roman"/>
          <w:b/>
          <w:bCs/>
          <w:sz w:val="28"/>
          <w:szCs w:val="28"/>
        </w:rPr>
        <w:t>timestamp</w:t>
      </w:r>
      <w:proofErr w:type="spellEnd"/>
      <w:r w:rsidRPr="002C189A">
        <w:rPr>
          <w:rFonts w:ascii="Times New Roman" w:hAnsi="Times New Roman" w:cs="Times New Roman"/>
          <w:b/>
          <w:bCs/>
          <w:sz w:val="28"/>
          <w:szCs w:val="28"/>
        </w:rPr>
        <w:t>, TS)</w:t>
      </w:r>
      <w:r w:rsidRPr="002C189A">
        <w:rPr>
          <w:rFonts w:ascii="Times New Roman" w:hAnsi="Times New Roman" w:cs="Times New Roman"/>
          <w:sz w:val="28"/>
          <w:szCs w:val="28"/>
        </w:rPr>
        <w:t xml:space="preserve">, обеспечивающий </w:t>
      </w:r>
      <w:proofErr w:type="spellStart"/>
      <w:r w:rsidRPr="002C189A">
        <w:rPr>
          <w:rFonts w:ascii="Times New Roman" w:hAnsi="Times New Roman" w:cs="Times New Roman"/>
          <w:sz w:val="28"/>
          <w:szCs w:val="28"/>
        </w:rPr>
        <w:t>сериализуемость</w:t>
      </w:r>
      <w:proofErr w:type="spellEnd"/>
      <w:r w:rsidRPr="002C189A">
        <w:rPr>
          <w:rFonts w:ascii="Times New Roman" w:hAnsi="Times New Roman" w:cs="Times New Roman"/>
          <w:sz w:val="28"/>
          <w:szCs w:val="28"/>
        </w:rPr>
        <w:t xml:space="preserve"> расписаний с помощью альтернативной системы правил.</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рамках этого протокола каждая транзакция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t</m:t>
            </m:r>
          </m:e>
          <m:sub>
            <m:r>
              <m:rPr>
                <m:nor/>
              </m:rPr>
              <w:rPr>
                <w:rFonts w:ascii="Times New Roman" w:hAnsi="Times New Roman" w:cs="Times New Roman"/>
                <w:b/>
                <w:bCs/>
                <w:i/>
                <w:iCs/>
                <w:sz w:val="28"/>
                <w:szCs w:val="28"/>
              </w:rPr>
              <m:t>i</m:t>
            </m:r>
          </m:sub>
        </m:sSub>
      </m:oMath>
      <w:r w:rsidRPr="002C189A">
        <w:rPr>
          <w:rFonts w:ascii="Times New Roman" w:hAnsi="Times New Roman" w:cs="Times New Roman"/>
          <w:sz w:val="28"/>
          <w:szCs w:val="28"/>
        </w:rPr>
        <w:t xml:space="preserve"> в начале своей работы (т. е. при регистрации транзакции в диспетчере) получает метку времени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m:r>
              <m:rPr>
                <m:nor/>
              </m:rPr>
              <w:rPr>
                <w:rFonts w:ascii="Times New Roman" w:hAnsi="Times New Roman" w:cs="Times New Roman"/>
                <w:b/>
                <w:bCs/>
                <w:i/>
                <w:iCs/>
                <w:sz w:val="28"/>
                <w:szCs w:val="28"/>
              </w:rPr>
              <m:t>i</m:t>
            </m:r>
          </m:sub>
        </m:sSub>
      </m:oMath>
      <w:r w:rsidRPr="002C189A">
        <w:rPr>
          <w:rFonts w:ascii="Times New Roman" w:hAnsi="Times New Roman" w:cs="Times New Roman"/>
          <w:sz w:val="28"/>
          <w:szCs w:val="28"/>
        </w:rPr>
        <w:t>. Точность этих меток должна быть достаточной, для того чтобы все метки времени были уникальными.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Каждому элементу данных </w:t>
      </w:r>
      <w:r w:rsidRPr="002C189A">
        <w:rPr>
          <w:rFonts w:ascii="Times New Roman" w:hAnsi="Times New Roman" w:cs="Times New Roman"/>
          <w:b/>
          <w:bCs/>
          <w:i/>
          <w:iCs/>
          <w:sz w:val="28"/>
          <w:szCs w:val="28"/>
        </w:rPr>
        <w:t>x</w:t>
      </w:r>
      <w:r w:rsidRPr="002C189A">
        <w:rPr>
          <w:rFonts w:ascii="Times New Roman" w:hAnsi="Times New Roman" w:cs="Times New Roman"/>
          <w:sz w:val="28"/>
          <w:szCs w:val="28"/>
        </w:rPr>
        <w:t xml:space="preserve"> присваивается две метки времени:</w:t>
      </w:r>
    </w:p>
    <w:p w:rsidR="00E046DD" w:rsidRPr="002C189A" w:rsidRDefault="00E046DD" w:rsidP="00AD7CB3">
      <w:pPr>
        <w:numPr>
          <w:ilvl w:val="0"/>
          <w:numId w:val="9"/>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метка транзакции, записавшей последнее значение этого элемента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m:r>
              <m:rPr>
                <m:nor/>
              </m:rPr>
              <w:rPr>
                <w:rFonts w:ascii="Times New Roman" w:hAnsi="Times New Roman" w:cs="Times New Roman"/>
                <w:b/>
                <w:bCs/>
                <w:i/>
                <w:iCs/>
                <w:sz w:val="28"/>
                <w:szCs w:val="28"/>
                <w:lang w:val="en-US"/>
              </w:rPr>
              <m:t>w</m:t>
            </m:r>
          </m:sub>
        </m:sSub>
      </m:oMath>
      <w:r w:rsidRPr="002C189A">
        <w:rPr>
          <w:rFonts w:ascii="Times New Roman" w:hAnsi="Times New Roman" w:cs="Times New Roman"/>
          <w:b/>
          <w:bCs/>
          <w:i/>
          <w:iCs/>
          <w:sz w:val="28"/>
          <w:szCs w:val="28"/>
        </w:rPr>
        <w:t xml:space="preserve"> (x)</w:t>
      </w:r>
      <w:r w:rsidRPr="002C189A">
        <w:rPr>
          <w:rFonts w:ascii="Times New Roman" w:hAnsi="Times New Roman" w:cs="Times New Roman"/>
          <w:sz w:val="28"/>
          <w:szCs w:val="28"/>
        </w:rPr>
        <w:t xml:space="preserve">; </w:t>
      </w:r>
    </w:p>
    <w:p w:rsidR="00E046DD" w:rsidRPr="002C189A" w:rsidRDefault="00E046DD" w:rsidP="00AD7CB3">
      <w:pPr>
        <w:numPr>
          <w:ilvl w:val="0"/>
          <w:numId w:val="9"/>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метка последней транзакции, прочитавшей это значение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m:r>
              <m:rPr>
                <m:nor/>
              </m:rPr>
              <w:rPr>
                <w:rFonts w:ascii="Times New Roman" w:hAnsi="Times New Roman" w:cs="Times New Roman"/>
                <w:b/>
                <w:bCs/>
                <w:i/>
                <w:iCs/>
                <w:sz w:val="28"/>
                <w:szCs w:val="28"/>
                <w:lang w:val="en-US"/>
              </w:rPr>
              <m:t>r</m:t>
            </m:r>
          </m:sub>
        </m:sSub>
      </m:oMath>
      <w:r w:rsidRPr="002C189A">
        <w:rPr>
          <w:rFonts w:ascii="Times New Roman" w:hAnsi="Times New Roman" w:cs="Times New Roman"/>
          <w:b/>
          <w:bCs/>
          <w:i/>
          <w:iCs/>
          <w:sz w:val="28"/>
          <w:szCs w:val="28"/>
        </w:rPr>
        <w:t xml:space="preserve"> (x)</w:t>
      </w:r>
      <w:r w:rsidRPr="002C189A">
        <w:rPr>
          <w:rFonts w:ascii="Times New Roman" w:hAnsi="Times New Roman" w:cs="Times New Roman"/>
          <w:sz w:val="28"/>
          <w:szCs w:val="28"/>
        </w:rPr>
        <w:t xml:space="preserve">.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В реализации эти метки нужны только для элементов данных, которые обрабатываются активными транзакциями.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Протокол </w:t>
      </w:r>
      <w:r w:rsidRPr="002C189A">
        <w:rPr>
          <w:rFonts w:ascii="Times New Roman" w:hAnsi="Times New Roman" w:cs="Times New Roman"/>
          <w:b/>
          <w:bCs/>
          <w:i/>
          <w:iCs/>
          <w:sz w:val="28"/>
          <w:szCs w:val="28"/>
        </w:rPr>
        <w:t>TS</w:t>
      </w:r>
      <w:r w:rsidRPr="002C189A">
        <w:rPr>
          <w:rFonts w:ascii="Times New Roman" w:hAnsi="Times New Roman" w:cs="Times New Roman"/>
          <w:sz w:val="28"/>
          <w:szCs w:val="28"/>
        </w:rPr>
        <w:t xml:space="preserve"> предусматривает следующие правила выполнения транзакций: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i/>
          <w:iCs/>
          <w:sz w:val="28"/>
          <w:szCs w:val="28"/>
        </w:rPr>
        <w:t xml:space="preserve">TS-R </w:t>
      </w:r>
      <w:r w:rsidRPr="002C189A">
        <w:rPr>
          <w:rFonts w:ascii="Times New Roman" w:hAnsi="Times New Roman" w:cs="Times New Roman"/>
          <w:sz w:val="28"/>
          <w:szCs w:val="28"/>
        </w:rPr>
        <w:t xml:space="preserve">Операция </w:t>
      </w:r>
      <m:oMath>
        <m:sSub>
          <m:sSubPr>
            <m:ctrlPr>
              <w:rPr>
                <w:rFonts w:ascii="Cambria Math" w:hAnsi="Cambria Math" w:cs="Times New Roman"/>
                <w:b/>
                <w:bCs/>
                <w:i/>
                <w:iCs/>
                <w:sz w:val="28"/>
                <w:szCs w:val="28"/>
                <w:lang w:val="en-US"/>
              </w:rPr>
            </m:ctrlPr>
          </m:sSubPr>
          <m:e>
            <m:r>
              <m:rPr>
                <m:sty m:val="bi"/>
              </m:rPr>
              <w:rPr>
                <w:rFonts w:ascii="Cambria Math" w:hAnsi="Cambria Math" w:cs="Times New Roman"/>
                <w:sz w:val="28"/>
                <w:szCs w:val="28"/>
                <w:lang w:val="en-US"/>
              </w:rPr>
              <m:t>r</m:t>
            </m:r>
          </m:e>
          <m:sub>
            <m:r>
              <m:rPr>
                <m:nor/>
              </m:rPr>
              <w:rPr>
                <w:rFonts w:ascii="Times New Roman" w:hAnsi="Times New Roman" w:cs="Times New Roman"/>
                <w:b/>
                <w:bCs/>
                <w:i/>
                <w:iCs/>
                <w:sz w:val="28"/>
                <w:szCs w:val="28"/>
                <w:lang w:val="en-US"/>
              </w:rPr>
              <m:t>i</m:t>
            </m:r>
          </m:sub>
        </m:sSub>
      </m:oMath>
      <w:r w:rsidRPr="002C189A">
        <w:rPr>
          <w:rFonts w:ascii="Times New Roman" w:hAnsi="Times New Roman" w:cs="Times New Roman"/>
          <w:b/>
          <w:bCs/>
          <w:i/>
          <w:iCs/>
          <w:sz w:val="28"/>
          <w:szCs w:val="28"/>
        </w:rPr>
        <w:t xml:space="preserve"> (x)</w:t>
      </w:r>
      <w:r w:rsidRPr="002C189A">
        <w:rPr>
          <w:rFonts w:ascii="Times New Roman" w:hAnsi="Times New Roman" w:cs="Times New Roman"/>
          <w:sz w:val="28"/>
          <w:szCs w:val="28"/>
        </w:rPr>
        <w:t xml:space="preserve"> допустима, если</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lang w:val="en-US"/>
              </w:rPr>
              <m:t> </m:t>
            </m:r>
            <m:r>
              <m:rPr>
                <m:nor/>
              </m:rPr>
              <w:rPr>
                <w:rFonts w:ascii="Times New Roman" w:hAnsi="Times New Roman" w:cs="Times New Roman"/>
                <w:b/>
                <w:bCs/>
                <w:i/>
                <w:iCs/>
                <w:sz w:val="28"/>
                <w:szCs w:val="28"/>
              </w:rPr>
              <m:t>τ</m:t>
            </m:r>
          </m:e>
          <m:sub>
            <m:r>
              <m:rPr>
                <m:nor/>
              </m:rPr>
              <w:rPr>
                <w:rFonts w:ascii="Times New Roman" w:hAnsi="Times New Roman" w:cs="Times New Roman"/>
                <w:b/>
                <w:bCs/>
                <w:i/>
                <w:iCs/>
                <w:sz w:val="28"/>
                <w:szCs w:val="28"/>
                <w:lang w:val="en-US"/>
              </w:rPr>
              <m:t>w</m:t>
            </m:r>
          </m:sub>
        </m:sSub>
      </m:oMath>
      <w:r w:rsidRPr="002C189A">
        <w:rPr>
          <w:rFonts w:ascii="Times New Roman" w:hAnsi="Times New Roman" w:cs="Times New Roman"/>
          <w:b/>
          <w:bCs/>
          <w:i/>
          <w:iCs/>
          <w:sz w:val="28"/>
          <w:szCs w:val="28"/>
        </w:rPr>
        <w:t xml:space="preserve"> (x) &lt;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w:proofErr w:type="spellStart"/>
            <m:r>
              <m:rPr>
                <m:nor/>
              </m:rPr>
              <w:rPr>
                <w:rFonts w:ascii="Times New Roman" w:hAnsi="Times New Roman" w:cs="Times New Roman"/>
                <w:b/>
                <w:bCs/>
                <w:i/>
                <w:iCs/>
                <w:sz w:val="28"/>
                <w:szCs w:val="28"/>
                <w:lang w:val="en-US"/>
              </w:rPr>
              <m:t>i</m:t>
            </m:r>
            <w:proofErr w:type="spellEnd"/>
          </m:sub>
        </m:sSub>
      </m:oMath>
      <w:r w:rsidRPr="002C189A">
        <w:rPr>
          <w:rFonts w:ascii="Times New Roman" w:hAnsi="Times New Roman" w:cs="Times New Roman"/>
          <w:b/>
          <w:bCs/>
          <w:i/>
          <w:iCs/>
          <w:sz w:val="28"/>
          <w:szCs w:val="28"/>
        </w:rPr>
        <w:t xml:space="preserve"> </w:t>
      </w:r>
      <w:r w:rsidRPr="002C189A">
        <w:rPr>
          <w:rFonts w:ascii="Times New Roman" w:hAnsi="Times New Roman" w:cs="Times New Roman"/>
          <w:sz w:val="28"/>
          <w:szCs w:val="28"/>
        </w:rPr>
        <w:t xml:space="preserve">, т. е. последняя запись элемента данных </w:t>
      </w:r>
      <w:r w:rsidRPr="002C189A">
        <w:rPr>
          <w:rFonts w:ascii="Times New Roman" w:hAnsi="Times New Roman" w:cs="Times New Roman"/>
          <w:b/>
          <w:bCs/>
          <w:i/>
          <w:iCs/>
          <w:sz w:val="28"/>
          <w:szCs w:val="28"/>
        </w:rPr>
        <w:t>x</w:t>
      </w:r>
      <w:r w:rsidRPr="002C189A">
        <w:rPr>
          <w:rFonts w:ascii="Times New Roman" w:hAnsi="Times New Roman" w:cs="Times New Roman"/>
          <w:sz w:val="28"/>
          <w:szCs w:val="28"/>
        </w:rPr>
        <w:t xml:space="preserve"> была выполнена транзакцией, стартовавшей раньше, чем читающая транзакция. Если это условие не выполнено, то операция чтения отвергается и транзакция обрывается.</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i/>
          <w:iCs/>
          <w:sz w:val="28"/>
          <w:szCs w:val="28"/>
        </w:rPr>
        <w:t>TS-W</w:t>
      </w:r>
      <w:r w:rsidRPr="002C189A">
        <w:rPr>
          <w:rFonts w:ascii="Times New Roman" w:hAnsi="Times New Roman" w:cs="Times New Roman"/>
          <w:i/>
          <w:iCs/>
          <w:sz w:val="28"/>
          <w:szCs w:val="28"/>
        </w:rPr>
        <w:t xml:space="preserve"> </w:t>
      </w:r>
      <w:r w:rsidRPr="002C189A">
        <w:rPr>
          <w:rFonts w:ascii="Times New Roman" w:hAnsi="Times New Roman" w:cs="Times New Roman"/>
          <w:sz w:val="28"/>
          <w:szCs w:val="28"/>
        </w:rPr>
        <w:t xml:space="preserve">Операция записи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lang w:val="en-US"/>
              </w:rPr>
              <m:t> w</m:t>
            </m:r>
          </m:e>
          <m:sub>
            <w:proofErr w:type="spellStart"/>
            <m:r>
              <m:rPr>
                <m:nor/>
              </m:rPr>
              <w:rPr>
                <w:rFonts w:ascii="Times New Roman" w:hAnsi="Times New Roman" w:cs="Times New Roman"/>
                <w:b/>
                <w:bCs/>
                <w:i/>
                <w:iCs/>
                <w:sz w:val="28"/>
                <w:szCs w:val="28"/>
                <w:lang w:val="en-US"/>
              </w:rPr>
              <m:t>i</m:t>
            </m:r>
            <w:proofErr w:type="spellEnd"/>
          </m:sub>
        </m:sSub>
      </m:oMath>
      <w:r w:rsidRPr="002C189A">
        <w:rPr>
          <w:rFonts w:ascii="Times New Roman" w:hAnsi="Times New Roman" w:cs="Times New Roman"/>
          <w:b/>
          <w:bCs/>
          <w:i/>
          <w:iCs/>
          <w:sz w:val="28"/>
          <w:szCs w:val="28"/>
        </w:rPr>
        <w:t xml:space="preserve"> (x)</w:t>
      </w:r>
      <w:r w:rsidRPr="002C189A">
        <w:rPr>
          <w:rFonts w:ascii="Times New Roman" w:hAnsi="Times New Roman" w:cs="Times New Roman"/>
          <w:sz w:val="28"/>
          <w:szCs w:val="28"/>
        </w:rPr>
        <w:t xml:space="preserve"> допустима, если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m:r>
              <m:rPr>
                <m:nor/>
              </m:rPr>
              <w:rPr>
                <w:rFonts w:ascii="Times New Roman" w:hAnsi="Times New Roman" w:cs="Times New Roman"/>
                <w:b/>
                <w:bCs/>
                <w:i/>
                <w:iCs/>
                <w:sz w:val="28"/>
                <w:szCs w:val="28"/>
                <w:lang w:val="en-US"/>
              </w:rPr>
              <m:t>r</m:t>
            </m:r>
          </m:sub>
        </m:sSub>
      </m:oMath>
      <w:r w:rsidRPr="002C189A">
        <w:rPr>
          <w:rFonts w:ascii="Times New Roman" w:hAnsi="Times New Roman" w:cs="Times New Roman"/>
          <w:b/>
          <w:bCs/>
          <w:i/>
          <w:iCs/>
          <w:sz w:val="28"/>
          <w:szCs w:val="28"/>
        </w:rPr>
        <w:t xml:space="preserve"> (x)</w:t>
      </w:r>
      <w:r w:rsidRPr="002C189A">
        <w:rPr>
          <w:rFonts w:ascii="Times New Roman" w:hAnsi="Times New Roman" w:cs="Times New Roman"/>
          <w:b/>
          <w:bCs/>
          <w:sz w:val="28"/>
          <w:szCs w:val="28"/>
        </w:rPr>
        <w:t xml:space="preserve"> &lt;</w:t>
      </w:r>
      <w:r w:rsidRPr="002C189A">
        <w:rPr>
          <w:rFonts w:ascii="Times New Roman" w:hAnsi="Times New Roman" w:cs="Times New Roman"/>
          <w:sz w:val="28"/>
          <w:szCs w:val="28"/>
        </w:rPr>
        <w:t xml:space="preserve"> </w:t>
      </w:r>
      <m:oMath>
        <m:sSub>
          <m:sSubPr>
            <m:ctrlPr>
              <w:rPr>
                <w:rFonts w:ascii="Cambria Math" w:hAnsi="Cambria Math" w:cs="Times New Roman"/>
                <w:b/>
                <w:bCs/>
                <w:i/>
                <w:iCs/>
                <w:sz w:val="28"/>
                <w:szCs w:val="28"/>
                <w:lang w:val="en-US"/>
              </w:rPr>
            </m:ctrlPr>
          </m:sSubPr>
          <m:e>
            <m:r>
              <m:rPr>
                <m:nor/>
              </m:rPr>
              <w:rPr>
                <w:rFonts w:ascii="Times New Roman" w:hAnsi="Times New Roman" w:cs="Times New Roman"/>
                <w:b/>
                <w:bCs/>
                <w:i/>
                <w:iCs/>
                <w:sz w:val="28"/>
                <w:szCs w:val="28"/>
              </w:rPr>
              <m:t>τ</m:t>
            </m:r>
          </m:e>
          <m:sub>
            <w:proofErr w:type="spellStart"/>
            <m:r>
              <m:rPr>
                <m:nor/>
              </m:rPr>
              <w:rPr>
                <w:rFonts w:ascii="Times New Roman" w:hAnsi="Times New Roman" w:cs="Times New Roman"/>
                <w:b/>
                <w:bCs/>
                <w:i/>
                <w:iCs/>
                <w:sz w:val="28"/>
                <w:szCs w:val="28"/>
                <w:lang w:val="en-US"/>
              </w:rPr>
              <m:t>i</m:t>
            </m:r>
            <w:proofErr w:type="spellEnd"/>
          </m:sub>
        </m:sSub>
      </m:oMath>
      <w:r w:rsidRPr="002C189A">
        <w:rPr>
          <w:rFonts w:ascii="Times New Roman" w:hAnsi="Times New Roman" w:cs="Times New Roman"/>
          <w:b/>
          <w:bCs/>
          <w:i/>
          <w:iCs/>
          <w:sz w:val="28"/>
          <w:szCs w:val="28"/>
        </w:rPr>
        <w:t xml:space="preserve"> </w:t>
      </w:r>
      <w:r w:rsidRPr="002C189A">
        <w:rPr>
          <w:rFonts w:ascii="Times New Roman" w:hAnsi="Times New Roman" w:cs="Times New Roman"/>
          <w:sz w:val="28"/>
          <w:szCs w:val="28"/>
        </w:rPr>
        <w:t xml:space="preserve">, т. е. последнее чтение элемента данных было выполнено транзакцией, стартовавшей раньше, чем транзакция, записывающая новое значение. Если это условие нарушено, то операция отвергается и транзакция должна быть оборвана.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Протокол </w:t>
      </w:r>
      <w:r w:rsidRPr="002C189A">
        <w:rPr>
          <w:rFonts w:ascii="Times New Roman" w:hAnsi="Times New Roman" w:cs="Times New Roman"/>
          <w:b/>
          <w:bCs/>
          <w:i/>
          <w:iCs/>
          <w:sz w:val="28"/>
          <w:szCs w:val="28"/>
        </w:rPr>
        <w:t xml:space="preserve">TS </w:t>
      </w:r>
      <w:r w:rsidRPr="002C189A">
        <w:rPr>
          <w:rFonts w:ascii="Times New Roman" w:hAnsi="Times New Roman" w:cs="Times New Roman"/>
          <w:sz w:val="28"/>
          <w:szCs w:val="28"/>
        </w:rPr>
        <w:t xml:space="preserve">генерирует расписания, </w:t>
      </w:r>
      <w:proofErr w:type="spellStart"/>
      <w:r w:rsidRPr="002C189A">
        <w:rPr>
          <w:rFonts w:ascii="Times New Roman" w:hAnsi="Times New Roman" w:cs="Times New Roman"/>
          <w:sz w:val="28"/>
          <w:szCs w:val="28"/>
        </w:rPr>
        <w:t>сериализуемые</w:t>
      </w:r>
      <w:proofErr w:type="spellEnd"/>
      <w:r w:rsidRPr="002C189A">
        <w:rPr>
          <w:rFonts w:ascii="Times New Roman" w:hAnsi="Times New Roman" w:cs="Times New Roman"/>
          <w:sz w:val="28"/>
          <w:szCs w:val="28"/>
        </w:rPr>
        <w:t xml:space="preserve"> с сохранением порядка транзакций: </w:t>
      </w:r>
      <w:proofErr w:type="spellStart"/>
      <w:r w:rsidRPr="002C189A">
        <w:rPr>
          <w:rFonts w:ascii="Times New Roman" w:hAnsi="Times New Roman" w:cs="Times New Roman"/>
          <w:b/>
          <w:bCs/>
          <w:i/>
          <w:iCs/>
          <w:sz w:val="28"/>
          <w:szCs w:val="28"/>
        </w:rPr>
        <w:t>Gen</w:t>
      </w:r>
      <w:proofErr w:type="spellEnd"/>
      <w:r w:rsidRPr="002C189A">
        <w:rPr>
          <w:rFonts w:ascii="Times New Roman" w:hAnsi="Times New Roman" w:cs="Times New Roman"/>
          <w:b/>
          <w:bCs/>
          <w:i/>
          <w:iCs/>
          <w:sz w:val="28"/>
          <w:szCs w:val="28"/>
        </w:rPr>
        <w:t xml:space="preserve">(TS) </w:t>
      </w:r>
      <w:r w:rsidRPr="002C189A">
        <w:rPr>
          <w:rFonts w:ascii="Cambria Math" w:hAnsi="Cambria Math" w:cs="Cambria Math"/>
          <w:b/>
          <w:bCs/>
          <w:i/>
          <w:iCs/>
          <w:sz w:val="28"/>
          <w:szCs w:val="28"/>
        </w:rPr>
        <w:t>⊂</w:t>
      </w:r>
      <w:r w:rsidRPr="002C189A">
        <w:rPr>
          <w:rFonts w:ascii="Times New Roman" w:hAnsi="Times New Roman" w:cs="Times New Roman"/>
          <w:b/>
          <w:bCs/>
          <w:i/>
          <w:iCs/>
          <w:sz w:val="28"/>
          <w:szCs w:val="28"/>
        </w:rPr>
        <w:t xml:space="preserve"> OCSR</w:t>
      </w:r>
      <w:r w:rsidRPr="002C189A">
        <w:rPr>
          <w:rFonts w:ascii="Times New Roman" w:hAnsi="Times New Roman" w:cs="Times New Roman"/>
          <w:sz w:val="28"/>
          <w:szCs w:val="28"/>
        </w:rPr>
        <w:t>.</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протоколах, основанных на блокировках, нет необходимости специально заботиться об этом, потому что для этих протоколов необходимая синхронизация обеспечивается блокировками попутно с </w:t>
      </w:r>
      <w:proofErr w:type="spellStart"/>
      <w:r w:rsidRPr="002C189A">
        <w:rPr>
          <w:rFonts w:ascii="Times New Roman" w:hAnsi="Times New Roman" w:cs="Times New Roman"/>
          <w:sz w:val="28"/>
          <w:szCs w:val="28"/>
        </w:rPr>
        <w:t>сериализуемостью</w:t>
      </w:r>
      <w:proofErr w:type="spellEnd"/>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доказательства заметим, что правила протокола </w:t>
      </w:r>
      <w:r w:rsidRPr="002C189A">
        <w:rPr>
          <w:rFonts w:ascii="Times New Roman" w:hAnsi="Times New Roman" w:cs="Times New Roman"/>
          <w:b/>
          <w:bCs/>
          <w:i/>
          <w:iCs/>
          <w:sz w:val="28"/>
          <w:szCs w:val="28"/>
        </w:rPr>
        <w:t>TS</w:t>
      </w:r>
      <w:r w:rsidRPr="002C189A">
        <w:rPr>
          <w:rFonts w:ascii="Times New Roman" w:hAnsi="Times New Roman" w:cs="Times New Roman"/>
          <w:sz w:val="28"/>
          <w:szCs w:val="28"/>
        </w:rPr>
        <w:t xml:space="preserve"> гарантируют, что направление конфликтов совпадает с их направлением в эквивалентном серийном расписании, в котором транзакции упорядочиваются по возрастанию их меток времени.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 реализации протокола </w:t>
      </w:r>
      <w:r w:rsidRPr="002C189A">
        <w:rPr>
          <w:rFonts w:ascii="Times New Roman" w:hAnsi="Times New Roman" w:cs="Times New Roman"/>
          <w:b/>
          <w:bCs/>
          <w:i/>
          <w:iCs/>
          <w:sz w:val="28"/>
          <w:szCs w:val="28"/>
        </w:rPr>
        <w:t>TS</w:t>
      </w:r>
      <w:r w:rsidRPr="002C189A">
        <w:rPr>
          <w:rFonts w:ascii="Times New Roman" w:hAnsi="Times New Roman" w:cs="Times New Roman"/>
          <w:sz w:val="28"/>
          <w:szCs w:val="28"/>
        </w:rPr>
        <w:t xml:space="preserve"> необходимо гарантировать, что все операции над каждым элементом данных выполняются строго последовательно. Это может быть необходимо, если оборудование и операционная система допускают параллельное выполнение.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того чтобы выполнение операций над каждым элементом данных было последовательным, можно использовать блокировки, устанавливаемые на время выполнения одной операции. В некоторых системах блокировки, устанавливаемые на короткое время для предотвращения одновременной модификации разными процессами, называются задвижками </w:t>
      </w:r>
      <w:r w:rsidRPr="002C189A">
        <w:rPr>
          <w:rFonts w:ascii="Times New Roman" w:hAnsi="Times New Roman" w:cs="Times New Roman"/>
          <w:b/>
          <w:bCs/>
          <w:i/>
          <w:iCs/>
          <w:sz w:val="28"/>
          <w:szCs w:val="28"/>
        </w:rPr>
        <w:t>(</w:t>
      </w:r>
      <w:proofErr w:type="spellStart"/>
      <w:r w:rsidRPr="002C189A">
        <w:rPr>
          <w:rFonts w:ascii="Times New Roman" w:hAnsi="Times New Roman" w:cs="Times New Roman"/>
          <w:b/>
          <w:bCs/>
          <w:i/>
          <w:iCs/>
          <w:sz w:val="28"/>
          <w:szCs w:val="28"/>
        </w:rPr>
        <w:t>latch</w:t>
      </w:r>
      <w:proofErr w:type="spellEnd"/>
      <w:r w:rsidRPr="002C189A">
        <w:rPr>
          <w:rFonts w:ascii="Times New Roman" w:hAnsi="Times New Roman" w:cs="Times New Roman"/>
          <w:b/>
          <w:bCs/>
          <w:i/>
          <w:iCs/>
          <w:sz w:val="28"/>
          <w:szCs w:val="28"/>
        </w:rPr>
        <w:t>)</w:t>
      </w:r>
      <w:r w:rsidRPr="002C189A">
        <w:rPr>
          <w:rFonts w:ascii="Times New Roman" w:hAnsi="Times New Roman" w:cs="Times New Roman"/>
          <w:sz w:val="28"/>
          <w:szCs w:val="28"/>
        </w:rPr>
        <w:t>, в других этот термин применяется в более узком смысле (для конкретных типов объектов).</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Такие блокировки устанавливаются только на один элемент данных, поэтому они могут устанавливаться локально даже в распределенных системах, не могут привести к ситуации тупика и никак не связаны с обеспечением </w:t>
      </w:r>
      <w:proofErr w:type="spellStart"/>
      <w:r w:rsidRPr="002C189A">
        <w:rPr>
          <w:rFonts w:ascii="Times New Roman" w:hAnsi="Times New Roman" w:cs="Times New Roman"/>
          <w:sz w:val="28"/>
          <w:szCs w:val="28"/>
        </w:rPr>
        <w:t>сериализуемости</w:t>
      </w:r>
      <w:proofErr w:type="spellEnd"/>
      <w:r w:rsidRPr="002C189A">
        <w:rPr>
          <w:rFonts w:ascii="Times New Roman" w:hAnsi="Times New Roman" w:cs="Times New Roman"/>
          <w:sz w:val="28"/>
          <w:szCs w:val="28"/>
        </w:rPr>
        <w:t xml:space="preserve"> (или другого уровня изоляции). </w:t>
      </w:r>
    </w:p>
    <w:p w:rsidR="00AD7CB3" w:rsidRPr="004A2653" w:rsidRDefault="00AD7CB3" w:rsidP="006F27AE">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 xml:space="preserve">Реализации протокола </w:t>
      </w:r>
      <w:r w:rsidRPr="002C189A">
        <w:rPr>
          <w:rFonts w:ascii="Times New Roman" w:hAnsi="Times New Roman" w:cs="Times New Roman"/>
          <w:b/>
          <w:bCs/>
          <w:sz w:val="28"/>
          <w:szCs w:val="28"/>
          <w:lang w:val="en-US"/>
        </w:rPr>
        <w:t>SI</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Любая реализация протокола </w:t>
      </w:r>
      <w:r w:rsidRPr="002C189A">
        <w:rPr>
          <w:rFonts w:ascii="Times New Roman" w:hAnsi="Times New Roman" w:cs="Times New Roman"/>
          <w:b/>
          <w:bCs/>
          <w:sz w:val="28"/>
          <w:szCs w:val="28"/>
        </w:rPr>
        <w:t>SI</w:t>
      </w:r>
      <w:r w:rsidRPr="002C189A">
        <w:rPr>
          <w:rFonts w:ascii="Times New Roman" w:hAnsi="Times New Roman" w:cs="Times New Roman"/>
          <w:sz w:val="28"/>
          <w:szCs w:val="28"/>
        </w:rPr>
        <w:t xml:space="preserve"> должна обеспечить выполнение следующих двух требований:</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1) возможность чтения значений данных, которые были зафиксированы на момент начала транзакции;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2) невозможность обновления одних и тех же данных конкурентно выполняемыми транзакциями.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реализации этих требований используются блокировки, устанавливаемые в соответствии со следующими правилами: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i/>
          <w:iCs/>
          <w:sz w:val="28"/>
          <w:szCs w:val="28"/>
        </w:rPr>
        <w:t>SI1</w:t>
      </w:r>
      <w:r w:rsidRPr="002C189A">
        <w:rPr>
          <w:rFonts w:ascii="Times New Roman" w:hAnsi="Times New Roman" w:cs="Times New Roman"/>
          <w:sz w:val="28"/>
          <w:szCs w:val="28"/>
        </w:rPr>
        <w:t xml:space="preserve"> Используются только блокировки для операций записи.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i/>
          <w:iCs/>
          <w:sz w:val="28"/>
          <w:szCs w:val="28"/>
        </w:rPr>
        <w:lastRenderedPageBreak/>
        <w:t>SI2</w:t>
      </w:r>
      <w:r w:rsidRPr="002C189A">
        <w:rPr>
          <w:rFonts w:ascii="Times New Roman" w:hAnsi="Times New Roman" w:cs="Times New Roman"/>
          <w:i/>
          <w:iCs/>
          <w:sz w:val="28"/>
          <w:szCs w:val="28"/>
        </w:rPr>
        <w:t xml:space="preserve"> </w:t>
      </w:r>
      <w:r w:rsidRPr="002C189A">
        <w:rPr>
          <w:rFonts w:ascii="Times New Roman" w:hAnsi="Times New Roman" w:cs="Times New Roman"/>
          <w:sz w:val="28"/>
          <w:szCs w:val="28"/>
        </w:rPr>
        <w:t xml:space="preserve">Транзакция, пытающаяся установить блокировку, несовместимую с блокировкой, установленной другой транзакцией, обрывается. Правило </w:t>
      </w:r>
      <w:proofErr w:type="spellStart"/>
      <w:r w:rsidRPr="002C189A">
        <w:rPr>
          <w:rFonts w:ascii="Times New Roman" w:hAnsi="Times New Roman" w:cs="Times New Roman"/>
          <w:b/>
          <w:bCs/>
          <w:i/>
          <w:iCs/>
          <w:sz w:val="28"/>
          <w:szCs w:val="28"/>
        </w:rPr>
        <w:t>ﬁrst</w:t>
      </w:r>
      <w:proofErr w:type="spellEnd"/>
      <w:r w:rsidRPr="002C189A">
        <w:rPr>
          <w:rFonts w:ascii="Times New Roman" w:hAnsi="Times New Roman" w:cs="Times New Roman"/>
          <w:b/>
          <w:bCs/>
          <w:i/>
          <w:iCs/>
          <w:sz w:val="28"/>
          <w:szCs w:val="28"/>
        </w:rPr>
        <w:t xml:space="preserve"> </w:t>
      </w:r>
      <w:proofErr w:type="spellStart"/>
      <w:r w:rsidRPr="002C189A">
        <w:rPr>
          <w:rFonts w:ascii="Times New Roman" w:hAnsi="Times New Roman" w:cs="Times New Roman"/>
          <w:b/>
          <w:bCs/>
          <w:i/>
          <w:iCs/>
          <w:sz w:val="28"/>
          <w:szCs w:val="28"/>
        </w:rPr>
        <w:t>writer</w:t>
      </w:r>
      <w:proofErr w:type="spellEnd"/>
      <w:r w:rsidRPr="002C189A">
        <w:rPr>
          <w:rFonts w:ascii="Times New Roman" w:hAnsi="Times New Roman" w:cs="Times New Roman"/>
          <w:b/>
          <w:bCs/>
          <w:i/>
          <w:iCs/>
          <w:sz w:val="28"/>
          <w:szCs w:val="28"/>
        </w:rPr>
        <w:t xml:space="preserve"> </w:t>
      </w:r>
      <w:proofErr w:type="spellStart"/>
      <w:r w:rsidRPr="002C189A">
        <w:rPr>
          <w:rFonts w:ascii="Times New Roman" w:hAnsi="Times New Roman" w:cs="Times New Roman"/>
          <w:b/>
          <w:bCs/>
          <w:i/>
          <w:iCs/>
          <w:sz w:val="28"/>
          <w:szCs w:val="28"/>
        </w:rPr>
        <w:t>wins</w:t>
      </w:r>
      <w:proofErr w:type="spellEnd"/>
      <w:r w:rsidRPr="002C189A">
        <w:rPr>
          <w:rFonts w:ascii="Times New Roman" w:hAnsi="Times New Roman" w:cs="Times New Roman"/>
          <w:sz w:val="28"/>
          <w:szCs w:val="28"/>
        </w:rPr>
        <w:t xml:space="preserve"> - побеждает первый записавший.</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i/>
          <w:iCs/>
          <w:sz w:val="28"/>
          <w:szCs w:val="28"/>
        </w:rPr>
        <w:t xml:space="preserve">SI3 </w:t>
      </w:r>
      <w:r w:rsidRPr="002C189A">
        <w:rPr>
          <w:rFonts w:ascii="Times New Roman" w:hAnsi="Times New Roman" w:cs="Times New Roman"/>
          <w:sz w:val="28"/>
          <w:szCs w:val="28"/>
        </w:rPr>
        <w:t>Изменения, сделанные транзакцией, становятся доступными для других транзакций во время ее фиксации (хранятся до ее завершения в отдельных областях памяти, недоступных другим транзакциям, которые в это время могут читать ранее зафиксированные копии элементов данных).</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Использование блокировок в этом варианте протокола </w:t>
      </w:r>
      <w:r w:rsidRPr="002C189A">
        <w:rPr>
          <w:rFonts w:ascii="Times New Roman" w:hAnsi="Times New Roman" w:cs="Times New Roman"/>
          <w:b/>
          <w:bCs/>
          <w:i/>
          <w:iCs/>
          <w:sz w:val="28"/>
          <w:szCs w:val="28"/>
        </w:rPr>
        <w:t xml:space="preserve">SI </w:t>
      </w:r>
      <w:r w:rsidRPr="002C189A">
        <w:rPr>
          <w:rFonts w:ascii="Times New Roman" w:hAnsi="Times New Roman" w:cs="Times New Roman"/>
          <w:sz w:val="28"/>
          <w:szCs w:val="28"/>
        </w:rPr>
        <w:t xml:space="preserve">не связано с понятием конфликта, а только предотвращает одновременную модификацию элемента данных разными транзакциями. В соответствии с определением класса расписаний </w:t>
      </w:r>
      <w:r w:rsidRPr="002C189A">
        <w:rPr>
          <w:rFonts w:ascii="Times New Roman" w:hAnsi="Times New Roman" w:cs="Times New Roman"/>
          <w:b/>
          <w:bCs/>
          <w:i/>
          <w:iCs/>
          <w:sz w:val="28"/>
          <w:szCs w:val="28"/>
        </w:rPr>
        <w:t>SI</w:t>
      </w:r>
      <w:r w:rsidRPr="002C189A">
        <w:rPr>
          <w:rFonts w:ascii="Times New Roman" w:hAnsi="Times New Roman" w:cs="Times New Roman"/>
          <w:sz w:val="28"/>
          <w:szCs w:val="28"/>
        </w:rPr>
        <w:t xml:space="preserve">, множества элементов данных, обновляемых одновременно выполняемыми транзакциями, не могут пересекаться.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В</w:t>
      </w:r>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многоверсионном</w:t>
      </w:r>
      <w:proofErr w:type="spellEnd"/>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варианте протокола разные транзакции могут одновременно читать различные версии одного элемента данных.</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Требования абстрактного протокола </w:t>
      </w:r>
      <w:r w:rsidRPr="002C189A">
        <w:rPr>
          <w:rFonts w:ascii="Times New Roman" w:hAnsi="Times New Roman" w:cs="Times New Roman"/>
          <w:b/>
          <w:bCs/>
          <w:i/>
          <w:iCs/>
          <w:sz w:val="28"/>
          <w:szCs w:val="28"/>
        </w:rPr>
        <w:t>SI</w:t>
      </w:r>
      <w:r w:rsidRPr="002C189A">
        <w:rPr>
          <w:rFonts w:ascii="Times New Roman" w:hAnsi="Times New Roman" w:cs="Times New Roman"/>
          <w:sz w:val="28"/>
          <w:szCs w:val="28"/>
        </w:rPr>
        <w:t xml:space="preserve"> предполагают проверку интервалов времени, в течение которых выполняются транзакции, поэтому проверку этих условий легко реализовать на основе меток времени (подобно протоколу </w:t>
      </w:r>
      <w:r w:rsidRPr="002C189A">
        <w:rPr>
          <w:rFonts w:ascii="Times New Roman" w:hAnsi="Times New Roman" w:cs="Times New Roman"/>
          <w:b/>
          <w:bCs/>
          <w:i/>
          <w:iCs/>
          <w:sz w:val="28"/>
          <w:szCs w:val="28"/>
        </w:rPr>
        <w:t>TS</w:t>
      </w:r>
      <w:r w:rsidRPr="002C189A">
        <w:rPr>
          <w:rFonts w:ascii="Times New Roman" w:hAnsi="Times New Roman" w:cs="Times New Roman"/>
          <w:sz w:val="28"/>
          <w:szCs w:val="28"/>
        </w:rPr>
        <w:t>) без применения блокировок.</w:t>
      </w:r>
    </w:p>
    <w:p w:rsidR="00AD7CB3" w:rsidRPr="002C189A" w:rsidRDefault="00AD7CB3" w:rsidP="00AD7CB3">
      <w:pPr>
        <w:tabs>
          <w:tab w:val="left" w:pos="7830"/>
        </w:tabs>
        <w:ind w:firstLine="709"/>
        <w:jc w:val="both"/>
        <w:rPr>
          <w:rFonts w:ascii="Times New Roman" w:hAnsi="Times New Roman" w:cs="Times New Roman"/>
          <w:sz w:val="28"/>
          <w:szCs w:val="28"/>
        </w:rPr>
      </w:pPr>
      <w:proofErr w:type="spellStart"/>
      <w:r w:rsidRPr="002C189A">
        <w:rPr>
          <w:rFonts w:ascii="Times New Roman" w:hAnsi="Times New Roman" w:cs="Times New Roman"/>
          <w:b/>
          <w:bCs/>
          <w:sz w:val="28"/>
          <w:szCs w:val="28"/>
        </w:rPr>
        <w:t>Многоверсионные</w:t>
      </w:r>
      <w:proofErr w:type="spellEnd"/>
      <w:r w:rsidRPr="002C189A">
        <w:rPr>
          <w:rFonts w:ascii="Times New Roman" w:hAnsi="Times New Roman" w:cs="Times New Roman"/>
          <w:b/>
          <w:bCs/>
          <w:sz w:val="28"/>
          <w:szCs w:val="28"/>
        </w:rPr>
        <w:t xml:space="preserve"> протоколы</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Большинство протоколов управления транзакциями имеют варианты, работающие с множественными версиями элементов данных. Во всех случаях применение множественных версий сокращает долю транзакций, обрываемых по протокольным причинам: множественные версии дают возможность нормально зафиксировать транзакции, которые читают данные после того, как эти элементы данных были изменены логически более поздней  транзакцией (т. е. более поздней в порядке </w:t>
      </w:r>
      <w:proofErr w:type="spellStart"/>
      <w:r w:rsidRPr="002C189A">
        <w:rPr>
          <w:rFonts w:ascii="Times New Roman" w:hAnsi="Times New Roman" w:cs="Times New Roman"/>
          <w:sz w:val="28"/>
          <w:szCs w:val="28"/>
        </w:rPr>
        <w:t>сериализации</w:t>
      </w:r>
      <w:proofErr w:type="spellEnd"/>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Попытка записи таких элементов данных все равно приводит к обрыву транзакции.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Наиболее просто множественные версии встраиваются в протокол </w:t>
      </w:r>
      <w:r w:rsidRPr="002C189A">
        <w:rPr>
          <w:rFonts w:ascii="Times New Roman" w:hAnsi="Times New Roman" w:cs="Times New Roman"/>
          <w:b/>
          <w:bCs/>
          <w:sz w:val="28"/>
          <w:szCs w:val="28"/>
        </w:rPr>
        <w:t>TS</w:t>
      </w:r>
      <w:r w:rsidRPr="002C189A">
        <w:rPr>
          <w:rFonts w:ascii="Times New Roman" w:hAnsi="Times New Roman" w:cs="Times New Roman"/>
          <w:sz w:val="28"/>
          <w:szCs w:val="28"/>
        </w:rPr>
        <w:t>: для каждой операции чтения выбирается последняя версия элемента данных, метка записи которой предшествует метке читающей транзакции. При этом для каждого элемента данных может потребоваться неограниченно большое количество версий, однако нет необходимости хранить версии, записанные раньше, чем последняя версия, записанная непосредственно до начала самой старой активной транзакции.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эта версия является последней для элемента данных (т. е. не была записана активной транзакцией) и если она не была прочитана ни одной из активных транзакций, то ее метки времени можно не хранить. Нет необходимости в хранении меток последнего чтения для всех версий, кроме </w:t>
      </w:r>
      <w:r w:rsidRPr="002C189A">
        <w:rPr>
          <w:rFonts w:ascii="Times New Roman" w:hAnsi="Times New Roman" w:cs="Times New Roman"/>
          <w:sz w:val="28"/>
          <w:szCs w:val="28"/>
        </w:rPr>
        <w:lastRenderedPageBreak/>
        <w:t>последней записанной, т. к. попытка изменения любой версии, кроме последней, приводит к обрыву транзакции.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Проверка </w:t>
      </w:r>
      <w:proofErr w:type="spellStart"/>
      <w:r w:rsidRPr="002C189A">
        <w:rPr>
          <w:rFonts w:ascii="Times New Roman" w:hAnsi="Times New Roman" w:cs="Times New Roman"/>
          <w:sz w:val="28"/>
          <w:szCs w:val="28"/>
        </w:rPr>
        <w:t>сериализуемости</w:t>
      </w:r>
      <w:proofErr w:type="spellEnd"/>
      <w:r w:rsidRPr="002C189A">
        <w:rPr>
          <w:rFonts w:ascii="Times New Roman" w:hAnsi="Times New Roman" w:cs="Times New Roman"/>
          <w:sz w:val="28"/>
          <w:szCs w:val="28"/>
        </w:rPr>
        <w:t xml:space="preserve"> в </w:t>
      </w:r>
      <w:proofErr w:type="spellStart"/>
      <w:r w:rsidRPr="002C189A">
        <w:rPr>
          <w:rFonts w:ascii="Times New Roman" w:hAnsi="Times New Roman" w:cs="Times New Roman"/>
          <w:sz w:val="28"/>
          <w:szCs w:val="28"/>
        </w:rPr>
        <w:t>многоверсионном</w:t>
      </w:r>
      <w:proofErr w:type="spellEnd"/>
      <w:r w:rsidRPr="002C189A">
        <w:rPr>
          <w:rFonts w:ascii="Times New Roman" w:hAnsi="Times New Roman" w:cs="Times New Roman"/>
          <w:sz w:val="28"/>
          <w:szCs w:val="28"/>
        </w:rPr>
        <w:t xml:space="preserve"> варианте протокола </w:t>
      </w:r>
      <w:r w:rsidRPr="002C189A">
        <w:rPr>
          <w:rFonts w:ascii="Times New Roman" w:hAnsi="Times New Roman" w:cs="Times New Roman"/>
          <w:b/>
          <w:bCs/>
          <w:i/>
          <w:iCs/>
          <w:sz w:val="28"/>
          <w:szCs w:val="28"/>
        </w:rPr>
        <w:t>TS</w:t>
      </w:r>
      <w:r w:rsidRPr="002C189A">
        <w:rPr>
          <w:rFonts w:ascii="Times New Roman" w:hAnsi="Times New Roman" w:cs="Times New Roman"/>
          <w:sz w:val="28"/>
          <w:szCs w:val="28"/>
        </w:rPr>
        <w:t xml:space="preserve"> использует не только метки времени записи, но и метки времени последнего чтения: </w:t>
      </w:r>
      <w:r w:rsidRPr="002C189A">
        <w:rPr>
          <w:rFonts w:ascii="Times New Roman" w:hAnsi="Times New Roman" w:cs="Times New Roman"/>
          <w:b/>
          <w:bCs/>
          <w:sz w:val="28"/>
          <w:szCs w:val="28"/>
        </w:rPr>
        <w:t>версия, прочитанная более поздней транзакцией, не может быть изменена более ранней, даже если это последняя записанная версия</w:t>
      </w:r>
      <w:r w:rsidRPr="002C189A">
        <w:rPr>
          <w:rFonts w:ascii="Times New Roman" w:hAnsi="Times New Roman" w:cs="Times New Roman"/>
          <w:sz w:val="28"/>
          <w:szCs w:val="28"/>
        </w:rPr>
        <w:t xml:space="preserve">.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w:t>
      </w:r>
      <w:proofErr w:type="spellStart"/>
      <w:r w:rsidRPr="002C189A">
        <w:rPr>
          <w:rFonts w:ascii="Times New Roman" w:hAnsi="Times New Roman" w:cs="Times New Roman"/>
          <w:sz w:val="28"/>
          <w:szCs w:val="28"/>
        </w:rPr>
        <w:t>многоверсионном</w:t>
      </w:r>
      <w:proofErr w:type="spellEnd"/>
      <w:r w:rsidRPr="002C189A">
        <w:rPr>
          <w:rFonts w:ascii="Times New Roman" w:hAnsi="Times New Roman" w:cs="Times New Roman"/>
          <w:sz w:val="28"/>
          <w:szCs w:val="28"/>
        </w:rPr>
        <w:t xml:space="preserve"> протоколе </w:t>
      </w:r>
      <w:r w:rsidRPr="002C189A">
        <w:rPr>
          <w:rFonts w:ascii="Times New Roman" w:hAnsi="Times New Roman" w:cs="Times New Roman"/>
          <w:b/>
          <w:bCs/>
          <w:sz w:val="28"/>
          <w:szCs w:val="28"/>
        </w:rPr>
        <w:t>SI</w:t>
      </w:r>
      <w:r w:rsidRPr="002C189A">
        <w:rPr>
          <w:rFonts w:ascii="Times New Roman" w:hAnsi="Times New Roman" w:cs="Times New Roman"/>
          <w:sz w:val="28"/>
          <w:szCs w:val="28"/>
        </w:rPr>
        <w:t xml:space="preserve"> необходимо иметь возможность определять, какая именно версия каждого элемента данных должна быть доступна транзакции (входит в ее снимок состояния базы данных), и предотвращать доступ транзакции к другим версиям. По определению это последняя версия, записанная транзакцией, зафиксированной на момент старта транзакции, для которой строится снимок.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Реализация может использовать либо метки времени, </w:t>
      </w:r>
      <w:r w:rsidRPr="002C189A">
        <w:rPr>
          <w:rFonts w:ascii="Times New Roman" w:hAnsi="Times New Roman" w:cs="Times New Roman"/>
          <w:sz w:val="28"/>
          <w:szCs w:val="28"/>
        </w:rPr>
        <w:t xml:space="preserve">связываемые с каждой версией и указывающие время фиксации транзакции, которая эту версию записала, </w:t>
      </w:r>
      <w:r w:rsidRPr="002C189A">
        <w:rPr>
          <w:rFonts w:ascii="Times New Roman" w:hAnsi="Times New Roman" w:cs="Times New Roman"/>
          <w:b/>
          <w:bCs/>
          <w:sz w:val="28"/>
          <w:szCs w:val="28"/>
        </w:rPr>
        <w:t>либо связывать с версией идентификатор записавшей транзакции</w:t>
      </w:r>
      <w:r w:rsidRPr="002C189A">
        <w:rPr>
          <w:rFonts w:ascii="Times New Roman" w:hAnsi="Times New Roman" w:cs="Times New Roman"/>
          <w:sz w:val="28"/>
          <w:szCs w:val="28"/>
        </w:rPr>
        <w:t xml:space="preserve"> и при чтении проверять список транзакций, которые были активны на момент старта читающей.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Несколько сложнее </w:t>
      </w:r>
      <w:r w:rsidRPr="002C189A">
        <w:rPr>
          <w:rFonts w:ascii="Times New Roman" w:hAnsi="Times New Roman" w:cs="Times New Roman"/>
          <w:b/>
          <w:bCs/>
          <w:sz w:val="28"/>
          <w:szCs w:val="28"/>
        </w:rPr>
        <w:t xml:space="preserve">построить </w:t>
      </w:r>
      <w:proofErr w:type="spellStart"/>
      <w:r w:rsidRPr="002C189A">
        <w:rPr>
          <w:rFonts w:ascii="Times New Roman" w:hAnsi="Times New Roman" w:cs="Times New Roman"/>
          <w:b/>
          <w:bCs/>
          <w:sz w:val="28"/>
          <w:szCs w:val="28"/>
        </w:rPr>
        <w:t>многоверсионные</w:t>
      </w:r>
      <w:proofErr w:type="spellEnd"/>
      <w:r w:rsidRPr="002C189A">
        <w:rPr>
          <w:rFonts w:ascii="Times New Roman" w:hAnsi="Times New Roman" w:cs="Times New Roman"/>
          <w:b/>
          <w:bCs/>
          <w:sz w:val="28"/>
          <w:szCs w:val="28"/>
        </w:rPr>
        <w:t xml:space="preserve"> протоколы двухфазного блокирования</w:t>
      </w:r>
      <w:r w:rsidRPr="002C189A">
        <w:rPr>
          <w:rFonts w:ascii="Times New Roman" w:hAnsi="Times New Roman" w:cs="Times New Roman"/>
          <w:sz w:val="28"/>
          <w:szCs w:val="28"/>
        </w:rPr>
        <w:t xml:space="preserve">, потому что порядок </w:t>
      </w:r>
      <w:proofErr w:type="spellStart"/>
      <w:r w:rsidRPr="002C189A">
        <w:rPr>
          <w:rFonts w:ascii="Times New Roman" w:hAnsi="Times New Roman" w:cs="Times New Roman"/>
          <w:sz w:val="28"/>
          <w:szCs w:val="28"/>
        </w:rPr>
        <w:t>сериализации</w:t>
      </w:r>
      <w:proofErr w:type="spellEnd"/>
      <w:r w:rsidRPr="002C189A">
        <w:rPr>
          <w:rFonts w:ascii="Times New Roman" w:hAnsi="Times New Roman" w:cs="Times New Roman"/>
          <w:sz w:val="28"/>
          <w:szCs w:val="28"/>
        </w:rPr>
        <w:t xml:space="preserve"> может не совпадать с порядком, в котором транзакции выполнялись. Простую реализацию допускает </w:t>
      </w:r>
      <w:proofErr w:type="spellStart"/>
      <w:r w:rsidRPr="002C189A">
        <w:rPr>
          <w:rFonts w:ascii="Times New Roman" w:hAnsi="Times New Roman" w:cs="Times New Roman"/>
          <w:sz w:val="28"/>
          <w:szCs w:val="28"/>
        </w:rPr>
        <w:t>двухверсионный</w:t>
      </w:r>
      <w:proofErr w:type="spellEnd"/>
      <w:r w:rsidRPr="002C189A">
        <w:rPr>
          <w:rFonts w:ascii="Times New Roman" w:hAnsi="Times New Roman" w:cs="Times New Roman"/>
          <w:sz w:val="28"/>
          <w:szCs w:val="28"/>
        </w:rPr>
        <w:t xml:space="preserve"> двухфазный протокол, в котором для любого элемента данных необходимо хранить не более двух версий: последнюю зафиксированную и версию, обновляемую транзакцией, установившей блокировку на обновление.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Такой протокол, однако, сохраняет большую часть недостатков </w:t>
      </w:r>
      <w:proofErr w:type="spellStart"/>
      <w:r w:rsidRPr="002C189A">
        <w:rPr>
          <w:rFonts w:ascii="Times New Roman" w:hAnsi="Times New Roman" w:cs="Times New Roman"/>
          <w:b/>
          <w:bCs/>
          <w:sz w:val="28"/>
          <w:szCs w:val="28"/>
        </w:rPr>
        <w:t>одноверсионного</w:t>
      </w:r>
      <w:proofErr w:type="spellEnd"/>
      <w:r w:rsidRPr="002C189A">
        <w:rPr>
          <w:rFonts w:ascii="Times New Roman" w:hAnsi="Times New Roman" w:cs="Times New Roman"/>
          <w:b/>
          <w:bCs/>
          <w:sz w:val="28"/>
          <w:szCs w:val="28"/>
        </w:rPr>
        <w:t xml:space="preserve"> 2PL.</w:t>
      </w:r>
    </w:p>
    <w:p w:rsidR="00AD7CB3" w:rsidRPr="002C189A" w:rsidRDefault="00AD7CB3" w:rsidP="006F27AE">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Блокировки или метки времени</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Основное назначение блокировок </w:t>
      </w:r>
      <w:r w:rsidRPr="002C189A">
        <w:rPr>
          <w:rFonts w:ascii="Times New Roman" w:hAnsi="Times New Roman" w:cs="Times New Roman"/>
          <w:sz w:val="28"/>
          <w:szCs w:val="28"/>
        </w:rPr>
        <w:t xml:space="preserve">– организовать выполнение операций разных транзакций в таком порядке, который обеспечивает выполнение некоторых условий корректности. </w:t>
      </w:r>
      <w:r w:rsidRPr="002C189A">
        <w:rPr>
          <w:rFonts w:ascii="Times New Roman" w:hAnsi="Times New Roman" w:cs="Times New Roman"/>
          <w:b/>
          <w:bCs/>
          <w:sz w:val="28"/>
          <w:szCs w:val="28"/>
        </w:rPr>
        <w:t>Ту же функцию выполняют и метки времени</w:t>
      </w:r>
      <w:r w:rsidRPr="002C189A">
        <w:rPr>
          <w:rFonts w:ascii="Times New Roman" w:hAnsi="Times New Roman" w:cs="Times New Roman"/>
          <w:sz w:val="28"/>
          <w:szCs w:val="28"/>
        </w:rPr>
        <w:t xml:space="preserve">, поэтому можно сказать, что блокировки и упорядочивание операций на основе меток времени в каком-то смысле взаимозаменяемы.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Отличие состоит в том, что при невозможности немедленного выполнения операций</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блокировки приводят к ожиданиям, а применение меток времени — к обрывам транзакций</w:t>
      </w:r>
      <w:r w:rsidRPr="002C189A">
        <w:rPr>
          <w:rFonts w:ascii="Times New Roman" w:hAnsi="Times New Roman" w:cs="Times New Roman"/>
          <w:sz w:val="28"/>
          <w:szCs w:val="28"/>
        </w:rPr>
        <w:t>.</w:t>
      </w:r>
    </w:p>
    <w:p w:rsidR="00AD7CB3" w:rsidRPr="002C189A" w:rsidRDefault="00AD7CB3" w:rsidP="006F27AE">
      <w:pPr>
        <w:tabs>
          <w:tab w:val="left" w:pos="7830"/>
        </w:tabs>
        <w:ind w:firstLine="709"/>
        <w:jc w:val="both"/>
        <w:rPr>
          <w:rFonts w:ascii="Times New Roman" w:hAnsi="Times New Roman" w:cs="Times New Roman"/>
          <w:sz w:val="28"/>
          <w:szCs w:val="28"/>
        </w:rPr>
      </w:pPr>
    </w:p>
    <w:p w:rsidR="006F27AE" w:rsidRPr="002C189A" w:rsidRDefault="00AD7CB3" w:rsidP="00AD7CB3">
      <w:pPr>
        <w:tabs>
          <w:tab w:val="left" w:pos="7830"/>
        </w:tabs>
        <w:jc w:val="center"/>
        <w:rPr>
          <w:rFonts w:ascii="Times New Roman" w:hAnsi="Times New Roman" w:cs="Times New Roman"/>
          <w:b/>
          <w:sz w:val="32"/>
          <w:szCs w:val="32"/>
        </w:rPr>
      </w:pPr>
      <w:r w:rsidRPr="002C189A">
        <w:rPr>
          <w:rFonts w:ascii="Times New Roman" w:hAnsi="Times New Roman" w:cs="Times New Roman"/>
          <w:b/>
          <w:sz w:val="32"/>
          <w:szCs w:val="32"/>
        </w:rPr>
        <w:t>Лекция 3. Надежность данных</w:t>
      </w:r>
    </w:p>
    <w:p w:rsidR="00AD7CB3" w:rsidRPr="002C189A" w:rsidRDefault="00AD7CB3" w:rsidP="00AD7CB3">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lastRenderedPageBreak/>
        <w:t>1. Восстановление после отказов</w:t>
      </w:r>
    </w:p>
    <w:p w:rsidR="00AD7CB3" w:rsidRPr="002C189A" w:rsidRDefault="00AD7CB3" w:rsidP="00AD7CB3">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 xml:space="preserve">Задача: </w:t>
      </w:r>
      <w:r w:rsidRPr="002C189A">
        <w:rPr>
          <w:rFonts w:ascii="Times New Roman" w:hAnsi="Times New Roman" w:cs="Times New Roman"/>
          <w:bCs/>
          <w:sz w:val="28"/>
          <w:szCs w:val="28"/>
        </w:rPr>
        <w:t>обеспечение сохранности данных, при этом данные должны оставаться в корректном состоянии.</w:t>
      </w:r>
      <w:r w:rsidRPr="002C189A">
        <w:rPr>
          <w:rFonts w:ascii="Times New Roman" w:hAnsi="Times New Roman" w:cs="Times New Roman"/>
          <w:b/>
          <w:bCs/>
          <w:sz w:val="28"/>
          <w:szCs w:val="28"/>
        </w:rPr>
        <w:t xml:space="preserve"> </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Категории отказов СУБД</w:t>
      </w:r>
      <w:r w:rsidRPr="002C189A">
        <w:rPr>
          <w:rFonts w:ascii="Times New Roman" w:hAnsi="Times New Roman" w:cs="Times New Roman"/>
          <w:sz w:val="28"/>
          <w:szCs w:val="28"/>
        </w:rPr>
        <w:t xml:space="preserve"> :</w:t>
      </w:r>
    </w:p>
    <w:p w:rsidR="00E046DD" w:rsidRPr="002C189A" w:rsidRDefault="00E046DD" w:rsidP="00AD7CB3">
      <w:pPr>
        <w:numPr>
          <w:ilvl w:val="0"/>
          <w:numId w:val="1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отказы транзакций и приложений;</w:t>
      </w:r>
    </w:p>
    <w:p w:rsidR="00E046DD" w:rsidRPr="002C189A" w:rsidRDefault="00E046DD" w:rsidP="00AD7CB3">
      <w:pPr>
        <w:numPr>
          <w:ilvl w:val="0"/>
          <w:numId w:val="1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отказы сервера; </w:t>
      </w:r>
    </w:p>
    <w:p w:rsidR="00E046DD" w:rsidRPr="002C189A" w:rsidRDefault="00E046DD" w:rsidP="00AD7CB3">
      <w:pPr>
        <w:numPr>
          <w:ilvl w:val="0"/>
          <w:numId w:val="1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разрушение носителей.</w:t>
      </w:r>
    </w:p>
    <w:p w:rsidR="00AD7CB3" w:rsidRPr="002C189A" w:rsidRDefault="00AD7CB3" w:rsidP="00AD7CB3">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2.1. Журнал транзакций</w:t>
      </w:r>
    </w:p>
    <w:p w:rsidR="00E046DD" w:rsidRPr="002C189A" w:rsidRDefault="00E046DD" w:rsidP="00AD7CB3">
      <w:pPr>
        <w:numPr>
          <w:ilvl w:val="0"/>
          <w:numId w:val="11"/>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Уникальный идентификатор LSN (</w:t>
      </w:r>
      <w:proofErr w:type="spellStart"/>
      <w:r w:rsidRPr="002C189A">
        <w:rPr>
          <w:rFonts w:ascii="Times New Roman" w:hAnsi="Times New Roman" w:cs="Times New Roman"/>
          <w:sz w:val="28"/>
          <w:szCs w:val="28"/>
        </w:rPr>
        <w:t>log</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sequence</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number</w:t>
      </w:r>
      <w:proofErr w:type="spellEnd"/>
      <w:r w:rsidRPr="002C189A">
        <w:rPr>
          <w:rFonts w:ascii="Times New Roman" w:hAnsi="Times New Roman" w:cs="Times New Roman"/>
          <w:sz w:val="28"/>
          <w:szCs w:val="28"/>
        </w:rPr>
        <w:t xml:space="preserve">), тип </w:t>
      </w:r>
      <w:proofErr w:type="spellStart"/>
      <w:r w:rsidRPr="002C189A">
        <w:rPr>
          <w:rFonts w:ascii="Times New Roman" w:hAnsi="Times New Roman" w:cs="Times New Roman"/>
          <w:b/>
          <w:bCs/>
          <w:sz w:val="28"/>
          <w:szCs w:val="28"/>
          <w:lang w:val="en-US"/>
        </w:rPr>
        <w:t>pg</w:t>
      </w:r>
      <w:proofErr w:type="spellEnd"/>
      <w:r w:rsidRPr="002C189A">
        <w:rPr>
          <w:rFonts w:ascii="Times New Roman" w:hAnsi="Times New Roman" w:cs="Times New Roman"/>
          <w:b/>
          <w:bCs/>
          <w:sz w:val="28"/>
          <w:szCs w:val="28"/>
        </w:rPr>
        <w:t>_</w:t>
      </w:r>
      <w:proofErr w:type="spellStart"/>
      <w:r w:rsidRPr="002C189A">
        <w:rPr>
          <w:rFonts w:ascii="Times New Roman" w:hAnsi="Times New Roman" w:cs="Times New Roman"/>
          <w:b/>
          <w:bCs/>
          <w:sz w:val="28"/>
          <w:szCs w:val="28"/>
          <w:lang w:val="en-US"/>
        </w:rPr>
        <w:t>lsn</w:t>
      </w:r>
      <w:proofErr w:type="spellEnd"/>
      <w:r w:rsidRPr="002C189A">
        <w:rPr>
          <w:rFonts w:ascii="Times New Roman" w:hAnsi="Times New Roman" w:cs="Times New Roman"/>
          <w:sz w:val="28"/>
          <w:szCs w:val="28"/>
        </w:rPr>
        <w:t>, 8 байтов – смещение записи от начала журнала.</w:t>
      </w:r>
    </w:p>
    <w:p w:rsidR="00E046DD" w:rsidRPr="002C189A" w:rsidRDefault="00E046DD" w:rsidP="00AD7CB3">
      <w:pPr>
        <w:numPr>
          <w:ilvl w:val="0"/>
          <w:numId w:val="11"/>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Вариант формата: 4 байта - № файла журнала, 4 байта – смещение в файле.</w:t>
      </w:r>
    </w:p>
    <w:p w:rsidR="00E046DD" w:rsidRPr="002C189A" w:rsidRDefault="00E046DD" w:rsidP="00AD7CB3">
      <w:pPr>
        <w:numPr>
          <w:ilvl w:val="0"/>
          <w:numId w:val="11"/>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Типы записей: </w:t>
      </w:r>
      <w:r w:rsidRPr="002C189A">
        <w:rPr>
          <w:rFonts w:ascii="Times New Roman" w:hAnsi="Times New Roman" w:cs="Times New Roman"/>
          <w:sz w:val="28"/>
          <w:szCs w:val="28"/>
          <w:lang w:val="en-US"/>
        </w:rPr>
        <w:t>BEGIN</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COMMIT</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ROLLBACK</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UNDO</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REDO</w:t>
      </w:r>
      <w:r w:rsidRPr="002C189A">
        <w:rPr>
          <w:rFonts w:ascii="Times New Roman" w:hAnsi="Times New Roman" w:cs="Times New Roman"/>
          <w:sz w:val="28"/>
          <w:szCs w:val="28"/>
        </w:rPr>
        <w:t xml:space="preserve">, </w:t>
      </w:r>
      <w:r w:rsidRPr="002C189A">
        <w:rPr>
          <w:rFonts w:ascii="Times New Roman" w:hAnsi="Times New Roman" w:cs="Times New Roman"/>
          <w:sz w:val="28"/>
          <w:szCs w:val="28"/>
          <w:lang w:val="en-US"/>
        </w:rPr>
        <w:t>CHECKPOINT</w:t>
      </w:r>
      <w:r w:rsidRPr="002C189A">
        <w:rPr>
          <w:rFonts w:ascii="Times New Roman" w:hAnsi="Times New Roman" w:cs="Times New Roman"/>
          <w:sz w:val="28"/>
          <w:szCs w:val="28"/>
        </w:rPr>
        <w:t>, создание резервных копий, файлов и др.</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в </w:t>
      </w:r>
      <w:r w:rsidRPr="002C189A">
        <w:rPr>
          <w:rFonts w:ascii="Times New Roman" w:hAnsi="Times New Roman" w:cs="Times New Roman"/>
          <w:sz w:val="28"/>
          <w:szCs w:val="28"/>
          <w:lang w:val="en-US"/>
        </w:rPr>
        <w:t>PG</w:t>
      </w:r>
      <w:r w:rsidRPr="002C189A">
        <w:rPr>
          <w:rFonts w:ascii="Times New Roman" w:hAnsi="Times New Roman" w:cs="Times New Roman"/>
          <w:sz w:val="28"/>
          <w:szCs w:val="28"/>
        </w:rPr>
        <w:t xml:space="preserve"> не применяется.</w:t>
      </w:r>
    </w:p>
    <w:p w:rsidR="00AD7CB3" w:rsidRPr="002C189A" w:rsidRDefault="00AD7CB3" w:rsidP="00AD7CB3">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Записи заносятся в журнал строго последовательно</w:t>
      </w:r>
    </w:p>
    <w:p w:rsidR="00AD7CB3" w:rsidRPr="002C189A" w:rsidRDefault="00AD7CB3" w:rsidP="00AD7CB3">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Правила ведения журнала (опережающая запись, </w:t>
      </w:r>
      <w:r w:rsidRPr="002C189A">
        <w:rPr>
          <w:rFonts w:ascii="Times New Roman" w:hAnsi="Times New Roman" w:cs="Times New Roman"/>
          <w:b/>
          <w:bCs/>
          <w:sz w:val="28"/>
          <w:szCs w:val="28"/>
          <w:lang w:val="en-US"/>
        </w:rPr>
        <w:t>write</w:t>
      </w:r>
      <w:r w:rsidRPr="002C189A">
        <w:rPr>
          <w:rFonts w:ascii="Times New Roman" w:hAnsi="Times New Roman" w:cs="Times New Roman"/>
          <w:b/>
          <w:bCs/>
          <w:sz w:val="28"/>
          <w:szCs w:val="28"/>
        </w:rPr>
        <w:t>-</w:t>
      </w:r>
      <w:r w:rsidRPr="002C189A">
        <w:rPr>
          <w:rFonts w:ascii="Times New Roman" w:hAnsi="Times New Roman" w:cs="Times New Roman"/>
          <w:b/>
          <w:bCs/>
          <w:sz w:val="28"/>
          <w:szCs w:val="28"/>
          <w:lang w:val="en-US"/>
        </w:rPr>
        <w:t>ahead</w:t>
      </w:r>
      <w:r w:rsidRPr="002C189A">
        <w:rPr>
          <w:rFonts w:ascii="Times New Roman" w:hAnsi="Times New Roman" w:cs="Times New Roman"/>
          <w:b/>
          <w:bCs/>
          <w:sz w:val="28"/>
          <w:szCs w:val="28"/>
        </w:rPr>
        <w:t xml:space="preserve"> </w:t>
      </w:r>
      <w:r w:rsidRPr="002C189A">
        <w:rPr>
          <w:rFonts w:ascii="Times New Roman" w:hAnsi="Times New Roman" w:cs="Times New Roman"/>
          <w:b/>
          <w:bCs/>
          <w:sz w:val="28"/>
          <w:szCs w:val="28"/>
          <w:lang w:val="en-US"/>
        </w:rPr>
        <w:t>logging</w:t>
      </w:r>
      <w:r w:rsidRPr="002C189A">
        <w:rPr>
          <w:rFonts w:ascii="Times New Roman" w:hAnsi="Times New Roman" w:cs="Times New Roman"/>
          <w:b/>
          <w:bCs/>
          <w:sz w:val="28"/>
          <w:szCs w:val="28"/>
        </w:rPr>
        <w:t xml:space="preserve">, </w:t>
      </w:r>
      <w:r w:rsidRPr="002C189A">
        <w:rPr>
          <w:rFonts w:ascii="Times New Roman" w:hAnsi="Times New Roman" w:cs="Times New Roman"/>
          <w:b/>
          <w:bCs/>
          <w:sz w:val="28"/>
          <w:szCs w:val="28"/>
          <w:lang w:val="en-US"/>
        </w:rPr>
        <w:t>WAL</w:t>
      </w:r>
      <w:r w:rsidRPr="002C189A">
        <w:rPr>
          <w:rFonts w:ascii="Times New Roman" w:hAnsi="Times New Roman" w:cs="Times New Roman"/>
          <w:b/>
          <w:bCs/>
          <w:sz w:val="28"/>
          <w:szCs w:val="28"/>
        </w:rPr>
        <w:t>)</w:t>
      </w:r>
      <w:r w:rsidRPr="002C189A">
        <w:rPr>
          <w:rFonts w:ascii="Times New Roman" w:hAnsi="Times New Roman" w:cs="Times New Roman"/>
          <w:sz w:val="28"/>
          <w:szCs w:val="28"/>
        </w:rPr>
        <w:t>:</w:t>
      </w:r>
    </w:p>
    <w:p w:rsidR="00E046DD" w:rsidRPr="002C189A" w:rsidRDefault="00E046DD" w:rsidP="00AD7CB3">
      <w:pPr>
        <w:numPr>
          <w:ilvl w:val="0"/>
          <w:numId w:val="12"/>
        </w:numPr>
        <w:tabs>
          <w:tab w:val="left" w:pos="7830"/>
        </w:tabs>
        <w:jc w:val="both"/>
        <w:rPr>
          <w:rFonts w:ascii="Times New Roman" w:hAnsi="Times New Roman" w:cs="Times New Roman"/>
          <w:sz w:val="28"/>
          <w:szCs w:val="28"/>
        </w:rPr>
      </w:pPr>
      <w:r w:rsidRPr="002C189A">
        <w:rPr>
          <w:rFonts w:ascii="Times New Roman" w:hAnsi="Times New Roman" w:cs="Times New Roman"/>
          <w:b/>
          <w:bCs/>
          <w:sz w:val="28"/>
          <w:szCs w:val="28"/>
          <w:lang w:val="en-US"/>
        </w:rPr>
        <w:t>WAL</w:t>
      </w:r>
      <w:r w:rsidRPr="002C189A">
        <w:rPr>
          <w:rFonts w:ascii="Times New Roman" w:hAnsi="Times New Roman" w:cs="Times New Roman"/>
          <w:b/>
          <w:bCs/>
          <w:sz w:val="28"/>
          <w:szCs w:val="28"/>
        </w:rPr>
        <w:t>1</w:t>
      </w:r>
      <w:r w:rsidRPr="002C189A">
        <w:rPr>
          <w:rFonts w:ascii="Times New Roman" w:hAnsi="Times New Roman" w:cs="Times New Roman"/>
          <w:sz w:val="28"/>
          <w:szCs w:val="28"/>
        </w:rPr>
        <w:t>: записи, регистрирующие любые изменения в БД, должны быть занесены в журнал и вытолкнуты на диск, до того как сами эти изменения (в БД) попадут на диск;</w:t>
      </w:r>
    </w:p>
    <w:p w:rsidR="00E046DD" w:rsidRPr="002C189A" w:rsidRDefault="00E046DD" w:rsidP="00AD7CB3">
      <w:pPr>
        <w:numPr>
          <w:ilvl w:val="0"/>
          <w:numId w:val="12"/>
        </w:numPr>
        <w:tabs>
          <w:tab w:val="left" w:pos="7830"/>
        </w:tabs>
        <w:jc w:val="both"/>
        <w:rPr>
          <w:rFonts w:ascii="Times New Roman" w:hAnsi="Times New Roman" w:cs="Times New Roman"/>
          <w:sz w:val="28"/>
          <w:szCs w:val="28"/>
        </w:rPr>
      </w:pPr>
      <w:r w:rsidRPr="002C189A">
        <w:rPr>
          <w:rFonts w:ascii="Times New Roman" w:hAnsi="Times New Roman" w:cs="Times New Roman"/>
          <w:b/>
          <w:bCs/>
          <w:sz w:val="28"/>
          <w:szCs w:val="28"/>
          <w:lang w:val="en-US"/>
        </w:rPr>
        <w:t>WAL</w:t>
      </w:r>
      <w:r w:rsidRPr="002C189A">
        <w:rPr>
          <w:rFonts w:ascii="Times New Roman" w:hAnsi="Times New Roman" w:cs="Times New Roman"/>
          <w:b/>
          <w:bCs/>
          <w:sz w:val="28"/>
          <w:szCs w:val="28"/>
        </w:rPr>
        <w:t>2</w:t>
      </w:r>
      <w:r w:rsidRPr="002C189A">
        <w:rPr>
          <w:rFonts w:ascii="Times New Roman" w:hAnsi="Times New Roman" w:cs="Times New Roman"/>
          <w:sz w:val="28"/>
          <w:szCs w:val="28"/>
        </w:rPr>
        <w:t>: информация о фиксации транзакций в журнале должна быть вытолкнута на диск раньше, чем завершится операция фиксации, и раньше, чем приложение получит информацию о том, что фиксация выполнена успешно.</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Записи о модификации данных в журнале </w:t>
      </w:r>
    </w:p>
    <w:p w:rsidR="00E046DD" w:rsidRPr="002C189A" w:rsidRDefault="00E046DD" w:rsidP="0063542A">
      <w:pPr>
        <w:numPr>
          <w:ilvl w:val="0"/>
          <w:numId w:val="13"/>
        </w:numPr>
        <w:tabs>
          <w:tab w:val="left" w:pos="7830"/>
        </w:tabs>
        <w:jc w:val="both"/>
        <w:rPr>
          <w:rFonts w:ascii="Times New Roman" w:hAnsi="Times New Roman" w:cs="Times New Roman"/>
          <w:sz w:val="28"/>
          <w:szCs w:val="28"/>
        </w:rPr>
      </w:pPr>
      <w:r w:rsidRPr="002C189A">
        <w:rPr>
          <w:rFonts w:ascii="Times New Roman" w:hAnsi="Times New Roman" w:cs="Times New Roman"/>
          <w:b/>
          <w:bCs/>
          <w:sz w:val="28"/>
          <w:szCs w:val="28"/>
        </w:rPr>
        <w:t>логические</w:t>
      </w:r>
      <w:r w:rsidRPr="002C189A">
        <w:rPr>
          <w:rFonts w:ascii="Times New Roman" w:hAnsi="Times New Roman" w:cs="Times New Roman"/>
          <w:sz w:val="28"/>
          <w:szCs w:val="28"/>
        </w:rPr>
        <w:t>: связанные с выполняемыми операциями SQL (INSERT, UPDATE, DELETE);</w:t>
      </w:r>
    </w:p>
    <w:p w:rsidR="00E046DD" w:rsidRPr="002C189A" w:rsidRDefault="00E046DD" w:rsidP="0063542A">
      <w:pPr>
        <w:numPr>
          <w:ilvl w:val="0"/>
          <w:numId w:val="13"/>
        </w:numPr>
        <w:tabs>
          <w:tab w:val="left" w:pos="7830"/>
        </w:tabs>
        <w:jc w:val="both"/>
        <w:rPr>
          <w:rFonts w:ascii="Times New Roman" w:hAnsi="Times New Roman" w:cs="Times New Roman"/>
          <w:sz w:val="28"/>
          <w:szCs w:val="28"/>
        </w:rPr>
      </w:pPr>
      <w:r w:rsidRPr="002C189A">
        <w:rPr>
          <w:rFonts w:ascii="Times New Roman" w:hAnsi="Times New Roman" w:cs="Times New Roman"/>
          <w:b/>
          <w:bCs/>
          <w:sz w:val="28"/>
          <w:szCs w:val="28"/>
        </w:rPr>
        <w:t>физические</w:t>
      </w:r>
      <w:r w:rsidRPr="002C189A">
        <w:rPr>
          <w:rFonts w:ascii="Times New Roman" w:hAnsi="Times New Roman" w:cs="Times New Roman"/>
          <w:sz w:val="28"/>
          <w:szCs w:val="28"/>
        </w:rPr>
        <w:t>: отражающие состояние измененных страниц БД.</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В любом случае для каждой операции модификации могут быть созданы две записи: UNDO и REDO. Это дает возможность как устранить результаты выполнения операции, так и выполнить ее повторно.</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Стратегия записи в журнал</w:t>
      </w:r>
    </w:p>
    <w:p w:rsidR="00E046DD" w:rsidRPr="002C189A" w:rsidRDefault="00E046DD" w:rsidP="0063542A">
      <w:pPr>
        <w:numPr>
          <w:ilvl w:val="0"/>
          <w:numId w:val="14"/>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гарантирует возможность </w:t>
      </w:r>
      <w:r w:rsidRPr="002C189A">
        <w:rPr>
          <w:rFonts w:ascii="Times New Roman" w:hAnsi="Times New Roman" w:cs="Times New Roman"/>
          <w:i/>
          <w:iCs/>
          <w:sz w:val="28"/>
          <w:szCs w:val="28"/>
        </w:rPr>
        <w:t>восстановления</w:t>
      </w:r>
      <w:r w:rsidRPr="002C189A">
        <w:rPr>
          <w:rFonts w:ascii="Times New Roman" w:hAnsi="Times New Roman" w:cs="Times New Roman"/>
          <w:sz w:val="28"/>
          <w:szCs w:val="28"/>
        </w:rPr>
        <w:t xml:space="preserve"> согласованного состояния базы данных;</w:t>
      </w:r>
    </w:p>
    <w:p w:rsidR="00E046DD" w:rsidRPr="002C189A" w:rsidRDefault="00E046DD" w:rsidP="0063542A">
      <w:pPr>
        <w:numPr>
          <w:ilvl w:val="0"/>
          <w:numId w:val="14"/>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обеспечивают выполнение требований </w:t>
      </w:r>
      <w:r w:rsidRPr="002C189A">
        <w:rPr>
          <w:rFonts w:ascii="Times New Roman" w:hAnsi="Times New Roman" w:cs="Times New Roman"/>
          <w:i/>
          <w:iCs/>
          <w:sz w:val="28"/>
          <w:szCs w:val="28"/>
        </w:rPr>
        <w:t xml:space="preserve">атомарности и долговечности </w:t>
      </w:r>
      <w:r w:rsidRPr="002C189A">
        <w:rPr>
          <w:rFonts w:ascii="Times New Roman" w:hAnsi="Times New Roman" w:cs="Times New Roman"/>
          <w:sz w:val="28"/>
          <w:szCs w:val="28"/>
        </w:rPr>
        <w:t>транзакций: завершенные транзакции не могут быть потеряны, а оборванные (или не завершенные до отказа) транзакции не должны оставлять изменений в базе данных;</w:t>
      </w:r>
    </w:p>
    <w:p w:rsidR="00E046DD" w:rsidRPr="002C189A" w:rsidRDefault="00E046DD" w:rsidP="0063542A">
      <w:pPr>
        <w:numPr>
          <w:ilvl w:val="0"/>
          <w:numId w:val="14"/>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задается свойствами: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lang w:val="en-US"/>
        </w:rPr>
        <w:t>FORCE/NO FORCE</w:t>
      </w:r>
      <w:r w:rsidRPr="002C189A">
        <w:rPr>
          <w:rFonts w:ascii="Times New Roman" w:hAnsi="Times New Roman" w:cs="Times New Roman"/>
          <w:b/>
          <w:bCs/>
          <w:sz w:val="28"/>
          <w:szCs w:val="28"/>
        </w:rPr>
        <w:t xml:space="preserve">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lang w:val="en-US"/>
        </w:rPr>
        <w:t>STEAL/NO STEAL</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FORCE означает, что все изменения, выполненные транзакцией, заносятся в БД и выталкиваются на диск до COMMIT.</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lang w:val="en-US"/>
        </w:rPr>
        <w:t>NO</w:t>
      </w:r>
      <w:r w:rsidRPr="002C189A">
        <w:rPr>
          <w:rFonts w:ascii="Times New Roman" w:hAnsi="Times New Roman" w:cs="Times New Roman"/>
          <w:sz w:val="28"/>
          <w:szCs w:val="28"/>
        </w:rPr>
        <w:t xml:space="preserve"> FORCE означает, что записи REDO выталкиваются из журнала на диск до завершения фиксации, но не требуют записи изменений в базу данных.</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Страницы (блоки) БД, содержащие изменения незафиксированных транзакций, могут выталкиваться на диск.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Запрещает выталкивание на диск страниц, содержащих изменения незавершенных транзакций.</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Возможные стратегии</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1. FORCE + NO STEAL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Все изменения записываются в БД в момент фиксации. Реализация методом теневых страниц.  Для восстановления не требуются записи ни REDO, ни UNDO, поэтому при </w:t>
      </w:r>
      <w:proofErr w:type="spellStart"/>
      <w:r w:rsidRPr="002C189A">
        <w:rPr>
          <w:rFonts w:ascii="Times New Roman" w:hAnsi="Times New Roman" w:cs="Times New Roman"/>
          <w:sz w:val="28"/>
          <w:szCs w:val="28"/>
        </w:rPr>
        <w:t>восст</w:t>
      </w:r>
      <w:proofErr w:type="spellEnd"/>
      <w:r w:rsidRPr="002C189A">
        <w:rPr>
          <w:rFonts w:ascii="Times New Roman" w:hAnsi="Times New Roman" w:cs="Times New Roman"/>
          <w:sz w:val="28"/>
          <w:szCs w:val="28"/>
        </w:rPr>
        <w:t xml:space="preserve">. после системных отказов журнал не нужен.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Менее эффективна при нормальной работе и в высоко-производительных системах не применяется.</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2. FORCE + STEAL</w:t>
      </w:r>
    </w:p>
    <w:p w:rsidR="0063542A" w:rsidRPr="002C189A" w:rsidRDefault="0063542A" w:rsidP="0063542A">
      <w:pPr>
        <w:tabs>
          <w:tab w:val="left" w:pos="7830"/>
        </w:tabs>
        <w:ind w:firstLine="709"/>
        <w:jc w:val="both"/>
        <w:rPr>
          <w:rFonts w:ascii="Times New Roman" w:hAnsi="Times New Roman" w:cs="Times New Roman"/>
          <w:b/>
          <w:bCs/>
          <w:sz w:val="28"/>
          <w:szCs w:val="28"/>
        </w:rPr>
      </w:pPr>
      <w:r w:rsidRPr="002C189A">
        <w:rPr>
          <w:rFonts w:ascii="Times New Roman" w:hAnsi="Times New Roman" w:cs="Times New Roman"/>
          <w:sz w:val="28"/>
          <w:szCs w:val="28"/>
        </w:rPr>
        <w:t>Изменения должны быть записаны на диск БД до фиксации, могут возникать задержки при фиксации транзакций, выполнивших относительно большое количество изменений. Для этой стратегии не требуются записи REDO.</w:t>
      </w:r>
      <w:r w:rsidRPr="002C189A">
        <w:rPr>
          <w:rFonts w:ascii="Times New Roman" w:hAnsi="Times New Roman" w:cs="Times New Roman"/>
          <w:b/>
          <w:bCs/>
          <w:sz w:val="28"/>
          <w:szCs w:val="28"/>
        </w:rPr>
        <w:t xml:space="preserve">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Благодаря опережающей записи в журнал информация об изменениях не будет потеряна, даже если возникнет необходимость в рестарте сервера баз данных.</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3. </w:t>
      </w:r>
      <w:r w:rsidRPr="002C189A">
        <w:rPr>
          <w:rFonts w:ascii="Times New Roman" w:hAnsi="Times New Roman" w:cs="Times New Roman"/>
          <w:b/>
          <w:bCs/>
          <w:sz w:val="28"/>
          <w:szCs w:val="28"/>
          <w:lang w:val="en-US"/>
        </w:rPr>
        <w:t>NO</w:t>
      </w:r>
      <w:r w:rsidRPr="002C189A">
        <w:rPr>
          <w:rFonts w:ascii="Times New Roman" w:hAnsi="Times New Roman" w:cs="Times New Roman"/>
          <w:b/>
          <w:bCs/>
          <w:sz w:val="28"/>
          <w:szCs w:val="28"/>
        </w:rPr>
        <w:t xml:space="preserve"> FORCE + NO STEAL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Изменения записываются на диск БД только после фиксации транзакции. В этом случае записи UNDO не требуются.</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Некоторые страницы, например, часто обновляемые различными транзакциями, могут слишком долго оставаться в оперативной памяти.</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4. </w:t>
      </w:r>
      <w:r w:rsidRPr="002C189A">
        <w:rPr>
          <w:rFonts w:ascii="Times New Roman" w:hAnsi="Times New Roman" w:cs="Times New Roman"/>
          <w:b/>
          <w:bCs/>
          <w:sz w:val="28"/>
          <w:szCs w:val="28"/>
          <w:lang w:val="en-US"/>
        </w:rPr>
        <w:t>NO</w:t>
      </w:r>
      <w:r w:rsidRPr="002C189A">
        <w:rPr>
          <w:rFonts w:ascii="Times New Roman" w:hAnsi="Times New Roman" w:cs="Times New Roman"/>
          <w:b/>
          <w:bCs/>
          <w:sz w:val="28"/>
          <w:szCs w:val="28"/>
        </w:rPr>
        <w:t xml:space="preserve"> FORCE + STEAL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Полностью асинхронная запись изменений БД на диск, никак не связанная с фиксацией транзакций. Обычно именно эта стратегия используется высоко-производительными системами, в том числе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w:t>
      </w:r>
    </w:p>
    <w:p w:rsidR="0063542A" w:rsidRPr="002C189A" w:rsidRDefault="0063542A" w:rsidP="0063542A">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2.2. Рестарт сервера</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После рестарта сервера база данных может оказаться в несогласованном состоянии!</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Алгоритм восстановления «</w:t>
      </w:r>
      <w:r w:rsidRPr="002C189A">
        <w:rPr>
          <w:rFonts w:ascii="Times New Roman" w:hAnsi="Times New Roman" w:cs="Times New Roman"/>
          <w:b/>
          <w:bCs/>
          <w:sz w:val="28"/>
          <w:szCs w:val="28"/>
          <w:lang w:val="en-US"/>
        </w:rPr>
        <w:t>Redo</w:t>
      </w:r>
      <w:r w:rsidRPr="002C189A">
        <w:rPr>
          <w:rFonts w:ascii="Times New Roman" w:hAnsi="Times New Roman" w:cs="Times New Roman"/>
          <w:b/>
          <w:bCs/>
          <w:sz w:val="28"/>
          <w:szCs w:val="28"/>
        </w:rPr>
        <w:t xml:space="preserve"> </w:t>
      </w:r>
      <w:r w:rsidRPr="002C189A">
        <w:rPr>
          <w:rFonts w:ascii="Times New Roman" w:hAnsi="Times New Roman" w:cs="Times New Roman"/>
          <w:b/>
          <w:bCs/>
          <w:sz w:val="28"/>
          <w:szCs w:val="28"/>
          <w:lang w:val="en-US"/>
        </w:rPr>
        <w:t>history</w:t>
      </w:r>
      <w:r w:rsidRPr="002C189A">
        <w:rPr>
          <w:rFonts w:ascii="Times New Roman" w:hAnsi="Times New Roman" w:cs="Times New Roman"/>
          <w:b/>
          <w:bCs/>
          <w:sz w:val="28"/>
          <w:szCs w:val="28"/>
        </w:rPr>
        <w:t>»</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1 фаза. Анализ и повторное выполнение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Просмотр журнала в прямом направлении (от начала к концу) и повторное выполнение изменений  операций всех транзакций, которые еще не были занесены в БД.</w:t>
      </w:r>
    </w:p>
    <w:p w:rsidR="00E046DD" w:rsidRPr="002C189A" w:rsidRDefault="00E046DD" w:rsidP="0063542A">
      <w:pPr>
        <w:numPr>
          <w:ilvl w:val="0"/>
          <w:numId w:val="15"/>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При обнаружении BEGIN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xml:space="preserve">. записывается в список активных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xml:space="preserve">. Если BEGIN не используются, то началом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xml:space="preserve">. является 1-я операция, помеченная идентификатором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который не встречался ранее.</w:t>
      </w:r>
    </w:p>
    <w:p w:rsidR="00E046DD" w:rsidRPr="002C189A" w:rsidRDefault="00E046DD" w:rsidP="0063542A">
      <w:pPr>
        <w:numPr>
          <w:ilvl w:val="0"/>
          <w:numId w:val="15"/>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Появление COMMIT приводит к исключению транзакции из списка активных.</w:t>
      </w:r>
    </w:p>
    <w:p w:rsidR="00E046DD" w:rsidRPr="002C189A" w:rsidRDefault="00E046DD" w:rsidP="0063542A">
      <w:pPr>
        <w:numPr>
          <w:ilvl w:val="0"/>
          <w:numId w:val="15"/>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REDO используются для повторения операций, если соотв. изменения еще не внесены в БД. Для того, чтобы определить, какие изменения занесены на страницу, на каждой странице имеется поле </w:t>
      </w:r>
      <w:r w:rsidRPr="002C189A">
        <w:rPr>
          <w:rFonts w:ascii="Times New Roman" w:hAnsi="Times New Roman" w:cs="Times New Roman"/>
          <w:b/>
          <w:bCs/>
          <w:sz w:val="28"/>
          <w:szCs w:val="28"/>
        </w:rPr>
        <w:t>PSN (</w:t>
      </w:r>
      <w:proofErr w:type="spellStart"/>
      <w:r w:rsidRPr="002C189A">
        <w:rPr>
          <w:rFonts w:ascii="Times New Roman" w:hAnsi="Times New Roman" w:cs="Times New Roman"/>
          <w:b/>
          <w:bCs/>
          <w:sz w:val="28"/>
          <w:szCs w:val="28"/>
        </w:rPr>
        <w:t>page</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sequence</w:t>
      </w:r>
      <w:proofErr w:type="spellEnd"/>
      <w:r w:rsidRPr="002C189A">
        <w:rPr>
          <w:rFonts w:ascii="Times New Roman" w:hAnsi="Times New Roman" w:cs="Times New Roman"/>
          <w:b/>
          <w:bCs/>
          <w:sz w:val="28"/>
          <w:szCs w:val="28"/>
        </w:rPr>
        <w:t xml:space="preserve"> </w:t>
      </w:r>
      <w:proofErr w:type="spellStart"/>
      <w:r w:rsidRPr="002C189A">
        <w:rPr>
          <w:rFonts w:ascii="Times New Roman" w:hAnsi="Times New Roman" w:cs="Times New Roman"/>
          <w:b/>
          <w:bCs/>
          <w:sz w:val="28"/>
          <w:szCs w:val="28"/>
        </w:rPr>
        <w:t>number</w:t>
      </w:r>
      <w:proofErr w:type="spellEnd"/>
      <w:r w:rsidRPr="002C189A">
        <w:rPr>
          <w:rFonts w:ascii="Times New Roman" w:hAnsi="Times New Roman" w:cs="Times New Roman"/>
          <w:sz w:val="28"/>
          <w:szCs w:val="28"/>
        </w:rPr>
        <w:t xml:space="preserve">), содержащее LSN </w:t>
      </w:r>
      <w:proofErr w:type="spellStart"/>
      <w:r w:rsidRPr="002C189A">
        <w:rPr>
          <w:rFonts w:ascii="Times New Roman" w:hAnsi="Times New Roman" w:cs="Times New Roman"/>
          <w:sz w:val="28"/>
          <w:szCs w:val="28"/>
        </w:rPr>
        <w:t>посл.записи</w:t>
      </w:r>
      <w:proofErr w:type="spellEnd"/>
      <w:r w:rsidRPr="002C189A">
        <w:rPr>
          <w:rFonts w:ascii="Times New Roman" w:hAnsi="Times New Roman" w:cs="Times New Roman"/>
          <w:sz w:val="28"/>
          <w:szCs w:val="28"/>
        </w:rPr>
        <w:t xml:space="preserve"> журнала, изменения которой уже есть на странице. Если LSN&gt;PSN, то изменения заносятся на страницу и изменяется ее PSN.</w:t>
      </w:r>
    </w:p>
    <w:p w:rsidR="00E046DD" w:rsidRPr="002C189A" w:rsidRDefault="00E046DD" w:rsidP="0063542A">
      <w:pPr>
        <w:numPr>
          <w:ilvl w:val="0"/>
          <w:numId w:val="15"/>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Если изменение относится к активной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xml:space="preserve">., то изменяемый объект заносится в список объектов, измененных этой </w:t>
      </w:r>
      <w:proofErr w:type="spellStart"/>
      <w:r w:rsidRPr="002C189A">
        <w:rPr>
          <w:rFonts w:ascii="Times New Roman" w:hAnsi="Times New Roman" w:cs="Times New Roman"/>
          <w:sz w:val="28"/>
          <w:szCs w:val="28"/>
        </w:rPr>
        <w:t>транз</w:t>
      </w:r>
      <w:proofErr w:type="spellEnd"/>
      <w:r w:rsidRPr="002C189A">
        <w:rPr>
          <w:rFonts w:ascii="Times New Roman" w:hAnsi="Times New Roman" w:cs="Times New Roman"/>
          <w:sz w:val="28"/>
          <w:szCs w:val="28"/>
        </w:rPr>
        <w:t xml:space="preserve">.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2 фаза. Откат </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Просмотр журнала в обратном направлении (от конца к началу), и для всех операций из списка активных транзакций, полученного на первой фазе, выполняется операция отката с помощью записи UNDO. Операция отката регистрируется в журнале.</w:t>
      </w:r>
    </w:p>
    <w:p w:rsidR="00E046DD" w:rsidRPr="002C189A" w:rsidRDefault="00E046DD" w:rsidP="0063542A">
      <w:pPr>
        <w:numPr>
          <w:ilvl w:val="0"/>
          <w:numId w:val="16"/>
        </w:numPr>
        <w:tabs>
          <w:tab w:val="left" w:pos="7830"/>
        </w:tabs>
        <w:rPr>
          <w:rFonts w:ascii="Times New Roman" w:hAnsi="Times New Roman" w:cs="Times New Roman"/>
          <w:sz w:val="28"/>
          <w:szCs w:val="28"/>
        </w:rPr>
      </w:pPr>
      <w:r w:rsidRPr="002C189A">
        <w:rPr>
          <w:rFonts w:ascii="Times New Roman" w:hAnsi="Times New Roman" w:cs="Times New Roman"/>
          <w:sz w:val="28"/>
          <w:szCs w:val="28"/>
        </w:rPr>
        <w:lastRenderedPageBreak/>
        <w:t>При обнаружении записи BEGIN для активной транзакции эта транзакция исключается из списка активных и выполняется ее фиксация, т. е. в журнал заносится запись COMMIT, и журнал выталкивается на диск.</w:t>
      </w:r>
    </w:p>
    <w:p w:rsidR="00E046DD" w:rsidRPr="002C189A" w:rsidRDefault="00E046DD" w:rsidP="0063542A">
      <w:pPr>
        <w:numPr>
          <w:ilvl w:val="0"/>
          <w:numId w:val="16"/>
        </w:numPr>
        <w:tabs>
          <w:tab w:val="left" w:pos="7830"/>
        </w:tabs>
        <w:rPr>
          <w:rFonts w:ascii="Times New Roman" w:hAnsi="Times New Roman" w:cs="Times New Roman"/>
          <w:sz w:val="28"/>
          <w:szCs w:val="28"/>
        </w:rPr>
      </w:pPr>
      <w:r w:rsidRPr="002C189A">
        <w:rPr>
          <w:rFonts w:ascii="Times New Roman" w:hAnsi="Times New Roman" w:cs="Times New Roman"/>
          <w:sz w:val="28"/>
          <w:szCs w:val="28"/>
        </w:rPr>
        <w:t>Работа алгоритма заканчивается, когда список активных транзакций становится пустым.</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Алгоритм восстановления после рестарта может быть </w:t>
      </w:r>
      <w:r w:rsidRPr="002C189A">
        <w:rPr>
          <w:rFonts w:ascii="Times New Roman" w:hAnsi="Times New Roman" w:cs="Times New Roman"/>
          <w:b/>
          <w:bCs/>
          <w:sz w:val="28"/>
          <w:szCs w:val="28"/>
        </w:rPr>
        <w:t>реентерабелен</w:t>
      </w:r>
      <w:r w:rsidRPr="002C189A">
        <w:rPr>
          <w:rFonts w:ascii="Times New Roman" w:hAnsi="Times New Roman" w:cs="Times New Roman"/>
          <w:sz w:val="28"/>
          <w:szCs w:val="28"/>
        </w:rPr>
        <w:t xml:space="preserve"> -  многократного выполнен (в случае отказа системы во время процедуры восстановления). </w:t>
      </w:r>
    </w:p>
    <w:p w:rsidR="0063542A" w:rsidRPr="002C189A" w:rsidRDefault="0063542A" w:rsidP="0063542A">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2.3. Контрольные точки</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Механизм контрольных точек (КТ) предназначен для сокращения объема журнала, который просматривается при восстановлении.</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Журнальная запись CHECKPOINT содержит </w:t>
      </w:r>
      <w:r w:rsidRPr="002C189A">
        <w:rPr>
          <w:rFonts w:ascii="Times New Roman" w:hAnsi="Times New Roman" w:cs="Times New Roman"/>
          <w:b/>
          <w:bCs/>
          <w:sz w:val="28"/>
          <w:szCs w:val="28"/>
        </w:rPr>
        <w:t>список активных транзакций и список страниц</w:t>
      </w:r>
      <w:r w:rsidRPr="002C189A">
        <w:rPr>
          <w:rFonts w:ascii="Times New Roman" w:hAnsi="Times New Roman" w:cs="Times New Roman"/>
          <w:sz w:val="28"/>
          <w:szCs w:val="28"/>
        </w:rPr>
        <w:t xml:space="preserve">, состояние которых в оперативной памяти отличается от состояния на диске. </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После выталкивания записи о КТ фоновый процесс записи копирует все изменения из этого списка на диск. При этом нормальная работа системы продолжается. </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Если при этом страницы, включенные в список, будут изменены новыми транзакциями, эти изменения попадут на диск. Изменения на страницах, не включенных в список, будут учтены в следующей контрольной точке.</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Когда копирование страниц, включенных в КТ, заканчивается,  в журнал заносится запись о завершении КТ.</w:t>
      </w:r>
    </w:p>
    <w:p w:rsidR="0063542A" w:rsidRPr="002C189A" w:rsidRDefault="0063542A" w:rsidP="0063542A">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3. Разрушение носителя</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предотвращения потери данных в случае разрушения носителя, необходимо периодическое создание резервных копий.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Существует большое разнообразие методов создания резервных копий, различающихся :</w:t>
      </w:r>
    </w:p>
    <w:p w:rsidR="00E046DD" w:rsidRPr="002C189A" w:rsidRDefault="00E046DD" w:rsidP="0063542A">
      <w:pPr>
        <w:numPr>
          <w:ilvl w:val="0"/>
          <w:numId w:val="17"/>
        </w:numPr>
        <w:tabs>
          <w:tab w:val="left" w:pos="993"/>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по сложности, </w:t>
      </w:r>
    </w:p>
    <w:p w:rsidR="00E046DD" w:rsidRPr="002C189A" w:rsidRDefault="00E046DD" w:rsidP="0063542A">
      <w:pPr>
        <w:numPr>
          <w:ilvl w:val="0"/>
          <w:numId w:val="17"/>
        </w:numPr>
        <w:tabs>
          <w:tab w:val="left" w:pos="993"/>
          <w:tab w:val="left" w:pos="7830"/>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полноте восстановления ,</w:t>
      </w:r>
    </w:p>
    <w:p w:rsidR="00E046DD" w:rsidRPr="002C189A" w:rsidRDefault="00E046DD" w:rsidP="0063542A">
      <w:pPr>
        <w:numPr>
          <w:ilvl w:val="0"/>
          <w:numId w:val="17"/>
        </w:numPr>
        <w:tabs>
          <w:tab w:val="left" w:pos="993"/>
          <w:tab w:val="left" w:pos="7830"/>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по стоимости.</w:t>
      </w:r>
    </w:p>
    <w:p w:rsidR="0063542A" w:rsidRPr="002C189A" w:rsidRDefault="0063542A" w:rsidP="0063542A">
      <w:pPr>
        <w:numPr>
          <w:ilvl w:val="0"/>
          <w:numId w:val="18"/>
        </w:numPr>
        <w:tabs>
          <w:tab w:val="left" w:pos="993"/>
        </w:tabs>
        <w:ind w:left="0" w:firstLine="709"/>
        <w:jc w:val="both"/>
        <w:rPr>
          <w:rFonts w:ascii="Times New Roman" w:hAnsi="Times New Roman" w:cs="Times New Roman"/>
          <w:sz w:val="28"/>
          <w:szCs w:val="28"/>
        </w:rPr>
      </w:pPr>
      <w:r w:rsidRPr="002C189A">
        <w:rPr>
          <w:rFonts w:ascii="Times New Roman" w:hAnsi="Times New Roman" w:cs="Times New Roman"/>
          <w:b/>
          <w:bCs/>
          <w:sz w:val="28"/>
          <w:szCs w:val="28"/>
        </w:rPr>
        <w:t>Простые</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методы</w:t>
      </w:r>
      <w:r w:rsidRPr="002C189A">
        <w:rPr>
          <w:rFonts w:ascii="Times New Roman" w:hAnsi="Times New Roman" w:cs="Times New Roman"/>
          <w:sz w:val="28"/>
          <w:szCs w:val="28"/>
        </w:rPr>
        <w:t xml:space="preserve"> создания копий обеспечивают восстановление БД в состояние, которое было на момент создания резервной копии. При этом все изменения, выполненные после создания копии до отказа, будут потеряны.</w:t>
      </w:r>
    </w:p>
    <w:p w:rsidR="0063542A" w:rsidRPr="002C189A" w:rsidRDefault="0063542A" w:rsidP="0063542A">
      <w:pPr>
        <w:numPr>
          <w:ilvl w:val="0"/>
          <w:numId w:val="18"/>
        </w:numPr>
        <w:tabs>
          <w:tab w:val="left" w:pos="993"/>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Более </w:t>
      </w:r>
      <w:r w:rsidRPr="002C189A">
        <w:rPr>
          <w:rFonts w:ascii="Times New Roman" w:hAnsi="Times New Roman" w:cs="Times New Roman"/>
          <w:b/>
          <w:bCs/>
          <w:sz w:val="28"/>
          <w:szCs w:val="28"/>
        </w:rPr>
        <w:t xml:space="preserve">сложные методы </w:t>
      </w:r>
      <w:r w:rsidRPr="002C189A">
        <w:rPr>
          <w:rFonts w:ascii="Times New Roman" w:hAnsi="Times New Roman" w:cs="Times New Roman"/>
          <w:sz w:val="28"/>
          <w:szCs w:val="28"/>
        </w:rPr>
        <w:t xml:space="preserve">предполагают (в дополнение к копированию самой БД) хранение </w:t>
      </w:r>
      <w:r w:rsidRPr="002C189A">
        <w:rPr>
          <w:rFonts w:ascii="Times New Roman" w:hAnsi="Times New Roman" w:cs="Times New Roman"/>
          <w:b/>
          <w:bCs/>
          <w:sz w:val="28"/>
          <w:szCs w:val="28"/>
        </w:rPr>
        <w:t xml:space="preserve">журнала </w:t>
      </w:r>
      <w:r w:rsidRPr="002C189A">
        <w:rPr>
          <w:rFonts w:ascii="Times New Roman" w:hAnsi="Times New Roman" w:cs="Times New Roman"/>
          <w:sz w:val="28"/>
          <w:szCs w:val="28"/>
        </w:rPr>
        <w:t>транзакций. Для приведения системы в рабочее состояние после разрушения носителя необходимо восстановить БД с последней резервной копии и затем выполнить рестарт системы с использованием всех файлов журнала, записанных после создания этой резервной копии (а не с контрольной точки, как при отказе сервера).</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b/>
          <w:bCs/>
          <w:sz w:val="28"/>
          <w:szCs w:val="28"/>
        </w:rPr>
        <w:t>Основные метрики</w:t>
      </w:r>
      <w:r w:rsidRPr="002C189A">
        <w:rPr>
          <w:rFonts w:ascii="Times New Roman" w:hAnsi="Times New Roman" w:cs="Times New Roman"/>
          <w:sz w:val="28"/>
          <w:szCs w:val="28"/>
        </w:rPr>
        <w:t>, характеризующие качество процедур восстановления:</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b/>
          <w:bCs/>
          <w:sz w:val="28"/>
          <w:szCs w:val="28"/>
        </w:rPr>
        <w:t>Время восстановления.</w:t>
      </w:r>
      <w:r w:rsidRPr="002C189A">
        <w:rPr>
          <w:rFonts w:ascii="Times New Roman" w:hAnsi="Times New Roman" w:cs="Times New Roman"/>
          <w:sz w:val="28"/>
          <w:szCs w:val="28"/>
        </w:rPr>
        <w:t xml:space="preserve"> Измеряется от начала процедуры восстановления до начала обработки новых транзакций. Время восстановления может варьироваться от нескольких часов для простых методов до долей секунды для сложных, и непосредственно влияет на характеристику доступности системы.</w:t>
      </w:r>
    </w:p>
    <w:p w:rsidR="0063542A" w:rsidRPr="002C189A" w:rsidRDefault="0063542A" w:rsidP="0063542A">
      <w:pPr>
        <w:tabs>
          <w:tab w:val="left" w:pos="7830"/>
        </w:tabs>
        <w:ind w:firstLine="709"/>
        <w:rPr>
          <w:rFonts w:ascii="Times New Roman" w:hAnsi="Times New Roman" w:cs="Times New Roman"/>
          <w:sz w:val="28"/>
          <w:szCs w:val="28"/>
        </w:rPr>
      </w:pPr>
      <w:r w:rsidRPr="002C189A">
        <w:rPr>
          <w:rFonts w:ascii="Times New Roman" w:hAnsi="Times New Roman" w:cs="Times New Roman"/>
          <w:b/>
          <w:bCs/>
          <w:sz w:val="28"/>
          <w:szCs w:val="28"/>
        </w:rPr>
        <w:t>Выживаемость.</w:t>
      </w:r>
      <w:r w:rsidRPr="002C189A">
        <w:rPr>
          <w:rFonts w:ascii="Times New Roman" w:hAnsi="Times New Roman" w:cs="Times New Roman"/>
          <w:sz w:val="28"/>
          <w:szCs w:val="28"/>
        </w:rPr>
        <w:t xml:space="preserve"> Обозначает количество разрушений носителя, которое приводит к потере данных. Эта характеристика не обязательно совпадает с количеством копий, т. к. процедура восстановления может включать создание новой резервной копии, что делает ее более дорогостоящей и более продолжительной, но обеспечивает более высокую выживаемость.</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Задержка</w:t>
      </w:r>
      <w:r w:rsidRPr="002C189A">
        <w:rPr>
          <w:rFonts w:ascii="Times New Roman" w:hAnsi="Times New Roman" w:cs="Times New Roman"/>
          <w:sz w:val="28"/>
          <w:szCs w:val="28"/>
        </w:rPr>
        <w:t>. Время, необходимое для распространения изменений по резервным копиям, обеспечивающим выживаемость. Для простых методов, не использующих журнал, задержка равна интервалу между созданиями резервных копий. В высоконадежных системах задержка измеряется долями секунды.</w:t>
      </w:r>
    </w:p>
    <w:p w:rsidR="0063542A" w:rsidRPr="002C189A" w:rsidRDefault="0063542A" w:rsidP="0063542A">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3.1. Экспорт и импорт</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Экспорт</w:t>
      </w:r>
      <w:r w:rsidRPr="002C189A">
        <w:rPr>
          <w:rFonts w:ascii="Times New Roman" w:hAnsi="Times New Roman" w:cs="Times New Roman"/>
          <w:sz w:val="28"/>
          <w:szCs w:val="28"/>
        </w:rPr>
        <w:t xml:space="preserve"> логической структуры БД в какой-либо внешний формат. В системе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 xml:space="preserve"> такой экспорт можно выполнить с помощью утилиты </w:t>
      </w:r>
      <w:proofErr w:type="spellStart"/>
      <w:r w:rsidRPr="002C189A">
        <w:rPr>
          <w:rFonts w:ascii="Times New Roman" w:hAnsi="Times New Roman" w:cs="Times New Roman"/>
          <w:b/>
          <w:bCs/>
          <w:sz w:val="28"/>
          <w:szCs w:val="28"/>
        </w:rPr>
        <w:t>pg_dump</w:t>
      </w:r>
      <w:proofErr w:type="spellEnd"/>
      <w:r w:rsidRPr="002C189A">
        <w:rPr>
          <w:rFonts w:ascii="Times New Roman" w:hAnsi="Times New Roman" w:cs="Times New Roman"/>
          <w:b/>
          <w:bCs/>
          <w:sz w:val="28"/>
          <w:szCs w:val="28"/>
        </w:rPr>
        <w:t>.</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Недостатки</w:t>
      </w:r>
      <w:r w:rsidRPr="002C189A">
        <w:rPr>
          <w:rFonts w:ascii="Times New Roman" w:hAnsi="Times New Roman" w:cs="Times New Roman"/>
          <w:sz w:val="28"/>
          <w:szCs w:val="28"/>
        </w:rPr>
        <w:t xml:space="preserve">. Размещение данных после восстановления экспортированной БД, скорее всего, не будет совпадать с размещением в исходной БД, поэтому восстановление актуального состояния по журналу в этом случае невозможно.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Задержка может достигать значений, равных интервалу времени между созданиями резервных копий.</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Применяется для БД , используемых только для разработки или тестирования приложений, когда система не находится в производственной эксплуатации или приложение является тиражируемым продуктом.</w:t>
      </w:r>
    </w:p>
    <w:p w:rsidR="0063542A" w:rsidRPr="002C189A" w:rsidRDefault="0063542A" w:rsidP="0063542A">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3.2. Копирование с восстановлением по журналам</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Если допустимые значения задержки не должны превышать долей секунды, то методы на основе экспорта и импорта оказываются непригодными!</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Резервная копия </w:t>
      </w:r>
      <w:r w:rsidRPr="002C189A">
        <w:rPr>
          <w:rFonts w:ascii="Times New Roman" w:hAnsi="Times New Roman" w:cs="Times New Roman"/>
          <w:sz w:val="28"/>
          <w:szCs w:val="28"/>
        </w:rPr>
        <w:t>- точный образ БД, зачастую в формате, непригодном  для непосредственного запуска сервера БД (возможно, в сжатом виде).</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Для того чтобы использовать резервные копии, необходимо выполнить процедуру архивирования сегментов журнала, до того как они будут удалены.</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Дополнительно</w:t>
      </w:r>
      <w:r w:rsidRPr="002C189A">
        <w:rPr>
          <w:rFonts w:ascii="Times New Roman" w:hAnsi="Times New Roman" w:cs="Times New Roman"/>
          <w:sz w:val="28"/>
          <w:szCs w:val="28"/>
        </w:rPr>
        <w:t xml:space="preserve"> необходимо сохранять все данные, записываемые при нормальной работе системы в журнал транзакций. (Сегменты журнала)</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Методы создания резервной БД</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Применение программ создания резервных копий, входящих в состав СУБД. Для создания такой копии не требуется останавливать нормальную работу сервера БД.</w:t>
      </w:r>
      <w:r w:rsidR="00E046DD" w:rsidRPr="002C189A">
        <w:rPr>
          <w:rFonts w:ascii="Times New Roman" w:hAnsi="Times New Roman" w:cs="Times New Roman"/>
          <w:sz w:val="28"/>
          <w:szCs w:val="28"/>
        </w:rPr>
        <w:t xml:space="preserve"> </w:t>
      </w:r>
    </w:p>
    <w:p w:rsidR="0063542A" w:rsidRPr="002C189A" w:rsidRDefault="0063542A" w:rsidP="0063542A">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Копирование файлов БД (включая журнал транзакций) средствами ОС. Такое копирование может в некоторых системах работать быстрее, но для некоторых СУБД может требоваться остановка сервера БД, что влияет на доступность системы.</w:t>
      </w:r>
    </w:p>
    <w:p w:rsidR="00E046DD" w:rsidRPr="002C189A" w:rsidRDefault="00E046DD" w:rsidP="00E046DD">
      <w:pPr>
        <w:tabs>
          <w:tab w:val="left" w:pos="7830"/>
        </w:tabs>
        <w:ind w:firstLine="709"/>
        <w:jc w:val="both"/>
        <w:rPr>
          <w:rFonts w:ascii="Times New Roman" w:hAnsi="Times New Roman" w:cs="Times New Roman"/>
          <w:sz w:val="28"/>
          <w:szCs w:val="28"/>
        </w:rPr>
      </w:pPr>
      <w:proofErr w:type="spellStart"/>
      <w:r w:rsidRPr="002C189A">
        <w:rPr>
          <w:rFonts w:ascii="Times New Roman" w:hAnsi="Times New Roman" w:cs="Times New Roman"/>
          <w:sz w:val="28"/>
          <w:szCs w:val="28"/>
          <w:lang w:val="en-US"/>
        </w:rPr>
        <w:t>pg</w:t>
      </w:r>
      <w:proofErr w:type="spellEnd"/>
      <w:r w:rsidRPr="002C189A">
        <w:rPr>
          <w:rFonts w:ascii="Times New Roman" w:hAnsi="Times New Roman" w:cs="Times New Roman"/>
          <w:sz w:val="28"/>
          <w:szCs w:val="28"/>
        </w:rPr>
        <w:t>_</w:t>
      </w:r>
      <w:proofErr w:type="spellStart"/>
      <w:r w:rsidRPr="002C189A">
        <w:rPr>
          <w:rFonts w:ascii="Times New Roman" w:hAnsi="Times New Roman" w:cs="Times New Roman"/>
          <w:sz w:val="28"/>
          <w:szCs w:val="28"/>
          <w:lang w:val="en-US"/>
        </w:rPr>
        <w:t>basebackup</w:t>
      </w:r>
      <w:proofErr w:type="spellEnd"/>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Поскольку процедура восстановления предусматривает повторное внесение изменений по журналу в том порядке, в котором эти изменения выполнялись, возможно восстановление не только последнего согласованного состояния БД до момента отказа, но и состояния </w:t>
      </w:r>
      <w:r w:rsidRPr="002C189A">
        <w:rPr>
          <w:rFonts w:ascii="Times New Roman" w:hAnsi="Times New Roman" w:cs="Times New Roman"/>
          <w:b/>
          <w:bCs/>
          <w:sz w:val="28"/>
          <w:szCs w:val="28"/>
        </w:rPr>
        <w:t>на</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 xml:space="preserve">любой предшествующий момент </w:t>
      </w:r>
      <w:r w:rsidRPr="002C189A">
        <w:rPr>
          <w:rFonts w:ascii="Times New Roman" w:hAnsi="Times New Roman" w:cs="Times New Roman"/>
          <w:sz w:val="28"/>
          <w:szCs w:val="28"/>
        </w:rPr>
        <w:t xml:space="preserve">времени (после завершения записи резервной копии). </w:t>
      </w:r>
    </w:p>
    <w:p w:rsidR="0063542A" w:rsidRPr="002C189A" w:rsidRDefault="00E046DD" w:rsidP="00E046DD">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3.3. Резервные серверы БД</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Большое время восстановления отрицательно влияет на характеристику доступности!</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Для того чтобы исключить время копирования всей БД, резервные копии создаются в обычном формате БД и на этой копии запускается резервный сервер БД.</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Создание и ведение таких серверов является одним из применений репликации БД.</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Для применения любой схемы защиты от разрушений носителя с запасным сервером требуется не менее чем вдвое большая конфигурация оборудования (как минимум два сервера, каждый из которых обладает производительностью, достаточной для выполнения запросов прикладной системы в нормальном режиме работы).</w:t>
      </w:r>
    </w:p>
    <w:p w:rsidR="00E046DD" w:rsidRPr="002C189A" w:rsidRDefault="00E046DD" w:rsidP="00E046DD">
      <w:pPr>
        <w:tabs>
          <w:tab w:val="left" w:pos="7830"/>
        </w:tabs>
        <w:jc w:val="center"/>
        <w:rPr>
          <w:rFonts w:ascii="Times New Roman" w:hAnsi="Times New Roman" w:cs="Times New Roman"/>
          <w:b/>
          <w:sz w:val="32"/>
          <w:szCs w:val="32"/>
        </w:rPr>
      </w:pPr>
      <w:r w:rsidRPr="002C189A">
        <w:rPr>
          <w:rFonts w:ascii="Times New Roman" w:hAnsi="Times New Roman" w:cs="Times New Roman"/>
          <w:b/>
          <w:sz w:val="32"/>
          <w:szCs w:val="32"/>
        </w:rPr>
        <w:lastRenderedPageBreak/>
        <w:t>Лекция 4. Функции и процедуры в БД</w:t>
      </w:r>
    </w:p>
    <w:p w:rsidR="00E046DD" w:rsidRPr="002C189A" w:rsidRDefault="00E046DD" w:rsidP="00E046DD">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1. Хранимые подпрограммы</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Возможности расширения функциональности системы </w:t>
      </w:r>
      <w:proofErr w:type="spellStart"/>
      <w:r w:rsidRPr="002C189A">
        <w:rPr>
          <w:rFonts w:ascii="Times New Roman" w:hAnsi="Times New Roman" w:cs="Times New Roman"/>
          <w:b/>
          <w:bCs/>
          <w:sz w:val="28"/>
          <w:szCs w:val="28"/>
        </w:rPr>
        <w:t>PostgreSQ</w:t>
      </w:r>
      <w:r w:rsidRPr="002C189A">
        <w:rPr>
          <w:rFonts w:ascii="Times New Roman" w:hAnsi="Times New Roman" w:cs="Times New Roman"/>
          <w:sz w:val="28"/>
          <w:szCs w:val="28"/>
        </w:rPr>
        <w:t>L</w:t>
      </w:r>
      <w:proofErr w:type="spellEnd"/>
      <w:r w:rsidRPr="002C189A">
        <w:rPr>
          <w:rFonts w:ascii="Times New Roman" w:hAnsi="Times New Roman" w:cs="Times New Roman"/>
          <w:sz w:val="28"/>
          <w:szCs w:val="28"/>
        </w:rPr>
        <w:t xml:space="preserve"> в значительной мере основаны на механизме хранимых подпрограмм </w:t>
      </w:r>
      <w:r w:rsidRPr="002C189A">
        <w:rPr>
          <w:rFonts w:ascii="Times New Roman" w:hAnsi="Times New Roman" w:cs="Times New Roman"/>
          <w:b/>
          <w:bCs/>
          <w:sz w:val="28"/>
          <w:szCs w:val="28"/>
        </w:rPr>
        <w:t>(</w:t>
      </w:r>
      <w:proofErr w:type="spellStart"/>
      <w:r w:rsidRPr="002C189A">
        <w:rPr>
          <w:rFonts w:ascii="Times New Roman" w:hAnsi="Times New Roman" w:cs="Times New Roman"/>
          <w:b/>
          <w:bCs/>
          <w:sz w:val="28"/>
          <w:szCs w:val="28"/>
        </w:rPr>
        <w:t>routines</w:t>
      </w:r>
      <w:proofErr w:type="spellEnd"/>
      <w:r w:rsidRPr="002C189A">
        <w:rPr>
          <w:rFonts w:ascii="Times New Roman" w:hAnsi="Times New Roman" w:cs="Times New Roman"/>
          <w:b/>
          <w:bCs/>
          <w:sz w:val="28"/>
          <w:szCs w:val="28"/>
        </w:rPr>
        <w:t>)</w:t>
      </w:r>
      <w:r w:rsidRPr="002C189A">
        <w:rPr>
          <w:rFonts w:ascii="Times New Roman" w:hAnsi="Times New Roman" w:cs="Times New Roman"/>
          <w:sz w:val="28"/>
          <w:szCs w:val="28"/>
        </w:rPr>
        <w:t xml:space="preserve">, определяемых пользователями.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системе </w:t>
      </w:r>
      <w:proofErr w:type="spellStart"/>
      <w:r w:rsidRPr="002C189A">
        <w:rPr>
          <w:rFonts w:ascii="Times New Roman" w:hAnsi="Times New Roman" w:cs="Times New Roman"/>
          <w:b/>
          <w:bCs/>
          <w:sz w:val="28"/>
          <w:szCs w:val="28"/>
        </w:rPr>
        <w:t>PostgreSQL</w:t>
      </w:r>
      <w:proofErr w:type="spellEnd"/>
      <w:r w:rsidRPr="002C189A">
        <w:rPr>
          <w:rFonts w:ascii="Times New Roman" w:hAnsi="Times New Roman" w:cs="Times New Roman"/>
          <w:sz w:val="28"/>
          <w:szCs w:val="28"/>
        </w:rPr>
        <w:t xml:space="preserve"> имеются два вида таких подпрограмм: </w:t>
      </w:r>
      <w:r w:rsidRPr="002C189A">
        <w:rPr>
          <w:rFonts w:ascii="Times New Roman" w:hAnsi="Times New Roman" w:cs="Times New Roman"/>
          <w:b/>
          <w:bCs/>
          <w:sz w:val="28"/>
          <w:szCs w:val="28"/>
        </w:rPr>
        <w:t>функции</w:t>
      </w:r>
      <w:r w:rsidRPr="002C189A">
        <w:rPr>
          <w:rFonts w:ascii="Times New Roman" w:hAnsi="Times New Roman" w:cs="Times New Roman"/>
          <w:sz w:val="28"/>
          <w:szCs w:val="28"/>
        </w:rPr>
        <w:t xml:space="preserve"> и </w:t>
      </w:r>
      <w:r w:rsidRPr="002C189A">
        <w:rPr>
          <w:rFonts w:ascii="Times New Roman" w:hAnsi="Times New Roman" w:cs="Times New Roman"/>
          <w:b/>
          <w:bCs/>
          <w:sz w:val="28"/>
          <w:szCs w:val="28"/>
        </w:rPr>
        <w:t>процедуры</w:t>
      </w:r>
      <w:r w:rsidRPr="002C189A">
        <w:rPr>
          <w:rFonts w:ascii="Times New Roman" w:hAnsi="Times New Roman" w:cs="Times New Roman"/>
          <w:sz w:val="28"/>
          <w:szCs w:val="28"/>
        </w:rPr>
        <w:t>.</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Основное различие между ними состоит в том, что </w:t>
      </w:r>
      <w:r w:rsidRPr="002C189A">
        <w:rPr>
          <w:rFonts w:ascii="Times New Roman" w:hAnsi="Times New Roman" w:cs="Times New Roman"/>
          <w:b/>
          <w:bCs/>
          <w:sz w:val="28"/>
          <w:szCs w:val="28"/>
        </w:rPr>
        <w:t>функции возвращают результат</w:t>
      </w:r>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того чтобы функция была вызвана и выполнена, ее необходимо использовать в выражении в операторе SQL, например включить в список выражений, возвращаемых оператором SELECT. Процедуры не вырабатывают результат, а для вызова процедуры необходимо использовать оператор CALL.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Применения функций и процедур многообразны и включают как дополнение или изменение функций сервера баз данных, так и реализацию функциональности конкретных прикладных систем:</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реализация операций над пользовательскими типами данных;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определение пользовательских агрегатов и оконных функций;</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определение триггеров;</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обеспечение разграничения доступа для пользователей приложений;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реализация функций приложения, требующих интенсивной работы с базой данных.</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и </w:t>
      </w:r>
      <w:proofErr w:type="spellStart"/>
      <w:r w:rsidRPr="002C189A">
        <w:rPr>
          <w:rFonts w:ascii="Times New Roman" w:hAnsi="Times New Roman" w:cs="Times New Roman"/>
          <w:sz w:val="28"/>
          <w:szCs w:val="28"/>
        </w:rPr>
        <w:t>д.р</w:t>
      </w:r>
      <w:proofErr w:type="spellEnd"/>
      <w:r w:rsidRPr="002C189A">
        <w:rPr>
          <w:rFonts w:ascii="Times New Roman" w:hAnsi="Times New Roman" w:cs="Times New Roman"/>
          <w:sz w:val="28"/>
          <w:szCs w:val="28"/>
        </w:rPr>
        <w:t>.</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Хранимые процедуры и функции выполняются в рамках процессов сервера БД и поэтому могут выполняться более эффективно, чем код в программе-клиенте.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нет необходимости в пересылке данных по сети</w:t>
      </w:r>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применение функций может существенно изменить поведение сервера баз данных (например, при массовом применении триггеров);</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          плохо продуманное использование функций, определенных пользователем, может фактически блокировать работу оптимизатора.</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Негативные последствия применения функций и процедур могут возникать по следующим причинам: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lastRenderedPageBreak/>
        <w:t xml:space="preserve">Раздельное выполнение подзапросов. </w:t>
      </w:r>
      <w:r w:rsidRPr="002C189A">
        <w:rPr>
          <w:rFonts w:ascii="Times New Roman" w:hAnsi="Times New Roman" w:cs="Times New Roman"/>
          <w:sz w:val="28"/>
          <w:szCs w:val="28"/>
        </w:rPr>
        <w:t xml:space="preserve">Существенная часть работы оптимизатора запросов состоит в изменении порядка выполнения операций, указанных в запросе, например вложенные запросы могут преобразовываться в операцию соединения. Однако подзапрос, размещенный внутри функции, оптимизируется и выполняется отдельно от основного запроса, в котором использована функция.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b/>
          <w:bCs/>
          <w:sz w:val="28"/>
          <w:szCs w:val="28"/>
        </w:rPr>
        <w:t>Побочные эффекты функций.</w:t>
      </w:r>
      <w:r w:rsidRPr="002C189A">
        <w:rPr>
          <w:rFonts w:ascii="Times New Roman" w:hAnsi="Times New Roman" w:cs="Times New Roman"/>
          <w:sz w:val="28"/>
          <w:szCs w:val="28"/>
        </w:rPr>
        <w:t xml:space="preserve"> Возможности перестройки планов существенно сокращаются, если использованные в запросе функции не обладают некоторыми необходимыми свойствами, например изменяют состояние базы данных. </w:t>
      </w:r>
      <w:r w:rsidRPr="002C189A">
        <w:rPr>
          <w:rFonts w:ascii="Times New Roman" w:hAnsi="Times New Roman" w:cs="Times New Roman"/>
          <w:b/>
          <w:bCs/>
          <w:sz w:val="28"/>
          <w:szCs w:val="28"/>
        </w:rPr>
        <w:t xml:space="preserve">Недоступность оценок стоимости. </w:t>
      </w:r>
      <w:r w:rsidRPr="002C189A">
        <w:rPr>
          <w:rFonts w:ascii="Times New Roman" w:hAnsi="Times New Roman" w:cs="Times New Roman"/>
          <w:sz w:val="28"/>
          <w:szCs w:val="28"/>
        </w:rPr>
        <w:t>Если при определении функции не указаны параметры, описывающие стоимость ее выполнения, оптимизатор не может правильно оценить эту стоимость. Во многих случаях стоимость существенно зависит от значений параметров вызова функции, поэтому даже явное указание коэффициентов в определении функции оказывается не очень полезным.</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Вызов функции всегда выполняется для некоторого запроса клиентского приложения, поэтому действие функции ограничено этим запросом, даже если внутри функции выполняется несколько операторов SQL или вызываются другие функции. </w:t>
      </w:r>
      <w:r w:rsidRPr="002C189A">
        <w:rPr>
          <w:rFonts w:ascii="Times New Roman" w:hAnsi="Times New Roman" w:cs="Times New Roman"/>
          <w:b/>
          <w:bCs/>
          <w:sz w:val="28"/>
          <w:szCs w:val="28"/>
        </w:rPr>
        <w:t>В теле функции нельзя использовать операторы управления транзакциями</w:t>
      </w:r>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отличие от функций </w:t>
      </w:r>
      <w:r w:rsidRPr="002C189A">
        <w:rPr>
          <w:rFonts w:ascii="Times New Roman" w:hAnsi="Times New Roman" w:cs="Times New Roman"/>
          <w:b/>
          <w:bCs/>
          <w:sz w:val="28"/>
          <w:szCs w:val="28"/>
        </w:rPr>
        <w:t xml:space="preserve">процедуры вызываются </w:t>
      </w:r>
      <w:r w:rsidRPr="002C189A">
        <w:rPr>
          <w:rFonts w:ascii="Times New Roman" w:hAnsi="Times New Roman" w:cs="Times New Roman"/>
          <w:sz w:val="28"/>
          <w:szCs w:val="28"/>
        </w:rPr>
        <w:t xml:space="preserve">оператором </w:t>
      </w:r>
      <w:r w:rsidRPr="002C189A">
        <w:rPr>
          <w:rFonts w:ascii="Times New Roman" w:hAnsi="Times New Roman" w:cs="Times New Roman"/>
          <w:b/>
          <w:bCs/>
          <w:sz w:val="28"/>
          <w:szCs w:val="28"/>
        </w:rPr>
        <w:t>CALL</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и могут управлять транзакциями</w:t>
      </w:r>
      <w:r w:rsidRPr="002C189A">
        <w:rPr>
          <w:rFonts w:ascii="Times New Roman" w:hAnsi="Times New Roman" w:cs="Times New Roman"/>
          <w:sz w:val="28"/>
          <w:szCs w:val="28"/>
        </w:rPr>
        <w:t xml:space="preserve">, если только оператор вызова сам не находится внутри транзакции.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отличие от методов объектов в традиционных языках программирования </w:t>
      </w:r>
      <w:r w:rsidRPr="002C189A">
        <w:rPr>
          <w:rFonts w:ascii="Times New Roman" w:hAnsi="Times New Roman" w:cs="Times New Roman"/>
          <w:b/>
          <w:bCs/>
          <w:sz w:val="28"/>
          <w:szCs w:val="28"/>
        </w:rPr>
        <w:t xml:space="preserve">функции (и процедуры) не могут сохранять никакие значения во внутренних переменных </w:t>
      </w:r>
      <w:r w:rsidRPr="002C189A">
        <w:rPr>
          <w:rFonts w:ascii="Times New Roman" w:hAnsi="Times New Roman" w:cs="Times New Roman"/>
          <w:sz w:val="28"/>
          <w:szCs w:val="28"/>
        </w:rPr>
        <w:t xml:space="preserve">между разными вызовами одной и той же или различных </w:t>
      </w:r>
      <w:r w:rsidRPr="002C189A">
        <w:rPr>
          <w:rFonts w:ascii="Times New Roman" w:hAnsi="Times New Roman" w:cs="Times New Roman"/>
          <w:b/>
          <w:bCs/>
          <w:sz w:val="28"/>
          <w:szCs w:val="28"/>
        </w:rPr>
        <w:t>функций</w:t>
      </w:r>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Зависимость результата выполнения функции от контекста описывается свойствами изменчивости.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Функции с пометкой </w:t>
      </w:r>
      <w:r w:rsidRPr="002C189A">
        <w:rPr>
          <w:rFonts w:ascii="Times New Roman" w:hAnsi="Times New Roman" w:cs="Times New Roman"/>
          <w:b/>
          <w:bCs/>
          <w:sz w:val="28"/>
          <w:szCs w:val="28"/>
        </w:rPr>
        <w:t>IMMUTABLE</w:t>
      </w:r>
      <w:r w:rsidRPr="002C189A">
        <w:rPr>
          <w:rFonts w:ascii="Times New Roman" w:hAnsi="Times New Roman" w:cs="Times New Roman"/>
          <w:sz w:val="28"/>
          <w:szCs w:val="28"/>
        </w:rPr>
        <w:t xml:space="preserve"> должны возвращать значения, зависящие только от их параметров, но не от содержимого БД или других значений (например, от времени), и не могут модифицировать БД.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Функции, помеченные как </w:t>
      </w:r>
      <w:r w:rsidRPr="002C189A">
        <w:rPr>
          <w:rFonts w:ascii="Times New Roman" w:hAnsi="Times New Roman" w:cs="Times New Roman"/>
          <w:b/>
          <w:bCs/>
          <w:sz w:val="28"/>
          <w:szCs w:val="28"/>
        </w:rPr>
        <w:t>STABLE</w:t>
      </w:r>
      <w:r w:rsidRPr="002C189A">
        <w:rPr>
          <w:rFonts w:ascii="Times New Roman" w:hAnsi="Times New Roman" w:cs="Times New Roman"/>
          <w:sz w:val="28"/>
          <w:szCs w:val="28"/>
        </w:rPr>
        <w:t>, обязаны возвращать одни и те же значения при совпадающих значениях параметров и состояниях БД, но не могут зависеть от других значений и не могут модифицировать БД.</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Функции, для которых какие-либо из этих условий не выполнены, помечаются как </w:t>
      </w:r>
      <w:r w:rsidRPr="002C189A">
        <w:rPr>
          <w:rFonts w:ascii="Times New Roman" w:hAnsi="Times New Roman" w:cs="Times New Roman"/>
          <w:b/>
          <w:bCs/>
          <w:sz w:val="28"/>
          <w:szCs w:val="28"/>
        </w:rPr>
        <w:t>VOLATILE</w:t>
      </w:r>
      <w:r w:rsidRPr="002C189A">
        <w:rPr>
          <w:rFonts w:ascii="Times New Roman" w:hAnsi="Times New Roman" w:cs="Times New Roman"/>
          <w:sz w:val="28"/>
          <w:szCs w:val="28"/>
        </w:rPr>
        <w:t xml:space="preserve">. Если в запросе присутствуют такие функции, </w:t>
      </w:r>
      <w:r w:rsidRPr="002C189A">
        <w:rPr>
          <w:rFonts w:ascii="Times New Roman" w:hAnsi="Times New Roman" w:cs="Times New Roman"/>
          <w:sz w:val="28"/>
          <w:szCs w:val="28"/>
        </w:rPr>
        <w:lastRenderedPageBreak/>
        <w:t xml:space="preserve">оптимизатор может применять только трансформации плана, не изменяющие контекст (параметры и состояние БД),  в котором выполняются эти функции.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Если значения параметров такой функции известны на этапе планирования, она может быть вычислена планировщиком еще до выполнения запроса.</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 определении STABLE подчеркивается, что одно и то же значение возвращается в пределах одного запроса. Если такая функция вызывается (с одинаковыми параметрами) несколько раз в одном запросе, оптимизатор может использовать результаты первого вызова вместо повторного выполнения функции.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Разницу в том, какие трансформации плана запроса, содержащего вызов функции, может применить оптимизатор, показано в примере: создадим функцию без параметров, возвращающую ложное значение, и проверим планы выполнения запросов с условием фильтрации, включающем вызов этой функции.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 пометке </w:t>
      </w:r>
      <w:r w:rsidRPr="002C189A">
        <w:rPr>
          <w:rFonts w:ascii="Times New Roman" w:hAnsi="Times New Roman" w:cs="Times New Roman"/>
          <w:b/>
          <w:bCs/>
          <w:sz w:val="28"/>
          <w:szCs w:val="28"/>
        </w:rPr>
        <w:t>VOLATILE</w:t>
      </w:r>
      <w:r w:rsidRPr="002C189A">
        <w:rPr>
          <w:rFonts w:ascii="Times New Roman" w:hAnsi="Times New Roman" w:cs="Times New Roman"/>
          <w:sz w:val="28"/>
          <w:szCs w:val="28"/>
        </w:rPr>
        <w:t xml:space="preserve"> оптимизатор вынужден запланировать вызов функции для каждой строки результата:</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92032" behindDoc="0" locked="0" layoutInCell="1" allowOverlap="1" wp14:anchorId="59B30A68" wp14:editId="59609632">
                <wp:simplePos x="0" y="0"/>
                <wp:positionH relativeFrom="page">
                  <wp:align>center</wp:align>
                </wp:positionH>
                <wp:positionV relativeFrom="paragraph">
                  <wp:posOffset>12065</wp:posOffset>
                </wp:positionV>
                <wp:extent cx="4010025" cy="1257300"/>
                <wp:effectExtent l="0" t="0" r="28575" b="19050"/>
                <wp:wrapNone/>
                <wp:docPr id="61" name="Прямоугольник 17"/>
                <wp:cNvGraphicFramePr/>
                <a:graphic xmlns:a="http://schemas.openxmlformats.org/drawingml/2006/main">
                  <a:graphicData uri="http://schemas.microsoft.com/office/word/2010/wordprocessingShape">
                    <wps:wsp>
                      <wps:cNvSpPr/>
                      <wps:spPr>
                        <a:xfrm>
                          <a:off x="0" y="0"/>
                          <a:ext cx="4010025" cy="1257300"/>
                        </a:xfrm>
                        <a:prstGeom prst="rect">
                          <a:avLst/>
                        </a:prstGeom>
                        <a:solidFill>
                          <a:schemeClr val="accent3">
                            <a:lumMod val="20000"/>
                            <a:lumOff val="80000"/>
                          </a:schemeClr>
                        </a:solidFill>
                        <a:ln>
                          <a:solidFill>
                            <a:schemeClr val="tx1"/>
                          </a:solidFill>
                        </a:ln>
                      </wps:spPr>
                      <wps:txbx>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demo=# ALTER FUNCTION never VOLATILE; ALTER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SELECT * FROM aircrafts WHERE never(); </w:t>
                            </w:r>
                            <w:r w:rsidRPr="00E046DD">
                              <w:rPr>
                                <w:rFonts w:asciiTheme="minorHAnsi" w:hAnsi="Calibri" w:cstheme="minorBidi"/>
                                <w:b/>
                                <w:bCs/>
                                <w:color w:val="000000" w:themeColor="text1"/>
                                <w:kern w:val="24"/>
                                <w:lang w:val="en-US"/>
                              </w:rPr>
                              <w:tab/>
                              <w:t xml:space="preserve">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proofErr w:type="spellStart"/>
                            <w:r w:rsidRPr="00E046DD">
                              <w:rPr>
                                <w:rFonts w:asciiTheme="minorHAnsi" w:hAnsi="Calibri" w:cstheme="minorBidi"/>
                                <w:b/>
                                <w:bCs/>
                                <w:color w:val="000000" w:themeColor="text1"/>
                                <w:kern w:val="24"/>
                                <w:lang w:val="en-US"/>
                              </w:rPr>
                              <w:t>Seq</w:t>
                            </w:r>
                            <w:proofErr w:type="spellEnd"/>
                            <w:r w:rsidRPr="00E046DD">
                              <w:rPr>
                                <w:rFonts w:asciiTheme="minorHAnsi" w:hAnsi="Calibri" w:cstheme="minorBidi"/>
                                <w:b/>
                                <w:bCs/>
                                <w:color w:val="000000" w:themeColor="text1"/>
                                <w:kern w:val="24"/>
                                <w:lang w:val="en-US"/>
                              </w:rPr>
                              <w:t xml:space="preserve"> Scan on </w:t>
                            </w:r>
                            <w:proofErr w:type="spellStart"/>
                            <w:r w:rsidRPr="00E046DD">
                              <w:rPr>
                                <w:rFonts w:asciiTheme="minorHAnsi" w:hAnsi="Calibri" w:cstheme="minorBidi"/>
                                <w:b/>
                                <w:bCs/>
                                <w:color w:val="000000" w:themeColor="text1"/>
                                <w:kern w:val="24"/>
                                <w:lang w:val="en-US"/>
                              </w:rPr>
                              <w:t>aircrafts_data</w:t>
                            </w:r>
                            <w:proofErr w:type="spellEnd"/>
                            <w:r w:rsidRPr="00E046DD">
                              <w:rPr>
                                <w:rFonts w:asciiTheme="minorHAnsi" w:hAnsi="Calibri" w:cstheme="minorBidi"/>
                                <w:b/>
                                <w:bCs/>
                                <w:color w:val="000000" w:themeColor="text1"/>
                                <w:kern w:val="24"/>
                                <w:lang w:val="en-US"/>
                              </w:rPr>
                              <w:t xml:space="preserve"> ml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Filter: never()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9B30A68" id="Прямоугольник 17" o:spid="_x0000_s1039" style="position:absolute;left:0;text-align:left;margin-left:0;margin-top:.95pt;width:315.75pt;height:99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" fillcolor="#ededed [662]" strokecolor="black [3213]">
                <v:textbox>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demo=# ALTER FUNCTION never VOLATILE; ALTER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SELECT * FROM aircrafts WHERE never(); </w:t>
                      </w:r>
                      <w:r w:rsidRPr="00E046DD">
                        <w:rPr>
                          <w:rFonts w:asciiTheme="minorHAnsi" w:hAnsi="Calibri" w:cstheme="minorBidi"/>
                          <w:b/>
                          <w:bCs/>
                          <w:color w:val="000000" w:themeColor="text1"/>
                          <w:kern w:val="24"/>
                          <w:lang w:val="en-US"/>
                        </w:rPr>
                        <w:tab/>
                        <w:t xml:space="preserve">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Seq Scan on aircrafts_data ml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Filter: never()</w:t>
                      </w:r>
                    </w:p>
                  </w:txbxContent>
                </v:textbox>
                <w10:wrap anchorx="page"/>
              </v:rect>
            </w:pict>
          </mc:Fallback>
        </mc:AlternateContent>
      </w:r>
    </w:p>
    <w:p w:rsidR="00AD7CB3" w:rsidRPr="002C189A" w:rsidRDefault="00AD7CB3" w:rsidP="00AD7CB3">
      <w:pPr>
        <w:tabs>
          <w:tab w:val="left" w:pos="7830"/>
        </w:tabs>
        <w:ind w:firstLine="709"/>
        <w:jc w:val="both"/>
        <w:rPr>
          <w:rFonts w:ascii="Times New Roman" w:hAnsi="Times New Roman" w:cs="Times New Roman"/>
          <w:sz w:val="28"/>
          <w:szCs w:val="28"/>
        </w:rPr>
      </w:pPr>
    </w:p>
    <w:p w:rsidR="00AD7CB3" w:rsidRPr="002C189A" w:rsidRDefault="00AD7CB3" w:rsidP="00AD7CB3">
      <w:pPr>
        <w:tabs>
          <w:tab w:val="left" w:pos="7830"/>
        </w:tabs>
        <w:ind w:firstLine="709"/>
        <w:jc w:val="both"/>
        <w:rPr>
          <w:rFonts w:ascii="Times New Roman" w:hAnsi="Times New Roman" w:cs="Times New Roman"/>
          <w:sz w:val="28"/>
          <w:szCs w:val="28"/>
        </w:rPr>
      </w:pPr>
    </w:p>
    <w:p w:rsidR="00726BC8" w:rsidRPr="002C189A" w:rsidRDefault="00726BC8" w:rsidP="00726BC8">
      <w:pPr>
        <w:tabs>
          <w:tab w:val="left" w:pos="7830"/>
        </w:tabs>
        <w:jc w:val="both"/>
        <w:rPr>
          <w:rFonts w:ascii="Times New Roman" w:hAnsi="Times New Roman" w:cs="Times New Roman"/>
          <w:sz w:val="28"/>
          <w:szCs w:val="28"/>
        </w:rPr>
      </w:pPr>
    </w:p>
    <w:p w:rsidR="00E046DD" w:rsidRPr="002C189A" w:rsidRDefault="00E046DD" w:rsidP="00726BC8">
      <w:pPr>
        <w:tabs>
          <w:tab w:val="left" w:pos="7830"/>
        </w:tabs>
        <w:jc w:val="both"/>
        <w:rPr>
          <w:rFonts w:ascii="Times New Roman" w:hAnsi="Times New Roman" w:cs="Times New Roman"/>
          <w:sz w:val="28"/>
          <w:szCs w:val="28"/>
        </w:rPr>
      </w:pP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функция создана с пометкой </w:t>
      </w:r>
      <w:r w:rsidRPr="002C189A">
        <w:rPr>
          <w:rFonts w:ascii="Times New Roman" w:hAnsi="Times New Roman" w:cs="Times New Roman"/>
          <w:b/>
          <w:bCs/>
          <w:sz w:val="28"/>
          <w:szCs w:val="28"/>
        </w:rPr>
        <w:t>IMMUTABLE</w:t>
      </w:r>
      <w:r w:rsidRPr="002C189A">
        <w:rPr>
          <w:rFonts w:ascii="Times New Roman" w:hAnsi="Times New Roman" w:cs="Times New Roman"/>
          <w:sz w:val="28"/>
          <w:szCs w:val="28"/>
        </w:rPr>
        <w:t>, фильтрация выполняется на этапе планирования и при выполнении запроса доступ к таблице не требуется:</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94080" behindDoc="0" locked="0" layoutInCell="1" allowOverlap="1" wp14:anchorId="62407D77" wp14:editId="5D1E36C3">
                <wp:simplePos x="0" y="0"/>
                <wp:positionH relativeFrom="page">
                  <wp:align>center</wp:align>
                </wp:positionH>
                <wp:positionV relativeFrom="paragraph">
                  <wp:posOffset>-635</wp:posOffset>
                </wp:positionV>
                <wp:extent cx="4357718" cy="2677656"/>
                <wp:effectExtent l="0" t="0" r="24130" b="19050"/>
                <wp:wrapNone/>
                <wp:docPr id="62" name="Прямоугольник 13"/>
                <wp:cNvGraphicFramePr/>
                <a:graphic xmlns:a="http://schemas.openxmlformats.org/drawingml/2006/main">
                  <a:graphicData uri="http://schemas.microsoft.com/office/word/2010/wordprocessingShape">
                    <wps:wsp>
                      <wps:cNvSpPr/>
                      <wps:spPr>
                        <a:xfrm>
                          <a:off x="0" y="0"/>
                          <a:ext cx="4357718" cy="2677656"/>
                        </a:xfrm>
                        <a:prstGeom prst="rect">
                          <a:avLst/>
                        </a:prstGeom>
                        <a:solidFill>
                          <a:schemeClr val="accent1">
                            <a:lumMod val="40000"/>
                            <a:lumOff val="60000"/>
                          </a:schemeClr>
                        </a:solidFill>
                        <a:ln>
                          <a:solidFill>
                            <a:schemeClr val="tx1"/>
                          </a:solidFill>
                        </a:ln>
                      </wps:spPr>
                      <wps:txbx>
                        <w:txbxContent>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demo=# CREATE FUNCTION never()  RETURNS </w:t>
                            </w:r>
                            <w:proofErr w:type="spellStart"/>
                            <w:r w:rsidRPr="00E046DD">
                              <w:rPr>
                                <w:rFonts w:asciiTheme="minorHAnsi" w:hAnsi="Calibri" w:cstheme="minorBidi"/>
                                <w:b/>
                                <w:bCs/>
                                <w:color w:val="000000" w:themeColor="text1"/>
                                <w:kern w:val="24"/>
                                <w:lang w:val="en-US"/>
                              </w:rPr>
                              <w:t>boolean</w:t>
                            </w:r>
                            <w:proofErr w:type="spellEnd"/>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LANGUAGE </w:t>
                            </w:r>
                            <w:proofErr w:type="spellStart"/>
                            <w:r w:rsidRPr="00E046DD">
                              <w:rPr>
                                <w:rFonts w:asciiTheme="minorHAnsi" w:hAnsi="Calibri" w:cstheme="minorBidi"/>
                                <w:b/>
                                <w:bCs/>
                                <w:color w:val="000000" w:themeColor="text1"/>
                                <w:kern w:val="24"/>
                                <w:lang w:val="en-US"/>
                              </w:rPr>
                              <w:t>plpgsql</w:t>
                            </w:r>
                            <w:proofErr w:type="spellEnd"/>
                            <w:r w:rsidRPr="00E046DD">
                              <w:rPr>
                                <w:rFonts w:asciiTheme="minorHAnsi" w:hAnsi="Calibri" w:cstheme="minorBidi"/>
                                <w:b/>
                                <w:bCs/>
                                <w:color w:val="000000" w:themeColor="text1"/>
                                <w:kern w:val="24"/>
                                <w:lang w:val="en-US"/>
                              </w:rPr>
                              <w:t xml:space="preserve"> IMMUTABLE AS $$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BEGIN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          RETURN false;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CREATE FUNCTION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SELECT * FROM aircrafts WHERE never();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ab/>
                              <w:t xml:space="preserve">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Result One-Time Filter: false </w:t>
                            </w:r>
                          </w:p>
                        </w:txbxContent>
                      </wps:txbx>
                      <wps:bodyPr wrap="square">
                        <a:spAutoFit/>
                      </wps:bodyPr>
                    </wps:wsp>
                  </a:graphicData>
                </a:graphic>
              </wp:anchor>
            </w:drawing>
          </mc:Choice>
          <mc:Fallback>
            <w:pict>
              <v:rect w14:anchorId="62407D77" id="Прямоугольник 13" o:spid="_x0000_s1040" style="position:absolute;left:0;text-align:left;margin-left:0;margin-top:-.05pt;width:343.15pt;height:210.85pt;z-index:251694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" fillcolor="#bdd6ee [1300]" strokecolor="black [3213]">
                <v:textbox style="mso-fit-shape-to-text:t">
                  <w:txbxContent>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demo=# CREATE FUNCTION never()  RETURNS boolean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LANGUAGE plpgsql IMMUTABLE AS $$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BEGIN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          RETURN false;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CREATE FUNCTION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SELECT * FROM aircrafts WHERE never();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ab/>
                        <w:t xml:space="preserve">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rPr>
                          <w:lang w:val="en-US"/>
                        </w:rPr>
                      </w:pPr>
                      <w:r w:rsidRPr="00E046DD">
                        <w:rPr>
                          <w:rFonts w:asciiTheme="minorHAnsi" w:hAnsi="Calibri" w:cstheme="minorBidi"/>
                          <w:b/>
                          <w:bCs/>
                          <w:color w:val="000000" w:themeColor="text1"/>
                          <w:kern w:val="24"/>
                          <w:lang w:val="en-US"/>
                        </w:rPr>
                        <w:t xml:space="preserve">Result One-Time Filter: false </w:t>
                      </w:r>
                    </w:p>
                  </w:txbxContent>
                </v:textbox>
                <w10:wrap anchorx="page"/>
              </v:rect>
            </w:pict>
          </mc:Fallback>
        </mc:AlternateContent>
      </w:r>
    </w:p>
    <w:p w:rsidR="00E046DD" w:rsidRPr="002C189A" w:rsidRDefault="00E046DD" w:rsidP="00726BC8">
      <w:pPr>
        <w:tabs>
          <w:tab w:val="left" w:pos="7830"/>
        </w:tabs>
        <w:jc w:val="both"/>
        <w:rPr>
          <w:rFonts w:ascii="Times New Roman" w:hAnsi="Times New Roman" w:cs="Times New Roman"/>
          <w:sz w:val="28"/>
          <w:szCs w:val="28"/>
        </w:rPr>
      </w:pPr>
    </w:p>
    <w:p w:rsidR="00726BC8" w:rsidRPr="002C189A" w:rsidRDefault="00726BC8"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96128" behindDoc="0" locked="0" layoutInCell="1" allowOverlap="1" wp14:anchorId="37E5D4FE" wp14:editId="43C68D25">
                <wp:simplePos x="0" y="0"/>
                <wp:positionH relativeFrom="margin">
                  <wp:align>center</wp:align>
                </wp:positionH>
                <wp:positionV relativeFrom="paragraph">
                  <wp:posOffset>706120</wp:posOffset>
                </wp:positionV>
                <wp:extent cx="4214842" cy="2031325"/>
                <wp:effectExtent l="0" t="0" r="14605" b="12700"/>
                <wp:wrapNone/>
                <wp:docPr id="63" name="Прямоугольник 14"/>
                <wp:cNvGraphicFramePr/>
                <a:graphic xmlns:a="http://schemas.openxmlformats.org/drawingml/2006/main">
                  <a:graphicData uri="http://schemas.microsoft.com/office/word/2010/wordprocessingShape">
                    <wps:wsp>
                      <wps:cNvSpPr/>
                      <wps:spPr>
                        <a:xfrm>
                          <a:off x="0" y="0"/>
                          <a:ext cx="4214842" cy="2031325"/>
                        </a:xfrm>
                        <a:prstGeom prst="rect">
                          <a:avLst/>
                        </a:prstGeom>
                        <a:solidFill>
                          <a:schemeClr val="accent5">
                            <a:lumMod val="40000"/>
                            <a:lumOff val="60000"/>
                          </a:schemeClr>
                        </a:solidFill>
                        <a:ln>
                          <a:solidFill>
                            <a:schemeClr val="tx1"/>
                          </a:solidFill>
                        </a:ln>
                      </wps:spPr>
                      <wps:txbx>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ALTER FUNCTION never STABLE;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ALTER FUNCTION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SELECT * FROM aircrafts WHERE never();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ab/>
                              <w:t xml:space="preserve">             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Result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One-Time Filter: never()</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-&gt; </w:t>
                            </w:r>
                            <w:proofErr w:type="spellStart"/>
                            <w:r w:rsidRPr="00E046DD">
                              <w:rPr>
                                <w:rFonts w:asciiTheme="minorHAnsi" w:hAnsi="Calibri" w:cstheme="minorBidi"/>
                                <w:b/>
                                <w:bCs/>
                                <w:color w:val="000000" w:themeColor="text1"/>
                                <w:kern w:val="24"/>
                                <w:lang w:val="en-US"/>
                              </w:rPr>
                              <w:t>Seq</w:t>
                            </w:r>
                            <w:proofErr w:type="spellEnd"/>
                            <w:r w:rsidRPr="00E046DD">
                              <w:rPr>
                                <w:rFonts w:asciiTheme="minorHAnsi" w:hAnsi="Calibri" w:cstheme="minorBidi"/>
                                <w:b/>
                                <w:bCs/>
                                <w:color w:val="000000" w:themeColor="text1"/>
                                <w:kern w:val="24"/>
                                <w:lang w:val="en-US"/>
                              </w:rPr>
                              <w:t xml:space="preserve"> Scan on </w:t>
                            </w:r>
                            <w:proofErr w:type="spellStart"/>
                            <w:r w:rsidRPr="00E046DD">
                              <w:rPr>
                                <w:rFonts w:asciiTheme="minorHAnsi" w:hAnsi="Calibri" w:cstheme="minorBidi"/>
                                <w:b/>
                                <w:bCs/>
                                <w:color w:val="000000" w:themeColor="text1"/>
                                <w:kern w:val="24"/>
                                <w:lang w:val="en-US"/>
                              </w:rPr>
                              <w:t>aircrafts_data</w:t>
                            </w:r>
                            <w:proofErr w:type="spellEnd"/>
                            <w:r w:rsidRPr="00E046DD">
                              <w:rPr>
                                <w:rFonts w:asciiTheme="minorHAnsi" w:hAnsi="Calibri" w:cstheme="minorBidi"/>
                                <w:b/>
                                <w:bCs/>
                                <w:color w:val="000000" w:themeColor="text1"/>
                                <w:kern w:val="24"/>
                                <w:lang w:val="en-US"/>
                              </w:rPr>
                              <w:t xml:space="preserve"> ml</w:t>
                            </w:r>
                          </w:p>
                        </w:txbxContent>
                      </wps:txbx>
                      <wps:bodyPr wrap="square">
                        <a:spAutoFit/>
                      </wps:bodyPr>
                    </wps:wsp>
                  </a:graphicData>
                </a:graphic>
              </wp:anchor>
            </w:drawing>
          </mc:Choice>
          <mc:Fallback>
            <w:pict>
              <v:rect w14:anchorId="37E5D4FE" id="Прямоугольник 14" o:spid="_x0000_s1041" style="position:absolute;left:0;text-align:left;margin-left:0;margin-top:55.6pt;width:331.9pt;height:159.9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" fillcolor="#b4c6e7 [1304]" strokecolor="black [3213]">
                <v:textbox style="mso-fit-shape-to-text:t">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ALTER FUNCTION never STABLE;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ALTER FUNCTION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EXPLAIN (costs off)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SELECT * FROM aircrafts WHERE never();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ab/>
                        <w:t xml:space="preserve">             QUERY PLAN </w:t>
                      </w:r>
                    </w:p>
                    <w:p w:rsidR="00B14F70" w:rsidRPr="00E046DD" w:rsidRDefault="00B14F70" w:rsidP="00E046DD">
                      <w:pPr>
                        <w:pStyle w:val="a3"/>
                        <w:spacing w:before="0" w:beforeAutospacing="0" w:after="0" w:afterAutospacing="0"/>
                        <w:jc w:val="center"/>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Result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One-Time Filter: never()</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-&gt; Seq Scan on aircrafts_data ml</w:t>
                      </w:r>
                    </w:p>
                  </w:txbxContent>
                </v:textbox>
                <w10:wrap anchorx="margin"/>
              </v:rect>
            </w:pict>
          </mc:Fallback>
        </mc:AlternateContent>
      </w:r>
      <w:r w:rsidRPr="002C189A">
        <w:rPr>
          <w:rFonts w:ascii="Times New Roman" w:hAnsi="Times New Roman" w:cs="Times New Roman"/>
          <w:sz w:val="28"/>
          <w:szCs w:val="28"/>
        </w:rPr>
        <w:t xml:space="preserve">При смене категории изменчивости на </w:t>
      </w:r>
      <w:r w:rsidRPr="002C189A">
        <w:rPr>
          <w:rFonts w:ascii="Times New Roman" w:hAnsi="Times New Roman" w:cs="Times New Roman"/>
          <w:b/>
          <w:bCs/>
          <w:sz w:val="28"/>
          <w:szCs w:val="28"/>
        </w:rPr>
        <w:t>STABLE</w:t>
      </w:r>
      <w:r w:rsidRPr="002C189A">
        <w:rPr>
          <w:rFonts w:ascii="Times New Roman" w:hAnsi="Times New Roman" w:cs="Times New Roman"/>
          <w:sz w:val="28"/>
          <w:szCs w:val="28"/>
        </w:rPr>
        <w:t xml:space="preserve"> оптимизатор включает в план выполнения запроса доступ к таблице, но при фильтрации функция будет вызвана однократно: </w:t>
      </w: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В системе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 xml:space="preserve"> тело подпрограммы может быть записано на любом из языков программирования, известных серверу баз данных во время выполнения оператора, создающего функцию или процедуру.</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Все функции и процедуры, независимо от того, на каком языке программирования они написаны, должны быть специфицированы оператором языка </w:t>
      </w:r>
      <w:r w:rsidRPr="002C189A">
        <w:rPr>
          <w:rFonts w:ascii="Times New Roman" w:hAnsi="Times New Roman" w:cs="Times New Roman"/>
          <w:b/>
          <w:bCs/>
          <w:sz w:val="28"/>
          <w:szCs w:val="28"/>
        </w:rPr>
        <w:t xml:space="preserve">SQL CREATE FUNCTION </w:t>
      </w:r>
      <w:r w:rsidRPr="002C189A">
        <w:rPr>
          <w:rFonts w:ascii="Times New Roman" w:hAnsi="Times New Roman" w:cs="Times New Roman"/>
          <w:sz w:val="28"/>
          <w:szCs w:val="28"/>
        </w:rPr>
        <w:t xml:space="preserve">или </w:t>
      </w:r>
      <w:r w:rsidRPr="002C189A">
        <w:rPr>
          <w:rFonts w:ascii="Times New Roman" w:hAnsi="Times New Roman" w:cs="Times New Roman"/>
          <w:b/>
          <w:bCs/>
          <w:sz w:val="28"/>
          <w:szCs w:val="28"/>
        </w:rPr>
        <w:t>CREATE PROCEDURE</w:t>
      </w:r>
      <w:r w:rsidRPr="002C189A">
        <w:rPr>
          <w:rFonts w:ascii="Times New Roman" w:hAnsi="Times New Roman" w:cs="Times New Roman"/>
          <w:sz w:val="28"/>
          <w:szCs w:val="28"/>
        </w:rPr>
        <w:t>.</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Операторы </w:t>
      </w:r>
      <w:r w:rsidRPr="002C189A">
        <w:rPr>
          <w:rFonts w:ascii="Times New Roman" w:hAnsi="Times New Roman" w:cs="Times New Roman"/>
          <w:b/>
          <w:bCs/>
          <w:sz w:val="28"/>
          <w:szCs w:val="28"/>
        </w:rPr>
        <w:t xml:space="preserve">SQL CREATE FUNCTION </w:t>
      </w:r>
      <w:r w:rsidRPr="002C189A">
        <w:rPr>
          <w:rFonts w:ascii="Times New Roman" w:hAnsi="Times New Roman" w:cs="Times New Roman"/>
          <w:sz w:val="28"/>
          <w:szCs w:val="28"/>
        </w:rPr>
        <w:t xml:space="preserve">или </w:t>
      </w:r>
      <w:r w:rsidRPr="002C189A">
        <w:rPr>
          <w:rFonts w:ascii="Times New Roman" w:hAnsi="Times New Roman" w:cs="Times New Roman"/>
          <w:b/>
          <w:bCs/>
          <w:sz w:val="28"/>
          <w:szCs w:val="28"/>
        </w:rPr>
        <w:t xml:space="preserve">CREATE PROCEDURE </w:t>
      </w:r>
      <w:r w:rsidRPr="002C189A">
        <w:rPr>
          <w:rFonts w:ascii="Times New Roman" w:hAnsi="Times New Roman" w:cs="Times New Roman"/>
          <w:sz w:val="28"/>
          <w:szCs w:val="28"/>
        </w:rPr>
        <w:t xml:space="preserve">содержат тело функции или указание файла, из которого оно может быть загружено. Тело функции, если оно включено в оператор </w:t>
      </w:r>
      <w:r w:rsidRPr="002C189A">
        <w:rPr>
          <w:rFonts w:ascii="Times New Roman" w:hAnsi="Times New Roman" w:cs="Times New Roman"/>
          <w:b/>
          <w:bCs/>
          <w:sz w:val="28"/>
          <w:szCs w:val="28"/>
        </w:rPr>
        <w:t>CREATE</w:t>
      </w:r>
      <w:r w:rsidRPr="002C189A">
        <w:rPr>
          <w:rFonts w:ascii="Times New Roman" w:hAnsi="Times New Roman" w:cs="Times New Roman"/>
          <w:sz w:val="28"/>
          <w:szCs w:val="28"/>
        </w:rPr>
        <w:t xml:space="preserve">, записывается в виде константы, заключенной в кавычки. Кавычки могут быть необходимы и в теле функции; чтобы избежать их удваивания, целесообразно использовать именованные кавычки вида </w:t>
      </w:r>
      <w:r w:rsidRPr="002C189A">
        <w:rPr>
          <w:rFonts w:ascii="Times New Roman" w:hAnsi="Times New Roman" w:cs="Times New Roman"/>
          <w:b/>
          <w:bCs/>
          <w:sz w:val="28"/>
          <w:szCs w:val="28"/>
        </w:rPr>
        <w:t>$имя$</w:t>
      </w:r>
      <w:r w:rsidRPr="002C189A">
        <w:rPr>
          <w:rFonts w:ascii="Times New Roman" w:hAnsi="Times New Roman" w:cs="Times New Roman"/>
          <w:sz w:val="28"/>
          <w:szCs w:val="28"/>
        </w:rPr>
        <w:t>. Закрывающей кавычкой для нее становится только кавычка с таким же именем.</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Функции и процедуры идентифицируются совокупностью, включающей: </w:t>
      </w:r>
    </w:p>
    <w:p w:rsidR="00E046DD" w:rsidRPr="002C189A" w:rsidRDefault="00E046DD" w:rsidP="00E046DD">
      <w:pPr>
        <w:numPr>
          <w:ilvl w:val="0"/>
          <w:numId w:val="19"/>
        </w:numPr>
        <w:tabs>
          <w:tab w:val="left" w:pos="7830"/>
        </w:tabs>
        <w:rPr>
          <w:rFonts w:ascii="Times New Roman" w:hAnsi="Times New Roman" w:cs="Times New Roman"/>
          <w:sz w:val="28"/>
          <w:szCs w:val="28"/>
        </w:rPr>
      </w:pPr>
      <w:r w:rsidRPr="002C189A">
        <w:rPr>
          <w:rFonts w:ascii="Times New Roman" w:hAnsi="Times New Roman" w:cs="Times New Roman"/>
          <w:sz w:val="28"/>
          <w:szCs w:val="28"/>
        </w:rPr>
        <w:t>имя функции;</w:t>
      </w:r>
    </w:p>
    <w:p w:rsidR="00E046DD" w:rsidRPr="002C189A" w:rsidRDefault="00E046DD" w:rsidP="00E046DD">
      <w:pPr>
        <w:numPr>
          <w:ilvl w:val="0"/>
          <w:numId w:val="19"/>
        </w:numPr>
        <w:tabs>
          <w:tab w:val="left" w:pos="7830"/>
        </w:tabs>
        <w:rPr>
          <w:rFonts w:ascii="Times New Roman" w:hAnsi="Times New Roman" w:cs="Times New Roman"/>
          <w:sz w:val="28"/>
          <w:szCs w:val="28"/>
        </w:rPr>
      </w:pPr>
      <w:r w:rsidRPr="002C189A">
        <w:rPr>
          <w:rFonts w:ascii="Times New Roman" w:hAnsi="Times New Roman" w:cs="Times New Roman"/>
          <w:sz w:val="28"/>
          <w:szCs w:val="28"/>
        </w:rPr>
        <w:t xml:space="preserve">имя схемы, в которой размещена функция; </w:t>
      </w:r>
    </w:p>
    <w:p w:rsidR="00E046DD" w:rsidRPr="002C189A" w:rsidRDefault="00E046DD" w:rsidP="00E046DD">
      <w:pPr>
        <w:numPr>
          <w:ilvl w:val="0"/>
          <w:numId w:val="19"/>
        </w:numPr>
        <w:tabs>
          <w:tab w:val="left" w:pos="7830"/>
        </w:tabs>
        <w:rPr>
          <w:rFonts w:ascii="Times New Roman" w:hAnsi="Times New Roman" w:cs="Times New Roman"/>
          <w:sz w:val="28"/>
          <w:szCs w:val="28"/>
        </w:rPr>
      </w:pPr>
      <w:r w:rsidRPr="002C189A">
        <w:rPr>
          <w:rFonts w:ascii="Times New Roman" w:hAnsi="Times New Roman" w:cs="Times New Roman"/>
          <w:sz w:val="28"/>
          <w:szCs w:val="28"/>
        </w:rPr>
        <w:t>количество и типы параметров.</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Функции и процедуры, отличающиеся списком параметров, могут сосуществовать в одной схеме, что обеспечивает полиморфизм: при вызове функции выбирается та, которая имеет подходящие типы формальных параметров. Иногда этот вид полиморфизма называют перегрузкой (</w:t>
      </w:r>
      <w:proofErr w:type="spellStart"/>
      <w:r w:rsidRPr="002C189A">
        <w:rPr>
          <w:rFonts w:ascii="Times New Roman" w:hAnsi="Times New Roman" w:cs="Times New Roman"/>
          <w:b/>
          <w:bCs/>
          <w:sz w:val="28"/>
          <w:szCs w:val="28"/>
        </w:rPr>
        <w:t>overloading</w:t>
      </w:r>
      <w:proofErr w:type="spellEnd"/>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При этом тип возвращаемого значения не является идентифицирующим, т. е. </w:t>
      </w:r>
      <w:r w:rsidRPr="002C189A">
        <w:rPr>
          <w:rFonts w:ascii="Times New Roman" w:hAnsi="Times New Roman" w:cs="Times New Roman"/>
          <w:b/>
          <w:bCs/>
          <w:sz w:val="28"/>
          <w:szCs w:val="28"/>
        </w:rPr>
        <w:t xml:space="preserve">функции, которые отличаются только типом </w:t>
      </w:r>
      <w:r w:rsidRPr="002C189A">
        <w:rPr>
          <w:rFonts w:ascii="Times New Roman" w:hAnsi="Times New Roman" w:cs="Times New Roman"/>
          <w:b/>
          <w:bCs/>
          <w:sz w:val="28"/>
          <w:szCs w:val="28"/>
        </w:rPr>
        <w:lastRenderedPageBreak/>
        <w:t xml:space="preserve">возвращаемых значений, сосуществовать в одной схеме не могут. </w:t>
      </w:r>
      <w:r w:rsidRPr="002C189A">
        <w:rPr>
          <w:rFonts w:ascii="Times New Roman" w:hAnsi="Times New Roman" w:cs="Times New Roman"/>
          <w:sz w:val="28"/>
          <w:szCs w:val="28"/>
        </w:rPr>
        <w:t xml:space="preserve">Для изменения типа возвращаемого значения необходимо сначала удалить старое определение функции (оператором </w:t>
      </w:r>
      <w:r w:rsidRPr="002C189A">
        <w:rPr>
          <w:rFonts w:ascii="Times New Roman" w:hAnsi="Times New Roman" w:cs="Times New Roman"/>
          <w:b/>
          <w:bCs/>
          <w:sz w:val="28"/>
          <w:szCs w:val="28"/>
        </w:rPr>
        <w:t>DROP</w:t>
      </w:r>
      <w:r w:rsidRPr="002C189A">
        <w:rPr>
          <w:rFonts w:ascii="Times New Roman" w:hAnsi="Times New Roman" w:cs="Times New Roman"/>
          <w:sz w:val="28"/>
          <w:szCs w:val="28"/>
        </w:rPr>
        <w:t>).</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Другая форма полиморфизма обеспечивается аппаратом </w:t>
      </w:r>
      <w:proofErr w:type="spellStart"/>
      <w:r w:rsidRPr="002C189A">
        <w:rPr>
          <w:rFonts w:ascii="Times New Roman" w:hAnsi="Times New Roman" w:cs="Times New Roman"/>
          <w:b/>
          <w:bCs/>
          <w:sz w:val="28"/>
          <w:szCs w:val="28"/>
        </w:rPr>
        <w:t>псевдотипов</w:t>
      </w:r>
      <w:proofErr w:type="spellEnd"/>
      <w:r w:rsidRPr="002C189A">
        <w:rPr>
          <w:rFonts w:ascii="Times New Roman" w:hAnsi="Times New Roman" w:cs="Times New Roman"/>
          <w:sz w:val="28"/>
          <w:szCs w:val="28"/>
        </w:rPr>
        <w:t xml:space="preserve">. Если тип параметра функции задан </w:t>
      </w:r>
      <w:proofErr w:type="spellStart"/>
      <w:r w:rsidRPr="002C189A">
        <w:rPr>
          <w:rFonts w:ascii="Times New Roman" w:hAnsi="Times New Roman" w:cs="Times New Roman"/>
          <w:sz w:val="28"/>
          <w:szCs w:val="28"/>
        </w:rPr>
        <w:t>псевдотипом</w:t>
      </w:r>
      <w:proofErr w:type="spellEnd"/>
      <w:r w:rsidRPr="002C189A">
        <w:rPr>
          <w:rFonts w:ascii="Times New Roman" w:hAnsi="Times New Roman" w:cs="Times New Roman"/>
          <w:sz w:val="28"/>
          <w:szCs w:val="28"/>
        </w:rPr>
        <w:t xml:space="preserve">, то в качестве значения такого параметра можно подставлять значение любого типа, соответствующего этому </w:t>
      </w:r>
      <w:proofErr w:type="spellStart"/>
      <w:r w:rsidRPr="002C189A">
        <w:rPr>
          <w:rFonts w:ascii="Times New Roman" w:hAnsi="Times New Roman" w:cs="Times New Roman"/>
          <w:sz w:val="28"/>
          <w:szCs w:val="28"/>
        </w:rPr>
        <w:t>псевдотипу</w:t>
      </w:r>
      <w:proofErr w:type="spellEnd"/>
      <w:r w:rsidRPr="002C189A">
        <w:rPr>
          <w:rFonts w:ascii="Times New Roman" w:hAnsi="Times New Roman" w:cs="Times New Roman"/>
          <w:sz w:val="28"/>
          <w:szCs w:val="28"/>
        </w:rPr>
        <w:t xml:space="preserve">. Например, если параметр функции имеет тип </w:t>
      </w:r>
      <w:proofErr w:type="spellStart"/>
      <w:r w:rsidRPr="002C189A">
        <w:rPr>
          <w:rFonts w:ascii="Times New Roman" w:hAnsi="Times New Roman" w:cs="Times New Roman"/>
          <w:b/>
          <w:bCs/>
          <w:sz w:val="28"/>
          <w:szCs w:val="28"/>
        </w:rPr>
        <w:t>anyarray</w:t>
      </w:r>
      <w:proofErr w:type="spellEnd"/>
      <w:r w:rsidRPr="002C189A">
        <w:rPr>
          <w:rFonts w:ascii="Times New Roman" w:hAnsi="Times New Roman" w:cs="Times New Roman"/>
          <w:sz w:val="28"/>
          <w:szCs w:val="28"/>
        </w:rPr>
        <w:t xml:space="preserve">, то значением такого параметра может быть </w:t>
      </w:r>
      <w:r w:rsidRPr="002C189A">
        <w:rPr>
          <w:rFonts w:ascii="Times New Roman" w:hAnsi="Times New Roman" w:cs="Times New Roman"/>
          <w:b/>
          <w:bCs/>
          <w:sz w:val="28"/>
          <w:szCs w:val="28"/>
        </w:rPr>
        <w:t>любой массив.</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b/>
          <w:bCs/>
          <w:sz w:val="28"/>
          <w:szCs w:val="28"/>
        </w:rPr>
        <w:t xml:space="preserve">В системе </w:t>
      </w:r>
      <w:proofErr w:type="spellStart"/>
      <w:r w:rsidRPr="002C189A">
        <w:rPr>
          <w:rFonts w:ascii="Times New Roman" w:hAnsi="Times New Roman" w:cs="Times New Roman"/>
          <w:b/>
          <w:bCs/>
          <w:sz w:val="28"/>
          <w:szCs w:val="28"/>
        </w:rPr>
        <w:t>PostgreSQL</w:t>
      </w:r>
      <w:proofErr w:type="spellEnd"/>
      <w:r w:rsidRPr="002C189A">
        <w:rPr>
          <w:rFonts w:ascii="Times New Roman" w:hAnsi="Times New Roman" w:cs="Times New Roman"/>
          <w:b/>
          <w:bCs/>
          <w:sz w:val="28"/>
          <w:szCs w:val="28"/>
        </w:rPr>
        <w:t xml:space="preserve"> функции и процедуры вызываются из языка SQL, поэтому требуется преобразование </w:t>
      </w:r>
      <w:r w:rsidRPr="002C189A">
        <w:rPr>
          <w:rFonts w:ascii="Times New Roman" w:hAnsi="Times New Roman" w:cs="Times New Roman"/>
          <w:sz w:val="28"/>
          <w:szCs w:val="28"/>
        </w:rPr>
        <w:t xml:space="preserve">входных </w:t>
      </w:r>
      <w:r w:rsidRPr="002C189A">
        <w:rPr>
          <w:rFonts w:ascii="Times New Roman" w:hAnsi="Times New Roman" w:cs="Times New Roman"/>
          <w:b/>
          <w:bCs/>
          <w:sz w:val="28"/>
          <w:szCs w:val="28"/>
        </w:rPr>
        <w:t>аргументов подпрограммы</w:t>
      </w:r>
      <w:r w:rsidRPr="002C189A">
        <w:rPr>
          <w:rFonts w:ascii="Times New Roman" w:hAnsi="Times New Roman" w:cs="Times New Roman"/>
          <w:sz w:val="28"/>
          <w:szCs w:val="28"/>
        </w:rPr>
        <w:t xml:space="preserve"> из типа данных SQL в тип данных языка программирования и обратное преобразование для выходных параметров и результатов.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b/>
          <w:bCs/>
          <w:sz w:val="28"/>
          <w:szCs w:val="28"/>
        </w:rPr>
        <w:t>Исключение составляют подпрограммы, тело которых написано на SQL или на PL/</w:t>
      </w:r>
      <w:proofErr w:type="spellStart"/>
      <w:r w:rsidRPr="002C189A">
        <w:rPr>
          <w:rFonts w:ascii="Times New Roman" w:hAnsi="Times New Roman" w:cs="Times New Roman"/>
          <w:b/>
          <w:bCs/>
          <w:sz w:val="28"/>
          <w:szCs w:val="28"/>
        </w:rPr>
        <w:t>pgSQL</w:t>
      </w:r>
      <w:proofErr w:type="spellEnd"/>
      <w:r w:rsidRPr="002C189A">
        <w:rPr>
          <w:rFonts w:ascii="Times New Roman" w:hAnsi="Times New Roman" w:cs="Times New Roman"/>
          <w:b/>
          <w:bCs/>
          <w:sz w:val="28"/>
          <w:szCs w:val="28"/>
        </w:rPr>
        <w:t>, потому что в этих языках применяется система типов SQL.</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Совокупность из двух функций, выполняющих такие преобразования, называется </w:t>
      </w:r>
      <w:r w:rsidRPr="002C189A">
        <w:rPr>
          <w:rFonts w:ascii="Times New Roman" w:hAnsi="Times New Roman" w:cs="Times New Roman"/>
          <w:b/>
          <w:bCs/>
          <w:sz w:val="28"/>
          <w:szCs w:val="28"/>
        </w:rPr>
        <w:t>трансформацией</w:t>
      </w:r>
      <w:r w:rsidRPr="002C189A">
        <w:rPr>
          <w:rFonts w:ascii="Times New Roman" w:hAnsi="Times New Roman" w:cs="Times New Roman"/>
          <w:sz w:val="28"/>
          <w:szCs w:val="28"/>
        </w:rPr>
        <w:t xml:space="preserve">. В обработчиках процедурных языков предусмотрены трансформации. Имеется возможность создать (оператором </w:t>
      </w:r>
      <w:r w:rsidRPr="002C189A">
        <w:rPr>
          <w:rFonts w:ascii="Times New Roman" w:hAnsi="Times New Roman" w:cs="Times New Roman"/>
          <w:b/>
          <w:bCs/>
          <w:sz w:val="28"/>
          <w:szCs w:val="28"/>
        </w:rPr>
        <w:t>CREATE TRANSFORM</w:t>
      </w:r>
      <w:r w:rsidRPr="002C189A">
        <w:rPr>
          <w:rFonts w:ascii="Times New Roman" w:hAnsi="Times New Roman" w:cs="Times New Roman"/>
          <w:sz w:val="28"/>
          <w:szCs w:val="28"/>
        </w:rPr>
        <w:t>) альтернативную, более эффективную трансформацию и задать ее в определении подпрограммы.</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Аргументы функций могут быть </w:t>
      </w:r>
      <w:r w:rsidRPr="002C189A">
        <w:rPr>
          <w:rFonts w:ascii="Times New Roman" w:hAnsi="Times New Roman" w:cs="Times New Roman"/>
          <w:b/>
          <w:bCs/>
          <w:sz w:val="28"/>
          <w:szCs w:val="28"/>
        </w:rPr>
        <w:t>входными</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IN</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выходными</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OUT</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входными и выходными</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INOUT</w:t>
      </w:r>
      <w:r w:rsidRPr="002C189A">
        <w:rPr>
          <w:rFonts w:ascii="Times New Roman" w:hAnsi="Times New Roman" w:cs="Times New Roman"/>
          <w:sz w:val="28"/>
          <w:szCs w:val="28"/>
        </w:rPr>
        <w:t xml:space="preserve">), а также </w:t>
      </w:r>
      <w:r w:rsidRPr="002C189A">
        <w:rPr>
          <w:rFonts w:ascii="Times New Roman" w:hAnsi="Times New Roman" w:cs="Times New Roman"/>
          <w:b/>
          <w:bCs/>
          <w:sz w:val="28"/>
          <w:szCs w:val="28"/>
        </w:rPr>
        <w:t xml:space="preserve">повторяемые </w:t>
      </w:r>
      <w:r w:rsidRPr="002C189A">
        <w:rPr>
          <w:rFonts w:ascii="Times New Roman" w:hAnsi="Times New Roman" w:cs="Times New Roman"/>
          <w:sz w:val="28"/>
          <w:szCs w:val="28"/>
        </w:rPr>
        <w:t>(</w:t>
      </w:r>
      <w:r w:rsidRPr="002C189A">
        <w:rPr>
          <w:rFonts w:ascii="Times New Roman" w:hAnsi="Times New Roman" w:cs="Times New Roman"/>
          <w:b/>
          <w:bCs/>
          <w:sz w:val="28"/>
          <w:szCs w:val="28"/>
        </w:rPr>
        <w:t>VARIADIC</w:t>
      </w:r>
      <w:r w:rsidRPr="002C189A">
        <w:rPr>
          <w:rFonts w:ascii="Times New Roman" w:hAnsi="Times New Roman" w:cs="Times New Roman"/>
          <w:sz w:val="28"/>
          <w:szCs w:val="28"/>
        </w:rPr>
        <w:t>). Выходные аргументы функций включаются в возвращаемый результат. Если выходных аргументов несколько, то они образуют кортеж, как в примере:</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698176" behindDoc="0" locked="0" layoutInCell="1" allowOverlap="1" wp14:anchorId="6917985B" wp14:editId="40953216">
                <wp:simplePos x="0" y="0"/>
                <wp:positionH relativeFrom="margin">
                  <wp:align>center</wp:align>
                </wp:positionH>
                <wp:positionV relativeFrom="paragraph">
                  <wp:posOffset>12065</wp:posOffset>
                </wp:positionV>
                <wp:extent cx="4276725" cy="3539430"/>
                <wp:effectExtent l="0" t="0" r="28575" b="23495"/>
                <wp:wrapNone/>
                <wp:docPr id="64" name="Прямоугольник 10"/>
                <wp:cNvGraphicFramePr/>
                <a:graphic xmlns:a="http://schemas.openxmlformats.org/drawingml/2006/main">
                  <a:graphicData uri="http://schemas.microsoft.com/office/word/2010/wordprocessingShape">
                    <wps:wsp>
                      <wps:cNvSpPr/>
                      <wps:spPr>
                        <a:xfrm>
                          <a:off x="0" y="0"/>
                          <a:ext cx="4276725" cy="3539430"/>
                        </a:xfrm>
                        <a:prstGeom prst="rect">
                          <a:avLst/>
                        </a:prstGeom>
                        <a:solidFill>
                          <a:schemeClr val="accent3">
                            <a:lumMod val="20000"/>
                            <a:lumOff val="80000"/>
                          </a:schemeClr>
                        </a:solidFill>
                        <a:ln>
                          <a:solidFill>
                            <a:schemeClr val="tx1"/>
                          </a:solidFill>
                        </a:ln>
                      </wps:spPr>
                      <wps:txbx>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CREATE FUNCTION </w:t>
                            </w:r>
                            <w:proofErr w:type="spellStart"/>
                            <w:r w:rsidRPr="00E046DD">
                              <w:rPr>
                                <w:rFonts w:asciiTheme="minorHAnsi" w:hAnsi="Calibri" w:cstheme="minorBidi"/>
                                <w:b/>
                                <w:bCs/>
                                <w:color w:val="000000" w:themeColor="text1"/>
                                <w:kern w:val="24"/>
                                <w:lang w:val="en-US"/>
                              </w:rPr>
                              <w:t>get_row</w:t>
                            </w:r>
                            <w:proofErr w:type="spellEnd"/>
                            <w:r w:rsidRPr="00E046DD">
                              <w:rPr>
                                <w:rFonts w:asciiTheme="minorHAnsi" w:hAnsi="Calibri" w:cstheme="minorBidi"/>
                                <w:b/>
                                <w:bCs/>
                                <w:color w:val="000000" w:themeColor="text1"/>
                                <w:kern w:val="24"/>
                                <w:lang w:val="en-US"/>
                              </w:rPr>
                              <w:t xml:space="preserve"> (a </w:t>
                            </w:r>
                            <w:proofErr w:type="spellStart"/>
                            <w:r w:rsidRPr="00E046DD">
                              <w:rPr>
                                <w:rFonts w:asciiTheme="minorHAnsi" w:hAnsi="Calibri" w:cstheme="minorBidi"/>
                                <w:b/>
                                <w:bCs/>
                                <w:color w:val="000000" w:themeColor="text1"/>
                                <w:kern w:val="24"/>
                                <w:lang w:val="en-US"/>
                              </w:rPr>
                              <w:t>int</w:t>
                            </w:r>
                            <w:proofErr w:type="spellEnd"/>
                            <w:r w:rsidRPr="00E046DD">
                              <w:rPr>
                                <w:rFonts w:asciiTheme="minorHAnsi" w:hAnsi="Calibri" w:cstheme="minorBidi"/>
                                <w:b/>
                                <w:bCs/>
                                <w:color w:val="000000" w:themeColor="text1"/>
                                <w:kern w:val="24"/>
                                <w:lang w:val="en-US"/>
                              </w:rPr>
                              <w:t xml:space="preserve">, b OUT </w:t>
                            </w:r>
                            <w:proofErr w:type="spellStart"/>
                            <w:r w:rsidRPr="00E046DD">
                              <w:rPr>
                                <w:rFonts w:asciiTheme="minorHAnsi" w:hAnsi="Calibri" w:cstheme="minorBidi"/>
                                <w:b/>
                                <w:bCs/>
                                <w:color w:val="000000" w:themeColor="text1"/>
                                <w:kern w:val="24"/>
                                <w:lang w:val="en-US"/>
                              </w:rPr>
                              <w:t>int</w:t>
                            </w:r>
                            <w:proofErr w:type="spellEnd"/>
                            <w:r w:rsidRPr="00E046DD">
                              <w:rPr>
                                <w:rFonts w:asciiTheme="minorHAnsi" w:hAnsi="Calibri" w:cstheme="minorBidi"/>
                                <w:b/>
                                <w:bCs/>
                                <w:color w:val="000000" w:themeColor="text1"/>
                                <w:kern w:val="24"/>
                                <w:lang w:val="en-US"/>
                              </w:rPr>
                              <w:t xml:space="preserve">, c OUT </w:t>
                            </w:r>
                            <w:proofErr w:type="spellStart"/>
                            <w:r w:rsidRPr="00E046DD">
                              <w:rPr>
                                <w:rFonts w:asciiTheme="minorHAnsi" w:hAnsi="Calibri" w:cstheme="minorBidi"/>
                                <w:b/>
                                <w:bCs/>
                                <w:color w:val="000000" w:themeColor="text1"/>
                                <w:kern w:val="24"/>
                                <w:lang w:val="en-US"/>
                              </w:rPr>
                              <w:t>int</w:t>
                            </w:r>
                            <w:proofErr w:type="spellEnd"/>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LANGUAGE </w:t>
                            </w:r>
                            <w:proofErr w:type="spellStart"/>
                            <w:r w:rsidRPr="00E046DD">
                              <w:rPr>
                                <w:rFonts w:asciiTheme="minorHAnsi" w:hAnsi="Calibri" w:cstheme="minorBidi"/>
                                <w:b/>
                                <w:bCs/>
                                <w:color w:val="000000" w:themeColor="text1"/>
                                <w:kern w:val="24"/>
                                <w:lang w:val="en-US"/>
                              </w:rPr>
                              <w:t>plpgsql</w:t>
                            </w:r>
                            <w:proofErr w:type="spellEnd"/>
                            <w:r w:rsidRPr="00E046DD">
                              <w:rPr>
                                <w:rFonts w:asciiTheme="minorHAnsi" w:hAnsi="Calibri" w:cstheme="minorBidi"/>
                                <w:b/>
                                <w:bCs/>
                                <w:color w:val="000000" w:themeColor="text1"/>
                                <w:kern w:val="24"/>
                                <w:lang w:val="en-US"/>
                              </w:rPr>
                              <w:t xml:space="preserve"> AS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BEGIN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b = a + 1;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c = a + 2;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CREATE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demo=# SELECT </w:t>
                            </w:r>
                            <w:proofErr w:type="spellStart"/>
                            <w:r w:rsidRPr="00E046DD">
                              <w:rPr>
                                <w:rFonts w:asciiTheme="minorHAnsi" w:hAnsi="Calibri" w:cstheme="minorBidi"/>
                                <w:b/>
                                <w:bCs/>
                                <w:color w:val="000000" w:themeColor="text1"/>
                                <w:kern w:val="24"/>
                                <w:lang w:val="en-US"/>
                              </w:rPr>
                              <w:t>get_row</w:t>
                            </w:r>
                            <w:proofErr w:type="spellEnd"/>
                            <w:r w:rsidRPr="00E046DD">
                              <w:rPr>
                                <w:rFonts w:asciiTheme="minorHAnsi" w:hAnsi="Calibri" w:cstheme="minorBidi"/>
                                <w:b/>
                                <w:bCs/>
                                <w:color w:val="000000" w:themeColor="text1"/>
                                <w:kern w:val="24"/>
                                <w:lang w:val="en-US"/>
                              </w:rPr>
                              <w:t>(1);</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w:t>
                            </w:r>
                            <w:proofErr w:type="spellStart"/>
                            <w:r w:rsidRPr="00E046DD">
                              <w:rPr>
                                <w:rFonts w:asciiTheme="minorHAnsi" w:hAnsi="Calibri" w:cstheme="minorBidi"/>
                                <w:b/>
                                <w:bCs/>
                                <w:color w:val="000000" w:themeColor="text1"/>
                                <w:kern w:val="24"/>
                                <w:lang w:val="en-US"/>
                              </w:rPr>
                              <w:t>get_row</w:t>
                            </w:r>
                            <w:proofErr w:type="spellEnd"/>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w:t>
                            </w:r>
                            <w:r w:rsidRPr="00E046DD">
                              <w:rPr>
                                <w:rFonts w:asciiTheme="minorHAnsi" w:hAnsi="Calibri" w:cstheme="minorBidi"/>
                                <w:b/>
                                <w:bCs/>
                                <w:color w:val="000000" w:themeColor="text1"/>
                                <w:kern w:val="24"/>
                              </w:rPr>
                              <w:t xml:space="preserve">  </w:t>
                            </w: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rPr>
                              <w:t xml:space="preserve">  </w:t>
                            </w:r>
                            <w:r w:rsidRPr="00E046DD">
                              <w:rPr>
                                <w:rFonts w:asciiTheme="minorHAnsi" w:hAnsi="Calibri" w:cstheme="minorBidi"/>
                                <w:b/>
                                <w:bCs/>
                                <w:color w:val="000000" w:themeColor="text1"/>
                                <w:kern w:val="24"/>
                                <w:lang w:val="en-US"/>
                              </w:rPr>
                              <w:t xml:space="preserve">(2,3)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(1 row)</w:t>
                            </w:r>
                          </w:p>
                        </w:txbxContent>
                      </wps:txbx>
                      <wps:bodyPr wrap="square">
                        <a:spAutoFit/>
                      </wps:bodyPr>
                    </wps:wsp>
                  </a:graphicData>
                </a:graphic>
                <wp14:sizeRelH relativeFrom="margin">
                  <wp14:pctWidth>0</wp14:pctWidth>
                </wp14:sizeRelH>
              </wp:anchor>
            </w:drawing>
          </mc:Choice>
          <mc:Fallback>
            <w:pict>
              <v:rect w14:anchorId="6917985B" id="_x0000_s1042" style="position:absolute;left:0;text-align:left;margin-left:0;margin-top:.95pt;width:336.75pt;height:278.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" fillcolor="#ededed [662]" strokecolor="black [3213]">
                <v:textbox style="mso-fit-shape-to-text:t">
                  <w:txbxContent>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CREATE FUNCTION get_row (a int, b OUT int, c OUT int)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LANGUAGE plpgsql AS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BEGIN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b = a + 1;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c = a + 2;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CREATE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demo=# SELECT get_row(1);</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get_row</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w:t>
                      </w:r>
                      <w:r w:rsidRPr="00E046DD">
                        <w:rPr>
                          <w:rFonts w:asciiTheme="minorHAnsi" w:hAnsi="Calibri" w:cstheme="minorBidi"/>
                          <w:b/>
                          <w:bCs/>
                          <w:color w:val="000000" w:themeColor="text1"/>
                          <w:kern w:val="24"/>
                        </w:rPr>
                        <w:t xml:space="preserve">  </w:t>
                      </w: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rPr>
                        <w:t xml:space="preserve">  </w:t>
                      </w:r>
                      <w:r w:rsidRPr="00E046DD">
                        <w:rPr>
                          <w:rFonts w:asciiTheme="minorHAnsi" w:hAnsi="Calibri" w:cstheme="minorBidi"/>
                          <w:b/>
                          <w:bCs/>
                          <w:color w:val="000000" w:themeColor="text1"/>
                          <w:kern w:val="24"/>
                          <w:lang w:val="en-US"/>
                        </w:rPr>
                        <w:t xml:space="preserve">(2,3)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(1 row)</w:t>
                      </w:r>
                    </w:p>
                  </w:txbxContent>
                </v:textbox>
                <w10:wrap anchorx="margin"/>
              </v:rect>
            </w:pict>
          </mc:Fallback>
        </mc:AlternateContent>
      </w: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726BC8">
      <w:pPr>
        <w:tabs>
          <w:tab w:val="left" w:pos="7830"/>
        </w:tabs>
        <w:rPr>
          <w:rFonts w:ascii="Times New Roman" w:hAnsi="Times New Roman" w:cs="Times New Roman"/>
          <w:sz w:val="28"/>
          <w:szCs w:val="28"/>
        </w:rPr>
      </w:pP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lastRenderedPageBreak/>
        <w:t xml:space="preserve">Фактические значения аргументов подпрограмм разделяются запятыми.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Их можно задавать позиционно (первое значение соответствует первому аргументу, второе — второму и т. д.), а также в формате </w:t>
      </w:r>
      <w:proofErr w:type="spellStart"/>
      <w:r w:rsidRPr="002C189A">
        <w:rPr>
          <w:rFonts w:ascii="Times New Roman" w:hAnsi="Times New Roman" w:cs="Times New Roman"/>
          <w:i/>
          <w:iCs/>
          <w:sz w:val="28"/>
          <w:szCs w:val="28"/>
        </w:rPr>
        <w:t>имя_аргумента</w:t>
      </w:r>
      <w:proofErr w:type="spellEnd"/>
      <w:r w:rsidRPr="002C189A">
        <w:rPr>
          <w:rFonts w:ascii="Times New Roman" w:hAnsi="Times New Roman" w:cs="Times New Roman"/>
          <w:i/>
          <w:iCs/>
          <w:sz w:val="28"/>
          <w:szCs w:val="28"/>
        </w:rPr>
        <w:t xml:space="preserve"> =&gt; значение</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В определении функции можно указывать значения аргументов, используемые по умолчанию.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Если такие значения заданы, то соответствующие параметры можно не указывать при вызове подпрограммы.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В процедурах не допускается указание выходных (</w:t>
      </w:r>
      <w:r w:rsidRPr="002C189A">
        <w:rPr>
          <w:rFonts w:ascii="Times New Roman" w:hAnsi="Times New Roman" w:cs="Times New Roman"/>
          <w:b/>
          <w:bCs/>
          <w:sz w:val="28"/>
          <w:szCs w:val="28"/>
        </w:rPr>
        <w:t>OUT</w:t>
      </w:r>
      <w:r w:rsidRPr="002C189A">
        <w:rPr>
          <w:rFonts w:ascii="Times New Roman" w:hAnsi="Times New Roman" w:cs="Times New Roman"/>
          <w:sz w:val="28"/>
          <w:szCs w:val="28"/>
        </w:rPr>
        <w:t xml:space="preserve">) аргументов, потому что процедуры не возвращают результат, однако допускаются аргументы </w:t>
      </w:r>
      <w:r w:rsidRPr="002C189A">
        <w:rPr>
          <w:rFonts w:ascii="Times New Roman" w:hAnsi="Times New Roman" w:cs="Times New Roman"/>
          <w:b/>
          <w:bCs/>
          <w:sz w:val="28"/>
          <w:szCs w:val="28"/>
        </w:rPr>
        <w:t>INOUT</w:t>
      </w:r>
      <w:r w:rsidRPr="002C189A">
        <w:rPr>
          <w:rFonts w:ascii="Times New Roman" w:hAnsi="Times New Roman" w:cs="Times New Roman"/>
          <w:sz w:val="28"/>
          <w:szCs w:val="28"/>
        </w:rPr>
        <w:t xml:space="preserve">, и, конечно, </w:t>
      </w:r>
      <w:r w:rsidRPr="002C189A">
        <w:rPr>
          <w:rFonts w:ascii="Times New Roman" w:hAnsi="Times New Roman" w:cs="Times New Roman"/>
          <w:b/>
          <w:bCs/>
          <w:sz w:val="28"/>
          <w:szCs w:val="28"/>
        </w:rPr>
        <w:t>IN</w:t>
      </w:r>
      <w:r w:rsidRPr="002C189A">
        <w:rPr>
          <w:rFonts w:ascii="Times New Roman" w:hAnsi="Times New Roman" w:cs="Times New Roman"/>
          <w:sz w:val="28"/>
          <w:szCs w:val="28"/>
        </w:rPr>
        <w:t xml:space="preserve"> и </w:t>
      </w:r>
      <w:r w:rsidRPr="002C189A">
        <w:rPr>
          <w:rFonts w:ascii="Times New Roman" w:hAnsi="Times New Roman" w:cs="Times New Roman"/>
          <w:b/>
          <w:bCs/>
          <w:sz w:val="28"/>
          <w:szCs w:val="28"/>
        </w:rPr>
        <w:t>VARIADIC</w:t>
      </w:r>
      <w:r w:rsidRPr="002C189A">
        <w:rPr>
          <w:rFonts w:ascii="Times New Roman" w:hAnsi="Times New Roman" w:cs="Times New Roman"/>
          <w:sz w:val="28"/>
          <w:szCs w:val="28"/>
        </w:rPr>
        <w:t>.</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Важная </w:t>
      </w:r>
      <w:r w:rsidRPr="002C189A">
        <w:rPr>
          <w:rFonts w:ascii="Times New Roman" w:hAnsi="Times New Roman" w:cs="Times New Roman"/>
          <w:b/>
          <w:bCs/>
          <w:sz w:val="28"/>
          <w:szCs w:val="28"/>
        </w:rPr>
        <w:t xml:space="preserve">особенность процедур </w:t>
      </w:r>
      <w:r w:rsidRPr="002C189A">
        <w:rPr>
          <w:rFonts w:ascii="Times New Roman" w:hAnsi="Times New Roman" w:cs="Times New Roman"/>
          <w:sz w:val="28"/>
          <w:szCs w:val="28"/>
        </w:rPr>
        <w:t xml:space="preserve">состоит в том, что, в отличие от функций, в них можно использовать операции управления транзакциями (такие как </w:t>
      </w:r>
      <w:r w:rsidRPr="002C189A">
        <w:rPr>
          <w:rFonts w:ascii="Times New Roman" w:hAnsi="Times New Roman" w:cs="Times New Roman"/>
          <w:b/>
          <w:bCs/>
          <w:sz w:val="28"/>
          <w:szCs w:val="28"/>
        </w:rPr>
        <w:t>START TRANSACTION, COMMIT, ROLLBACK</w:t>
      </w:r>
      <w:r w:rsidRPr="002C189A">
        <w:rPr>
          <w:rFonts w:ascii="Times New Roman" w:hAnsi="Times New Roman" w:cs="Times New Roman"/>
          <w:sz w:val="28"/>
          <w:szCs w:val="28"/>
        </w:rPr>
        <w:t>).</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При определении подпрограмм можно задать новые значения параметров сервера БД, которые будут установлены на время выполнения этой подпрограммы. Таким способом можно задавать только те параметры, которые допускают динамическое изменение с помощью оператора </w:t>
      </w:r>
      <w:r w:rsidRPr="002C189A">
        <w:rPr>
          <w:rFonts w:ascii="Times New Roman" w:hAnsi="Times New Roman" w:cs="Times New Roman"/>
          <w:b/>
          <w:bCs/>
          <w:sz w:val="28"/>
          <w:szCs w:val="28"/>
        </w:rPr>
        <w:t>SET</w:t>
      </w:r>
      <w:r w:rsidRPr="002C189A">
        <w:rPr>
          <w:rFonts w:ascii="Times New Roman" w:hAnsi="Times New Roman" w:cs="Times New Roman"/>
          <w:sz w:val="28"/>
          <w:szCs w:val="28"/>
        </w:rPr>
        <w:t>.</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После выхода из подпрограммы восстанавливаются значения параметров сервера, которые эти параметры имели перед входом в подпрограмму. Если такого указания в определении подпрограммы нет, но в теле использован оператор </w:t>
      </w:r>
      <w:r w:rsidRPr="002C189A">
        <w:rPr>
          <w:rFonts w:ascii="Times New Roman" w:hAnsi="Times New Roman" w:cs="Times New Roman"/>
          <w:b/>
          <w:bCs/>
          <w:sz w:val="28"/>
          <w:szCs w:val="28"/>
        </w:rPr>
        <w:t>SET</w:t>
      </w:r>
      <w:r w:rsidRPr="002C189A">
        <w:rPr>
          <w:rFonts w:ascii="Times New Roman" w:hAnsi="Times New Roman" w:cs="Times New Roman"/>
          <w:sz w:val="28"/>
          <w:szCs w:val="28"/>
        </w:rPr>
        <w:t xml:space="preserve">, то установленные этим оператором значения сохранятся и после выхода из подпрограммы.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Параметр </w:t>
      </w:r>
      <w:r w:rsidRPr="002C189A">
        <w:rPr>
          <w:rFonts w:ascii="Times New Roman" w:hAnsi="Times New Roman" w:cs="Times New Roman"/>
          <w:b/>
          <w:bCs/>
          <w:sz w:val="28"/>
          <w:szCs w:val="28"/>
        </w:rPr>
        <w:t>PARALLEL</w:t>
      </w:r>
      <w:r w:rsidRPr="002C189A">
        <w:rPr>
          <w:rFonts w:ascii="Times New Roman" w:hAnsi="Times New Roman" w:cs="Times New Roman"/>
          <w:sz w:val="28"/>
          <w:szCs w:val="28"/>
        </w:rPr>
        <w:t xml:space="preserve"> определяет для оптимизатора возможность использования параллельных планов для запросов, содержащих определяемую функцию: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UNSAFE</w:t>
      </w:r>
      <w:r w:rsidRPr="002C189A">
        <w:rPr>
          <w:rFonts w:ascii="Times New Roman" w:hAnsi="Times New Roman" w:cs="Times New Roman"/>
          <w:sz w:val="28"/>
          <w:szCs w:val="28"/>
        </w:rPr>
        <w:t xml:space="preserve"> указывает, что функцию можно использовать только в последовательных планах;</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 xml:space="preserve"> SAFE </w:t>
      </w:r>
      <w:r w:rsidRPr="002C189A">
        <w:rPr>
          <w:rFonts w:ascii="Times New Roman" w:hAnsi="Times New Roman" w:cs="Times New Roman"/>
          <w:sz w:val="28"/>
          <w:szCs w:val="28"/>
        </w:rPr>
        <w:t xml:space="preserve">указывает на возможность использования параллельных планов без ограничений; </w:t>
      </w:r>
    </w:p>
    <w:p w:rsidR="00E046DD" w:rsidRPr="002C189A" w:rsidRDefault="00E046DD" w:rsidP="00E046DD">
      <w:pPr>
        <w:tabs>
          <w:tab w:val="left" w:pos="7830"/>
        </w:tabs>
        <w:ind w:firstLine="709"/>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RESTRICTED</w:t>
      </w:r>
      <w:r w:rsidRPr="002C189A">
        <w:rPr>
          <w:rFonts w:ascii="Times New Roman" w:hAnsi="Times New Roman" w:cs="Times New Roman"/>
          <w:sz w:val="28"/>
          <w:szCs w:val="28"/>
        </w:rPr>
        <w:t xml:space="preserve"> ограничивает использование функции только головной (последовательной) частью параллельных планов.</w:t>
      </w:r>
    </w:p>
    <w:p w:rsidR="00E046DD" w:rsidRPr="004A2653" w:rsidRDefault="00E046DD" w:rsidP="00E046DD">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 xml:space="preserve">2. Процедурный язык </w:t>
      </w:r>
      <w:r w:rsidRPr="002C189A">
        <w:rPr>
          <w:rFonts w:ascii="Times New Roman" w:hAnsi="Times New Roman" w:cs="Times New Roman"/>
          <w:b/>
          <w:sz w:val="28"/>
          <w:szCs w:val="28"/>
          <w:lang w:val="en-US"/>
        </w:rPr>
        <w:t>PL</w:t>
      </w:r>
      <w:r w:rsidRPr="004A2653">
        <w:rPr>
          <w:rFonts w:ascii="Times New Roman" w:hAnsi="Times New Roman" w:cs="Times New Roman"/>
          <w:b/>
          <w:sz w:val="28"/>
          <w:szCs w:val="28"/>
        </w:rPr>
        <w:t>/</w:t>
      </w:r>
      <w:proofErr w:type="spellStart"/>
      <w:r w:rsidRPr="002C189A">
        <w:rPr>
          <w:rFonts w:ascii="Times New Roman" w:hAnsi="Times New Roman" w:cs="Times New Roman"/>
          <w:b/>
          <w:sz w:val="28"/>
          <w:szCs w:val="28"/>
          <w:lang w:val="en-US"/>
        </w:rPr>
        <w:t>pgSQL</w:t>
      </w:r>
      <w:proofErr w:type="spellEnd"/>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Особое место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среди многочисленных процедурных языков, поддерживаемых системой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 xml:space="preserve">, связано с тем, что этот язык очень хорошо интегрирован с SQL.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Непосредственным предшественником языка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принято считать язык PL/SQL, применяемый в СУБД </w:t>
      </w:r>
      <w:proofErr w:type="spellStart"/>
      <w:r w:rsidRPr="002C189A">
        <w:rPr>
          <w:rFonts w:ascii="Times New Roman" w:hAnsi="Times New Roman" w:cs="Times New Roman"/>
          <w:sz w:val="28"/>
          <w:szCs w:val="28"/>
        </w:rPr>
        <w:t>Oracle</w:t>
      </w:r>
      <w:proofErr w:type="spellEnd"/>
      <w:r w:rsidRPr="002C189A">
        <w:rPr>
          <w:rFonts w:ascii="Times New Roman" w:hAnsi="Times New Roman" w:cs="Times New Roman"/>
          <w:sz w:val="28"/>
          <w:szCs w:val="28"/>
        </w:rPr>
        <w:t xml:space="preserve">. По своему синтаксису оба эти языка относятся к семейству языков программирования, родоначальником которого можно считать </w:t>
      </w:r>
      <w:proofErr w:type="spellStart"/>
      <w:r w:rsidRPr="002C189A">
        <w:rPr>
          <w:rFonts w:ascii="Times New Roman" w:hAnsi="Times New Roman" w:cs="Times New Roman"/>
          <w:sz w:val="28"/>
          <w:szCs w:val="28"/>
        </w:rPr>
        <w:t>Pascal</w:t>
      </w:r>
      <w:proofErr w:type="spellEnd"/>
      <w:r w:rsidRPr="002C189A">
        <w:rPr>
          <w:rFonts w:ascii="Times New Roman" w:hAnsi="Times New Roman" w:cs="Times New Roman"/>
          <w:sz w:val="28"/>
          <w:szCs w:val="28"/>
        </w:rPr>
        <w:t xml:space="preserve">, а другими представителями – </w:t>
      </w:r>
      <w:proofErr w:type="spellStart"/>
      <w:r w:rsidRPr="002C189A">
        <w:rPr>
          <w:rFonts w:ascii="Times New Roman" w:hAnsi="Times New Roman" w:cs="Times New Roman"/>
          <w:sz w:val="28"/>
          <w:szCs w:val="28"/>
        </w:rPr>
        <w:t>Modula</w:t>
      </w:r>
      <w:proofErr w:type="spellEnd"/>
      <w:r w:rsidRPr="002C189A">
        <w:rPr>
          <w:rFonts w:ascii="Times New Roman" w:hAnsi="Times New Roman" w:cs="Times New Roman"/>
          <w:sz w:val="28"/>
          <w:szCs w:val="28"/>
        </w:rPr>
        <w:t xml:space="preserve"> и </w:t>
      </w:r>
      <w:proofErr w:type="spellStart"/>
      <w:r w:rsidRPr="002C189A">
        <w:rPr>
          <w:rFonts w:ascii="Times New Roman" w:hAnsi="Times New Roman" w:cs="Times New Roman"/>
          <w:sz w:val="28"/>
          <w:szCs w:val="28"/>
        </w:rPr>
        <w:t>Ada</w:t>
      </w:r>
      <w:proofErr w:type="spellEnd"/>
      <w:r w:rsidRPr="002C189A">
        <w:rPr>
          <w:rFonts w:ascii="Times New Roman" w:hAnsi="Times New Roman" w:cs="Times New Roman"/>
          <w:sz w:val="28"/>
          <w:szCs w:val="28"/>
        </w:rPr>
        <w:t>. Неформально, принадлежность к этому семейству выражается в том, что для выделения структурных единиц программного кода не используются фигурные скобки, как в языках программирования, входящих в семейство языка C.</w:t>
      </w:r>
    </w:p>
    <w:p w:rsidR="00E046DD" w:rsidRPr="004A2653" w:rsidRDefault="00E046DD" w:rsidP="00E046DD">
      <w:pPr>
        <w:tabs>
          <w:tab w:val="left" w:pos="7830"/>
        </w:tabs>
        <w:jc w:val="center"/>
        <w:rPr>
          <w:rFonts w:ascii="Times New Roman" w:hAnsi="Times New Roman" w:cs="Times New Roman"/>
          <w:b/>
          <w:sz w:val="28"/>
          <w:szCs w:val="28"/>
        </w:rPr>
      </w:pPr>
      <w:r w:rsidRPr="002C189A">
        <w:rPr>
          <w:rFonts w:ascii="Times New Roman" w:hAnsi="Times New Roman" w:cs="Times New Roman"/>
          <w:b/>
          <w:sz w:val="28"/>
          <w:szCs w:val="28"/>
        </w:rPr>
        <w:t xml:space="preserve">2.1 Структурные конструкции языка </w:t>
      </w:r>
      <w:r w:rsidRPr="002C189A">
        <w:rPr>
          <w:rFonts w:ascii="Times New Roman" w:hAnsi="Times New Roman" w:cs="Times New Roman"/>
          <w:b/>
          <w:sz w:val="28"/>
          <w:szCs w:val="28"/>
          <w:lang w:val="en-US"/>
        </w:rPr>
        <w:t>PL</w:t>
      </w:r>
      <w:r w:rsidRPr="004A2653">
        <w:rPr>
          <w:rFonts w:ascii="Times New Roman" w:hAnsi="Times New Roman" w:cs="Times New Roman"/>
          <w:b/>
          <w:sz w:val="28"/>
          <w:szCs w:val="28"/>
        </w:rPr>
        <w:t>/</w:t>
      </w:r>
      <w:proofErr w:type="spellStart"/>
      <w:r w:rsidRPr="002C189A">
        <w:rPr>
          <w:rFonts w:ascii="Times New Roman" w:hAnsi="Times New Roman" w:cs="Times New Roman"/>
          <w:b/>
          <w:sz w:val="28"/>
          <w:szCs w:val="28"/>
          <w:lang w:val="en-US"/>
        </w:rPr>
        <w:t>pgSQL</w:t>
      </w:r>
      <w:proofErr w:type="spellEnd"/>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Тело любой функции, написанной на языке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оформляется как блок, содержащий: </w:t>
      </w:r>
    </w:p>
    <w:p w:rsidR="00E046DD" w:rsidRPr="002C189A" w:rsidRDefault="00E046DD" w:rsidP="00E046DD">
      <w:pPr>
        <w:numPr>
          <w:ilvl w:val="0"/>
          <w:numId w:val="2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необязательный раздел описаний локальных переменных, используемых в этом блоке (начинается ключевым словом</w:t>
      </w:r>
      <w:r w:rsidRPr="002C189A">
        <w:rPr>
          <w:rFonts w:ascii="Times New Roman" w:hAnsi="Times New Roman" w:cs="Times New Roman"/>
          <w:b/>
          <w:bCs/>
          <w:sz w:val="28"/>
          <w:szCs w:val="28"/>
        </w:rPr>
        <w:t xml:space="preserve"> DECLARE</w:t>
      </w:r>
      <w:r w:rsidRPr="002C189A">
        <w:rPr>
          <w:rFonts w:ascii="Times New Roman" w:hAnsi="Times New Roman" w:cs="Times New Roman"/>
          <w:sz w:val="28"/>
          <w:szCs w:val="28"/>
        </w:rPr>
        <w:t xml:space="preserve">); </w:t>
      </w:r>
    </w:p>
    <w:p w:rsidR="00E046DD" w:rsidRPr="002C189A" w:rsidRDefault="00E046DD" w:rsidP="00E046DD">
      <w:pPr>
        <w:numPr>
          <w:ilvl w:val="0"/>
          <w:numId w:val="2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раздел, содержащий выполнимые операторы (начинается ключевым словом </w:t>
      </w:r>
      <w:r w:rsidRPr="002C189A">
        <w:rPr>
          <w:rFonts w:ascii="Times New Roman" w:hAnsi="Times New Roman" w:cs="Times New Roman"/>
          <w:b/>
          <w:bCs/>
          <w:sz w:val="28"/>
          <w:szCs w:val="28"/>
        </w:rPr>
        <w:t>BEGIN</w:t>
      </w:r>
      <w:r w:rsidRPr="002C189A">
        <w:rPr>
          <w:rFonts w:ascii="Times New Roman" w:hAnsi="Times New Roman" w:cs="Times New Roman"/>
          <w:sz w:val="28"/>
          <w:szCs w:val="28"/>
        </w:rPr>
        <w:t xml:space="preserve">); </w:t>
      </w:r>
    </w:p>
    <w:p w:rsidR="00E046DD" w:rsidRPr="002C189A" w:rsidRDefault="00E046DD" w:rsidP="00E046DD">
      <w:pPr>
        <w:numPr>
          <w:ilvl w:val="0"/>
          <w:numId w:val="20"/>
        </w:numPr>
        <w:tabs>
          <w:tab w:val="left" w:pos="7830"/>
        </w:tabs>
        <w:jc w:val="both"/>
        <w:rPr>
          <w:rFonts w:ascii="Times New Roman" w:hAnsi="Times New Roman" w:cs="Times New Roman"/>
          <w:sz w:val="28"/>
          <w:szCs w:val="28"/>
        </w:rPr>
      </w:pPr>
      <w:r w:rsidRPr="002C189A">
        <w:rPr>
          <w:rFonts w:ascii="Times New Roman" w:hAnsi="Times New Roman" w:cs="Times New Roman"/>
          <w:sz w:val="28"/>
          <w:szCs w:val="28"/>
        </w:rPr>
        <w:t xml:space="preserve">необязательный раздел, описывающий обработку исключительных ситуаций (начинается ключевым словом </w:t>
      </w:r>
      <w:r w:rsidRPr="002C189A">
        <w:rPr>
          <w:rFonts w:ascii="Times New Roman" w:hAnsi="Times New Roman" w:cs="Times New Roman"/>
          <w:b/>
          <w:bCs/>
          <w:sz w:val="28"/>
          <w:szCs w:val="28"/>
        </w:rPr>
        <w:t>EXCEPTION</w:t>
      </w:r>
      <w:r w:rsidRPr="002C189A">
        <w:rPr>
          <w:rFonts w:ascii="Times New Roman" w:hAnsi="Times New Roman" w:cs="Times New Roman"/>
          <w:sz w:val="28"/>
          <w:szCs w:val="28"/>
        </w:rPr>
        <w:t xml:space="preserve">). </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Весь блок завершается ключевым словом </w:t>
      </w:r>
      <w:r w:rsidRPr="002C189A">
        <w:rPr>
          <w:rFonts w:ascii="Times New Roman" w:hAnsi="Times New Roman" w:cs="Times New Roman"/>
          <w:b/>
          <w:bCs/>
          <w:sz w:val="28"/>
          <w:szCs w:val="28"/>
        </w:rPr>
        <w:t>END.</w:t>
      </w:r>
      <w:r w:rsidRPr="002C189A">
        <w:rPr>
          <w:rFonts w:ascii="Times New Roman" w:hAnsi="Times New Roman" w:cs="Times New Roman"/>
          <w:sz w:val="28"/>
          <w:szCs w:val="28"/>
        </w:rPr>
        <w:t xml:space="preserve"> Все операторы, в том числе блоки, завершаются точкой с запятой.</w:t>
      </w:r>
    </w:p>
    <w:p w:rsidR="00E046DD" w:rsidRPr="002C189A" w:rsidRDefault="00E046DD" w:rsidP="00E046DD">
      <w:pPr>
        <w:tabs>
          <w:tab w:val="left" w:pos="783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00224" behindDoc="0" locked="0" layoutInCell="1" allowOverlap="1" wp14:anchorId="2B207DFE" wp14:editId="5E7394DE">
                <wp:simplePos x="0" y="0"/>
                <wp:positionH relativeFrom="page">
                  <wp:posOffset>1866900</wp:posOffset>
                </wp:positionH>
                <wp:positionV relativeFrom="paragraph">
                  <wp:posOffset>42545</wp:posOffset>
                </wp:positionV>
                <wp:extent cx="4419600" cy="4524315"/>
                <wp:effectExtent l="0" t="0" r="19050" b="17780"/>
                <wp:wrapNone/>
                <wp:docPr id="65" name="Прямоугольник 6"/>
                <wp:cNvGraphicFramePr/>
                <a:graphic xmlns:a="http://schemas.openxmlformats.org/drawingml/2006/main">
                  <a:graphicData uri="http://schemas.microsoft.com/office/word/2010/wordprocessingShape">
                    <wps:wsp>
                      <wps:cNvSpPr/>
                      <wps:spPr>
                        <a:xfrm>
                          <a:off x="0" y="0"/>
                          <a:ext cx="4419600" cy="4524315"/>
                        </a:xfrm>
                        <a:prstGeom prst="rect">
                          <a:avLst/>
                        </a:prstGeom>
                        <a:solidFill>
                          <a:schemeClr val="accent3">
                            <a:lumMod val="20000"/>
                            <a:lumOff val="80000"/>
                          </a:schemeClr>
                        </a:solidFill>
                        <a:ln>
                          <a:solidFill>
                            <a:schemeClr val="tx1"/>
                          </a:solidFill>
                        </a:ln>
                      </wps:spPr>
                      <wps:txbx>
                        <w:txbxContent>
                          <w:p w:rsidR="00B14F70" w:rsidRPr="00E046DD" w:rsidRDefault="00B14F70" w:rsidP="00E046DD">
                            <w:pPr>
                              <w:pStyle w:val="a3"/>
                              <w:spacing w:before="0" w:beforeAutospacing="0" w:after="0" w:afterAutospacing="0"/>
                              <w:rPr>
                                <w:lang w:val="en-US"/>
                              </w:rPr>
                            </w:pPr>
                            <w:r w:rsidRPr="00E046DD">
                              <w:rPr>
                                <w:rFonts w:asciiTheme="minorHAnsi" w:hAnsi="Calibri" w:cstheme="minorBidi"/>
                                <w:color w:val="000000" w:themeColor="text1"/>
                                <w:kern w:val="24"/>
                              </w:rPr>
                              <w:t>Пример</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близкий</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к</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минимальному</w:t>
                            </w:r>
                            <w:r w:rsidRPr="00E046DD">
                              <w:rPr>
                                <w:rFonts w:asciiTheme="minorHAnsi" w:hAnsi="Calibri" w:cstheme="minorBidi"/>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CREATE OR REPLACE FUNCTION hello(p text) RETURNS text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LANGUAGE </w:t>
                            </w:r>
                            <w:proofErr w:type="spellStart"/>
                            <w:r w:rsidRPr="00E046DD">
                              <w:rPr>
                                <w:rFonts w:asciiTheme="minorHAnsi" w:hAnsi="Calibri" w:cstheme="minorBidi"/>
                                <w:b/>
                                <w:bCs/>
                                <w:color w:val="000000" w:themeColor="text1"/>
                                <w:kern w:val="24"/>
                                <w:lang w:val="en-US"/>
                              </w:rPr>
                              <w:t>plpgsql</w:t>
                            </w:r>
                            <w:proofErr w:type="spellEnd"/>
                            <w:r w:rsidRPr="00E046DD">
                              <w:rPr>
                                <w:rFonts w:asciiTheme="minorHAnsi" w:hAnsi="Calibri" w:cstheme="minorBidi"/>
                                <w:b/>
                                <w:bCs/>
                                <w:color w:val="000000" w:themeColor="text1"/>
                                <w:kern w:val="24"/>
                                <w:lang w:val="en-US"/>
                              </w:rPr>
                              <w:t xml:space="preserve"> AS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DECLARE</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v text;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BEGIN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v := 'Hello,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RETURN v || p ||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CREATE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demo=# SELECT hello('world');</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hello</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Hello, world!</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(1 row)</w:t>
                            </w:r>
                          </w:p>
                        </w:txbxContent>
                      </wps:txbx>
                      <wps:bodyPr wrap="square">
                        <a:spAutoFit/>
                      </wps:bodyPr>
                    </wps:wsp>
                  </a:graphicData>
                </a:graphic>
                <wp14:sizeRelH relativeFrom="margin">
                  <wp14:pctWidth>0</wp14:pctWidth>
                </wp14:sizeRelH>
              </wp:anchor>
            </w:drawing>
          </mc:Choice>
          <mc:Fallback>
            <w:pict>
              <v:rect w14:anchorId="2B207DFE" id="Прямоугольник 6" o:spid="_x0000_s1043" style="position:absolute;left:0;text-align:left;margin-left:147pt;margin-top:3.35pt;width:348pt;height:356.25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" fillcolor="#ededed [662]" strokecolor="black [3213]">
                <v:textbox style="mso-fit-shape-to-text:t">
                  <w:txbxContent>
                    <w:p w:rsidR="00B14F70" w:rsidRPr="00E046DD" w:rsidRDefault="00B14F70" w:rsidP="00E046DD">
                      <w:pPr>
                        <w:pStyle w:val="a3"/>
                        <w:spacing w:before="0" w:beforeAutospacing="0" w:after="0" w:afterAutospacing="0"/>
                        <w:rPr>
                          <w:lang w:val="en-US"/>
                        </w:rPr>
                      </w:pPr>
                      <w:r w:rsidRPr="00E046DD">
                        <w:rPr>
                          <w:rFonts w:asciiTheme="minorHAnsi" w:hAnsi="Calibri" w:cstheme="minorBidi"/>
                          <w:color w:val="000000" w:themeColor="text1"/>
                          <w:kern w:val="24"/>
                        </w:rPr>
                        <w:t>Пример</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близкий</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к</w:t>
                      </w:r>
                      <w:r w:rsidRPr="00E046DD">
                        <w:rPr>
                          <w:rFonts w:asciiTheme="minorHAnsi" w:hAnsi="Calibri" w:cstheme="minorBidi"/>
                          <w:color w:val="000000" w:themeColor="text1"/>
                          <w:kern w:val="24"/>
                          <w:lang w:val="en-US"/>
                        </w:rPr>
                        <w:t xml:space="preserve"> </w:t>
                      </w:r>
                      <w:r w:rsidRPr="00E046DD">
                        <w:rPr>
                          <w:rFonts w:asciiTheme="minorHAnsi" w:hAnsi="Calibri" w:cstheme="minorBidi"/>
                          <w:color w:val="000000" w:themeColor="text1"/>
                          <w:kern w:val="24"/>
                        </w:rPr>
                        <w:t>минимальному</w:t>
                      </w:r>
                      <w:r w:rsidRPr="00E046DD">
                        <w:rPr>
                          <w:rFonts w:asciiTheme="minorHAnsi" w:hAnsi="Calibri" w:cstheme="minorBidi"/>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demo=# CREATE OR REPLACE FUNCTION hello(p text) RETURNS text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LANGUAGE plpgsql AS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DECLARE</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v text;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BEGIN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v := 'Hello,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RETURN v || p || '!';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END;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 xml:space="preserve">$$; </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CREATE FUNCTION</w:t>
                      </w:r>
                    </w:p>
                    <w:p w:rsidR="00B14F70" w:rsidRPr="00E046DD" w:rsidRDefault="00B14F70" w:rsidP="00E046DD">
                      <w:pPr>
                        <w:pStyle w:val="a3"/>
                        <w:spacing w:before="0" w:beforeAutospacing="0" w:after="0" w:afterAutospacing="0"/>
                        <w:jc w:val="both"/>
                        <w:rPr>
                          <w:lang w:val="en-US"/>
                        </w:rPr>
                      </w:pPr>
                      <w:r w:rsidRPr="00E046DD">
                        <w:rPr>
                          <w:rFonts w:asciiTheme="minorHAnsi" w:hAnsi="Calibri" w:cstheme="minorBidi"/>
                          <w:b/>
                          <w:bCs/>
                          <w:color w:val="000000" w:themeColor="text1"/>
                          <w:kern w:val="24"/>
                          <w:lang w:val="en-US"/>
                        </w:rPr>
                        <w:t>demo=# SELECT hello('world');</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hello</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 xml:space="preserve"> --------------- </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Hello, world!</w:t>
                      </w:r>
                    </w:p>
                    <w:p w:rsidR="00B14F70" w:rsidRPr="00E046DD" w:rsidRDefault="00B14F70" w:rsidP="00E046DD">
                      <w:pPr>
                        <w:pStyle w:val="a3"/>
                        <w:spacing w:before="0" w:beforeAutospacing="0" w:after="0" w:afterAutospacing="0"/>
                        <w:jc w:val="both"/>
                      </w:pPr>
                      <w:r w:rsidRPr="00E046DD">
                        <w:rPr>
                          <w:rFonts w:asciiTheme="minorHAnsi" w:hAnsi="Calibri" w:cstheme="minorBidi"/>
                          <w:b/>
                          <w:bCs/>
                          <w:color w:val="000000" w:themeColor="text1"/>
                          <w:kern w:val="24"/>
                          <w:lang w:val="en-US"/>
                        </w:rPr>
                        <w:t>(1 row)</w:t>
                      </w:r>
                    </w:p>
                  </w:txbxContent>
                </v:textbox>
                <w10:wrap anchorx="page"/>
              </v:rect>
            </w:pict>
          </mc:Fallback>
        </mc:AlternateContent>
      </w:r>
    </w:p>
    <w:p w:rsidR="00E046DD" w:rsidRPr="002C189A" w:rsidRDefault="00E046DD" w:rsidP="00E046DD">
      <w:pPr>
        <w:rPr>
          <w:rFonts w:ascii="Times New Roman" w:hAnsi="Times New Roman" w:cs="Times New Roman"/>
          <w:sz w:val="28"/>
          <w:szCs w:val="28"/>
        </w:rPr>
      </w:pPr>
    </w:p>
    <w:p w:rsidR="00E046DD" w:rsidRPr="002C189A" w:rsidRDefault="00E046DD" w:rsidP="00E046DD">
      <w:pPr>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right"/>
        <w:rPr>
          <w:rFonts w:ascii="Times New Roman" w:hAnsi="Times New Roman" w:cs="Times New Roman"/>
          <w:sz w:val="28"/>
          <w:szCs w:val="28"/>
        </w:rPr>
      </w:pPr>
    </w:p>
    <w:p w:rsidR="00E046DD" w:rsidRPr="002C189A" w:rsidRDefault="00E046DD" w:rsidP="00E046DD">
      <w:pPr>
        <w:jc w:val="both"/>
        <w:rPr>
          <w:rFonts w:ascii="Times New Roman" w:hAnsi="Times New Roman" w:cs="Times New Roman"/>
          <w:sz w:val="28"/>
          <w:szCs w:val="28"/>
        </w:rPr>
      </w:pPr>
    </w:p>
    <w:p w:rsidR="00E046DD" w:rsidRPr="002C189A" w:rsidRDefault="00484778" w:rsidP="00E046DD">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702272" behindDoc="0" locked="0" layoutInCell="1" allowOverlap="1" wp14:anchorId="5511826E" wp14:editId="068DB43E">
                <wp:simplePos x="0" y="0"/>
                <wp:positionH relativeFrom="margin">
                  <wp:posOffset>781050</wp:posOffset>
                </wp:positionH>
                <wp:positionV relativeFrom="paragraph">
                  <wp:posOffset>937260</wp:posOffset>
                </wp:positionV>
                <wp:extent cx="1819275" cy="1354217"/>
                <wp:effectExtent l="0" t="0" r="28575" b="20955"/>
                <wp:wrapNone/>
                <wp:docPr id="66" name="Прямоугольник 9"/>
                <wp:cNvGraphicFramePr/>
                <a:graphic xmlns:a="http://schemas.openxmlformats.org/drawingml/2006/main">
                  <a:graphicData uri="http://schemas.microsoft.com/office/word/2010/wordprocessingShape">
                    <wps:wsp>
                      <wps:cNvSpPr/>
                      <wps:spPr>
                        <a:xfrm>
                          <a:off x="0" y="0"/>
                          <a:ext cx="1819275" cy="1354217"/>
                        </a:xfrm>
                        <a:prstGeom prst="rect">
                          <a:avLst/>
                        </a:prstGeom>
                        <a:solidFill>
                          <a:schemeClr val="accent3">
                            <a:lumMod val="20000"/>
                            <a:lumOff val="80000"/>
                          </a:schemeClr>
                        </a:solidFill>
                        <a:ln>
                          <a:solidFill>
                            <a:schemeClr val="tx1"/>
                          </a:solidFill>
                        </a:ln>
                      </wps:spPr>
                      <wps:txbx>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IF условие THEN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END IF; </w:t>
                            </w:r>
                          </w:p>
                        </w:txbxContent>
                      </wps:txbx>
                      <wps:bodyPr wrap="square">
                        <a:spAutoFit/>
                      </wps:bodyPr>
                    </wps:wsp>
                  </a:graphicData>
                </a:graphic>
                <wp14:sizeRelH relativeFrom="margin">
                  <wp14:pctWidth>0</wp14:pctWidth>
                </wp14:sizeRelH>
              </wp:anchor>
            </w:drawing>
          </mc:Choice>
          <mc:Fallback>
            <w:pict>
              <v:rect w14:anchorId="5511826E" id="_x0000_s1044" style="position:absolute;left:0;text-align:left;margin-left:61.5pt;margin-top:73.8pt;width:143.25pt;height:106.6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" fillcolor="#ededed [662]" strokecolor="black [3213]">
                <v:textbox style="mso-fit-shape-to-text:t">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IF условие THEN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END IF; </w:t>
                      </w:r>
                    </w:p>
                  </w:txbxContent>
                </v:textbox>
                <w10:wrap anchorx="margin"/>
              </v:rect>
            </w:pict>
          </mc:Fallback>
        </mc:AlternateContent>
      </w:r>
      <w:r w:rsidR="00E046DD" w:rsidRPr="002C189A">
        <w:rPr>
          <w:rFonts w:ascii="Times New Roman" w:hAnsi="Times New Roman" w:cs="Times New Roman"/>
          <w:sz w:val="28"/>
          <w:szCs w:val="28"/>
        </w:rPr>
        <w:t>В языке PL/</w:t>
      </w:r>
      <w:proofErr w:type="spellStart"/>
      <w:r w:rsidR="00E046DD" w:rsidRPr="002C189A">
        <w:rPr>
          <w:rFonts w:ascii="Times New Roman" w:hAnsi="Times New Roman" w:cs="Times New Roman"/>
          <w:sz w:val="28"/>
          <w:szCs w:val="28"/>
        </w:rPr>
        <w:t>pgSQL</w:t>
      </w:r>
      <w:proofErr w:type="spellEnd"/>
      <w:r w:rsidR="00E046DD" w:rsidRPr="002C189A">
        <w:rPr>
          <w:rFonts w:ascii="Times New Roman" w:hAnsi="Times New Roman" w:cs="Times New Roman"/>
          <w:sz w:val="28"/>
          <w:szCs w:val="28"/>
        </w:rPr>
        <w:t xml:space="preserve"> можно использовать вложенные блоки и составные операторы, которые ограничивают области действия и области видимости локальных переменных. Условный оператор записывается в одной из следующих форм:</w:t>
      </w:r>
    </w:p>
    <w:p w:rsidR="00484778" w:rsidRPr="002C189A" w:rsidRDefault="00484778" w:rsidP="00E046DD">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04320" behindDoc="0" locked="0" layoutInCell="1" allowOverlap="1" wp14:anchorId="12AF999D" wp14:editId="0693B75E">
                <wp:simplePos x="0" y="0"/>
                <wp:positionH relativeFrom="column">
                  <wp:posOffset>3644265</wp:posOffset>
                </wp:positionH>
                <wp:positionV relativeFrom="paragraph">
                  <wp:posOffset>76835</wp:posOffset>
                </wp:positionV>
                <wp:extent cx="1743075" cy="861774"/>
                <wp:effectExtent l="0" t="0" r="28575" b="21590"/>
                <wp:wrapNone/>
                <wp:docPr id="67" name="Прямоугольник 11"/>
                <wp:cNvGraphicFramePr/>
                <a:graphic xmlns:a="http://schemas.openxmlformats.org/drawingml/2006/main">
                  <a:graphicData uri="http://schemas.microsoft.com/office/word/2010/wordprocessingShape">
                    <wps:wsp>
                      <wps:cNvSpPr/>
                      <wps:spPr>
                        <a:xfrm>
                          <a:off x="0" y="0"/>
                          <a:ext cx="1743075" cy="861774"/>
                        </a:xfrm>
                        <a:prstGeom prst="rect">
                          <a:avLst/>
                        </a:prstGeom>
                        <a:solidFill>
                          <a:schemeClr val="accent3">
                            <a:lumMod val="20000"/>
                            <a:lumOff val="80000"/>
                          </a:schemeClr>
                        </a:solidFill>
                        <a:ln>
                          <a:solidFill>
                            <a:schemeClr val="tx1"/>
                          </a:solidFill>
                        </a:ln>
                      </wps:spPr>
                      <wps:txbx>
                        <w:txbxContent>
                          <w:p w:rsidR="00B14F70" w:rsidRPr="00484778" w:rsidRDefault="00B14F70" w:rsidP="00484778">
                            <w:pPr>
                              <w:pStyle w:val="a3"/>
                              <w:spacing w:before="0" w:beforeAutospacing="0" w:after="0" w:afterAutospacing="0"/>
                              <w:rPr>
                                <w:lang w:val="en-US"/>
                              </w:rPr>
                            </w:pPr>
                            <w:r>
                              <w:rPr>
                                <w:rFonts w:asciiTheme="minorHAnsi" w:hAnsi="Calibri" w:cstheme="minorBidi"/>
                                <w:b/>
                                <w:bCs/>
                                <w:color w:val="000000" w:themeColor="text1"/>
                                <w:kern w:val="24"/>
                                <w:sz w:val="32"/>
                                <w:szCs w:val="32"/>
                                <w:lang w:val="en-US"/>
                              </w:rPr>
                              <w:t xml:space="preserve">IF </w:t>
                            </w:r>
                            <w:r>
                              <w:rPr>
                                <w:rFonts w:asciiTheme="minorHAnsi" w:hAnsi="Calibri" w:cstheme="minorBidi"/>
                                <w:b/>
                                <w:bCs/>
                                <w:color w:val="000000" w:themeColor="text1"/>
                                <w:kern w:val="24"/>
                                <w:sz w:val="32"/>
                                <w:szCs w:val="32"/>
                              </w:rPr>
                              <w:t>условие</w:t>
                            </w:r>
                            <w:r>
                              <w:rPr>
                                <w:rFonts w:asciiTheme="minorHAnsi" w:hAnsi="Calibri" w:cstheme="minorBidi"/>
                                <w:b/>
                                <w:bCs/>
                                <w:color w:val="000000" w:themeColor="text1"/>
                                <w:kern w:val="24"/>
                                <w:sz w:val="32"/>
                                <w:szCs w:val="32"/>
                                <w:lang w:val="en-US"/>
                              </w:rPr>
                              <w:t xml:space="preserve"> THEN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sz w:val="32"/>
                                <w:szCs w:val="32"/>
                                <w:lang w:val="en-US"/>
                              </w:rPr>
                              <w:t xml:space="preserve">       </w:t>
                            </w:r>
                            <w:r>
                              <w:rPr>
                                <w:rFonts w:asciiTheme="minorHAnsi" w:hAnsi="Calibri" w:cstheme="minorBidi"/>
                                <w:b/>
                                <w:bCs/>
                                <w:color w:val="000000" w:themeColor="text1"/>
                                <w:kern w:val="24"/>
                                <w:sz w:val="32"/>
                                <w:szCs w:val="32"/>
                              </w:rPr>
                              <w:t>о</w:t>
                            </w:r>
                            <w:r>
                              <w:rPr>
                                <w:rFonts w:asciiTheme="minorHAnsi" w:hAnsi="Calibri" w:cstheme="minorBidi"/>
                                <w:b/>
                                <w:bCs/>
                                <w:color w:val="000000" w:themeColor="text1"/>
                                <w:kern w:val="24"/>
                                <w:sz w:val="32"/>
                                <w:szCs w:val="32"/>
                                <w:lang w:val="en-US"/>
                              </w:rPr>
                              <w:t>п</w:t>
                            </w:r>
                            <w:r>
                              <w:rPr>
                                <w:rFonts w:asciiTheme="minorHAnsi" w:hAnsi="Calibri" w:cstheme="minorBidi"/>
                                <w:b/>
                                <w:bCs/>
                                <w:color w:val="000000" w:themeColor="text1"/>
                                <w:kern w:val="24"/>
                                <w:sz w:val="32"/>
                                <w:szCs w:val="32"/>
                              </w:rPr>
                              <w:t>ера</w:t>
                            </w:r>
                            <w:r>
                              <w:rPr>
                                <w:rFonts w:asciiTheme="minorHAnsi" w:hAnsi="Calibri" w:cstheme="minorBidi"/>
                                <w:b/>
                                <w:bCs/>
                                <w:color w:val="000000" w:themeColor="text1"/>
                                <w:kern w:val="24"/>
                                <w:sz w:val="32"/>
                                <w:szCs w:val="32"/>
                                <w:lang w:val="en-US"/>
                              </w:rPr>
                              <w:t>т</w:t>
                            </w:r>
                            <w:r>
                              <w:rPr>
                                <w:rFonts w:asciiTheme="minorHAnsi" w:hAnsi="Calibri" w:cstheme="minorBidi"/>
                                <w:b/>
                                <w:bCs/>
                                <w:color w:val="000000" w:themeColor="text1"/>
                                <w:kern w:val="24"/>
                                <w:sz w:val="32"/>
                                <w:szCs w:val="32"/>
                              </w:rPr>
                              <w:t>о</w:t>
                            </w:r>
                            <w:r>
                              <w:rPr>
                                <w:rFonts w:asciiTheme="minorHAnsi" w:hAnsi="Calibri" w:cstheme="minorBidi"/>
                                <w:b/>
                                <w:bCs/>
                                <w:color w:val="000000" w:themeColor="text1"/>
                                <w:kern w:val="24"/>
                                <w:sz w:val="32"/>
                                <w:szCs w:val="32"/>
                                <w:lang w:val="en-US"/>
                              </w:rPr>
                              <w:t xml:space="preserve">р; ... </w:t>
                            </w:r>
                          </w:p>
                          <w:p w:rsidR="00B14F70" w:rsidRPr="00484778" w:rsidRDefault="00B14F70" w:rsidP="00484778">
                            <w:pPr>
                              <w:pStyle w:val="a3"/>
                              <w:spacing w:before="0" w:beforeAutospacing="0" w:after="0" w:afterAutospacing="0"/>
                              <w:rPr>
                                <w:lang w:val="en-US"/>
                              </w:rPr>
                            </w:pPr>
                            <w:r>
                              <w:rPr>
                                <w:rFonts w:asciiTheme="minorHAnsi" w:hAnsi="Calibri" w:cstheme="minorBidi"/>
                                <w:b/>
                                <w:bCs/>
                                <w:color w:val="000000" w:themeColor="text1"/>
                                <w:kern w:val="24"/>
                                <w:sz w:val="32"/>
                                <w:szCs w:val="32"/>
                                <w:lang w:val="en-US"/>
                              </w:rPr>
                              <w:t xml:space="preserve">END IF; </w:t>
                            </w:r>
                          </w:p>
                        </w:txbxContent>
                      </wps:txbx>
                      <wps:bodyPr wrap="square">
                        <a:spAutoFit/>
                      </wps:bodyPr>
                    </wps:wsp>
                  </a:graphicData>
                </a:graphic>
                <wp14:sizeRelH relativeFrom="margin">
                  <wp14:pctWidth>0</wp14:pctWidth>
                </wp14:sizeRelH>
              </wp:anchor>
            </w:drawing>
          </mc:Choice>
          <mc:Fallback>
            <w:pict>
              <v:rect w14:anchorId="12AF999D" id="_x0000_s1045" style="position:absolute;left:0;text-align:left;margin-left:286.95pt;margin-top:6.05pt;width:137.25pt;height:67.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" fillcolor="#ededed [662]" strokecolor="black [3213]">
                <v:textbox style="mso-fit-shape-to-text:t">
                  <w:txbxContent>
                    <w:p w:rsidR="00B14F70" w:rsidRPr="00484778" w:rsidRDefault="00B14F70" w:rsidP="00484778">
                      <w:pPr>
                        <w:pStyle w:val="a3"/>
                        <w:spacing w:before="0" w:beforeAutospacing="0" w:after="0" w:afterAutospacing="0"/>
                        <w:rPr>
                          <w:lang w:val="en-US"/>
                        </w:rPr>
                      </w:pPr>
                      <w:r>
                        <w:rPr>
                          <w:rFonts w:asciiTheme="minorHAnsi" w:hAnsi="Calibri" w:cstheme="minorBidi"/>
                          <w:b/>
                          <w:bCs/>
                          <w:color w:val="000000" w:themeColor="text1"/>
                          <w:kern w:val="24"/>
                          <w:sz w:val="32"/>
                          <w:szCs w:val="32"/>
                          <w:lang w:val="en-US"/>
                        </w:rPr>
                        <w:t xml:space="preserve">IF </w:t>
                      </w:r>
                      <w:r>
                        <w:rPr>
                          <w:rFonts w:asciiTheme="minorHAnsi" w:hAnsi="Calibri" w:cstheme="minorBidi"/>
                          <w:b/>
                          <w:bCs/>
                          <w:color w:val="000000" w:themeColor="text1"/>
                          <w:kern w:val="24"/>
                          <w:sz w:val="32"/>
                          <w:szCs w:val="32"/>
                        </w:rPr>
                        <w:t>условие</w:t>
                      </w:r>
                      <w:r>
                        <w:rPr>
                          <w:rFonts w:asciiTheme="minorHAnsi" w:hAnsi="Calibri" w:cstheme="minorBidi"/>
                          <w:b/>
                          <w:bCs/>
                          <w:color w:val="000000" w:themeColor="text1"/>
                          <w:kern w:val="24"/>
                          <w:sz w:val="32"/>
                          <w:szCs w:val="32"/>
                          <w:lang w:val="en-US"/>
                        </w:rPr>
                        <w:t xml:space="preserve"> THEN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sz w:val="32"/>
                          <w:szCs w:val="32"/>
                          <w:lang w:val="en-US"/>
                        </w:rPr>
                        <w:t xml:space="preserve">       </w:t>
                      </w:r>
                      <w:r>
                        <w:rPr>
                          <w:rFonts w:asciiTheme="minorHAnsi" w:hAnsi="Calibri" w:cstheme="minorBidi"/>
                          <w:b/>
                          <w:bCs/>
                          <w:color w:val="000000" w:themeColor="text1"/>
                          <w:kern w:val="24"/>
                          <w:sz w:val="32"/>
                          <w:szCs w:val="32"/>
                        </w:rPr>
                        <w:t>о</w:t>
                      </w:r>
                      <w:r>
                        <w:rPr>
                          <w:rFonts w:asciiTheme="minorHAnsi" w:hAnsi="Calibri" w:cstheme="minorBidi"/>
                          <w:b/>
                          <w:bCs/>
                          <w:color w:val="000000" w:themeColor="text1"/>
                          <w:kern w:val="24"/>
                          <w:sz w:val="32"/>
                          <w:szCs w:val="32"/>
                          <w:lang w:val="en-US"/>
                        </w:rPr>
                        <w:t>п</w:t>
                      </w:r>
                      <w:r>
                        <w:rPr>
                          <w:rFonts w:asciiTheme="minorHAnsi" w:hAnsi="Calibri" w:cstheme="minorBidi"/>
                          <w:b/>
                          <w:bCs/>
                          <w:color w:val="000000" w:themeColor="text1"/>
                          <w:kern w:val="24"/>
                          <w:sz w:val="32"/>
                          <w:szCs w:val="32"/>
                        </w:rPr>
                        <w:t>ера</w:t>
                      </w:r>
                      <w:r>
                        <w:rPr>
                          <w:rFonts w:asciiTheme="minorHAnsi" w:hAnsi="Calibri" w:cstheme="minorBidi"/>
                          <w:b/>
                          <w:bCs/>
                          <w:color w:val="000000" w:themeColor="text1"/>
                          <w:kern w:val="24"/>
                          <w:sz w:val="32"/>
                          <w:szCs w:val="32"/>
                          <w:lang w:val="en-US"/>
                        </w:rPr>
                        <w:t>т</w:t>
                      </w:r>
                      <w:r>
                        <w:rPr>
                          <w:rFonts w:asciiTheme="minorHAnsi" w:hAnsi="Calibri" w:cstheme="minorBidi"/>
                          <w:b/>
                          <w:bCs/>
                          <w:color w:val="000000" w:themeColor="text1"/>
                          <w:kern w:val="24"/>
                          <w:sz w:val="32"/>
                          <w:szCs w:val="32"/>
                        </w:rPr>
                        <w:t>о</w:t>
                      </w:r>
                      <w:r>
                        <w:rPr>
                          <w:rFonts w:asciiTheme="minorHAnsi" w:hAnsi="Calibri" w:cstheme="minorBidi"/>
                          <w:b/>
                          <w:bCs/>
                          <w:color w:val="000000" w:themeColor="text1"/>
                          <w:kern w:val="24"/>
                          <w:sz w:val="32"/>
                          <w:szCs w:val="32"/>
                          <w:lang w:val="en-US"/>
                        </w:rPr>
                        <w:t xml:space="preserve">р; ... </w:t>
                      </w:r>
                    </w:p>
                    <w:p w:rsidR="00B14F70" w:rsidRPr="00484778" w:rsidRDefault="00B14F70" w:rsidP="00484778">
                      <w:pPr>
                        <w:pStyle w:val="a3"/>
                        <w:spacing w:before="0" w:beforeAutospacing="0" w:after="0" w:afterAutospacing="0"/>
                        <w:rPr>
                          <w:lang w:val="en-US"/>
                        </w:rPr>
                      </w:pPr>
                      <w:r>
                        <w:rPr>
                          <w:rFonts w:asciiTheme="minorHAnsi" w:hAnsi="Calibri" w:cstheme="minorBidi"/>
                          <w:b/>
                          <w:bCs/>
                          <w:color w:val="000000" w:themeColor="text1"/>
                          <w:kern w:val="24"/>
                          <w:sz w:val="32"/>
                          <w:szCs w:val="32"/>
                          <w:lang w:val="en-US"/>
                        </w:rPr>
                        <w:t xml:space="preserve">END IF; </w:t>
                      </w:r>
                    </w:p>
                  </w:txbxContent>
                </v:textbox>
              </v:rect>
            </w:pict>
          </mc:Fallback>
        </mc:AlternateContent>
      </w: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E046DD" w:rsidRPr="002C189A" w:rsidRDefault="00E046DD" w:rsidP="00484778">
      <w:pPr>
        <w:jc w:val="center"/>
        <w:rPr>
          <w:rFonts w:ascii="Times New Roman" w:hAnsi="Times New Roman" w:cs="Times New Roman"/>
          <w:sz w:val="28"/>
          <w:szCs w:val="28"/>
        </w:rPr>
      </w:pPr>
    </w:p>
    <w:p w:rsidR="00484778" w:rsidRPr="002C189A" w:rsidRDefault="00484778" w:rsidP="00484778">
      <w:pPr>
        <w:jc w:val="center"/>
        <w:rPr>
          <w:rFonts w:ascii="Times New Roman" w:hAnsi="Times New Roman" w:cs="Times New Roman"/>
          <w:sz w:val="28"/>
          <w:szCs w:val="28"/>
        </w:rPr>
      </w:pP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Оператор выбора альтернативных вариантов вычислений позволяет описывать ветвление на несколько альтернатив и может записываться в двух формах – с отдельными условиями на каждую альтернативу или с перечислением возможных значений выражения:</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08416" behindDoc="0" locked="0" layoutInCell="1" allowOverlap="1" wp14:anchorId="5A87FB5A" wp14:editId="355D9068">
                <wp:simplePos x="0" y="0"/>
                <wp:positionH relativeFrom="margin">
                  <wp:posOffset>3057525</wp:posOffset>
                </wp:positionH>
                <wp:positionV relativeFrom="paragraph">
                  <wp:posOffset>5715</wp:posOffset>
                </wp:positionV>
                <wp:extent cx="2828925" cy="2308324"/>
                <wp:effectExtent l="0" t="0" r="28575" b="19050"/>
                <wp:wrapNone/>
                <wp:docPr id="69" name="Прямоугольник 16"/>
                <wp:cNvGraphicFramePr/>
                <a:graphic xmlns:a="http://schemas.openxmlformats.org/drawingml/2006/main">
                  <a:graphicData uri="http://schemas.microsoft.com/office/word/2010/wordprocessingShape">
                    <wps:wsp>
                      <wps:cNvSpPr/>
                      <wps:spPr>
                        <a:xfrm>
                          <a:off x="0" y="0"/>
                          <a:ext cx="2828925" cy="2308324"/>
                        </a:xfrm>
                        <a:prstGeom prst="rect">
                          <a:avLst/>
                        </a:prstGeom>
                        <a:solidFill>
                          <a:schemeClr val="accent3">
                            <a:lumMod val="20000"/>
                            <a:lumOff val="80000"/>
                          </a:schemeClr>
                        </a:solidFill>
                        <a:ln>
                          <a:solidFill>
                            <a:schemeClr val="tx1"/>
                          </a:solidFill>
                        </a:ln>
                      </wps:spPr>
                      <wps:txbx>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CASE</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- 1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- 2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END CASE;</w:t>
                            </w:r>
                          </w:p>
                        </w:txbxContent>
                      </wps:txbx>
                      <wps:bodyPr wrap="square">
                        <a:spAutoFit/>
                      </wps:bodyPr>
                    </wps:wsp>
                  </a:graphicData>
                </a:graphic>
                <wp14:sizeRelH relativeFrom="margin">
                  <wp14:pctWidth>0</wp14:pctWidth>
                </wp14:sizeRelH>
              </wp:anchor>
            </w:drawing>
          </mc:Choice>
          <mc:Fallback>
            <w:pict>
              <v:rect w14:anchorId="5A87FB5A" id="Прямоугольник 16" o:spid="_x0000_s1046" style="position:absolute;left:0;text-align:left;margin-left:240.75pt;margin-top:.45pt;width:222.75pt;height:181.7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" fillcolor="#ededed [662]" strokecolor="black [3213]">
                <v:textbox style="mso-fit-shape-to-text:t">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CASE</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- 1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- 2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END CASE;</w:t>
                      </w:r>
                    </w:p>
                  </w:txbxContent>
                </v:textbox>
                <w10:wrap anchorx="margin"/>
              </v:rect>
            </w:pict>
          </mc:Fallback>
        </mc:AlternateContent>
      </w: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06368" behindDoc="0" locked="0" layoutInCell="1" allowOverlap="1" wp14:anchorId="564E439C" wp14:editId="24645C0E">
                <wp:simplePos x="0" y="0"/>
                <wp:positionH relativeFrom="margin">
                  <wp:align>left</wp:align>
                </wp:positionH>
                <wp:positionV relativeFrom="paragraph">
                  <wp:posOffset>-3810</wp:posOffset>
                </wp:positionV>
                <wp:extent cx="2819400" cy="2308324"/>
                <wp:effectExtent l="0" t="0" r="19050" b="19050"/>
                <wp:wrapNone/>
                <wp:docPr id="68" name="Прямоугольник 16"/>
                <wp:cNvGraphicFramePr/>
                <a:graphic xmlns:a="http://schemas.openxmlformats.org/drawingml/2006/main">
                  <a:graphicData uri="http://schemas.microsoft.com/office/word/2010/wordprocessingShape">
                    <wps:wsp>
                      <wps:cNvSpPr/>
                      <wps:spPr>
                        <a:xfrm>
                          <a:off x="0" y="0"/>
                          <a:ext cx="2819400" cy="2308324"/>
                        </a:xfrm>
                        <a:prstGeom prst="rect">
                          <a:avLst/>
                        </a:prstGeom>
                        <a:solidFill>
                          <a:schemeClr val="accent3">
                            <a:lumMod val="20000"/>
                            <a:lumOff val="80000"/>
                          </a:schemeClr>
                        </a:solidFill>
                        <a:ln>
                          <a:solidFill>
                            <a:schemeClr val="tx1"/>
                          </a:solidFill>
                        </a:ln>
                      </wps:spPr>
                      <wps:txbx>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CASE</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- 1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- 2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END CASE;</w:t>
                            </w:r>
                          </w:p>
                        </w:txbxContent>
                      </wps:txbx>
                      <wps:bodyPr wrap="square">
                        <a:spAutoFit/>
                      </wps:bodyPr>
                    </wps:wsp>
                  </a:graphicData>
                </a:graphic>
                <wp14:sizeRelH relativeFrom="margin">
                  <wp14:pctWidth>0</wp14:pctWidth>
                </wp14:sizeRelH>
              </wp:anchor>
            </w:drawing>
          </mc:Choice>
          <mc:Fallback>
            <w:pict>
              <v:rect w14:anchorId="564E439C" id="_x0000_s1047" style="position:absolute;left:0;text-align:left;margin-left:0;margin-top:-.3pt;width:222pt;height:181.75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" fillcolor="#ededed [662]" strokecolor="black [3213]">
                <v:textbox style="mso-fit-shape-to-text:t">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CASE</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- 1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WHEN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условие - 2 </w:t>
                      </w:r>
                      <w:r>
                        <w:rPr>
                          <w:rFonts w:asciiTheme="minorHAnsi" w:hAnsi="Calibri" w:cstheme="minorBidi"/>
                          <w:b/>
                          <w:bCs/>
                          <w:color w:val="000000" w:themeColor="text1"/>
                          <w:kern w:val="24"/>
                          <w:sz w:val="32"/>
                          <w:szCs w:val="32"/>
                          <w:lang w:val="en-US"/>
                        </w:rPr>
                        <w:t>THEN</w:t>
                      </w:r>
                      <w:r w:rsidRPr="00484778">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rPr>
                        <w:tab/>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w:t>
                      </w:r>
                      <w:r>
                        <w:rPr>
                          <w:rFonts w:asciiTheme="minorHAnsi" w:hAnsi="Calibri" w:cstheme="minorBidi"/>
                          <w:b/>
                          <w:bCs/>
                          <w:color w:val="000000" w:themeColor="text1"/>
                          <w:kern w:val="24"/>
                          <w:sz w:val="32"/>
                          <w:szCs w:val="32"/>
                          <w:lang w:val="en-US"/>
                        </w:rPr>
                        <w:t xml:space="preserve">ELSE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2"/>
                          <w:szCs w:val="32"/>
                          <w:lang w:val="en-US"/>
                        </w:rPr>
                        <w:t>END CASE;</w:t>
                      </w:r>
                    </w:p>
                  </w:txbxContent>
                </v:textbox>
                <w10:wrap anchorx="margin"/>
              </v:rect>
            </w:pict>
          </mc:Fallback>
        </mc:AlternateContent>
      </w: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10464" behindDoc="0" locked="0" layoutInCell="1" allowOverlap="1" wp14:anchorId="5DCAA439" wp14:editId="75FFC044">
                <wp:simplePos x="0" y="0"/>
                <wp:positionH relativeFrom="page">
                  <wp:align>center</wp:align>
                </wp:positionH>
                <wp:positionV relativeFrom="paragraph">
                  <wp:posOffset>734695</wp:posOffset>
                </wp:positionV>
                <wp:extent cx="2074607" cy="923330"/>
                <wp:effectExtent l="0" t="0" r="28575" b="24130"/>
                <wp:wrapNone/>
                <wp:docPr id="70" name="Прямоугольник 4"/>
                <wp:cNvGraphicFramePr/>
                <a:graphic xmlns:a="http://schemas.openxmlformats.org/drawingml/2006/main">
                  <a:graphicData uri="http://schemas.microsoft.com/office/word/2010/wordprocessingShape">
                    <wps:wsp>
                      <wps:cNvSpPr/>
                      <wps:spPr>
                        <a:xfrm>
                          <a:off x="0" y="0"/>
                          <a:ext cx="2074607" cy="923330"/>
                        </a:xfrm>
                        <a:prstGeom prst="rect">
                          <a:avLst/>
                        </a:prstGeom>
                        <a:solidFill>
                          <a:schemeClr val="accent3">
                            <a:lumMod val="20000"/>
                            <a:lumOff val="80000"/>
                          </a:schemeClr>
                        </a:solidFill>
                        <a:ln>
                          <a:solidFill>
                            <a:schemeClr val="tx1"/>
                          </a:solidFill>
                        </a:ln>
                      </wps:spPr>
                      <wps:txbx>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lang w:val="en-US"/>
                              </w:rPr>
                              <w:t>LOOP</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lang w:val="en-US"/>
                              </w:rPr>
                              <w:t xml:space="preserve">END LOOP; </w:t>
                            </w:r>
                          </w:p>
                        </w:txbxContent>
                      </wps:txbx>
                      <wps:bodyPr wrap="none">
                        <a:spAutoFit/>
                      </wps:bodyPr>
                    </wps:wsp>
                  </a:graphicData>
                </a:graphic>
              </wp:anchor>
            </w:drawing>
          </mc:Choice>
          <mc:Fallback>
            <w:pict>
              <v:rect w14:anchorId="5DCAA439" id="Прямоугольник 4" o:spid="_x0000_s1048" style="position:absolute;left:0;text-align:left;margin-left:0;margin-top:57.85pt;width:163.35pt;height:72.7pt;z-index:251710464;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" fillcolor="#ededed [662]" strokecolor="black [3213]">
                <v:textbox style="mso-fit-shape-to-text:t">
                  <w:txbxContent>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lang w:val="en-US"/>
                        </w:rPr>
                        <w:t>LOOP</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rPr>
                        <w:t xml:space="preserve">            оператор; ... </w:t>
                      </w:r>
                    </w:p>
                    <w:p w:rsidR="00B14F70" w:rsidRDefault="00B14F70" w:rsidP="00484778">
                      <w:pPr>
                        <w:pStyle w:val="a3"/>
                        <w:spacing w:before="0" w:beforeAutospacing="0" w:after="0" w:afterAutospacing="0"/>
                      </w:pPr>
                      <w:r>
                        <w:rPr>
                          <w:rFonts w:asciiTheme="minorHAnsi" w:hAnsi="Calibri" w:cstheme="minorBidi"/>
                          <w:b/>
                          <w:bCs/>
                          <w:color w:val="000000" w:themeColor="text1"/>
                          <w:kern w:val="24"/>
                          <w:sz w:val="36"/>
                          <w:szCs w:val="36"/>
                          <w:lang w:val="en-US"/>
                        </w:rPr>
                        <w:t xml:space="preserve">END LOOP; </w:t>
                      </w:r>
                    </w:p>
                  </w:txbxContent>
                </v:textbox>
                <w10:wrap anchorx="page"/>
              </v:rect>
            </w:pict>
          </mc:Fallback>
        </mc:AlternateContent>
      </w:r>
      <w:r w:rsidRPr="002C189A">
        <w:rPr>
          <w:rFonts w:ascii="Times New Roman" w:hAnsi="Times New Roman" w:cs="Times New Roman"/>
          <w:sz w:val="28"/>
          <w:szCs w:val="28"/>
        </w:rPr>
        <w:t xml:space="preserve">В языке определено большое количество различных вариантов оператора цикла. Тело цикла обрамляется ключевыми словами </w:t>
      </w:r>
      <w:r w:rsidRPr="002C189A">
        <w:rPr>
          <w:rFonts w:ascii="Times New Roman" w:hAnsi="Times New Roman" w:cs="Times New Roman"/>
          <w:b/>
          <w:bCs/>
          <w:sz w:val="28"/>
          <w:szCs w:val="28"/>
        </w:rPr>
        <w:t>LOOP</w:t>
      </w:r>
      <w:r w:rsidRPr="002C189A">
        <w:rPr>
          <w:rFonts w:ascii="Times New Roman" w:hAnsi="Times New Roman" w:cs="Times New Roman"/>
          <w:sz w:val="28"/>
          <w:szCs w:val="28"/>
        </w:rPr>
        <w:t xml:space="preserve"> и </w:t>
      </w:r>
      <w:r w:rsidRPr="002C189A">
        <w:rPr>
          <w:rFonts w:ascii="Times New Roman" w:hAnsi="Times New Roman" w:cs="Times New Roman"/>
          <w:b/>
          <w:bCs/>
          <w:sz w:val="28"/>
          <w:szCs w:val="28"/>
        </w:rPr>
        <w:t>END LOOP</w:t>
      </w:r>
      <w:r w:rsidRPr="002C189A">
        <w:rPr>
          <w:rFonts w:ascii="Times New Roman" w:hAnsi="Times New Roman" w:cs="Times New Roman"/>
          <w:sz w:val="28"/>
          <w:szCs w:val="28"/>
        </w:rPr>
        <w:t>, между которыми размещается составной оператор:</w:t>
      </w:r>
    </w:p>
    <w:p w:rsidR="00484778" w:rsidRPr="002C189A" w:rsidRDefault="00484778" w:rsidP="00484778">
      <w:pPr>
        <w:ind w:firstLine="709"/>
        <w:jc w:val="both"/>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tabs>
          <w:tab w:val="left" w:pos="7545"/>
        </w:tabs>
        <w:rPr>
          <w:rFonts w:ascii="Times New Roman" w:hAnsi="Times New Roman" w:cs="Times New Roman"/>
          <w:sz w:val="28"/>
          <w:szCs w:val="28"/>
        </w:rPr>
      </w:pPr>
      <w:r w:rsidRPr="002C189A">
        <w:rPr>
          <w:rFonts w:ascii="Times New Roman" w:hAnsi="Times New Roman" w:cs="Times New Roman"/>
          <w:sz w:val="28"/>
          <w:szCs w:val="28"/>
        </w:rPr>
        <w:tab/>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Количество повторений цикла определяется заголовком. В языке предусмотрены следующие варианты:</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WHILE</w:t>
      </w:r>
      <w:r w:rsidRPr="002C189A">
        <w:rPr>
          <w:rFonts w:ascii="Times New Roman" w:hAnsi="Times New Roman" w:cs="Times New Roman"/>
          <w:sz w:val="28"/>
          <w:szCs w:val="28"/>
        </w:rPr>
        <w:t xml:space="preserve"> </w:t>
      </w:r>
      <w:r w:rsidRPr="002C189A">
        <w:rPr>
          <w:rFonts w:ascii="Times New Roman" w:hAnsi="Times New Roman" w:cs="Times New Roman"/>
          <w:i/>
          <w:iCs/>
          <w:sz w:val="28"/>
          <w:szCs w:val="28"/>
        </w:rPr>
        <w:t>условие</w:t>
      </w:r>
      <w:r w:rsidRPr="002C189A">
        <w:rPr>
          <w:rFonts w:ascii="Times New Roman" w:hAnsi="Times New Roman" w:cs="Times New Roman"/>
          <w:sz w:val="28"/>
          <w:szCs w:val="28"/>
        </w:rPr>
        <w:t xml:space="preserve"> </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FO</w:t>
      </w:r>
      <w:r w:rsidRPr="002C189A">
        <w:rPr>
          <w:rFonts w:ascii="Times New Roman" w:hAnsi="Times New Roman" w:cs="Times New Roman"/>
          <w:sz w:val="28"/>
          <w:szCs w:val="28"/>
        </w:rPr>
        <w:t xml:space="preserve">R </w:t>
      </w:r>
      <w:r w:rsidRPr="002C189A">
        <w:rPr>
          <w:rFonts w:ascii="Times New Roman" w:hAnsi="Times New Roman" w:cs="Times New Roman"/>
          <w:i/>
          <w:iCs/>
          <w:sz w:val="28"/>
          <w:szCs w:val="28"/>
        </w:rPr>
        <w:t>переменная</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IN</w:t>
      </w:r>
      <w:r w:rsidRPr="002C189A">
        <w:rPr>
          <w:rFonts w:ascii="Times New Roman" w:hAnsi="Times New Roman" w:cs="Times New Roman"/>
          <w:sz w:val="28"/>
          <w:szCs w:val="28"/>
        </w:rPr>
        <w:t xml:space="preserve"> </w:t>
      </w:r>
      <w:r w:rsidRPr="002C189A">
        <w:rPr>
          <w:rFonts w:ascii="Times New Roman" w:hAnsi="Times New Roman" w:cs="Times New Roman"/>
          <w:i/>
          <w:iCs/>
          <w:sz w:val="28"/>
          <w:szCs w:val="28"/>
        </w:rPr>
        <w:t xml:space="preserve">начало .. конец </w:t>
      </w:r>
      <w:r w:rsidRPr="002C189A">
        <w:rPr>
          <w:rFonts w:ascii="Times New Roman" w:hAnsi="Times New Roman" w:cs="Times New Roman"/>
          <w:b/>
          <w:bCs/>
          <w:sz w:val="28"/>
          <w:szCs w:val="28"/>
        </w:rPr>
        <w:t xml:space="preserve">BY </w:t>
      </w:r>
      <w:r w:rsidRPr="002C189A">
        <w:rPr>
          <w:rFonts w:ascii="Times New Roman" w:hAnsi="Times New Roman" w:cs="Times New Roman"/>
          <w:i/>
          <w:iCs/>
          <w:sz w:val="28"/>
          <w:szCs w:val="28"/>
        </w:rPr>
        <w:t>шаг</w:t>
      </w:r>
      <w:r w:rsidRPr="002C189A">
        <w:rPr>
          <w:rFonts w:ascii="Times New Roman" w:hAnsi="Times New Roman" w:cs="Times New Roman"/>
          <w:sz w:val="28"/>
          <w:szCs w:val="28"/>
        </w:rPr>
        <w:t xml:space="preserve"> </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 </w:t>
      </w:r>
      <w:r w:rsidRPr="002C189A">
        <w:rPr>
          <w:rFonts w:ascii="Times New Roman" w:hAnsi="Times New Roman" w:cs="Times New Roman"/>
          <w:b/>
          <w:bCs/>
          <w:sz w:val="28"/>
          <w:szCs w:val="28"/>
        </w:rPr>
        <w:t>FOREACH</w:t>
      </w:r>
      <w:r w:rsidRPr="002C189A">
        <w:rPr>
          <w:rFonts w:ascii="Times New Roman" w:hAnsi="Times New Roman" w:cs="Times New Roman"/>
          <w:sz w:val="28"/>
          <w:szCs w:val="28"/>
        </w:rPr>
        <w:t xml:space="preserve"> </w:t>
      </w:r>
      <w:r w:rsidRPr="002C189A">
        <w:rPr>
          <w:rFonts w:ascii="Times New Roman" w:hAnsi="Times New Roman" w:cs="Times New Roman"/>
          <w:i/>
          <w:iCs/>
          <w:sz w:val="28"/>
          <w:szCs w:val="28"/>
        </w:rPr>
        <w:t>переменная</w:t>
      </w:r>
      <w:r w:rsidRPr="002C189A">
        <w:rPr>
          <w:rFonts w:ascii="Times New Roman" w:hAnsi="Times New Roman" w:cs="Times New Roman"/>
          <w:sz w:val="28"/>
          <w:szCs w:val="28"/>
        </w:rPr>
        <w:t xml:space="preserve"> </w:t>
      </w:r>
      <w:r w:rsidRPr="002C189A">
        <w:rPr>
          <w:rFonts w:ascii="Times New Roman" w:hAnsi="Times New Roman" w:cs="Times New Roman"/>
          <w:b/>
          <w:bCs/>
          <w:sz w:val="28"/>
          <w:szCs w:val="28"/>
        </w:rPr>
        <w:t xml:space="preserve">IN ARRAY </w:t>
      </w:r>
      <w:r w:rsidRPr="002C189A">
        <w:rPr>
          <w:rFonts w:ascii="Times New Roman" w:hAnsi="Times New Roman" w:cs="Times New Roman"/>
          <w:i/>
          <w:iCs/>
          <w:sz w:val="28"/>
          <w:szCs w:val="28"/>
        </w:rPr>
        <w:t>массив</w:t>
      </w:r>
      <w:r w:rsidRPr="002C189A">
        <w:rPr>
          <w:rFonts w:ascii="Times New Roman" w:hAnsi="Times New Roman" w:cs="Times New Roman"/>
          <w:sz w:val="28"/>
          <w:szCs w:val="28"/>
        </w:rPr>
        <w:t xml:space="preserve"> </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Цикл без заголовка повторяется бесконечно</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выхода из цикла можно использовать оператор </w:t>
      </w:r>
      <w:r w:rsidRPr="002C189A">
        <w:rPr>
          <w:rFonts w:ascii="Times New Roman" w:hAnsi="Times New Roman" w:cs="Times New Roman"/>
          <w:b/>
          <w:bCs/>
          <w:sz w:val="28"/>
          <w:szCs w:val="28"/>
        </w:rPr>
        <w:t xml:space="preserve">EXIT WHEN </w:t>
      </w:r>
      <w:r w:rsidRPr="002C189A">
        <w:rPr>
          <w:rFonts w:ascii="Times New Roman" w:hAnsi="Times New Roman" w:cs="Times New Roman"/>
          <w:sz w:val="28"/>
          <w:szCs w:val="28"/>
        </w:rPr>
        <w:t xml:space="preserve">условие. Этот оператор является </w:t>
      </w:r>
      <w:r w:rsidRPr="002C189A">
        <w:rPr>
          <w:rFonts w:ascii="Times New Roman" w:hAnsi="Times New Roman" w:cs="Times New Roman"/>
          <w:b/>
          <w:bCs/>
          <w:sz w:val="28"/>
          <w:szCs w:val="28"/>
        </w:rPr>
        <w:t>единственным способом выхода из цикла без заголовка.</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Оператор </w:t>
      </w:r>
      <w:r w:rsidRPr="002C189A">
        <w:rPr>
          <w:rFonts w:ascii="Times New Roman" w:hAnsi="Times New Roman" w:cs="Times New Roman"/>
          <w:b/>
          <w:bCs/>
          <w:sz w:val="28"/>
          <w:szCs w:val="28"/>
        </w:rPr>
        <w:t>CONTINUE</w:t>
      </w:r>
      <w:r w:rsidRPr="002C189A">
        <w:rPr>
          <w:rFonts w:ascii="Times New Roman" w:hAnsi="Times New Roman" w:cs="Times New Roman"/>
          <w:sz w:val="28"/>
          <w:szCs w:val="28"/>
        </w:rPr>
        <w:t xml:space="preserve"> прекращает текущую итерацию цикла и выполняет переход к началу следующей итерации. </w:t>
      </w:r>
    </w:p>
    <w:p w:rsidR="00484778" w:rsidRPr="002C189A" w:rsidRDefault="00484778" w:rsidP="00484778">
      <w:pPr>
        <w:tabs>
          <w:tab w:val="left" w:pos="7545"/>
        </w:tabs>
        <w:jc w:val="center"/>
        <w:rPr>
          <w:rFonts w:ascii="Times New Roman" w:hAnsi="Times New Roman" w:cs="Times New Roman"/>
          <w:b/>
          <w:sz w:val="28"/>
          <w:szCs w:val="28"/>
        </w:rPr>
      </w:pPr>
      <w:r w:rsidRPr="002C189A">
        <w:rPr>
          <w:rFonts w:ascii="Times New Roman" w:hAnsi="Times New Roman" w:cs="Times New Roman"/>
          <w:b/>
          <w:sz w:val="28"/>
          <w:szCs w:val="28"/>
        </w:rPr>
        <w:t>2.2 Работа с объектами базы данных</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В качестве операторов в хранимых функциях и процедурах, написанных на языке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можно использовать операторы SQL. Если в выражениях, встречающихся в таком операторе, используются параметры функции или локальные переменные, то эти переменные подставляются как параметры подготовленного оператора SQL.</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В действительности интерпретатор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не вычисляет никакие выражения –  вместо этого формируется неявный оператор SQL. Это, с одной стороны, гарантирует идентичность системы типов данных, с другой — приводит к появлению накладных расходов на формирование и обработку этих операторов.</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оператор SQL возвращает одну строку, то значения, содержащиеся в этой строке, можно записать в переменные с помощью предложения </w:t>
      </w:r>
      <w:r w:rsidRPr="002C189A">
        <w:rPr>
          <w:rFonts w:ascii="Times New Roman" w:hAnsi="Times New Roman" w:cs="Times New Roman"/>
          <w:b/>
          <w:bCs/>
          <w:sz w:val="28"/>
          <w:szCs w:val="28"/>
        </w:rPr>
        <w:t>INTO</w:t>
      </w:r>
      <w:r w:rsidRPr="002C189A">
        <w:rPr>
          <w:rFonts w:ascii="Times New Roman" w:hAnsi="Times New Roman" w:cs="Times New Roman"/>
          <w:sz w:val="28"/>
          <w:szCs w:val="28"/>
        </w:rPr>
        <w:t xml:space="preserve">. Для оператора </w:t>
      </w:r>
      <w:r w:rsidRPr="002C189A">
        <w:rPr>
          <w:rFonts w:ascii="Times New Roman" w:hAnsi="Times New Roman" w:cs="Times New Roman"/>
          <w:b/>
          <w:bCs/>
          <w:sz w:val="28"/>
          <w:szCs w:val="28"/>
        </w:rPr>
        <w:t>SELECT</w:t>
      </w:r>
      <w:r w:rsidRPr="002C189A">
        <w:rPr>
          <w:rFonts w:ascii="Times New Roman" w:hAnsi="Times New Roman" w:cs="Times New Roman"/>
          <w:sz w:val="28"/>
          <w:szCs w:val="28"/>
        </w:rPr>
        <w:t xml:space="preserve"> это предложение размещается сразу после списка выбираемых значений, для всех остальных операторов манипулирования данными (</w:t>
      </w:r>
      <w:r w:rsidRPr="002C189A">
        <w:rPr>
          <w:rFonts w:ascii="Times New Roman" w:hAnsi="Times New Roman" w:cs="Times New Roman"/>
          <w:b/>
          <w:bCs/>
          <w:sz w:val="28"/>
          <w:szCs w:val="28"/>
        </w:rPr>
        <w:t>INSERT, UPDATE, DELETE</w:t>
      </w:r>
      <w:r w:rsidRPr="002C189A">
        <w:rPr>
          <w:rFonts w:ascii="Times New Roman" w:hAnsi="Times New Roman" w:cs="Times New Roman"/>
          <w:sz w:val="28"/>
          <w:szCs w:val="28"/>
        </w:rPr>
        <w:t xml:space="preserve"> с предложением </w:t>
      </w:r>
      <w:r w:rsidRPr="002C189A">
        <w:rPr>
          <w:rFonts w:ascii="Times New Roman" w:hAnsi="Times New Roman" w:cs="Times New Roman"/>
          <w:b/>
          <w:bCs/>
          <w:sz w:val="28"/>
          <w:szCs w:val="28"/>
        </w:rPr>
        <w:t>RETURNING</w:t>
      </w:r>
      <w:r w:rsidRPr="002C189A">
        <w:rPr>
          <w:rFonts w:ascii="Times New Roman" w:hAnsi="Times New Roman" w:cs="Times New Roman"/>
          <w:sz w:val="28"/>
          <w:szCs w:val="28"/>
        </w:rPr>
        <w:t>) – последним предложением, т. е. тоже после списка возвращаемых значений.</w:t>
      </w:r>
    </w:p>
    <w:p w:rsidR="00484778" w:rsidRPr="002C189A" w:rsidRDefault="00484778" w:rsidP="00484778">
      <w:pPr>
        <w:tabs>
          <w:tab w:val="left" w:pos="7545"/>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12512" behindDoc="0" locked="0" layoutInCell="1" allowOverlap="1" wp14:anchorId="4F62081C" wp14:editId="358AE4FC">
                <wp:simplePos x="0" y="0"/>
                <wp:positionH relativeFrom="margin">
                  <wp:posOffset>310515</wp:posOffset>
                </wp:positionH>
                <wp:positionV relativeFrom="paragraph">
                  <wp:posOffset>20320</wp:posOffset>
                </wp:positionV>
                <wp:extent cx="5000625" cy="4031873"/>
                <wp:effectExtent l="0" t="0" r="28575" b="17780"/>
                <wp:wrapNone/>
                <wp:docPr id="71" name="Прямоугольник 7"/>
                <wp:cNvGraphicFramePr/>
                <a:graphic xmlns:a="http://schemas.openxmlformats.org/drawingml/2006/main">
                  <a:graphicData uri="http://schemas.microsoft.com/office/word/2010/wordprocessingShape">
                    <wps:wsp>
                      <wps:cNvSpPr/>
                      <wps:spPr>
                        <a:xfrm>
                          <a:off x="0" y="0"/>
                          <a:ext cx="5000625" cy="4031873"/>
                        </a:xfrm>
                        <a:prstGeom prst="rect">
                          <a:avLst/>
                        </a:prstGeom>
                        <a:solidFill>
                          <a:schemeClr val="bg1"/>
                        </a:solidFill>
                        <a:ln>
                          <a:solidFill>
                            <a:schemeClr val="tx1"/>
                          </a:solidFill>
                        </a:ln>
                      </wps:spPr>
                      <wps:txbx>
                        <w:txbxContent>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CREATE OR REPLACE FUNCTION </w:t>
                            </w:r>
                            <w:proofErr w:type="spellStart"/>
                            <w:r w:rsidRPr="00484778">
                              <w:rPr>
                                <w:rFonts w:asciiTheme="minorHAnsi" w:hAnsi="Calibri" w:cstheme="minorBidi"/>
                                <w:b/>
                                <w:bCs/>
                                <w:color w:val="000000" w:themeColor="text1"/>
                                <w:kern w:val="24"/>
                                <w:lang w:val="en-US"/>
                              </w:rPr>
                              <w:t>air_city</w:t>
                            </w:r>
                            <w:proofErr w:type="spellEnd"/>
                            <w:r w:rsidRPr="00484778">
                              <w:rPr>
                                <w:rFonts w:asciiTheme="minorHAnsi" w:hAnsi="Calibri" w:cstheme="minorBidi"/>
                                <w:b/>
                                <w:bCs/>
                                <w:color w:val="000000" w:themeColor="text1"/>
                                <w:kern w:val="24"/>
                                <w:lang w:val="en-US"/>
                              </w:rPr>
                              <w:t xml:space="preserve"> (</w:t>
                            </w:r>
                            <w:proofErr w:type="spellStart"/>
                            <w:r w:rsidRPr="00484778">
                              <w:rPr>
                                <w:rFonts w:asciiTheme="minorHAnsi" w:hAnsi="Calibri" w:cstheme="minorBidi"/>
                                <w:b/>
                                <w:bCs/>
                                <w:color w:val="000000" w:themeColor="text1"/>
                                <w:kern w:val="24"/>
                                <w:lang w:val="en-US"/>
                              </w:rPr>
                              <w:t>a_code</w:t>
                            </w:r>
                            <w:proofErr w:type="spellEnd"/>
                            <w:r w:rsidRPr="00484778">
                              <w:rPr>
                                <w:rFonts w:asciiTheme="minorHAnsi" w:hAnsi="Calibri" w:cstheme="minorBidi"/>
                                <w:b/>
                                <w:bCs/>
                                <w:color w:val="000000" w:themeColor="text1"/>
                                <w:kern w:val="24"/>
                                <w:lang w:val="en-US"/>
                              </w:rPr>
                              <w:t xml:space="preserve"> text) RETURNS text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LANGUAGE </w:t>
                            </w:r>
                            <w:proofErr w:type="spellStart"/>
                            <w:r w:rsidRPr="00484778">
                              <w:rPr>
                                <w:rFonts w:asciiTheme="minorHAnsi" w:hAnsi="Calibri" w:cstheme="minorBidi"/>
                                <w:b/>
                                <w:bCs/>
                                <w:color w:val="000000" w:themeColor="text1"/>
                                <w:kern w:val="24"/>
                                <w:lang w:val="en-US"/>
                              </w:rPr>
                              <w:t>plpgsql</w:t>
                            </w:r>
                            <w:proofErr w:type="spellEnd"/>
                            <w:r w:rsidRPr="00484778">
                              <w:rPr>
                                <w:rFonts w:asciiTheme="minorHAnsi" w:hAnsi="Calibri" w:cstheme="minorBidi"/>
                                <w:b/>
                                <w:bCs/>
                                <w:color w:val="000000" w:themeColor="text1"/>
                                <w:kern w:val="24"/>
                                <w:lang w:val="en-US"/>
                              </w:rPr>
                              <w:t xml:space="preserve"> AS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DECLARE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v text;</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BEGIN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SELECT city</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INTO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FROM airports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WHERE </w:t>
                            </w:r>
                            <w:proofErr w:type="spellStart"/>
                            <w:r w:rsidRPr="00484778">
                              <w:rPr>
                                <w:rFonts w:asciiTheme="minorHAnsi" w:hAnsi="Calibri" w:cstheme="minorBidi"/>
                                <w:b/>
                                <w:bCs/>
                                <w:color w:val="000000" w:themeColor="text1"/>
                                <w:kern w:val="24"/>
                                <w:lang w:val="en-US"/>
                              </w:rPr>
                              <w:t>airport_code</w:t>
                            </w:r>
                            <w:proofErr w:type="spellEnd"/>
                            <w:r w:rsidRPr="00484778">
                              <w:rPr>
                                <w:rFonts w:asciiTheme="minorHAnsi" w:hAnsi="Calibri" w:cstheme="minorBidi"/>
                                <w:b/>
                                <w:bCs/>
                                <w:color w:val="000000" w:themeColor="text1"/>
                                <w:kern w:val="24"/>
                                <w:lang w:val="en-US"/>
                              </w:rPr>
                              <w:t xml:space="preserve"> = </w:t>
                            </w:r>
                            <w:proofErr w:type="spellStart"/>
                            <w:r w:rsidRPr="00484778">
                              <w:rPr>
                                <w:rFonts w:asciiTheme="minorHAnsi" w:hAnsi="Calibri" w:cstheme="minorBidi"/>
                                <w:b/>
                                <w:bCs/>
                                <w:color w:val="000000" w:themeColor="text1"/>
                                <w:kern w:val="24"/>
                                <w:lang w:val="en-US"/>
                              </w:rPr>
                              <w:t>a_code</w:t>
                            </w:r>
                            <w:proofErr w:type="spellEnd"/>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RETURN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END;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CREATE FUNCTION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SELECT </w:t>
                            </w:r>
                            <w:proofErr w:type="spellStart"/>
                            <w:r w:rsidRPr="00484778">
                              <w:rPr>
                                <w:rFonts w:asciiTheme="minorHAnsi" w:hAnsi="Calibri" w:cstheme="minorBidi"/>
                                <w:b/>
                                <w:bCs/>
                                <w:color w:val="000000" w:themeColor="text1"/>
                                <w:kern w:val="24"/>
                                <w:lang w:val="en-US"/>
                              </w:rPr>
                              <w:t>air_city</w:t>
                            </w:r>
                            <w:proofErr w:type="spellEnd"/>
                            <w:r w:rsidRPr="00484778">
                              <w:rPr>
                                <w:rFonts w:asciiTheme="minorHAnsi" w:hAnsi="Calibri" w:cstheme="minorBidi"/>
                                <w:b/>
                                <w:bCs/>
                                <w:color w:val="000000" w:themeColor="text1"/>
                                <w:kern w:val="24"/>
                                <w:lang w:val="en-US"/>
                              </w:rPr>
                              <w:t xml:space="preserve">  ('SVO'); </w:t>
                            </w:r>
                          </w:p>
                          <w:p w:rsidR="00B14F70" w:rsidRPr="00484778" w:rsidRDefault="00B14F70" w:rsidP="00484778">
                            <w:pPr>
                              <w:pStyle w:val="a3"/>
                              <w:spacing w:before="0" w:beforeAutospacing="0" w:after="0" w:afterAutospacing="0"/>
                            </w:pPr>
                            <w:proofErr w:type="spellStart"/>
                            <w:r w:rsidRPr="00484778">
                              <w:rPr>
                                <w:rFonts w:asciiTheme="minorHAnsi" w:hAnsi="Calibri" w:cstheme="minorBidi"/>
                                <w:b/>
                                <w:bCs/>
                                <w:color w:val="000000" w:themeColor="text1"/>
                                <w:kern w:val="24"/>
                                <w:lang w:val="en-US"/>
                              </w:rPr>
                              <w:t>air_city</w:t>
                            </w:r>
                            <w:proofErr w:type="spellEnd"/>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r w:rsidRPr="00484778">
                              <w:rPr>
                                <w:rFonts w:asciiTheme="minorHAnsi" w:hAnsi="Calibri" w:cstheme="minorBidi"/>
                                <w:b/>
                                <w:bCs/>
                                <w:color w:val="000000" w:themeColor="text1"/>
                                <w:kern w:val="24"/>
                              </w:rPr>
                              <w:t xml:space="preserve">Москва (1 </w:t>
                            </w:r>
                            <w:r w:rsidRPr="00484778">
                              <w:rPr>
                                <w:rFonts w:asciiTheme="minorHAnsi" w:hAnsi="Calibri" w:cstheme="minorBidi"/>
                                <w:b/>
                                <w:bCs/>
                                <w:color w:val="000000" w:themeColor="text1"/>
                                <w:kern w:val="24"/>
                                <w:lang w:val="en-US"/>
                              </w:rPr>
                              <w:t>row)</w:t>
                            </w:r>
                          </w:p>
                        </w:txbxContent>
                      </wps:txbx>
                      <wps:bodyPr wrap="square">
                        <a:spAutoFit/>
                      </wps:bodyPr>
                    </wps:wsp>
                  </a:graphicData>
                </a:graphic>
                <wp14:sizeRelH relativeFrom="margin">
                  <wp14:pctWidth>0</wp14:pctWidth>
                </wp14:sizeRelH>
              </wp:anchor>
            </w:drawing>
          </mc:Choice>
          <mc:Fallback>
            <w:pict>
              <v:rect w14:anchorId="4F62081C" id="Прямоугольник 7" o:spid="_x0000_s1049" style="position:absolute;left:0;text-align:left;margin-left:24.45pt;margin-top:1.6pt;width:393.75pt;height:317.4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" fillcolor="white [3212]" strokecolor="black [3213]">
                <v:textbox style="mso-fit-shape-to-text:t">
                  <w:txbxContent>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CREATE OR REPLACE FUNCTION air_city (a_code text) RETURNS text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LANGUAGE plpgsql AS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DECLARE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v text;</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BEGIN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SELECT city</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INTO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FROM airports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WHERE airport_code = a_code;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RETURN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END;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CREATE FUNCTION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SELECT air_city  ('SVO');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air_city</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r w:rsidRPr="00484778">
                        <w:rPr>
                          <w:rFonts w:asciiTheme="minorHAnsi" w:hAnsi="Calibri" w:cstheme="minorBidi"/>
                          <w:b/>
                          <w:bCs/>
                          <w:color w:val="000000" w:themeColor="text1"/>
                          <w:kern w:val="24"/>
                        </w:rPr>
                        <w:t xml:space="preserve">Москва (1 </w:t>
                      </w:r>
                      <w:r w:rsidRPr="00484778">
                        <w:rPr>
                          <w:rFonts w:asciiTheme="minorHAnsi" w:hAnsi="Calibri" w:cstheme="minorBidi"/>
                          <w:b/>
                          <w:bCs/>
                          <w:color w:val="000000" w:themeColor="text1"/>
                          <w:kern w:val="24"/>
                          <w:lang w:val="en-US"/>
                        </w:rPr>
                        <w:t>row)</w:t>
                      </w:r>
                    </w:p>
                  </w:txbxContent>
                </v:textbox>
                <w10:wrap anchorx="margin"/>
              </v:rect>
            </w:pict>
          </mc:Fallback>
        </mc:AlternateContent>
      </w: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Если записать эту функцию на SQL (а не на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то код получится еще более компактным. Предложение </w:t>
      </w:r>
      <w:r w:rsidRPr="002C189A">
        <w:rPr>
          <w:rFonts w:ascii="Times New Roman" w:hAnsi="Times New Roman" w:cs="Times New Roman"/>
          <w:b/>
          <w:bCs/>
          <w:sz w:val="28"/>
          <w:szCs w:val="28"/>
        </w:rPr>
        <w:t>INTO</w:t>
      </w:r>
      <w:r w:rsidRPr="002C189A">
        <w:rPr>
          <w:rFonts w:ascii="Times New Roman" w:hAnsi="Times New Roman" w:cs="Times New Roman"/>
          <w:sz w:val="28"/>
          <w:szCs w:val="28"/>
        </w:rPr>
        <w:t xml:space="preserve"> полезно в тех случаях, когда получаемые значения используются в других операторах в той же функции. </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после ключевого слова </w:t>
      </w:r>
      <w:r w:rsidRPr="002C189A">
        <w:rPr>
          <w:rFonts w:ascii="Times New Roman" w:hAnsi="Times New Roman" w:cs="Times New Roman"/>
          <w:b/>
          <w:bCs/>
          <w:sz w:val="28"/>
          <w:szCs w:val="28"/>
        </w:rPr>
        <w:t>INTO</w:t>
      </w:r>
      <w:r w:rsidRPr="002C189A">
        <w:rPr>
          <w:rFonts w:ascii="Times New Roman" w:hAnsi="Times New Roman" w:cs="Times New Roman"/>
          <w:sz w:val="28"/>
          <w:szCs w:val="28"/>
        </w:rPr>
        <w:t xml:space="preserve"> указано </w:t>
      </w:r>
      <w:r w:rsidRPr="002C189A">
        <w:rPr>
          <w:rFonts w:ascii="Times New Roman" w:hAnsi="Times New Roman" w:cs="Times New Roman"/>
          <w:b/>
          <w:bCs/>
          <w:sz w:val="28"/>
          <w:szCs w:val="28"/>
        </w:rPr>
        <w:t>STRICT</w:t>
      </w:r>
      <w:r w:rsidRPr="002C189A">
        <w:rPr>
          <w:rFonts w:ascii="Times New Roman" w:hAnsi="Times New Roman" w:cs="Times New Roman"/>
          <w:sz w:val="28"/>
          <w:szCs w:val="28"/>
        </w:rPr>
        <w:t>, то выполняемый оператор SQL должен возвращать ровно одну строку.</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Количество строк результата выполнения любого оператора SQL (не важно, с предложением INTO или без него) можно узнать с помощью оператора</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GET CURRENT DIAGNOSTICS</w:t>
      </w:r>
      <w:r w:rsidRPr="002C189A">
        <w:rPr>
          <w:rFonts w:ascii="Times New Roman" w:hAnsi="Times New Roman" w:cs="Times New Roman"/>
          <w:sz w:val="28"/>
          <w:szCs w:val="28"/>
        </w:rPr>
        <w:t xml:space="preserve">. В частности, этот оператор можно использовать для получения значения </w:t>
      </w:r>
      <w:r w:rsidRPr="002C189A">
        <w:rPr>
          <w:rFonts w:ascii="Times New Roman" w:hAnsi="Times New Roman" w:cs="Times New Roman"/>
          <w:b/>
          <w:bCs/>
          <w:sz w:val="28"/>
          <w:szCs w:val="28"/>
        </w:rPr>
        <w:t>ROW_COUNT</w:t>
      </w:r>
      <w:r w:rsidRPr="002C189A">
        <w:rPr>
          <w:rFonts w:ascii="Times New Roman" w:hAnsi="Times New Roman" w:cs="Times New Roman"/>
          <w:sz w:val="28"/>
          <w:szCs w:val="28"/>
        </w:rPr>
        <w:t xml:space="preserve"> – количества строк, возвращенных последним запросом. Также, в каждой функции предопределена локальная переменная </w:t>
      </w:r>
      <w:r w:rsidRPr="002C189A">
        <w:rPr>
          <w:rFonts w:ascii="Times New Roman" w:hAnsi="Times New Roman" w:cs="Times New Roman"/>
          <w:b/>
          <w:bCs/>
          <w:sz w:val="28"/>
          <w:szCs w:val="28"/>
        </w:rPr>
        <w:t xml:space="preserve">FOUND </w:t>
      </w:r>
      <w:r w:rsidRPr="002C189A">
        <w:rPr>
          <w:rFonts w:ascii="Times New Roman" w:hAnsi="Times New Roman" w:cs="Times New Roman"/>
          <w:sz w:val="28"/>
          <w:szCs w:val="28"/>
        </w:rPr>
        <w:t xml:space="preserve">типа </w:t>
      </w:r>
      <w:proofErr w:type="spellStart"/>
      <w:r w:rsidRPr="002C189A">
        <w:rPr>
          <w:rFonts w:ascii="Times New Roman" w:hAnsi="Times New Roman" w:cs="Times New Roman"/>
          <w:b/>
          <w:bCs/>
          <w:sz w:val="28"/>
          <w:szCs w:val="28"/>
        </w:rPr>
        <w:t>boolean</w:t>
      </w:r>
      <w:proofErr w:type="spellEnd"/>
      <w:r w:rsidRPr="002C189A">
        <w:rPr>
          <w:rFonts w:ascii="Times New Roman" w:hAnsi="Times New Roman" w:cs="Times New Roman"/>
          <w:sz w:val="28"/>
          <w:szCs w:val="28"/>
        </w:rPr>
        <w:t xml:space="preserve">, указывающая была ли выбрана (хотя бы одна) строка последним оператором SQL, который может возвращать строки. </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Другой, более низкоуровневый способ обработки результатов запросов, возвращающих несколько строк, использует понятие </w:t>
      </w:r>
      <w:r w:rsidRPr="002C189A">
        <w:rPr>
          <w:rFonts w:ascii="Times New Roman" w:hAnsi="Times New Roman" w:cs="Times New Roman"/>
          <w:b/>
          <w:bCs/>
          <w:i/>
          <w:iCs/>
          <w:sz w:val="28"/>
          <w:szCs w:val="28"/>
        </w:rPr>
        <w:t>курсора</w:t>
      </w:r>
      <w:r w:rsidRPr="002C189A">
        <w:rPr>
          <w:rFonts w:ascii="Times New Roman" w:hAnsi="Times New Roman" w:cs="Times New Roman"/>
          <w:sz w:val="28"/>
          <w:szCs w:val="28"/>
        </w:rPr>
        <w:t>, представляющего собой объект БД, содержащий частично выполненный запрос.</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В языке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для манипулирования курсорами используются переменные, параметры и результаты функций типа </w:t>
      </w:r>
      <w:proofErr w:type="spellStart"/>
      <w:r w:rsidRPr="002C189A">
        <w:rPr>
          <w:rFonts w:ascii="Times New Roman" w:hAnsi="Times New Roman" w:cs="Times New Roman"/>
          <w:b/>
          <w:bCs/>
          <w:sz w:val="28"/>
          <w:szCs w:val="28"/>
        </w:rPr>
        <w:t>refcurso</w:t>
      </w:r>
      <w:r w:rsidRPr="002C189A">
        <w:rPr>
          <w:rFonts w:ascii="Times New Roman" w:hAnsi="Times New Roman" w:cs="Times New Roman"/>
          <w:sz w:val="28"/>
          <w:szCs w:val="28"/>
        </w:rPr>
        <w:t>r</w:t>
      </w:r>
      <w:proofErr w:type="spellEnd"/>
      <w:r w:rsidRPr="002C189A">
        <w:rPr>
          <w:rFonts w:ascii="Times New Roman" w:hAnsi="Times New Roman" w:cs="Times New Roman"/>
          <w:sz w:val="28"/>
          <w:szCs w:val="28"/>
        </w:rPr>
        <w:t xml:space="preserve">. Для того чтобы начать работу с курсором, необходимо открыть его оператором </w:t>
      </w:r>
      <w:r w:rsidRPr="002C189A">
        <w:rPr>
          <w:rFonts w:ascii="Times New Roman" w:hAnsi="Times New Roman" w:cs="Times New Roman"/>
          <w:b/>
          <w:bCs/>
          <w:sz w:val="28"/>
          <w:szCs w:val="28"/>
        </w:rPr>
        <w:t xml:space="preserve">OPEN </w:t>
      </w:r>
      <w:r w:rsidRPr="002C189A">
        <w:rPr>
          <w:rFonts w:ascii="Times New Roman" w:hAnsi="Times New Roman" w:cs="Times New Roman"/>
          <w:sz w:val="28"/>
          <w:szCs w:val="28"/>
        </w:rPr>
        <w:t xml:space="preserve">(курсор можно явно закрыть оператором </w:t>
      </w:r>
      <w:r w:rsidRPr="002C189A">
        <w:rPr>
          <w:rFonts w:ascii="Times New Roman" w:hAnsi="Times New Roman" w:cs="Times New Roman"/>
          <w:b/>
          <w:bCs/>
          <w:sz w:val="28"/>
          <w:szCs w:val="28"/>
        </w:rPr>
        <w:t>CLOSE</w:t>
      </w:r>
      <w:r w:rsidRPr="002C189A">
        <w:rPr>
          <w:rFonts w:ascii="Times New Roman" w:hAnsi="Times New Roman" w:cs="Times New Roman"/>
          <w:sz w:val="28"/>
          <w:szCs w:val="28"/>
        </w:rPr>
        <w:t>)</w:t>
      </w:r>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 xml:space="preserve">для выполнения запроса. </w:t>
      </w:r>
      <w:r w:rsidRPr="002C189A">
        <w:rPr>
          <w:rFonts w:ascii="Times New Roman" w:hAnsi="Times New Roman" w:cs="Times New Roman"/>
          <w:b/>
          <w:bCs/>
          <w:sz w:val="28"/>
          <w:szCs w:val="28"/>
        </w:rPr>
        <w:t>Открытый курсор можно возвращать как результат функции и принимать его в качестве параметра</w:t>
      </w:r>
      <w:r w:rsidRPr="002C189A">
        <w:rPr>
          <w:rFonts w:ascii="Times New Roman" w:hAnsi="Times New Roman" w:cs="Times New Roman"/>
          <w:sz w:val="28"/>
          <w:szCs w:val="28"/>
        </w:rPr>
        <w:t>.</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получения данных из курсора используется оператор </w:t>
      </w:r>
      <w:r w:rsidRPr="002C189A">
        <w:rPr>
          <w:rFonts w:ascii="Times New Roman" w:hAnsi="Times New Roman" w:cs="Times New Roman"/>
          <w:b/>
          <w:bCs/>
          <w:sz w:val="28"/>
          <w:szCs w:val="28"/>
        </w:rPr>
        <w:t>FETCH</w:t>
      </w:r>
      <w:r w:rsidRPr="002C189A">
        <w:rPr>
          <w:rFonts w:ascii="Times New Roman" w:hAnsi="Times New Roman" w:cs="Times New Roman"/>
          <w:sz w:val="28"/>
          <w:szCs w:val="28"/>
        </w:rPr>
        <w:t xml:space="preserve">, а для изменения текущей позиции в множестве строк, составляющих результат выполнения запроса, применяется оператор </w:t>
      </w:r>
      <w:r w:rsidRPr="002C189A">
        <w:rPr>
          <w:rFonts w:ascii="Times New Roman" w:hAnsi="Times New Roman" w:cs="Times New Roman"/>
          <w:b/>
          <w:bCs/>
          <w:sz w:val="28"/>
          <w:szCs w:val="28"/>
        </w:rPr>
        <w:t>MOVE</w:t>
      </w:r>
      <w:r w:rsidRPr="002C189A">
        <w:rPr>
          <w:rFonts w:ascii="Times New Roman" w:hAnsi="Times New Roman" w:cs="Times New Roman"/>
          <w:sz w:val="28"/>
          <w:szCs w:val="28"/>
        </w:rPr>
        <w:t>. При завершении транзакции все открытые в ней курсоры закрываются автоматически.</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Во многих языках программирования применение курсоров является единственным способом обработки результатов запросов.</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Следующая функция демонстрирует использование курсора</w:t>
      </w:r>
    </w:p>
    <w:p w:rsidR="00484778" w:rsidRPr="002C189A" w:rsidRDefault="00484778" w:rsidP="00484778">
      <w:pPr>
        <w:ind w:firstLine="709"/>
        <w:jc w:val="both"/>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714560" behindDoc="0" locked="0" layoutInCell="1" allowOverlap="1" wp14:anchorId="501ED504" wp14:editId="50AB00D3">
                <wp:simplePos x="0" y="0"/>
                <wp:positionH relativeFrom="page">
                  <wp:align>center</wp:align>
                </wp:positionH>
                <wp:positionV relativeFrom="paragraph">
                  <wp:posOffset>-485140</wp:posOffset>
                </wp:positionV>
                <wp:extent cx="5286412" cy="5262979"/>
                <wp:effectExtent l="0" t="0" r="28575" b="10160"/>
                <wp:wrapNone/>
                <wp:docPr id="72" name="Прямоугольник 11"/>
                <wp:cNvGraphicFramePr/>
                <a:graphic xmlns:a="http://schemas.openxmlformats.org/drawingml/2006/main">
                  <a:graphicData uri="http://schemas.microsoft.com/office/word/2010/wordprocessingShape">
                    <wps:wsp>
                      <wps:cNvSpPr/>
                      <wps:spPr>
                        <a:xfrm>
                          <a:off x="0" y="0"/>
                          <a:ext cx="5286412" cy="5262979"/>
                        </a:xfrm>
                        <a:prstGeom prst="rect">
                          <a:avLst/>
                        </a:prstGeom>
                        <a:solidFill>
                          <a:schemeClr val="bg1"/>
                        </a:solidFill>
                        <a:ln>
                          <a:solidFill>
                            <a:schemeClr val="tx1"/>
                          </a:solidFill>
                        </a:ln>
                      </wps:spPr>
                      <wps:txbx>
                        <w:txbxContent>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CREATE OR REPLACE FUNCTION </w:t>
                            </w:r>
                            <w:proofErr w:type="spellStart"/>
                            <w:r w:rsidRPr="00484778">
                              <w:rPr>
                                <w:rFonts w:asciiTheme="minorHAnsi" w:hAnsi="Calibri" w:cstheme="minorBidi"/>
                                <w:b/>
                                <w:bCs/>
                                <w:color w:val="000000" w:themeColor="text1"/>
                                <w:kern w:val="24"/>
                                <w:lang w:val="en-US"/>
                              </w:rPr>
                              <w:t>plane_set_cur</w:t>
                            </w:r>
                            <w:proofErr w:type="spellEnd"/>
                            <w:r w:rsidRPr="00484778">
                              <w:rPr>
                                <w:rFonts w:asciiTheme="minorHAnsi" w:hAnsi="Calibri" w:cstheme="minorBidi"/>
                                <w:b/>
                                <w:bCs/>
                                <w:color w:val="000000" w:themeColor="text1"/>
                                <w:kern w:val="24"/>
                                <w:lang w:val="en-US"/>
                              </w:rPr>
                              <w:t>()</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RETURNS SETOF airplane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LANGUAGE </w:t>
                            </w:r>
                            <w:proofErr w:type="spellStart"/>
                            <w:r w:rsidRPr="00484778">
                              <w:rPr>
                                <w:rFonts w:asciiTheme="minorHAnsi" w:hAnsi="Calibri" w:cstheme="minorBidi"/>
                                <w:b/>
                                <w:bCs/>
                                <w:color w:val="000000" w:themeColor="text1"/>
                                <w:kern w:val="24"/>
                                <w:lang w:val="en-US"/>
                              </w:rPr>
                              <w:t>plpgsql</w:t>
                            </w:r>
                            <w:proofErr w:type="spellEnd"/>
                            <w:r w:rsidRPr="00484778">
                              <w:rPr>
                                <w:rFonts w:asciiTheme="minorHAnsi" w:hAnsi="Calibri" w:cstheme="minorBidi"/>
                                <w:b/>
                                <w:bCs/>
                                <w:color w:val="000000" w:themeColor="text1"/>
                                <w:kern w:val="24"/>
                                <w:lang w:val="en-US"/>
                              </w:rPr>
                              <w:t xml:space="preserve"> AS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DECLARE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cur </w:t>
                            </w:r>
                            <w:proofErr w:type="spellStart"/>
                            <w:r w:rsidRPr="00484778">
                              <w:rPr>
                                <w:rFonts w:asciiTheme="minorHAnsi" w:hAnsi="Calibri" w:cstheme="minorBidi"/>
                                <w:b/>
                                <w:bCs/>
                                <w:color w:val="000000" w:themeColor="text1"/>
                                <w:kern w:val="24"/>
                                <w:lang w:val="en-US"/>
                              </w:rPr>
                              <w:t>refcursor</w:t>
                            </w:r>
                            <w:proofErr w:type="spellEnd"/>
                            <w:r w:rsidRPr="00484778">
                              <w:rPr>
                                <w:rFonts w:asciiTheme="minorHAnsi" w:hAnsi="Calibri" w:cstheme="minorBidi"/>
                                <w:b/>
                                <w:bCs/>
                                <w:color w:val="000000" w:themeColor="text1"/>
                                <w:kern w:val="24"/>
                                <w:lang w:val="en-US"/>
                              </w:rPr>
                              <w:t>;</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v record;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BEGIN</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OPEN cur FOR SELECT * FROM aircrafts;</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LOOP</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FETCH NEXT FROM cur INTO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EXIT WHEN NOT FOUND;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RETURN NEXT ROW(</w:t>
                            </w:r>
                            <w:proofErr w:type="spellStart"/>
                            <w:r w:rsidRPr="00484778">
                              <w:rPr>
                                <w:rFonts w:asciiTheme="minorHAnsi" w:hAnsi="Calibri" w:cstheme="minorBidi"/>
                                <w:b/>
                                <w:bCs/>
                                <w:color w:val="000000" w:themeColor="text1"/>
                                <w:kern w:val="24"/>
                                <w:lang w:val="en-US"/>
                              </w:rPr>
                              <w:t>v.aircraft_code</w:t>
                            </w:r>
                            <w:proofErr w:type="spellEnd"/>
                            <w:r w:rsidRPr="00484778">
                              <w:rPr>
                                <w:rFonts w:asciiTheme="minorHAnsi" w:hAnsi="Calibri" w:cstheme="minorBidi"/>
                                <w:b/>
                                <w:bCs/>
                                <w:color w:val="000000" w:themeColor="text1"/>
                                <w:kern w:val="24"/>
                                <w:lang w:val="en-US"/>
                              </w:rPr>
                              <w:t xml:space="preserve">, </w:t>
                            </w:r>
                            <w:proofErr w:type="spellStart"/>
                            <w:r w:rsidRPr="00484778">
                              <w:rPr>
                                <w:rFonts w:asciiTheme="minorHAnsi" w:hAnsi="Calibri" w:cstheme="minorBidi"/>
                                <w:b/>
                                <w:bCs/>
                                <w:color w:val="000000" w:themeColor="text1"/>
                                <w:kern w:val="24"/>
                                <w:lang w:val="en-US"/>
                              </w:rPr>
                              <w:t>v.model</w:t>
                            </w:r>
                            <w:proofErr w:type="spellEnd"/>
                            <w:r w:rsidRPr="00484778">
                              <w:rPr>
                                <w:rFonts w:asciiTheme="minorHAnsi" w:hAnsi="Calibri" w:cstheme="minorBidi"/>
                                <w:b/>
                                <w:bCs/>
                                <w:color w:val="000000" w:themeColor="text1"/>
                                <w:kern w:val="24"/>
                                <w:lang w:val="en-US"/>
                              </w:rPr>
                              <w:t>)::airplane;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END LOOP;</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CLOSE cur;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END;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CREATE FUNCTION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SELECT * FROM </w:t>
                            </w:r>
                            <w:proofErr w:type="spellStart"/>
                            <w:r w:rsidRPr="00484778">
                              <w:rPr>
                                <w:rFonts w:asciiTheme="minorHAnsi" w:hAnsi="Calibri" w:cstheme="minorBidi"/>
                                <w:b/>
                                <w:bCs/>
                                <w:color w:val="000000" w:themeColor="text1"/>
                                <w:kern w:val="24"/>
                                <w:lang w:val="en-US"/>
                              </w:rPr>
                              <w:t>plane_set_cur</w:t>
                            </w:r>
                            <w:proofErr w:type="spellEnd"/>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code | model</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773 | </w:t>
                            </w:r>
                            <w:r w:rsidRPr="00484778">
                              <w:rPr>
                                <w:rFonts w:asciiTheme="minorHAnsi" w:hAnsi="Calibri" w:cstheme="minorBidi"/>
                                <w:b/>
                                <w:bCs/>
                                <w:color w:val="000000" w:themeColor="text1"/>
                                <w:kern w:val="24"/>
                              </w:rPr>
                              <w:t>Боинг</w:t>
                            </w:r>
                            <w:r w:rsidRPr="00484778">
                              <w:rPr>
                                <w:rFonts w:asciiTheme="minorHAnsi" w:hAnsi="Calibri" w:cstheme="minorBidi"/>
                                <w:b/>
                                <w:bCs/>
                                <w:color w:val="000000" w:themeColor="text1"/>
                                <w:kern w:val="24"/>
                                <w:lang w:val="en-US"/>
                              </w:rPr>
                              <w:t xml:space="preserve"> 777-300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SU9 | </w:t>
                            </w:r>
                            <w:r w:rsidRPr="00484778">
                              <w:rPr>
                                <w:rFonts w:asciiTheme="minorHAnsi" w:hAnsi="Calibri" w:cstheme="minorBidi"/>
                                <w:b/>
                                <w:bCs/>
                                <w:color w:val="000000" w:themeColor="text1"/>
                                <w:kern w:val="24"/>
                              </w:rPr>
                              <w:t>Сухой</w:t>
                            </w:r>
                            <w:r w:rsidRPr="00484778">
                              <w:rPr>
                                <w:rFonts w:asciiTheme="minorHAnsi" w:hAnsi="Calibri" w:cstheme="minorBidi"/>
                                <w:b/>
                                <w:bCs/>
                                <w:color w:val="000000" w:themeColor="text1"/>
                                <w:kern w:val="24"/>
                                <w:lang w:val="en-US"/>
                              </w:rPr>
                              <w:t xml:space="preserve"> </w:t>
                            </w:r>
                            <w:proofErr w:type="spellStart"/>
                            <w:r w:rsidRPr="00484778">
                              <w:rPr>
                                <w:rFonts w:asciiTheme="minorHAnsi" w:hAnsi="Calibri" w:cstheme="minorBidi"/>
                                <w:b/>
                                <w:bCs/>
                                <w:color w:val="000000" w:themeColor="text1"/>
                                <w:kern w:val="24"/>
                              </w:rPr>
                              <w:t>Суперджет</w:t>
                            </w:r>
                            <w:proofErr w:type="spellEnd"/>
                            <w:r w:rsidRPr="00484778">
                              <w:rPr>
                                <w:rFonts w:asciiTheme="minorHAnsi" w:hAnsi="Calibri" w:cstheme="minorBidi"/>
                                <w:b/>
                                <w:bCs/>
                                <w:color w:val="000000" w:themeColor="text1"/>
                                <w:kern w:val="24"/>
                                <w:lang w:val="en-US"/>
                              </w:rPr>
                              <w:t xml:space="preserve">-100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r w:rsidRPr="00484778">
                              <w:rPr>
                                <w:rFonts w:asciiTheme="minorHAnsi" w:hAnsi="Calibri" w:cstheme="minorBidi"/>
                                <w:b/>
                                <w:bCs/>
                                <w:color w:val="000000" w:themeColor="text1"/>
                                <w:kern w:val="24"/>
                              </w:rPr>
                              <w:t xml:space="preserve">320 | Аэробус </w:t>
                            </w:r>
                            <w:r w:rsidRPr="00484778">
                              <w:rPr>
                                <w:rFonts w:asciiTheme="minorHAnsi" w:hAnsi="Calibri" w:cstheme="minorBidi"/>
                                <w:b/>
                                <w:bCs/>
                                <w:color w:val="000000" w:themeColor="text1"/>
                                <w:kern w:val="24"/>
                                <w:lang w:val="en-US"/>
                              </w:rPr>
                              <w:t xml:space="preserve">A320-200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w:t>
                            </w:r>
                            <w:r w:rsidRPr="00484778">
                              <w:rPr>
                                <w:rFonts w:asciiTheme="minorHAnsi" w:hAnsi="Calibri" w:cstheme="minorBidi"/>
                                <w:b/>
                                <w:bCs/>
                                <w:color w:val="000000" w:themeColor="text1"/>
                                <w:kern w:val="24"/>
                              </w:rPr>
                              <w:t>3</w:t>
                            </w:r>
                            <w:r w:rsidRPr="00484778">
                              <w:rPr>
                                <w:rFonts w:asciiTheme="minorHAnsi" w:hAnsi="Calibri" w:cstheme="minorBidi"/>
                                <w:b/>
                                <w:bCs/>
                                <w:color w:val="000000" w:themeColor="text1"/>
                                <w:kern w:val="24"/>
                                <w:lang w:val="en-US"/>
                              </w:rPr>
                              <w:t xml:space="preserve"> rows) </w:t>
                            </w:r>
                          </w:p>
                        </w:txbxContent>
                      </wps:txbx>
                      <wps:bodyPr wrap="square">
                        <a:spAutoFit/>
                      </wps:bodyPr>
                    </wps:wsp>
                  </a:graphicData>
                </a:graphic>
              </wp:anchor>
            </w:drawing>
          </mc:Choice>
          <mc:Fallback>
            <w:pict>
              <v:rect w14:anchorId="501ED504" id="_x0000_s1050" style="position:absolute;left:0;text-align:left;margin-left:0;margin-top:-38.2pt;width:416.25pt;height:414.4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" fillcolor="white [3212]" strokecolor="black [3213]">
                <v:textbox style="mso-fit-shape-to-text:t">
                  <w:txbxContent>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demo=# CREATE OR REPLACE FUNCTION plane_set_cur()</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RETURNS SETOF airplane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LANGUAGE plpgsql AS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DECLARE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cur refcursor;</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v record;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BEGIN</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OPEN cur FOR SELECT * FROM aircrafts;</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LOOP</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FETCH NEXT FROM cur INTO v;</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EXIT WHEN NOT FOUND;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RETURN NEXT ROW(v.aircraft_code, v.model)::airplane;</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END LOOP;</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CLOSE cur;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END;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CREATE FUNCTION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demo=# SELECT * FROM plane_set_cur();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code | model</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773 | </w:t>
                      </w:r>
                      <w:r w:rsidRPr="00484778">
                        <w:rPr>
                          <w:rFonts w:asciiTheme="minorHAnsi" w:hAnsi="Calibri" w:cstheme="minorBidi"/>
                          <w:b/>
                          <w:bCs/>
                          <w:color w:val="000000" w:themeColor="text1"/>
                          <w:kern w:val="24"/>
                        </w:rPr>
                        <w:t>Боинг</w:t>
                      </w:r>
                      <w:r w:rsidRPr="00484778">
                        <w:rPr>
                          <w:rFonts w:asciiTheme="minorHAnsi" w:hAnsi="Calibri" w:cstheme="minorBidi"/>
                          <w:b/>
                          <w:bCs/>
                          <w:color w:val="000000" w:themeColor="text1"/>
                          <w:kern w:val="24"/>
                          <w:lang w:val="en-US"/>
                        </w:rPr>
                        <w:t xml:space="preserve"> 777-300 </w:t>
                      </w:r>
                    </w:p>
                    <w:p w:rsidR="00B14F70" w:rsidRPr="00484778" w:rsidRDefault="00B14F70" w:rsidP="00484778">
                      <w:pPr>
                        <w:pStyle w:val="a3"/>
                        <w:spacing w:before="0" w:beforeAutospacing="0" w:after="0" w:afterAutospacing="0"/>
                        <w:rPr>
                          <w:lang w:val="en-US"/>
                        </w:rPr>
                      </w:pPr>
                      <w:r w:rsidRPr="00484778">
                        <w:rPr>
                          <w:rFonts w:asciiTheme="minorHAnsi" w:hAnsi="Calibri" w:cstheme="minorBidi"/>
                          <w:b/>
                          <w:bCs/>
                          <w:color w:val="000000" w:themeColor="text1"/>
                          <w:kern w:val="24"/>
                          <w:lang w:val="en-US"/>
                        </w:rPr>
                        <w:t xml:space="preserve">  SU9 | </w:t>
                      </w:r>
                      <w:r w:rsidRPr="00484778">
                        <w:rPr>
                          <w:rFonts w:asciiTheme="minorHAnsi" w:hAnsi="Calibri" w:cstheme="minorBidi"/>
                          <w:b/>
                          <w:bCs/>
                          <w:color w:val="000000" w:themeColor="text1"/>
                          <w:kern w:val="24"/>
                        </w:rPr>
                        <w:t>Сухой</w:t>
                      </w:r>
                      <w:r w:rsidRPr="00484778">
                        <w:rPr>
                          <w:rFonts w:asciiTheme="minorHAnsi" w:hAnsi="Calibri" w:cstheme="minorBidi"/>
                          <w:b/>
                          <w:bCs/>
                          <w:color w:val="000000" w:themeColor="text1"/>
                          <w:kern w:val="24"/>
                          <w:lang w:val="en-US"/>
                        </w:rPr>
                        <w:t xml:space="preserve"> </w:t>
                      </w:r>
                      <w:r w:rsidRPr="00484778">
                        <w:rPr>
                          <w:rFonts w:asciiTheme="minorHAnsi" w:hAnsi="Calibri" w:cstheme="minorBidi"/>
                          <w:b/>
                          <w:bCs/>
                          <w:color w:val="000000" w:themeColor="text1"/>
                          <w:kern w:val="24"/>
                        </w:rPr>
                        <w:t>Суперджет</w:t>
                      </w:r>
                      <w:r w:rsidRPr="00484778">
                        <w:rPr>
                          <w:rFonts w:asciiTheme="minorHAnsi" w:hAnsi="Calibri" w:cstheme="minorBidi"/>
                          <w:b/>
                          <w:bCs/>
                          <w:color w:val="000000" w:themeColor="text1"/>
                          <w:kern w:val="24"/>
                          <w:lang w:val="en-US"/>
                        </w:rPr>
                        <w:t xml:space="preserve">-100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 xml:space="preserve">   </w:t>
                      </w:r>
                      <w:r w:rsidRPr="00484778">
                        <w:rPr>
                          <w:rFonts w:asciiTheme="minorHAnsi" w:hAnsi="Calibri" w:cstheme="minorBidi"/>
                          <w:b/>
                          <w:bCs/>
                          <w:color w:val="000000" w:themeColor="text1"/>
                          <w:kern w:val="24"/>
                        </w:rPr>
                        <w:t xml:space="preserve">320 | Аэробус </w:t>
                      </w:r>
                      <w:r w:rsidRPr="00484778">
                        <w:rPr>
                          <w:rFonts w:asciiTheme="minorHAnsi" w:hAnsi="Calibri" w:cstheme="minorBidi"/>
                          <w:b/>
                          <w:bCs/>
                          <w:color w:val="000000" w:themeColor="text1"/>
                          <w:kern w:val="24"/>
                          <w:lang w:val="en-US"/>
                        </w:rPr>
                        <w:t xml:space="preserve">A320-200 </w:t>
                      </w:r>
                    </w:p>
                    <w:p w:rsidR="00B14F70" w:rsidRPr="00484778" w:rsidRDefault="00B14F70" w:rsidP="00484778">
                      <w:pPr>
                        <w:pStyle w:val="a3"/>
                        <w:spacing w:before="0" w:beforeAutospacing="0" w:after="0" w:afterAutospacing="0"/>
                      </w:pPr>
                      <w:r w:rsidRPr="00484778">
                        <w:rPr>
                          <w:rFonts w:asciiTheme="minorHAnsi" w:hAnsi="Calibri" w:cstheme="minorBidi"/>
                          <w:b/>
                          <w:bCs/>
                          <w:color w:val="000000" w:themeColor="text1"/>
                          <w:kern w:val="24"/>
                          <w:lang w:val="en-US"/>
                        </w:rPr>
                        <w:t>(</w:t>
                      </w:r>
                      <w:r w:rsidRPr="00484778">
                        <w:rPr>
                          <w:rFonts w:asciiTheme="minorHAnsi" w:hAnsi="Calibri" w:cstheme="minorBidi"/>
                          <w:b/>
                          <w:bCs/>
                          <w:color w:val="000000" w:themeColor="text1"/>
                          <w:kern w:val="24"/>
                        </w:rPr>
                        <w:t>3</w:t>
                      </w:r>
                      <w:r w:rsidRPr="00484778">
                        <w:rPr>
                          <w:rFonts w:asciiTheme="minorHAnsi" w:hAnsi="Calibri" w:cstheme="minorBidi"/>
                          <w:b/>
                          <w:bCs/>
                          <w:color w:val="000000" w:themeColor="text1"/>
                          <w:kern w:val="24"/>
                          <w:lang w:val="en-US"/>
                        </w:rPr>
                        <w:t xml:space="preserve"> rows) </w:t>
                      </w:r>
                    </w:p>
                  </w:txbxContent>
                </v:textbox>
                <w10:wrap anchorx="page"/>
              </v:rect>
            </w:pict>
          </mc:Fallback>
        </mc:AlternateContent>
      </w: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2C189A" w:rsidRDefault="00484778" w:rsidP="00484778">
      <w:pPr>
        <w:jc w:val="right"/>
        <w:rPr>
          <w:rFonts w:ascii="Times New Roman" w:hAnsi="Times New Roman" w:cs="Times New Roman"/>
          <w:sz w:val="28"/>
          <w:szCs w:val="28"/>
        </w:rPr>
      </w:pPr>
    </w:p>
    <w:p w:rsidR="00484778" w:rsidRPr="004A2653" w:rsidRDefault="00484778" w:rsidP="00484778">
      <w:pPr>
        <w:jc w:val="center"/>
        <w:rPr>
          <w:rFonts w:ascii="Times New Roman" w:hAnsi="Times New Roman" w:cs="Times New Roman"/>
          <w:b/>
          <w:sz w:val="28"/>
          <w:szCs w:val="28"/>
        </w:rPr>
      </w:pPr>
      <w:r w:rsidRPr="002C189A">
        <w:rPr>
          <w:rFonts w:ascii="Times New Roman" w:hAnsi="Times New Roman" w:cs="Times New Roman"/>
          <w:b/>
          <w:sz w:val="28"/>
          <w:szCs w:val="28"/>
        </w:rPr>
        <w:t xml:space="preserve">2.3 Динамический </w:t>
      </w:r>
      <w:r w:rsidRPr="002C189A">
        <w:rPr>
          <w:rFonts w:ascii="Times New Roman" w:hAnsi="Times New Roman" w:cs="Times New Roman"/>
          <w:b/>
          <w:sz w:val="28"/>
          <w:szCs w:val="28"/>
          <w:lang w:val="en-US"/>
        </w:rPr>
        <w:t>SQL</w:t>
      </w:r>
    </w:p>
    <w:p w:rsidR="00484778"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sz w:val="28"/>
          <w:szCs w:val="28"/>
        </w:rPr>
        <w:t>Операторы SQL можно формировать динамически как значения текстовых выражений. Такие операторы могут принимать параметры, значения которых передаются из переменных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w:t>
      </w:r>
    </w:p>
    <w:p w:rsidR="002342AB" w:rsidRPr="002C189A" w:rsidRDefault="00484778" w:rsidP="00484778">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16608" behindDoc="0" locked="0" layoutInCell="1" allowOverlap="1" wp14:anchorId="557594AB" wp14:editId="76E718B0">
                <wp:simplePos x="0" y="0"/>
                <wp:positionH relativeFrom="margin">
                  <wp:align>center</wp:align>
                </wp:positionH>
                <wp:positionV relativeFrom="paragraph">
                  <wp:posOffset>5715</wp:posOffset>
                </wp:positionV>
                <wp:extent cx="4371975" cy="4708981"/>
                <wp:effectExtent l="0" t="0" r="28575" b="17145"/>
                <wp:wrapNone/>
                <wp:docPr id="73" name="Прямоугольник 8"/>
                <wp:cNvGraphicFramePr/>
                <a:graphic xmlns:a="http://schemas.openxmlformats.org/drawingml/2006/main">
                  <a:graphicData uri="http://schemas.microsoft.com/office/word/2010/wordprocessingShape">
                    <wps:wsp>
                      <wps:cNvSpPr/>
                      <wps:spPr>
                        <a:xfrm>
                          <a:off x="0" y="0"/>
                          <a:ext cx="4371975" cy="4708981"/>
                        </a:xfrm>
                        <a:prstGeom prst="rect">
                          <a:avLst/>
                        </a:prstGeom>
                        <a:solidFill>
                          <a:schemeClr val="bg1"/>
                        </a:solidFill>
                        <a:ln>
                          <a:solidFill>
                            <a:schemeClr val="tx1"/>
                          </a:solidFill>
                        </a:ln>
                      </wps:spPr>
                      <wps:txbx>
                        <w:txbxContent>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CREATE OR REPLACE FUNCTION </w:t>
                            </w:r>
                            <w:proofErr w:type="spellStart"/>
                            <w:r w:rsidRPr="002342AB">
                              <w:rPr>
                                <w:rFonts w:asciiTheme="minorHAnsi" w:hAnsi="Calibri" w:cstheme="minorBidi"/>
                                <w:b/>
                                <w:bCs/>
                                <w:color w:val="000000" w:themeColor="text1"/>
                                <w:kern w:val="24"/>
                                <w:lang w:val="en-US"/>
                              </w:rPr>
                              <w:t>air_city_dyn</w:t>
                            </w:r>
                            <w:proofErr w:type="spellEnd"/>
                            <w:r w:rsidRPr="002342AB">
                              <w:rPr>
                                <w:rFonts w:asciiTheme="minorHAnsi" w:hAnsi="Calibri" w:cstheme="minorBidi"/>
                                <w:b/>
                                <w:bCs/>
                                <w:color w:val="000000" w:themeColor="text1"/>
                                <w:kern w:val="24"/>
                                <w:lang w:val="en-US"/>
                              </w:rPr>
                              <w:t>(</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 xml:space="preserve">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RETURNS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LANGUAGE </w:t>
                            </w:r>
                            <w:proofErr w:type="spellStart"/>
                            <w:r w:rsidRPr="002342AB">
                              <w:rPr>
                                <w:rFonts w:asciiTheme="minorHAnsi" w:hAnsi="Calibri" w:cstheme="minorBidi"/>
                                <w:b/>
                                <w:bCs/>
                                <w:color w:val="000000" w:themeColor="text1"/>
                                <w:kern w:val="24"/>
                                <w:lang w:val="en-US"/>
                              </w:rPr>
                              <w:t>plpgsql</w:t>
                            </w:r>
                            <w:proofErr w:type="spellEnd"/>
                            <w:r w:rsidRPr="002342AB">
                              <w:rPr>
                                <w:rFonts w:asciiTheme="minorHAnsi" w:hAnsi="Calibri" w:cstheme="minorBidi"/>
                                <w:b/>
                                <w:bCs/>
                                <w:color w:val="000000" w:themeColor="text1"/>
                                <w:kern w:val="24"/>
                                <w:lang w:val="en-US"/>
                              </w:rPr>
                              <w:t xml:space="preserve"> AS $$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roofErr w:type="spellStart"/>
                            <w:r w:rsidRPr="002342AB">
                              <w:rPr>
                                <w:rFonts w:asciiTheme="minorHAnsi" w:hAnsi="Calibri" w:cstheme="minorBidi"/>
                                <w:b/>
                                <w:bCs/>
                                <w:color w:val="000000" w:themeColor="text1"/>
                                <w:kern w:val="24"/>
                                <w:lang w:val="en-US"/>
                              </w:rPr>
                              <w:t>query_text</w:t>
                            </w:r>
                            <w:proofErr w:type="spellEnd"/>
                            <w:r w:rsidRPr="002342AB">
                              <w:rPr>
                                <w:rFonts w:asciiTheme="minorHAnsi" w:hAnsi="Calibri" w:cstheme="minorBidi"/>
                                <w:b/>
                                <w:bCs/>
                                <w:color w:val="000000" w:themeColor="text1"/>
                                <w:kern w:val="24"/>
                                <w:lang w:val="en-US"/>
                              </w:rPr>
                              <w:t xml:space="preserve"> text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FROM airports WHERE </w:t>
                            </w:r>
                            <w:proofErr w:type="spellStart"/>
                            <w:r w:rsidRPr="002342AB">
                              <w:rPr>
                                <w:rFonts w:asciiTheme="minorHAnsi" w:hAnsi="Calibri" w:cstheme="minorBidi"/>
                                <w:b/>
                                <w:bCs/>
                                <w:color w:val="000000" w:themeColor="text1"/>
                                <w:kern w:val="24"/>
                                <w:lang w:val="en-US"/>
                              </w:rPr>
                              <w:t>airport_code</w:t>
                            </w:r>
                            <w:proofErr w:type="spellEnd"/>
                            <w:r w:rsidRPr="002342AB">
                              <w:rPr>
                                <w:rFonts w:asciiTheme="minorHAnsi" w:hAnsi="Calibri" w:cstheme="minorBidi"/>
                                <w:b/>
                                <w:bCs/>
                                <w:color w:val="000000" w:themeColor="text1"/>
                                <w:kern w:val="24"/>
                                <w:lang w:val="en-US"/>
                              </w:rPr>
                              <w:t xml:space="preserve"> = $1';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EXECUTE </w:t>
                            </w:r>
                            <w:proofErr w:type="spellStart"/>
                            <w:r w:rsidRPr="002342AB">
                              <w:rPr>
                                <w:rFonts w:asciiTheme="minorHAnsi" w:hAnsi="Calibri" w:cstheme="minorBidi"/>
                                <w:b/>
                                <w:bCs/>
                                <w:color w:val="000000" w:themeColor="text1"/>
                                <w:kern w:val="24"/>
                                <w:lang w:val="en-US"/>
                              </w:rPr>
                              <w:t>query_text</w:t>
                            </w:r>
                            <w:proofErr w:type="spellEnd"/>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v</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USING </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 xml:space="preserv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v;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END;</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CREATE FUNCTION</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demo=# SELECT </w:t>
                            </w:r>
                            <w:proofErr w:type="spellStart"/>
                            <w:r w:rsidRPr="002342AB">
                              <w:rPr>
                                <w:rFonts w:asciiTheme="minorHAnsi" w:hAnsi="Calibri" w:cstheme="minorBidi"/>
                                <w:b/>
                                <w:bCs/>
                                <w:color w:val="000000" w:themeColor="text1"/>
                                <w:kern w:val="24"/>
                                <w:lang w:val="en-US"/>
                              </w:rPr>
                              <w:t>air_city_dyn</w:t>
                            </w:r>
                            <w:proofErr w:type="spellEnd"/>
                            <w:r w:rsidRPr="002342AB">
                              <w:rPr>
                                <w:rFonts w:asciiTheme="minorHAnsi" w:hAnsi="Calibri" w:cstheme="minorBidi"/>
                                <w:b/>
                                <w:bCs/>
                                <w:color w:val="000000" w:themeColor="text1"/>
                                <w:kern w:val="24"/>
                                <w:lang w:val="en-US"/>
                              </w:rPr>
                              <w:t>('SVO');</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roofErr w:type="spellStart"/>
                            <w:r w:rsidRPr="002342AB">
                              <w:rPr>
                                <w:rFonts w:asciiTheme="minorHAnsi" w:hAnsi="Calibri" w:cstheme="minorBidi"/>
                                <w:b/>
                                <w:bCs/>
                                <w:color w:val="000000" w:themeColor="text1"/>
                                <w:kern w:val="24"/>
                                <w:lang w:val="en-US"/>
                              </w:rPr>
                              <w:t>air_city_dyn</w:t>
                            </w:r>
                            <w:proofErr w:type="spellEnd"/>
                            <w:r w:rsidRPr="002342AB">
                              <w:rPr>
                                <w:rFonts w:asciiTheme="minorHAnsi" w:hAnsi="Calibri" w:cstheme="minorBidi"/>
                                <w:b/>
                                <w:bCs/>
                                <w:color w:val="000000" w:themeColor="text1"/>
                                <w:kern w:val="24"/>
                                <w:lang w:val="en-US"/>
                              </w:rPr>
                              <w:t xml:space="preserv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roofErr w:type="spellStart"/>
                            <w:r w:rsidRPr="002342AB">
                              <w:rPr>
                                <w:rFonts w:asciiTheme="minorHAnsi" w:hAnsi="Calibri" w:cstheme="minorBidi"/>
                                <w:b/>
                                <w:bCs/>
                                <w:color w:val="000000" w:themeColor="text1"/>
                                <w:kern w:val="24"/>
                                <w:lang w:val="en-US"/>
                              </w:rPr>
                              <w:t>Москва</w:t>
                            </w:r>
                            <w:proofErr w:type="spellEnd"/>
                            <w:r w:rsidRPr="002342AB">
                              <w:rPr>
                                <w:rFonts w:asciiTheme="minorHAnsi" w:hAnsi="Calibri" w:cstheme="minorBidi"/>
                                <w:b/>
                                <w:bCs/>
                                <w:color w:val="000000" w:themeColor="text1"/>
                                <w:kern w:val="24"/>
                                <w:lang w:val="en-US"/>
                              </w:rPr>
                              <w:t xml:space="preserv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(1 row)</w:t>
                            </w:r>
                          </w:p>
                        </w:txbxContent>
                      </wps:txbx>
                      <wps:bodyPr wrap="square">
                        <a:spAutoFit/>
                      </wps:bodyPr>
                    </wps:wsp>
                  </a:graphicData>
                </a:graphic>
                <wp14:sizeRelH relativeFrom="margin">
                  <wp14:pctWidth>0</wp14:pctWidth>
                </wp14:sizeRelH>
              </wp:anchor>
            </w:drawing>
          </mc:Choice>
          <mc:Fallback>
            <w:pict>
              <v:rect w14:anchorId="557594AB" id="Прямоугольник 8" o:spid="_x0000_s1051" style="position:absolute;left:0;text-align:left;margin-left:0;margin-top:.45pt;width:344.25pt;height:370.8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" fillcolor="white [3212]" strokecolor="black [3213]">
                <v:textbox style="mso-fit-shape-to-text:t">
                  <w:txbxContent>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CREATE OR REPLACE FUNCTION air_city_dyn(a_code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RETURNS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LANGUAGE plpgsql AS $$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query_text text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FROM airports WHERE airport_code = $1';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EXECUTE query_text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v</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USING a_code;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v;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END;</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CREATE FUNCTION</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demo=# SELECT air_city_dyn('SVO');</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air_city_dyn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Москва </w:t>
                      </w:r>
                    </w:p>
                    <w:p w:rsidR="00B14F70" w:rsidRPr="002342AB" w:rsidRDefault="00B14F70" w:rsidP="00484778">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(1 row)</w:t>
                      </w:r>
                    </w:p>
                  </w:txbxContent>
                </v:textbox>
                <w10:wrap anchorx="margin"/>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484778" w:rsidRPr="002C189A" w:rsidRDefault="00484778" w:rsidP="002342AB">
      <w:pPr>
        <w:jc w:val="right"/>
        <w:rPr>
          <w:rFonts w:ascii="Times New Roman" w:hAnsi="Times New Roman" w:cs="Times New Roman"/>
          <w:sz w:val="28"/>
          <w:szCs w:val="28"/>
        </w:rPr>
      </w:pPr>
    </w:p>
    <w:p w:rsidR="002342AB" w:rsidRPr="002C189A" w:rsidRDefault="002342AB" w:rsidP="002342AB">
      <w:pPr>
        <w:jc w:val="right"/>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Позиции в запросе, в которые необходимо подставить значения параметров, обозначаются псевдопеременными </w:t>
      </w:r>
      <w:r w:rsidRPr="002C189A">
        <w:rPr>
          <w:rFonts w:ascii="Times New Roman" w:hAnsi="Times New Roman" w:cs="Times New Roman"/>
          <w:b/>
          <w:bCs/>
          <w:sz w:val="28"/>
          <w:szCs w:val="28"/>
        </w:rPr>
        <w:t>$1, $2</w:t>
      </w:r>
      <w:r w:rsidRPr="002C189A">
        <w:rPr>
          <w:rFonts w:ascii="Times New Roman" w:hAnsi="Times New Roman" w:cs="Times New Roman"/>
          <w:sz w:val="28"/>
          <w:szCs w:val="28"/>
        </w:rPr>
        <w:t xml:space="preserve"> и т. д. Для выполнения динамического SQL используется оператор</w:t>
      </w:r>
      <w:r w:rsidRPr="002C189A">
        <w:rPr>
          <w:rFonts w:ascii="Times New Roman" w:hAnsi="Times New Roman" w:cs="Times New Roman"/>
          <w:b/>
          <w:bCs/>
          <w:sz w:val="28"/>
          <w:szCs w:val="28"/>
        </w:rPr>
        <w:t xml:space="preserve"> EXECUTE</w:t>
      </w:r>
      <w:r w:rsidRPr="002C189A">
        <w:rPr>
          <w:rFonts w:ascii="Times New Roman" w:hAnsi="Times New Roman" w:cs="Times New Roman"/>
          <w:sz w:val="28"/>
          <w:szCs w:val="28"/>
        </w:rPr>
        <w:t xml:space="preserve">. В нем предложение </w:t>
      </w:r>
      <w:r w:rsidRPr="002C189A">
        <w:rPr>
          <w:rFonts w:ascii="Times New Roman" w:hAnsi="Times New Roman" w:cs="Times New Roman"/>
          <w:b/>
          <w:bCs/>
          <w:sz w:val="28"/>
          <w:szCs w:val="28"/>
        </w:rPr>
        <w:t>USING</w:t>
      </w:r>
      <w:r w:rsidRPr="002C189A">
        <w:rPr>
          <w:rFonts w:ascii="Times New Roman" w:hAnsi="Times New Roman" w:cs="Times New Roman"/>
          <w:sz w:val="28"/>
          <w:szCs w:val="28"/>
        </w:rPr>
        <w:t xml:space="preserve"> указывает переменные функции, которые надо подставить в SQL, а предложение </w:t>
      </w:r>
      <w:r w:rsidRPr="002C189A">
        <w:rPr>
          <w:rFonts w:ascii="Times New Roman" w:hAnsi="Times New Roman" w:cs="Times New Roman"/>
          <w:b/>
          <w:bCs/>
          <w:sz w:val="28"/>
          <w:szCs w:val="28"/>
        </w:rPr>
        <w:t>INTO</w:t>
      </w:r>
      <w:r w:rsidRPr="002C189A">
        <w:rPr>
          <w:rFonts w:ascii="Times New Roman" w:hAnsi="Times New Roman" w:cs="Times New Roman"/>
          <w:sz w:val="28"/>
          <w:szCs w:val="28"/>
        </w:rPr>
        <w:t>, как и в операторах SQL, указывает, куда поместить результаты.</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Динамический SQL можно также использовать в заголовках циклов и в курсорах, например, можно задавать запрос в виде выражений, вырабатывающих текстовые строки: </w:t>
      </w:r>
    </w:p>
    <w:p w:rsidR="002342AB" w:rsidRPr="002C189A" w:rsidRDefault="002342AB" w:rsidP="002342AB">
      <w:pPr>
        <w:ind w:firstLine="709"/>
        <w:jc w:val="both"/>
        <w:rPr>
          <w:rFonts w:ascii="Times New Roman" w:hAnsi="Times New Roman" w:cs="Times New Roman"/>
          <w:sz w:val="28"/>
          <w:szCs w:val="28"/>
          <w:lang w:val="en-US"/>
        </w:rPr>
      </w:pPr>
      <w:r w:rsidRPr="002C189A">
        <w:rPr>
          <w:rFonts w:ascii="Times New Roman" w:hAnsi="Times New Roman" w:cs="Times New Roman"/>
          <w:b/>
          <w:bCs/>
          <w:sz w:val="28"/>
          <w:szCs w:val="28"/>
          <w:lang w:val="en-US"/>
        </w:rPr>
        <w:t>FOR v IN EXECUTE    'SELECT * FROM aircrafts‘</w:t>
      </w:r>
    </w:p>
    <w:p w:rsidR="002342AB" w:rsidRPr="002C189A" w:rsidRDefault="002342AB" w:rsidP="002342AB">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rPr>
        <w:t>или</w:t>
      </w:r>
      <w:r w:rsidRPr="002C189A">
        <w:rPr>
          <w:rFonts w:ascii="Times New Roman" w:hAnsi="Times New Roman" w:cs="Times New Roman"/>
          <w:sz w:val="28"/>
          <w:szCs w:val="28"/>
          <w:lang w:val="en-US"/>
        </w:rPr>
        <w:t xml:space="preserve"> </w:t>
      </w:r>
    </w:p>
    <w:p w:rsidR="002342AB" w:rsidRPr="002C189A" w:rsidRDefault="002342AB" w:rsidP="002342AB">
      <w:pPr>
        <w:ind w:firstLine="709"/>
        <w:jc w:val="both"/>
        <w:rPr>
          <w:rFonts w:ascii="Times New Roman" w:hAnsi="Times New Roman" w:cs="Times New Roman"/>
          <w:sz w:val="28"/>
          <w:szCs w:val="28"/>
          <w:lang w:val="en-US"/>
        </w:rPr>
      </w:pPr>
      <w:r w:rsidRPr="002C189A">
        <w:rPr>
          <w:rFonts w:ascii="Times New Roman" w:hAnsi="Times New Roman" w:cs="Times New Roman"/>
          <w:b/>
          <w:bCs/>
          <w:sz w:val="28"/>
          <w:szCs w:val="28"/>
          <w:lang w:val="en-US"/>
        </w:rPr>
        <w:t>OPEN cur FOR EXECUTE   'SELECT * FROM aircrafts';</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Значения переменных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можно передавать, преобразуя их в строковые константы или с помощью механизма </w:t>
      </w:r>
      <w:r w:rsidRPr="002C189A">
        <w:rPr>
          <w:rFonts w:ascii="Times New Roman" w:hAnsi="Times New Roman" w:cs="Times New Roman"/>
          <w:b/>
          <w:bCs/>
          <w:sz w:val="28"/>
          <w:szCs w:val="28"/>
        </w:rPr>
        <w:t>псевдопеременных $n</w:t>
      </w:r>
      <w:r w:rsidRPr="002C189A">
        <w:rPr>
          <w:rFonts w:ascii="Times New Roman" w:hAnsi="Times New Roman" w:cs="Times New Roman"/>
          <w:sz w:val="28"/>
          <w:szCs w:val="28"/>
        </w:rPr>
        <w:t xml:space="preserve">.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Последний способ предпочтительнее, т. к. предотвращает атаки путем внедрения SQL-кода, однако его можно применять только в тех случаях, когда в SQL необходимы значения атрибутов. Псевдопеременные нельзя использовать, например, для передачи имен таблиц или выражений. В таких случаях необходимо конкатенировать текстовые значения и, соответственно, принимать дополнительные меры для защиты от возможных атак, используя специальные функции.</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Функция </w:t>
      </w:r>
      <w:proofErr w:type="spellStart"/>
      <w:r w:rsidRPr="002C189A">
        <w:rPr>
          <w:rFonts w:ascii="Times New Roman" w:hAnsi="Times New Roman" w:cs="Times New Roman"/>
          <w:b/>
          <w:bCs/>
          <w:sz w:val="28"/>
          <w:szCs w:val="28"/>
        </w:rPr>
        <w:t>quote_ident</w:t>
      </w:r>
      <w:proofErr w:type="spellEnd"/>
      <w:r w:rsidRPr="002C189A">
        <w:rPr>
          <w:rFonts w:ascii="Times New Roman" w:hAnsi="Times New Roman" w:cs="Times New Roman"/>
          <w:sz w:val="28"/>
          <w:szCs w:val="28"/>
        </w:rPr>
        <w:t xml:space="preserve"> представляет свой аргумент как правильно записанное имя идентификатора, при необходимости окружая значение двойными кавычками и удваивая встречающиеся внутри двойные кавычки.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 Функция </w:t>
      </w:r>
      <w:proofErr w:type="spellStart"/>
      <w:r w:rsidRPr="002C189A">
        <w:rPr>
          <w:rFonts w:ascii="Times New Roman" w:hAnsi="Times New Roman" w:cs="Times New Roman"/>
          <w:b/>
          <w:bCs/>
          <w:sz w:val="28"/>
          <w:szCs w:val="28"/>
        </w:rPr>
        <w:t>quote_literal</w:t>
      </w:r>
      <w:proofErr w:type="spellEnd"/>
      <w:r w:rsidRPr="002C189A">
        <w:rPr>
          <w:rFonts w:ascii="Times New Roman" w:hAnsi="Times New Roman" w:cs="Times New Roman"/>
          <w:sz w:val="28"/>
          <w:szCs w:val="28"/>
        </w:rPr>
        <w:t xml:space="preserve"> возвращает значение своего аргумента как правильно записанную строковую константу в одиночных кавычках.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Функция </w:t>
      </w:r>
      <w:proofErr w:type="spellStart"/>
      <w:r w:rsidRPr="002C189A">
        <w:rPr>
          <w:rFonts w:ascii="Times New Roman" w:hAnsi="Times New Roman" w:cs="Times New Roman"/>
          <w:b/>
          <w:bCs/>
          <w:sz w:val="28"/>
          <w:szCs w:val="28"/>
        </w:rPr>
        <w:t>quote_nullable</w:t>
      </w:r>
      <w:proofErr w:type="spellEnd"/>
      <w:r w:rsidRPr="002C189A">
        <w:rPr>
          <w:rFonts w:ascii="Times New Roman" w:hAnsi="Times New Roman" w:cs="Times New Roman"/>
          <w:sz w:val="28"/>
          <w:szCs w:val="28"/>
        </w:rPr>
        <w:t xml:space="preserve"> работает как предыдущая, но если аргумент имеет значение </w:t>
      </w:r>
      <w:r w:rsidRPr="002C189A">
        <w:rPr>
          <w:rFonts w:ascii="Times New Roman" w:hAnsi="Times New Roman" w:cs="Times New Roman"/>
          <w:b/>
          <w:bCs/>
          <w:sz w:val="28"/>
          <w:szCs w:val="28"/>
        </w:rPr>
        <w:t>NULL</w:t>
      </w:r>
      <w:r w:rsidRPr="002C189A">
        <w:rPr>
          <w:rFonts w:ascii="Times New Roman" w:hAnsi="Times New Roman" w:cs="Times New Roman"/>
          <w:sz w:val="28"/>
          <w:szCs w:val="28"/>
        </w:rPr>
        <w:t xml:space="preserve">, то возвращается </w:t>
      </w:r>
      <w:r w:rsidRPr="002C189A">
        <w:rPr>
          <w:rFonts w:ascii="Times New Roman" w:hAnsi="Times New Roman" w:cs="Times New Roman"/>
          <w:b/>
          <w:bCs/>
          <w:sz w:val="28"/>
          <w:szCs w:val="28"/>
        </w:rPr>
        <w:t>строка «NULL»</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Применение этих функций гарантирует, что значения переменных не будут рассматриваться как часть SQL-кода.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Попытка внедрения </w:t>
      </w:r>
      <w:r w:rsidRPr="002C189A">
        <w:rPr>
          <w:rFonts w:ascii="Times New Roman" w:hAnsi="Times New Roman" w:cs="Times New Roman"/>
          <w:sz w:val="28"/>
          <w:szCs w:val="28"/>
        </w:rPr>
        <w:t xml:space="preserve">приведет к тому, что будет сформирован некорректный оператор SQL, выполнение которого </w:t>
      </w:r>
      <w:r w:rsidRPr="002C189A">
        <w:rPr>
          <w:rFonts w:ascii="Times New Roman" w:hAnsi="Times New Roman" w:cs="Times New Roman"/>
          <w:b/>
          <w:bCs/>
          <w:sz w:val="28"/>
          <w:szCs w:val="28"/>
        </w:rPr>
        <w:t>вызовет ошибку</w:t>
      </w:r>
      <w:r w:rsidRPr="002C189A">
        <w:rPr>
          <w:rFonts w:ascii="Times New Roman" w:hAnsi="Times New Roman" w:cs="Times New Roman"/>
          <w:sz w:val="28"/>
          <w:szCs w:val="28"/>
        </w:rPr>
        <w:t>, или включаемый код будет превращен в текстовую константу.</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В том и другом случае включаемый злоумышленником код не будет выполнен.</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Альтернативный способ достижения тех же целей предоставляет функция </w:t>
      </w:r>
      <w:proofErr w:type="spellStart"/>
      <w:r w:rsidRPr="002C189A">
        <w:rPr>
          <w:rFonts w:ascii="Times New Roman" w:hAnsi="Times New Roman" w:cs="Times New Roman"/>
          <w:b/>
          <w:bCs/>
          <w:sz w:val="28"/>
          <w:szCs w:val="28"/>
        </w:rPr>
        <w:t>format</w:t>
      </w:r>
      <w:proofErr w:type="spellEnd"/>
      <w:r w:rsidRPr="002C189A">
        <w:rPr>
          <w:rFonts w:ascii="Times New Roman" w:hAnsi="Times New Roman" w:cs="Times New Roman"/>
          <w:sz w:val="28"/>
          <w:szCs w:val="28"/>
        </w:rPr>
        <w:t xml:space="preserve">, похожая на функцию </w:t>
      </w:r>
      <w:proofErr w:type="spellStart"/>
      <w:r w:rsidRPr="002C189A">
        <w:rPr>
          <w:rFonts w:ascii="Times New Roman" w:hAnsi="Times New Roman" w:cs="Times New Roman"/>
          <w:b/>
          <w:bCs/>
          <w:sz w:val="28"/>
          <w:szCs w:val="28"/>
        </w:rPr>
        <w:t>sprintf</w:t>
      </w:r>
      <w:proofErr w:type="spellEnd"/>
      <w:r w:rsidRPr="002C189A">
        <w:rPr>
          <w:rFonts w:ascii="Times New Roman" w:hAnsi="Times New Roman" w:cs="Times New Roman"/>
          <w:sz w:val="28"/>
          <w:szCs w:val="28"/>
        </w:rPr>
        <w:t xml:space="preserve"> языка программирования C. Первый параметр этой функции задает формат, в который подставляются значения остальных параметров в соответствии с типом, указанным в формате. Следующий пример показывает, каким образом можно использовать типы «</w:t>
      </w:r>
      <w:r w:rsidRPr="002C189A">
        <w:rPr>
          <w:rFonts w:ascii="Times New Roman" w:hAnsi="Times New Roman" w:cs="Times New Roman"/>
          <w:b/>
          <w:bCs/>
          <w:sz w:val="28"/>
          <w:szCs w:val="28"/>
        </w:rPr>
        <w:t>I</w:t>
      </w:r>
      <w:r w:rsidRPr="002C189A">
        <w:rPr>
          <w:rFonts w:ascii="Times New Roman" w:hAnsi="Times New Roman" w:cs="Times New Roman"/>
          <w:sz w:val="28"/>
          <w:szCs w:val="28"/>
        </w:rPr>
        <w:t>» и «</w:t>
      </w:r>
      <w:r w:rsidRPr="002C189A">
        <w:rPr>
          <w:rFonts w:ascii="Times New Roman" w:hAnsi="Times New Roman" w:cs="Times New Roman"/>
          <w:b/>
          <w:bCs/>
          <w:sz w:val="28"/>
          <w:szCs w:val="28"/>
        </w:rPr>
        <w:t>L</w:t>
      </w:r>
      <w:r w:rsidRPr="002C189A">
        <w:rPr>
          <w:rFonts w:ascii="Times New Roman" w:hAnsi="Times New Roman" w:cs="Times New Roman"/>
          <w:sz w:val="28"/>
          <w:szCs w:val="28"/>
        </w:rPr>
        <w:t xml:space="preserve">», по своему действию эквивалентные функциям </w:t>
      </w:r>
      <w:proofErr w:type="spellStart"/>
      <w:r w:rsidRPr="002C189A">
        <w:rPr>
          <w:rFonts w:ascii="Times New Roman" w:hAnsi="Times New Roman" w:cs="Times New Roman"/>
          <w:b/>
          <w:bCs/>
          <w:sz w:val="28"/>
          <w:szCs w:val="28"/>
        </w:rPr>
        <w:t>quote_ident</w:t>
      </w:r>
      <w:proofErr w:type="spellEnd"/>
      <w:r w:rsidRPr="002C189A">
        <w:rPr>
          <w:rFonts w:ascii="Times New Roman" w:hAnsi="Times New Roman" w:cs="Times New Roman"/>
          <w:sz w:val="28"/>
          <w:szCs w:val="28"/>
        </w:rPr>
        <w:t xml:space="preserve"> и </w:t>
      </w:r>
      <w:proofErr w:type="spellStart"/>
      <w:r w:rsidRPr="002C189A">
        <w:rPr>
          <w:rFonts w:ascii="Times New Roman" w:hAnsi="Times New Roman" w:cs="Times New Roman"/>
          <w:b/>
          <w:bCs/>
          <w:sz w:val="28"/>
          <w:szCs w:val="28"/>
        </w:rPr>
        <w:t>quote_literal</w:t>
      </w:r>
      <w:proofErr w:type="spellEnd"/>
      <w:r w:rsidRPr="002C189A">
        <w:rPr>
          <w:rFonts w:ascii="Times New Roman" w:hAnsi="Times New Roman" w:cs="Times New Roman"/>
          <w:sz w:val="28"/>
          <w:szCs w:val="28"/>
        </w:rPr>
        <w:t>:</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18656" behindDoc="0" locked="0" layoutInCell="1" allowOverlap="1" wp14:anchorId="59B47F44" wp14:editId="6EB9F2E2">
                <wp:simplePos x="0" y="0"/>
                <wp:positionH relativeFrom="page">
                  <wp:align>center</wp:align>
                </wp:positionH>
                <wp:positionV relativeFrom="paragraph">
                  <wp:posOffset>72390</wp:posOffset>
                </wp:positionV>
                <wp:extent cx="3648075" cy="2308324"/>
                <wp:effectExtent l="0" t="0" r="28575" b="20320"/>
                <wp:wrapNone/>
                <wp:docPr id="74" name="Прямоугольник 8"/>
                <wp:cNvGraphicFramePr/>
                <a:graphic xmlns:a="http://schemas.openxmlformats.org/drawingml/2006/main">
                  <a:graphicData uri="http://schemas.microsoft.com/office/word/2010/wordprocessingShape">
                    <wps:wsp>
                      <wps:cNvSpPr/>
                      <wps:spPr>
                        <a:xfrm>
                          <a:off x="0" y="0"/>
                          <a:ext cx="3648075" cy="2308324"/>
                        </a:xfrm>
                        <a:prstGeom prst="rect">
                          <a:avLst/>
                        </a:prstGeom>
                        <a:ln>
                          <a:solidFill>
                            <a:schemeClr val="tx1"/>
                          </a:solidFill>
                        </a:ln>
                      </wps:spPr>
                      <wps:txbx>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SELECT format(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 FROM %I WHERE name = %L',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'table name', 'a value‘</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format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SELECT * FROM "table name" WHERE name = 'a value‘</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(1 row)</w:t>
                            </w:r>
                          </w:p>
                        </w:txbxContent>
                      </wps:txbx>
                      <wps:bodyPr wrap="square">
                        <a:spAutoFit/>
                      </wps:bodyPr>
                    </wps:wsp>
                  </a:graphicData>
                </a:graphic>
                <wp14:sizeRelH relativeFrom="margin">
                  <wp14:pctWidth>0</wp14:pctWidth>
                </wp14:sizeRelH>
              </wp:anchor>
            </w:drawing>
          </mc:Choice>
          <mc:Fallback>
            <w:pict>
              <v:rect w14:anchorId="59B47F44" id="_x0000_s1052" style="position:absolute;left:0;text-align:left;margin-left:0;margin-top:5.7pt;width:287.25pt;height:181.75pt;z-index:2517186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" filled="f" strokecolor="black [3213]">
                <v:textbox style="mso-fit-shape-to-text:t">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SELECT format(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 FROM %I WHERE name = %L',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'table name', 'a value‘</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format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SELECT * FROM "table name" WHERE name = 'a value‘</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(1 row)</w:t>
                      </w:r>
                    </w:p>
                  </w:txbxContent>
                </v:textbox>
                <w10:wrap anchorx="page"/>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tabs>
          <w:tab w:val="left" w:pos="7740"/>
        </w:tabs>
        <w:rPr>
          <w:rFonts w:ascii="Times New Roman" w:hAnsi="Times New Roman" w:cs="Times New Roman"/>
          <w:sz w:val="28"/>
          <w:szCs w:val="28"/>
        </w:rPr>
      </w:pPr>
      <w:r w:rsidRPr="002C189A">
        <w:rPr>
          <w:rFonts w:ascii="Times New Roman" w:hAnsi="Times New Roman" w:cs="Times New Roman"/>
          <w:sz w:val="28"/>
          <w:szCs w:val="28"/>
        </w:rPr>
        <w:tab/>
      </w:r>
    </w:p>
    <w:p w:rsidR="002342AB" w:rsidRPr="002C189A" w:rsidRDefault="002342AB" w:rsidP="002342AB">
      <w:pPr>
        <w:tabs>
          <w:tab w:val="left" w:pos="7740"/>
        </w:tabs>
        <w:rPr>
          <w:rFonts w:ascii="Times New Roman" w:hAnsi="Times New Roman" w:cs="Times New Roman"/>
          <w:sz w:val="28"/>
          <w:szCs w:val="28"/>
        </w:rPr>
      </w:pPr>
    </w:p>
    <w:p w:rsidR="002342AB" w:rsidRPr="002C189A" w:rsidRDefault="002342AB" w:rsidP="002342AB">
      <w:pPr>
        <w:tabs>
          <w:tab w:val="left" w:pos="7740"/>
        </w:tabs>
        <w:jc w:val="center"/>
        <w:rPr>
          <w:rFonts w:ascii="Times New Roman" w:hAnsi="Times New Roman" w:cs="Times New Roman"/>
          <w:b/>
          <w:sz w:val="28"/>
          <w:szCs w:val="28"/>
        </w:rPr>
      </w:pPr>
      <w:r w:rsidRPr="002C189A">
        <w:rPr>
          <w:rFonts w:ascii="Times New Roman" w:hAnsi="Times New Roman" w:cs="Times New Roman"/>
          <w:b/>
          <w:sz w:val="28"/>
          <w:szCs w:val="28"/>
        </w:rPr>
        <w:t>2.4 Обработка исключительных ситуаций</w:t>
      </w:r>
    </w:p>
    <w:p w:rsidR="002342AB" w:rsidRPr="002C189A" w:rsidRDefault="002342AB" w:rsidP="002342AB">
      <w:pPr>
        <w:tabs>
          <w:tab w:val="left" w:pos="7740"/>
        </w:tabs>
        <w:ind w:firstLine="709"/>
        <w:jc w:val="both"/>
        <w:rPr>
          <w:rFonts w:ascii="Times New Roman" w:hAnsi="Times New Roman" w:cs="Times New Roman"/>
          <w:sz w:val="28"/>
          <w:szCs w:val="28"/>
        </w:rPr>
      </w:pPr>
      <w:r w:rsidRPr="002C189A">
        <w:rPr>
          <w:rFonts w:ascii="Times New Roman" w:hAnsi="Times New Roman" w:cs="Times New Roman"/>
          <w:sz w:val="28"/>
          <w:szCs w:val="28"/>
        </w:rPr>
        <w:t>Если при выполнении функции возникает исключительная ситуация, препятствующая продолжению работы, обычно выполнение функции прекращается и сообщение об ошибке возвращается клиенту. Однако если в блоке PL/</w:t>
      </w:r>
      <w:proofErr w:type="spellStart"/>
      <w:r w:rsidRPr="002C189A">
        <w:rPr>
          <w:rFonts w:ascii="Times New Roman" w:hAnsi="Times New Roman" w:cs="Times New Roman"/>
          <w:sz w:val="28"/>
          <w:szCs w:val="28"/>
        </w:rPr>
        <w:t>pgSQL</w:t>
      </w:r>
      <w:proofErr w:type="spellEnd"/>
      <w:r w:rsidRPr="002C189A">
        <w:rPr>
          <w:rFonts w:ascii="Times New Roman" w:hAnsi="Times New Roman" w:cs="Times New Roman"/>
          <w:sz w:val="28"/>
          <w:szCs w:val="28"/>
        </w:rPr>
        <w:t xml:space="preserve"> имеется раздел </w:t>
      </w:r>
      <w:r w:rsidRPr="002C189A">
        <w:rPr>
          <w:rFonts w:ascii="Times New Roman" w:hAnsi="Times New Roman" w:cs="Times New Roman"/>
          <w:b/>
          <w:bCs/>
          <w:sz w:val="28"/>
          <w:szCs w:val="28"/>
        </w:rPr>
        <w:t>EXCEPTION</w:t>
      </w:r>
      <w:r w:rsidRPr="002C189A">
        <w:rPr>
          <w:rFonts w:ascii="Times New Roman" w:hAnsi="Times New Roman" w:cs="Times New Roman"/>
          <w:sz w:val="28"/>
          <w:szCs w:val="28"/>
        </w:rPr>
        <w:t xml:space="preserve">, в котором предусмотрена обработка этой ситуации, то выполняются операторы этого обработчика, и затем выполнение блока может быть завершено нормально или </w:t>
      </w:r>
      <w:proofErr w:type="spellStart"/>
      <w:r w:rsidRPr="002C189A">
        <w:rPr>
          <w:rFonts w:ascii="Times New Roman" w:hAnsi="Times New Roman" w:cs="Times New Roman"/>
          <w:sz w:val="28"/>
          <w:szCs w:val="28"/>
        </w:rPr>
        <w:t>аварийно</w:t>
      </w:r>
      <w:proofErr w:type="spellEnd"/>
      <w:r w:rsidRPr="002C189A">
        <w:rPr>
          <w:rFonts w:ascii="Times New Roman" w:hAnsi="Times New Roman" w:cs="Times New Roman"/>
          <w:sz w:val="28"/>
          <w:szCs w:val="28"/>
        </w:rPr>
        <w:t xml:space="preserve"> в зависимости от обработчика ошибки.</w:t>
      </w:r>
    </w:p>
    <w:p w:rsidR="002342AB" w:rsidRPr="002C189A" w:rsidRDefault="002342AB" w:rsidP="002342AB">
      <w:pPr>
        <w:tabs>
          <w:tab w:val="left" w:pos="774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 возникновении любой исключительной ситуации система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 xml:space="preserve"> выполняет откат базы данных в то состояние, которое она имела в момент начала выполнения наименьшего блока, в котором предусмотрена обработка этой исключительной ситуации и внутри которого она возникла. Если такого блока нет, то выполняется откат транзакции, в которой возникла исключительная ситуация. </w:t>
      </w:r>
    </w:p>
    <w:p w:rsidR="002342AB" w:rsidRPr="002C189A" w:rsidRDefault="002342AB" w:rsidP="002342AB">
      <w:pPr>
        <w:tabs>
          <w:tab w:val="left" w:pos="7740"/>
        </w:tabs>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Тип ошибки задается предложением </w:t>
      </w:r>
      <w:r w:rsidRPr="002C189A">
        <w:rPr>
          <w:rFonts w:ascii="Times New Roman" w:hAnsi="Times New Roman" w:cs="Times New Roman"/>
          <w:b/>
          <w:bCs/>
          <w:sz w:val="28"/>
          <w:szCs w:val="28"/>
        </w:rPr>
        <w:t>WHEN</w:t>
      </w:r>
      <w:r w:rsidRPr="002C189A">
        <w:rPr>
          <w:rFonts w:ascii="Times New Roman" w:hAnsi="Times New Roman" w:cs="Times New Roman"/>
          <w:sz w:val="28"/>
          <w:szCs w:val="28"/>
        </w:rPr>
        <w:t xml:space="preserve"> условие </w:t>
      </w:r>
      <w:r w:rsidRPr="002C189A">
        <w:rPr>
          <w:rFonts w:ascii="Times New Roman" w:hAnsi="Times New Roman" w:cs="Times New Roman"/>
          <w:b/>
          <w:bCs/>
          <w:sz w:val="28"/>
          <w:szCs w:val="28"/>
        </w:rPr>
        <w:t>THEN</w:t>
      </w:r>
      <w:r w:rsidRPr="002C189A">
        <w:rPr>
          <w:rFonts w:ascii="Times New Roman" w:hAnsi="Times New Roman" w:cs="Times New Roman"/>
          <w:sz w:val="28"/>
          <w:szCs w:val="28"/>
        </w:rPr>
        <w:t xml:space="preserve">, за которым следуют операторы, выполняющие обработку ошибки. В качестве условия может быть указано имя исключительной ситуации, условие на код ошибки или ключевое слово </w:t>
      </w:r>
      <w:r w:rsidRPr="002C189A">
        <w:rPr>
          <w:rFonts w:ascii="Times New Roman" w:hAnsi="Times New Roman" w:cs="Times New Roman"/>
          <w:b/>
          <w:bCs/>
          <w:sz w:val="28"/>
          <w:szCs w:val="28"/>
        </w:rPr>
        <w:t>OTHERS</w:t>
      </w:r>
      <w:r w:rsidRPr="002C189A">
        <w:rPr>
          <w:rFonts w:ascii="Times New Roman" w:hAnsi="Times New Roman" w:cs="Times New Roman"/>
          <w:sz w:val="28"/>
          <w:szCs w:val="28"/>
        </w:rPr>
        <w:t xml:space="preserve"> для обработки всех ситуаций, не предусмотренных для предшествующих обработчиков в этом блоке. </w:t>
      </w:r>
    </w:p>
    <w:p w:rsidR="002342AB" w:rsidRPr="002C189A" w:rsidRDefault="002342AB" w:rsidP="002342AB">
      <w:pPr>
        <w:tabs>
          <w:tab w:val="left" w:pos="7740"/>
        </w:tabs>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 xml:space="preserve">Пример исключительной ситуации: </w:t>
      </w:r>
    </w:p>
    <w:p w:rsidR="002342AB" w:rsidRPr="002C189A" w:rsidRDefault="002342AB" w:rsidP="002342AB">
      <w:pPr>
        <w:tabs>
          <w:tab w:val="left" w:pos="7740"/>
        </w:tabs>
        <w:ind w:firstLine="709"/>
        <w:jc w:val="both"/>
        <w:rPr>
          <w:rFonts w:ascii="Times New Roman" w:hAnsi="Times New Roman" w:cs="Times New Roman"/>
          <w:b/>
          <w:bCs/>
          <w:sz w:val="28"/>
          <w:szCs w:val="28"/>
        </w:rPr>
      </w:pPr>
    </w:p>
    <w:p w:rsidR="002342AB" w:rsidRPr="002C189A" w:rsidRDefault="002342AB" w:rsidP="002342AB">
      <w:pPr>
        <w:tabs>
          <w:tab w:val="left" w:pos="7740"/>
        </w:tabs>
        <w:ind w:firstLine="709"/>
        <w:jc w:val="both"/>
        <w:rPr>
          <w:rFonts w:ascii="Times New Roman" w:hAnsi="Times New Roman" w:cs="Times New Roman"/>
          <w:sz w:val="28"/>
          <w:szCs w:val="28"/>
        </w:rPr>
      </w:pPr>
    </w:p>
    <w:p w:rsidR="002342AB" w:rsidRPr="002C189A" w:rsidRDefault="002342AB" w:rsidP="002342AB">
      <w:pPr>
        <w:tabs>
          <w:tab w:val="left" w:pos="7740"/>
        </w:tabs>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720704" behindDoc="0" locked="0" layoutInCell="1" allowOverlap="1" wp14:anchorId="3F23A1BC" wp14:editId="0737B640">
                <wp:simplePos x="0" y="0"/>
                <wp:positionH relativeFrom="margin">
                  <wp:align>center</wp:align>
                </wp:positionH>
                <wp:positionV relativeFrom="paragraph">
                  <wp:posOffset>-5715</wp:posOffset>
                </wp:positionV>
                <wp:extent cx="4991100" cy="5047536"/>
                <wp:effectExtent l="0" t="0" r="19050" b="11430"/>
                <wp:wrapNone/>
                <wp:docPr id="75" name="Прямоугольник 8"/>
                <wp:cNvGraphicFramePr/>
                <a:graphic xmlns:a="http://schemas.openxmlformats.org/drawingml/2006/main">
                  <a:graphicData uri="http://schemas.microsoft.com/office/word/2010/wordprocessingShape">
                    <wps:wsp>
                      <wps:cNvSpPr/>
                      <wps:spPr>
                        <a:xfrm>
                          <a:off x="0" y="0"/>
                          <a:ext cx="4991100" cy="5047536"/>
                        </a:xfrm>
                        <a:prstGeom prst="rect">
                          <a:avLst/>
                        </a:prstGeom>
                        <a:solidFill>
                          <a:schemeClr val="bg1"/>
                        </a:solidFill>
                        <a:ln>
                          <a:solidFill>
                            <a:schemeClr val="tx1"/>
                          </a:solidFill>
                        </a:ln>
                      </wps:spPr>
                      <wps:txbx>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CREATE OR REPLACE FUNCTION </w:t>
                            </w:r>
                            <w:proofErr w:type="spellStart"/>
                            <w:r w:rsidRPr="002342AB">
                              <w:rPr>
                                <w:rFonts w:asciiTheme="minorHAnsi" w:hAnsi="Calibri" w:cstheme="minorBidi"/>
                                <w:b/>
                                <w:bCs/>
                                <w:color w:val="000000" w:themeColor="text1"/>
                                <w:kern w:val="24"/>
                                <w:lang w:val="en-US"/>
                              </w:rPr>
                              <w:t>air_city</w:t>
                            </w:r>
                            <w:proofErr w:type="spellEnd"/>
                            <w:r w:rsidRPr="002342AB">
                              <w:rPr>
                                <w:rFonts w:asciiTheme="minorHAnsi" w:hAnsi="Calibri" w:cstheme="minorBidi"/>
                                <w:b/>
                                <w:bCs/>
                                <w:color w:val="000000" w:themeColor="text1"/>
                                <w:kern w:val="24"/>
                                <w:lang w:val="en-US"/>
                              </w:rPr>
                              <w:t>(</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 xml:space="preserve"> text) RETURNS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LANGUAGE </w:t>
                            </w:r>
                            <w:proofErr w:type="spellStart"/>
                            <w:r w:rsidRPr="002342AB">
                              <w:rPr>
                                <w:rFonts w:asciiTheme="minorHAnsi" w:hAnsi="Calibri" w:cstheme="minorBidi"/>
                                <w:b/>
                                <w:bCs/>
                                <w:color w:val="000000" w:themeColor="text1"/>
                                <w:kern w:val="24"/>
                                <w:lang w:val="en-US"/>
                              </w:rPr>
                              <w:t>plpgsql</w:t>
                            </w:r>
                            <w:proofErr w:type="spellEnd"/>
                            <w:r w:rsidRPr="002342AB">
                              <w:rPr>
                                <w:rFonts w:asciiTheme="minorHAnsi" w:hAnsi="Calibri" w:cstheme="minorBidi"/>
                                <w:b/>
                                <w:bCs/>
                                <w:color w:val="000000" w:themeColor="text1"/>
                                <w:kern w:val="24"/>
                                <w:lang w:val="en-US"/>
                              </w:rPr>
                              <w:t xml:space="preserve"> AS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STRICT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FROM airports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WHERE </w:t>
                            </w:r>
                            <w:proofErr w:type="spellStart"/>
                            <w:r w:rsidRPr="002342AB">
                              <w:rPr>
                                <w:rFonts w:asciiTheme="minorHAnsi" w:hAnsi="Calibri" w:cstheme="minorBidi"/>
                                <w:b/>
                                <w:bCs/>
                                <w:color w:val="000000" w:themeColor="text1"/>
                                <w:kern w:val="24"/>
                                <w:lang w:val="en-US"/>
                              </w:rPr>
                              <w:t>airport_code</w:t>
                            </w:r>
                            <w:proofErr w:type="spellEnd"/>
                            <w:r w:rsidRPr="002342AB">
                              <w:rPr>
                                <w:rFonts w:asciiTheme="minorHAnsi" w:hAnsi="Calibri" w:cstheme="minorBidi"/>
                                <w:b/>
                                <w:bCs/>
                                <w:color w:val="000000" w:themeColor="text1"/>
                                <w:kern w:val="24"/>
                                <w:lang w:val="en-US"/>
                              </w:rPr>
                              <w:t xml:space="preserve"> = </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EXCEPTION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WHEN </w:t>
                            </w:r>
                            <w:proofErr w:type="spellStart"/>
                            <w:r w:rsidRPr="002342AB">
                              <w:rPr>
                                <w:rFonts w:asciiTheme="minorHAnsi" w:hAnsi="Calibri" w:cstheme="minorBidi"/>
                                <w:b/>
                                <w:bCs/>
                                <w:color w:val="000000" w:themeColor="text1"/>
                                <w:kern w:val="24"/>
                                <w:lang w:val="en-US"/>
                              </w:rPr>
                              <w:t>no_data_found</w:t>
                            </w:r>
                            <w:proofErr w:type="spellEnd"/>
                            <w:r w:rsidRPr="002342AB">
                              <w:rPr>
                                <w:rFonts w:asciiTheme="minorHAnsi" w:hAnsi="Calibri" w:cstheme="minorBidi"/>
                                <w:b/>
                                <w:bCs/>
                                <w:color w:val="000000" w:themeColor="text1"/>
                                <w:kern w:val="24"/>
                                <w:lang w:val="en-US"/>
                              </w:rPr>
                              <w:t xml:space="preserve"> THEN</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 Invalid airport code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WHEN OTHERS THEN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RAISE;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END;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CREATE FUNCTION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SELECT </w:t>
                            </w:r>
                            <w:proofErr w:type="spellStart"/>
                            <w:r w:rsidRPr="002342AB">
                              <w:rPr>
                                <w:rFonts w:asciiTheme="minorHAnsi" w:hAnsi="Calibri" w:cstheme="minorBidi"/>
                                <w:b/>
                                <w:bCs/>
                                <w:color w:val="000000" w:themeColor="text1"/>
                                <w:kern w:val="24"/>
                                <w:lang w:val="en-US"/>
                              </w:rPr>
                              <w:t>air_city</w:t>
                            </w:r>
                            <w:proofErr w:type="spellEnd"/>
                            <w:r w:rsidRPr="002342AB">
                              <w:rPr>
                                <w:rFonts w:asciiTheme="minorHAnsi" w:hAnsi="Calibri" w:cstheme="minorBidi"/>
                                <w:b/>
                                <w:bCs/>
                                <w:color w:val="000000" w:themeColor="text1"/>
                                <w:kern w:val="24"/>
                                <w:lang w:val="en-US"/>
                              </w:rPr>
                              <w:t>('XXX');</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t>
                            </w:r>
                            <w:proofErr w:type="spellStart"/>
                            <w:r w:rsidRPr="002342AB">
                              <w:rPr>
                                <w:rFonts w:asciiTheme="minorHAnsi" w:hAnsi="Calibri" w:cstheme="minorBidi"/>
                                <w:b/>
                                <w:bCs/>
                                <w:color w:val="000000" w:themeColor="text1"/>
                                <w:kern w:val="24"/>
                                <w:lang w:val="en-US"/>
                              </w:rPr>
                              <w:t>air_city</w:t>
                            </w:r>
                            <w:proofErr w:type="spellEnd"/>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Invalid airport code --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(1 row) </w:t>
                            </w:r>
                          </w:p>
                        </w:txbxContent>
                      </wps:txbx>
                      <wps:bodyPr wrap="square">
                        <a:spAutoFit/>
                      </wps:bodyPr>
                    </wps:wsp>
                  </a:graphicData>
                </a:graphic>
                <wp14:sizeRelH relativeFrom="margin">
                  <wp14:pctWidth>0</wp14:pctWidth>
                </wp14:sizeRelH>
              </wp:anchor>
            </w:drawing>
          </mc:Choice>
          <mc:Fallback>
            <w:pict>
              <v:rect w14:anchorId="3F23A1BC" id="_x0000_s1053" style="position:absolute;left:0;text-align:left;margin-left:0;margin-top:-.45pt;width:393pt;height:397.4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" fillcolor="white [3212]" strokecolor="black [3213]">
                <v:textbox style="mso-fit-shape-to-text:t">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CREATE OR REPLACE FUNCTION air_city(a_code text) RETURNS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LANGUAGE plpgsql AS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STRICT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FROM airports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WHERE airport_code = a_code;</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EXCEPTION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WHEN no_data_found THEN</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 Invalid airport code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WHEN OTHERS THEN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RAISE;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END;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CREATE FUNCTION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SELECT air_city('XXX');</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air_city</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Invalid airport code --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(1 row) </w:t>
                      </w:r>
                    </w:p>
                  </w:txbxContent>
                </v:textbox>
                <w10:wrap anchorx="margin"/>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этом примере в предложении </w:t>
      </w:r>
      <w:r w:rsidRPr="002C189A">
        <w:rPr>
          <w:rFonts w:ascii="Times New Roman" w:hAnsi="Times New Roman" w:cs="Times New Roman"/>
          <w:b/>
          <w:bCs/>
          <w:sz w:val="28"/>
          <w:szCs w:val="28"/>
        </w:rPr>
        <w:t xml:space="preserve">INTO </w:t>
      </w:r>
      <w:r w:rsidRPr="002C189A">
        <w:rPr>
          <w:rFonts w:ascii="Times New Roman" w:hAnsi="Times New Roman" w:cs="Times New Roman"/>
          <w:sz w:val="28"/>
          <w:szCs w:val="28"/>
        </w:rPr>
        <w:t xml:space="preserve">добавлено ключевое слово </w:t>
      </w:r>
      <w:r w:rsidRPr="002C189A">
        <w:rPr>
          <w:rFonts w:ascii="Times New Roman" w:hAnsi="Times New Roman" w:cs="Times New Roman"/>
          <w:b/>
          <w:bCs/>
          <w:sz w:val="28"/>
          <w:szCs w:val="28"/>
        </w:rPr>
        <w:t>STRICT</w:t>
      </w:r>
      <w:r w:rsidRPr="002C189A">
        <w:rPr>
          <w:rFonts w:ascii="Times New Roman" w:hAnsi="Times New Roman" w:cs="Times New Roman"/>
          <w:sz w:val="28"/>
          <w:szCs w:val="28"/>
        </w:rPr>
        <w:t xml:space="preserve">, требующее, чтобы в результате выполнения запроса была найдена ровно одна строка. Поскольку в вызове функции указан неверный код аэропорта, возникает исключительная ситуация, предусмотренная первым обработчиком, который возвращает константу и завершает функцию нормально.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Конечно, такой возврат сообщения об ошибке вместо результата нельзя считать хорошим стилем программирования.</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Второй обработчик возбуждается при возникновении любой другой ошибки и возбуждает ту же самую ошибку оператором </w:t>
      </w:r>
      <w:r w:rsidRPr="002C189A">
        <w:rPr>
          <w:rFonts w:ascii="Times New Roman" w:hAnsi="Times New Roman" w:cs="Times New Roman"/>
          <w:b/>
          <w:bCs/>
          <w:sz w:val="28"/>
          <w:szCs w:val="28"/>
        </w:rPr>
        <w:t>RAISE</w:t>
      </w:r>
      <w:r w:rsidRPr="002C189A">
        <w:rPr>
          <w:rFonts w:ascii="Times New Roman" w:hAnsi="Times New Roman" w:cs="Times New Roman"/>
          <w:sz w:val="28"/>
          <w:szCs w:val="28"/>
        </w:rPr>
        <w:t>. Такой обработчик не имеет никакого смысла, потому что он стирает информацию о том, где в действительности произошла ошибка (которая могла произойти в любой функции, вызываемой из блока, где находится обработчик ошибок).</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 обработке исключительных ситуаций можно использовать предопределенные переменные </w:t>
      </w:r>
      <w:r w:rsidRPr="002C189A">
        <w:rPr>
          <w:rFonts w:ascii="Times New Roman" w:hAnsi="Times New Roman" w:cs="Times New Roman"/>
          <w:b/>
          <w:bCs/>
          <w:sz w:val="28"/>
          <w:szCs w:val="28"/>
        </w:rPr>
        <w:t xml:space="preserve">SQLSTATE </w:t>
      </w:r>
      <w:r w:rsidRPr="002C189A">
        <w:rPr>
          <w:rFonts w:ascii="Times New Roman" w:hAnsi="Times New Roman" w:cs="Times New Roman"/>
          <w:sz w:val="28"/>
          <w:szCs w:val="28"/>
        </w:rPr>
        <w:t xml:space="preserve">(код ошибки) и </w:t>
      </w:r>
      <w:r w:rsidRPr="002C189A">
        <w:rPr>
          <w:rFonts w:ascii="Times New Roman" w:hAnsi="Times New Roman" w:cs="Times New Roman"/>
          <w:b/>
          <w:bCs/>
          <w:sz w:val="28"/>
          <w:szCs w:val="28"/>
        </w:rPr>
        <w:t xml:space="preserve">SQLERRM </w:t>
      </w:r>
      <w:r w:rsidRPr="002C189A">
        <w:rPr>
          <w:rFonts w:ascii="Times New Roman" w:hAnsi="Times New Roman" w:cs="Times New Roman"/>
          <w:sz w:val="28"/>
          <w:szCs w:val="28"/>
        </w:rPr>
        <w:t xml:space="preserve">(сообщение об ошибке). Можно получить более детальную информацию с помощью оператора </w:t>
      </w:r>
      <w:r w:rsidRPr="002C189A">
        <w:rPr>
          <w:rFonts w:ascii="Times New Roman" w:hAnsi="Times New Roman" w:cs="Times New Roman"/>
          <w:b/>
          <w:bCs/>
          <w:sz w:val="28"/>
          <w:szCs w:val="28"/>
        </w:rPr>
        <w:t>GET STACKED DIAGNOSTICS</w:t>
      </w:r>
      <w:r w:rsidRPr="002C189A">
        <w:rPr>
          <w:rFonts w:ascii="Times New Roman" w:hAnsi="Times New Roman" w:cs="Times New Roman"/>
          <w:sz w:val="28"/>
          <w:szCs w:val="28"/>
        </w:rPr>
        <w:t xml:space="preserve">. Оператор </w:t>
      </w:r>
      <w:r w:rsidRPr="002C189A">
        <w:rPr>
          <w:rFonts w:ascii="Times New Roman" w:hAnsi="Times New Roman" w:cs="Times New Roman"/>
          <w:b/>
          <w:bCs/>
          <w:sz w:val="28"/>
          <w:szCs w:val="28"/>
        </w:rPr>
        <w:t>RAISE</w:t>
      </w:r>
      <w:r w:rsidRPr="002C189A">
        <w:rPr>
          <w:rFonts w:ascii="Times New Roman" w:hAnsi="Times New Roman" w:cs="Times New Roman"/>
          <w:sz w:val="28"/>
          <w:szCs w:val="28"/>
        </w:rPr>
        <w:t xml:space="preserve"> позволяет выводить информационные сообщения, а также возбуждать исключительные ситуации, в том числе определенные пользователем. В </w:t>
      </w:r>
      <w:r w:rsidRPr="002C189A">
        <w:rPr>
          <w:rFonts w:ascii="Times New Roman" w:hAnsi="Times New Roman" w:cs="Times New Roman"/>
          <w:sz w:val="28"/>
          <w:szCs w:val="28"/>
        </w:rPr>
        <w:lastRenderedPageBreak/>
        <w:t xml:space="preserve">предыдущем примере такой же результат можно получить, проверяя наличие строк в ответе на запрос вместо применения ключевого слова </w:t>
      </w:r>
      <w:r w:rsidRPr="002C189A">
        <w:rPr>
          <w:rFonts w:ascii="Times New Roman" w:hAnsi="Times New Roman" w:cs="Times New Roman"/>
          <w:b/>
          <w:bCs/>
          <w:sz w:val="28"/>
          <w:szCs w:val="28"/>
        </w:rPr>
        <w:t>STRICT:</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22752" behindDoc="0" locked="0" layoutInCell="1" allowOverlap="1" wp14:anchorId="2E587529" wp14:editId="7332209B">
                <wp:simplePos x="0" y="0"/>
                <wp:positionH relativeFrom="page">
                  <wp:align>center</wp:align>
                </wp:positionH>
                <wp:positionV relativeFrom="paragraph">
                  <wp:posOffset>80010</wp:posOffset>
                </wp:positionV>
                <wp:extent cx="5762625" cy="3785235"/>
                <wp:effectExtent l="0" t="0" r="28575" b="13335"/>
                <wp:wrapNone/>
                <wp:docPr id="76" name="Прямоугольник 9"/>
                <wp:cNvGraphicFramePr/>
                <a:graphic xmlns:a="http://schemas.openxmlformats.org/drawingml/2006/main">
                  <a:graphicData uri="http://schemas.microsoft.com/office/word/2010/wordprocessingShape">
                    <wps:wsp>
                      <wps:cNvSpPr/>
                      <wps:spPr>
                        <a:xfrm>
                          <a:off x="0" y="0"/>
                          <a:ext cx="5762625" cy="3785235"/>
                        </a:xfrm>
                        <a:prstGeom prst="rect">
                          <a:avLst/>
                        </a:prstGeom>
                        <a:solidFill>
                          <a:schemeClr val="bg1"/>
                        </a:solidFill>
                        <a:ln>
                          <a:solidFill>
                            <a:schemeClr val="tx1"/>
                          </a:solidFill>
                        </a:ln>
                      </wps:spPr>
                      <wps:txbx>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CREATE OR REPLACE FUNCTION </w:t>
                            </w:r>
                            <w:proofErr w:type="spellStart"/>
                            <w:r w:rsidRPr="002342AB">
                              <w:rPr>
                                <w:rFonts w:asciiTheme="minorHAnsi" w:hAnsi="Calibri" w:cstheme="minorBidi"/>
                                <w:b/>
                                <w:bCs/>
                                <w:color w:val="000000" w:themeColor="text1"/>
                                <w:kern w:val="24"/>
                                <w:lang w:val="en-US"/>
                              </w:rPr>
                              <w:t>air_city</w:t>
                            </w:r>
                            <w:proofErr w:type="spellEnd"/>
                            <w:r w:rsidRPr="002342AB">
                              <w:rPr>
                                <w:rFonts w:asciiTheme="minorHAnsi" w:hAnsi="Calibri" w:cstheme="minorBidi"/>
                                <w:b/>
                                <w:bCs/>
                                <w:color w:val="000000" w:themeColor="text1"/>
                                <w:kern w:val="24"/>
                                <w:lang w:val="en-US"/>
                              </w:rPr>
                              <w:t>(</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 xml:space="preserve"> text) RETURNS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LANGUAGE </w:t>
                            </w:r>
                            <w:proofErr w:type="spellStart"/>
                            <w:r w:rsidRPr="002342AB">
                              <w:rPr>
                                <w:rFonts w:asciiTheme="minorHAnsi" w:hAnsi="Calibri" w:cstheme="minorBidi"/>
                                <w:b/>
                                <w:bCs/>
                                <w:color w:val="000000" w:themeColor="text1"/>
                                <w:kern w:val="24"/>
                                <w:lang w:val="en-US"/>
                              </w:rPr>
                              <w:t>plpgsql</w:t>
                            </w:r>
                            <w:proofErr w:type="spellEnd"/>
                            <w:r w:rsidRPr="002342AB">
                              <w:rPr>
                                <w:rFonts w:asciiTheme="minorHAnsi" w:hAnsi="Calibri" w:cstheme="minorBidi"/>
                                <w:b/>
                                <w:bCs/>
                                <w:color w:val="000000" w:themeColor="text1"/>
                                <w:kern w:val="24"/>
                                <w:lang w:val="en-US"/>
                              </w:rPr>
                              <w:t xml:space="preserve"> AS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FROM airports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WHERE </w:t>
                            </w:r>
                            <w:proofErr w:type="spellStart"/>
                            <w:r w:rsidRPr="002342AB">
                              <w:rPr>
                                <w:rFonts w:asciiTheme="minorHAnsi" w:hAnsi="Calibri" w:cstheme="minorBidi"/>
                                <w:b/>
                                <w:bCs/>
                                <w:color w:val="000000" w:themeColor="text1"/>
                                <w:kern w:val="24"/>
                                <w:lang w:val="en-US"/>
                              </w:rPr>
                              <w:t>airport_code</w:t>
                            </w:r>
                            <w:proofErr w:type="spellEnd"/>
                            <w:r w:rsidRPr="002342AB">
                              <w:rPr>
                                <w:rFonts w:asciiTheme="minorHAnsi" w:hAnsi="Calibri" w:cstheme="minorBidi"/>
                                <w:b/>
                                <w:bCs/>
                                <w:color w:val="000000" w:themeColor="text1"/>
                                <w:kern w:val="24"/>
                                <w:lang w:val="en-US"/>
                              </w:rPr>
                              <w:t xml:space="preserve"> = </w:t>
                            </w:r>
                            <w:proofErr w:type="spellStart"/>
                            <w:r w:rsidRPr="002342AB">
                              <w:rPr>
                                <w:rFonts w:asciiTheme="minorHAnsi" w:hAnsi="Calibri" w:cstheme="minorBidi"/>
                                <w:b/>
                                <w:bCs/>
                                <w:color w:val="000000" w:themeColor="text1"/>
                                <w:kern w:val="24"/>
                                <w:lang w:val="en-US"/>
                              </w:rPr>
                              <w:t>a_code</w:t>
                            </w:r>
                            <w:proofErr w:type="spellEnd"/>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IF NOT FOUND THEN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 Invalid airport code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END IF;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RETURN v;</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END;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w:t>
                            </w:r>
                          </w:p>
                        </w:txbxContent>
                      </wps:txbx>
                      <wps:bodyPr wrap="square">
                        <a:spAutoFit/>
                      </wps:bodyPr>
                    </wps:wsp>
                  </a:graphicData>
                </a:graphic>
                <wp14:sizeRelH relativeFrom="margin">
                  <wp14:pctWidth>0</wp14:pctWidth>
                </wp14:sizeRelH>
              </wp:anchor>
            </w:drawing>
          </mc:Choice>
          <mc:Fallback>
            <w:pict>
              <v:rect w14:anchorId="2E587529" id="_x0000_s1054" style="position:absolute;left:0;text-align:left;margin-left:0;margin-top:6.3pt;width:453.75pt;height:298.05pt;z-index:2517227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" fillcolor="white [3212]" strokecolor="black [3213]">
                <v:textbox style="mso-fit-shape-to-text:t">
                  <w:txbxContent>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demo=# CREATE OR REPLACE FUNCTION air_city(a_code text) RETURNS text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LANGUAGE plpgsql AS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DECLARE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v text;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BEGIN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city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INTO v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FROM airports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WHERE airport_code = a_code;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IF NOT FOUND THEN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RETURN '-- Invalid airport code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END IF;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RETURN v;</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END;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w:t>
                      </w:r>
                    </w:p>
                  </w:txbxContent>
                </v:textbox>
                <w10:wrap anchorx="page"/>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jc w:val="right"/>
        <w:rPr>
          <w:rFonts w:ascii="Times New Roman" w:hAnsi="Times New Roman" w:cs="Times New Roman"/>
          <w:sz w:val="28"/>
          <w:szCs w:val="28"/>
        </w:rPr>
      </w:pPr>
    </w:p>
    <w:p w:rsidR="002342AB" w:rsidRPr="002C189A" w:rsidRDefault="002342AB" w:rsidP="002342AB">
      <w:pPr>
        <w:jc w:val="right"/>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Можно сформулировать несколько рекомендаций по применению средств обработки исключительных ситуаций, которые имеет смысл учитывать при проектировании прикладной системы, использующей хранимые подпрограммы.</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При обработке исключительных ситуаций необходимо сохранять системную диагностику, для того чтобы облегчить выявление причин, вызвавших возбуждение такой ситуации.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Обработка исключительных ситуаций необходима, для того чтобы скрыть от конечного пользователя системные сообщения об ошибках.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Целесообразно включать обработку исключительных ситуаций в подпрограммы, которые выполняются как часть одного тяжеловесного процесса, состоящего из нескольких относительно независимых частей.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Целесообразно включать обработку исключительных ситуаций в тех случаях, когда вероятность возникновения исключительной ситуации относительно велика.</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Обработчики исключительных ситуаций, в отличие от основного выполняемого кода, могут перехватывать ошибки, возникающие не только в блоке, в котором размещен обработчик, но и в любом динамически вложенном, в том числе в других функциях, выполнение которых инициировано из этого блока.</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Поэтому обычно нецелесообразно обрабатывать исключительные ситуации в подпрограммах, которые вызываются из подпрограмм, где такая обработка уже предусмотрена. </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Целесообразно обрабатывать исключительные ситуации на том уровне, где такая обработка может дать диагностику, которую легко интерпретировать в терминах приложения. Если же такая диагностика невозможно, то, вероятно, лучше вовсе не перехватывать ошибки.</w:t>
      </w:r>
    </w:p>
    <w:p w:rsidR="002342AB" w:rsidRPr="002C189A" w:rsidRDefault="002342AB" w:rsidP="002342AB">
      <w:pPr>
        <w:jc w:val="center"/>
        <w:rPr>
          <w:rFonts w:ascii="Times New Roman" w:hAnsi="Times New Roman" w:cs="Times New Roman"/>
          <w:b/>
          <w:sz w:val="28"/>
          <w:szCs w:val="28"/>
        </w:rPr>
      </w:pPr>
      <w:r w:rsidRPr="002C189A">
        <w:rPr>
          <w:rFonts w:ascii="Times New Roman" w:hAnsi="Times New Roman" w:cs="Times New Roman"/>
          <w:b/>
          <w:sz w:val="28"/>
          <w:szCs w:val="28"/>
        </w:rPr>
        <w:t>3. Функции и процедуры на языке SQL</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Тело функции или процедуры на языке SQL, представляет собой последовательность операторов SQL, разделенных «;». Последний оператор формирует результат функции. Если результат функции специфицирован не как таблица (</w:t>
      </w:r>
      <w:r w:rsidRPr="002C189A">
        <w:rPr>
          <w:rFonts w:ascii="Times New Roman" w:hAnsi="Times New Roman" w:cs="Times New Roman"/>
          <w:b/>
          <w:bCs/>
          <w:sz w:val="28"/>
          <w:szCs w:val="28"/>
        </w:rPr>
        <w:t>TABLE</w:t>
      </w:r>
      <w:r w:rsidRPr="002C189A">
        <w:rPr>
          <w:rFonts w:ascii="Times New Roman" w:hAnsi="Times New Roman" w:cs="Times New Roman"/>
          <w:sz w:val="28"/>
          <w:szCs w:val="28"/>
        </w:rPr>
        <w:t xml:space="preserve"> или </w:t>
      </w:r>
      <w:r w:rsidRPr="002C189A">
        <w:rPr>
          <w:rFonts w:ascii="Times New Roman" w:hAnsi="Times New Roman" w:cs="Times New Roman"/>
          <w:b/>
          <w:bCs/>
          <w:sz w:val="28"/>
          <w:szCs w:val="28"/>
        </w:rPr>
        <w:t>SETOF</w:t>
      </w:r>
      <w:r w:rsidRPr="002C189A">
        <w:rPr>
          <w:rFonts w:ascii="Times New Roman" w:hAnsi="Times New Roman" w:cs="Times New Roman"/>
          <w:sz w:val="28"/>
          <w:szCs w:val="28"/>
        </w:rPr>
        <w:t>), то возвращается первая строка результата последнего оператора. Примеры записи функций на языке SQL:</w:t>
      </w: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24800" behindDoc="0" locked="0" layoutInCell="1" allowOverlap="1" wp14:anchorId="4F57EC3B" wp14:editId="30E639FD">
                <wp:simplePos x="0" y="0"/>
                <wp:positionH relativeFrom="margin">
                  <wp:align>center</wp:align>
                </wp:positionH>
                <wp:positionV relativeFrom="paragraph">
                  <wp:posOffset>34290</wp:posOffset>
                </wp:positionV>
                <wp:extent cx="4467225" cy="2969895"/>
                <wp:effectExtent l="0" t="0" r="28575" b="14605"/>
                <wp:wrapNone/>
                <wp:docPr id="77" name="Прямоугольник 4"/>
                <wp:cNvGraphicFramePr/>
                <a:graphic xmlns:a="http://schemas.openxmlformats.org/drawingml/2006/main">
                  <a:graphicData uri="http://schemas.microsoft.com/office/word/2010/wordprocessingShape">
                    <wps:wsp>
                      <wps:cNvSpPr/>
                      <wps:spPr>
                        <a:xfrm>
                          <a:off x="0" y="0"/>
                          <a:ext cx="4467225" cy="2969895"/>
                        </a:xfrm>
                        <a:prstGeom prst="rect">
                          <a:avLst/>
                        </a:prstGeom>
                        <a:solidFill>
                          <a:schemeClr val="accent5">
                            <a:lumMod val="20000"/>
                            <a:lumOff val="80000"/>
                          </a:schemeClr>
                        </a:solidFill>
                        <a:ln>
                          <a:solidFill>
                            <a:schemeClr val="tx1"/>
                          </a:solidFill>
                        </a:ln>
                      </wps:spPr>
                      <wps:txbx>
                        <w:txbxContent>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rPr>
                              <w:t xml:space="preserve">1) </w:t>
                            </w:r>
                            <w:r w:rsidRPr="002342AB">
                              <w:rPr>
                                <w:rFonts w:asciiTheme="minorHAnsi" w:hAnsi="Calibri" w:cstheme="minorBidi"/>
                                <w:color w:val="000000" w:themeColor="text1"/>
                                <w:kern w:val="24"/>
                              </w:rPr>
                              <w:t xml:space="preserve">Функция, возвращающая одно скалярное значение: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CREATE OR REPLACE FUNCTION hello(p text) RETURNS text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LANGUAGE </w:t>
                            </w:r>
                            <w:proofErr w:type="spellStart"/>
                            <w:r w:rsidRPr="002342AB">
                              <w:rPr>
                                <w:rFonts w:asciiTheme="minorHAnsi" w:hAnsi="Calibri" w:cstheme="minorBidi"/>
                                <w:b/>
                                <w:bCs/>
                                <w:color w:val="000000" w:themeColor="text1"/>
                                <w:kern w:val="24"/>
                                <w:lang w:val="en-US"/>
                              </w:rPr>
                              <w:t>sql</w:t>
                            </w:r>
                            <w:proofErr w:type="spellEnd"/>
                            <w:r w:rsidRPr="002342AB">
                              <w:rPr>
                                <w:rFonts w:asciiTheme="minorHAnsi" w:hAnsi="Calibri" w:cstheme="minorBidi"/>
                                <w:b/>
                                <w:bCs/>
                                <w:color w:val="000000" w:themeColor="text1"/>
                                <w:kern w:val="24"/>
                                <w:lang w:val="en-US"/>
                              </w:rPr>
                              <w:t xml:space="preserve"> AS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'Hello, ' || p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CREATE FUNCTION</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select hello('world');</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hello</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Hello, world!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(1 row)</w:t>
                            </w:r>
                          </w:p>
                        </w:txbxContent>
                      </wps:txbx>
                      <wps:bodyPr wrap="square">
                        <a:spAutoFit/>
                      </wps:bodyPr>
                    </wps:wsp>
                  </a:graphicData>
                </a:graphic>
                <wp14:sizeRelH relativeFrom="margin">
                  <wp14:pctWidth>0</wp14:pctWidth>
                </wp14:sizeRelH>
              </wp:anchor>
            </w:drawing>
          </mc:Choice>
          <mc:Fallback>
            <w:pict>
              <v:rect w14:anchorId="4F57EC3B" id="_x0000_s1055" style="position:absolute;left:0;text-align:left;margin-left:0;margin-top:2.7pt;width:351.75pt;height:233.8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" fillcolor="#d9e2f3 [664]" strokecolor="black [3213]">
                <v:textbox style="mso-fit-shape-to-text:t">
                  <w:txbxContent>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rPr>
                        <w:t xml:space="preserve">1) </w:t>
                      </w:r>
                      <w:r w:rsidRPr="002342AB">
                        <w:rPr>
                          <w:rFonts w:asciiTheme="minorHAnsi" w:hAnsi="Calibri" w:cstheme="minorBidi"/>
                          <w:color w:val="000000" w:themeColor="text1"/>
                          <w:kern w:val="24"/>
                        </w:rPr>
                        <w:t xml:space="preserve">Функция, возвращающая одно скалярное значение: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CREATE OR REPLACE FUNCTION hello(p text) RETURNS text</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LANGUAGE sql AS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SELECT 'Hello, ' || p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CREATE FUNCTION</w:t>
                      </w:r>
                    </w:p>
                    <w:p w:rsidR="00B14F70" w:rsidRPr="002342AB" w:rsidRDefault="00B14F70" w:rsidP="002342AB">
                      <w:pPr>
                        <w:pStyle w:val="a3"/>
                        <w:spacing w:before="0" w:beforeAutospacing="0" w:after="0" w:afterAutospacing="0"/>
                        <w:rPr>
                          <w:lang w:val="en-US"/>
                        </w:rPr>
                      </w:pPr>
                      <w:r w:rsidRPr="002342AB">
                        <w:rPr>
                          <w:rFonts w:asciiTheme="minorHAnsi" w:hAnsi="Calibri" w:cstheme="minorBidi"/>
                          <w:b/>
                          <w:bCs/>
                          <w:color w:val="000000" w:themeColor="text1"/>
                          <w:kern w:val="24"/>
                          <w:lang w:val="en-US"/>
                        </w:rPr>
                        <w:t>demo=# select hello('world');</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hello</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 ---------------------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 xml:space="preserve">Hello, world! </w:t>
                      </w:r>
                    </w:p>
                    <w:p w:rsidR="00B14F70" w:rsidRPr="002342AB" w:rsidRDefault="00B14F70" w:rsidP="002342AB">
                      <w:pPr>
                        <w:pStyle w:val="a3"/>
                        <w:spacing w:before="0" w:beforeAutospacing="0" w:after="0" w:afterAutospacing="0"/>
                      </w:pPr>
                      <w:r w:rsidRPr="002342AB">
                        <w:rPr>
                          <w:rFonts w:asciiTheme="minorHAnsi" w:hAnsi="Calibri" w:cstheme="minorBidi"/>
                          <w:b/>
                          <w:bCs/>
                          <w:color w:val="000000" w:themeColor="text1"/>
                          <w:kern w:val="24"/>
                          <w:lang w:val="en-US"/>
                        </w:rPr>
                        <w:t>(1 row)</w:t>
                      </w:r>
                    </w:p>
                  </w:txbxContent>
                </v:textbox>
                <w10:wrap anchorx="margin"/>
              </v:rect>
            </w:pict>
          </mc:Fallback>
        </mc:AlternateContent>
      </w:r>
      <w:r w:rsidRPr="002C189A">
        <w:rPr>
          <w:rFonts w:ascii="Times New Roman" w:hAnsi="Times New Roman" w:cs="Times New Roman"/>
          <w:noProof/>
          <w:sz w:val="28"/>
          <w:szCs w:val="28"/>
          <w:lang w:eastAsia="ru-RU"/>
        </w:rPr>
        <mc:AlternateContent>
          <mc:Choice Requires="wps">
            <w:drawing>
              <wp:anchor distT="0" distB="0" distL="114300" distR="114300" simplePos="0" relativeHeight="251726848" behindDoc="0" locked="0" layoutInCell="1" allowOverlap="1" wp14:anchorId="22CB32D3" wp14:editId="27F96FF6">
                <wp:simplePos x="0" y="0"/>
                <wp:positionH relativeFrom="margin">
                  <wp:align>center</wp:align>
                </wp:positionH>
                <wp:positionV relativeFrom="paragraph">
                  <wp:posOffset>2386965</wp:posOffset>
                </wp:positionV>
                <wp:extent cx="5095875" cy="3754874"/>
                <wp:effectExtent l="19050" t="57150" r="123825" b="85090"/>
                <wp:wrapNone/>
                <wp:docPr id="79" name="Прямоугольник 6">
                  <a:extLst xmlns:a="http://schemas.openxmlformats.org/drawingml/2006/main">
                    <a:ext uri="{FF2B5EF4-FFF2-40B4-BE49-F238E27FC236}">
                      <a16:creationId xmlns:a16="http://schemas.microsoft.com/office/drawing/2014/main" id="{10991EAE-971A-4956-9050-8F88E2FE2D2D}"/>
                    </a:ext>
                  </a:extLst>
                </wp:docPr>
                <wp:cNvGraphicFramePr/>
                <a:graphic xmlns:a="http://schemas.openxmlformats.org/drawingml/2006/main">
                  <a:graphicData uri="http://schemas.microsoft.com/office/word/2010/wordprocessingShape">
                    <wps:wsp>
                      <wps:cNvSpPr/>
                      <wps:spPr>
                        <a:xfrm>
                          <a:off x="0" y="0"/>
                          <a:ext cx="5095875" cy="3754874"/>
                        </a:xfrm>
                        <a:prstGeom prst="rect">
                          <a:avLst/>
                        </a:prstGeom>
                        <a:solidFill>
                          <a:schemeClr val="accent3">
                            <a:lumMod val="20000"/>
                            <a:lumOff val="80000"/>
                          </a:schemeClr>
                        </a:solidFill>
                        <a:ln>
                          <a:solidFill>
                            <a:schemeClr val="tx1"/>
                          </a:solidFill>
                        </a:ln>
                        <a:effectLst>
                          <a:outerShdw blurRad="50800" dist="38100" algn="l" rotWithShape="0">
                            <a:prstClr val="black">
                              <a:alpha val="40000"/>
                            </a:prstClr>
                          </a:outerShdw>
                        </a:effectLst>
                      </wps:spPr>
                      <wps:txbx>
                        <w:txbxContent>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2) </w:t>
                            </w:r>
                            <w:r w:rsidRPr="002342AB">
                              <w:rPr>
                                <w:rFonts w:asciiTheme="minorHAnsi" w:hAnsi="Calibri" w:cstheme="minorBidi"/>
                                <w:color w:val="000000" w:themeColor="text1"/>
                                <w:kern w:val="24"/>
                              </w:rPr>
                              <w:t xml:space="preserve">Функция, возвращающая множество строк составного типа: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demo=# CREATE OR REPLACE FUNCTION </w:t>
                            </w:r>
                            <w:proofErr w:type="spellStart"/>
                            <w:r w:rsidRPr="002342AB">
                              <w:rPr>
                                <w:rFonts w:asciiTheme="minorHAnsi" w:hAnsi="Calibri" w:cstheme="minorBidi"/>
                                <w:b/>
                                <w:bCs/>
                                <w:color w:val="000000" w:themeColor="text1"/>
                                <w:kern w:val="24"/>
                                <w:lang w:val="en-US"/>
                              </w:rPr>
                              <w:t>plane_set</w:t>
                            </w:r>
                            <w:proofErr w:type="spellEnd"/>
                            <w:r w:rsidRPr="002342AB">
                              <w:rPr>
                                <w:rFonts w:asciiTheme="minorHAnsi" w:hAnsi="Calibri" w:cstheme="minorBidi"/>
                                <w:b/>
                                <w:bCs/>
                                <w:color w:val="000000" w:themeColor="text1"/>
                                <w:kern w:val="24"/>
                                <w:lang w:val="en-US"/>
                              </w:rPr>
                              <w:t>() RETURNS SETOF 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LANGUAGE </w:t>
                            </w:r>
                            <w:proofErr w:type="spellStart"/>
                            <w:r w:rsidRPr="002342AB">
                              <w:rPr>
                                <w:rFonts w:asciiTheme="minorHAnsi" w:hAnsi="Calibri" w:cstheme="minorBidi"/>
                                <w:b/>
                                <w:bCs/>
                                <w:color w:val="000000" w:themeColor="text1"/>
                                <w:kern w:val="24"/>
                                <w:lang w:val="en-US"/>
                              </w:rPr>
                              <w:t>sql</w:t>
                            </w:r>
                            <w:proofErr w:type="spellEnd"/>
                            <w:r w:rsidRPr="002342AB">
                              <w:rPr>
                                <w:rFonts w:asciiTheme="minorHAnsi" w:hAnsi="Calibri" w:cstheme="minorBidi"/>
                                <w:b/>
                                <w:bCs/>
                                <w:color w:val="000000" w:themeColor="text1"/>
                                <w:kern w:val="24"/>
                                <w:lang w:val="en-US"/>
                              </w:rPr>
                              <w:t xml:space="preserve"> AS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SELECT ROW(</w:t>
                            </w:r>
                            <w:proofErr w:type="spellStart"/>
                            <w:r w:rsidRPr="002342AB">
                              <w:rPr>
                                <w:rFonts w:asciiTheme="minorHAnsi" w:hAnsi="Calibri" w:cstheme="minorBidi"/>
                                <w:b/>
                                <w:bCs/>
                                <w:color w:val="000000" w:themeColor="text1"/>
                                <w:kern w:val="24"/>
                                <w:lang w:val="en-US"/>
                              </w:rPr>
                              <w:t>aircraft_code</w:t>
                            </w:r>
                            <w:proofErr w:type="spellEnd"/>
                            <w:r w:rsidRPr="002342AB">
                              <w:rPr>
                                <w:rFonts w:asciiTheme="minorHAnsi" w:hAnsi="Calibri" w:cstheme="minorBidi"/>
                                <w:b/>
                                <w:bCs/>
                                <w:color w:val="000000" w:themeColor="text1"/>
                                <w:kern w:val="24"/>
                                <w:lang w:val="en-US"/>
                              </w:rPr>
                              <w:t xml:space="preserve">, model)::airplane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FROM aircrafts;</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CREATE FUNCTION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demo=# SELECT * FROM </w:t>
                            </w:r>
                            <w:proofErr w:type="spellStart"/>
                            <w:r w:rsidRPr="002342AB">
                              <w:rPr>
                                <w:rFonts w:asciiTheme="minorHAnsi" w:hAnsi="Calibri" w:cstheme="minorBidi"/>
                                <w:b/>
                                <w:bCs/>
                                <w:color w:val="000000" w:themeColor="text1"/>
                                <w:kern w:val="24"/>
                                <w:lang w:val="en-US"/>
                              </w:rPr>
                              <w:t>plane_set</w:t>
                            </w:r>
                            <w:proofErr w:type="spellEnd"/>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code | model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773  | </w:t>
                            </w:r>
                            <w:r w:rsidRPr="002342AB">
                              <w:rPr>
                                <w:rFonts w:asciiTheme="minorHAnsi" w:hAnsi="Calibri" w:cstheme="minorBidi"/>
                                <w:b/>
                                <w:bCs/>
                                <w:color w:val="000000" w:themeColor="text1"/>
                                <w:kern w:val="24"/>
                              </w:rPr>
                              <w:t>Боинг</w:t>
                            </w:r>
                            <w:r w:rsidRPr="002342AB">
                              <w:rPr>
                                <w:rFonts w:asciiTheme="minorHAnsi" w:hAnsi="Calibri" w:cstheme="minorBidi"/>
                                <w:b/>
                                <w:bCs/>
                                <w:color w:val="000000" w:themeColor="text1"/>
                                <w:kern w:val="24"/>
                                <w:lang w:val="en-US"/>
                              </w:rPr>
                              <w:t xml:space="preserve"> 777-300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763  | </w:t>
                            </w:r>
                            <w:r w:rsidRPr="002342AB">
                              <w:rPr>
                                <w:rFonts w:asciiTheme="minorHAnsi" w:hAnsi="Calibri" w:cstheme="minorBidi"/>
                                <w:b/>
                                <w:bCs/>
                                <w:color w:val="000000" w:themeColor="text1"/>
                                <w:kern w:val="24"/>
                              </w:rPr>
                              <w:t>Боинг</w:t>
                            </w:r>
                            <w:r w:rsidRPr="002342AB">
                              <w:rPr>
                                <w:rFonts w:asciiTheme="minorHAnsi" w:hAnsi="Calibri" w:cstheme="minorBidi"/>
                                <w:b/>
                                <w:bCs/>
                                <w:color w:val="000000" w:themeColor="text1"/>
                                <w:kern w:val="24"/>
                                <w:lang w:val="en-US"/>
                              </w:rPr>
                              <w:t xml:space="preserve"> 767-300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SU9 | </w:t>
                            </w:r>
                            <w:r w:rsidRPr="002342AB">
                              <w:rPr>
                                <w:rFonts w:asciiTheme="minorHAnsi" w:hAnsi="Calibri" w:cstheme="minorBidi"/>
                                <w:b/>
                                <w:bCs/>
                                <w:color w:val="000000" w:themeColor="text1"/>
                                <w:kern w:val="24"/>
                              </w:rPr>
                              <w:t>Сухой</w:t>
                            </w:r>
                            <w:r w:rsidRPr="002342AB">
                              <w:rPr>
                                <w:rFonts w:asciiTheme="minorHAnsi" w:hAnsi="Calibri" w:cstheme="minorBidi"/>
                                <w:b/>
                                <w:bCs/>
                                <w:color w:val="000000" w:themeColor="text1"/>
                                <w:kern w:val="24"/>
                                <w:lang w:val="en-US"/>
                              </w:rPr>
                              <w:t xml:space="preserve"> </w:t>
                            </w:r>
                            <w:proofErr w:type="spellStart"/>
                            <w:r w:rsidRPr="002342AB">
                              <w:rPr>
                                <w:rFonts w:asciiTheme="minorHAnsi" w:hAnsi="Calibri" w:cstheme="minorBidi"/>
                                <w:b/>
                                <w:bCs/>
                                <w:color w:val="000000" w:themeColor="text1"/>
                                <w:kern w:val="24"/>
                              </w:rPr>
                              <w:t>Суперджет</w:t>
                            </w:r>
                            <w:proofErr w:type="spellEnd"/>
                            <w:r w:rsidRPr="002342AB">
                              <w:rPr>
                                <w:rFonts w:asciiTheme="minorHAnsi" w:hAnsi="Calibri" w:cstheme="minorBidi"/>
                                <w:b/>
                                <w:bCs/>
                                <w:color w:val="000000" w:themeColor="text1"/>
                                <w:kern w:val="24"/>
                                <w:lang w:val="en-US"/>
                              </w:rPr>
                              <w:t>-100</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w:t>
                            </w:r>
                            <w:r w:rsidRPr="002342AB">
                              <w:rPr>
                                <w:rFonts w:asciiTheme="minorHAnsi" w:hAnsi="Calibri" w:cstheme="minorBidi"/>
                                <w:b/>
                                <w:bCs/>
                                <w:color w:val="000000" w:themeColor="text1"/>
                                <w:kern w:val="24"/>
                              </w:rPr>
                              <w:t>3</w:t>
                            </w:r>
                            <w:r w:rsidRPr="002342AB">
                              <w:rPr>
                                <w:rFonts w:asciiTheme="minorHAnsi" w:hAnsi="Calibri" w:cstheme="minorBidi"/>
                                <w:b/>
                                <w:bCs/>
                                <w:color w:val="000000" w:themeColor="text1"/>
                                <w:kern w:val="24"/>
                                <w:lang w:val="en-US"/>
                              </w:rPr>
                              <w:t xml:space="preserve"> rows)</w:t>
                            </w:r>
                          </w:p>
                        </w:txbxContent>
                      </wps:txbx>
                      <wps:bodyPr wrap="square">
                        <a:spAutoFit/>
                      </wps:bodyPr>
                    </wps:wsp>
                  </a:graphicData>
                </a:graphic>
                <wp14:sizeRelH relativeFrom="margin">
                  <wp14:pctWidth>0</wp14:pctWidth>
                </wp14:sizeRelH>
              </wp:anchor>
            </w:drawing>
          </mc:Choice>
          <mc:Fallback>
            <w:pict>
              <v:rect w14:anchorId="22CB32D3" id="_x0000_s1056" style="position:absolute;left:0;text-align:left;margin-left:0;margin-top:187.95pt;width:401.25pt;height:295.65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" fillcolor="#ededed [662]" strokecolor="black [3213]">
                <v:shadow on="t" color="black" opacity="26214f" origin="-.5" offset="3pt,0"/>
                <v:textbox style="mso-fit-shape-to-text:t">
                  <w:txbxContent>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2) </w:t>
                      </w:r>
                      <w:r w:rsidRPr="002342AB">
                        <w:rPr>
                          <w:rFonts w:asciiTheme="minorHAnsi" w:hAnsi="Calibri" w:cstheme="minorBidi"/>
                          <w:color w:val="000000" w:themeColor="text1"/>
                          <w:kern w:val="24"/>
                        </w:rPr>
                        <w:t xml:space="preserve">Функция, возвращающая множество строк составного типа: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demo=# CREATE OR REPLACE FUNCTION plane_set() RETURNS SETOF 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LANGUAGE sql AS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SELECT ROW(aircraft_code, model)::airplane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FROM aircrafts;</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CREATE FUNCTION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demo=# SELECT * FROM plane_set();</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code | model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773  | </w:t>
                      </w:r>
                      <w:r w:rsidRPr="002342AB">
                        <w:rPr>
                          <w:rFonts w:asciiTheme="minorHAnsi" w:hAnsi="Calibri" w:cstheme="minorBidi"/>
                          <w:b/>
                          <w:bCs/>
                          <w:color w:val="000000" w:themeColor="text1"/>
                          <w:kern w:val="24"/>
                        </w:rPr>
                        <w:t>Боинг</w:t>
                      </w:r>
                      <w:r w:rsidRPr="002342AB">
                        <w:rPr>
                          <w:rFonts w:asciiTheme="minorHAnsi" w:hAnsi="Calibri" w:cstheme="minorBidi"/>
                          <w:b/>
                          <w:bCs/>
                          <w:color w:val="000000" w:themeColor="text1"/>
                          <w:kern w:val="24"/>
                          <w:lang w:val="en-US"/>
                        </w:rPr>
                        <w:t xml:space="preserve"> 777-300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763  | </w:t>
                      </w:r>
                      <w:r w:rsidRPr="002342AB">
                        <w:rPr>
                          <w:rFonts w:asciiTheme="minorHAnsi" w:hAnsi="Calibri" w:cstheme="minorBidi"/>
                          <w:b/>
                          <w:bCs/>
                          <w:color w:val="000000" w:themeColor="text1"/>
                          <w:kern w:val="24"/>
                        </w:rPr>
                        <w:t>Боинг</w:t>
                      </w:r>
                      <w:r w:rsidRPr="002342AB">
                        <w:rPr>
                          <w:rFonts w:asciiTheme="minorHAnsi" w:hAnsi="Calibri" w:cstheme="minorBidi"/>
                          <w:b/>
                          <w:bCs/>
                          <w:color w:val="000000" w:themeColor="text1"/>
                          <w:kern w:val="24"/>
                          <w:lang w:val="en-US"/>
                        </w:rPr>
                        <w:t xml:space="preserve"> 767-300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SU9 | </w:t>
                      </w:r>
                      <w:r w:rsidRPr="002342AB">
                        <w:rPr>
                          <w:rFonts w:asciiTheme="minorHAnsi" w:hAnsi="Calibri" w:cstheme="minorBidi"/>
                          <w:b/>
                          <w:bCs/>
                          <w:color w:val="000000" w:themeColor="text1"/>
                          <w:kern w:val="24"/>
                        </w:rPr>
                        <w:t>Сухой</w:t>
                      </w:r>
                      <w:r w:rsidRPr="002342AB">
                        <w:rPr>
                          <w:rFonts w:asciiTheme="minorHAnsi" w:hAnsi="Calibri" w:cstheme="minorBidi"/>
                          <w:b/>
                          <w:bCs/>
                          <w:color w:val="000000" w:themeColor="text1"/>
                          <w:kern w:val="24"/>
                          <w:lang w:val="en-US"/>
                        </w:rPr>
                        <w:t xml:space="preserve"> </w:t>
                      </w:r>
                      <w:r w:rsidRPr="002342AB">
                        <w:rPr>
                          <w:rFonts w:asciiTheme="minorHAnsi" w:hAnsi="Calibri" w:cstheme="minorBidi"/>
                          <w:b/>
                          <w:bCs/>
                          <w:color w:val="000000" w:themeColor="text1"/>
                          <w:kern w:val="24"/>
                        </w:rPr>
                        <w:t>Суперджет</w:t>
                      </w:r>
                      <w:r w:rsidRPr="002342AB">
                        <w:rPr>
                          <w:rFonts w:asciiTheme="minorHAnsi" w:hAnsi="Calibri" w:cstheme="minorBidi"/>
                          <w:b/>
                          <w:bCs/>
                          <w:color w:val="000000" w:themeColor="text1"/>
                          <w:kern w:val="24"/>
                          <w:lang w:val="en-US"/>
                        </w:rPr>
                        <w:t>-100</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w:t>
                      </w:r>
                      <w:r w:rsidRPr="002342AB">
                        <w:rPr>
                          <w:rFonts w:asciiTheme="minorHAnsi" w:hAnsi="Calibri" w:cstheme="minorBidi"/>
                          <w:b/>
                          <w:bCs/>
                          <w:color w:val="000000" w:themeColor="text1"/>
                          <w:kern w:val="24"/>
                        </w:rPr>
                        <w:t>3</w:t>
                      </w:r>
                      <w:r w:rsidRPr="002342AB">
                        <w:rPr>
                          <w:rFonts w:asciiTheme="minorHAnsi" w:hAnsi="Calibri" w:cstheme="minorBidi"/>
                          <w:b/>
                          <w:bCs/>
                          <w:color w:val="000000" w:themeColor="text1"/>
                          <w:kern w:val="24"/>
                          <w:lang w:val="en-US"/>
                        </w:rPr>
                        <w:t xml:space="preserve"> rows)</w:t>
                      </w:r>
                    </w:p>
                  </w:txbxContent>
                </v:textbox>
                <w10:wrap anchorx="margin"/>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jc w:val="right"/>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в спецификации функции на языке SQL нет указания </w:t>
      </w:r>
      <w:r w:rsidRPr="002C189A">
        <w:rPr>
          <w:rFonts w:ascii="Times New Roman" w:hAnsi="Times New Roman" w:cs="Times New Roman"/>
          <w:b/>
          <w:bCs/>
          <w:sz w:val="28"/>
          <w:szCs w:val="28"/>
        </w:rPr>
        <w:t>SETOF</w:t>
      </w:r>
      <w:r w:rsidRPr="002C189A">
        <w:rPr>
          <w:rFonts w:ascii="Times New Roman" w:hAnsi="Times New Roman" w:cs="Times New Roman"/>
          <w:sz w:val="28"/>
          <w:szCs w:val="28"/>
        </w:rPr>
        <w:t xml:space="preserve"> (или </w:t>
      </w:r>
      <w:r w:rsidRPr="002C189A">
        <w:rPr>
          <w:rFonts w:ascii="Times New Roman" w:hAnsi="Times New Roman" w:cs="Times New Roman"/>
          <w:b/>
          <w:bCs/>
          <w:sz w:val="28"/>
          <w:szCs w:val="28"/>
        </w:rPr>
        <w:t>TABLE</w:t>
      </w:r>
      <w:r w:rsidRPr="002C189A">
        <w:rPr>
          <w:rFonts w:ascii="Times New Roman" w:hAnsi="Times New Roman" w:cs="Times New Roman"/>
          <w:sz w:val="28"/>
          <w:szCs w:val="28"/>
        </w:rPr>
        <w:t>), то функция возвращает первую строку результата:</w:t>
      </w:r>
    </w:p>
    <w:p w:rsidR="002342AB" w:rsidRPr="002C189A" w:rsidRDefault="002342AB" w:rsidP="002342AB">
      <w:pPr>
        <w:ind w:firstLine="709"/>
        <w:jc w:val="both"/>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728896" behindDoc="0" locked="0" layoutInCell="1" allowOverlap="1" wp14:anchorId="7D9EC32A" wp14:editId="60014250">
                <wp:simplePos x="0" y="0"/>
                <wp:positionH relativeFrom="margin">
                  <wp:align>center</wp:align>
                </wp:positionH>
                <wp:positionV relativeFrom="paragraph">
                  <wp:posOffset>118110</wp:posOffset>
                </wp:positionV>
                <wp:extent cx="4743450" cy="2800767"/>
                <wp:effectExtent l="19050" t="57150" r="114300" b="71755"/>
                <wp:wrapNone/>
                <wp:docPr id="80" name="Прямоугольник 6">
                  <a:extLst xmlns:a="http://schemas.openxmlformats.org/drawingml/2006/main">
                    <a:ext uri="{FF2B5EF4-FFF2-40B4-BE49-F238E27FC236}">
                      <a16:creationId xmlns:a16="http://schemas.microsoft.com/office/drawing/2014/main" id="{10991EAE-971A-4956-9050-8F88E2FE2D2D}"/>
                    </a:ext>
                  </a:extLst>
                </wp:docPr>
                <wp:cNvGraphicFramePr/>
                <a:graphic xmlns:a="http://schemas.openxmlformats.org/drawingml/2006/main">
                  <a:graphicData uri="http://schemas.microsoft.com/office/word/2010/wordprocessingShape">
                    <wps:wsp>
                      <wps:cNvSpPr/>
                      <wps:spPr>
                        <a:xfrm>
                          <a:off x="0" y="0"/>
                          <a:ext cx="4743450" cy="2800767"/>
                        </a:xfrm>
                        <a:prstGeom prst="rect">
                          <a:avLst/>
                        </a:prstGeom>
                        <a:solidFill>
                          <a:schemeClr val="accent3">
                            <a:lumMod val="20000"/>
                            <a:lumOff val="80000"/>
                          </a:schemeClr>
                        </a:solidFill>
                        <a:ln>
                          <a:solidFill>
                            <a:schemeClr val="tx1"/>
                          </a:solidFill>
                        </a:ln>
                        <a:effectLst>
                          <a:outerShdw blurRad="50800" dist="38100" algn="l" rotWithShape="0">
                            <a:prstClr val="black">
                              <a:alpha val="40000"/>
                            </a:prstClr>
                          </a:outerShdw>
                        </a:effectLst>
                      </wps:spPr>
                      <wps:txbx>
                        <w:txbxContent>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demo=# CREATE OR REPLACE FUNCTION </w:t>
                            </w:r>
                            <w:proofErr w:type="spellStart"/>
                            <w:r w:rsidRPr="002342AB">
                              <w:rPr>
                                <w:rFonts w:asciiTheme="minorHAnsi" w:hAnsi="Calibri" w:cstheme="minorBidi"/>
                                <w:b/>
                                <w:bCs/>
                                <w:color w:val="000000" w:themeColor="text1"/>
                                <w:kern w:val="24"/>
                                <w:lang w:val="en-US"/>
                              </w:rPr>
                              <w:t>plane_row</w:t>
                            </w:r>
                            <w:proofErr w:type="spellEnd"/>
                            <w:r w:rsidRPr="002342AB">
                              <w:rPr>
                                <w:rFonts w:asciiTheme="minorHAnsi" w:hAnsi="Calibri" w:cstheme="minorBidi"/>
                                <w:b/>
                                <w:bCs/>
                                <w:color w:val="000000" w:themeColor="text1"/>
                                <w:kern w:val="24"/>
                                <w:lang w:val="en-US"/>
                              </w:rPr>
                              <w:t>() RETURNS 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LANGUAGE </w:t>
                            </w:r>
                            <w:proofErr w:type="spellStart"/>
                            <w:r w:rsidRPr="002342AB">
                              <w:rPr>
                                <w:rFonts w:asciiTheme="minorHAnsi" w:hAnsi="Calibri" w:cstheme="minorBidi"/>
                                <w:b/>
                                <w:bCs/>
                                <w:color w:val="000000" w:themeColor="text1"/>
                                <w:kern w:val="24"/>
                                <w:lang w:val="en-US"/>
                              </w:rPr>
                              <w:t>sql</w:t>
                            </w:r>
                            <w:proofErr w:type="spellEnd"/>
                            <w:r w:rsidRPr="002342AB">
                              <w:rPr>
                                <w:rFonts w:asciiTheme="minorHAnsi" w:hAnsi="Calibri" w:cstheme="minorBidi"/>
                                <w:b/>
                                <w:bCs/>
                                <w:color w:val="000000" w:themeColor="text1"/>
                                <w:kern w:val="24"/>
                                <w:lang w:val="en-US"/>
                              </w:rPr>
                              <w:t xml:space="preserve"> AS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SELECT ROW(</w:t>
                            </w:r>
                            <w:proofErr w:type="spellStart"/>
                            <w:r w:rsidRPr="002342AB">
                              <w:rPr>
                                <w:rFonts w:asciiTheme="minorHAnsi" w:hAnsi="Calibri" w:cstheme="minorBidi"/>
                                <w:b/>
                                <w:bCs/>
                                <w:color w:val="000000" w:themeColor="text1"/>
                                <w:kern w:val="24"/>
                                <w:lang w:val="en-US"/>
                              </w:rPr>
                              <w:t>aircraft_code</w:t>
                            </w:r>
                            <w:proofErr w:type="spellEnd"/>
                            <w:r w:rsidRPr="002342AB">
                              <w:rPr>
                                <w:rFonts w:asciiTheme="minorHAnsi" w:hAnsi="Calibri" w:cstheme="minorBidi"/>
                                <w:b/>
                                <w:bCs/>
                                <w:color w:val="000000" w:themeColor="text1"/>
                                <w:kern w:val="24"/>
                                <w:lang w:val="en-US"/>
                              </w:rPr>
                              <w:t>, model)::airplane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FROM aircrafts;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CREATE FUNCTION</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demo=# SELECT * FROM </w:t>
                            </w:r>
                            <w:proofErr w:type="spellStart"/>
                            <w:r w:rsidRPr="002342AB">
                              <w:rPr>
                                <w:rFonts w:asciiTheme="minorHAnsi" w:hAnsi="Calibri" w:cstheme="minorBidi"/>
                                <w:b/>
                                <w:bCs/>
                                <w:color w:val="000000" w:themeColor="text1"/>
                                <w:kern w:val="24"/>
                                <w:lang w:val="en-US"/>
                              </w:rPr>
                              <w:t>plane_row</w:t>
                            </w:r>
                            <w:proofErr w:type="spellEnd"/>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 xml:space="preserve">   code | </w:t>
                            </w: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model</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773</w:t>
                            </w: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 xml:space="preserve">| </w:t>
                            </w:r>
                            <w:r w:rsidRPr="002342AB">
                              <w:rPr>
                                <w:rFonts w:asciiTheme="minorHAnsi" w:hAnsi="Calibri" w:cstheme="minorBidi"/>
                                <w:b/>
                                <w:bCs/>
                                <w:color w:val="000000" w:themeColor="text1"/>
                                <w:kern w:val="24"/>
                              </w:rPr>
                              <w:t xml:space="preserve">Боинг 777-300 </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(1 </w:t>
                            </w:r>
                            <w:r w:rsidRPr="002342AB">
                              <w:rPr>
                                <w:rFonts w:asciiTheme="minorHAnsi" w:hAnsi="Calibri" w:cstheme="minorBidi"/>
                                <w:b/>
                                <w:bCs/>
                                <w:color w:val="000000" w:themeColor="text1"/>
                                <w:kern w:val="24"/>
                                <w:lang w:val="en-US"/>
                              </w:rPr>
                              <w:t xml:space="preserve">row) </w:t>
                            </w:r>
                          </w:p>
                        </w:txbxContent>
                      </wps:txbx>
                      <wps:bodyPr wrap="square">
                        <a:spAutoFit/>
                      </wps:bodyPr>
                    </wps:wsp>
                  </a:graphicData>
                </a:graphic>
                <wp14:sizeRelH relativeFrom="margin">
                  <wp14:pctWidth>0</wp14:pctWidth>
                </wp14:sizeRelH>
              </wp:anchor>
            </w:drawing>
          </mc:Choice>
          <mc:Fallback>
            <w:pict>
              <v:rect w14:anchorId="7D9EC32A" id="_x0000_s1057" style="position:absolute;left:0;text-align:left;margin-left:0;margin-top:9.3pt;width:373.5pt;height:220.5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" fillcolor="#ededed [662]" strokecolor="black [3213]">
                <v:shadow on="t" color="black" opacity="26214f" origin="-.5" offset="3pt,0"/>
                <v:textbox style="mso-fit-shape-to-text:t">
                  <w:txbxContent>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demo=# CREATE OR REPLACE FUNCTION plane_row() RETURNS 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LANGUAGE sql AS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SELECT ROW(aircraft_code, model)::airplane</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FROM aircrafts;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 xml:space="preserve">$$; </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CREATE FUNCTION</w:t>
                      </w:r>
                    </w:p>
                    <w:p w:rsidR="00B14F70" w:rsidRPr="002342AB" w:rsidRDefault="00B14F70" w:rsidP="002342AB">
                      <w:pPr>
                        <w:pStyle w:val="a3"/>
                        <w:spacing w:before="0" w:beforeAutospacing="0" w:after="0" w:afterAutospacing="0"/>
                        <w:jc w:val="both"/>
                        <w:rPr>
                          <w:lang w:val="en-US"/>
                        </w:rPr>
                      </w:pPr>
                      <w:r w:rsidRPr="002342AB">
                        <w:rPr>
                          <w:rFonts w:asciiTheme="minorHAnsi" w:hAnsi="Calibri" w:cstheme="minorBidi"/>
                          <w:b/>
                          <w:bCs/>
                          <w:color w:val="000000" w:themeColor="text1"/>
                          <w:kern w:val="24"/>
                          <w:lang w:val="en-US"/>
                        </w:rPr>
                        <w:t>demo=# SELECT * FROM plane_row();</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 xml:space="preserve">   code | </w:t>
                      </w: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model</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lang w:val="en-US"/>
                        </w:rPr>
                        <w:t>-----------+--------------------------</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773</w:t>
                      </w:r>
                      <w:r w:rsidRPr="002342AB">
                        <w:rPr>
                          <w:rFonts w:asciiTheme="minorHAnsi" w:hAnsi="Calibri" w:cstheme="minorBidi"/>
                          <w:b/>
                          <w:bCs/>
                          <w:color w:val="000000" w:themeColor="text1"/>
                          <w:kern w:val="24"/>
                        </w:rPr>
                        <w:t xml:space="preserve">    </w:t>
                      </w:r>
                      <w:r w:rsidRPr="002342AB">
                        <w:rPr>
                          <w:rFonts w:asciiTheme="minorHAnsi" w:hAnsi="Calibri" w:cstheme="minorBidi"/>
                          <w:b/>
                          <w:bCs/>
                          <w:color w:val="000000" w:themeColor="text1"/>
                          <w:kern w:val="24"/>
                          <w:lang w:val="en-US"/>
                        </w:rPr>
                        <w:t xml:space="preserve">| </w:t>
                      </w:r>
                      <w:r w:rsidRPr="002342AB">
                        <w:rPr>
                          <w:rFonts w:asciiTheme="minorHAnsi" w:hAnsi="Calibri" w:cstheme="minorBidi"/>
                          <w:b/>
                          <w:bCs/>
                          <w:color w:val="000000" w:themeColor="text1"/>
                          <w:kern w:val="24"/>
                        </w:rPr>
                        <w:t xml:space="preserve">Боинг 777-300 </w:t>
                      </w:r>
                    </w:p>
                    <w:p w:rsidR="00B14F70" w:rsidRPr="002342AB" w:rsidRDefault="00B14F70" w:rsidP="002342AB">
                      <w:pPr>
                        <w:pStyle w:val="a3"/>
                        <w:spacing w:before="0" w:beforeAutospacing="0" w:after="0" w:afterAutospacing="0"/>
                        <w:jc w:val="both"/>
                      </w:pPr>
                      <w:r w:rsidRPr="002342AB">
                        <w:rPr>
                          <w:rFonts w:asciiTheme="minorHAnsi" w:hAnsi="Calibri" w:cstheme="minorBidi"/>
                          <w:b/>
                          <w:bCs/>
                          <w:color w:val="000000" w:themeColor="text1"/>
                          <w:kern w:val="24"/>
                        </w:rPr>
                        <w:t xml:space="preserve">(1 </w:t>
                      </w:r>
                      <w:r w:rsidRPr="002342AB">
                        <w:rPr>
                          <w:rFonts w:asciiTheme="minorHAnsi" w:hAnsi="Calibri" w:cstheme="minorBidi"/>
                          <w:b/>
                          <w:bCs/>
                          <w:color w:val="000000" w:themeColor="text1"/>
                          <w:kern w:val="24"/>
                          <w:lang w:val="en-US"/>
                        </w:rPr>
                        <w:t xml:space="preserve">row) </w:t>
                      </w:r>
                    </w:p>
                  </w:txbxContent>
                </v:textbox>
                <w10:wrap anchorx="margin"/>
              </v:rect>
            </w:pict>
          </mc:Fallback>
        </mc:AlternateContent>
      </w: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rPr>
          <w:rFonts w:ascii="Times New Roman" w:hAnsi="Times New Roman" w:cs="Times New Roman"/>
          <w:sz w:val="28"/>
          <w:szCs w:val="28"/>
        </w:rPr>
      </w:pPr>
    </w:p>
    <w:p w:rsidR="002342AB" w:rsidRPr="002C189A" w:rsidRDefault="002342AB" w:rsidP="002342AB">
      <w:pPr>
        <w:jc w:val="right"/>
        <w:rPr>
          <w:rFonts w:ascii="Times New Roman" w:hAnsi="Times New Roman" w:cs="Times New Roman"/>
          <w:sz w:val="28"/>
          <w:szCs w:val="28"/>
        </w:rPr>
      </w:pPr>
    </w:p>
    <w:p w:rsidR="002342AB" w:rsidRPr="002C189A" w:rsidRDefault="002342AB" w:rsidP="002342AB">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Применение функций, написанных на языке SQL, предоставляет возможность для вынесения запросов из кода приложения, а также может быть полезно как инструмент ограничения доступа, однако некоторые виды функций, например </w:t>
      </w:r>
      <w:r w:rsidRPr="002C189A">
        <w:rPr>
          <w:rFonts w:ascii="Times New Roman" w:hAnsi="Times New Roman" w:cs="Times New Roman"/>
          <w:b/>
          <w:bCs/>
          <w:sz w:val="28"/>
          <w:szCs w:val="28"/>
        </w:rPr>
        <w:t xml:space="preserve">функции триггеров, на SQL писать нельзя. </w:t>
      </w:r>
    </w:p>
    <w:p w:rsidR="002342AB" w:rsidRPr="002C189A" w:rsidRDefault="002342AB"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Важная особенность функций на языке SQL состоит в том, что в ряде случаев оптимизатор может подставлять тела таких функции в запрос, в котором они вызываются. Для этого функция должна содержать единственный оператор </w:t>
      </w:r>
      <w:r w:rsidRPr="002C189A">
        <w:rPr>
          <w:rFonts w:ascii="Times New Roman" w:hAnsi="Times New Roman" w:cs="Times New Roman"/>
          <w:b/>
          <w:bCs/>
          <w:sz w:val="28"/>
          <w:szCs w:val="28"/>
        </w:rPr>
        <w:t>SELECT</w:t>
      </w:r>
      <w:r w:rsidRPr="002C189A">
        <w:rPr>
          <w:rFonts w:ascii="Times New Roman" w:hAnsi="Times New Roman" w:cs="Times New Roman"/>
          <w:sz w:val="28"/>
          <w:szCs w:val="28"/>
        </w:rPr>
        <w:t xml:space="preserve"> и должна быть объявлена как </w:t>
      </w:r>
      <w:r w:rsidRPr="002C189A">
        <w:rPr>
          <w:rFonts w:ascii="Times New Roman" w:hAnsi="Times New Roman" w:cs="Times New Roman"/>
          <w:b/>
          <w:bCs/>
          <w:sz w:val="28"/>
          <w:szCs w:val="28"/>
        </w:rPr>
        <w:t>SECURITY INVOKE</w:t>
      </w:r>
      <w:r w:rsidRPr="002C189A">
        <w:rPr>
          <w:rFonts w:ascii="Times New Roman" w:hAnsi="Times New Roman" w:cs="Times New Roman"/>
          <w:sz w:val="28"/>
          <w:szCs w:val="28"/>
        </w:rPr>
        <w:t xml:space="preserve">R. Кроме того, функция, возвращающая множество строк, должна быть объявлена как </w:t>
      </w:r>
      <w:r w:rsidRPr="002C189A">
        <w:rPr>
          <w:rFonts w:ascii="Times New Roman" w:hAnsi="Times New Roman" w:cs="Times New Roman"/>
          <w:b/>
          <w:bCs/>
          <w:sz w:val="28"/>
          <w:szCs w:val="28"/>
        </w:rPr>
        <w:t>STABLE</w:t>
      </w:r>
      <w:r w:rsidRPr="002C189A">
        <w:rPr>
          <w:rFonts w:ascii="Times New Roman" w:hAnsi="Times New Roman" w:cs="Times New Roman"/>
          <w:sz w:val="28"/>
          <w:szCs w:val="28"/>
        </w:rPr>
        <w:t xml:space="preserve"> или </w:t>
      </w:r>
      <w:r w:rsidRPr="002C189A">
        <w:rPr>
          <w:rFonts w:ascii="Times New Roman" w:hAnsi="Times New Roman" w:cs="Times New Roman"/>
          <w:b/>
          <w:bCs/>
          <w:sz w:val="28"/>
          <w:szCs w:val="28"/>
        </w:rPr>
        <w:t>IMMUTABLE</w:t>
      </w:r>
      <w:r w:rsidRPr="002C189A">
        <w:rPr>
          <w:rFonts w:ascii="Times New Roman" w:hAnsi="Times New Roman" w:cs="Times New Roman"/>
          <w:sz w:val="28"/>
          <w:szCs w:val="28"/>
        </w:rPr>
        <w:t xml:space="preserve">, а скалярным функциям нельзя обращаться к таблицам и содержать предложения </w:t>
      </w:r>
      <w:r w:rsidRPr="002C189A">
        <w:rPr>
          <w:rFonts w:ascii="Times New Roman" w:hAnsi="Times New Roman" w:cs="Times New Roman"/>
          <w:b/>
          <w:bCs/>
          <w:sz w:val="28"/>
          <w:szCs w:val="28"/>
        </w:rPr>
        <w:t>FROM</w:t>
      </w:r>
      <w:r w:rsidRPr="002C189A">
        <w:rPr>
          <w:rFonts w:ascii="Times New Roman" w:hAnsi="Times New Roman" w:cs="Times New Roman"/>
          <w:sz w:val="28"/>
          <w:szCs w:val="28"/>
        </w:rPr>
        <w:t>,</w:t>
      </w:r>
      <w:r w:rsidRPr="002C189A">
        <w:rPr>
          <w:rFonts w:ascii="Times New Roman" w:hAnsi="Times New Roman" w:cs="Times New Roman"/>
          <w:b/>
          <w:bCs/>
          <w:sz w:val="28"/>
          <w:szCs w:val="28"/>
        </w:rPr>
        <w:t xml:space="preserve"> GROUP BY</w:t>
      </w:r>
      <w:r w:rsidRPr="002C189A">
        <w:rPr>
          <w:rFonts w:ascii="Times New Roman" w:hAnsi="Times New Roman" w:cs="Times New Roman"/>
          <w:sz w:val="28"/>
          <w:szCs w:val="28"/>
        </w:rPr>
        <w:t>,</w:t>
      </w:r>
      <w:r w:rsidRPr="002C189A">
        <w:rPr>
          <w:rFonts w:ascii="Times New Roman" w:hAnsi="Times New Roman" w:cs="Times New Roman"/>
          <w:b/>
          <w:bCs/>
          <w:sz w:val="28"/>
          <w:szCs w:val="28"/>
        </w:rPr>
        <w:t xml:space="preserve"> ORDER BY </w:t>
      </w:r>
      <w:r w:rsidRPr="002C189A">
        <w:rPr>
          <w:rFonts w:ascii="Times New Roman" w:hAnsi="Times New Roman" w:cs="Times New Roman"/>
          <w:sz w:val="28"/>
          <w:szCs w:val="28"/>
        </w:rPr>
        <w:t>и т. п.</w:t>
      </w:r>
    </w:p>
    <w:p w:rsidR="002342AB" w:rsidRPr="002C189A" w:rsidRDefault="002342AB" w:rsidP="00DB1212">
      <w:pPr>
        <w:ind w:firstLine="709"/>
        <w:jc w:val="both"/>
        <w:rPr>
          <w:rFonts w:ascii="Times New Roman" w:hAnsi="Times New Roman" w:cs="Times New Roman"/>
          <w:sz w:val="28"/>
          <w:szCs w:val="28"/>
        </w:rPr>
      </w:pPr>
    </w:p>
    <w:p w:rsidR="00DB1212" w:rsidRPr="002C189A" w:rsidRDefault="00DB1212" w:rsidP="00DB1212">
      <w:pPr>
        <w:ind w:firstLine="709"/>
        <w:jc w:val="center"/>
        <w:rPr>
          <w:rFonts w:ascii="Times New Roman" w:hAnsi="Times New Roman" w:cs="Times New Roman"/>
          <w:b/>
          <w:sz w:val="32"/>
          <w:szCs w:val="32"/>
        </w:rPr>
      </w:pPr>
      <w:r w:rsidRPr="002C189A">
        <w:rPr>
          <w:rFonts w:ascii="Times New Roman" w:hAnsi="Times New Roman" w:cs="Times New Roman"/>
          <w:b/>
          <w:sz w:val="32"/>
          <w:szCs w:val="32"/>
        </w:rPr>
        <w:t>Лекция 5. Мониторинг баз данных</w:t>
      </w:r>
    </w:p>
    <w:p w:rsidR="00DB1212" w:rsidRPr="002C189A" w:rsidRDefault="00DB1212" w:rsidP="00DB1212">
      <w:pPr>
        <w:ind w:firstLine="709"/>
        <w:jc w:val="center"/>
        <w:rPr>
          <w:rFonts w:ascii="Times New Roman" w:hAnsi="Times New Roman" w:cs="Times New Roman"/>
          <w:b/>
          <w:sz w:val="28"/>
          <w:szCs w:val="28"/>
        </w:rPr>
      </w:pPr>
      <w:r w:rsidRPr="002C189A">
        <w:rPr>
          <w:rFonts w:ascii="Times New Roman" w:hAnsi="Times New Roman" w:cs="Times New Roman"/>
          <w:b/>
          <w:sz w:val="28"/>
          <w:szCs w:val="28"/>
        </w:rPr>
        <w:t>1.1. Основы мониторинга</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Администратор должен проводить регулярный </w:t>
      </w:r>
      <w:r w:rsidRPr="002C189A">
        <w:rPr>
          <w:rFonts w:ascii="Times New Roman" w:hAnsi="Times New Roman" w:cs="Times New Roman"/>
          <w:b/>
          <w:bCs/>
          <w:sz w:val="28"/>
          <w:szCs w:val="28"/>
        </w:rPr>
        <w:t xml:space="preserve">мониторинг </w:t>
      </w:r>
    </w:p>
    <w:p w:rsidR="004433E1" w:rsidRPr="002C189A" w:rsidRDefault="004433E1" w:rsidP="00DB1212">
      <w:pPr>
        <w:numPr>
          <w:ilvl w:val="0"/>
          <w:numId w:val="21"/>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пользователей базы;</w:t>
      </w:r>
    </w:p>
    <w:p w:rsidR="004433E1" w:rsidRPr="002C189A" w:rsidRDefault="004433E1" w:rsidP="00DB1212">
      <w:pPr>
        <w:numPr>
          <w:ilvl w:val="0"/>
          <w:numId w:val="21"/>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активности клиентских сеансов;</w:t>
      </w:r>
    </w:p>
    <w:p w:rsidR="004433E1" w:rsidRPr="002C189A" w:rsidRDefault="004433E1" w:rsidP="00DB1212">
      <w:pPr>
        <w:numPr>
          <w:ilvl w:val="0"/>
          <w:numId w:val="21"/>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используемых ресурсов.</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Составление расписания выполнения разного рода регулярных задач, например процедур извлечения, преобразования и загрузки данных (</w:t>
      </w:r>
      <w:proofErr w:type="spellStart"/>
      <w:r w:rsidRPr="002C189A">
        <w:rPr>
          <w:rFonts w:ascii="Times New Roman" w:hAnsi="Times New Roman" w:cs="Times New Roman"/>
          <w:b/>
          <w:bCs/>
          <w:sz w:val="28"/>
          <w:szCs w:val="28"/>
        </w:rPr>
        <w:t>extract-transform-load</w:t>
      </w:r>
      <w:proofErr w:type="spellEnd"/>
      <w:r w:rsidRPr="002C189A">
        <w:rPr>
          <w:rFonts w:ascii="Times New Roman" w:hAnsi="Times New Roman" w:cs="Times New Roman"/>
          <w:b/>
          <w:bCs/>
          <w:sz w:val="28"/>
          <w:szCs w:val="28"/>
        </w:rPr>
        <w:t>, ETL</w:t>
      </w:r>
      <w:r w:rsidRPr="002C189A">
        <w:rPr>
          <w:rFonts w:ascii="Times New Roman" w:hAnsi="Times New Roman" w:cs="Times New Roman"/>
          <w:sz w:val="28"/>
          <w:szCs w:val="28"/>
        </w:rPr>
        <w:t>) в хранилище данных для последующей аналитической обработки.</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Регулярный мониторинг позволяет </w:t>
      </w:r>
      <w:r w:rsidRPr="002C189A">
        <w:rPr>
          <w:rFonts w:ascii="Times New Roman" w:hAnsi="Times New Roman" w:cs="Times New Roman"/>
          <w:b/>
          <w:bCs/>
          <w:sz w:val="28"/>
          <w:szCs w:val="28"/>
        </w:rPr>
        <w:t>уловить моменты</w:t>
      </w:r>
      <w:r w:rsidRPr="002C189A">
        <w:rPr>
          <w:rFonts w:ascii="Times New Roman" w:hAnsi="Times New Roman" w:cs="Times New Roman"/>
          <w:sz w:val="28"/>
          <w:szCs w:val="28"/>
        </w:rPr>
        <w:t xml:space="preserve">, когда в системе </w:t>
      </w:r>
    </w:p>
    <w:p w:rsidR="004433E1" w:rsidRPr="002C189A" w:rsidRDefault="004433E1" w:rsidP="00DB1212">
      <w:pPr>
        <w:numPr>
          <w:ilvl w:val="0"/>
          <w:numId w:val="22"/>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внезапно увеличивается потребление процессорного времени или операций ввода-вывода, или </w:t>
      </w:r>
    </w:p>
    <w:p w:rsidR="004433E1" w:rsidRPr="002C189A" w:rsidRDefault="004433E1" w:rsidP="00DB1212">
      <w:pPr>
        <w:numPr>
          <w:ilvl w:val="0"/>
          <w:numId w:val="22"/>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значительно возрастает количество соединений. </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Администратор сможет вовремя определить угрозу исчерпания выделенных ресурсов.</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Мониторинг </w:t>
      </w:r>
      <w:r w:rsidRPr="002C189A">
        <w:rPr>
          <w:rFonts w:ascii="Times New Roman" w:hAnsi="Times New Roman" w:cs="Times New Roman"/>
          <w:b/>
          <w:bCs/>
          <w:sz w:val="28"/>
          <w:szCs w:val="28"/>
        </w:rPr>
        <w:t>активности клиентских сеансов:</w:t>
      </w:r>
    </w:p>
    <w:p w:rsidR="004433E1" w:rsidRPr="002C189A" w:rsidRDefault="004433E1" w:rsidP="00DB1212">
      <w:pPr>
        <w:numPr>
          <w:ilvl w:val="0"/>
          <w:numId w:val="23"/>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многочисленные системные представления и</w:t>
      </w:r>
    </w:p>
    <w:p w:rsidR="004433E1" w:rsidRPr="002C189A" w:rsidRDefault="004433E1" w:rsidP="00DB1212">
      <w:pPr>
        <w:numPr>
          <w:ilvl w:val="0"/>
          <w:numId w:val="23"/>
        </w:numPr>
        <w:ind w:left="0" w:firstLine="709"/>
        <w:jc w:val="both"/>
        <w:rPr>
          <w:rFonts w:ascii="Times New Roman" w:hAnsi="Times New Roman" w:cs="Times New Roman"/>
          <w:sz w:val="28"/>
          <w:szCs w:val="28"/>
        </w:rPr>
      </w:pPr>
      <w:r w:rsidRPr="002C189A">
        <w:rPr>
          <w:rFonts w:ascii="Times New Roman" w:hAnsi="Times New Roman" w:cs="Times New Roman"/>
          <w:sz w:val="28"/>
          <w:szCs w:val="28"/>
        </w:rPr>
        <w:t>специальные статистические функции, которые по своему назначению могут быть разбиты на две группы.</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1-я группа </w:t>
      </w:r>
      <w:r w:rsidRPr="002C189A">
        <w:rPr>
          <w:rFonts w:ascii="Times New Roman" w:hAnsi="Times New Roman" w:cs="Times New Roman"/>
          <w:sz w:val="28"/>
          <w:szCs w:val="28"/>
        </w:rPr>
        <w:t>ориентирована на получение оперативной информации о том,</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что только что произошло или происходит в базе. </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 xml:space="preserve">2-я группа </w:t>
      </w:r>
      <w:r w:rsidRPr="002C189A">
        <w:rPr>
          <w:rFonts w:ascii="Times New Roman" w:hAnsi="Times New Roman" w:cs="Times New Roman"/>
          <w:sz w:val="28"/>
          <w:szCs w:val="28"/>
        </w:rPr>
        <w:t>– на получение общих сведений о работе, размерах базы и статистической информации с момента ее последнего сбора.</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Системное представление </w:t>
      </w:r>
      <w:proofErr w:type="spellStart"/>
      <w:r w:rsidRPr="002C189A">
        <w:rPr>
          <w:rFonts w:ascii="Times New Roman" w:hAnsi="Times New Roman" w:cs="Times New Roman"/>
          <w:b/>
          <w:bCs/>
          <w:sz w:val="28"/>
          <w:szCs w:val="28"/>
        </w:rPr>
        <w:t>pg_stat_activity</w:t>
      </w:r>
      <w:proofErr w:type="spellEnd"/>
      <w:r w:rsidRPr="002C189A">
        <w:rPr>
          <w:rFonts w:ascii="Times New Roman" w:hAnsi="Times New Roman" w:cs="Times New Roman"/>
          <w:sz w:val="28"/>
          <w:szCs w:val="28"/>
        </w:rPr>
        <w:t xml:space="preserve"> относится к первой группе и может быть использовано для получения системного идентификатора серверного процесса, сведений о подключении, времени начала выполнения активного в данный момент запроса и текста этого запроса, текущего события ожидания процесса и другой информации.</w:t>
      </w:r>
    </w:p>
    <w:p w:rsidR="00DB1212" w:rsidRPr="002C189A" w:rsidRDefault="00DB1212" w:rsidP="00DB1212">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Динамика</w:t>
      </w:r>
      <w:r w:rsidRPr="002C189A">
        <w:rPr>
          <w:rFonts w:ascii="Times New Roman" w:hAnsi="Times New Roman" w:cs="Times New Roman"/>
          <w:sz w:val="28"/>
          <w:szCs w:val="28"/>
        </w:rPr>
        <w:t xml:space="preserve"> работы с базой отражается в нескольких системных представлениях.</w:t>
      </w:r>
    </w:p>
    <w:p w:rsidR="00DB1212" w:rsidRPr="002C189A" w:rsidRDefault="00DB1212" w:rsidP="00DB1212">
      <w:pPr>
        <w:ind w:firstLine="709"/>
        <w:jc w:val="both"/>
        <w:rPr>
          <w:rFonts w:ascii="Times New Roman" w:hAnsi="Times New Roman" w:cs="Times New Roman"/>
          <w:sz w:val="28"/>
          <w:szCs w:val="28"/>
        </w:rPr>
      </w:pPr>
      <w:proofErr w:type="spellStart"/>
      <w:r w:rsidRPr="002C189A">
        <w:rPr>
          <w:rFonts w:ascii="Times New Roman" w:hAnsi="Times New Roman" w:cs="Times New Roman"/>
          <w:b/>
          <w:bCs/>
          <w:sz w:val="28"/>
          <w:szCs w:val="28"/>
        </w:rPr>
        <w:t>pg_stat_database</w:t>
      </w:r>
      <w:proofErr w:type="spellEnd"/>
      <w:r w:rsidRPr="002C189A">
        <w:rPr>
          <w:rFonts w:ascii="Times New Roman" w:hAnsi="Times New Roman" w:cs="Times New Roman"/>
          <w:sz w:val="28"/>
          <w:szCs w:val="28"/>
        </w:rPr>
        <w:t xml:space="preserve"> отражает </w:t>
      </w:r>
    </w:p>
    <w:p w:rsidR="004433E1" w:rsidRPr="002C189A" w:rsidRDefault="004433E1" w:rsidP="00DB1212">
      <w:pPr>
        <w:numPr>
          <w:ilvl w:val="0"/>
          <w:numId w:val="24"/>
        </w:numPr>
        <w:jc w:val="both"/>
        <w:rPr>
          <w:rFonts w:ascii="Times New Roman" w:hAnsi="Times New Roman" w:cs="Times New Roman"/>
          <w:sz w:val="28"/>
          <w:szCs w:val="28"/>
        </w:rPr>
      </w:pPr>
      <w:r w:rsidRPr="002C189A">
        <w:rPr>
          <w:rFonts w:ascii="Times New Roman" w:hAnsi="Times New Roman" w:cs="Times New Roman"/>
          <w:sz w:val="28"/>
          <w:szCs w:val="28"/>
        </w:rPr>
        <w:t xml:space="preserve">динамику изменения баз с момента предыдущего сбора статистики, </w:t>
      </w:r>
    </w:p>
    <w:p w:rsidR="004433E1" w:rsidRPr="002C189A" w:rsidRDefault="004433E1" w:rsidP="00DB1212">
      <w:pPr>
        <w:numPr>
          <w:ilvl w:val="0"/>
          <w:numId w:val="24"/>
        </w:numPr>
        <w:jc w:val="both"/>
        <w:rPr>
          <w:rFonts w:ascii="Times New Roman" w:hAnsi="Times New Roman" w:cs="Times New Roman"/>
          <w:sz w:val="28"/>
          <w:szCs w:val="28"/>
        </w:rPr>
      </w:pPr>
      <w:r w:rsidRPr="002C189A">
        <w:rPr>
          <w:rFonts w:ascii="Times New Roman" w:hAnsi="Times New Roman" w:cs="Times New Roman"/>
          <w:sz w:val="28"/>
          <w:szCs w:val="28"/>
        </w:rPr>
        <w:t xml:space="preserve">количество зафиксированных и оборванных транзакций, </w:t>
      </w:r>
    </w:p>
    <w:p w:rsidR="004433E1" w:rsidRPr="002C189A" w:rsidRDefault="004433E1" w:rsidP="004433E1">
      <w:pPr>
        <w:numPr>
          <w:ilvl w:val="0"/>
          <w:numId w:val="24"/>
        </w:numPr>
        <w:jc w:val="both"/>
        <w:rPr>
          <w:rFonts w:ascii="Times New Roman" w:hAnsi="Times New Roman" w:cs="Times New Roman"/>
          <w:sz w:val="28"/>
          <w:szCs w:val="28"/>
        </w:rPr>
      </w:pPr>
      <w:r w:rsidRPr="002C189A">
        <w:rPr>
          <w:rFonts w:ascii="Times New Roman" w:hAnsi="Times New Roman" w:cs="Times New Roman"/>
          <w:sz w:val="28"/>
          <w:szCs w:val="28"/>
        </w:rPr>
        <w:t>сведения об интенсивности доступа к данных (как в строках, как и в страницах) и много другой полезной информации.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Имена баз данных и количество добавленных, измененных и удаленных строк в этих базах:</w:t>
      </w:r>
    </w:p>
    <w:p w:rsidR="004433E1" w:rsidRPr="002C189A" w:rsidRDefault="004433E1" w:rsidP="004433E1">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lang w:val="en-US"/>
        </w:rPr>
        <w:t xml:space="preserve">SELECT </w:t>
      </w:r>
      <w:proofErr w:type="spellStart"/>
      <w:r w:rsidRPr="002C189A">
        <w:rPr>
          <w:rFonts w:ascii="Times New Roman" w:hAnsi="Times New Roman" w:cs="Times New Roman"/>
          <w:sz w:val="28"/>
          <w:szCs w:val="28"/>
          <w:lang w:val="en-US"/>
        </w:rPr>
        <w:t>datname</w:t>
      </w:r>
      <w:proofErr w:type="spellEnd"/>
      <w:r w:rsidRPr="002C189A">
        <w:rPr>
          <w:rFonts w:ascii="Times New Roman" w:hAnsi="Times New Roman" w:cs="Times New Roman"/>
          <w:sz w:val="28"/>
          <w:szCs w:val="28"/>
          <w:lang w:val="en-US"/>
        </w:rPr>
        <w:t xml:space="preserve">, </w:t>
      </w:r>
      <w:proofErr w:type="spellStart"/>
      <w:r w:rsidRPr="002C189A">
        <w:rPr>
          <w:rFonts w:ascii="Times New Roman" w:hAnsi="Times New Roman" w:cs="Times New Roman"/>
          <w:sz w:val="28"/>
          <w:szCs w:val="28"/>
          <w:lang w:val="en-US"/>
        </w:rPr>
        <w:t>tup_inserted</w:t>
      </w:r>
      <w:proofErr w:type="spellEnd"/>
      <w:r w:rsidRPr="002C189A">
        <w:rPr>
          <w:rFonts w:ascii="Times New Roman" w:hAnsi="Times New Roman" w:cs="Times New Roman"/>
          <w:sz w:val="28"/>
          <w:szCs w:val="28"/>
          <w:lang w:val="en-US"/>
        </w:rPr>
        <w:t xml:space="preserve">, </w:t>
      </w:r>
      <w:proofErr w:type="spellStart"/>
      <w:r w:rsidRPr="002C189A">
        <w:rPr>
          <w:rFonts w:ascii="Times New Roman" w:hAnsi="Times New Roman" w:cs="Times New Roman"/>
          <w:sz w:val="28"/>
          <w:szCs w:val="28"/>
          <w:lang w:val="en-US"/>
        </w:rPr>
        <w:t>tup_updated</w:t>
      </w:r>
      <w:proofErr w:type="spellEnd"/>
      <w:r w:rsidRPr="002C189A">
        <w:rPr>
          <w:rFonts w:ascii="Times New Roman" w:hAnsi="Times New Roman" w:cs="Times New Roman"/>
          <w:sz w:val="28"/>
          <w:szCs w:val="28"/>
          <w:lang w:val="en-US"/>
        </w:rPr>
        <w:t xml:space="preserve">, </w:t>
      </w:r>
      <w:proofErr w:type="spellStart"/>
      <w:r w:rsidRPr="002C189A">
        <w:rPr>
          <w:rFonts w:ascii="Times New Roman" w:hAnsi="Times New Roman" w:cs="Times New Roman"/>
          <w:sz w:val="28"/>
          <w:szCs w:val="28"/>
          <w:lang w:val="en-US"/>
        </w:rPr>
        <w:t>tup_deleted</w:t>
      </w:r>
      <w:proofErr w:type="spellEnd"/>
    </w:p>
    <w:p w:rsidR="004433E1" w:rsidRPr="004A2653"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lang w:val="en-US"/>
        </w:rPr>
        <w:t>FROM</w:t>
      </w:r>
      <w:r w:rsidRPr="004A2653">
        <w:rPr>
          <w:rFonts w:ascii="Times New Roman" w:hAnsi="Times New Roman" w:cs="Times New Roman"/>
          <w:sz w:val="28"/>
          <w:szCs w:val="28"/>
        </w:rPr>
        <w:t xml:space="preserve"> </w:t>
      </w:r>
      <w:proofErr w:type="spellStart"/>
      <w:r w:rsidRPr="002C189A">
        <w:rPr>
          <w:rFonts w:ascii="Times New Roman" w:hAnsi="Times New Roman" w:cs="Times New Roman"/>
          <w:sz w:val="28"/>
          <w:szCs w:val="28"/>
          <w:lang w:val="en-US"/>
        </w:rPr>
        <w:t>pg</w:t>
      </w:r>
      <w:proofErr w:type="spellEnd"/>
      <w:r w:rsidRPr="004A2653">
        <w:rPr>
          <w:rFonts w:ascii="Times New Roman" w:hAnsi="Times New Roman" w:cs="Times New Roman"/>
          <w:sz w:val="28"/>
          <w:szCs w:val="28"/>
        </w:rPr>
        <w:t>_</w:t>
      </w:r>
      <w:proofErr w:type="spellStart"/>
      <w:r w:rsidRPr="002C189A">
        <w:rPr>
          <w:rFonts w:ascii="Times New Roman" w:hAnsi="Times New Roman" w:cs="Times New Roman"/>
          <w:sz w:val="28"/>
          <w:szCs w:val="28"/>
          <w:lang w:val="en-US"/>
        </w:rPr>
        <w:t>stat</w:t>
      </w:r>
      <w:proofErr w:type="spellEnd"/>
      <w:r w:rsidRPr="004A2653">
        <w:rPr>
          <w:rFonts w:ascii="Times New Roman" w:hAnsi="Times New Roman" w:cs="Times New Roman"/>
          <w:sz w:val="28"/>
          <w:szCs w:val="28"/>
        </w:rPr>
        <w:t>_</w:t>
      </w:r>
      <w:proofErr w:type="spellStart"/>
      <w:r w:rsidRPr="002C189A">
        <w:rPr>
          <w:rFonts w:ascii="Times New Roman" w:hAnsi="Times New Roman" w:cs="Times New Roman"/>
          <w:sz w:val="28"/>
          <w:szCs w:val="28"/>
          <w:lang w:val="en-US"/>
        </w:rPr>
        <w:t>database</w:t>
      </w:r>
      <w:proofErr w:type="spellEnd"/>
      <w:r w:rsidRPr="004A2653">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Статистику по различным объектам баз данных можно увидеть в таких представлениях, как </w:t>
      </w:r>
    </w:p>
    <w:p w:rsidR="004433E1" w:rsidRPr="002C189A" w:rsidRDefault="004433E1" w:rsidP="004433E1">
      <w:pPr>
        <w:ind w:firstLine="709"/>
        <w:jc w:val="both"/>
        <w:rPr>
          <w:rFonts w:ascii="Times New Roman" w:hAnsi="Times New Roman" w:cs="Times New Roman"/>
          <w:sz w:val="28"/>
          <w:szCs w:val="28"/>
          <w:lang w:val="en-US"/>
        </w:rPr>
      </w:pPr>
      <w:proofErr w:type="spellStart"/>
      <w:r w:rsidRPr="002C189A">
        <w:rPr>
          <w:rFonts w:ascii="Times New Roman" w:hAnsi="Times New Roman" w:cs="Times New Roman"/>
          <w:sz w:val="28"/>
          <w:szCs w:val="28"/>
          <w:lang w:val="en-US"/>
        </w:rPr>
        <w:t>pg_stat_user_tables</w:t>
      </w:r>
      <w:proofErr w:type="spellEnd"/>
      <w:r w:rsidRPr="002C189A">
        <w:rPr>
          <w:rFonts w:ascii="Times New Roman" w:hAnsi="Times New Roman" w:cs="Times New Roman"/>
          <w:sz w:val="28"/>
          <w:szCs w:val="28"/>
          <w:lang w:val="en-US"/>
        </w:rPr>
        <w:t xml:space="preserve">, </w:t>
      </w:r>
    </w:p>
    <w:p w:rsidR="004433E1" w:rsidRPr="002C189A" w:rsidRDefault="004433E1" w:rsidP="004433E1">
      <w:pPr>
        <w:ind w:firstLine="709"/>
        <w:jc w:val="both"/>
        <w:rPr>
          <w:rFonts w:ascii="Times New Roman" w:hAnsi="Times New Roman" w:cs="Times New Roman"/>
          <w:sz w:val="28"/>
          <w:szCs w:val="28"/>
          <w:lang w:val="en-US"/>
        </w:rPr>
      </w:pPr>
      <w:proofErr w:type="spellStart"/>
      <w:r w:rsidRPr="002C189A">
        <w:rPr>
          <w:rFonts w:ascii="Times New Roman" w:hAnsi="Times New Roman" w:cs="Times New Roman"/>
          <w:sz w:val="28"/>
          <w:szCs w:val="28"/>
          <w:lang w:val="en-US"/>
        </w:rPr>
        <w:t>pg_stat_user_indexes</w:t>
      </w:r>
      <w:proofErr w:type="spellEnd"/>
      <w:r w:rsidRPr="002C189A">
        <w:rPr>
          <w:rFonts w:ascii="Times New Roman" w:hAnsi="Times New Roman" w:cs="Times New Roman"/>
          <w:sz w:val="28"/>
          <w:szCs w:val="28"/>
          <w:lang w:val="en-US"/>
        </w:rPr>
        <w:t xml:space="preserve">, </w:t>
      </w:r>
    </w:p>
    <w:p w:rsidR="004433E1" w:rsidRPr="002C189A" w:rsidRDefault="004433E1" w:rsidP="004433E1">
      <w:pPr>
        <w:ind w:firstLine="709"/>
        <w:jc w:val="both"/>
        <w:rPr>
          <w:rFonts w:ascii="Times New Roman" w:hAnsi="Times New Roman" w:cs="Times New Roman"/>
          <w:sz w:val="28"/>
          <w:szCs w:val="28"/>
        </w:rPr>
      </w:pPr>
      <w:proofErr w:type="spellStart"/>
      <w:r w:rsidRPr="002C189A">
        <w:rPr>
          <w:rFonts w:ascii="Times New Roman" w:hAnsi="Times New Roman" w:cs="Times New Roman"/>
          <w:sz w:val="28"/>
          <w:szCs w:val="28"/>
        </w:rPr>
        <w:lastRenderedPageBreak/>
        <w:t>pg_stat_user_functions</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Использование системного представления </w:t>
      </w:r>
      <w:proofErr w:type="spellStart"/>
      <w:r w:rsidRPr="002C189A">
        <w:rPr>
          <w:rFonts w:ascii="Times New Roman" w:hAnsi="Times New Roman" w:cs="Times New Roman"/>
          <w:b/>
          <w:bCs/>
          <w:sz w:val="28"/>
          <w:szCs w:val="28"/>
          <w:lang w:val="en-US"/>
        </w:rPr>
        <w:t>pg</w:t>
      </w:r>
      <w:proofErr w:type="spellEnd"/>
      <w:r w:rsidRPr="002C189A">
        <w:rPr>
          <w:rFonts w:ascii="Times New Roman" w:hAnsi="Times New Roman" w:cs="Times New Roman"/>
          <w:b/>
          <w:bCs/>
          <w:sz w:val="28"/>
          <w:szCs w:val="28"/>
        </w:rPr>
        <w:t>_</w:t>
      </w:r>
      <w:r w:rsidRPr="002C189A">
        <w:rPr>
          <w:rFonts w:ascii="Times New Roman" w:hAnsi="Times New Roman" w:cs="Times New Roman"/>
          <w:b/>
          <w:bCs/>
          <w:sz w:val="28"/>
          <w:szCs w:val="28"/>
          <w:lang w:val="en-US"/>
        </w:rPr>
        <w:t>class</w:t>
      </w:r>
      <w:r w:rsidRPr="002C189A">
        <w:rPr>
          <w:rFonts w:ascii="Times New Roman" w:hAnsi="Times New Roman" w:cs="Times New Roman"/>
          <w:sz w:val="28"/>
          <w:szCs w:val="28"/>
        </w:rPr>
        <w:t xml:space="preserve"> для вывода информации о размерах (в страницах) десяти самых больших таблиц демонстрационной базы данных:</w:t>
      </w:r>
    </w:p>
    <w:p w:rsidR="004433E1" w:rsidRPr="002C189A" w:rsidRDefault="004433E1" w:rsidP="004433E1">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lang w:val="en-US"/>
        </w:rPr>
        <w:t xml:space="preserve">demo=# SELECT </w:t>
      </w:r>
      <w:proofErr w:type="spellStart"/>
      <w:r w:rsidRPr="002C189A">
        <w:rPr>
          <w:rFonts w:ascii="Times New Roman" w:hAnsi="Times New Roman" w:cs="Times New Roman"/>
          <w:sz w:val="28"/>
          <w:szCs w:val="28"/>
          <w:lang w:val="en-US"/>
        </w:rPr>
        <w:t>relname</w:t>
      </w:r>
      <w:proofErr w:type="spellEnd"/>
      <w:r w:rsidRPr="002C189A">
        <w:rPr>
          <w:rFonts w:ascii="Times New Roman" w:hAnsi="Times New Roman" w:cs="Times New Roman"/>
          <w:sz w:val="28"/>
          <w:szCs w:val="28"/>
          <w:lang w:val="en-US"/>
        </w:rPr>
        <w:t xml:space="preserve">, </w:t>
      </w:r>
      <w:proofErr w:type="spellStart"/>
      <w:r w:rsidRPr="002C189A">
        <w:rPr>
          <w:rFonts w:ascii="Times New Roman" w:hAnsi="Times New Roman" w:cs="Times New Roman"/>
          <w:sz w:val="28"/>
          <w:szCs w:val="28"/>
          <w:lang w:val="en-US"/>
        </w:rPr>
        <w:t>relpages</w:t>
      </w:r>
      <w:proofErr w:type="spellEnd"/>
    </w:p>
    <w:p w:rsidR="004433E1" w:rsidRPr="002C189A" w:rsidRDefault="004433E1" w:rsidP="004433E1">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lang w:val="en-US"/>
        </w:rPr>
        <w:t xml:space="preserve">FROM </w:t>
      </w:r>
      <w:proofErr w:type="spellStart"/>
      <w:r w:rsidRPr="002C189A">
        <w:rPr>
          <w:rFonts w:ascii="Times New Roman" w:hAnsi="Times New Roman" w:cs="Times New Roman"/>
          <w:sz w:val="28"/>
          <w:szCs w:val="28"/>
          <w:lang w:val="en-US"/>
        </w:rPr>
        <w:t>pg_class</w:t>
      </w:r>
      <w:proofErr w:type="spellEnd"/>
    </w:p>
    <w:p w:rsidR="004433E1" w:rsidRPr="002C189A" w:rsidRDefault="004433E1" w:rsidP="004433E1">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lang w:val="en-US"/>
        </w:rPr>
        <w:t xml:space="preserve">ORDER BY </w:t>
      </w:r>
      <w:proofErr w:type="spellStart"/>
      <w:r w:rsidRPr="002C189A">
        <w:rPr>
          <w:rFonts w:ascii="Times New Roman" w:hAnsi="Times New Roman" w:cs="Times New Roman"/>
          <w:sz w:val="28"/>
          <w:szCs w:val="28"/>
          <w:lang w:val="en-US"/>
        </w:rPr>
        <w:t>relpages</w:t>
      </w:r>
      <w:proofErr w:type="spellEnd"/>
      <w:r w:rsidRPr="002C189A">
        <w:rPr>
          <w:rFonts w:ascii="Times New Roman" w:hAnsi="Times New Roman" w:cs="Times New Roman"/>
          <w:sz w:val="28"/>
          <w:szCs w:val="28"/>
          <w:lang w:val="en-US"/>
        </w:rPr>
        <w:t xml:space="preserve"> DESC</w:t>
      </w:r>
    </w:p>
    <w:p w:rsidR="004433E1" w:rsidRPr="002C189A" w:rsidRDefault="004433E1" w:rsidP="004433E1">
      <w:pPr>
        <w:ind w:firstLine="709"/>
        <w:jc w:val="both"/>
        <w:rPr>
          <w:rFonts w:ascii="Times New Roman" w:hAnsi="Times New Roman" w:cs="Times New Roman"/>
          <w:sz w:val="28"/>
          <w:szCs w:val="28"/>
          <w:lang w:val="en-US"/>
        </w:rPr>
      </w:pPr>
      <w:r w:rsidRPr="002C189A">
        <w:rPr>
          <w:rFonts w:ascii="Times New Roman" w:hAnsi="Times New Roman" w:cs="Times New Roman"/>
          <w:sz w:val="28"/>
          <w:szCs w:val="28"/>
          <w:lang w:val="en-US"/>
        </w:rPr>
        <w:t>LIMIT 10;</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Действительный </w:t>
      </w:r>
      <w:r w:rsidRPr="002C189A">
        <w:rPr>
          <w:rFonts w:ascii="Times New Roman" w:hAnsi="Times New Roman" w:cs="Times New Roman"/>
          <w:b/>
          <w:bCs/>
          <w:sz w:val="28"/>
          <w:szCs w:val="28"/>
        </w:rPr>
        <w:t xml:space="preserve">размер отношений </w:t>
      </w:r>
      <w:r w:rsidRPr="002C189A">
        <w:rPr>
          <w:rFonts w:ascii="Times New Roman" w:hAnsi="Times New Roman" w:cs="Times New Roman"/>
          <w:sz w:val="28"/>
          <w:szCs w:val="28"/>
        </w:rPr>
        <w:t xml:space="preserve">можно смотреть функциями </w:t>
      </w:r>
      <w:proofErr w:type="spellStart"/>
      <w:r w:rsidRPr="002C189A">
        <w:rPr>
          <w:rFonts w:ascii="Times New Roman" w:hAnsi="Times New Roman" w:cs="Times New Roman"/>
          <w:b/>
          <w:bCs/>
          <w:sz w:val="28"/>
          <w:szCs w:val="28"/>
        </w:rPr>
        <w:t>pg_relation_size</w:t>
      </w:r>
      <w:proofErr w:type="spellEnd"/>
      <w:r w:rsidRPr="002C189A">
        <w:rPr>
          <w:rFonts w:ascii="Times New Roman" w:hAnsi="Times New Roman" w:cs="Times New Roman"/>
          <w:sz w:val="28"/>
          <w:szCs w:val="28"/>
        </w:rPr>
        <w:t xml:space="preserve"> или </w:t>
      </w:r>
      <w:proofErr w:type="spellStart"/>
      <w:r w:rsidRPr="002C189A">
        <w:rPr>
          <w:rFonts w:ascii="Times New Roman" w:hAnsi="Times New Roman" w:cs="Times New Roman"/>
          <w:b/>
          <w:bCs/>
          <w:sz w:val="28"/>
          <w:szCs w:val="28"/>
        </w:rPr>
        <w:t>pg_total_relation_size</w:t>
      </w:r>
      <w:proofErr w:type="spellEnd"/>
      <w:r w:rsidRPr="002C189A">
        <w:rPr>
          <w:rFonts w:ascii="Times New Roman" w:hAnsi="Times New Roman" w:cs="Times New Roman"/>
          <w:b/>
          <w:bCs/>
          <w:sz w:val="28"/>
          <w:szCs w:val="28"/>
        </w:rPr>
        <w:t xml:space="preserve"> </w:t>
      </w:r>
      <w:r w:rsidRPr="002C189A">
        <w:rPr>
          <w:rFonts w:ascii="Times New Roman" w:hAnsi="Times New Roman" w:cs="Times New Roman"/>
          <w:sz w:val="28"/>
          <w:szCs w:val="28"/>
        </w:rPr>
        <w:t>(последний вариант включает для таблиц размер всех индексов и данных, вынесенных в таблицы TOAST).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Похожие функции есть и для баз данных (</w:t>
      </w:r>
      <w:proofErr w:type="spellStart"/>
      <w:r w:rsidRPr="002C189A">
        <w:rPr>
          <w:rFonts w:ascii="Times New Roman" w:hAnsi="Times New Roman" w:cs="Times New Roman"/>
          <w:b/>
          <w:bCs/>
          <w:sz w:val="28"/>
          <w:szCs w:val="28"/>
        </w:rPr>
        <w:t>pg_database_size</w:t>
      </w:r>
      <w:proofErr w:type="spellEnd"/>
      <w:r w:rsidRPr="002C189A">
        <w:rPr>
          <w:rFonts w:ascii="Times New Roman" w:hAnsi="Times New Roman" w:cs="Times New Roman"/>
          <w:sz w:val="28"/>
          <w:szCs w:val="28"/>
        </w:rPr>
        <w:t>), и для табличных пространств (</w:t>
      </w:r>
      <w:proofErr w:type="spellStart"/>
      <w:r w:rsidRPr="002C189A">
        <w:rPr>
          <w:rFonts w:ascii="Times New Roman" w:hAnsi="Times New Roman" w:cs="Times New Roman"/>
          <w:b/>
          <w:bCs/>
          <w:sz w:val="28"/>
          <w:szCs w:val="28"/>
        </w:rPr>
        <w:t>pg_tablespace_size</w:t>
      </w:r>
      <w:proofErr w:type="spellEnd"/>
      <w:r w:rsidRPr="002C189A">
        <w:rPr>
          <w:rFonts w:ascii="Times New Roman" w:hAnsi="Times New Roman" w:cs="Times New Roman"/>
          <w:sz w:val="28"/>
          <w:szCs w:val="28"/>
        </w:rPr>
        <w:t>)</w:t>
      </w:r>
    </w:p>
    <w:p w:rsidR="004433E1" w:rsidRPr="002C189A" w:rsidRDefault="004433E1" w:rsidP="004433E1">
      <w:pPr>
        <w:jc w:val="center"/>
        <w:rPr>
          <w:rFonts w:ascii="Times New Roman" w:hAnsi="Times New Roman" w:cs="Times New Roman"/>
          <w:b/>
          <w:sz w:val="28"/>
          <w:szCs w:val="28"/>
        </w:rPr>
      </w:pPr>
      <w:r w:rsidRPr="002C189A">
        <w:rPr>
          <w:rFonts w:ascii="Times New Roman" w:hAnsi="Times New Roman" w:cs="Times New Roman"/>
          <w:b/>
          <w:sz w:val="28"/>
          <w:szCs w:val="28"/>
        </w:rPr>
        <w:t>1.2. Настройка производительности</w:t>
      </w:r>
    </w:p>
    <w:p w:rsidR="00DB1212"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Настройкой</w:t>
      </w:r>
      <w:r w:rsidRPr="002C189A">
        <w:rPr>
          <w:rFonts w:ascii="Times New Roman" w:hAnsi="Times New Roman" w:cs="Times New Roman"/>
          <w:sz w:val="28"/>
          <w:szCs w:val="28"/>
        </w:rPr>
        <w:t xml:space="preserve"> называется комплекс мер по приведению прикладной системы в соответствие с требованиями производительности без изменения ее функциональности.</w:t>
      </w:r>
    </w:p>
    <w:p w:rsidR="004433E1" w:rsidRPr="002C189A" w:rsidRDefault="004433E1" w:rsidP="004433E1">
      <w:pPr>
        <w:ind w:left="4395" w:firstLine="709"/>
        <w:rPr>
          <w:rFonts w:ascii="Times New Roman" w:hAnsi="Times New Roman" w:cs="Times New Roman"/>
          <w:sz w:val="28"/>
          <w:szCs w:val="28"/>
        </w:rPr>
      </w:pPr>
      <w:r w:rsidRPr="002C189A">
        <w:rPr>
          <w:rFonts w:ascii="Times New Roman" w:hAnsi="Times New Roman" w:cs="Times New Roman"/>
          <w:noProof/>
          <w:lang w:eastAsia="ru-RU"/>
        </w:rPr>
        <mc:AlternateContent>
          <mc:Choice Requires="wps">
            <w:drawing>
              <wp:anchor distT="0" distB="0" distL="114300" distR="114300" simplePos="0" relativeHeight="251730944" behindDoc="0" locked="0" layoutInCell="1" allowOverlap="1" wp14:anchorId="5A30E6CA" wp14:editId="0102551F">
                <wp:simplePos x="0" y="0"/>
                <wp:positionH relativeFrom="column">
                  <wp:posOffset>161925</wp:posOffset>
                </wp:positionH>
                <wp:positionV relativeFrom="paragraph">
                  <wp:posOffset>4445</wp:posOffset>
                </wp:positionV>
                <wp:extent cx="2286000" cy="838200"/>
                <wp:effectExtent l="0" t="0" r="38100" b="19050"/>
                <wp:wrapNone/>
                <wp:docPr id="81" name="Выноска со стрелкой вправо 7"/>
                <wp:cNvGraphicFramePr/>
                <a:graphic xmlns:a="http://schemas.openxmlformats.org/drawingml/2006/main">
                  <a:graphicData uri="http://schemas.microsoft.com/office/word/2010/wordprocessingShape">
                    <wps:wsp>
                      <wps:cNvSpPr/>
                      <wps:spPr>
                        <a:xfrm>
                          <a:off x="0" y="0"/>
                          <a:ext cx="2286000" cy="838200"/>
                        </a:xfrm>
                        <a:prstGeom prst="rightArrowCallou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4F70" w:rsidRDefault="00B14F70" w:rsidP="004433E1">
                            <w:pPr>
                              <w:pStyle w:val="a3"/>
                              <w:spacing w:before="0" w:beforeAutospacing="0" w:after="0" w:afterAutospacing="0"/>
                              <w:jc w:val="center"/>
                            </w:pPr>
                            <w:r>
                              <w:rPr>
                                <w:rFonts w:asciiTheme="minorHAnsi" w:hAnsi="Calibri" w:cstheme="minorBidi"/>
                                <w:color w:val="000000" w:themeColor="text1"/>
                                <w:kern w:val="24"/>
                                <w:sz w:val="36"/>
                                <w:szCs w:val="36"/>
                              </w:rPr>
                              <w:t>Мониторинг</w:t>
                            </w:r>
                          </w:p>
                        </w:txbxContent>
                      </wps:txbx>
                      <wps:bodyPr rtlCol="0" anchor="ctr"/>
                    </wps:wsp>
                  </a:graphicData>
                </a:graphic>
              </wp:anchor>
            </w:drawing>
          </mc:Choice>
          <mc:Fallback>
            <w:pict>
              <v:shapetype w14:anchorId="5A30E6CA"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Выноска со стрелкой вправо 7" o:spid="_x0000_s1058" type="#_x0000_t78" style="position:absolute;left:0;text-align:left;margin-left:12.75pt;margin-top:.35pt;width:180pt;height:6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" adj="14035,,19620" fillcolor="#ededed [662]" strokecolor="#1f4d78 [1604]" strokeweight="1pt">
                <v:textbox>
                  <w:txbxContent>
                    <w:p w:rsidR="00B14F70" w:rsidRDefault="00B14F70" w:rsidP="004433E1">
                      <w:pPr>
                        <w:pStyle w:val="a3"/>
                        <w:spacing w:before="0" w:beforeAutospacing="0" w:after="0" w:afterAutospacing="0"/>
                        <w:jc w:val="center"/>
                      </w:pPr>
                      <w:r>
                        <w:rPr>
                          <w:rFonts w:asciiTheme="minorHAnsi" w:hAnsi="Calibri" w:cstheme="minorBidi"/>
                          <w:color w:val="000000" w:themeColor="text1"/>
                          <w:kern w:val="24"/>
                          <w:sz w:val="36"/>
                          <w:szCs w:val="36"/>
                        </w:rPr>
                        <w:t>Мониторинг</w:t>
                      </w:r>
                    </w:p>
                  </w:txbxContent>
                </v:textbox>
              </v:shape>
            </w:pict>
          </mc:Fallback>
        </mc:AlternateContent>
      </w:r>
      <w:r w:rsidRPr="002C189A">
        <w:rPr>
          <w:rFonts w:ascii="Times New Roman" w:hAnsi="Times New Roman" w:cs="Times New Roman"/>
          <w:b/>
          <w:bCs/>
          <w:sz w:val="28"/>
          <w:szCs w:val="28"/>
        </w:rPr>
        <w:t xml:space="preserve">Исходные данные </w:t>
      </w:r>
      <w:r w:rsidRPr="002C189A">
        <w:rPr>
          <w:rFonts w:ascii="Times New Roman" w:hAnsi="Times New Roman" w:cs="Times New Roman"/>
          <w:sz w:val="28"/>
          <w:szCs w:val="28"/>
        </w:rPr>
        <w:t>для настройки :</w:t>
      </w:r>
    </w:p>
    <w:p w:rsidR="004433E1" w:rsidRPr="002C189A" w:rsidRDefault="004433E1" w:rsidP="004433E1">
      <w:pPr>
        <w:numPr>
          <w:ilvl w:val="0"/>
          <w:numId w:val="25"/>
        </w:numPr>
        <w:ind w:left="4395"/>
        <w:rPr>
          <w:rFonts w:ascii="Times New Roman" w:hAnsi="Times New Roman" w:cs="Times New Roman"/>
          <w:sz w:val="28"/>
          <w:szCs w:val="28"/>
        </w:rPr>
      </w:pPr>
      <w:r w:rsidRPr="002C189A">
        <w:rPr>
          <w:rFonts w:ascii="Times New Roman" w:hAnsi="Times New Roman" w:cs="Times New Roman"/>
          <w:sz w:val="28"/>
          <w:szCs w:val="28"/>
        </w:rPr>
        <w:t>размеры хранимых объектов;</w:t>
      </w:r>
    </w:p>
    <w:p w:rsidR="004433E1" w:rsidRPr="002C189A" w:rsidRDefault="004433E1" w:rsidP="004433E1">
      <w:pPr>
        <w:numPr>
          <w:ilvl w:val="0"/>
          <w:numId w:val="25"/>
        </w:numPr>
        <w:ind w:left="4395"/>
        <w:rPr>
          <w:rFonts w:ascii="Times New Roman" w:hAnsi="Times New Roman" w:cs="Times New Roman"/>
          <w:sz w:val="28"/>
          <w:szCs w:val="28"/>
        </w:rPr>
      </w:pPr>
      <w:r w:rsidRPr="002C189A">
        <w:rPr>
          <w:rFonts w:ascii="Times New Roman" w:hAnsi="Times New Roman" w:cs="Times New Roman"/>
          <w:sz w:val="28"/>
          <w:szCs w:val="28"/>
        </w:rPr>
        <w:t>как данные используются (какие запросы выполняются и с какой частотой, какие данные с наибольшей вероятностью будут использоваться, как будет происходить ввод данных, с какой скоростью будут расти предполагаемые объемы данных и т. п.)</w:t>
      </w:r>
    </w:p>
    <w:p w:rsidR="004433E1" w:rsidRPr="002C189A" w:rsidRDefault="004433E1" w:rsidP="00956129">
      <w:pPr>
        <w:pStyle w:val="a4"/>
        <w:numPr>
          <w:ilvl w:val="0"/>
          <w:numId w:val="26"/>
        </w:numPr>
        <w:tabs>
          <w:tab w:val="clear" w:pos="720"/>
          <w:tab w:val="num" w:pos="360"/>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настройка </w:t>
      </w:r>
      <w:r w:rsidRPr="002C189A">
        <w:rPr>
          <w:rFonts w:ascii="Times New Roman" w:hAnsi="Times New Roman" w:cs="Times New Roman"/>
          <w:b/>
          <w:bCs/>
          <w:sz w:val="28"/>
          <w:szCs w:val="28"/>
        </w:rPr>
        <w:t xml:space="preserve">серверов приложений </w:t>
      </w:r>
      <w:r w:rsidRPr="002C189A">
        <w:rPr>
          <w:rFonts w:ascii="Times New Roman" w:hAnsi="Times New Roman" w:cs="Times New Roman"/>
          <w:sz w:val="28"/>
          <w:szCs w:val="28"/>
        </w:rPr>
        <w:t>и серверов баз данных (конфигурирование серверов и установка подходящих параметров);</w:t>
      </w:r>
    </w:p>
    <w:p w:rsidR="004433E1" w:rsidRPr="002C189A" w:rsidRDefault="004433E1" w:rsidP="00956129">
      <w:pPr>
        <w:pStyle w:val="a4"/>
        <w:numPr>
          <w:ilvl w:val="0"/>
          <w:numId w:val="26"/>
        </w:numPr>
        <w:tabs>
          <w:tab w:val="clear" w:pos="720"/>
          <w:tab w:val="num" w:pos="360"/>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настройка </w:t>
      </w:r>
      <w:r w:rsidRPr="002C189A">
        <w:rPr>
          <w:rFonts w:ascii="Times New Roman" w:hAnsi="Times New Roman" w:cs="Times New Roman"/>
          <w:b/>
          <w:bCs/>
          <w:sz w:val="28"/>
          <w:szCs w:val="28"/>
        </w:rPr>
        <w:t>схемы</w:t>
      </w:r>
      <w:r w:rsidRPr="002C189A">
        <w:rPr>
          <w:rFonts w:ascii="Times New Roman" w:hAnsi="Times New Roman" w:cs="Times New Roman"/>
          <w:sz w:val="28"/>
          <w:szCs w:val="28"/>
        </w:rPr>
        <w:t xml:space="preserve"> базы данных (например, создание дополнительных индексов для более эффективного выполнения некоторых запросов, материализация «тяжелых» представлений, секционирование больших таблиц и т. п.);</w:t>
      </w:r>
    </w:p>
    <w:p w:rsidR="004433E1" w:rsidRPr="002C189A" w:rsidRDefault="004433E1" w:rsidP="00956129">
      <w:pPr>
        <w:pStyle w:val="a4"/>
        <w:numPr>
          <w:ilvl w:val="0"/>
          <w:numId w:val="26"/>
        </w:numPr>
        <w:tabs>
          <w:tab w:val="clear" w:pos="720"/>
          <w:tab w:val="num" w:pos="360"/>
        </w:tabs>
        <w:ind w:left="0"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локальная настройка отдельных </w:t>
      </w:r>
      <w:r w:rsidRPr="002C189A">
        <w:rPr>
          <w:rFonts w:ascii="Times New Roman" w:hAnsi="Times New Roman" w:cs="Times New Roman"/>
          <w:b/>
          <w:bCs/>
          <w:sz w:val="28"/>
          <w:szCs w:val="28"/>
        </w:rPr>
        <w:t xml:space="preserve">функций или запросов </w:t>
      </w:r>
      <w:r w:rsidRPr="002C189A">
        <w:rPr>
          <w:rFonts w:ascii="Times New Roman" w:hAnsi="Times New Roman" w:cs="Times New Roman"/>
          <w:sz w:val="28"/>
          <w:szCs w:val="28"/>
        </w:rPr>
        <w:t>(изменение кода отдельных запросов или функций приложения)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Если хорошо настроенные запросы потребляют значительную долю ресурсов сервера, то ничто, кроме увеличения мощности оборудования, не может улучшить производительность.</w:t>
      </w:r>
    </w:p>
    <w:p w:rsidR="004433E1" w:rsidRPr="004A2653" w:rsidRDefault="004433E1" w:rsidP="004433E1">
      <w:pPr>
        <w:jc w:val="center"/>
        <w:rPr>
          <w:rFonts w:ascii="Times New Roman" w:hAnsi="Times New Roman" w:cs="Times New Roman"/>
          <w:b/>
          <w:sz w:val="28"/>
          <w:szCs w:val="28"/>
        </w:rPr>
      </w:pPr>
      <w:r w:rsidRPr="002C189A">
        <w:rPr>
          <w:rFonts w:ascii="Times New Roman" w:hAnsi="Times New Roman" w:cs="Times New Roman"/>
          <w:b/>
          <w:sz w:val="28"/>
          <w:szCs w:val="28"/>
        </w:rPr>
        <w:t xml:space="preserve">1.3. Настройка серверов БД </w:t>
      </w:r>
      <w:r w:rsidRPr="002C189A">
        <w:rPr>
          <w:rFonts w:ascii="Times New Roman" w:hAnsi="Times New Roman" w:cs="Times New Roman"/>
          <w:b/>
          <w:sz w:val="28"/>
          <w:szCs w:val="28"/>
          <w:lang w:val="en-US"/>
        </w:rPr>
        <w:t>PostgreSQL</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Настройка сервера выполняется с помощью </w:t>
      </w:r>
      <w:r w:rsidRPr="002C189A">
        <w:rPr>
          <w:rFonts w:ascii="Times New Roman" w:hAnsi="Times New Roman" w:cs="Times New Roman"/>
          <w:b/>
          <w:bCs/>
          <w:sz w:val="28"/>
          <w:szCs w:val="28"/>
        </w:rPr>
        <w:t>параметров</w:t>
      </w:r>
      <w:r w:rsidRPr="002C189A">
        <w:rPr>
          <w:rFonts w:ascii="Times New Roman" w:hAnsi="Times New Roman" w:cs="Times New Roman"/>
          <w:sz w:val="28"/>
          <w:szCs w:val="28"/>
        </w:rPr>
        <w:t xml:space="preserve">, которые могут задаваться в конфигурационных файлах системы </w:t>
      </w:r>
      <w:proofErr w:type="spellStart"/>
      <w:r w:rsidRPr="002C189A">
        <w:rPr>
          <w:rFonts w:ascii="Times New Roman" w:hAnsi="Times New Roman" w:cs="Times New Roman"/>
          <w:sz w:val="28"/>
          <w:szCs w:val="28"/>
        </w:rPr>
        <w:t>PostgreSQL</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1. Управление оперативной памятью</w:t>
      </w:r>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Эти параметры задают размеры различных областей памяти, которые могут использоваться для кеширования базы данных (</w:t>
      </w:r>
      <w:proofErr w:type="spellStart"/>
      <w:r w:rsidRPr="002C189A">
        <w:rPr>
          <w:rFonts w:ascii="Times New Roman" w:hAnsi="Times New Roman" w:cs="Times New Roman"/>
          <w:sz w:val="28"/>
          <w:szCs w:val="28"/>
        </w:rPr>
        <w:t>shared_buffers</w:t>
      </w:r>
      <w:proofErr w:type="spellEnd"/>
      <w:r w:rsidRPr="002C189A">
        <w:rPr>
          <w:rFonts w:ascii="Times New Roman" w:hAnsi="Times New Roman" w:cs="Times New Roman"/>
          <w:sz w:val="28"/>
          <w:szCs w:val="28"/>
        </w:rPr>
        <w:t>), для хранения временных данных каждого сеанса (</w:t>
      </w:r>
      <w:proofErr w:type="spellStart"/>
      <w:r w:rsidRPr="002C189A">
        <w:rPr>
          <w:rFonts w:ascii="Times New Roman" w:hAnsi="Times New Roman" w:cs="Times New Roman"/>
          <w:sz w:val="28"/>
          <w:szCs w:val="28"/>
        </w:rPr>
        <w:t>temp_buffers</w:t>
      </w:r>
      <w:proofErr w:type="spellEnd"/>
      <w:r w:rsidRPr="002C189A">
        <w:rPr>
          <w:rFonts w:ascii="Times New Roman" w:hAnsi="Times New Roman" w:cs="Times New Roman"/>
          <w:sz w:val="28"/>
          <w:szCs w:val="28"/>
        </w:rPr>
        <w:t>), для хранения промежуточных данных при выполнении отдельных запросов и операций (</w:t>
      </w:r>
      <w:proofErr w:type="spellStart"/>
      <w:r w:rsidRPr="002C189A">
        <w:rPr>
          <w:rFonts w:ascii="Times New Roman" w:hAnsi="Times New Roman" w:cs="Times New Roman"/>
          <w:sz w:val="28"/>
          <w:szCs w:val="28"/>
        </w:rPr>
        <w:t>work_mem</w:t>
      </w:r>
      <w:proofErr w:type="spellEnd"/>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maintenance_work_mem</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 xml:space="preserve">2. Управление дисковым хранилищем.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Размещение постоянно хранимых данных определяется с помощью табличных пространств, а параметр сервера позволяет ограничить размер выделяемой области для временно хранимых служебных данных, например для промежуточных результатов операций, если эти результаты не помещаются в выделенной области оперативной памяти (</w:t>
      </w:r>
      <w:proofErr w:type="spellStart"/>
      <w:r w:rsidRPr="002C189A">
        <w:rPr>
          <w:rFonts w:ascii="Times New Roman" w:hAnsi="Times New Roman" w:cs="Times New Roman"/>
          <w:sz w:val="28"/>
          <w:szCs w:val="28"/>
        </w:rPr>
        <w:t>temp_file_limit</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3. Управление фоновыми процессами.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Фоновые процессы выполняют достаточно разнообразные действия, в том числе очистку и уплотнение данных (сборку мусора, </w:t>
      </w:r>
      <w:proofErr w:type="spellStart"/>
      <w:r w:rsidRPr="002C189A">
        <w:rPr>
          <w:rFonts w:ascii="Times New Roman" w:hAnsi="Times New Roman" w:cs="Times New Roman"/>
          <w:sz w:val="28"/>
          <w:szCs w:val="28"/>
        </w:rPr>
        <w:t>vacuum</w:t>
      </w:r>
      <w:proofErr w:type="spellEnd"/>
      <w:r w:rsidRPr="002C189A">
        <w:rPr>
          <w:rFonts w:ascii="Times New Roman" w:hAnsi="Times New Roman" w:cs="Times New Roman"/>
          <w:sz w:val="28"/>
          <w:szCs w:val="28"/>
        </w:rPr>
        <w:t xml:space="preserve">), запись контрольных точек, сбор статистических характеристик хранимых данных. Частота запуска и другие особенности выполнения этих процедур влияют на загруженность системы и, таким образом, на ее производительность. Как правило, каждый фоновый процесс настраивается собственным набором конфигурационных параметров (количество которых может достигать нескольких десятков). </w:t>
      </w:r>
    </w:p>
    <w:p w:rsidR="004433E1" w:rsidRPr="002C189A" w:rsidRDefault="004433E1" w:rsidP="004433E1">
      <w:pPr>
        <w:ind w:firstLine="709"/>
        <w:jc w:val="both"/>
        <w:rPr>
          <w:rFonts w:ascii="Times New Roman" w:hAnsi="Times New Roman" w:cs="Times New Roman"/>
          <w:b/>
          <w:bCs/>
          <w:sz w:val="28"/>
          <w:szCs w:val="28"/>
        </w:rPr>
      </w:pPr>
      <w:r w:rsidRPr="002C189A">
        <w:rPr>
          <w:rFonts w:ascii="Times New Roman" w:hAnsi="Times New Roman" w:cs="Times New Roman"/>
          <w:b/>
          <w:bCs/>
          <w:sz w:val="28"/>
          <w:szCs w:val="28"/>
        </w:rPr>
        <w:t>4. Управление оптимизатором.</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Параметры, относящиеся к этой группе, могут наиболее существенно повлиять на производительность.</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Функция стоимости</w:t>
      </w:r>
      <w:r w:rsidRPr="002C189A">
        <w:rPr>
          <w:rFonts w:ascii="Times New Roman" w:hAnsi="Times New Roman" w:cs="Times New Roman"/>
          <w:sz w:val="28"/>
          <w:szCs w:val="28"/>
        </w:rPr>
        <w:t>, используемая оптимизатором, представляет собой линейную комбинацию нескольких критериев, учитывающих стоимость различных ресурсов.</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Относительная стоимость ресурсов, необходимых для выполнения запроса, задается конфигурационными параметрами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При использовании  SSD стоимости различных видов операций обмена отличаются не так существенно. В этом случае значение параметра </w:t>
      </w:r>
      <w:proofErr w:type="spellStart"/>
      <w:r w:rsidRPr="002C189A">
        <w:rPr>
          <w:rFonts w:ascii="Times New Roman" w:hAnsi="Times New Roman" w:cs="Times New Roman"/>
          <w:sz w:val="28"/>
          <w:szCs w:val="28"/>
        </w:rPr>
        <w:t>random_page_cost</w:t>
      </w:r>
      <w:proofErr w:type="spellEnd"/>
      <w:r w:rsidRPr="002C189A">
        <w:rPr>
          <w:rFonts w:ascii="Times New Roman" w:hAnsi="Times New Roman" w:cs="Times New Roman"/>
          <w:sz w:val="28"/>
          <w:szCs w:val="28"/>
        </w:rPr>
        <w:t xml:space="preserve"> следует уменьшить</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Доступ к произвольным блокам (</w:t>
      </w:r>
      <w:proofErr w:type="spellStart"/>
      <w:r w:rsidRPr="002C189A">
        <w:rPr>
          <w:rFonts w:ascii="Times New Roman" w:hAnsi="Times New Roman" w:cs="Times New Roman"/>
          <w:b/>
          <w:bCs/>
          <w:sz w:val="28"/>
          <w:szCs w:val="28"/>
        </w:rPr>
        <w:t>random_page_cost</w:t>
      </w:r>
      <w:proofErr w:type="spellEnd"/>
      <w:r w:rsidRPr="002C189A">
        <w:rPr>
          <w:rFonts w:ascii="Times New Roman" w:hAnsi="Times New Roman" w:cs="Times New Roman"/>
          <w:sz w:val="28"/>
          <w:szCs w:val="28"/>
        </w:rPr>
        <w:t>) на вращающихся дисках обычно в десятки раз медленнее, чем последовательный просмотр нескольких соседних блоков (</w:t>
      </w:r>
      <w:proofErr w:type="spellStart"/>
      <w:r w:rsidRPr="002C189A">
        <w:rPr>
          <w:rFonts w:ascii="Times New Roman" w:hAnsi="Times New Roman" w:cs="Times New Roman"/>
          <w:b/>
          <w:bCs/>
          <w:sz w:val="28"/>
          <w:szCs w:val="28"/>
        </w:rPr>
        <w:t>seq_page_cost</w:t>
      </w:r>
      <w:proofErr w:type="spellEnd"/>
      <w:r w:rsidRPr="002C189A">
        <w:rPr>
          <w:rFonts w:ascii="Times New Roman" w:hAnsi="Times New Roman" w:cs="Times New Roman"/>
          <w:sz w:val="28"/>
          <w:szCs w:val="28"/>
        </w:rPr>
        <w:t xml:space="preserve">) на том же устройстве. Это соотношение, однако, может оказаться значительно меньше, если существенная часть базы данных находится в буферах в оперативной памяти; поэтому в своих оценках оптимизатор также учитывает оценку памяти, отведенной под </w:t>
      </w:r>
      <w:proofErr w:type="spellStart"/>
      <w:r w:rsidRPr="002C189A">
        <w:rPr>
          <w:rFonts w:ascii="Times New Roman" w:hAnsi="Times New Roman" w:cs="Times New Roman"/>
          <w:sz w:val="28"/>
          <w:szCs w:val="28"/>
        </w:rPr>
        <w:t>кеш</w:t>
      </w:r>
      <w:proofErr w:type="spellEnd"/>
      <w:r w:rsidRPr="002C189A">
        <w:rPr>
          <w:rFonts w:ascii="Times New Roman" w:hAnsi="Times New Roman" w:cs="Times New Roman"/>
          <w:sz w:val="28"/>
          <w:szCs w:val="28"/>
        </w:rPr>
        <w:t xml:space="preserve"> (как на уровне СУБД, так и в операционной системе, </w:t>
      </w:r>
      <w:proofErr w:type="spellStart"/>
      <w:r w:rsidRPr="002C189A">
        <w:rPr>
          <w:rFonts w:ascii="Times New Roman" w:hAnsi="Times New Roman" w:cs="Times New Roman"/>
          <w:b/>
          <w:bCs/>
          <w:sz w:val="28"/>
          <w:szCs w:val="28"/>
        </w:rPr>
        <w:t>effective_cache_size</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Другая группа параметров влияет на конфигурацию </w:t>
      </w:r>
      <w:r w:rsidRPr="002C189A">
        <w:rPr>
          <w:rFonts w:ascii="Times New Roman" w:hAnsi="Times New Roman" w:cs="Times New Roman"/>
          <w:b/>
          <w:bCs/>
          <w:sz w:val="28"/>
          <w:szCs w:val="28"/>
        </w:rPr>
        <w:t>пространства планов</w:t>
      </w:r>
      <w:r w:rsidRPr="002C189A">
        <w:rPr>
          <w:rFonts w:ascii="Times New Roman" w:hAnsi="Times New Roman" w:cs="Times New Roman"/>
          <w:sz w:val="28"/>
          <w:szCs w:val="28"/>
        </w:rPr>
        <w:t>, которые будут рассматриваться оптимизатором при поиске оптимального плана.</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С помощью этих параметров можно исключить из рассмотрения планы, содержащие определенные виды физических операций.</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операций </w:t>
      </w:r>
      <w:r w:rsidRPr="002C189A">
        <w:rPr>
          <w:rFonts w:ascii="Times New Roman" w:hAnsi="Times New Roman" w:cs="Times New Roman"/>
          <w:b/>
          <w:bCs/>
          <w:sz w:val="28"/>
          <w:szCs w:val="28"/>
        </w:rPr>
        <w:t xml:space="preserve">фильтрации хранимых таблиц </w:t>
      </w:r>
      <w:r w:rsidRPr="002C189A">
        <w:rPr>
          <w:rFonts w:ascii="Times New Roman" w:hAnsi="Times New Roman" w:cs="Times New Roman"/>
          <w:sz w:val="28"/>
          <w:szCs w:val="28"/>
        </w:rPr>
        <w:t>параметры дают возможность исключать полный просмотр таблиц (</w:t>
      </w:r>
      <w:proofErr w:type="spellStart"/>
      <w:r w:rsidRPr="002C189A">
        <w:rPr>
          <w:rFonts w:ascii="Times New Roman" w:hAnsi="Times New Roman" w:cs="Times New Roman"/>
          <w:b/>
          <w:bCs/>
          <w:sz w:val="28"/>
          <w:szCs w:val="28"/>
        </w:rPr>
        <w:t>enable_seqscan</w:t>
      </w:r>
      <w:proofErr w:type="spellEnd"/>
      <w:r w:rsidRPr="002C189A">
        <w:rPr>
          <w:rFonts w:ascii="Times New Roman" w:hAnsi="Times New Roman" w:cs="Times New Roman"/>
          <w:sz w:val="28"/>
          <w:szCs w:val="28"/>
        </w:rPr>
        <w:t>), использование индексного просмотра (</w:t>
      </w:r>
      <w:proofErr w:type="spellStart"/>
      <w:r w:rsidRPr="002C189A">
        <w:rPr>
          <w:rFonts w:ascii="Times New Roman" w:hAnsi="Times New Roman" w:cs="Times New Roman"/>
          <w:b/>
          <w:bCs/>
          <w:sz w:val="28"/>
          <w:szCs w:val="28"/>
        </w:rPr>
        <w:t>enable_indexscan</w:t>
      </w:r>
      <w:proofErr w:type="spellEnd"/>
      <w:r w:rsidRPr="002C189A">
        <w:rPr>
          <w:rFonts w:ascii="Times New Roman" w:hAnsi="Times New Roman" w:cs="Times New Roman"/>
          <w:sz w:val="28"/>
          <w:szCs w:val="28"/>
        </w:rPr>
        <w:t>), построение и сканирование битовых карт, полезное в том числе при наличии нескольких условий фильтрации, поддержанных индексами (</w:t>
      </w:r>
      <w:proofErr w:type="spellStart"/>
      <w:r w:rsidRPr="002C189A">
        <w:rPr>
          <w:rFonts w:ascii="Times New Roman" w:hAnsi="Times New Roman" w:cs="Times New Roman"/>
          <w:b/>
          <w:bCs/>
          <w:sz w:val="28"/>
          <w:szCs w:val="28"/>
        </w:rPr>
        <w:t>enable_bitmapscan</w:t>
      </w:r>
      <w:proofErr w:type="spellEnd"/>
      <w:r w:rsidRPr="002C189A">
        <w:rPr>
          <w:rFonts w:ascii="Times New Roman" w:hAnsi="Times New Roman" w:cs="Times New Roman"/>
          <w:sz w:val="28"/>
          <w:szCs w:val="28"/>
        </w:rPr>
        <w:t>), а также чтение данных только из индексов (</w:t>
      </w:r>
      <w:proofErr w:type="spellStart"/>
      <w:r w:rsidRPr="002C189A">
        <w:rPr>
          <w:rFonts w:ascii="Times New Roman" w:hAnsi="Times New Roman" w:cs="Times New Roman"/>
          <w:b/>
          <w:bCs/>
          <w:sz w:val="28"/>
          <w:szCs w:val="28"/>
        </w:rPr>
        <w:t>enable_indexonlyscan</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Для двуместных операций можно запретить оптимизатору использование каждого из классов алгоритмов: хеширования (</w:t>
      </w:r>
      <w:proofErr w:type="spellStart"/>
      <w:r w:rsidRPr="002C189A">
        <w:rPr>
          <w:rFonts w:ascii="Times New Roman" w:hAnsi="Times New Roman" w:cs="Times New Roman"/>
          <w:b/>
          <w:bCs/>
          <w:sz w:val="28"/>
          <w:szCs w:val="28"/>
        </w:rPr>
        <w:t>enable_hashjoin</w:t>
      </w:r>
      <w:proofErr w:type="spellEnd"/>
      <w:r w:rsidRPr="002C189A">
        <w:rPr>
          <w:rFonts w:ascii="Times New Roman" w:hAnsi="Times New Roman" w:cs="Times New Roman"/>
          <w:sz w:val="28"/>
          <w:szCs w:val="28"/>
        </w:rPr>
        <w:t>), вложенных циклов (</w:t>
      </w:r>
      <w:proofErr w:type="spellStart"/>
      <w:r w:rsidRPr="002C189A">
        <w:rPr>
          <w:rFonts w:ascii="Times New Roman" w:hAnsi="Times New Roman" w:cs="Times New Roman"/>
          <w:b/>
          <w:bCs/>
          <w:sz w:val="28"/>
          <w:szCs w:val="28"/>
        </w:rPr>
        <w:t>enable_nestloop</w:t>
      </w:r>
      <w:proofErr w:type="spellEnd"/>
      <w:r w:rsidRPr="002C189A">
        <w:rPr>
          <w:rFonts w:ascii="Times New Roman" w:hAnsi="Times New Roman" w:cs="Times New Roman"/>
          <w:sz w:val="28"/>
          <w:szCs w:val="28"/>
        </w:rPr>
        <w:t>) и сортировки на основе слияния (</w:t>
      </w:r>
      <w:proofErr w:type="spellStart"/>
      <w:r w:rsidRPr="002C189A">
        <w:rPr>
          <w:rFonts w:ascii="Times New Roman" w:hAnsi="Times New Roman" w:cs="Times New Roman"/>
          <w:b/>
          <w:bCs/>
          <w:sz w:val="28"/>
          <w:szCs w:val="28"/>
        </w:rPr>
        <w:t>enable_mergejoin</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Параметры, определяющие пороговые значения количества операций соединения (</w:t>
      </w:r>
      <w:proofErr w:type="spellStart"/>
      <w:r w:rsidRPr="002C189A">
        <w:rPr>
          <w:rFonts w:ascii="Times New Roman" w:hAnsi="Times New Roman" w:cs="Times New Roman"/>
          <w:b/>
          <w:bCs/>
          <w:sz w:val="28"/>
          <w:szCs w:val="28"/>
        </w:rPr>
        <w:t>join_collapse_limit</w:t>
      </w:r>
      <w:proofErr w:type="spellEnd"/>
      <w:r w:rsidRPr="002C189A">
        <w:rPr>
          <w:rFonts w:ascii="Times New Roman" w:hAnsi="Times New Roman" w:cs="Times New Roman"/>
          <w:sz w:val="28"/>
          <w:szCs w:val="28"/>
        </w:rPr>
        <w:t>) или вложенных подзапросов (</w:t>
      </w:r>
      <w:proofErr w:type="spellStart"/>
      <w:r w:rsidRPr="002C189A">
        <w:rPr>
          <w:rFonts w:ascii="Times New Roman" w:hAnsi="Times New Roman" w:cs="Times New Roman"/>
          <w:b/>
          <w:bCs/>
          <w:sz w:val="28"/>
          <w:szCs w:val="28"/>
        </w:rPr>
        <w:t>from_collapse_limit</w:t>
      </w:r>
      <w:proofErr w:type="spellEnd"/>
      <w:r w:rsidRPr="002C189A">
        <w:rPr>
          <w:rFonts w:ascii="Times New Roman" w:hAnsi="Times New Roman" w:cs="Times New Roman"/>
          <w:sz w:val="28"/>
          <w:szCs w:val="28"/>
        </w:rPr>
        <w:t xml:space="preserve">), по достижении которых оптимизатор прекращает исчерпывающий просмотр пространства планов.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Еще один параметр(</w:t>
      </w:r>
      <w:proofErr w:type="spellStart"/>
      <w:r w:rsidRPr="002C189A">
        <w:rPr>
          <w:rFonts w:ascii="Times New Roman" w:hAnsi="Times New Roman" w:cs="Times New Roman"/>
          <w:b/>
          <w:bCs/>
          <w:sz w:val="28"/>
          <w:szCs w:val="28"/>
        </w:rPr>
        <w:t>geqo_threshold</w:t>
      </w:r>
      <w:proofErr w:type="spellEnd"/>
      <w:r w:rsidRPr="002C189A">
        <w:rPr>
          <w:rFonts w:ascii="Times New Roman" w:hAnsi="Times New Roman" w:cs="Times New Roman"/>
          <w:sz w:val="28"/>
          <w:szCs w:val="28"/>
        </w:rPr>
        <w:t>) определяет пороговое значение количества соединений, включающее стохастический метод поиска оптимального плана (генетический алгоритм).</w:t>
      </w:r>
    </w:p>
    <w:p w:rsidR="004433E1" w:rsidRPr="002C189A" w:rsidRDefault="004433E1" w:rsidP="004433E1">
      <w:pPr>
        <w:jc w:val="center"/>
        <w:rPr>
          <w:rFonts w:ascii="Times New Roman" w:hAnsi="Times New Roman" w:cs="Times New Roman"/>
          <w:b/>
          <w:sz w:val="28"/>
          <w:szCs w:val="28"/>
        </w:rPr>
      </w:pPr>
      <w:r w:rsidRPr="002C189A">
        <w:rPr>
          <w:rFonts w:ascii="Times New Roman" w:hAnsi="Times New Roman" w:cs="Times New Roman"/>
          <w:b/>
          <w:sz w:val="28"/>
          <w:szCs w:val="28"/>
        </w:rPr>
        <w:t>1.4. Настройка схемы БД</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Создание </w:t>
      </w:r>
      <w:r w:rsidRPr="002C189A">
        <w:rPr>
          <w:rFonts w:ascii="Times New Roman" w:hAnsi="Times New Roman" w:cs="Times New Roman"/>
          <w:b/>
          <w:bCs/>
          <w:sz w:val="28"/>
          <w:szCs w:val="28"/>
        </w:rPr>
        <w:t>индексов</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Для грамотного выбора набора создаваемых индексов необходимо знание особенностей приложения и требований к нему, характеристик </w:t>
      </w:r>
      <w:r w:rsidRPr="002C189A">
        <w:rPr>
          <w:rFonts w:ascii="Times New Roman" w:hAnsi="Times New Roman" w:cs="Times New Roman"/>
          <w:sz w:val="28"/>
          <w:szCs w:val="28"/>
        </w:rPr>
        <w:lastRenderedPageBreak/>
        <w:t xml:space="preserve">нагрузки на БД (набора частот появления различных запросов), а также особенностей реализации индексов и оптимизатора конкретной СУБД.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После создания индекса необходимо проверить:</w:t>
      </w:r>
    </w:p>
    <w:p w:rsidR="004433E1" w:rsidRPr="002C189A" w:rsidRDefault="004433E1" w:rsidP="00956129">
      <w:pPr>
        <w:numPr>
          <w:ilvl w:val="0"/>
          <w:numId w:val="27"/>
        </w:numPr>
        <w:jc w:val="both"/>
        <w:rPr>
          <w:rFonts w:ascii="Times New Roman" w:hAnsi="Times New Roman" w:cs="Times New Roman"/>
          <w:sz w:val="28"/>
          <w:szCs w:val="28"/>
        </w:rPr>
      </w:pPr>
      <w:r w:rsidRPr="002C189A">
        <w:rPr>
          <w:rFonts w:ascii="Times New Roman" w:hAnsi="Times New Roman" w:cs="Times New Roman"/>
          <w:sz w:val="28"/>
          <w:szCs w:val="28"/>
        </w:rPr>
        <w:t xml:space="preserve">действительно ли он используется при выполнении тех запросов, для ускорения которых создавался, и действительно ли такое ускорение происходит. </w:t>
      </w:r>
    </w:p>
    <w:p w:rsidR="004433E1" w:rsidRPr="002C189A" w:rsidRDefault="004433E1" w:rsidP="00956129">
      <w:pPr>
        <w:numPr>
          <w:ilvl w:val="0"/>
          <w:numId w:val="27"/>
        </w:numPr>
        <w:jc w:val="both"/>
        <w:rPr>
          <w:rFonts w:ascii="Times New Roman" w:hAnsi="Times New Roman" w:cs="Times New Roman"/>
          <w:sz w:val="28"/>
          <w:szCs w:val="28"/>
        </w:rPr>
      </w:pPr>
      <w:r w:rsidRPr="002C189A">
        <w:rPr>
          <w:rFonts w:ascii="Times New Roman" w:hAnsi="Times New Roman" w:cs="Times New Roman"/>
          <w:sz w:val="28"/>
          <w:szCs w:val="28"/>
        </w:rPr>
        <w:t>что создание индекса не привело к ухудшению планов других запросов.</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Другим методом настройки схемы является создание </w:t>
      </w:r>
      <w:r w:rsidRPr="002C189A">
        <w:rPr>
          <w:rFonts w:ascii="Times New Roman" w:hAnsi="Times New Roman" w:cs="Times New Roman"/>
          <w:b/>
          <w:bCs/>
          <w:sz w:val="28"/>
          <w:szCs w:val="28"/>
        </w:rPr>
        <w:t>материализованных представлений</w:t>
      </w:r>
      <w:r w:rsidRPr="002C189A">
        <w:rPr>
          <w:rFonts w:ascii="Times New Roman" w:hAnsi="Times New Roman" w:cs="Times New Roman"/>
          <w:sz w:val="28"/>
          <w:szCs w:val="28"/>
        </w:rPr>
        <w:t xml:space="preserve">.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В отличие от индексов материализованное представление необходимо явно указывать в запросе, чтобы оно было использовано.</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Применение материализованных представлений особенно </w:t>
      </w:r>
      <w:r w:rsidRPr="002C189A">
        <w:rPr>
          <w:rFonts w:ascii="Times New Roman" w:hAnsi="Times New Roman" w:cs="Times New Roman"/>
          <w:b/>
          <w:bCs/>
          <w:sz w:val="28"/>
          <w:szCs w:val="28"/>
        </w:rPr>
        <w:t>целесообразно</w:t>
      </w:r>
      <w:r w:rsidRPr="002C189A">
        <w:rPr>
          <w:rFonts w:ascii="Times New Roman" w:hAnsi="Times New Roman" w:cs="Times New Roman"/>
          <w:sz w:val="28"/>
          <w:szCs w:val="28"/>
        </w:rPr>
        <w:t>, если выполняются следующие условия: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1) запрос, определяющий материализованное представление, выполняет вычисления, результаты которых часто используются в запросах;</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2) семантика приложения допускает  использование устаревших значений.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Методы и приемы, связанные с </w:t>
      </w:r>
      <w:r w:rsidRPr="002C189A">
        <w:rPr>
          <w:rFonts w:ascii="Times New Roman" w:hAnsi="Times New Roman" w:cs="Times New Roman"/>
          <w:b/>
          <w:bCs/>
          <w:sz w:val="28"/>
          <w:szCs w:val="28"/>
        </w:rPr>
        <w:t>размещением данных</w:t>
      </w:r>
      <w:r w:rsidRPr="002C189A">
        <w:rPr>
          <w:rFonts w:ascii="Times New Roman" w:hAnsi="Times New Roman" w:cs="Times New Roman"/>
          <w:sz w:val="28"/>
          <w:szCs w:val="28"/>
        </w:rPr>
        <w:t xml:space="preserve">. Этот довольно разнородный класс методов включает как управление размещением на физическом уровне (т. е. не затрагивает логику работы запросов и приложений), так и на логическом (требует модификации запросов).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Табличные пространства</w:t>
      </w:r>
      <w:r w:rsidRPr="002C189A">
        <w:rPr>
          <w:rFonts w:ascii="Times New Roman" w:hAnsi="Times New Roman" w:cs="Times New Roman"/>
          <w:sz w:val="28"/>
          <w:szCs w:val="28"/>
        </w:rPr>
        <w:t>. Размещение хранимых объектов (таких как таблицы, индексы, материализованные представления и т. п.) может быть полезно для достижения весьма разнообразного набора целей.</w:t>
      </w:r>
    </w:p>
    <w:p w:rsidR="004433E1" w:rsidRPr="002C189A" w:rsidRDefault="004433E1" w:rsidP="00956129">
      <w:pPr>
        <w:numPr>
          <w:ilvl w:val="0"/>
          <w:numId w:val="28"/>
        </w:numPr>
        <w:jc w:val="both"/>
        <w:rPr>
          <w:rFonts w:ascii="Times New Roman" w:hAnsi="Times New Roman" w:cs="Times New Roman"/>
          <w:sz w:val="28"/>
          <w:szCs w:val="28"/>
        </w:rPr>
      </w:pPr>
      <w:r w:rsidRPr="002C189A">
        <w:rPr>
          <w:rFonts w:ascii="Times New Roman" w:hAnsi="Times New Roman" w:cs="Times New Roman"/>
          <w:sz w:val="28"/>
          <w:szCs w:val="28"/>
        </w:rPr>
        <w:t>часто используемые данные целесообразно размещать на более эффективных устройствах;</w:t>
      </w:r>
    </w:p>
    <w:p w:rsidR="004433E1" w:rsidRPr="002C189A" w:rsidRDefault="004433E1" w:rsidP="00956129">
      <w:pPr>
        <w:numPr>
          <w:ilvl w:val="0"/>
          <w:numId w:val="28"/>
        </w:numPr>
        <w:jc w:val="both"/>
        <w:rPr>
          <w:rFonts w:ascii="Times New Roman" w:hAnsi="Times New Roman" w:cs="Times New Roman"/>
          <w:sz w:val="28"/>
          <w:szCs w:val="28"/>
        </w:rPr>
      </w:pPr>
      <w:r w:rsidRPr="002C189A">
        <w:rPr>
          <w:rFonts w:ascii="Times New Roman" w:hAnsi="Times New Roman" w:cs="Times New Roman"/>
          <w:sz w:val="28"/>
          <w:szCs w:val="28"/>
        </w:rPr>
        <w:t>размещать файлы таблиц и индексы в разных табличных пространствах;</w:t>
      </w:r>
    </w:p>
    <w:p w:rsidR="004433E1" w:rsidRPr="002C189A" w:rsidRDefault="004433E1" w:rsidP="00956129">
      <w:pPr>
        <w:numPr>
          <w:ilvl w:val="0"/>
          <w:numId w:val="28"/>
        </w:numPr>
        <w:jc w:val="both"/>
        <w:rPr>
          <w:rFonts w:ascii="Times New Roman" w:hAnsi="Times New Roman" w:cs="Times New Roman"/>
          <w:sz w:val="28"/>
          <w:szCs w:val="28"/>
        </w:rPr>
      </w:pPr>
      <w:r w:rsidRPr="002C189A">
        <w:rPr>
          <w:rFonts w:ascii="Times New Roman" w:hAnsi="Times New Roman" w:cs="Times New Roman"/>
          <w:sz w:val="28"/>
          <w:szCs w:val="28"/>
        </w:rPr>
        <w:t>размещать так, чтобы данные, которые часто нужны в одном запросе, оказались на разных устройствах;</w:t>
      </w:r>
    </w:p>
    <w:p w:rsidR="004433E1" w:rsidRPr="002C189A" w:rsidRDefault="004433E1" w:rsidP="00956129">
      <w:pPr>
        <w:numPr>
          <w:ilvl w:val="0"/>
          <w:numId w:val="28"/>
        </w:numPr>
        <w:jc w:val="both"/>
        <w:rPr>
          <w:rFonts w:ascii="Times New Roman" w:hAnsi="Times New Roman" w:cs="Times New Roman"/>
          <w:sz w:val="28"/>
          <w:szCs w:val="28"/>
        </w:rPr>
      </w:pPr>
      <w:r w:rsidRPr="002C189A">
        <w:rPr>
          <w:rFonts w:ascii="Times New Roman" w:hAnsi="Times New Roman" w:cs="Times New Roman"/>
          <w:sz w:val="28"/>
          <w:szCs w:val="28"/>
        </w:rPr>
        <w:t>применять различающиеся стратегии создания резервных копий;</w:t>
      </w:r>
    </w:p>
    <w:p w:rsidR="004433E1" w:rsidRPr="002C189A" w:rsidRDefault="004433E1" w:rsidP="00956129">
      <w:pPr>
        <w:numPr>
          <w:ilvl w:val="0"/>
          <w:numId w:val="28"/>
        </w:numPr>
        <w:jc w:val="both"/>
        <w:rPr>
          <w:rFonts w:ascii="Times New Roman" w:hAnsi="Times New Roman" w:cs="Times New Roman"/>
          <w:sz w:val="28"/>
          <w:szCs w:val="28"/>
        </w:rPr>
      </w:pPr>
      <w:r w:rsidRPr="002C189A">
        <w:rPr>
          <w:rFonts w:ascii="Times New Roman" w:hAnsi="Times New Roman" w:cs="Times New Roman"/>
          <w:sz w:val="28"/>
          <w:szCs w:val="28"/>
        </w:rPr>
        <w:t>размещение объектов БД в нескольких табличных пространствах позволяет сократить количество файлов в одном каталоге ОС.</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Вертикальная фрагментация.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Горизонтальная фрагментация.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lastRenderedPageBreak/>
        <w:t>Нормализация.</w:t>
      </w:r>
    </w:p>
    <w:p w:rsidR="004433E1" w:rsidRPr="002C189A" w:rsidRDefault="004433E1" w:rsidP="004433E1">
      <w:pPr>
        <w:ind w:firstLine="709"/>
        <w:jc w:val="both"/>
        <w:rPr>
          <w:rFonts w:ascii="Times New Roman" w:hAnsi="Times New Roman" w:cs="Times New Roman"/>
          <w:sz w:val="28"/>
          <w:szCs w:val="28"/>
        </w:rPr>
      </w:pPr>
      <w:proofErr w:type="spellStart"/>
      <w:r w:rsidRPr="002C189A">
        <w:rPr>
          <w:rFonts w:ascii="Times New Roman" w:hAnsi="Times New Roman" w:cs="Times New Roman"/>
          <w:b/>
          <w:bCs/>
          <w:sz w:val="28"/>
          <w:szCs w:val="28"/>
        </w:rPr>
        <w:t>Денормализация</w:t>
      </w:r>
      <w:proofErr w:type="spellEnd"/>
      <w:r w:rsidRPr="002C189A">
        <w:rPr>
          <w:rFonts w:ascii="Times New Roman" w:hAnsi="Times New Roman" w:cs="Times New Roman"/>
          <w:b/>
          <w:bCs/>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Изменение порядка колонок.</w:t>
      </w:r>
    </w:p>
    <w:p w:rsidR="004433E1" w:rsidRPr="002C189A" w:rsidRDefault="004433E1" w:rsidP="004433E1">
      <w:pPr>
        <w:jc w:val="center"/>
        <w:rPr>
          <w:rFonts w:ascii="Times New Roman" w:hAnsi="Times New Roman" w:cs="Times New Roman"/>
          <w:b/>
          <w:sz w:val="28"/>
          <w:szCs w:val="28"/>
        </w:rPr>
      </w:pPr>
      <w:r w:rsidRPr="002C189A">
        <w:rPr>
          <w:rFonts w:ascii="Times New Roman" w:hAnsi="Times New Roman" w:cs="Times New Roman"/>
          <w:b/>
          <w:sz w:val="28"/>
          <w:szCs w:val="28"/>
        </w:rPr>
        <w:t>1.5. Настройка запросов</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Наиболее частой причиной низкой производительности оказывается </w:t>
      </w:r>
      <w:r w:rsidRPr="002C189A">
        <w:rPr>
          <w:rFonts w:ascii="Times New Roman" w:hAnsi="Times New Roman" w:cs="Times New Roman"/>
          <w:b/>
          <w:bCs/>
          <w:sz w:val="28"/>
          <w:szCs w:val="28"/>
        </w:rPr>
        <w:t xml:space="preserve">неэффективный код </w:t>
      </w:r>
      <w:r w:rsidRPr="002C189A">
        <w:rPr>
          <w:rFonts w:ascii="Times New Roman" w:hAnsi="Times New Roman" w:cs="Times New Roman"/>
          <w:sz w:val="28"/>
          <w:szCs w:val="28"/>
        </w:rPr>
        <w:t xml:space="preserve">самого запроса.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Перечень типичных ошибок:</w:t>
      </w:r>
    </w:p>
    <w:p w:rsidR="004433E1" w:rsidRPr="002C189A" w:rsidRDefault="004433E1" w:rsidP="00956129">
      <w:pPr>
        <w:numPr>
          <w:ilvl w:val="0"/>
          <w:numId w:val="29"/>
        </w:numPr>
        <w:jc w:val="both"/>
        <w:rPr>
          <w:rFonts w:ascii="Times New Roman" w:hAnsi="Times New Roman" w:cs="Times New Roman"/>
          <w:sz w:val="28"/>
          <w:szCs w:val="28"/>
        </w:rPr>
      </w:pPr>
      <w:r w:rsidRPr="002C189A">
        <w:rPr>
          <w:rFonts w:ascii="Times New Roman" w:hAnsi="Times New Roman" w:cs="Times New Roman"/>
          <w:sz w:val="28"/>
          <w:szCs w:val="28"/>
        </w:rPr>
        <w:t xml:space="preserve">Использование представлений, в которых содержатся соединения с таблицами, ненужными в рассматриваемом запросе. </w:t>
      </w:r>
    </w:p>
    <w:p w:rsidR="004433E1" w:rsidRPr="002C189A" w:rsidRDefault="004433E1" w:rsidP="00956129">
      <w:pPr>
        <w:numPr>
          <w:ilvl w:val="0"/>
          <w:numId w:val="29"/>
        </w:numPr>
        <w:jc w:val="both"/>
        <w:rPr>
          <w:rFonts w:ascii="Times New Roman" w:hAnsi="Times New Roman" w:cs="Times New Roman"/>
          <w:sz w:val="28"/>
          <w:szCs w:val="28"/>
        </w:rPr>
      </w:pPr>
      <w:r w:rsidRPr="002C189A">
        <w:rPr>
          <w:rFonts w:ascii="Times New Roman" w:hAnsi="Times New Roman" w:cs="Times New Roman"/>
          <w:sz w:val="28"/>
          <w:szCs w:val="28"/>
        </w:rPr>
        <w:t>Выборка значений первичного ключа из таблицы, соединение с которой выполняется по внешнему ключу. В этом случае операция соединения вообще не нужна, если из этой таблицы не выбираются другие колонки</w:t>
      </w:r>
    </w:p>
    <w:p w:rsidR="004433E1" w:rsidRPr="002C189A" w:rsidRDefault="004433E1" w:rsidP="00956129">
      <w:pPr>
        <w:numPr>
          <w:ilvl w:val="0"/>
          <w:numId w:val="29"/>
        </w:numPr>
        <w:jc w:val="both"/>
        <w:rPr>
          <w:rFonts w:ascii="Times New Roman" w:hAnsi="Times New Roman" w:cs="Times New Roman"/>
          <w:sz w:val="28"/>
          <w:szCs w:val="28"/>
        </w:rPr>
      </w:pPr>
      <w:r w:rsidRPr="002C189A">
        <w:rPr>
          <w:rFonts w:ascii="Times New Roman" w:hAnsi="Times New Roman" w:cs="Times New Roman"/>
          <w:sz w:val="28"/>
          <w:szCs w:val="28"/>
        </w:rPr>
        <w:t>Использование регулярных выражений для проверки условий, которые могут быть проверены по значениям других атрибутов.</w:t>
      </w:r>
    </w:p>
    <w:p w:rsidR="004433E1" w:rsidRPr="002C189A" w:rsidRDefault="004433E1" w:rsidP="004433E1">
      <w:pPr>
        <w:jc w:val="center"/>
        <w:rPr>
          <w:rFonts w:ascii="Times New Roman" w:hAnsi="Times New Roman" w:cs="Times New Roman"/>
          <w:b/>
          <w:sz w:val="28"/>
          <w:szCs w:val="28"/>
        </w:rPr>
      </w:pPr>
      <w:r w:rsidRPr="002C189A">
        <w:rPr>
          <w:rFonts w:ascii="Times New Roman" w:hAnsi="Times New Roman" w:cs="Times New Roman"/>
          <w:b/>
          <w:sz w:val="28"/>
          <w:szCs w:val="28"/>
        </w:rPr>
        <w:t>2. Надежность и доступность</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Cs/>
          <w:sz w:val="28"/>
          <w:szCs w:val="28"/>
        </w:rPr>
        <w:t>Доступностью</w:t>
      </w:r>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availability</w:t>
      </w:r>
      <w:proofErr w:type="spellEnd"/>
      <w:r w:rsidRPr="002C189A">
        <w:rPr>
          <w:rFonts w:ascii="Times New Roman" w:hAnsi="Times New Roman" w:cs="Times New Roman"/>
          <w:sz w:val="28"/>
          <w:szCs w:val="28"/>
        </w:rPr>
        <w:t>) называют отношение времени, в течение которого система была в работоспособном состоянии, т. е. принимала и выполняла запросы пользователей, к общему (календарному) времени.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Cs/>
          <w:sz w:val="28"/>
          <w:szCs w:val="28"/>
        </w:rPr>
        <w:t>Надежность</w:t>
      </w:r>
      <w:r w:rsidRPr="002C189A">
        <w:rPr>
          <w:rFonts w:ascii="Times New Roman" w:hAnsi="Times New Roman" w:cs="Times New Roman"/>
          <w:sz w:val="28"/>
          <w:szCs w:val="28"/>
        </w:rPr>
        <w:t xml:space="preserve"> системы определяется тем, насколько малы шансы потери данных.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Количественно для оценки надежности можно использовать две характеристики: </w:t>
      </w:r>
    </w:p>
    <w:p w:rsidR="004433E1" w:rsidRPr="002C189A" w:rsidRDefault="004433E1" w:rsidP="00956129">
      <w:pPr>
        <w:numPr>
          <w:ilvl w:val="0"/>
          <w:numId w:val="30"/>
        </w:numPr>
        <w:ind w:left="0" w:firstLine="709"/>
        <w:jc w:val="both"/>
        <w:rPr>
          <w:rFonts w:ascii="Times New Roman" w:hAnsi="Times New Roman" w:cs="Times New Roman"/>
          <w:sz w:val="28"/>
          <w:szCs w:val="28"/>
        </w:rPr>
      </w:pPr>
      <w:r w:rsidRPr="002C189A">
        <w:rPr>
          <w:rFonts w:ascii="Times New Roman" w:hAnsi="Times New Roman" w:cs="Times New Roman"/>
          <w:bCs/>
          <w:sz w:val="28"/>
          <w:szCs w:val="28"/>
        </w:rPr>
        <w:t>выживаемость</w:t>
      </w:r>
      <w:r w:rsidRPr="002C189A">
        <w:rPr>
          <w:rFonts w:ascii="Times New Roman" w:hAnsi="Times New Roman" w:cs="Times New Roman"/>
          <w:sz w:val="28"/>
          <w:szCs w:val="28"/>
        </w:rPr>
        <w:t xml:space="preserve">, которая определяется как количество копий данных, которые должны быть разрушены, для того чтобы потеря данных произошла, и </w:t>
      </w:r>
    </w:p>
    <w:p w:rsidR="004433E1" w:rsidRPr="002C189A" w:rsidRDefault="004433E1" w:rsidP="00956129">
      <w:pPr>
        <w:numPr>
          <w:ilvl w:val="0"/>
          <w:numId w:val="30"/>
        </w:numPr>
        <w:ind w:left="0" w:firstLine="709"/>
        <w:jc w:val="both"/>
        <w:rPr>
          <w:rFonts w:ascii="Times New Roman" w:hAnsi="Times New Roman" w:cs="Times New Roman"/>
          <w:sz w:val="28"/>
          <w:szCs w:val="28"/>
        </w:rPr>
      </w:pPr>
      <w:r w:rsidRPr="002C189A">
        <w:rPr>
          <w:rFonts w:ascii="Times New Roman" w:hAnsi="Times New Roman" w:cs="Times New Roman"/>
          <w:bCs/>
          <w:sz w:val="28"/>
          <w:szCs w:val="28"/>
        </w:rPr>
        <w:t>время</w:t>
      </w:r>
      <w:r w:rsidRPr="002C189A">
        <w:rPr>
          <w:rFonts w:ascii="Times New Roman" w:hAnsi="Times New Roman" w:cs="Times New Roman"/>
          <w:sz w:val="28"/>
          <w:szCs w:val="28"/>
        </w:rPr>
        <w:t>, необходимое, для того чтобы изменения или новые данные попали в резервные копии.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Выбор </w:t>
      </w:r>
      <w:r w:rsidRPr="002C189A">
        <w:rPr>
          <w:rFonts w:ascii="Times New Roman" w:hAnsi="Times New Roman" w:cs="Times New Roman"/>
          <w:b/>
          <w:bCs/>
          <w:sz w:val="28"/>
          <w:szCs w:val="28"/>
        </w:rPr>
        <w:t>стратегии</w:t>
      </w:r>
      <w:r w:rsidRPr="002C189A">
        <w:rPr>
          <w:rFonts w:ascii="Times New Roman" w:hAnsi="Times New Roman" w:cs="Times New Roman"/>
          <w:sz w:val="28"/>
          <w:szCs w:val="28"/>
        </w:rPr>
        <w:t xml:space="preserve"> резервного копирования должен быть основан на реалистическом анализе потери данных и возможных последствий такой потери.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Стратегии обеспечения надежности и доступности </w:t>
      </w:r>
      <w:r w:rsidRPr="002C189A">
        <w:rPr>
          <w:rFonts w:ascii="Times New Roman" w:hAnsi="Times New Roman" w:cs="Times New Roman"/>
          <w:b/>
          <w:bCs/>
          <w:sz w:val="28"/>
          <w:szCs w:val="28"/>
        </w:rPr>
        <w:t>взаимосвязаны</w:t>
      </w:r>
      <w:r w:rsidRPr="002C189A">
        <w:rPr>
          <w:rFonts w:ascii="Times New Roman" w:hAnsi="Times New Roman" w:cs="Times New Roman"/>
          <w:sz w:val="28"/>
          <w:szCs w:val="28"/>
        </w:rPr>
        <w:t xml:space="preserve">. При отказе системы продолжительность восстановления влияет на доступность. Важно отметить, что </w:t>
      </w:r>
      <w:r w:rsidRPr="002C189A">
        <w:rPr>
          <w:rFonts w:ascii="Times New Roman" w:hAnsi="Times New Roman" w:cs="Times New Roman"/>
          <w:b/>
          <w:bCs/>
          <w:sz w:val="28"/>
          <w:szCs w:val="28"/>
        </w:rPr>
        <w:t xml:space="preserve">надежность </w:t>
      </w:r>
      <w:r w:rsidRPr="002C189A">
        <w:rPr>
          <w:rFonts w:ascii="Times New Roman" w:hAnsi="Times New Roman" w:cs="Times New Roman"/>
          <w:sz w:val="28"/>
          <w:szCs w:val="28"/>
        </w:rPr>
        <w:t xml:space="preserve">хранения связана также с </w:t>
      </w:r>
      <w:r w:rsidRPr="002C189A">
        <w:rPr>
          <w:rFonts w:ascii="Times New Roman" w:hAnsi="Times New Roman" w:cs="Times New Roman"/>
          <w:b/>
          <w:bCs/>
          <w:sz w:val="28"/>
          <w:szCs w:val="28"/>
        </w:rPr>
        <w:t>политиками обеспечения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lastRenderedPageBreak/>
        <w:t>безопасности</w:t>
      </w:r>
      <w:r w:rsidRPr="002C189A">
        <w:rPr>
          <w:rFonts w:ascii="Times New Roman" w:hAnsi="Times New Roman" w:cs="Times New Roman"/>
          <w:sz w:val="28"/>
          <w:szCs w:val="28"/>
        </w:rPr>
        <w:t xml:space="preserve">: </w:t>
      </w:r>
    </w:p>
    <w:p w:rsidR="004433E1" w:rsidRPr="002C189A" w:rsidRDefault="004433E1" w:rsidP="00956129">
      <w:pPr>
        <w:numPr>
          <w:ilvl w:val="0"/>
          <w:numId w:val="31"/>
        </w:numPr>
        <w:jc w:val="both"/>
        <w:rPr>
          <w:rFonts w:ascii="Times New Roman" w:hAnsi="Times New Roman" w:cs="Times New Roman"/>
          <w:sz w:val="28"/>
          <w:szCs w:val="28"/>
        </w:rPr>
      </w:pPr>
      <w:r w:rsidRPr="002C189A">
        <w:rPr>
          <w:rFonts w:ascii="Times New Roman" w:hAnsi="Times New Roman" w:cs="Times New Roman"/>
          <w:sz w:val="28"/>
          <w:szCs w:val="28"/>
        </w:rPr>
        <w:t>все копии данных, из которых можно восстановить состояние основной БД, должны быть защищены по крайней мере в такой же степени, как основное хранилище.</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Недостаточно</w:t>
      </w:r>
      <w:r w:rsidRPr="002C189A">
        <w:rPr>
          <w:rFonts w:ascii="Times New Roman" w:hAnsi="Times New Roman" w:cs="Times New Roman"/>
          <w:sz w:val="28"/>
          <w:szCs w:val="28"/>
        </w:rPr>
        <w:t xml:space="preserve"> просто регулярно создавать резервные копии базы.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Полноценная</w:t>
      </w:r>
      <w:r w:rsidRPr="002C189A">
        <w:rPr>
          <w:rFonts w:ascii="Times New Roman" w:hAnsi="Times New Roman" w:cs="Times New Roman"/>
          <w:sz w:val="28"/>
          <w:szCs w:val="28"/>
        </w:rPr>
        <w:t xml:space="preserve"> стратегия резервного копирования и восстановления должна быть хорошо документирована и включать:</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периодичность выполнения резервного копирования;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время запуска регулярного резервного копирования;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 список лиц, допущенных к выполнению резервного копирования и </w:t>
      </w:r>
      <w:proofErr w:type="spellStart"/>
      <w:r w:rsidRPr="002C189A">
        <w:rPr>
          <w:rFonts w:ascii="Times New Roman" w:hAnsi="Times New Roman" w:cs="Times New Roman"/>
          <w:sz w:val="28"/>
          <w:szCs w:val="28"/>
        </w:rPr>
        <w:t>востановления</w:t>
      </w:r>
      <w:proofErr w:type="spellEnd"/>
      <w:r w:rsidRPr="002C189A">
        <w:rPr>
          <w:rFonts w:ascii="Times New Roman" w:hAnsi="Times New Roman" w:cs="Times New Roman"/>
          <w:sz w:val="28"/>
          <w:szCs w:val="28"/>
        </w:rPr>
        <w:t>;</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объекты БД, подлежащие регулярному резервному копированию;</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точное указание места, где будут храниться резервные копии;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сценарий выполнения резервного копирования;</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сценарий восстановления БД из резервной копии;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периодичность пересмотра стратегии резервного копирования и восстановления БД.</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Доступностью</w:t>
      </w:r>
      <w:r w:rsidRPr="002C189A">
        <w:rPr>
          <w:rFonts w:ascii="Times New Roman" w:hAnsi="Times New Roman" w:cs="Times New Roman"/>
          <w:sz w:val="28"/>
          <w:szCs w:val="28"/>
        </w:rPr>
        <w:t xml:space="preserve"> (</w:t>
      </w:r>
      <w:proofErr w:type="spellStart"/>
      <w:r w:rsidRPr="002C189A">
        <w:rPr>
          <w:rFonts w:ascii="Times New Roman" w:hAnsi="Times New Roman" w:cs="Times New Roman"/>
          <w:sz w:val="28"/>
          <w:szCs w:val="28"/>
        </w:rPr>
        <w:t>availability</w:t>
      </w:r>
      <w:proofErr w:type="spellEnd"/>
      <w:r w:rsidRPr="002C189A">
        <w:rPr>
          <w:rFonts w:ascii="Times New Roman" w:hAnsi="Times New Roman" w:cs="Times New Roman"/>
          <w:sz w:val="28"/>
          <w:szCs w:val="28"/>
        </w:rPr>
        <w:t>) называют отношение времени, в течение которого система была в работоспособном состоянии, т. е. принимала и выполняла запросы пользователей, к общему (календарному) времени.</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Надежность</w:t>
      </w:r>
      <w:r w:rsidRPr="002C189A">
        <w:rPr>
          <w:rFonts w:ascii="Times New Roman" w:hAnsi="Times New Roman" w:cs="Times New Roman"/>
          <w:sz w:val="28"/>
          <w:szCs w:val="28"/>
        </w:rPr>
        <w:t xml:space="preserve"> системы определяется тем, насколько малы шансы потери данных. </w:t>
      </w:r>
    </w:p>
    <w:p w:rsidR="004433E1" w:rsidRPr="002C189A" w:rsidRDefault="004433E1" w:rsidP="004433E1">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Количественно для оценки надежности можно использовать две характеристики: </w:t>
      </w:r>
    </w:p>
    <w:p w:rsidR="004433E1" w:rsidRPr="002C189A" w:rsidRDefault="004433E1" w:rsidP="00956129">
      <w:pPr>
        <w:numPr>
          <w:ilvl w:val="0"/>
          <w:numId w:val="32"/>
        </w:numPr>
        <w:jc w:val="both"/>
        <w:rPr>
          <w:rFonts w:ascii="Times New Roman" w:hAnsi="Times New Roman" w:cs="Times New Roman"/>
          <w:sz w:val="28"/>
          <w:szCs w:val="28"/>
        </w:rPr>
      </w:pPr>
      <w:r w:rsidRPr="002C189A">
        <w:rPr>
          <w:rFonts w:ascii="Times New Roman" w:hAnsi="Times New Roman" w:cs="Times New Roman"/>
          <w:b/>
          <w:bCs/>
          <w:sz w:val="28"/>
          <w:szCs w:val="28"/>
        </w:rPr>
        <w:t>выживаемость</w:t>
      </w:r>
      <w:r w:rsidRPr="002C189A">
        <w:rPr>
          <w:rFonts w:ascii="Times New Roman" w:hAnsi="Times New Roman" w:cs="Times New Roman"/>
          <w:sz w:val="28"/>
          <w:szCs w:val="28"/>
        </w:rPr>
        <w:t xml:space="preserve">, которая определяется как количество копий данных, которые должны быть разрушены, для того чтобы потеря данных произошла, и </w:t>
      </w:r>
    </w:p>
    <w:p w:rsidR="004433E1" w:rsidRPr="002C189A" w:rsidRDefault="004433E1" w:rsidP="00956129">
      <w:pPr>
        <w:numPr>
          <w:ilvl w:val="0"/>
          <w:numId w:val="32"/>
        </w:numPr>
        <w:jc w:val="both"/>
        <w:rPr>
          <w:rFonts w:ascii="Times New Roman" w:hAnsi="Times New Roman" w:cs="Times New Roman"/>
          <w:sz w:val="28"/>
          <w:szCs w:val="28"/>
        </w:rPr>
      </w:pPr>
      <w:r w:rsidRPr="002C189A">
        <w:rPr>
          <w:rFonts w:ascii="Times New Roman" w:hAnsi="Times New Roman" w:cs="Times New Roman"/>
          <w:b/>
          <w:bCs/>
          <w:sz w:val="28"/>
          <w:szCs w:val="28"/>
        </w:rPr>
        <w:t>время</w:t>
      </w:r>
      <w:r w:rsidRPr="002C189A">
        <w:rPr>
          <w:rFonts w:ascii="Times New Roman" w:hAnsi="Times New Roman" w:cs="Times New Roman"/>
          <w:sz w:val="28"/>
          <w:szCs w:val="28"/>
        </w:rPr>
        <w:t>, необходимое, для того чтобы изменения или новые данные попали в резервные копии.</w:t>
      </w:r>
    </w:p>
    <w:p w:rsidR="004433E1" w:rsidRPr="002C189A" w:rsidRDefault="002C189A" w:rsidP="004433E1">
      <w:pPr>
        <w:jc w:val="center"/>
        <w:rPr>
          <w:rFonts w:ascii="Times New Roman" w:hAnsi="Times New Roman" w:cs="Times New Roman"/>
          <w:b/>
          <w:sz w:val="28"/>
          <w:szCs w:val="28"/>
        </w:rPr>
      </w:pPr>
      <w:r w:rsidRPr="002C189A">
        <w:rPr>
          <w:rFonts w:ascii="Times New Roman" w:hAnsi="Times New Roman" w:cs="Times New Roman"/>
          <w:noProof/>
          <w:lang w:eastAsia="ru-RU"/>
        </w:rPr>
        <mc:AlternateContent>
          <mc:Choice Requires="wps">
            <w:drawing>
              <wp:anchor distT="0" distB="0" distL="114300" distR="114300" simplePos="0" relativeHeight="251732992" behindDoc="0" locked="0" layoutInCell="1" allowOverlap="1" wp14:anchorId="1F3E1813" wp14:editId="6F3BC249">
                <wp:simplePos x="0" y="0"/>
                <wp:positionH relativeFrom="page">
                  <wp:posOffset>3857624</wp:posOffset>
                </wp:positionH>
                <wp:positionV relativeFrom="paragraph">
                  <wp:posOffset>459105</wp:posOffset>
                </wp:positionV>
                <wp:extent cx="3590925" cy="1200329"/>
                <wp:effectExtent l="38100" t="38100" r="123825" b="114935"/>
                <wp:wrapNone/>
                <wp:docPr id="82" name="Прямоугольник 4"/>
                <wp:cNvGraphicFramePr/>
                <a:graphic xmlns:a="http://schemas.openxmlformats.org/drawingml/2006/main">
                  <a:graphicData uri="http://schemas.microsoft.com/office/word/2010/wordprocessingShape">
                    <wps:wsp>
                      <wps:cNvSpPr/>
                      <wps:spPr>
                        <a:xfrm>
                          <a:off x="0" y="0"/>
                          <a:ext cx="3590925" cy="1200329"/>
                        </a:xfrm>
                        <a:prstGeom prst="rect">
                          <a:avLst/>
                        </a:prstGeom>
                        <a:solidFill>
                          <a:schemeClr val="accent1">
                            <a:lumMod val="20000"/>
                            <a:lumOff val="80000"/>
                          </a:schemeClr>
                        </a:solidFill>
                        <a:ln>
                          <a:solidFill>
                            <a:schemeClr val="tx1"/>
                          </a:solidFill>
                        </a:ln>
                        <a:effectLst>
                          <a:outerShdw blurRad="50800" dist="38100" dir="2700000" algn="tl" rotWithShape="0">
                            <a:prstClr val="black">
                              <a:alpha val="40000"/>
                            </a:prstClr>
                          </a:outerShdw>
                        </a:effectLst>
                      </wps:spPr>
                      <wps:txbx>
                        <w:txbxContent>
                          <w:p w:rsidR="00B14F70" w:rsidRPr="002C189A" w:rsidRDefault="00B14F70" w:rsidP="002C189A">
                            <w:pPr>
                              <w:pStyle w:val="a3"/>
                              <w:spacing w:before="0" w:beforeAutospacing="0" w:after="0" w:afterAutospacing="0"/>
                              <w:rPr>
                                <w:sz w:val="28"/>
                                <w:szCs w:val="28"/>
                              </w:rPr>
                            </w:pPr>
                            <w:r w:rsidRPr="002C189A">
                              <w:rPr>
                                <w:rFonts w:asciiTheme="minorHAnsi" w:hAnsi="Calibri" w:cstheme="minorBidi"/>
                                <w:color w:val="000000" w:themeColor="text1"/>
                                <w:kern w:val="24"/>
                                <w:sz w:val="28"/>
                                <w:szCs w:val="28"/>
                              </w:rPr>
                              <w:t xml:space="preserve">В случае баз данных дублирование сводится к организации хранения нескольких копий логически одних и тех же данных. </w:t>
                            </w:r>
                          </w:p>
                        </w:txbxContent>
                      </wps:txbx>
                      <wps:bodyPr wrap="square">
                        <a:spAutoFit/>
                      </wps:bodyPr>
                    </wps:wsp>
                  </a:graphicData>
                </a:graphic>
                <wp14:sizeRelH relativeFrom="margin">
                  <wp14:pctWidth>0</wp14:pctWidth>
                </wp14:sizeRelH>
              </wp:anchor>
            </w:drawing>
          </mc:Choice>
          <mc:Fallback>
            <w:pict>
              <v:rect w14:anchorId="1F3E1813" id="_x0000_s1059" style="position:absolute;left:0;text-align:left;margin-left:303.75pt;margin-top:36.15pt;width:282.75pt;height:94.5pt;z-index:2517329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" fillcolor="#deeaf6 [660]" strokecolor="black [3213]">
                <v:shadow on="t" color="black" opacity="26214f" origin="-.5,-.5" offset=".74836mm,.74836mm"/>
                <v:textbox style="mso-fit-shape-to-text:t">
                  <w:txbxContent>
                    <w:p w:rsidR="00B14F70" w:rsidRPr="002C189A" w:rsidRDefault="00B14F70" w:rsidP="002C189A">
                      <w:pPr>
                        <w:pStyle w:val="a3"/>
                        <w:spacing w:before="0" w:beforeAutospacing="0" w:after="0" w:afterAutospacing="0"/>
                        <w:rPr>
                          <w:sz w:val="28"/>
                          <w:szCs w:val="28"/>
                        </w:rPr>
                      </w:pPr>
                      <w:r w:rsidRPr="002C189A">
                        <w:rPr>
                          <w:rFonts w:asciiTheme="minorHAnsi" w:hAnsi="Calibri" w:cstheme="minorBidi"/>
                          <w:color w:val="000000" w:themeColor="text1"/>
                          <w:kern w:val="24"/>
                          <w:sz w:val="28"/>
                          <w:szCs w:val="28"/>
                        </w:rPr>
                        <w:t xml:space="preserve">В случае баз данных дублирование сводится к организации хранения нескольких копий логически одних и тех же данных. </w:t>
                      </w:r>
                    </w:p>
                  </w:txbxContent>
                </v:textbox>
                <w10:wrap anchorx="page"/>
              </v:rect>
            </w:pict>
          </mc:Fallback>
        </mc:AlternateContent>
      </w:r>
      <w:r w:rsidR="004433E1" w:rsidRPr="002C189A">
        <w:rPr>
          <w:rFonts w:ascii="Times New Roman" w:hAnsi="Times New Roman" w:cs="Times New Roman"/>
          <w:b/>
          <w:sz w:val="28"/>
          <w:szCs w:val="28"/>
        </w:rPr>
        <w:t>3. Репликация</w:t>
      </w:r>
      <w:r w:rsidR="004433E1" w:rsidRPr="002C189A">
        <w:rPr>
          <w:rFonts w:ascii="Times New Roman" w:hAnsi="Times New Roman" w:cs="Times New Roman"/>
          <w:b/>
          <w:sz w:val="28"/>
          <w:szCs w:val="28"/>
        </w:rPr>
        <w:br/>
        <w:t>3.1. Множественные копии данных</w:t>
      </w:r>
    </w:p>
    <w:p w:rsidR="004433E1" w:rsidRPr="002C189A" w:rsidRDefault="002C189A" w:rsidP="004433E1">
      <w:pPr>
        <w:ind w:firstLine="709"/>
        <w:jc w:val="both"/>
        <w:rPr>
          <w:rFonts w:ascii="Times New Roman" w:hAnsi="Times New Roman" w:cs="Times New Roman"/>
          <w:b/>
          <w:sz w:val="28"/>
          <w:szCs w:val="28"/>
        </w:rPr>
      </w:pPr>
      <w:r w:rsidRPr="002C189A">
        <w:rPr>
          <w:rFonts w:ascii="Times New Roman" w:hAnsi="Times New Roman" w:cs="Times New Roman"/>
          <w:noProof/>
          <w:lang w:eastAsia="ru-RU"/>
        </w:rPr>
        <mc:AlternateContent>
          <mc:Choice Requires="wps">
            <w:drawing>
              <wp:anchor distT="0" distB="0" distL="114300" distR="114300" simplePos="0" relativeHeight="251736064" behindDoc="0" locked="0" layoutInCell="1" allowOverlap="1" wp14:anchorId="689D474D" wp14:editId="2CAA32C5">
                <wp:simplePos x="0" y="0"/>
                <wp:positionH relativeFrom="column">
                  <wp:posOffset>358140</wp:posOffset>
                </wp:positionH>
                <wp:positionV relativeFrom="paragraph">
                  <wp:posOffset>135254</wp:posOffset>
                </wp:positionV>
                <wp:extent cx="1143000" cy="369332"/>
                <wp:effectExtent l="38100" t="38100" r="114300" b="110490"/>
                <wp:wrapNone/>
                <wp:docPr id="84" name="Прямоугольник 7"/>
                <wp:cNvGraphicFramePr/>
                <a:graphic xmlns:a="http://schemas.openxmlformats.org/drawingml/2006/main">
                  <a:graphicData uri="http://schemas.microsoft.com/office/word/2010/wordprocessingShape">
                    <wps:wsp>
                      <wps:cNvSpPr/>
                      <wps:spPr>
                        <a:xfrm>
                          <a:off x="0" y="0"/>
                          <a:ext cx="1143000" cy="369332"/>
                        </a:xfrm>
                        <a:prstGeom prst="rect">
                          <a:avLst/>
                        </a:prstGeom>
                        <a:solidFill>
                          <a:schemeClr val="accent1">
                            <a:lumMod val="20000"/>
                            <a:lumOff val="80000"/>
                          </a:schemeClr>
                        </a:solidFill>
                        <a:ln>
                          <a:solidFill>
                            <a:schemeClr val="tx1"/>
                          </a:solidFill>
                        </a:ln>
                        <a:effectLst>
                          <a:outerShdw blurRad="50800" dist="38100" dir="2700000" algn="tl" rotWithShape="0">
                            <a:prstClr val="black">
                              <a:alpha val="40000"/>
                            </a:prstClr>
                          </a:outerShdw>
                        </a:effectLst>
                      </wps:spPr>
                      <wps:txbx>
                        <w:txbxContent>
                          <w:p w:rsidR="00B14F70" w:rsidRPr="002C189A" w:rsidRDefault="00B14F70" w:rsidP="002C189A">
                            <w:pPr>
                              <w:pStyle w:val="a3"/>
                              <w:spacing w:before="0" w:beforeAutospacing="0" w:after="0" w:afterAutospacing="0"/>
                              <w:jc w:val="center"/>
                              <w:rPr>
                                <w:sz w:val="28"/>
                                <w:szCs w:val="28"/>
                              </w:rPr>
                            </w:pPr>
                            <w:r w:rsidRPr="002C189A">
                              <w:rPr>
                                <w:rFonts w:asciiTheme="minorHAnsi" w:hAnsi="Calibri" w:cstheme="minorBidi"/>
                                <w:b/>
                                <w:bCs/>
                                <w:color w:val="FF0000"/>
                                <w:kern w:val="24"/>
                                <w:sz w:val="28"/>
                                <w:szCs w:val="28"/>
                              </w:rPr>
                              <w:t>Репликация</w:t>
                            </w:r>
                          </w:p>
                        </w:txbxContent>
                      </wps:txbx>
                      <wps:bodyPr wrap="square">
                        <a:spAutoFit/>
                      </wps:bodyPr>
                    </wps:wsp>
                  </a:graphicData>
                </a:graphic>
                <wp14:sizeRelH relativeFrom="margin">
                  <wp14:pctWidth>0</wp14:pctWidth>
                </wp14:sizeRelH>
              </wp:anchor>
            </w:drawing>
          </mc:Choice>
          <mc:Fallback>
            <w:pict>
              <v:rect w14:anchorId="689D474D" id="_x0000_s1060" style="position:absolute;left:0;text-align:left;margin-left:28.2pt;margin-top:10.65pt;width:90pt;height:29.1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" fillcolor="#deeaf6 [660]" strokecolor="black [3213]">
                <v:shadow on="t" color="black" opacity="26214f" origin="-.5,-.5" offset=".74836mm,.74836mm"/>
                <v:textbox style="mso-fit-shape-to-text:t">
                  <w:txbxContent>
                    <w:p w:rsidR="00B14F70" w:rsidRPr="002C189A" w:rsidRDefault="00B14F70" w:rsidP="002C189A">
                      <w:pPr>
                        <w:pStyle w:val="a3"/>
                        <w:spacing w:before="0" w:beforeAutospacing="0" w:after="0" w:afterAutospacing="0"/>
                        <w:jc w:val="center"/>
                        <w:rPr>
                          <w:sz w:val="28"/>
                          <w:szCs w:val="28"/>
                        </w:rPr>
                      </w:pPr>
                      <w:r w:rsidRPr="002C189A">
                        <w:rPr>
                          <w:rFonts w:asciiTheme="minorHAnsi" w:hAnsi="Calibri" w:cstheme="minorBidi"/>
                          <w:b/>
                          <w:bCs/>
                          <w:color w:val="FF0000"/>
                          <w:kern w:val="24"/>
                          <w:sz w:val="28"/>
                          <w:szCs w:val="28"/>
                        </w:rPr>
                        <w:t>Репликация</w:t>
                      </w:r>
                    </w:p>
                  </w:txbxContent>
                </v:textbox>
              </v:rect>
            </w:pict>
          </mc:Fallback>
        </mc:AlternateContent>
      </w:r>
      <w:r w:rsidRPr="002C189A">
        <w:rPr>
          <w:rFonts w:ascii="Times New Roman" w:hAnsi="Times New Roman" w:cs="Times New Roman"/>
          <w:noProof/>
          <w:lang w:eastAsia="ru-RU"/>
        </w:rPr>
        <mc:AlternateContent>
          <mc:Choice Requires="wps">
            <w:drawing>
              <wp:anchor distT="0" distB="0" distL="114300" distR="114300" simplePos="0" relativeHeight="251734016" behindDoc="0" locked="0" layoutInCell="1" allowOverlap="1" wp14:anchorId="0E03F14A" wp14:editId="62994D20">
                <wp:simplePos x="0" y="0"/>
                <wp:positionH relativeFrom="column">
                  <wp:posOffset>1562100</wp:posOffset>
                </wp:positionH>
                <wp:positionV relativeFrom="paragraph">
                  <wp:posOffset>132715</wp:posOffset>
                </wp:positionV>
                <wp:extent cx="1143000" cy="304800"/>
                <wp:effectExtent l="19050" t="19050" r="19050" b="38100"/>
                <wp:wrapNone/>
                <wp:docPr id="83" name="Стрелка вправо 6"/>
                <wp:cNvGraphicFramePr/>
                <a:graphic xmlns:a="http://schemas.openxmlformats.org/drawingml/2006/main">
                  <a:graphicData uri="http://schemas.microsoft.com/office/word/2010/wordprocessingShape">
                    <wps:wsp>
                      <wps:cNvSpPr/>
                      <wps:spPr>
                        <a:xfrm rot="10800000">
                          <a:off x="0" y="0"/>
                          <a:ext cx="1143000" cy="304800"/>
                        </a:xfrm>
                        <a:prstGeom prst="righ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B7A48B8" id="Стрелка вправо 6" o:spid="_x0000_s1026" type="#_x0000_t13" style="position:absolute;margin-left:123pt;margin-top:10.45pt;width:90pt;height:24pt;rotation:18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" adj="18720" fillcolor="yellow" strokecolor="black [3213]" strokeweight="1pt"/>
            </w:pict>
          </mc:Fallback>
        </mc:AlternateContent>
      </w:r>
    </w:p>
    <w:p w:rsidR="004433E1" w:rsidRPr="002C189A" w:rsidRDefault="004433E1" w:rsidP="004433E1">
      <w:pPr>
        <w:ind w:firstLine="709"/>
        <w:jc w:val="both"/>
        <w:rPr>
          <w:rFonts w:ascii="Times New Roman" w:hAnsi="Times New Roman" w:cs="Times New Roman"/>
          <w:sz w:val="28"/>
          <w:szCs w:val="28"/>
        </w:rPr>
      </w:pP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lastRenderedPageBreak/>
        <w:t xml:space="preserve">Требуются </w:t>
      </w:r>
      <w:r w:rsidRPr="002C189A">
        <w:rPr>
          <w:rFonts w:ascii="Times New Roman" w:hAnsi="Times New Roman" w:cs="Times New Roman"/>
          <w:b/>
          <w:bCs/>
          <w:sz w:val="28"/>
          <w:szCs w:val="28"/>
        </w:rPr>
        <w:t>избыточные ресурсы</w:t>
      </w:r>
      <w:r w:rsidRPr="002C189A">
        <w:rPr>
          <w:rFonts w:ascii="Times New Roman" w:hAnsi="Times New Roman" w:cs="Times New Roman"/>
          <w:sz w:val="28"/>
          <w:szCs w:val="28"/>
        </w:rPr>
        <w:t>, использование которых позволяет улучшить ряд характеристик системы:</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надежность — данные не будут потеряны при разрушении части копий;</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доступность— обработка будет возможна, даже если некоторые копии временно недоступны;</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производительность — одновременная работа нескольких ресурсов может обслужить большее количество запросов или ускорить выполнение отдельных запросов.</w:t>
      </w:r>
    </w:p>
    <w:p w:rsidR="004433E1" w:rsidRPr="002C189A" w:rsidRDefault="002C189A" w:rsidP="002C189A">
      <w:pPr>
        <w:jc w:val="center"/>
        <w:rPr>
          <w:rFonts w:ascii="Times New Roman" w:hAnsi="Times New Roman" w:cs="Times New Roman"/>
          <w:sz w:val="28"/>
          <w:szCs w:val="28"/>
        </w:rPr>
      </w:pPr>
      <w:r w:rsidRPr="002C189A">
        <w:rPr>
          <w:rFonts w:ascii="Times New Roman" w:hAnsi="Times New Roman" w:cs="Times New Roman"/>
          <w:noProof/>
          <w:sz w:val="28"/>
          <w:szCs w:val="28"/>
          <w:lang w:eastAsia="ru-RU"/>
        </w:rPr>
        <w:drawing>
          <wp:inline distT="0" distB="0" distL="0" distR="0" wp14:anchorId="3B46D838" wp14:editId="30ECD04F">
            <wp:extent cx="5940425" cy="1386205"/>
            <wp:effectExtent l="0" t="0" r="3175" b="444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86205"/>
                    </a:xfrm>
                    <a:prstGeom prst="rect">
                      <a:avLst/>
                    </a:prstGeom>
                  </pic:spPr>
                </pic:pic>
              </a:graphicData>
            </a:graphic>
          </wp:inline>
        </w:drawing>
      </w:r>
    </w:p>
    <w:p w:rsidR="002C189A" w:rsidRPr="002C189A" w:rsidRDefault="002C189A" w:rsidP="002C189A">
      <w:pPr>
        <w:jc w:val="center"/>
        <w:rPr>
          <w:rFonts w:ascii="Times New Roman" w:hAnsi="Times New Roman" w:cs="Times New Roman"/>
          <w:b/>
          <w:sz w:val="28"/>
          <w:szCs w:val="28"/>
        </w:rPr>
      </w:pPr>
      <w:r w:rsidRPr="002C189A">
        <w:rPr>
          <w:rFonts w:ascii="Times New Roman" w:hAnsi="Times New Roman" w:cs="Times New Roman"/>
          <w:b/>
          <w:sz w:val="28"/>
          <w:szCs w:val="28"/>
        </w:rPr>
        <w:t>3.2. Согласованность реплик</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идеале репликация должна быть </w:t>
      </w:r>
      <w:r w:rsidRPr="002C189A">
        <w:rPr>
          <w:rFonts w:ascii="Times New Roman" w:hAnsi="Times New Roman" w:cs="Times New Roman"/>
          <w:b/>
          <w:bCs/>
          <w:sz w:val="28"/>
          <w:szCs w:val="28"/>
        </w:rPr>
        <w:t>прозрачной</w:t>
      </w:r>
      <w:r w:rsidRPr="002C189A">
        <w:rPr>
          <w:rFonts w:ascii="Times New Roman" w:hAnsi="Times New Roman" w:cs="Times New Roman"/>
          <w:sz w:val="28"/>
          <w:szCs w:val="28"/>
        </w:rPr>
        <w:t xml:space="preserve">, т. е. результаты, получаемые пользователем, не должны зависеть от того, какие копии данных были использованы для получения этого результата. </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Другими словами, поведение БД, для которой применяется репликация, с точки зрения приложений (и пользователей) не должно отличаться от поведения одной </w:t>
      </w:r>
      <w:r w:rsidRPr="002C189A">
        <w:rPr>
          <w:rFonts w:ascii="Times New Roman" w:hAnsi="Times New Roman" w:cs="Times New Roman"/>
          <w:b/>
          <w:bCs/>
          <w:sz w:val="28"/>
          <w:szCs w:val="28"/>
        </w:rPr>
        <w:t>централизованной</w:t>
      </w:r>
      <w:r w:rsidRPr="002C189A">
        <w:rPr>
          <w:rFonts w:ascii="Times New Roman" w:hAnsi="Times New Roman" w:cs="Times New Roman"/>
          <w:sz w:val="28"/>
          <w:szCs w:val="28"/>
        </w:rPr>
        <w:t xml:space="preserve"> БД. </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Понятие согласованности реплик отличается от понятия согласованности, которое основано на предположении об атомарности операций чтения и записи данных и при конкурентном обновлении обеспечивает корректность данных. (Абстрактная согласованность)</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В системах с репликацией операции записи не могут считаться атомарными, поскольку значения каждого элемента данных хранятся на нескольких серверах. Поэтому понятие </w:t>
      </w:r>
      <w:r w:rsidRPr="002C189A">
        <w:rPr>
          <w:rFonts w:ascii="Times New Roman" w:hAnsi="Times New Roman" w:cs="Times New Roman"/>
          <w:i/>
          <w:iCs/>
          <w:sz w:val="28"/>
          <w:szCs w:val="28"/>
        </w:rPr>
        <w:t xml:space="preserve">согласованности реплик </w:t>
      </w:r>
      <w:r w:rsidRPr="002C189A">
        <w:rPr>
          <w:rFonts w:ascii="Times New Roman" w:hAnsi="Times New Roman" w:cs="Times New Roman"/>
          <w:sz w:val="28"/>
          <w:szCs w:val="28"/>
        </w:rPr>
        <w:t xml:space="preserve">дополняет понятие </w:t>
      </w:r>
      <w:r w:rsidRPr="002C189A">
        <w:rPr>
          <w:rFonts w:ascii="Times New Roman" w:hAnsi="Times New Roman" w:cs="Times New Roman"/>
          <w:i/>
          <w:iCs/>
          <w:sz w:val="28"/>
          <w:szCs w:val="28"/>
        </w:rPr>
        <w:t>абстрактной согласованности</w:t>
      </w:r>
      <w:r w:rsidRPr="002C189A">
        <w:rPr>
          <w:rFonts w:ascii="Times New Roman" w:hAnsi="Times New Roman" w:cs="Times New Roman"/>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2C189A" w:rsidTr="002C189A">
        <w:tc>
          <w:tcPr>
            <w:tcW w:w="4672" w:type="dxa"/>
          </w:tcPr>
          <w:p w:rsidR="002C189A" w:rsidRPr="002C189A" w:rsidRDefault="002C189A" w:rsidP="002C189A">
            <w:pPr>
              <w:jc w:val="both"/>
              <w:rPr>
                <w:rFonts w:ascii="Times New Roman" w:hAnsi="Times New Roman" w:cs="Times New Roman"/>
                <w:sz w:val="28"/>
                <w:szCs w:val="28"/>
              </w:rPr>
            </w:pPr>
            <w:r w:rsidRPr="002C189A">
              <w:rPr>
                <w:rFonts w:ascii="Times New Roman" w:hAnsi="Times New Roman" w:cs="Times New Roman"/>
                <w:sz w:val="28"/>
                <w:szCs w:val="28"/>
              </w:rPr>
              <w:t>Обеспечивает глобальную согласованность данных, но его буквальная реализация (поддержка идентичности всех реплик) оказывается ресурсоемкой, может ограничивать доступность и ухудшать характеристики производительности системы.</w:t>
            </w:r>
          </w:p>
          <w:p w:rsidR="002C189A" w:rsidRDefault="002C189A" w:rsidP="002C189A">
            <w:pPr>
              <w:jc w:val="both"/>
              <w:rPr>
                <w:rFonts w:ascii="Times New Roman" w:hAnsi="Times New Roman" w:cs="Times New Roman"/>
                <w:sz w:val="28"/>
                <w:szCs w:val="28"/>
              </w:rPr>
            </w:pPr>
          </w:p>
        </w:tc>
        <w:tc>
          <w:tcPr>
            <w:tcW w:w="4673" w:type="dxa"/>
          </w:tcPr>
          <w:p w:rsidR="002C189A" w:rsidRDefault="002C189A" w:rsidP="002C189A">
            <w:pPr>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738112" behindDoc="0" locked="0" layoutInCell="1" allowOverlap="1" wp14:anchorId="3A7459F1" wp14:editId="5525FD4D">
                      <wp:simplePos x="0" y="0"/>
                      <wp:positionH relativeFrom="column">
                        <wp:posOffset>-1270</wp:posOffset>
                      </wp:positionH>
                      <wp:positionV relativeFrom="paragraph">
                        <wp:posOffset>45720</wp:posOffset>
                      </wp:positionV>
                      <wp:extent cx="3048000" cy="1752600"/>
                      <wp:effectExtent l="38100" t="38100" r="114300" b="114300"/>
                      <wp:wrapNone/>
                      <wp:docPr id="86" name="Выноска со стрелкой влево 11"/>
                      <wp:cNvGraphicFramePr/>
                      <a:graphic xmlns:a="http://schemas.openxmlformats.org/drawingml/2006/main">
                        <a:graphicData uri="http://schemas.microsoft.com/office/word/2010/wordprocessingShape">
                          <wps:wsp>
                            <wps:cNvSpPr/>
                            <wps:spPr>
                              <a:xfrm>
                                <a:off x="0" y="0"/>
                                <a:ext cx="3048000" cy="1752600"/>
                              </a:xfrm>
                              <a:prstGeom prst="leftArrowCallout">
                                <a:avLst/>
                              </a:prstGeom>
                              <a:solidFill>
                                <a:schemeClr val="accent3">
                                  <a:lumMod val="60000"/>
                                  <a:lumOff val="40000"/>
                                </a:schemeClr>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14F70" w:rsidRDefault="00B14F70" w:rsidP="002C189A">
                                  <w:pPr>
                                    <w:pStyle w:val="a3"/>
                                    <w:spacing w:before="0" w:beforeAutospacing="0" w:after="0" w:afterAutospacing="0"/>
                                    <w:jc w:val="center"/>
                                  </w:pPr>
                                  <w:r>
                                    <w:rPr>
                                      <w:rFonts w:asciiTheme="minorHAnsi" w:hAnsi="Calibri" w:cstheme="minorBidi"/>
                                      <w:color w:val="323E4F" w:themeColor="text2" w:themeShade="BF"/>
                                      <w:kern w:val="24"/>
                                      <w:sz w:val="40"/>
                                      <w:szCs w:val="40"/>
                                    </w:rPr>
                                    <w:t>Требование единой логической копии</w:t>
                                  </w:r>
                                </w:p>
                              </w:txbxContent>
                            </wps:txbx>
                            <wps:bodyPr rtlCol="0" anchor="ctr"/>
                          </wps:wsp>
                        </a:graphicData>
                      </a:graphic>
                    </wp:anchor>
                  </w:drawing>
                </mc:Choice>
                <mc:Fallback>
                  <w:pict>
                    <v:shapetype w14:anchorId="3A7459F1"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1" o:spid="_x0000_s1061" type="#_x0000_t77" style="position:absolute;left:0;text-align:left;margin-left:-.1pt;margin-top:3.6pt;width:240pt;height:13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" adj="7565,,3105" fillcolor="#c9c9c9 [1942]" strokecolor="black [3213]" strokeweight="1pt">
                      <v:shadow on="t" color="black" opacity="26214f" origin="-.5,-.5" offset=".74836mm,.74836mm"/>
                      <v:textbox>
                        <w:txbxContent>
                          <w:p w:rsidR="00B14F70" w:rsidRDefault="00B14F70" w:rsidP="002C189A">
                            <w:pPr>
                              <w:pStyle w:val="a3"/>
                              <w:spacing w:before="0" w:beforeAutospacing="0" w:after="0" w:afterAutospacing="0"/>
                              <w:jc w:val="center"/>
                            </w:pPr>
                            <w:r>
                              <w:rPr>
                                <w:rFonts w:asciiTheme="minorHAnsi" w:hAnsi="Calibri" w:cstheme="minorBidi"/>
                                <w:color w:val="323E4F" w:themeColor="text2" w:themeShade="BF"/>
                                <w:kern w:val="24"/>
                                <w:sz w:val="40"/>
                                <w:szCs w:val="40"/>
                              </w:rPr>
                              <w:t>Требование единой логической копии</w:t>
                            </w:r>
                          </w:p>
                        </w:txbxContent>
                      </v:textbox>
                    </v:shape>
                  </w:pict>
                </mc:Fallback>
              </mc:AlternateContent>
            </w:r>
          </w:p>
        </w:tc>
      </w:tr>
    </w:tbl>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b/>
          <w:bCs/>
          <w:sz w:val="28"/>
          <w:szCs w:val="28"/>
        </w:rPr>
        <w:t>Ослабление требования</w:t>
      </w:r>
      <w:r w:rsidRPr="002C189A">
        <w:rPr>
          <w:rFonts w:ascii="Times New Roman" w:hAnsi="Times New Roman" w:cs="Times New Roman"/>
          <w:sz w:val="28"/>
          <w:szCs w:val="28"/>
        </w:rPr>
        <w:t xml:space="preserve">: до каждой транзакции отдельно. </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Тогда </w:t>
      </w:r>
      <w:r w:rsidRPr="002C189A">
        <w:rPr>
          <w:rFonts w:ascii="Times New Roman" w:hAnsi="Times New Roman" w:cs="Times New Roman"/>
          <w:b/>
          <w:bCs/>
          <w:sz w:val="28"/>
          <w:szCs w:val="28"/>
        </w:rPr>
        <w:t xml:space="preserve">для реализации </w:t>
      </w:r>
      <w:r w:rsidRPr="002C189A">
        <w:rPr>
          <w:rFonts w:ascii="Times New Roman" w:hAnsi="Times New Roman" w:cs="Times New Roman"/>
          <w:sz w:val="28"/>
          <w:szCs w:val="28"/>
        </w:rPr>
        <w:t>требуется только согласованность реплик, участвующих в выполнении транзакции (а не полная идентичность всех реплик)</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Реализация требования может оказаться неустойчивой</w:t>
      </w:r>
      <w:r>
        <w:rPr>
          <w:rFonts w:ascii="Times New Roman" w:hAnsi="Times New Roman" w:cs="Times New Roman"/>
          <w:sz w:val="28"/>
          <w:szCs w:val="28"/>
        </w:rPr>
        <w:t xml:space="preserve"> </w:t>
      </w:r>
      <w:r w:rsidRPr="002C189A">
        <w:rPr>
          <w:rFonts w:ascii="Times New Roman" w:hAnsi="Times New Roman" w:cs="Times New Roman"/>
          <w:sz w:val="28"/>
          <w:szCs w:val="28"/>
        </w:rPr>
        <w:t>к разделению сети, т. е. к потере связи с частью реплик.</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 xml:space="preserve">Если ни распределенные запросы, ни распределенные транзакции в системе не используются, то требование единой логической копии можно ослабить, заменив его на требование </w:t>
      </w:r>
      <w:r w:rsidRPr="002C189A">
        <w:rPr>
          <w:rFonts w:ascii="Times New Roman" w:hAnsi="Times New Roman" w:cs="Times New Roman"/>
          <w:b/>
          <w:bCs/>
          <w:sz w:val="28"/>
          <w:szCs w:val="28"/>
        </w:rPr>
        <w:t>локальной согласованности</w:t>
      </w:r>
      <w:r w:rsidRPr="002C189A">
        <w:rPr>
          <w:rFonts w:ascii="Times New Roman" w:hAnsi="Times New Roman" w:cs="Times New Roman"/>
          <w:sz w:val="28"/>
          <w:szCs w:val="28"/>
        </w:rPr>
        <w:t xml:space="preserve"> всех реплик.</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Правила обновления и распространения изменений по репликам.</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Для поддержки требования единой логической копии необходимо все изменения выполнять одновременно на всех репликах.</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Для ослабленного варианта требования единой логической копии существуют протоколы (симметричные), устойчивые к разделению сети и обеспечивающие очень высокую доступность на чтение.</w:t>
      </w:r>
    </w:p>
    <w:p w:rsidR="002C189A" w:rsidRPr="002C189A" w:rsidRDefault="002C189A" w:rsidP="002C189A">
      <w:pPr>
        <w:ind w:firstLine="709"/>
        <w:jc w:val="both"/>
        <w:rPr>
          <w:rFonts w:ascii="Times New Roman" w:hAnsi="Times New Roman" w:cs="Times New Roman"/>
          <w:sz w:val="28"/>
          <w:szCs w:val="28"/>
        </w:rPr>
      </w:pPr>
      <w:r w:rsidRPr="002C189A">
        <w:rPr>
          <w:rFonts w:ascii="Times New Roman" w:hAnsi="Times New Roman" w:cs="Times New Roman"/>
          <w:sz w:val="28"/>
          <w:szCs w:val="28"/>
        </w:rPr>
        <w:t>Локальная согласованность полезна в сценариях, в которых оперативная работа выполняется на одной копии или на ограниченном количестве копий, а остальные используются для аналитической обработки</w:t>
      </w:r>
    </w:p>
    <w:p w:rsidR="002C189A" w:rsidRDefault="002C189A" w:rsidP="002C189A">
      <w:pPr>
        <w:jc w:val="center"/>
        <w:rPr>
          <w:rFonts w:ascii="Times New Roman" w:hAnsi="Times New Roman" w:cs="Times New Roman"/>
          <w:b/>
          <w:sz w:val="28"/>
          <w:szCs w:val="28"/>
        </w:rPr>
      </w:pPr>
      <w:r>
        <w:rPr>
          <w:rFonts w:ascii="Times New Roman" w:hAnsi="Times New Roman" w:cs="Times New Roman"/>
          <w:b/>
          <w:sz w:val="28"/>
          <w:szCs w:val="28"/>
        </w:rPr>
        <w:t>3.3</w:t>
      </w:r>
      <w:r w:rsidRPr="002C189A">
        <w:rPr>
          <w:rFonts w:ascii="Times New Roman" w:hAnsi="Times New Roman" w:cs="Times New Roman"/>
          <w:b/>
          <w:sz w:val="28"/>
          <w:szCs w:val="28"/>
        </w:rPr>
        <w:t>. Согласованность, доступность, разделение сети</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1. Точное определение того, как понимается </w:t>
      </w:r>
      <w:r w:rsidRPr="008343C3">
        <w:rPr>
          <w:rFonts w:ascii="Times New Roman" w:hAnsi="Times New Roman" w:cs="Times New Roman"/>
          <w:b/>
          <w:bCs/>
          <w:sz w:val="28"/>
          <w:szCs w:val="28"/>
        </w:rPr>
        <w:t>доступность</w:t>
      </w:r>
      <w:r w:rsidRPr="008343C3">
        <w:rPr>
          <w:rFonts w:ascii="Times New Roman" w:hAnsi="Times New Roman" w:cs="Times New Roman"/>
          <w:sz w:val="28"/>
          <w:szCs w:val="28"/>
        </w:rPr>
        <w:t xml:space="preserve">, может различаться в зависимости от класса систем и даже от типа выполняемых действий. </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2. Термин «</w:t>
      </w:r>
      <w:r w:rsidRPr="008343C3">
        <w:rPr>
          <w:rFonts w:ascii="Times New Roman" w:hAnsi="Times New Roman" w:cs="Times New Roman"/>
          <w:b/>
          <w:bCs/>
          <w:sz w:val="28"/>
          <w:szCs w:val="28"/>
        </w:rPr>
        <w:t>согласованность</w:t>
      </w:r>
      <w:r w:rsidRPr="008343C3">
        <w:rPr>
          <w:rFonts w:ascii="Times New Roman" w:hAnsi="Times New Roman" w:cs="Times New Roman"/>
          <w:sz w:val="28"/>
          <w:szCs w:val="28"/>
        </w:rPr>
        <w:t>» также используется в различных смыслах.</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Применительно к базам данных необходимо различать доступность для чтения и доступность для обновления данных.</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Доказана «</w:t>
      </w:r>
      <w:r w:rsidRPr="008343C3">
        <w:rPr>
          <w:rFonts w:ascii="Times New Roman" w:hAnsi="Times New Roman" w:cs="Times New Roman"/>
          <w:b/>
          <w:bCs/>
          <w:sz w:val="28"/>
          <w:szCs w:val="28"/>
        </w:rPr>
        <w:t>теорема CAP</w:t>
      </w:r>
      <w:r w:rsidRPr="008343C3">
        <w:rPr>
          <w:rFonts w:ascii="Times New Roman" w:hAnsi="Times New Roman" w:cs="Times New Roman"/>
          <w:sz w:val="28"/>
          <w:szCs w:val="28"/>
        </w:rPr>
        <w:t xml:space="preserve">», утверждающая, что невозможно получить распределенную систему, </w:t>
      </w:r>
    </w:p>
    <w:p w:rsidR="00B14F70" w:rsidRPr="008343C3" w:rsidRDefault="00B14F70" w:rsidP="00956129">
      <w:pPr>
        <w:numPr>
          <w:ilvl w:val="0"/>
          <w:numId w:val="33"/>
        </w:numPr>
        <w:jc w:val="both"/>
        <w:rPr>
          <w:rFonts w:ascii="Times New Roman" w:hAnsi="Times New Roman" w:cs="Times New Roman"/>
          <w:sz w:val="28"/>
          <w:szCs w:val="28"/>
        </w:rPr>
      </w:pPr>
      <w:r w:rsidRPr="008343C3">
        <w:rPr>
          <w:rFonts w:ascii="Times New Roman" w:hAnsi="Times New Roman" w:cs="Times New Roman"/>
          <w:sz w:val="28"/>
          <w:szCs w:val="28"/>
        </w:rPr>
        <w:t xml:space="preserve">устойчивую к разделению вычислительной сети и </w:t>
      </w:r>
    </w:p>
    <w:p w:rsidR="00B14F70" w:rsidRPr="008343C3" w:rsidRDefault="00B14F70" w:rsidP="00956129">
      <w:pPr>
        <w:numPr>
          <w:ilvl w:val="0"/>
          <w:numId w:val="33"/>
        </w:numPr>
        <w:jc w:val="both"/>
        <w:rPr>
          <w:rFonts w:ascii="Times New Roman" w:hAnsi="Times New Roman" w:cs="Times New Roman"/>
          <w:sz w:val="28"/>
          <w:szCs w:val="28"/>
        </w:rPr>
      </w:pPr>
      <w:r w:rsidRPr="008343C3">
        <w:rPr>
          <w:rFonts w:ascii="Times New Roman" w:hAnsi="Times New Roman" w:cs="Times New Roman"/>
          <w:sz w:val="28"/>
          <w:szCs w:val="28"/>
        </w:rPr>
        <w:t xml:space="preserve">обладающую высокой доступностью и </w:t>
      </w:r>
    </w:p>
    <w:p w:rsidR="00B14F70" w:rsidRPr="008343C3" w:rsidRDefault="00B14F70" w:rsidP="00956129">
      <w:pPr>
        <w:numPr>
          <w:ilvl w:val="0"/>
          <w:numId w:val="33"/>
        </w:numPr>
        <w:jc w:val="both"/>
        <w:rPr>
          <w:rFonts w:ascii="Times New Roman" w:hAnsi="Times New Roman" w:cs="Times New Roman"/>
          <w:sz w:val="28"/>
          <w:szCs w:val="28"/>
        </w:rPr>
      </w:pPr>
      <w:r w:rsidRPr="008343C3">
        <w:rPr>
          <w:rFonts w:ascii="Times New Roman" w:hAnsi="Times New Roman" w:cs="Times New Roman"/>
          <w:sz w:val="28"/>
          <w:szCs w:val="28"/>
        </w:rPr>
        <w:t>обеспечивающую согласованность</w:t>
      </w:r>
    </w:p>
    <w:p w:rsid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lastRenderedPageBreak/>
        <w:t xml:space="preserve">Современные технологии СУБД обеспечивают возможность создания высокопроизводительных и </w:t>
      </w:r>
      <w:proofErr w:type="spellStart"/>
      <w:r w:rsidRPr="008343C3">
        <w:rPr>
          <w:rFonts w:ascii="Times New Roman" w:hAnsi="Times New Roman" w:cs="Times New Roman"/>
          <w:sz w:val="28"/>
          <w:szCs w:val="28"/>
        </w:rPr>
        <w:t>высокодоступных</w:t>
      </w:r>
      <w:proofErr w:type="spellEnd"/>
      <w:r w:rsidRPr="008343C3">
        <w:rPr>
          <w:rFonts w:ascii="Times New Roman" w:hAnsi="Times New Roman" w:cs="Times New Roman"/>
          <w:sz w:val="28"/>
          <w:szCs w:val="28"/>
        </w:rPr>
        <w:t xml:space="preserve"> распределенных баз данных, способных обрабатывать миллионы транзакций в секунду, не жертвуя при этом согласованностью.</w:t>
      </w:r>
    </w:p>
    <w:p w:rsidR="008343C3" w:rsidRPr="008343C3" w:rsidRDefault="008343C3" w:rsidP="008343C3">
      <w:pPr>
        <w:jc w:val="center"/>
        <w:rPr>
          <w:rFonts w:ascii="Times New Roman" w:hAnsi="Times New Roman" w:cs="Times New Roman"/>
          <w:b/>
          <w:sz w:val="28"/>
          <w:szCs w:val="28"/>
        </w:rPr>
      </w:pPr>
      <w:r>
        <w:rPr>
          <w:rFonts w:ascii="Times New Roman" w:hAnsi="Times New Roman" w:cs="Times New Roman"/>
          <w:b/>
          <w:sz w:val="28"/>
          <w:szCs w:val="28"/>
        </w:rPr>
        <w:t>3.4</w:t>
      </w:r>
      <w:r w:rsidRPr="008343C3">
        <w:rPr>
          <w:rFonts w:ascii="Times New Roman" w:hAnsi="Times New Roman" w:cs="Times New Roman"/>
          <w:b/>
          <w:sz w:val="28"/>
          <w:szCs w:val="28"/>
        </w:rPr>
        <w:t>. Поддержка единой логической копии</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Необходимо, чтобы все изменения, вносимые в БД, выполнять </w:t>
      </w:r>
      <w:r w:rsidRPr="008343C3">
        <w:rPr>
          <w:rFonts w:ascii="Times New Roman" w:hAnsi="Times New Roman" w:cs="Times New Roman"/>
          <w:b/>
          <w:bCs/>
          <w:sz w:val="28"/>
          <w:szCs w:val="28"/>
        </w:rPr>
        <w:t>одновременно</w:t>
      </w:r>
      <w:r w:rsidRPr="008343C3">
        <w:rPr>
          <w:rFonts w:ascii="Times New Roman" w:hAnsi="Times New Roman" w:cs="Times New Roman"/>
          <w:sz w:val="28"/>
          <w:szCs w:val="28"/>
        </w:rPr>
        <w:t xml:space="preserve"> на всех копиях, или, более точно, изменения, вносимые любой транзакцией, должны быть выполнены на всех серверах до того, как эта транзакция будет зафиксирована.</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b/>
          <w:bCs/>
          <w:sz w:val="28"/>
          <w:szCs w:val="28"/>
        </w:rPr>
        <w:t>Глобальные транзакции</w:t>
      </w:r>
      <w:r w:rsidRPr="008343C3">
        <w:rPr>
          <w:rFonts w:ascii="Times New Roman" w:hAnsi="Times New Roman" w:cs="Times New Roman"/>
          <w:sz w:val="28"/>
          <w:szCs w:val="28"/>
        </w:rPr>
        <w:t xml:space="preserve">. Все транзакции </w:t>
      </w:r>
      <w:proofErr w:type="spellStart"/>
      <w:r w:rsidRPr="008343C3">
        <w:rPr>
          <w:rFonts w:ascii="Times New Roman" w:hAnsi="Times New Roman" w:cs="Times New Roman"/>
          <w:sz w:val="28"/>
          <w:szCs w:val="28"/>
        </w:rPr>
        <w:t>сериализуются</w:t>
      </w:r>
      <w:proofErr w:type="spellEnd"/>
      <w:r w:rsidRPr="008343C3">
        <w:rPr>
          <w:rFonts w:ascii="Times New Roman" w:hAnsi="Times New Roman" w:cs="Times New Roman"/>
          <w:sz w:val="28"/>
          <w:szCs w:val="28"/>
        </w:rPr>
        <w:t xml:space="preserve"> в рамках одного расписания, например, используются глобальные блокировки.</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b/>
          <w:bCs/>
          <w:sz w:val="28"/>
          <w:szCs w:val="28"/>
        </w:rPr>
        <w:t>Главная копия</w:t>
      </w:r>
      <w:r w:rsidRPr="008343C3">
        <w:rPr>
          <w:rFonts w:ascii="Times New Roman" w:hAnsi="Times New Roman" w:cs="Times New Roman"/>
          <w:sz w:val="28"/>
          <w:szCs w:val="28"/>
        </w:rPr>
        <w:t>. Все обновляющие транзакции выполняются на одном сервере, и внесенные ими изменения распространяются на все остальные копии. После этого обновляющие транзакции могут быть зафиксированы.</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Не может обеспечить высокую доступность </w:t>
      </w:r>
      <w:r w:rsidRPr="008343C3">
        <w:rPr>
          <w:rFonts w:ascii="Times New Roman" w:hAnsi="Times New Roman" w:cs="Times New Roman"/>
          <w:b/>
          <w:bCs/>
          <w:sz w:val="28"/>
          <w:szCs w:val="28"/>
        </w:rPr>
        <w:t>для обновлений</w:t>
      </w:r>
      <w:r w:rsidRPr="008343C3">
        <w:rPr>
          <w:rFonts w:ascii="Times New Roman" w:hAnsi="Times New Roman" w:cs="Times New Roman"/>
          <w:sz w:val="28"/>
          <w:szCs w:val="28"/>
        </w:rPr>
        <w:t xml:space="preserve">, потому что отказ любого из серверов приводит к невозможности выполнения каких-либо обновлений во всей системе. </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Требование одной копии при этом выполняется, и высокая доступность </w:t>
      </w:r>
      <w:r w:rsidRPr="008343C3">
        <w:rPr>
          <w:rFonts w:ascii="Times New Roman" w:hAnsi="Times New Roman" w:cs="Times New Roman"/>
          <w:b/>
          <w:bCs/>
          <w:sz w:val="28"/>
          <w:szCs w:val="28"/>
        </w:rPr>
        <w:t xml:space="preserve">по чтению </w:t>
      </w:r>
      <w:r w:rsidRPr="008343C3">
        <w:rPr>
          <w:rFonts w:ascii="Times New Roman" w:hAnsi="Times New Roman" w:cs="Times New Roman"/>
          <w:sz w:val="28"/>
          <w:szCs w:val="28"/>
        </w:rPr>
        <w:t xml:space="preserve">обеспечивается. </w:t>
      </w:r>
    </w:p>
    <w:p w:rsidR="008343C3" w:rsidRPr="008343C3" w:rsidRDefault="008343C3" w:rsidP="008343C3">
      <w:pPr>
        <w:jc w:val="center"/>
        <w:rPr>
          <w:rFonts w:ascii="Times New Roman" w:hAnsi="Times New Roman" w:cs="Times New Roman"/>
          <w:b/>
          <w:sz w:val="28"/>
          <w:szCs w:val="28"/>
        </w:rPr>
      </w:pPr>
      <w:r w:rsidRPr="008343C3">
        <w:rPr>
          <w:rFonts w:ascii="Times New Roman" w:hAnsi="Times New Roman" w:cs="Times New Roman"/>
          <w:b/>
          <w:sz w:val="28"/>
          <w:szCs w:val="28"/>
        </w:rPr>
        <w:t>3.4. Симметричные протоколы синхронизации реплик</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Чтобы увеличить доступность </w:t>
      </w:r>
      <w:r w:rsidRPr="008343C3">
        <w:rPr>
          <w:rFonts w:ascii="Times New Roman" w:hAnsi="Times New Roman" w:cs="Times New Roman"/>
          <w:b/>
          <w:bCs/>
          <w:sz w:val="28"/>
          <w:szCs w:val="28"/>
        </w:rPr>
        <w:t>при обновлении</w:t>
      </w:r>
      <w:r w:rsidRPr="008343C3">
        <w:rPr>
          <w:rFonts w:ascii="Times New Roman" w:hAnsi="Times New Roman" w:cs="Times New Roman"/>
          <w:sz w:val="28"/>
          <w:szCs w:val="28"/>
        </w:rPr>
        <w:t xml:space="preserve">, был предложен мажоритарный протокол, позволяющий выполнять обновляющие транзакции </w:t>
      </w:r>
      <w:r w:rsidRPr="008343C3">
        <w:rPr>
          <w:rFonts w:ascii="Times New Roman" w:hAnsi="Times New Roman" w:cs="Times New Roman"/>
          <w:sz w:val="28"/>
          <w:szCs w:val="28"/>
          <w:u w:val="single"/>
        </w:rPr>
        <w:t>при частичной недоступности копий</w:t>
      </w:r>
      <w:r w:rsidRPr="008343C3">
        <w:rPr>
          <w:rFonts w:ascii="Times New Roman" w:hAnsi="Times New Roman" w:cs="Times New Roman"/>
          <w:sz w:val="28"/>
          <w:szCs w:val="28"/>
        </w:rPr>
        <w:t>.</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1. Значение элемента, подлежащего обновлению, считывается со всех доступных копий. Если количество считанных копий меньше чем S=</w:t>
      </w:r>
      <w:r w:rsidRPr="008343C3">
        <w:rPr>
          <w:rFonts w:ascii="Times New Roman" w:hAnsi="Times New Roman" w:cs="Times New Roman"/>
          <w:sz w:val="28"/>
          <w:szCs w:val="28"/>
          <w:lang w:val="en-US"/>
        </w:rPr>
        <w:t>S</w:t>
      </w:r>
      <w:r w:rsidRPr="008343C3">
        <w:rPr>
          <w:rFonts w:ascii="Times New Roman" w:hAnsi="Times New Roman" w:cs="Times New Roman"/>
          <w:sz w:val="28"/>
          <w:szCs w:val="28"/>
        </w:rPr>
        <w:t>/2+1, то</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обновление невозможно и транзакция обрывается.</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2. Из всех полученных значений выбирается самая последняя версия, и выполняется ее обновление в соответствии с запросом приложения.</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3. Новая версия элемента распространяется на все доступные серверы.</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Если серверу не доступно достаточное для обновления количество копий, он может тем не менее выполнять запросы на чтение, возвращая те версии данных, которые на нем имеются. Поэтому мажоритарный протокол может обеспечить </w:t>
      </w:r>
      <w:r w:rsidRPr="008343C3">
        <w:rPr>
          <w:rFonts w:ascii="Times New Roman" w:hAnsi="Times New Roman" w:cs="Times New Roman"/>
          <w:b/>
          <w:bCs/>
          <w:sz w:val="28"/>
          <w:szCs w:val="28"/>
        </w:rPr>
        <w:t xml:space="preserve">высокую доступность </w:t>
      </w:r>
      <w:r w:rsidRPr="008343C3">
        <w:rPr>
          <w:rFonts w:ascii="Times New Roman" w:hAnsi="Times New Roman" w:cs="Times New Roman"/>
          <w:sz w:val="28"/>
          <w:szCs w:val="28"/>
        </w:rPr>
        <w:t>при неустойчивой работе вычислительных сетей.</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lastRenderedPageBreak/>
        <w:t xml:space="preserve">Любой сервер должен предоставлять согласованное состояние данных, но, возможно, </w:t>
      </w:r>
      <w:r w:rsidRPr="008343C3">
        <w:rPr>
          <w:rFonts w:ascii="Times New Roman" w:hAnsi="Times New Roman" w:cs="Times New Roman"/>
          <w:b/>
          <w:bCs/>
          <w:sz w:val="28"/>
          <w:szCs w:val="28"/>
        </w:rPr>
        <w:t>несколько устаревшее</w:t>
      </w:r>
      <w:r w:rsidRPr="008343C3">
        <w:rPr>
          <w:rFonts w:ascii="Times New Roman" w:hAnsi="Times New Roman" w:cs="Times New Roman"/>
          <w:sz w:val="28"/>
          <w:szCs w:val="28"/>
        </w:rPr>
        <w:t xml:space="preserve">, т. е. не учитывающее часть транзакций, выполненных на других серверах. </w:t>
      </w:r>
    </w:p>
    <w:p w:rsidR="00DB1212" w:rsidRDefault="008343C3" w:rsidP="008343C3">
      <w:pPr>
        <w:jc w:val="center"/>
        <w:rPr>
          <w:rFonts w:ascii="Times New Roman" w:hAnsi="Times New Roman" w:cs="Times New Roman"/>
          <w:sz w:val="28"/>
          <w:szCs w:val="28"/>
        </w:rPr>
      </w:pPr>
      <w:r w:rsidRPr="008343C3">
        <w:rPr>
          <w:rFonts w:ascii="Times New Roman" w:hAnsi="Times New Roman" w:cs="Times New Roman"/>
          <w:noProof/>
          <w:sz w:val="28"/>
          <w:szCs w:val="28"/>
          <w:lang w:eastAsia="ru-RU"/>
        </w:rPr>
        <w:drawing>
          <wp:inline distT="0" distB="0" distL="0" distR="0" wp14:anchorId="1B5A0995" wp14:editId="0B2207D8">
            <wp:extent cx="3921125" cy="2086097"/>
            <wp:effectExtent l="0" t="0" r="317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483" cy="2097992"/>
                    </a:xfrm>
                    <a:prstGeom prst="rect">
                      <a:avLst/>
                    </a:prstGeom>
                  </pic:spPr>
                </pic:pic>
              </a:graphicData>
            </a:graphic>
          </wp:inline>
        </w:drawing>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Общее количество копий – </w:t>
      </w:r>
      <w:r w:rsidRPr="008343C3">
        <w:rPr>
          <w:rFonts w:ascii="Times New Roman" w:hAnsi="Times New Roman" w:cs="Times New Roman"/>
          <w:i/>
          <w:iCs/>
          <w:sz w:val="28"/>
          <w:szCs w:val="28"/>
          <w:lang w:val="en-US"/>
        </w:rPr>
        <w:t>S</w:t>
      </w:r>
      <w:r w:rsidRPr="008343C3">
        <w:rPr>
          <w:rFonts w:ascii="Times New Roman" w:hAnsi="Times New Roman" w:cs="Times New Roman"/>
          <w:sz w:val="28"/>
          <w:szCs w:val="28"/>
        </w:rPr>
        <w:t>.</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Обновление выполняется только в том случае, если количество копий, доступных для обновляющего сервера, составляет не менее S=</w:t>
      </w:r>
      <w:r w:rsidRPr="008343C3">
        <w:rPr>
          <w:rFonts w:ascii="Times New Roman" w:hAnsi="Times New Roman" w:cs="Times New Roman"/>
          <w:sz w:val="28"/>
          <w:szCs w:val="28"/>
          <w:lang w:val="en-US"/>
        </w:rPr>
        <w:t>S</w:t>
      </w:r>
      <w:r w:rsidRPr="008343C3">
        <w:rPr>
          <w:rFonts w:ascii="Times New Roman" w:hAnsi="Times New Roman" w:cs="Times New Roman"/>
          <w:sz w:val="28"/>
          <w:szCs w:val="28"/>
        </w:rPr>
        <w:t>/2+1.</w:t>
      </w:r>
    </w:p>
    <w:p w:rsidR="008343C3" w:rsidRDefault="008343C3" w:rsidP="008343C3">
      <w:pPr>
        <w:jc w:val="center"/>
        <w:rPr>
          <w:rFonts w:ascii="Times New Roman" w:hAnsi="Times New Roman" w:cs="Times New Roman"/>
          <w:b/>
          <w:sz w:val="28"/>
          <w:szCs w:val="28"/>
        </w:rPr>
      </w:pPr>
      <w:r>
        <w:rPr>
          <w:rFonts w:ascii="Times New Roman" w:hAnsi="Times New Roman" w:cs="Times New Roman"/>
          <w:b/>
          <w:sz w:val="28"/>
          <w:szCs w:val="28"/>
        </w:rPr>
        <w:t>3.6</w:t>
      </w:r>
      <w:r w:rsidRPr="008343C3">
        <w:rPr>
          <w:rFonts w:ascii="Times New Roman" w:hAnsi="Times New Roman" w:cs="Times New Roman"/>
          <w:b/>
          <w:sz w:val="28"/>
          <w:szCs w:val="28"/>
        </w:rPr>
        <w:t>. Репликация главной копии</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Наиболее часто используется организация репликации, при которой изменения могут выполняться только на </w:t>
      </w:r>
      <w:r w:rsidRPr="008343C3">
        <w:rPr>
          <w:rFonts w:ascii="Times New Roman" w:hAnsi="Times New Roman" w:cs="Times New Roman"/>
          <w:b/>
          <w:bCs/>
          <w:sz w:val="28"/>
          <w:szCs w:val="28"/>
        </w:rPr>
        <w:t xml:space="preserve">одном главном </w:t>
      </w:r>
      <w:r w:rsidRPr="008343C3">
        <w:rPr>
          <w:rFonts w:ascii="Times New Roman" w:hAnsi="Times New Roman" w:cs="Times New Roman"/>
          <w:sz w:val="28"/>
          <w:szCs w:val="28"/>
        </w:rPr>
        <w:t>(</w:t>
      </w:r>
      <w:proofErr w:type="spellStart"/>
      <w:r w:rsidRPr="008343C3">
        <w:rPr>
          <w:rFonts w:ascii="Times New Roman" w:hAnsi="Times New Roman" w:cs="Times New Roman"/>
          <w:sz w:val="28"/>
          <w:szCs w:val="28"/>
        </w:rPr>
        <w:t>primary</w:t>
      </w:r>
      <w:proofErr w:type="spellEnd"/>
      <w:r w:rsidRPr="008343C3">
        <w:rPr>
          <w:rFonts w:ascii="Times New Roman" w:hAnsi="Times New Roman" w:cs="Times New Roman"/>
          <w:sz w:val="28"/>
          <w:szCs w:val="28"/>
        </w:rPr>
        <w:t>) сервере.</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Изменения,  выполненные на этом сервере, переносятся на все копии, которые могут использоваться только для чтения данных и называются запасными  (</w:t>
      </w:r>
      <w:proofErr w:type="spellStart"/>
      <w:r w:rsidRPr="008343C3">
        <w:rPr>
          <w:rFonts w:ascii="Times New Roman" w:hAnsi="Times New Roman" w:cs="Times New Roman"/>
          <w:sz w:val="28"/>
          <w:szCs w:val="28"/>
        </w:rPr>
        <w:t>standby</w:t>
      </w:r>
      <w:proofErr w:type="spellEnd"/>
      <w:r w:rsidRPr="008343C3">
        <w:rPr>
          <w:rFonts w:ascii="Times New Roman" w:hAnsi="Times New Roman" w:cs="Times New Roman"/>
          <w:sz w:val="28"/>
          <w:szCs w:val="28"/>
        </w:rPr>
        <w:t>) или репликами (</w:t>
      </w:r>
      <w:proofErr w:type="spellStart"/>
      <w:r w:rsidRPr="008343C3">
        <w:rPr>
          <w:rFonts w:ascii="Times New Roman" w:hAnsi="Times New Roman" w:cs="Times New Roman"/>
          <w:sz w:val="28"/>
          <w:szCs w:val="28"/>
        </w:rPr>
        <w:t>replica</w:t>
      </w:r>
      <w:proofErr w:type="spellEnd"/>
      <w:r w:rsidRPr="008343C3">
        <w:rPr>
          <w:rFonts w:ascii="Times New Roman" w:hAnsi="Times New Roman" w:cs="Times New Roman"/>
          <w:sz w:val="28"/>
          <w:szCs w:val="28"/>
        </w:rPr>
        <w:t>).</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Такие методы репликации не могут обеспечить доступность для модификации выше, чем доступность централизованной БД. Доступность на чтение может быть весьма высокой, если чтение устаревших копий допустимо.</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Методы распространения обновлений с главного сервера на запасной</w:t>
      </w:r>
    </w:p>
    <w:p w:rsidR="008343C3" w:rsidRPr="008343C3" w:rsidRDefault="008343C3" w:rsidP="008343C3">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При </w:t>
      </w:r>
      <w:r w:rsidRPr="008343C3">
        <w:rPr>
          <w:rFonts w:ascii="Times New Roman" w:hAnsi="Times New Roman" w:cs="Times New Roman"/>
          <w:b/>
          <w:bCs/>
          <w:i/>
          <w:iCs/>
          <w:sz w:val="28"/>
          <w:szCs w:val="28"/>
        </w:rPr>
        <w:t xml:space="preserve">синхронном распространении </w:t>
      </w:r>
      <w:r w:rsidRPr="008343C3">
        <w:rPr>
          <w:rFonts w:ascii="Times New Roman" w:hAnsi="Times New Roman" w:cs="Times New Roman"/>
          <w:sz w:val="28"/>
          <w:szCs w:val="28"/>
        </w:rPr>
        <w:t>все изменения, выполненные на главном сервере, повторяются на запасных и должны быть завершены до того, как будет зафиксирована транзакция, выполнившая эти изменения на главном сервере.</w:t>
      </w:r>
    </w:p>
    <w:p w:rsidR="008343C3" w:rsidRPr="008343C3" w:rsidRDefault="008343C3" w:rsidP="007265B2">
      <w:pPr>
        <w:ind w:firstLine="709"/>
        <w:jc w:val="both"/>
        <w:rPr>
          <w:rFonts w:ascii="Times New Roman" w:hAnsi="Times New Roman" w:cs="Times New Roman"/>
          <w:sz w:val="28"/>
          <w:szCs w:val="28"/>
        </w:rPr>
      </w:pPr>
      <w:r w:rsidRPr="008343C3">
        <w:rPr>
          <w:rFonts w:ascii="Times New Roman" w:hAnsi="Times New Roman" w:cs="Times New Roman"/>
          <w:sz w:val="28"/>
          <w:szCs w:val="28"/>
        </w:rPr>
        <w:t xml:space="preserve">При </w:t>
      </w:r>
      <w:r w:rsidRPr="008343C3">
        <w:rPr>
          <w:rFonts w:ascii="Times New Roman" w:hAnsi="Times New Roman" w:cs="Times New Roman"/>
          <w:b/>
          <w:bCs/>
          <w:i/>
          <w:iCs/>
          <w:sz w:val="28"/>
          <w:szCs w:val="28"/>
        </w:rPr>
        <w:t xml:space="preserve">асинхронном распространении </w:t>
      </w:r>
      <w:r w:rsidRPr="008343C3">
        <w:rPr>
          <w:rFonts w:ascii="Times New Roman" w:hAnsi="Times New Roman" w:cs="Times New Roman"/>
          <w:sz w:val="28"/>
          <w:szCs w:val="28"/>
        </w:rPr>
        <w:t>обновлений влияние репликации на основной сервер будет значительно меньше, но состояние БД на запасных</w:t>
      </w:r>
      <w:r w:rsidR="007265B2">
        <w:rPr>
          <w:rFonts w:ascii="Times New Roman" w:hAnsi="Times New Roman" w:cs="Times New Roman"/>
          <w:sz w:val="28"/>
          <w:szCs w:val="28"/>
        </w:rPr>
        <w:t xml:space="preserve"> </w:t>
      </w:r>
      <w:r w:rsidRPr="008343C3">
        <w:rPr>
          <w:rFonts w:ascii="Times New Roman" w:hAnsi="Times New Roman" w:cs="Times New Roman"/>
          <w:sz w:val="28"/>
          <w:szCs w:val="28"/>
        </w:rPr>
        <w:t>серверах будет повторять состояние главного с некоторой задержкой.</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sz w:val="28"/>
          <w:szCs w:val="28"/>
        </w:rPr>
        <w:t xml:space="preserve">Распространение обновлений можно выполнять на различных уровнях абстракции данных. </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b/>
          <w:bCs/>
          <w:sz w:val="28"/>
          <w:szCs w:val="28"/>
        </w:rPr>
        <w:lastRenderedPageBreak/>
        <w:t>Повторение операторов SQL</w:t>
      </w:r>
      <w:r w:rsidRPr="007265B2">
        <w:rPr>
          <w:rFonts w:ascii="Times New Roman" w:hAnsi="Times New Roman" w:cs="Times New Roman"/>
          <w:sz w:val="28"/>
          <w:szCs w:val="28"/>
        </w:rPr>
        <w:t>. В этом случае запасной сервер будет фактически повторять всю работу, которая выполняется на главном. Этот метод применяется крайне редко.</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b/>
          <w:bCs/>
          <w:sz w:val="28"/>
          <w:szCs w:val="28"/>
        </w:rPr>
        <w:t>Обновление логических записей</w:t>
      </w:r>
      <w:r w:rsidRPr="007265B2">
        <w:rPr>
          <w:rFonts w:ascii="Times New Roman" w:hAnsi="Times New Roman" w:cs="Times New Roman"/>
          <w:sz w:val="28"/>
          <w:szCs w:val="28"/>
        </w:rPr>
        <w:t>. При использовании этого метода обновления пересылаются в виде операторов SQL, каждый из которых обновляет ровно одну логическую запись (например, строку таблицы) по ее уникальному идентификатору. Как правило, в этом случае нагрузка на запасной сервер значительно ниже, чем в предыдущем, однако массовые операции обновления на основном сервере приводят к генерации очень большого количества обновлений отдельных записей. Выполнение этих операторов может занимать очень большое время.</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b/>
          <w:bCs/>
          <w:sz w:val="28"/>
          <w:szCs w:val="28"/>
        </w:rPr>
        <w:t>Распространение на уровне страниц БД</w:t>
      </w:r>
      <w:r w:rsidRPr="007265B2">
        <w:rPr>
          <w:rFonts w:ascii="Times New Roman" w:hAnsi="Times New Roman" w:cs="Times New Roman"/>
          <w:sz w:val="28"/>
          <w:szCs w:val="28"/>
        </w:rPr>
        <w:t>. При копировании физических страниц БД нагрузка на запасной сервер снижается до минимума, поскольку нет необходимости не только в синтаксическом разборе и выполнении операторов SQL, но и в какой-либо модификации страниц,</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sz w:val="28"/>
          <w:szCs w:val="28"/>
        </w:rPr>
        <w:t>Поступающих с главного сервера. Более того , при таком распространении объем работы, выполняемый на запасном сервере, не может превосходить объем работы, выполненный на главном, поэтому операторы массового обновления никаких проблем не создают.</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b/>
          <w:bCs/>
          <w:sz w:val="28"/>
          <w:szCs w:val="28"/>
        </w:rPr>
        <w:t xml:space="preserve">Распространение записей журнала. </w:t>
      </w:r>
      <w:r w:rsidRPr="007265B2">
        <w:rPr>
          <w:rFonts w:ascii="Times New Roman" w:hAnsi="Times New Roman" w:cs="Times New Roman"/>
          <w:sz w:val="28"/>
          <w:szCs w:val="28"/>
        </w:rPr>
        <w:t xml:space="preserve">Этот вариант используется средствами репликации </w:t>
      </w:r>
      <w:proofErr w:type="spellStart"/>
      <w:r w:rsidRPr="007265B2">
        <w:rPr>
          <w:rFonts w:ascii="Times New Roman" w:hAnsi="Times New Roman" w:cs="Times New Roman"/>
          <w:sz w:val="28"/>
          <w:szCs w:val="28"/>
        </w:rPr>
        <w:t>PostgreSQL</w:t>
      </w:r>
      <w:proofErr w:type="spellEnd"/>
      <w:r w:rsidRPr="007265B2">
        <w:rPr>
          <w:rFonts w:ascii="Times New Roman" w:hAnsi="Times New Roman" w:cs="Times New Roman"/>
          <w:sz w:val="28"/>
          <w:szCs w:val="28"/>
        </w:rPr>
        <w:t>. По своим характеристикам он близок к предыдущему. Отличие в том, что в этом случае страницы не копируются полностью, если они не содержатся в журнальных записях. Вместо этого используются записи REDO, как при восстановлении после отказа.</w:t>
      </w:r>
    </w:p>
    <w:p w:rsidR="007265B2" w:rsidRPr="007265B2" w:rsidRDefault="007265B2" w:rsidP="007265B2">
      <w:pPr>
        <w:ind w:firstLine="709"/>
        <w:jc w:val="both"/>
        <w:rPr>
          <w:rFonts w:ascii="Times New Roman" w:hAnsi="Times New Roman" w:cs="Times New Roman"/>
          <w:sz w:val="28"/>
          <w:szCs w:val="28"/>
        </w:rPr>
      </w:pPr>
      <w:r w:rsidRPr="007265B2">
        <w:rPr>
          <w:rFonts w:ascii="Times New Roman" w:hAnsi="Times New Roman" w:cs="Times New Roman"/>
          <w:sz w:val="28"/>
          <w:szCs w:val="28"/>
        </w:rPr>
        <w:t>Основные случаи, в которых применяется репликация по схеме с одним главным сервером:</w:t>
      </w:r>
    </w:p>
    <w:p w:rsidR="00B14F70" w:rsidRPr="007265B2" w:rsidRDefault="00B14F70" w:rsidP="00956129">
      <w:pPr>
        <w:numPr>
          <w:ilvl w:val="0"/>
          <w:numId w:val="34"/>
        </w:numPr>
        <w:jc w:val="both"/>
        <w:rPr>
          <w:rFonts w:ascii="Times New Roman" w:hAnsi="Times New Roman" w:cs="Times New Roman"/>
          <w:sz w:val="28"/>
          <w:szCs w:val="28"/>
        </w:rPr>
      </w:pPr>
      <w:r w:rsidRPr="007265B2">
        <w:rPr>
          <w:rFonts w:ascii="Times New Roman" w:hAnsi="Times New Roman" w:cs="Times New Roman"/>
          <w:sz w:val="28"/>
          <w:szCs w:val="28"/>
        </w:rPr>
        <w:t>Создание копий, отражающих состояние БД на основном сервере на некоторый момент времени без последующего распространения  изменений;</w:t>
      </w:r>
    </w:p>
    <w:p w:rsidR="00B14F70" w:rsidRPr="007265B2" w:rsidRDefault="00B14F70" w:rsidP="00956129">
      <w:pPr>
        <w:numPr>
          <w:ilvl w:val="0"/>
          <w:numId w:val="34"/>
        </w:numPr>
        <w:jc w:val="both"/>
        <w:rPr>
          <w:rFonts w:ascii="Times New Roman" w:hAnsi="Times New Roman" w:cs="Times New Roman"/>
          <w:sz w:val="28"/>
          <w:szCs w:val="28"/>
        </w:rPr>
      </w:pPr>
      <w:r w:rsidRPr="007265B2">
        <w:rPr>
          <w:rFonts w:ascii="Times New Roman" w:hAnsi="Times New Roman" w:cs="Times New Roman"/>
          <w:sz w:val="28"/>
          <w:szCs w:val="28"/>
        </w:rPr>
        <w:t>Снижение нагрузки на главный сервер и повышение производительности системы за счет переноса только читающих приложений на запасные серверы;</w:t>
      </w:r>
    </w:p>
    <w:p w:rsidR="00B14F70" w:rsidRPr="007265B2" w:rsidRDefault="00B14F70" w:rsidP="00956129">
      <w:pPr>
        <w:numPr>
          <w:ilvl w:val="0"/>
          <w:numId w:val="34"/>
        </w:numPr>
        <w:jc w:val="both"/>
        <w:rPr>
          <w:rFonts w:ascii="Times New Roman" w:hAnsi="Times New Roman" w:cs="Times New Roman"/>
          <w:sz w:val="28"/>
          <w:szCs w:val="28"/>
        </w:rPr>
      </w:pPr>
      <w:r w:rsidRPr="007265B2">
        <w:rPr>
          <w:rFonts w:ascii="Times New Roman" w:hAnsi="Times New Roman" w:cs="Times New Roman"/>
          <w:sz w:val="28"/>
          <w:szCs w:val="28"/>
        </w:rPr>
        <w:t>Распределение запросов в зависимости от типов нагрузки: все обновляющие запросы и запросы типа OLTP выполняются на одном сервере, а аналитические запросы типа OLAP — на другом или на других;</w:t>
      </w:r>
    </w:p>
    <w:p w:rsidR="00B14F70" w:rsidRPr="007265B2" w:rsidRDefault="00B14F70" w:rsidP="00956129">
      <w:pPr>
        <w:numPr>
          <w:ilvl w:val="0"/>
          <w:numId w:val="34"/>
        </w:numPr>
        <w:jc w:val="both"/>
        <w:rPr>
          <w:rFonts w:ascii="Times New Roman" w:hAnsi="Times New Roman" w:cs="Times New Roman"/>
          <w:sz w:val="28"/>
          <w:szCs w:val="28"/>
        </w:rPr>
      </w:pPr>
      <w:r w:rsidRPr="007265B2">
        <w:rPr>
          <w:rFonts w:ascii="Times New Roman" w:hAnsi="Times New Roman" w:cs="Times New Roman"/>
          <w:sz w:val="28"/>
          <w:szCs w:val="28"/>
        </w:rPr>
        <w:lastRenderedPageBreak/>
        <w:t>Создание резервных копий БД для использования в качестве главной копии в случае отказа основного сервера или разрушения носителя данных на нем.</w:t>
      </w:r>
    </w:p>
    <w:p w:rsidR="008343C3" w:rsidRDefault="007265B2" w:rsidP="007265B2">
      <w:pPr>
        <w:jc w:val="center"/>
        <w:rPr>
          <w:rFonts w:ascii="Times New Roman" w:hAnsi="Times New Roman" w:cs="Times New Roman"/>
          <w:b/>
          <w:sz w:val="28"/>
          <w:szCs w:val="28"/>
        </w:rPr>
      </w:pPr>
      <w:r>
        <w:rPr>
          <w:rFonts w:ascii="Times New Roman" w:hAnsi="Times New Roman" w:cs="Times New Roman"/>
          <w:b/>
          <w:sz w:val="28"/>
          <w:szCs w:val="28"/>
        </w:rPr>
        <w:t>3.7</w:t>
      </w:r>
      <w:r w:rsidRPr="007265B2">
        <w:rPr>
          <w:rFonts w:ascii="Times New Roman" w:hAnsi="Times New Roman" w:cs="Times New Roman"/>
          <w:b/>
          <w:sz w:val="28"/>
          <w:szCs w:val="28"/>
        </w:rPr>
        <w:t>. Резервные серверы БД</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Часто упоминаемым требованием к </w:t>
      </w:r>
      <w:proofErr w:type="spellStart"/>
      <w:r w:rsidRPr="006A0EDA">
        <w:rPr>
          <w:rFonts w:ascii="Times New Roman" w:hAnsi="Times New Roman" w:cs="Times New Roman"/>
          <w:b/>
          <w:bCs/>
          <w:sz w:val="28"/>
          <w:szCs w:val="28"/>
        </w:rPr>
        <w:t>высокодоступным</w:t>
      </w:r>
      <w:proofErr w:type="spellEnd"/>
      <w:r w:rsidRPr="006A0EDA">
        <w:rPr>
          <w:rFonts w:ascii="Times New Roman" w:hAnsi="Times New Roman" w:cs="Times New Roman"/>
          <w:b/>
          <w:bCs/>
          <w:sz w:val="28"/>
          <w:szCs w:val="28"/>
        </w:rPr>
        <w:t xml:space="preserve"> системам </w:t>
      </w:r>
      <w:r w:rsidRPr="006A0EDA">
        <w:rPr>
          <w:rFonts w:ascii="Times New Roman" w:hAnsi="Times New Roman" w:cs="Times New Roman"/>
          <w:sz w:val="28"/>
          <w:szCs w:val="28"/>
        </w:rPr>
        <w:t>считается «пять девяток», т. е. 0,99999 или 99,999%. Такая доступность означает, что суммарное время недоступности системы в течение года не превышает 316 секунд за год или 6 секунд в неделю.</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Схема репликации с главным сервером вполне подходит для создания резервных копий, поскольку в этом случае все изменения распространяются в одном направлении. На запасном оборудовании запускается сервер БД с включенным режимом восстановления по журналу (как при восстановлении после разрушений носителя данных). По мере создания новых архивированных сегментов журнала содержащиеся в них изменения повторяются на запасном сервере.</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В случае </w:t>
      </w:r>
      <w:r w:rsidRPr="006A0EDA">
        <w:rPr>
          <w:rFonts w:ascii="Times New Roman" w:hAnsi="Times New Roman" w:cs="Times New Roman"/>
          <w:b/>
          <w:bCs/>
          <w:sz w:val="28"/>
          <w:szCs w:val="28"/>
        </w:rPr>
        <w:t>отказа</w:t>
      </w:r>
      <w:r w:rsidRPr="006A0EDA">
        <w:rPr>
          <w:rFonts w:ascii="Times New Roman" w:hAnsi="Times New Roman" w:cs="Times New Roman"/>
          <w:sz w:val="28"/>
          <w:szCs w:val="28"/>
        </w:rPr>
        <w:t xml:space="preserve"> основного сервера на запасном обрабатывается последний файл журнала и после этого он переводится в режим основного сервера. </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Запасной сервер в такой конфигурации называется сервером теплого резерва (</w:t>
      </w:r>
      <w:proofErr w:type="spellStart"/>
      <w:r w:rsidRPr="006A0EDA">
        <w:rPr>
          <w:rFonts w:ascii="Times New Roman" w:hAnsi="Times New Roman" w:cs="Times New Roman"/>
          <w:b/>
          <w:bCs/>
          <w:sz w:val="28"/>
          <w:szCs w:val="28"/>
        </w:rPr>
        <w:t>warm</w:t>
      </w:r>
      <w:proofErr w:type="spellEnd"/>
      <w:r w:rsidRPr="006A0EDA">
        <w:rPr>
          <w:rFonts w:ascii="Times New Roman" w:hAnsi="Times New Roman" w:cs="Times New Roman"/>
          <w:b/>
          <w:bCs/>
          <w:sz w:val="28"/>
          <w:szCs w:val="28"/>
        </w:rPr>
        <w:t xml:space="preserve"> </w:t>
      </w:r>
      <w:proofErr w:type="spellStart"/>
      <w:r w:rsidRPr="006A0EDA">
        <w:rPr>
          <w:rFonts w:ascii="Times New Roman" w:hAnsi="Times New Roman" w:cs="Times New Roman"/>
          <w:b/>
          <w:bCs/>
          <w:sz w:val="28"/>
          <w:szCs w:val="28"/>
        </w:rPr>
        <w:t>standby</w:t>
      </w:r>
      <w:proofErr w:type="spellEnd"/>
      <w:r w:rsidRPr="006A0EDA">
        <w:rPr>
          <w:rFonts w:ascii="Times New Roman" w:hAnsi="Times New Roman" w:cs="Times New Roman"/>
          <w:sz w:val="28"/>
          <w:szCs w:val="28"/>
        </w:rPr>
        <w:t xml:space="preserve">). </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Для того чтобы применять такую схему, необходимо, чтобы файлы журнала основного сервера были </w:t>
      </w:r>
      <w:r w:rsidRPr="006A0EDA">
        <w:rPr>
          <w:rFonts w:ascii="Times New Roman" w:hAnsi="Times New Roman" w:cs="Times New Roman"/>
          <w:b/>
          <w:bCs/>
          <w:sz w:val="28"/>
          <w:szCs w:val="28"/>
        </w:rPr>
        <w:t>доступны</w:t>
      </w:r>
      <w:r w:rsidRPr="006A0EDA">
        <w:rPr>
          <w:rFonts w:ascii="Times New Roman" w:hAnsi="Times New Roman" w:cs="Times New Roman"/>
          <w:sz w:val="28"/>
          <w:szCs w:val="28"/>
        </w:rPr>
        <w:t xml:space="preserve"> даже в случае его отказа. Для этого файлы журнала записываются в нескольких копиях, размещенных на разных вычислительных системах. </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В системе </w:t>
      </w:r>
      <w:proofErr w:type="spellStart"/>
      <w:r w:rsidRPr="006A0EDA">
        <w:rPr>
          <w:rFonts w:ascii="Times New Roman" w:hAnsi="Times New Roman" w:cs="Times New Roman"/>
          <w:b/>
          <w:bCs/>
          <w:sz w:val="28"/>
          <w:szCs w:val="28"/>
        </w:rPr>
        <w:t>PostgreSQL</w:t>
      </w:r>
      <w:proofErr w:type="spellEnd"/>
      <w:r w:rsidRPr="006A0EDA">
        <w:rPr>
          <w:rFonts w:ascii="Times New Roman" w:hAnsi="Times New Roman" w:cs="Times New Roman"/>
          <w:sz w:val="28"/>
          <w:szCs w:val="28"/>
        </w:rPr>
        <w:t xml:space="preserve"> (и в других высокопроизводительных системах) поддерживается  и другая конфигурация, которая называется сервером в горячем резерве </w:t>
      </w:r>
      <w:r w:rsidRPr="006A0EDA">
        <w:rPr>
          <w:rFonts w:ascii="Times New Roman" w:hAnsi="Times New Roman" w:cs="Times New Roman"/>
          <w:b/>
          <w:bCs/>
          <w:sz w:val="28"/>
          <w:szCs w:val="28"/>
        </w:rPr>
        <w:t>(</w:t>
      </w:r>
      <w:proofErr w:type="spellStart"/>
      <w:r w:rsidRPr="006A0EDA">
        <w:rPr>
          <w:rFonts w:ascii="Times New Roman" w:hAnsi="Times New Roman" w:cs="Times New Roman"/>
          <w:b/>
          <w:bCs/>
          <w:sz w:val="28"/>
          <w:szCs w:val="28"/>
        </w:rPr>
        <w:t>hotstandby</w:t>
      </w:r>
      <w:proofErr w:type="spellEnd"/>
      <w:r w:rsidRPr="006A0EDA">
        <w:rPr>
          <w:rFonts w:ascii="Times New Roman" w:hAnsi="Times New Roman" w:cs="Times New Roman"/>
          <w:sz w:val="28"/>
          <w:szCs w:val="28"/>
        </w:rPr>
        <w:t xml:space="preserve">). </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В этой конфигурации запасной сервер устанавливает соединение с основным (как клиент) и получает поток сообщений с информацией об изменениях, выполняемых в БД основным сервером. </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Эти изменения практически немедленно (но асинхронно) выполняются и на запасном.</w:t>
      </w:r>
    </w:p>
    <w:p w:rsidR="006A0EDA" w:rsidRDefault="006A0EDA" w:rsidP="006A0EDA">
      <w:pPr>
        <w:ind w:firstLine="709"/>
        <w:jc w:val="center"/>
        <w:rPr>
          <w:rFonts w:ascii="Times New Roman" w:hAnsi="Times New Roman" w:cs="Times New Roman"/>
          <w:b/>
          <w:sz w:val="28"/>
          <w:szCs w:val="28"/>
          <w:lang w:val="en-US"/>
        </w:rPr>
      </w:pPr>
      <w:r>
        <w:rPr>
          <w:rFonts w:ascii="Times New Roman" w:hAnsi="Times New Roman" w:cs="Times New Roman"/>
          <w:b/>
          <w:sz w:val="28"/>
          <w:szCs w:val="28"/>
        </w:rPr>
        <w:t>3.8</w:t>
      </w:r>
      <w:r w:rsidRPr="006A0EDA">
        <w:rPr>
          <w:rFonts w:ascii="Times New Roman" w:hAnsi="Times New Roman" w:cs="Times New Roman"/>
          <w:b/>
          <w:sz w:val="28"/>
          <w:szCs w:val="28"/>
        </w:rPr>
        <w:t xml:space="preserve">. Репликация в системе </w:t>
      </w:r>
      <w:r w:rsidRPr="006A0EDA">
        <w:rPr>
          <w:rFonts w:ascii="Times New Roman" w:hAnsi="Times New Roman" w:cs="Times New Roman"/>
          <w:b/>
          <w:sz w:val="28"/>
          <w:szCs w:val="28"/>
          <w:lang w:val="en-US"/>
        </w:rPr>
        <w:t>PostgreSQL</w:t>
      </w:r>
    </w:p>
    <w:p w:rsidR="00B14F70" w:rsidRPr="006A0EDA" w:rsidRDefault="00B14F70" w:rsidP="00956129">
      <w:pPr>
        <w:numPr>
          <w:ilvl w:val="0"/>
          <w:numId w:val="36"/>
        </w:numPr>
        <w:tabs>
          <w:tab w:val="clear" w:pos="720"/>
          <w:tab w:val="num" w:pos="993"/>
        </w:tabs>
        <w:ind w:left="0" w:firstLine="709"/>
        <w:jc w:val="both"/>
        <w:rPr>
          <w:rFonts w:ascii="Times New Roman" w:hAnsi="Times New Roman" w:cs="Times New Roman"/>
          <w:sz w:val="28"/>
          <w:szCs w:val="28"/>
        </w:rPr>
      </w:pPr>
      <w:proofErr w:type="spellStart"/>
      <w:r w:rsidRPr="006A0EDA">
        <w:rPr>
          <w:rFonts w:ascii="Times New Roman" w:hAnsi="Times New Roman" w:cs="Times New Roman"/>
          <w:b/>
          <w:bCs/>
          <w:sz w:val="28"/>
          <w:szCs w:val="28"/>
          <w:lang w:val="en-US"/>
        </w:rPr>
        <w:t>pg_dump</w:t>
      </w:r>
      <w:proofErr w:type="spellEnd"/>
    </w:p>
    <w:p w:rsidR="00B14F70" w:rsidRPr="006A0EDA" w:rsidRDefault="00B14F70" w:rsidP="00956129">
      <w:pPr>
        <w:numPr>
          <w:ilvl w:val="0"/>
          <w:numId w:val="36"/>
        </w:numPr>
        <w:tabs>
          <w:tab w:val="clear" w:pos="720"/>
          <w:tab w:val="num" w:pos="993"/>
        </w:tabs>
        <w:ind w:left="0" w:firstLine="709"/>
        <w:jc w:val="both"/>
        <w:rPr>
          <w:rFonts w:ascii="Times New Roman" w:hAnsi="Times New Roman" w:cs="Times New Roman"/>
          <w:sz w:val="28"/>
          <w:szCs w:val="28"/>
        </w:rPr>
      </w:pPr>
      <w:proofErr w:type="spellStart"/>
      <w:r w:rsidRPr="006A0EDA">
        <w:rPr>
          <w:rFonts w:ascii="Times New Roman" w:hAnsi="Times New Roman" w:cs="Times New Roman"/>
          <w:b/>
          <w:bCs/>
          <w:sz w:val="28"/>
          <w:szCs w:val="28"/>
          <w:lang w:val="en-US"/>
        </w:rPr>
        <w:t>pg_dumpall</w:t>
      </w:r>
      <w:proofErr w:type="spellEnd"/>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bCs/>
          <w:sz w:val="28"/>
          <w:szCs w:val="28"/>
        </w:rPr>
        <w:t>Не репликация</w:t>
      </w:r>
      <w:r>
        <w:rPr>
          <w:rFonts w:ascii="Times New Roman" w:hAnsi="Times New Roman" w:cs="Times New Roman"/>
          <w:bCs/>
          <w:sz w:val="28"/>
          <w:szCs w:val="28"/>
        </w:rPr>
        <w:t>:</w:t>
      </w:r>
    </w:p>
    <w:p w:rsidR="006A0EDA" w:rsidRPr="006A0EDA" w:rsidRDefault="006A0EDA" w:rsidP="006A0EDA">
      <w:pPr>
        <w:ind w:firstLine="709"/>
        <w:jc w:val="both"/>
        <w:rPr>
          <w:rFonts w:ascii="Times New Roman" w:hAnsi="Times New Roman" w:cs="Times New Roman"/>
          <w:sz w:val="28"/>
          <w:szCs w:val="28"/>
        </w:rPr>
      </w:pPr>
    </w:p>
    <w:p w:rsidR="00B14F70" w:rsidRPr="006A0EDA" w:rsidRDefault="00B14F70" w:rsidP="00956129">
      <w:pPr>
        <w:numPr>
          <w:ilvl w:val="0"/>
          <w:numId w:val="35"/>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Согласованные копии в различных форматах, допускают полное или частичное копирование кластера, БД или отдельных схем. </w:t>
      </w:r>
    </w:p>
    <w:p w:rsidR="00B14F70" w:rsidRPr="006A0EDA" w:rsidRDefault="00B14F70" w:rsidP="00956129">
      <w:pPr>
        <w:numPr>
          <w:ilvl w:val="0"/>
          <w:numId w:val="35"/>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Копирование выполняется на логическом уровне (выгруженные данные можно использовать для загрузки на сервер другой конфигурации)</w:t>
      </w:r>
    </w:p>
    <w:p w:rsidR="00B14F70" w:rsidRPr="006A0EDA" w:rsidRDefault="00B14F70" w:rsidP="00956129">
      <w:pPr>
        <w:numPr>
          <w:ilvl w:val="0"/>
          <w:numId w:val="35"/>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Устанавливают соединение с сервером БД как обычные клиенты и не накладывают никаких ограничений на конфигурацию сервера. </w:t>
      </w:r>
    </w:p>
    <w:p w:rsidR="00B14F70" w:rsidRPr="006A0EDA" w:rsidRDefault="00B14F70" w:rsidP="00956129">
      <w:pPr>
        <w:numPr>
          <w:ilvl w:val="0"/>
          <w:numId w:val="35"/>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Созданные копии не подлежат использованию в качестве запасных, поскольку они не предназначены для распространения изменений, внесенных в БД после создания копии.</w:t>
      </w:r>
    </w:p>
    <w:p w:rsidR="006A0EDA" w:rsidRPr="006A0EDA" w:rsidRDefault="006A0EDA" w:rsidP="006A0EDA">
      <w:pPr>
        <w:ind w:firstLine="709"/>
        <w:jc w:val="both"/>
        <w:rPr>
          <w:rFonts w:ascii="Times New Roman" w:hAnsi="Times New Roman" w:cs="Times New Roman"/>
          <w:b/>
          <w:sz w:val="28"/>
          <w:szCs w:val="28"/>
        </w:rPr>
      </w:pPr>
      <w:r w:rsidRPr="006A0EDA">
        <w:rPr>
          <w:rFonts w:ascii="Times New Roman" w:hAnsi="Times New Roman" w:cs="Times New Roman"/>
          <w:b/>
          <w:bCs/>
          <w:sz w:val="28"/>
          <w:szCs w:val="28"/>
        </w:rPr>
        <w:t>Репликация</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Программа </w:t>
      </w:r>
      <w:proofErr w:type="spellStart"/>
      <w:r w:rsidRPr="006A0EDA">
        <w:rPr>
          <w:rFonts w:ascii="Times New Roman" w:hAnsi="Times New Roman" w:cs="Times New Roman"/>
          <w:bCs/>
          <w:sz w:val="28"/>
          <w:szCs w:val="28"/>
        </w:rPr>
        <w:t>pg_basebackup</w:t>
      </w:r>
      <w:proofErr w:type="spellEnd"/>
      <w:r w:rsidRPr="006A0EDA">
        <w:rPr>
          <w:rFonts w:ascii="Times New Roman" w:hAnsi="Times New Roman" w:cs="Times New Roman"/>
          <w:sz w:val="28"/>
          <w:szCs w:val="28"/>
        </w:rPr>
        <w:t xml:space="preserve"> создает копию кластера БД</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Несколько различных способов организации автоматического распространения изменений с главного сервера на запасные</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Один из них основан на передаче файлов (сегментов) журнала</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Получение копий сегментов журнала с помощью программы </w:t>
      </w:r>
      <w:proofErr w:type="spellStart"/>
      <w:r w:rsidRPr="006A0EDA">
        <w:rPr>
          <w:rFonts w:ascii="Times New Roman" w:hAnsi="Times New Roman" w:cs="Times New Roman"/>
          <w:b/>
          <w:bCs/>
          <w:sz w:val="28"/>
          <w:szCs w:val="28"/>
        </w:rPr>
        <w:t>pg_receivewal</w:t>
      </w:r>
      <w:proofErr w:type="spellEnd"/>
      <w:r w:rsidRPr="006A0EDA">
        <w:rPr>
          <w:rFonts w:ascii="Times New Roman" w:hAnsi="Times New Roman" w:cs="Times New Roman"/>
          <w:sz w:val="28"/>
          <w:szCs w:val="28"/>
        </w:rPr>
        <w:t>, которая не дожидается заполнения сегмента, а получает поток записей журнала, устанавливая соединение с главным сервером</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Включить режим </w:t>
      </w:r>
      <w:r w:rsidRPr="006A0EDA">
        <w:rPr>
          <w:rFonts w:ascii="Times New Roman" w:hAnsi="Times New Roman" w:cs="Times New Roman"/>
          <w:b/>
          <w:bCs/>
          <w:sz w:val="28"/>
          <w:szCs w:val="28"/>
        </w:rPr>
        <w:t>непрерывного архивирования</w:t>
      </w:r>
      <w:r w:rsidRPr="006A0EDA">
        <w:rPr>
          <w:rFonts w:ascii="Times New Roman" w:hAnsi="Times New Roman" w:cs="Times New Roman"/>
          <w:sz w:val="28"/>
          <w:szCs w:val="28"/>
        </w:rPr>
        <w:t xml:space="preserve">: </w:t>
      </w:r>
    </w:p>
    <w:p w:rsidR="00B14F70" w:rsidRPr="006A0EDA" w:rsidRDefault="00B14F70" w:rsidP="00956129">
      <w:pPr>
        <w:numPr>
          <w:ilvl w:val="0"/>
          <w:numId w:val="37"/>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при переключении сегментов журнала регистрации изменений вызывается процедура архивирования только что законченного сегмента;</w:t>
      </w:r>
    </w:p>
    <w:p w:rsidR="00B14F70" w:rsidRPr="006A0EDA" w:rsidRDefault="00B14F70" w:rsidP="00956129">
      <w:pPr>
        <w:numPr>
          <w:ilvl w:val="0"/>
          <w:numId w:val="37"/>
        </w:numPr>
        <w:tabs>
          <w:tab w:val="clear" w:pos="720"/>
          <w:tab w:val="num" w:pos="993"/>
        </w:tabs>
        <w:ind w:left="0" w:firstLine="709"/>
        <w:jc w:val="both"/>
        <w:rPr>
          <w:rFonts w:ascii="Times New Roman" w:hAnsi="Times New Roman" w:cs="Times New Roman"/>
          <w:sz w:val="28"/>
          <w:szCs w:val="28"/>
        </w:rPr>
      </w:pPr>
      <w:r w:rsidRPr="006A0EDA">
        <w:rPr>
          <w:rFonts w:ascii="Times New Roman" w:hAnsi="Times New Roman" w:cs="Times New Roman"/>
          <w:sz w:val="28"/>
          <w:szCs w:val="28"/>
        </w:rPr>
        <w:t>процедура должна сохранить данные из сегмента журнала, например просто скопировать его в другую файловую систему, в которой эти файлы накапливаются.</w:t>
      </w:r>
    </w:p>
    <w:p w:rsidR="006A0EDA" w:rsidRPr="006A0EDA" w:rsidRDefault="006A0EDA" w:rsidP="006A0EDA">
      <w:pPr>
        <w:ind w:firstLine="709"/>
        <w:rPr>
          <w:rFonts w:ascii="Times New Roman" w:hAnsi="Times New Roman" w:cs="Times New Roman"/>
          <w:sz w:val="28"/>
          <w:szCs w:val="28"/>
        </w:rPr>
      </w:pPr>
      <w:r w:rsidRPr="006A0EDA">
        <w:rPr>
          <w:rFonts w:ascii="Times New Roman" w:hAnsi="Times New Roman" w:cs="Times New Roman"/>
          <w:sz w:val="28"/>
          <w:szCs w:val="28"/>
        </w:rPr>
        <w:t>Для нормальной работы репликации с распространением обновлений необходимо, чтобы после создания копии</w:t>
      </w:r>
      <w:r>
        <w:rPr>
          <w:rFonts w:ascii="Times New Roman" w:hAnsi="Times New Roman" w:cs="Times New Roman"/>
          <w:sz w:val="28"/>
          <w:szCs w:val="28"/>
        </w:rPr>
        <w:t xml:space="preserve"> </w:t>
      </w:r>
      <w:r w:rsidRPr="006A0EDA">
        <w:rPr>
          <w:rFonts w:ascii="Times New Roman" w:hAnsi="Times New Roman" w:cs="Times New Roman"/>
          <w:sz w:val="28"/>
          <w:szCs w:val="28"/>
        </w:rPr>
        <w:t xml:space="preserve">с помощью </w:t>
      </w:r>
      <w:proofErr w:type="spellStart"/>
      <w:r w:rsidRPr="006A0EDA">
        <w:rPr>
          <w:rFonts w:ascii="Times New Roman" w:hAnsi="Times New Roman" w:cs="Times New Roman"/>
          <w:b/>
          <w:bCs/>
          <w:sz w:val="28"/>
          <w:szCs w:val="28"/>
        </w:rPr>
        <w:t>pg_basebackup</w:t>
      </w:r>
      <w:proofErr w:type="spellEnd"/>
      <w:r w:rsidRPr="006A0EDA">
        <w:rPr>
          <w:rFonts w:ascii="Times New Roman" w:hAnsi="Times New Roman" w:cs="Times New Roman"/>
          <w:sz w:val="28"/>
          <w:szCs w:val="28"/>
        </w:rPr>
        <w:t xml:space="preserve"> все записанные (архивированные) файлы журнала</w:t>
      </w:r>
      <w:r>
        <w:rPr>
          <w:rFonts w:ascii="Times New Roman" w:hAnsi="Times New Roman" w:cs="Times New Roman"/>
          <w:sz w:val="28"/>
          <w:szCs w:val="28"/>
        </w:rPr>
        <w:t xml:space="preserve"> </w:t>
      </w:r>
      <w:r w:rsidRPr="006A0EDA">
        <w:rPr>
          <w:rFonts w:ascii="Times New Roman" w:hAnsi="Times New Roman" w:cs="Times New Roman"/>
          <w:sz w:val="28"/>
          <w:szCs w:val="28"/>
        </w:rPr>
        <w:t>оставались доступными.</w:t>
      </w:r>
    </w:p>
    <w:p w:rsid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Значительно меньшее отставание может обеспечить непосредственная связь</w:t>
      </w:r>
      <w:r>
        <w:rPr>
          <w:rFonts w:ascii="Times New Roman" w:hAnsi="Times New Roman" w:cs="Times New Roman"/>
          <w:sz w:val="28"/>
          <w:szCs w:val="28"/>
        </w:rPr>
        <w:t xml:space="preserve"> </w:t>
      </w:r>
      <w:r w:rsidRPr="006A0EDA">
        <w:rPr>
          <w:rFonts w:ascii="Times New Roman" w:hAnsi="Times New Roman" w:cs="Times New Roman"/>
          <w:sz w:val="28"/>
          <w:szCs w:val="28"/>
        </w:rPr>
        <w:t>между серверами. Возможны различные конфигурации запасного сервера</w:t>
      </w:r>
      <w:r>
        <w:rPr>
          <w:rFonts w:ascii="Times New Roman" w:hAnsi="Times New Roman" w:cs="Times New Roman"/>
          <w:sz w:val="28"/>
          <w:szCs w:val="28"/>
        </w:rPr>
        <w:t>.</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sz w:val="28"/>
          <w:szCs w:val="28"/>
        </w:rPr>
        <w:t xml:space="preserve">Запасной сервер создает </w:t>
      </w:r>
      <w:r w:rsidRPr="006A0EDA">
        <w:rPr>
          <w:rFonts w:ascii="Times New Roman" w:hAnsi="Times New Roman" w:cs="Times New Roman"/>
          <w:b/>
          <w:bCs/>
          <w:sz w:val="28"/>
          <w:szCs w:val="28"/>
        </w:rPr>
        <w:t>сеанс работы с главным сервером</w:t>
      </w:r>
      <w:r w:rsidRPr="006A0EDA">
        <w:rPr>
          <w:rFonts w:ascii="Times New Roman" w:hAnsi="Times New Roman" w:cs="Times New Roman"/>
          <w:sz w:val="28"/>
          <w:szCs w:val="28"/>
        </w:rPr>
        <w:t>, в рамках которого запрашивает записи журнала главного сервера и обрабатывает их немедленно или с некоторой задержкой.</w:t>
      </w:r>
    </w:p>
    <w:p w:rsidR="006A0EDA" w:rsidRPr="006A0EDA" w:rsidRDefault="006A0EDA" w:rsidP="006A0EDA">
      <w:pPr>
        <w:ind w:firstLine="709"/>
        <w:jc w:val="both"/>
        <w:rPr>
          <w:rFonts w:ascii="Times New Roman" w:hAnsi="Times New Roman" w:cs="Times New Roman"/>
          <w:sz w:val="28"/>
          <w:szCs w:val="28"/>
        </w:rPr>
      </w:pPr>
      <w:r w:rsidRPr="006A0EDA">
        <w:rPr>
          <w:rFonts w:ascii="Times New Roman" w:hAnsi="Times New Roman" w:cs="Times New Roman"/>
          <w:b/>
          <w:bCs/>
          <w:sz w:val="28"/>
          <w:szCs w:val="28"/>
        </w:rPr>
        <w:lastRenderedPageBreak/>
        <w:t xml:space="preserve">Синхронная работа </w:t>
      </w:r>
      <w:r w:rsidRPr="006A0EDA">
        <w:rPr>
          <w:rFonts w:ascii="Times New Roman" w:hAnsi="Times New Roman" w:cs="Times New Roman"/>
          <w:sz w:val="28"/>
          <w:szCs w:val="28"/>
        </w:rPr>
        <w:t>главного и подчиненного серверов. Как и в предыдущем варианте, запасной сервер создает сеанс связи с главным, но если запасной сервер включен в список синхронных, то главный сервер выполняет передачу изменений в рамках транзакции, которая выполнила эти изменения. При этом транзакция фиксируется, но ее завершение задерживается до получения подтверждения с запасного сервера</w:t>
      </w:r>
    </w:p>
    <w:p w:rsidR="006A0EDA" w:rsidRDefault="006A0EDA" w:rsidP="006A0EDA">
      <w:pPr>
        <w:ind w:firstLine="709"/>
        <w:jc w:val="both"/>
        <w:rPr>
          <w:rFonts w:ascii="Times New Roman" w:hAnsi="Times New Roman" w:cs="Times New Roman"/>
          <w:sz w:val="28"/>
          <w:szCs w:val="28"/>
        </w:rPr>
      </w:pPr>
    </w:p>
    <w:p w:rsidR="003120CD" w:rsidRPr="00A8118D" w:rsidRDefault="003120CD" w:rsidP="003120CD">
      <w:pPr>
        <w:jc w:val="center"/>
        <w:rPr>
          <w:rFonts w:ascii="Times New Roman" w:hAnsi="Times New Roman" w:cs="Times New Roman"/>
          <w:b/>
          <w:sz w:val="32"/>
          <w:szCs w:val="32"/>
        </w:rPr>
      </w:pPr>
      <w:r w:rsidRPr="00A8118D">
        <w:rPr>
          <w:rFonts w:ascii="Times New Roman" w:hAnsi="Times New Roman" w:cs="Times New Roman"/>
          <w:b/>
          <w:sz w:val="32"/>
          <w:szCs w:val="32"/>
        </w:rPr>
        <w:t>Лекция 6. Оценка соответствия и сертификация средств защиты информации</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 области ИБ существует несколько видов деятельности по оценке соответствия. К ним относятся: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сертификация средств защиты информации;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аттестация объектов информатизации;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аккредитация органов, лабораторий, центров;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различные виды испытаний и контроля;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аудит безопасности программных средств, информационных систем и систем менеджмента информационной безопасности.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 соответствии с Федеральным законом "О лицензировании отдельных видов деятельности": </w:t>
      </w:r>
      <w:r w:rsidRPr="003120CD">
        <w:rPr>
          <w:rFonts w:ascii="Times New Roman" w:hAnsi="Times New Roman" w:cs="Times New Roman"/>
          <w:b/>
          <w:bCs/>
          <w:sz w:val="28"/>
          <w:szCs w:val="28"/>
        </w:rPr>
        <w:t>лицензирование</w:t>
      </w:r>
      <w:r w:rsidRPr="003120CD">
        <w:rPr>
          <w:rFonts w:ascii="Times New Roman" w:hAnsi="Times New Roman" w:cs="Times New Roman"/>
          <w:sz w:val="28"/>
          <w:szCs w:val="28"/>
        </w:rPr>
        <w:t xml:space="preserve"> – деятельность лицензирующих органов: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по предоставлению;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переоформлению лицензий;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продлению срока действия лицензий в случая;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осуществлению лицензионного контроля;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приостановлению;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возобновлению;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прекращению действия;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аннулированию лицензий;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формированию и ведению реестра лицензий;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формированию государственного информационного ресурса; </w:t>
      </w:r>
    </w:p>
    <w:p w:rsid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 предоставлению в установленном порядке информации по вопросам лицензирования.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lastRenderedPageBreak/>
        <w:t>Лицензия</w:t>
      </w:r>
      <w:r w:rsidRPr="003120CD">
        <w:rPr>
          <w:rFonts w:ascii="Times New Roman" w:hAnsi="Times New Roman" w:cs="Times New Roman"/>
          <w:sz w:val="28"/>
          <w:szCs w:val="28"/>
        </w:rPr>
        <w:t xml:space="preserve"> – специальное разрешение на право осуществления юридическим лицом или индивидуальным предпринимателем конкретного вида деятельности (выполнения работ, оказания услуг, составляющих лицензируемый вид деятельности), которое подтверждается документом, выданным лицензирующим органом на бумажном носителе или в форме электронного документа, подписанного электронной подписью, в случае, если в заявлении о предоставлении лицензии указывалось на необходимость выдачи такого документа в форме электронного документа.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Основные понятия указанного закона: лицензируемый вид деятельности, лицензирующие органы, соискатель лицензии, лицензиат, лицензионные требования.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 соответствии с Федеральным законом "Об аккредитации в национальной системе аккредитации" </w:t>
      </w:r>
      <w:r w:rsidRPr="003120CD">
        <w:rPr>
          <w:rFonts w:ascii="Times New Roman" w:hAnsi="Times New Roman" w:cs="Times New Roman"/>
          <w:b/>
          <w:bCs/>
          <w:sz w:val="28"/>
          <w:szCs w:val="28"/>
        </w:rPr>
        <w:t xml:space="preserve">аккредитация </w:t>
      </w:r>
      <w:r w:rsidRPr="003120CD">
        <w:rPr>
          <w:rFonts w:ascii="Times New Roman" w:hAnsi="Times New Roman" w:cs="Times New Roman"/>
          <w:sz w:val="28"/>
          <w:szCs w:val="28"/>
        </w:rPr>
        <w:t xml:space="preserve">– подтверждение национальным органом по аккредитации соответствия юридического лица или индивидуального предпринимателя критериям аккредитации, являющееся официальным свидетельством компетентности юридического лица или индивидуального предпринимателя осуществлять деятельность в определенной области аккредитации.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Основные понятия указанного закона: выписка из реестра аккредитованных лиц (аттестат аккредитации), аттестация эксперта по аккредитации, заявитель, аккредитованное лицо, критерии аккредитации, область аккредитации. </w:t>
      </w:r>
    </w:p>
    <w:p w:rsidR="003120CD" w:rsidRPr="003120CD" w:rsidRDefault="003120CD" w:rsidP="003120CD">
      <w:pPr>
        <w:jc w:val="center"/>
        <w:rPr>
          <w:rFonts w:ascii="Times New Roman" w:hAnsi="Times New Roman" w:cs="Times New Roman"/>
          <w:sz w:val="28"/>
          <w:szCs w:val="28"/>
        </w:rPr>
      </w:pPr>
      <w:r w:rsidRPr="003120CD">
        <w:rPr>
          <w:rFonts w:ascii="Times New Roman" w:hAnsi="Times New Roman" w:cs="Times New Roman"/>
          <w:b/>
          <w:bCs/>
          <w:sz w:val="28"/>
          <w:szCs w:val="28"/>
        </w:rPr>
        <w:t>1. Виды и системы сертификации</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Международный стандарт ГОСТ ISO/IEC 17000–2012 "Оценка соответствия. Словарь и общие принципы" определяет три функции оценки соответствия: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1. Выбор, в рамках которого выполняется планирование и подготовка к получению доказательств, в том числе определяется методология оценки и отбирается собственно объект оценки;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2. Определение, в рамках чего проводится исследование характеристик объекта оценки и формируются соответствующие отчетные документы;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3. Итоговая проверка и подтверждение соответствия, в результате которых принимается и оформляется решение о соответствии или несоответствии объекта оценки заданным требованиям. Важной процедурой оценки соответствия является инспекционный контроль, представляющий собой систематическое наблюдение за деятельностью по оценке соответствия.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lastRenderedPageBreak/>
        <w:t xml:space="preserve">Кроме сертификации средств защиты информации можно встретить определения разного рода процедур оценки соответствия технических средств и систем защиты, а именно </w:t>
      </w:r>
      <w:r w:rsidRPr="003120CD">
        <w:rPr>
          <w:rFonts w:ascii="Times New Roman" w:hAnsi="Times New Roman" w:cs="Times New Roman"/>
          <w:b/>
          <w:bCs/>
          <w:sz w:val="28"/>
          <w:szCs w:val="28"/>
        </w:rPr>
        <w:t>испытания, аттестация, тестирование, аудит, анализ рисков</w:t>
      </w:r>
      <w:r w:rsidRPr="003120CD">
        <w:rPr>
          <w:rFonts w:ascii="Times New Roman" w:hAnsi="Times New Roman" w:cs="Times New Roman"/>
          <w:sz w:val="28"/>
          <w:szCs w:val="28"/>
        </w:rPr>
        <w:t xml:space="preserve">.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t xml:space="preserve">Аттестация </w:t>
      </w:r>
      <w:r w:rsidRPr="003120CD">
        <w:rPr>
          <w:rFonts w:ascii="Times New Roman" w:hAnsi="Times New Roman" w:cs="Times New Roman"/>
          <w:sz w:val="28"/>
          <w:szCs w:val="28"/>
        </w:rPr>
        <w:t xml:space="preserve">– комплексная проверка защищаемого объекта информатизации в реальных условиях эксплуатации с целью оценки соответствия применяемого комплекса мер и средств защиты требуемому уровню безопасности информации. Положительный результат аттестации оформляется в виде аттестата соответствия.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t>Испытание</w:t>
      </w:r>
      <w:r w:rsidRPr="003120CD">
        <w:rPr>
          <w:rFonts w:ascii="Times New Roman" w:hAnsi="Times New Roman" w:cs="Times New Roman"/>
          <w:sz w:val="28"/>
          <w:szCs w:val="28"/>
        </w:rPr>
        <w:t xml:space="preserve"> – вид деятельности или процедура по оценке соответствия, заключающаяся в экспериментальном определении количественных или качественных характеристик объекта испытаний как результата воздействия на него при его функционировании, моделировании или воздействий.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Результаты испытания оформляются в виде протоколов испытаний или технического отчёта.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i/>
          <w:iCs/>
          <w:sz w:val="28"/>
          <w:szCs w:val="28"/>
        </w:rPr>
        <w:t xml:space="preserve">Аттестационные испытания </w:t>
      </w:r>
      <w:r w:rsidRPr="003120CD">
        <w:rPr>
          <w:rFonts w:ascii="Times New Roman" w:hAnsi="Times New Roman" w:cs="Times New Roman"/>
          <w:sz w:val="28"/>
          <w:szCs w:val="28"/>
        </w:rPr>
        <w:t xml:space="preserve">касаются объектов информатизации, включают выполнение стандартных детерминированных процедур, связанных, главным образом, с фиксацией состава, проверкой легитимности и корректности установки сертифицированных средств защиты информации.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i/>
          <w:iCs/>
          <w:sz w:val="28"/>
          <w:szCs w:val="28"/>
        </w:rPr>
        <w:t>Сертификационные испытания</w:t>
      </w:r>
      <w:r w:rsidRPr="003120CD">
        <w:rPr>
          <w:rFonts w:ascii="Times New Roman" w:hAnsi="Times New Roman" w:cs="Times New Roman"/>
          <w:sz w:val="28"/>
          <w:szCs w:val="28"/>
        </w:rPr>
        <w:t xml:space="preserve"> касаются средств защиты информации, проводятся испытательными лабораториями, включают длительные и трудоемкие процедуры проверки этих Средств, в том числе используя методы функционального и структурного тестирования и др.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t xml:space="preserve">Тестирование </w:t>
      </w:r>
      <w:r w:rsidRPr="003120CD">
        <w:rPr>
          <w:rFonts w:ascii="Times New Roman" w:hAnsi="Times New Roman" w:cs="Times New Roman"/>
          <w:sz w:val="28"/>
          <w:szCs w:val="28"/>
        </w:rPr>
        <w:t xml:space="preserve">– это техническая операция, заключающаяся в определении одной или нескольких характеристик продукта, процесса или услуги по соответствующей процедуре. Под сертификацией понимается подтверждение соответствия третьей стороной, относящееся к продукции, процессам, системам или персоналу.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t>Ключевые особенности сертификации</w:t>
      </w:r>
      <w:r w:rsidRPr="003120CD">
        <w:rPr>
          <w:rFonts w:ascii="Times New Roman" w:hAnsi="Times New Roman" w:cs="Times New Roman"/>
          <w:sz w:val="28"/>
          <w:szCs w:val="28"/>
        </w:rPr>
        <w:t xml:space="preserve">: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4. Сертификация проводится на соответствие заданным требованиям, а именно техническим регламентам, положениям стандартов, сводов правил, условиям договоров и другим требованиям, определенным в нормативных документах и соответствующей документации. Поэтому область сертификации и ее результат однозначно определены конкретными нормативными документами, а не требованиями и рекомендациями по повышению качеству или защищенности вообще.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lastRenderedPageBreak/>
        <w:t xml:space="preserve">5. В случае положительно результата процесс сертификации заканчивается выдачей официального письменно оформленного удостоверения – сертификата соответствия, а сертифицированная продукция подлежит маркировке знаком соответствия системы сертификации. В некоторых системах сертификации можно встретить еще одно официальное удостоверение – заключение, которое применяется для случаев, когда орган по сертификации затрудняется выдать общепринятый сертификат соответствия.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6. Сертификация является деятельностью третьей стороны, т.е. должна быть обеспечена независимость оценки соответствия, максимально исключающая любые формы </w:t>
      </w:r>
      <w:proofErr w:type="spellStart"/>
      <w:r w:rsidRPr="003120CD">
        <w:rPr>
          <w:rFonts w:ascii="Times New Roman" w:hAnsi="Times New Roman" w:cs="Times New Roman"/>
          <w:sz w:val="28"/>
          <w:szCs w:val="28"/>
        </w:rPr>
        <w:t>аффилированности</w:t>
      </w:r>
      <w:proofErr w:type="spellEnd"/>
      <w:r w:rsidRPr="003120CD">
        <w:rPr>
          <w:rFonts w:ascii="Times New Roman" w:hAnsi="Times New Roman" w:cs="Times New Roman"/>
          <w:sz w:val="28"/>
          <w:szCs w:val="28"/>
        </w:rPr>
        <w:t xml:space="preserve"> или сговора.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7. Сертификация может быть добровольной и обязательной. Сертификация средств защиты информации по требованиям безопасности информации является обязательной.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8. Так как в стране действует несколько систем сертификации, то эти системы определяют некоторые свои правила и процедуры проведения оценки соответствия, включая аккредитацию органов по сертификации и испытательных лабораторий, разумеется, в рамках российского законодательства и своей компетенции.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b/>
          <w:bCs/>
          <w:sz w:val="28"/>
          <w:szCs w:val="28"/>
        </w:rPr>
        <w:t xml:space="preserve">Аудит </w:t>
      </w:r>
      <w:r w:rsidRPr="003120CD">
        <w:rPr>
          <w:rFonts w:ascii="Times New Roman" w:hAnsi="Times New Roman" w:cs="Times New Roman"/>
          <w:sz w:val="28"/>
          <w:szCs w:val="28"/>
        </w:rPr>
        <w:t xml:space="preserve">– систематический, независимый и документированный процесс получения записей, фиксирования фактов или другой соответствующей информации и их объективного оценивания с целью установления степени выполнения заданных требований.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Отличия аудита от сертификации: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нет жестких рамок в плане подтверждения соответствия в виде документа государственного образца (сертификата соответствия строго определенным требованиям);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нет необходимости привлечения третьей стороны (независимой аккредитованной лаборатории);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 критерии аудита могут быть более-гибкие, отвечающие реалиям дня.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Таким образом, сертификация средств защиты информации по требованиям безопасности информации представляет собой обязательное независимое подтверждение соответствия средств защиты информации (СЗИ) требованиям нормативных документов по защите информации с учетом правил федеральных органов (Минобороны, ФСБ, ФСТЭК) в рамках их компетенции.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lastRenderedPageBreak/>
        <w:t xml:space="preserve">Отметим, что федеральные органы по сертификации трактуют СЗИ в широком смысле, как средство защиты от угроз информационной безопасности и ее составных свойств: целостности, доступности, конфиденциальности и др. В этом смысле под понятие СЗИ при самой общей модели угроз подпадает любое изделие в защищенном исполнении, например, "безопасное" от программных закладок ПО. </w:t>
      </w:r>
    </w:p>
    <w:p w:rsidR="003120CD" w:rsidRPr="003120CD" w:rsidRDefault="003120CD" w:rsidP="003120CD">
      <w:pPr>
        <w:jc w:val="center"/>
        <w:rPr>
          <w:rFonts w:ascii="Times New Roman" w:hAnsi="Times New Roman" w:cs="Times New Roman"/>
          <w:sz w:val="28"/>
          <w:szCs w:val="28"/>
        </w:rPr>
      </w:pPr>
      <w:r w:rsidRPr="003120CD">
        <w:rPr>
          <w:rFonts w:ascii="Times New Roman" w:hAnsi="Times New Roman" w:cs="Times New Roman"/>
          <w:b/>
          <w:bCs/>
          <w:sz w:val="28"/>
          <w:szCs w:val="28"/>
        </w:rPr>
        <w:t>1.1. Объекты сертификации по требованиям безопасности информации</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 соответствии с "Положением о сертификации" СЗИ  средствами защиты информации являются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 В таблице 1 приведены примеры объектов сертификации в области информационной безопасности, к которым определены требования в открытых нормативных документах. </w:t>
      </w:r>
    </w:p>
    <w:p w:rsidR="003120CD" w:rsidRDefault="003120CD" w:rsidP="003120CD">
      <w:pPr>
        <w:jc w:val="both"/>
        <w:rPr>
          <w:rFonts w:ascii="Times New Roman" w:hAnsi="Times New Roman" w:cs="Times New Roman"/>
          <w:sz w:val="28"/>
          <w:szCs w:val="28"/>
        </w:rPr>
      </w:pPr>
      <w:r w:rsidRPr="003120CD">
        <w:rPr>
          <w:rFonts w:ascii="Times New Roman" w:hAnsi="Times New Roman" w:cs="Times New Roman"/>
          <w:noProof/>
          <w:sz w:val="28"/>
          <w:szCs w:val="28"/>
          <w:lang w:eastAsia="ru-RU"/>
        </w:rPr>
        <w:drawing>
          <wp:inline distT="0" distB="0" distL="0" distR="0" wp14:anchorId="620A38C7" wp14:editId="75B89E87">
            <wp:extent cx="5940425" cy="2669540"/>
            <wp:effectExtent l="0" t="0" r="3175" b="0"/>
            <wp:docPr id="90" name="Рисунок 6">
              <a:extLst xmlns:a="http://schemas.openxmlformats.org/drawingml/2006/main">
                <a:ext uri="{FF2B5EF4-FFF2-40B4-BE49-F238E27FC236}">
                  <a16:creationId xmlns:a16="http://schemas.microsoft.com/office/drawing/2014/main" id="{540E362C-88AE-4611-B060-D20BE4818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540E362C-88AE-4611-B060-D20BE4818735}"/>
                        </a:ext>
                      </a:extLst>
                    </pic:cNvPr>
                    <pic:cNvPicPr>
                      <a:picLocks noChangeAspect="1"/>
                    </pic:cNvPicPr>
                  </pic:nvPicPr>
                  <pic:blipFill>
                    <a:blip r:embed="rId44"/>
                    <a:stretch>
                      <a:fillRect/>
                    </a:stretch>
                  </pic:blipFill>
                  <pic:spPr>
                    <a:xfrm>
                      <a:off x="0" y="0"/>
                      <a:ext cx="5940425" cy="2669540"/>
                    </a:xfrm>
                    <a:prstGeom prst="rect">
                      <a:avLst/>
                    </a:prstGeom>
                  </pic:spPr>
                </pic:pic>
              </a:graphicData>
            </a:graphic>
          </wp:inline>
        </w:drawing>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На основании этого же положения указанные средства подлежат обязательной сертификации, которая проводится в рамках систем сертификации средств защиты информации. Система сертификации СЗИ представляет собой совокупность участников сертификации, осуществляющих ее по установленным правилам. Согласно указанному положению определены следующие системы сертификации СЗИ: ФСТЭК РФ, ФСБ РФ, Министерством обороны РФ, Службой внешней разведки РФ.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Указанные ведомства именуются как федеральные органы по сертификации. В каждой системе сертификации СЗИ разрабатываются и согласовываются с </w:t>
      </w:r>
      <w:r w:rsidRPr="003120CD">
        <w:rPr>
          <w:rFonts w:ascii="Times New Roman" w:hAnsi="Times New Roman" w:cs="Times New Roman"/>
          <w:sz w:val="28"/>
          <w:szCs w:val="28"/>
          <w:u w:val="single"/>
        </w:rPr>
        <w:t xml:space="preserve">Межведомственной комиссией по защите государственной тайны </w:t>
      </w:r>
      <w:r w:rsidRPr="003120CD">
        <w:rPr>
          <w:rFonts w:ascii="Times New Roman" w:hAnsi="Times New Roman" w:cs="Times New Roman"/>
          <w:sz w:val="28"/>
          <w:szCs w:val="28"/>
        </w:rPr>
        <w:t xml:space="preserve">положение об этой системе сертификации, а также перечень средств </w:t>
      </w:r>
      <w:r w:rsidRPr="003120CD">
        <w:rPr>
          <w:rFonts w:ascii="Times New Roman" w:hAnsi="Times New Roman" w:cs="Times New Roman"/>
          <w:sz w:val="28"/>
          <w:szCs w:val="28"/>
        </w:rPr>
        <w:lastRenderedPageBreak/>
        <w:t xml:space="preserve">защиты информации, подлежащих сертификации, и требования, которым эти средства должны удовлетворять.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Например, несмотря на то, что сертификация систем в ФСТЭК проводится в форме аттестации объектов информатизации, последняя реально (при защите конфиденциальной информации) таковой не является, т.к. не полностью соблюдается самый главный закон сертификации о третьей стороне.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Несмотря на то, что сформулированы требования к системам менеджмента информационной безопасности (серия ГОСТ 27000), они не нашли отражение в нормативно-методических документах обязательных систем сертификации. В жизни и в документах регуляторов можно встретить классы общепринятых СЗИ, таких как: средства контент анализа, средства контроля утечек, средства анализа защищенности, средства управления и мониторинга, средства доверенной загрузки, генераторы паролей, защищенные BIOS, средства безопасности программных приложений, средства безопасности виртуализации, средства безопасности облачных технологий, средства защиты в промышленных системах и системах высокой готовности и др., однако требования к ним либо пока отсутствуют, либо (в противоречие 2-му правилу </w:t>
      </w:r>
      <w:proofErr w:type="spellStart"/>
      <w:r w:rsidRPr="003120CD">
        <w:rPr>
          <w:rFonts w:ascii="Times New Roman" w:hAnsi="Times New Roman" w:cs="Times New Roman"/>
          <w:sz w:val="28"/>
          <w:szCs w:val="28"/>
        </w:rPr>
        <w:t>Керкгоффса</w:t>
      </w:r>
      <w:proofErr w:type="spellEnd"/>
      <w:r w:rsidRPr="003120CD">
        <w:rPr>
          <w:rFonts w:ascii="Times New Roman" w:hAnsi="Times New Roman" w:cs="Times New Roman"/>
          <w:sz w:val="28"/>
          <w:szCs w:val="28"/>
        </w:rPr>
        <w:t xml:space="preserve">) не подлежат публичному информированию или обсуждению.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Согласно Доктрине информационной безопасности РФ сертификация СЗИ является важнейшим методом обеспечения безопасности страны, а значит, государственную важность приобретает совершенствование мер, направленных на повышение эффективности и достоверности результатов сертификации СЗИ. Именно поэтому процесс сертификации включает несколько уровней независимых проверок: экспертизу заявки в федеральном органе, проведение испытаний в аккредитованной испытательной лаборатории, проверку материалов испытаний в аккредитованном органе по сертификации и др. При этом обеспечивается независимость между участниками сертификации: аккредитованным органом по сертификации, аккредитованной испытательной лабораторией и другими заинтересованными сторонами. </w:t>
      </w:r>
    </w:p>
    <w:p w:rsidR="003120CD" w:rsidRPr="003120CD" w:rsidRDefault="003120CD" w:rsidP="003120CD">
      <w:pPr>
        <w:jc w:val="center"/>
        <w:rPr>
          <w:rFonts w:ascii="Times New Roman" w:hAnsi="Times New Roman" w:cs="Times New Roman"/>
          <w:sz w:val="28"/>
          <w:szCs w:val="28"/>
        </w:rPr>
      </w:pPr>
      <w:r w:rsidRPr="003120CD">
        <w:rPr>
          <w:rFonts w:ascii="Times New Roman" w:hAnsi="Times New Roman" w:cs="Times New Roman"/>
          <w:b/>
          <w:bCs/>
          <w:sz w:val="28"/>
          <w:szCs w:val="28"/>
        </w:rPr>
        <w:t>1.2. Правила и участники сертификации средств защиты информации.</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Согласно Постановлению Правительства РФ 1995 г. № 608, руководство системами сертификации возложено на федеральные органы по сертификации: Минобороны России, ФСБ России и ФСТЭК России.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 общегражданском плане регулирование рынка </w:t>
      </w:r>
      <w:proofErr w:type="spellStart"/>
      <w:r w:rsidRPr="003120CD">
        <w:rPr>
          <w:rFonts w:ascii="Times New Roman" w:hAnsi="Times New Roman" w:cs="Times New Roman"/>
          <w:sz w:val="28"/>
          <w:szCs w:val="28"/>
        </w:rPr>
        <w:t>некриптографических</w:t>
      </w:r>
      <w:proofErr w:type="spellEnd"/>
      <w:r w:rsidRPr="003120CD">
        <w:rPr>
          <w:rFonts w:ascii="Times New Roman" w:hAnsi="Times New Roman" w:cs="Times New Roman"/>
          <w:sz w:val="28"/>
          <w:szCs w:val="28"/>
        </w:rPr>
        <w:t xml:space="preserve"> СЗИ в стране возложено на ФСТЭК России, а рынка криптографических СЗИ – на ФСБ России.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lastRenderedPageBreak/>
        <w:t xml:space="preserve">Участниками сертификации являются: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1) федеральный орган по сертификации;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2) центральный орган системы сертификации (создаваемый при необходимости) – орган, возглавляющий систему сертификации однородной продукции;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3) органы по сертификации средств защиты информации - органы, проводящие сертификацию определенной продукции;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4) испытательные лаборатории – лаборатории, проводящие сертификационные испытания (отдельные виды этих испытаний) определенной продукции;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5) изготовители – продавцы, исполнители продукции.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Порядок проведения сертификации выглядит следующим образом.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1. Заявитель подает в федеральный орган заявку на проведение сертификационных испытаний.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2. Федеральный орган определяет аккредитованную испытательную лабораторию и орган по сертификации, что фиксируется в решении на сертификацию.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3. Испытательная лаборатория </w:t>
      </w:r>
      <w:proofErr w:type="spellStart"/>
      <w:r w:rsidRPr="003120CD">
        <w:rPr>
          <w:rFonts w:ascii="Times New Roman" w:hAnsi="Times New Roman" w:cs="Times New Roman"/>
          <w:sz w:val="28"/>
          <w:szCs w:val="28"/>
        </w:rPr>
        <w:t>проводитсертификационные</w:t>
      </w:r>
      <w:proofErr w:type="spellEnd"/>
      <w:r w:rsidRPr="003120CD">
        <w:rPr>
          <w:rFonts w:ascii="Times New Roman" w:hAnsi="Times New Roman" w:cs="Times New Roman"/>
          <w:sz w:val="28"/>
          <w:szCs w:val="28"/>
        </w:rPr>
        <w:t xml:space="preserve"> испытания. Материалы испытаний (программа и методика, протоколы испытаний, </w:t>
      </w:r>
    </w:p>
    <w:p w:rsidR="003120CD" w:rsidRP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техническое заключение) передаются в орган по сертификации, который проводит их независимую экспертизу. </w:t>
      </w:r>
    </w:p>
    <w:p w:rsidR="003120CD" w:rsidRDefault="003120CD" w:rsidP="003120CD">
      <w:pPr>
        <w:ind w:firstLine="709"/>
        <w:jc w:val="both"/>
        <w:rPr>
          <w:rFonts w:ascii="Times New Roman" w:hAnsi="Times New Roman" w:cs="Times New Roman"/>
          <w:sz w:val="28"/>
          <w:szCs w:val="28"/>
        </w:rPr>
      </w:pPr>
      <w:r w:rsidRPr="003120CD">
        <w:rPr>
          <w:rFonts w:ascii="Times New Roman" w:hAnsi="Times New Roman" w:cs="Times New Roman"/>
          <w:sz w:val="28"/>
          <w:szCs w:val="28"/>
        </w:rPr>
        <w:t xml:space="preserve">Взаимодействие участников системы сертификации ФСТЭК России представлены на рисунках 1, 2. </w:t>
      </w:r>
    </w:p>
    <w:p w:rsidR="003120CD" w:rsidRDefault="003120CD" w:rsidP="003120CD">
      <w:pPr>
        <w:jc w:val="center"/>
        <w:rPr>
          <w:rFonts w:ascii="Times New Roman" w:hAnsi="Times New Roman" w:cs="Times New Roman"/>
          <w:sz w:val="28"/>
          <w:szCs w:val="28"/>
        </w:rPr>
      </w:pPr>
      <w:r w:rsidRPr="003120CD">
        <w:rPr>
          <w:rFonts w:ascii="Times New Roman" w:hAnsi="Times New Roman" w:cs="Times New Roman"/>
          <w:noProof/>
          <w:sz w:val="28"/>
          <w:szCs w:val="28"/>
          <w:lang w:eastAsia="ru-RU"/>
        </w:rPr>
        <w:lastRenderedPageBreak/>
        <w:drawing>
          <wp:inline distT="0" distB="0" distL="0" distR="0" wp14:anchorId="040042F1" wp14:editId="4E0859DA">
            <wp:extent cx="4516510" cy="3745077"/>
            <wp:effectExtent l="0" t="0" r="0" b="8255"/>
            <wp:docPr id="6" name="Рисунок 5">
              <a:extLst xmlns:a="http://schemas.openxmlformats.org/drawingml/2006/main">
                <a:ext uri="{FF2B5EF4-FFF2-40B4-BE49-F238E27FC236}">
                  <a16:creationId xmlns:a16="http://schemas.microsoft.com/office/drawing/2014/main" id="{7F2D3AF6-A648-4E40-BF6B-C548AB386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7F2D3AF6-A648-4E40-BF6B-C548AB386211}"/>
                        </a:ext>
                      </a:extLst>
                    </pic:cNvPr>
                    <pic:cNvPicPr>
                      <a:picLocks noChangeAspect="1"/>
                    </pic:cNvPicPr>
                  </pic:nvPicPr>
                  <pic:blipFill>
                    <a:blip r:embed="rId45"/>
                    <a:stretch>
                      <a:fillRect/>
                    </a:stretch>
                  </pic:blipFill>
                  <pic:spPr>
                    <a:xfrm>
                      <a:off x="0" y="0"/>
                      <a:ext cx="4524908" cy="3752041"/>
                    </a:xfrm>
                    <a:prstGeom prst="rect">
                      <a:avLst/>
                    </a:prstGeom>
                  </pic:spPr>
                </pic:pic>
              </a:graphicData>
            </a:graphic>
          </wp:inline>
        </w:drawing>
      </w:r>
    </w:p>
    <w:p w:rsidR="003120CD" w:rsidRPr="003120CD" w:rsidRDefault="003120CD" w:rsidP="003120CD">
      <w:pPr>
        <w:jc w:val="center"/>
        <w:rPr>
          <w:rFonts w:ascii="Times New Roman" w:hAnsi="Times New Roman" w:cs="Times New Roman"/>
          <w:sz w:val="28"/>
          <w:szCs w:val="28"/>
        </w:rPr>
      </w:pPr>
      <w:r w:rsidRPr="003120CD">
        <w:rPr>
          <w:rFonts w:ascii="Times New Roman" w:hAnsi="Times New Roman" w:cs="Times New Roman"/>
          <w:noProof/>
          <w:sz w:val="28"/>
          <w:szCs w:val="28"/>
          <w:lang w:eastAsia="ru-RU"/>
        </w:rPr>
        <w:drawing>
          <wp:inline distT="0" distB="0" distL="0" distR="0" wp14:anchorId="65F7CD58" wp14:editId="7EA34B1F">
            <wp:extent cx="5178425" cy="3191194"/>
            <wp:effectExtent l="0" t="0" r="3175" b="9525"/>
            <wp:docPr id="91" name="Рисунок 3">
              <a:extLst xmlns:a="http://schemas.openxmlformats.org/drawingml/2006/main">
                <a:ext uri="{FF2B5EF4-FFF2-40B4-BE49-F238E27FC236}">
                  <a16:creationId xmlns:a16="http://schemas.microsoft.com/office/drawing/2014/main" id="{ABAC0F07-EE8F-4442-9C32-7F797AE8B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ABAC0F07-EE8F-4442-9C32-7F797AE8B58C}"/>
                        </a:ext>
                      </a:extLst>
                    </pic:cNvPr>
                    <pic:cNvPicPr>
                      <a:picLocks noChangeAspect="1"/>
                    </pic:cNvPicPr>
                  </pic:nvPicPr>
                  <pic:blipFill>
                    <a:blip r:embed="rId46"/>
                    <a:stretch>
                      <a:fillRect/>
                    </a:stretch>
                  </pic:blipFill>
                  <pic:spPr>
                    <a:xfrm>
                      <a:off x="0" y="0"/>
                      <a:ext cx="5183269" cy="3194179"/>
                    </a:xfrm>
                    <a:prstGeom prst="rect">
                      <a:avLst/>
                    </a:prstGeom>
                  </pic:spPr>
                </pic:pic>
              </a:graphicData>
            </a:graphic>
          </wp:inline>
        </w:drawing>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Федеральный орган по сертификации на основании положительного технического заключения органа по сертификации оформляет сертификат соответствия. В случае выявления каких-</w:t>
      </w:r>
      <w:r>
        <w:rPr>
          <w:rFonts w:ascii="Times New Roman" w:hAnsi="Times New Roman" w:cs="Times New Roman"/>
          <w:sz w:val="28"/>
          <w:szCs w:val="28"/>
        </w:rPr>
        <w:t xml:space="preserve">либо несоответствий федеральный </w:t>
      </w:r>
      <w:r w:rsidRPr="0044237D">
        <w:rPr>
          <w:rFonts w:ascii="Times New Roman" w:hAnsi="Times New Roman" w:cs="Times New Roman"/>
          <w:sz w:val="28"/>
          <w:szCs w:val="28"/>
        </w:rPr>
        <w:t xml:space="preserve">орган может провести дополнительную экспертизу с привлечением экспертов из различных аккредитованных лабораторий и органов по сертификации. </w:t>
      </w:r>
    </w:p>
    <w:p w:rsidR="0044237D" w:rsidRPr="0044237D" w:rsidRDefault="0044237D" w:rsidP="0044237D">
      <w:pPr>
        <w:jc w:val="center"/>
        <w:rPr>
          <w:rFonts w:ascii="Times New Roman" w:hAnsi="Times New Roman" w:cs="Times New Roman"/>
          <w:sz w:val="28"/>
          <w:szCs w:val="28"/>
        </w:rPr>
      </w:pPr>
      <w:r w:rsidRPr="0044237D">
        <w:rPr>
          <w:rFonts w:ascii="Times New Roman" w:hAnsi="Times New Roman" w:cs="Times New Roman"/>
          <w:b/>
          <w:bCs/>
          <w:sz w:val="28"/>
          <w:szCs w:val="28"/>
        </w:rPr>
        <w:t>1.3. Схемы сертификации</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lastRenderedPageBreak/>
        <w:t xml:space="preserve">Основными схемами проведения сертификации средств защиты информации являются: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1. </w:t>
      </w:r>
      <w:r w:rsidRPr="0044237D">
        <w:rPr>
          <w:rFonts w:ascii="Times New Roman" w:hAnsi="Times New Roman" w:cs="Times New Roman"/>
          <w:b/>
          <w:bCs/>
          <w:sz w:val="28"/>
          <w:szCs w:val="28"/>
        </w:rPr>
        <w:t>Для</w:t>
      </w:r>
      <w:r w:rsidRPr="0044237D">
        <w:rPr>
          <w:rFonts w:ascii="Times New Roman" w:hAnsi="Times New Roman" w:cs="Times New Roman"/>
          <w:sz w:val="28"/>
          <w:szCs w:val="28"/>
        </w:rPr>
        <w:t xml:space="preserve"> </w:t>
      </w:r>
      <w:r w:rsidRPr="0044237D">
        <w:rPr>
          <w:rFonts w:ascii="Times New Roman" w:hAnsi="Times New Roman" w:cs="Times New Roman"/>
          <w:b/>
          <w:bCs/>
          <w:sz w:val="28"/>
          <w:szCs w:val="28"/>
        </w:rPr>
        <w:t xml:space="preserve">единичных образцов </w:t>
      </w:r>
      <w:r w:rsidRPr="0044237D">
        <w:rPr>
          <w:rFonts w:ascii="Times New Roman" w:hAnsi="Times New Roman" w:cs="Times New Roman"/>
          <w:sz w:val="28"/>
          <w:szCs w:val="28"/>
        </w:rPr>
        <w:t xml:space="preserve">средств защиты информации – проведение испытаний этих образцов на соответствие требованиям по защите информации;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2. </w:t>
      </w:r>
      <w:r w:rsidRPr="0044237D">
        <w:rPr>
          <w:rFonts w:ascii="Times New Roman" w:hAnsi="Times New Roman" w:cs="Times New Roman"/>
          <w:b/>
          <w:bCs/>
          <w:sz w:val="28"/>
          <w:szCs w:val="28"/>
        </w:rPr>
        <w:t>Для серийного производства</w:t>
      </w:r>
      <w:r w:rsidRPr="0044237D">
        <w:rPr>
          <w:rFonts w:ascii="Times New Roman" w:hAnsi="Times New Roman" w:cs="Times New Roman"/>
          <w:sz w:val="28"/>
          <w:szCs w:val="28"/>
        </w:rPr>
        <w:t xml:space="preserve"> средств защиты информации – проведение типовых испытаний образцов средств защиты информации на соответствие требованиям по защите информации и последующий инспекционный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контроль за стабильностью характеристик сертифицированных средств защиты информации, определяющих выполнение этих требований. Кроме того, допускается предварительная проверка производства по специально разработанной программе.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Максимальный срок действия сертификата не может превышать пяти лет.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Сертификационные испытания можно классифицировать по методу тестирования: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функциональное тестирование продукта или системы по методу "черного ящика";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структурное тестирование исходного кода ПО.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В первом случае при испытаниях используются: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традиционные нормативные документы (например, руководящие документы </w:t>
      </w:r>
      <w:proofErr w:type="spellStart"/>
      <w:r w:rsidRPr="0044237D">
        <w:rPr>
          <w:rFonts w:ascii="Times New Roman" w:hAnsi="Times New Roman" w:cs="Times New Roman"/>
          <w:sz w:val="28"/>
          <w:szCs w:val="28"/>
        </w:rPr>
        <w:t>Гостехкомисии</w:t>
      </w:r>
      <w:proofErr w:type="spellEnd"/>
      <w:r w:rsidRPr="0044237D">
        <w:rPr>
          <w:rFonts w:ascii="Times New Roman" w:hAnsi="Times New Roman" w:cs="Times New Roman"/>
          <w:sz w:val="28"/>
          <w:szCs w:val="28"/>
        </w:rPr>
        <w:t xml:space="preserve"> России);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документация (например, ТУ);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задание по безопасности – документ, разрабатываемый в соответствии с </w:t>
      </w:r>
      <w:proofErr w:type="spellStart"/>
      <w:r w:rsidRPr="0044237D">
        <w:rPr>
          <w:rFonts w:ascii="Times New Roman" w:hAnsi="Times New Roman" w:cs="Times New Roman"/>
          <w:sz w:val="28"/>
          <w:szCs w:val="28"/>
        </w:rPr>
        <w:t>метастандартом</w:t>
      </w:r>
      <w:proofErr w:type="spellEnd"/>
      <w:r w:rsidRPr="0044237D">
        <w:rPr>
          <w:rFonts w:ascii="Times New Roman" w:hAnsi="Times New Roman" w:cs="Times New Roman"/>
          <w:sz w:val="28"/>
          <w:szCs w:val="28"/>
        </w:rPr>
        <w:t xml:space="preserve"> ГОСТ Р ИСО/МЭК 15408–1–...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Особенность структурного тестирования состоит в том, что оно проводится в форме статического и динамического анализа исходного кода программ и касается только вопросов внутренней безопасности продукта (контроля отсутствия </w:t>
      </w:r>
      <w:proofErr w:type="spellStart"/>
      <w:r w:rsidRPr="0044237D">
        <w:rPr>
          <w:rFonts w:ascii="Times New Roman" w:hAnsi="Times New Roman" w:cs="Times New Roman"/>
          <w:sz w:val="28"/>
          <w:szCs w:val="28"/>
        </w:rPr>
        <w:t>недекларированных</w:t>
      </w:r>
      <w:proofErr w:type="spellEnd"/>
      <w:r w:rsidRPr="0044237D">
        <w:rPr>
          <w:rFonts w:ascii="Times New Roman" w:hAnsi="Times New Roman" w:cs="Times New Roman"/>
          <w:sz w:val="28"/>
          <w:szCs w:val="28"/>
        </w:rPr>
        <w:t xml:space="preserve"> возможностей (НДВ)).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Документом, подтверждающим положительные результаты сертификационных испытаний, является сертификат соответствия, в котором указаны самые важные моменты: идентификационные характеристики, на соответствие каким документам проведены испытания, срок действия, документ (обычно технические условия (ТУ) или формуляр), в котором </w:t>
      </w:r>
      <w:r w:rsidRPr="0044237D">
        <w:rPr>
          <w:rFonts w:ascii="Times New Roman" w:hAnsi="Times New Roman" w:cs="Times New Roman"/>
          <w:sz w:val="28"/>
          <w:szCs w:val="28"/>
        </w:rPr>
        <w:lastRenderedPageBreak/>
        <w:t xml:space="preserve">определены ограничения на использование СЗИ и зафиксированы контрольные суммы и др.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Перечень аккредитованных испытательных лабораторий ФСТЭК России и ФСБ России, аккредитованных органов по сертификации ФСТЭК, открытые реестры сертифицированных СЗИ, правовые акты и нормативно-</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методические документы ФСТЭК и ФСБ можно посмотреть на веб-порталах указанных ведомств: </w:t>
      </w:r>
      <w:r w:rsidRPr="0044237D">
        <w:rPr>
          <w:rFonts w:ascii="Times New Roman" w:hAnsi="Times New Roman" w:cs="Times New Roman"/>
          <w:b/>
          <w:bCs/>
          <w:sz w:val="28"/>
          <w:szCs w:val="28"/>
        </w:rPr>
        <w:t xml:space="preserve">www.fstec.ru </w:t>
      </w:r>
      <w:r w:rsidRPr="0044237D">
        <w:rPr>
          <w:rFonts w:ascii="Times New Roman" w:hAnsi="Times New Roman" w:cs="Times New Roman"/>
          <w:sz w:val="28"/>
          <w:szCs w:val="28"/>
        </w:rPr>
        <w:t xml:space="preserve">и </w:t>
      </w:r>
      <w:r w:rsidRPr="0044237D">
        <w:rPr>
          <w:rFonts w:ascii="Times New Roman" w:hAnsi="Times New Roman" w:cs="Times New Roman"/>
          <w:b/>
          <w:bCs/>
          <w:sz w:val="28"/>
          <w:szCs w:val="28"/>
        </w:rPr>
        <w:t>clsz.fsb.ru</w:t>
      </w:r>
      <w:r w:rsidRPr="0044237D">
        <w:rPr>
          <w:rFonts w:ascii="Times New Roman" w:hAnsi="Times New Roman" w:cs="Times New Roman"/>
          <w:sz w:val="28"/>
          <w:szCs w:val="28"/>
        </w:rPr>
        <w:t xml:space="preserve">. Требования к сертификации определены федеральными законами, постановлениями Правительства, стандартами и кодексами, а требования к проверкам (сертификационным испытаниям, инженерным или тематическим исследованиям) определены в нормативных документах или в соответствующей документации. </w:t>
      </w:r>
    </w:p>
    <w:p w:rsidR="0044237D" w:rsidRPr="0044237D" w:rsidRDefault="0044237D" w:rsidP="0044237D">
      <w:pPr>
        <w:jc w:val="center"/>
        <w:rPr>
          <w:rFonts w:ascii="Times New Roman" w:hAnsi="Times New Roman" w:cs="Times New Roman"/>
          <w:sz w:val="28"/>
          <w:szCs w:val="28"/>
        </w:rPr>
      </w:pPr>
      <w:r w:rsidRPr="0044237D">
        <w:rPr>
          <w:rFonts w:ascii="Times New Roman" w:hAnsi="Times New Roman" w:cs="Times New Roman"/>
          <w:b/>
          <w:bCs/>
          <w:sz w:val="28"/>
          <w:szCs w:val="28"/>
        </w:rPr>
        <w:t>2. Нормативные, руковод</w:t>
      </w:r>
      <w:r>
        <w:rPr>
          <w:rFonts w:ascii="Times New Roman" w:hAnsi="Times New Roman" w:cs="Times New Roman"/>
          <w:b/>
          <w:bCs/>
          <w:sz w:val="28"/>
          <w:szCs w:val="28"/>
        </w:rPr>
        <w:t xml:space="preserve">ящие, нормативно-методические и </w:t>
      </w:r>
      <w:r w:rsidRPr="0044237D">
        <w:rPr>
          <w:rFonts w:ascii="Times New Roman" w:hAnsi="Times New Roman" w:cs="Times New Roman"/>
          <w:b/>
          <w:bCs/>
          <w:sz w:val="28"/>
          <w:szCs w:val="28"/>
        </w:rPr>
        <w:t>методические документы</w:t>
      </w:r>
      <w:r>
        <w:rPr>
          <w:rFonts w:ascii="Times New Roman" w:hAnsi="Times New Roman" w:cs="Times New Roman"/>
          <w:b/>
          <w:bCs/>
          <w:sz w:val="28"/>
          <w:szCs w:val="28"/>
        </w:rPr>
        <w:t xml:space="preserve"> </w:t>
      </w:r>
      <w:r w:rsidRPr="0044237D">
        <w:rPr>
          <w:rFonts w:ascii="Times New Roman" w:hAnsi="Times New Roman" w:cs="Times New Roman"/>
          <w:b/>
          <w:bCs/>
          <w:sz w:val="28"/>
          <w:szCs w:val="28"/>
        </w:rPr>
        <w:t>ФСТЭК России и ФСБ России</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Законодательные и правовые требования определяют, когда сертификация необходима, а также ответственность за несоблюдение этих требований.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При определении обязательности сертификации СЗИ удобно провести классификацию защищаемого информационного ресурса и объектов информатизации. В качестве признаков классификации информационного ресурса выделяют два: принадлежность к государственному информационному ресурсу и уровень ограниченности доступа. Для государственного информационного ресурса требования устанавливает и контролирует сам собственник (государство). В других случаях могут быть неоднозначности. При идентификации уровня ограниченности доступа выделяют: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государственную тайну;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личную и семейную тайны (персональные данные);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другие виды тайн, не отнесенные к государственной тайне и персональным данным;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открытую общедоступную информацию.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В случае, когда говорят об информации ограниченного доступа, не отнесенной к государственной тайне, ее исторически часто называют информацией конфиденциального характера или просто конфиденциальной информацией.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lastRenderedPageBreak/>
        <w:t xml:space="preserve">Дополнительно могут быть определены требования к системам обработки информации, независимо от классификации обрабатываемой информации. </w:t>
      </w:r>
    </w:p>
    <w:p w:rsidR="0044237D" w:rsidRPr="0044237D" w:rsidRDefault="0044237D" w:rsidP="0044237D">
      <w:pPr>
        <w:jc w:val="center"/>
        <w:rPr>
          <w:rFonts w:ascii="Times New Roman" w:hAnsi="Times New Roman" w:cs="Times New Roman"/>
          <w:sz w:val="28"/>
          <w:szCs w:val="28"/>
        </w:rPr>
      </w:pPr>
      <w:r w:rsidRPr="0044237D">
        <w:rPr>
          <w:rFonts w:ascii="Times New Roman" w:hAnsi="Times New Roman" w:cs="Times New Roman"/>
          <w:b/>
          <w:bCs/>
          <w:sz w:val="28"/>
          <w:szCs w:val="28"/>
        </w:rPr>
        <w:t>2.1. Основания для обязательной сертификации средств защиты информации</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Основные случаи, когда сертификации СЗИ в нашей стране обязательна: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защищаемая информация составляет сведения, отнесенные к государственной тайне;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защищаемая информация ограниченного доступа, но не отнесенная к государственной тайне, при условии, что она относится к государственному информационному ресурсу;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защищаемая информация относится к персональным данным и составляет личную и семейную тайну;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к защите объектов информатизации (систем, комплексов) определены требования по оценке соответствия независимо от видов тайн.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Основания для требований по сертификации СЗИ представлены в таблице 2. </w:t>
      </w:r>
    </w:p>
    <w:p w:rsidR="003120CD" w:rsidRDefault="0044237D" w:rsidP="003120CD">
      <w:pPr>
        <w:jc w:val="both"/>
        <w:rPr>
          <w:rFonts w:ascii="Times New Roman" w:hAnsi="Times New Roman" w:cs="Times New Roman"/>
          <w:sz w:val="28"/>
          <w:szCs w:val="28"/>
        </w:rPr>
      </w:pPr>
      <w:r>
        <w:rPr>
          <w:rFonts w:ascii="Times New Roman" w:hAnsi="Times New Roman" w:cs="Times New Roman"/>
          <w:sz w:val="28"/>
          <w:szCs w:val="28"/>
        </w:rPr>
        <w:tab/>
      </w:r>
      <w:r w:rsidRPr="0044237D">
        <w:rPr>
          <w:rFonts w:ascii="Times New Roman" w:hAnsi="Times New Roman" w:cs="Times New Roman"/>
          <w:noProof/>
          <w:sz w:val="28"/>
          <w:szCs w:val="28"/>
          <w:lang w:eastAsia="ru-RU"/>
        </w:rPr>
        <w:drawing>
          <wp:inline distT="0" distB="0" distL="0" distR="0" wp14:anchorId="42AD61CB" wp14:editId="3B9F1170">
            <wp:extent cx="5940425" cy="2669540"/>
            <wp:effectExtent l="0" t="0" r="3175" b="0"/>
            <wp:docPr id="92" name="Рисунок 4">
              <a:extLst xmlns:a="http://schemas.openxmlformats.org/drawingml/2006/main">
                <a:ext uri="{FF2B5EF4-FFF2-40B4-BE49-F238E27FC236}">
                  <a16:creationId xmlns:a16="http://schemas.microsoft.com/office/drawing/2014/main" id="{524FDD12-2262-4AB0-99C5-B5F006621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524FDD12-2262-4AB0-99C5-B5F0066216AC}"/>
                        </a:ext>
                      </a:extLst>
                    </pic:cNvPr>
                    <pic:cNvPicPr>
                      <a:picLocks noChangeAspect="1"/>
                    </pic:cNvPicPr>
                  </pic:nvPicPr>
                  <pic:blipFill>
                    <a:blip r:embed="rId47"/>
                    <a:stretch>
                      <a:fillRect/>
                    </a:stretch>
                  </pic:blipFill>
                  <pic:spPr>
                    <a:xfrm>
                      <a:off x="0" y="0"/>
                      <a:ext cx="5940425" cy="2669540"/>
                    </a:xfrm>
                    <a:prstGeom prst="rect">
                      <a:avLst/>
                    </a:prstGeom>
                  </pic:spPr>
                </pic:pic>
              </a:graphicData>
            </a:graphic>
          </wp:inline>
        </w:drawing>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В случае защиты государственной тайны требования по обязательной сертификации СЗИ определены в Законе РФ "О государственной тайне" 1993 г. № 5485-I, Постановлении Правительства РФ 1995 г. № 608 [5] и в других документах. </w:t>
      </w:r>
    </w:p>
    <w:p w:rsid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Требования по сертификации средств защиты информации конфиденциального характера в государственных организациях определены в </w:t>
      </w:r>
      <w:r w:rsidRPr="0044237D">
        <w:rPr>
          <w:rFonts w:ascii="Times New Roman" w:hAnsi="Times New Roman" w:cs="Times New Roman"/>
          <w:sz w:val="28"/>
          <w:szCs w:val="28"/>
        </w:rPr>
        <w:lastRenderedPageBreak/>
        <w:t xml:space="preserve">Постановлении Правительства РФ 2010 г. № 330 (п.6), а также в нормативных документах ФСБ России и ФСТЭК России.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Требования по сертификации средств защиты персональных данных прямо вытекают из Постановления Правительства РФ 2010 г. № 330 (п.6) и косвенно из Постановления Правительства РФ 2012 г. № 1119, а также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регламентируются нормативными документам ФСБ России и ФСТЭК России.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В остальных случаях необходимо руководствоваться нормативными требованиями к специфическим объектам. Примерами таких объектов являются: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информационные системы критически важных объектов;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автоматизированные системы управления технологическим процессом;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системы управления экологически опасными производствами, объектами, имеющими важное оборонное или экономическое значение и влияющими на безопасность государства;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федеральные государственные информационные системы общего пользования;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автоматизированные системы систем вооружений;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 игровые автоматы и др.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С практической точки зрения обязательность сертификации СЗИ диктуется обычно двумя обстоятельствами. Первое связано с требованиями заказчика, который формулирует их к разработке, поставке, внедрению защищенной информационной системы. Например, в техническом задании или техническом проекте на ОКР (и дальнейшего авторского надзора или техподдержки) весьма красиво указать ГОСТ Р 51583–2014 "Защита информации. Порядок создания автоматизированных систем в защищенном исполнении. Общие положения". Согласно пункту 4.15 этого стандарта необходим сертификат соответствия. </w:t>
      </w:r>
    </w:p>
    <w:p w:rsid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Другой случай связан с необходимостью быть уверенным в защищенности объекта с формальной точки зрения, когда требуется заполучить какой-нибудь официальный документ о подтверждении соответствия информационной системы требованиям российского законодательства. В настоящее время в области информационной безопасности таким документом является аттестат соответствия. Никто не </w:t>
      </w:r>
      <w:r w:rsidRPr="0044237D">
        <w:rPr>
          <w:rFonts w:ascii="Times New Roman" w:hAnsi="Times New Roman" w:cs="Times New Roman"/>
          <w:sz w:val="28"/>
          <w:szCs w:val="28"/>
        </w:rPr>
        <w:lastRenderedPageBreak/>
        <w:t xml:space="preserve">выпишет такой аттестат без сертифицированных СЗИ. Основания для сертификации СЗИ изложены в таблице 3. </w:t>
      </w:r>
    </w:p>
    <w:p w:rsidR="0044237D" w:rsidRDefault="0044237D" w:rsidP="0044237D">
      <w:pPr>
        <w:jc w:val="center"/>
        <w:rPr>
          <w:rFonts w:ascii="Times New Roman" w:hAnsi="Times New Roman" w:cs="Times New Roman"/>
          <w:sz w:val="28"/>
          <w:szCs w:val="28"/>
        </w:rPr>
      </w:pPr>
      <w:r w:rsidRPr="0044237D">
        <w:rPr>
          <w:rFonts w:ascii="Times New Roman" w:hAnsi="Times New Roman" w:cs="Times New Roman"/>
          <w:noProof/>
          <w:sz w:val="28"/>
          <w:szCs w:val="28"/>
          <w:lang w:eastAsia="ru-RU"/>
        </w:rPr>
        <w:drawing>
          <wp:inline distT="0" distB="0" distL="0" distR="0" wp14:anchorId="29438A74" wp14:editId="7683CA14">
            <wp:extent cx="5940425" cy="3670935"/>
            <wp:effectExtent l="0" t="0" r="3175" b="5715"/>
            <wp:docPr id="93" name="Рисунок 5">
              <a:extLst xmlns:a="http://schemas.openxmlformats.org/drawingml/2006/main">
                <a:ext uri="{FF2B5EF4-FFF2-40B4-BE49-F238E27FC236}">
                  <a16:creationId xmlns:a16="http://schemas.microsoft.com/office/drawing/2014/main" id="{6B32B543-7EC2-41F7-8825-868C844CF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6B32B543-7EC2-41F7-8825-868C844CF4E2}"/>
                        </a:ext>
                      </a:extLst>
                    </pic:cNvPr>
                    <pic:cNvPicPr>
                      <a:picLocks noChangeAspect="1"/>
                    </pic:cNvPicPr>
                  </pic:nvPicPr>
                  <pic:blipFill>
                    <a:blip r:embed="rId48"/>
                    <a:stretch>
                      <a:fillRect/>
                    </a:stretch>
                  </pic:blipFill>
                  <pic:spPr>
                    <a:xfrm>
                      <a:off x="0" y="0"/>
                      <a:ext cx="5940425" cy="3670935"/>
                    </a:xfrm>
                    <a:prstGeom prst="rect">
                      <a:avLst/>
                    </a:prstGeom>
                  </pic:spPr>
                </pic:pic>
              </a:graphicData>
            </a:graphic>
          </wp:inline>
        </w:drawing>
      </w:r>
    </w:p>
    <w:p w:rsidR="0044237D" w:rsidRDefault="0044237D" w:rsidP="0044237D">
      <w:pPr>
        <w:jc w:val="center"/>
        <w:rPr>
          <w:rFonts w:ascii="Times New Roman" w:hAnsi="Times New Roman" w:cs="Times New Roman"/>
          <w:sz w:val="28"/>
          <w:szCs w:val="28"/>
        </w:rPr>
      </w:pPr>
      <w:r w:rsidRPr="0044237D">
        <w:rPr>
          <w:rFonts w:ascii="Times New Roman" w:hAnsi="Times New Roman" w:cs="Times New Roman"/>
          <w:noProof/>
          <w:sz w:val="28"/>
          <w:szCs w:val="28"/>
          <w:lang w:eastAsia="ru-RU"/>
        </w:rPr>
        <w:lastRenderedPageBreak/>
        <w:drawing>
          <wp:inline distT="0" distB="0" distL="0" distR="0" wp14:anchorId="50899F58" wp14:editId="7C7578E5">
            <wp:extent cx="5940425" cy="4949190"/>
            <wp:effectExtent l="0" t="0" r="3175" b="3810"/>
            <wp:docPr id="94" name="Рисунок 2">
              <a:extLst xmlns:a="http://schemas.openxmlformats.org/drawingml/2006/main">
                <a:ext uri="{FF2B5EF4-FFF2-40B4-BE49-F238E27FC236}">
                  <a16:creationId xmlns:a16="http://schemas.microsoft.com/office/drawing/2014/main" id="{8E73E7E0-54F3-4014-8D7B-34FF3273D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73E7E0-54F3-4014-8D7B-34FF3273D8CE}"/>
                        </a:ext>
                      </a:extLst>
                    </pic:cNvPr>
                    <pic:cNvPicPr>
                      <a:picLocks noChangeAspect="1"/>
                    </pic:cNvPicPr>
                  </pic:nvPicPr>
                  <pic:blipFill>
                    <a:blip r:embed="rId49"/>
                    <a:stretch>
                      <a:fillRect/>
                    </a:stretch>
                  </pic:blipFill>
                  <pic:spPr>
                    <a:xfrm>
                      <a:off x="0" y="0"/>
                      <a:ext cx="5940425" cy="4949190"/>
                    </a:xfrm>
                    <a:prstGeom prst="rect">
                      <a:avLst/>
                    </a:prstGeom>
                  </pic:spPr>
                </pic:pic>
              </a:graphicData>
            </a:graphic>
          </wp:inline>
        </w:drawing>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Согласно Закону № 152-ФЗ "О персональных данных" лица, виновные в нарушении требований закона, несут гражданскую, уголовную, административную, дисциплинарную и иную предусмотренную законодательством Российской Федерации ответственность. То же самое можно сказать и про использование несертифицированных СЗИ. Что касается административных нарушений в области защиты информации, то следует в первую очередь отметить Главу 13 действующего Кодекса Российской Федерации об административных правонарушениях (КоАП), в котором весьма интересны для изучения следующие статьи: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статья 13.6. Использование несертифицированных средств связи либо предоставление несертифицированных услуг связи;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статья 13.12. Нарушение правил защиты информации; </w:t>
      </w:r>
    </w:p>
    <w:p w:rsidR="0044237D" w:rsidRP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 статья 13.13. Незаконная деятельность в области защиты информации. </w:t>
      </w:r>
    </w:p>
    <w:p w:rsidR="0044237D" w:rsidRDefault="0044237D" w:rsidP="0044237D">
      <w:pPr>
        <w:ind w:firstLine="709"/>
        <w:jc w:val="both"/>
        <w:rPr>
          <w:rFonts w:ascii="Times New Roman" w:hAnsi="Times New Roman" w:cs="Times New Roman"/>
          <w:sz w:val="28"/>
          <w:szCs w:val="28"/>
        </w:rPr>
      </w:pPr>
      <w:r w:rsidRPr="0044237D">
        <w:rPr>
          <w:rFonts w:ascii="Times New Roman" w:hAnsi="Times New Roman" w:cs="Times New Roman"/>
          <w:sz w:val="28"/>
          <w:szCs w:val="28"/>
        </w:rPr>
        <w:t xml:space="preserve">Так, в статье 13.12 определены административные штрафы для случая использования несертифицированных СЗИ, включая конфискацию СЗИ, а при отягчающих обстоятельствах и высшую меру административного наказания - приостановление деятельности.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lastRenderedPageBreak/>
        <w:t xml:space="preserve">Уголовный кодекс РФ (УК РФ) вступает в силу, если внедрение и использование несертифицированных СЗИ квалифицируется как деяние, повлекшее некоторое преступление. Например, согласно статьи 274 УК РФ нарушение правил эксплуатации средств хранения, обработки или передачи охраняемой компьютерной информации, либо информационно-телекоммуникационных сетей и оконечного оборудования, а также правил доступа к информационно-телекоммуникационным сетям, повлекшее уничтожение, блокирование, модификацию либо копирование компьютерной информации может ограничить свободу на пять лет. Вопросы нарушения правил и условий, халатности, утраты, разглашения тайн при автоматизированной обработке в той или иной степени отражены в 19, 22, 24, 26-33 главах УК РФ.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b/>
          <w:bCs/>
          <w:sz w:val="28"/>
          <w:szCs w:val="28"/>
        </w:rPr>
        <w:t>Отдельно следует назвать статью 171 (незаконное предпринимательство)</w:t>
      </w:r>
      <w:r w:rsidRPr="00A8118D">
        <w:rPr>
          <w:rFonts w:ascii="Times New Roman" w:hAnsi="Times New Roman" w:cs="Times New Roman"/>
          <w:sz w:val="28"/>
          <w:szCs w:val="28"/>
        </w:rPr>
        <w:t xml:space="preserve">, касающуюся деятельности с нарушением обязательных лицензионных требований и условий при разработке, внедрении и сертификации СЗИ.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Надо понимать, что ответственность за возникшие проблемы в области защиты информации, кроме органов по сертификации и испытательных лабораторий, возлагается также на владельца объекта информатизации, уполномоченного владельцем (по договору) лицо и разработчика. </w:t>
      </w:r>
    </w:p>
    <w:p w:rsidR="00A8118D" w:rsidRPr="00A8118D" w:rsidRDefault="00A8118D" w:rsidP="00A8118D">
      <w:pPr>
        <w:jc w:val="center"/>
        <w:rPr>
          <w:rFonts w:ascii="Times New Roman" w:hAnsi="Times New Roman" w:cs="Times New Roman"/>
          <w:sz w:val="28"/>
          <w:szCs w:val="28"/>
        </w:rPr>
      </w:pPr>
      <w:r w:rsidRPr="00A8118D">
        <w:rPr>
          <w:rFonts w:ascii="Times New Roman" w:hAnsi="Times New Roman" w:cs="Times New Roman"/>
          <w:b/>
          <w:bCs/>
          <w:sz w:val="28"/>
          <w:szCs w:val="28"/>
        </w:rPr>
        <w:t>2.2. Требования к защите информационных систем общего пользования</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Несмотря на то, что информационный ресурс федеральных информационных систем общего пользования (порталов, оказывающих конституционные услуги) открытый и общедоступный, он подлежит защите сертифицированными средствами. Например, Постановлением Правительства РФ 2009 г. № 424 "Об особенностях подключения федеральных государственных информационных систем к информационно-телекоммуникационным сетям« определено, что при подключении таких систем к информационно-телекоммуникационным сетям, доступ к которым не ограничен (например, </w:t>
      </w:r>
      <w:proofErr w:type="spellStart"/>
      <w:r w:rsidRPr="00A8118D">
        <w:rPr>
          <w:rFonts w:ascii="Times New Roman" w:hAnsi="Times New Roman" w:cs="Times New Roman"/>
          <w:sz w:val="28"/>
          <w:szCs w:val="28"/>
        </w:rPr>
        <w:t>метасеть</w:t>
      </w:r>
      <w:proofErr w:type="spellEnd"/>
      <w:r w:rsidRPr="00A8118D">
        <w:rPr>
          <w:rFonts w:ascii="Times New Roman" w:hAnsi="Times New Roman" w:cs="Times New Roman"/>
          <w:sz w:val="28"/>
          <w:szCs w:val="28"/>
        </w:rPr>
        <w:t xml:space="preserve"> Интернет), необходимо использовать СЗИ, прошедшие оценку соответствия. Дополнительные требования к СЗИ определены совместным Приказом ФСБ России и ФСТЭК России 2010 г. №416/№484 "Об утверждении требований о защите информации, содержащихся в информационных системах общего пользования" [20] в зависимости от класса системы. Приказ обозначил два класса информационных систем общего пользования (ИСОП);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 системы 1-го класса, к которым относятся ИСОП Правительства РФ и другие ИСОП, нарушение целостности и доступности информации, </w:t>
      </w:r>
      <w:r w:rsidRPr="00A8118D">
        <w:rPr>
          <w:rFonts w:ascii="Times New Roman" w:hAnsi="Times New Roman" w:cs="Times New Roman"/>
          <w:sz w:val="28"/>
          <w:szCs w:val="28"/>
        </w:rPr>
        <w:lastRenderedPageBreak/>
        <w:t xml:space="preserve">содержащейся в них, может привести к возникновению угроз безопасности страны;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 системы 2-го класса, к которым относятся остальные все ИСОП.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Решение об отнесении к классу ИСОП определяется руководителем соответствующего федерального органа исполнительной власти. Особенностью объединенного Приказа является введение требований по использованию сертифицированных классов СЗИ, представленных в таблице 4.  </w:t>
      </w:r>
    </w:p>
    <w:p w:rsidR="0044237D" w:rsidRDefault="00A8118D" w:rsidP="00A8118D">
      <w:pPr>
        <w:jc w:val="center"/>
        <w:rPr>
          <w:rFonts w:ascii="Times New Roman" w:hAnsi="Times New Roman" w:cs="Times New Roman"/>
          <w:sz w:val="28"/>
          <w:szCs w:val="28"/>
        </w:rPr>
      </w:pPr>
      <w:r w:rsidRPr="00A8118D">
        <w:rPr>
          <w:rFonts w:ascii="Times New Roman" w:hAnsi="Times New Roman" w:cs="Times New Roman"/>
          <w:noProof/>
          <w:sz w:val="28"/>
          <w:szCs w:val="28"/>
          <w:lang w:eastAsia="ru-RU"/>
        </w:rPr>
        <w:drawing>
          <wp:inline distT="0" distB="0" distL="0" distR="0" wp14:anchorId="03D752FC" wp14:editId="25DBFF7B">
            <wp:extent cx="5940425" cy="2977515"/>
            <wp:effectExtent l="0" t="0" r="3175" b="0"/>
            <wp:docPr id="95" name="Рисунок 2">
              <a:extLst xmlns:a="http://schemas.openxmlformats.org/drawingml/2006/main">
                <a:ext uri="{FF2B5EF4-FFF2-40B4-BE49-F238E27FC236}">
                  <a16:creationId xmlns:a16="http://schemas.microsoft.com/office/drawing/2014/main" id="{2AD0DB90-B2C4-490B-A970-DD93BA0B8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2AD0DB90-B2C4-490B-A970-DD93BA0B89EC}"/>
                        </a:ext>
                      </a:extLst>
                    </pic:cNvPr>
                    <pic:cNvPicPr>
                      <a:picLocks noChangeAspect="1"/>
                    </pic:cNvPicPr>
                  </pic:nvPicPr>
                  <pic:blipFill>
                    <a:blip r:embed="rId50"/>
                    <a:stretch>
                      <a:fillRect/>
                    </a:stretch>
                  </pic:blipFill>
                  <pic:spPr>
                    <a:xfrm>
                      <a:off x="0" y="0"/>
                      <a:ext cx="5940425" cy="2977515"/>
                    </a:xfrm>
                    <a:prstGeom prst="rect">
                      <a:avLst/>
                    </a:prstGeom>
                  </pic:spPr>
                </pic:pic>
              </a:graphicData>
            </a:graphic>
          </wp:inline>
        </w:drawing>
      </w:r>
    </w:p>
    <w:p w:rsid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Конкретные требования к классам защищенности средств защиты общедоступной информации не определены в открытой печати, за исключением систем обнаружения вторжений и антивирусных средств для ИСОП 2. Согласно нормативным документам ФСТЭК России названные средства должны соответствовать ОУД 2+(усиленный). В остальных случаях необходимо ориентироваться на модель нарушителя, модель угроз и технологии обрабатываемой информации. </w:t>
      </w:r>
    </w:p>
    <w:p w:rsidR="00A8118D" w:rsidRPr="00A8118D" w:rsidRDefault="00A8118D" w:rsidP="00A8118D">
      <w:pPr>
        <w:jc w:val="center"/>
        <w:rPr>
          <w:rFonts w:ascii="Times New Roman" w:hAnsi="Times New Roman" w:cs="Times New Roman"/>
          <w:sz w:val="28"/>
          <w:szCs w:val="28"/>
        </w:rPr>
      </w:pPr>
      <w:r w:rsidRPr="00A8118D">
        <w:rPr>
          <w:rFonts w:ascii="Times New Roman" w:hAnsi="Times New Roman" w:cs="Times New Roman"/>
          <w:b/>
          <w:bCs/>
          <w:sz w:val="28"/>
          <w:szCs w:val="28"/>
        </w:rPr>
        <w:t>2.3. Современные нормативные документы ФСТЭК России</w:t>
      </w:r>
    </w:p>
    <w:p w:rsid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На сегодняшний день при проведении сертификационных испытаний СЗИ по требованиям безопасности информации в абсолютном большинстве случаев используются традиционные руководящие документы </w:t>
      </w:r>
      <w:proofErr w:type="spellStart"/>
      <w:r w:rsidRPr="00A8118D">
        <w:rPr>
          <w:rFonts w:ascii="Times New Roman" w:hAnsi="Times New Roman" w:cs="Times New Roman"/>
          <w:sz w:val="28"/>
          <w:szCs w:val="28"/>
        </w:rPr>
        <w:t>Гостехкомиссии</w:t>
      </w:r>
      <w:proofErr w:type="spellEnd"/>
      <w:r w:rsidRPr="00A8118D">
        <w:rPr>
          <w:rFonts w:ascii="Times New Roman" w:hAnsi="Times New Roman" w:cs="Times New Roman"/>
          <w:sz w:val="28"/>
          <w:szCs w:val="28"/>
        </w:rPr>
        <w:t xml:space="preserve"> России. Несмотря на некоторое моральное устаревание данных документов, применение "Общих критериев" при проведении сертификационных испытаний до последнего времени было весьма ограниченно и носило скорее экспериментальный характер. В то же время перспективы развития оценочных стандартов в данной области сейчас связаны, прежде всего, с "Общими критериями". В настоящее время в ФСТЭК </w:t>
      </w:r>
      <w:r w:rsidRPr="00A8118D">
        <w:rPr>
          <w:rFonts w:ascii="Times New Roman" w:hAnsi="Times New Roman" w:cs="Times New Roman"/>
          <w:sz w:val="28"/>
          <w:szCs w:val="28"/>
        </w:rPr>
        <w:lastRenderedPageBreak/>
        <w:t xml:space="preserve">России разработаны документы, касающиеся требований к системам обнаружения вторжений и антивирусных средств. Ожидается, что в ближайшее время на базе "Общих критериев" будут разработаны требования к средствам доверенной загрузки, средствам двухфакторной аутентификации, средствам контроля съемных носителей информации, средствам предотвращения утечек информации и др. В общем случае, стандарты нового поколения будут иметь структуру, представленную на рисунке 3. </w:t>
      </w:r>
    </w:p>
    <w:p w:rsidR="00A8118D" w:rsidRDefault="00A8118D" w:rsidP="00A8118D">
      <w:pPr>
        <w:jc w:val="center"/>
        <w:rPr>
          <w:rFonts w:ascii="Times New Roman" w:hAnsi="Times New Roman" w:cs="Times New Roman"/>
          <w:sz w:val="28"/>
          <w:szCs w:val="28"/>
        </w:rPr>
      </w:pPr>
      <w:r w:rsidRPr="00A8118D">
        <w:rPr>
          <w:rFonts w:ascii="Times New Roman" w:hAnsi="Times New Roman" w:cs="Times New Roman"/>
          <w:noProof/>
          <w:sz w:val="28"/>
          <w:szCs w:val="28"/>
          <w:lang w:eastAsia="ru-RU"/>
        </w:rPr>
        <w:drawing>
          <wp:inline distT="0" distB="0" distL="0" distR="0" wp14:anchorId="4CE32987" wp14:editId="0B38345A">
            <wp:extent cx="5877844" cy="2685848"/>
            <wp:effectExtent l="0" t="0" r="0" b="635"/>
            <wp:docPr id="96" name="Рисунок 2">
              <a:extLst xmlns:a="http://schemas.openxmlformats.org/drawingml/2006/main">
                <a:ext uri="{FF2B5EF4-FFF2-40B4-BE49-F238E27FC236}">
                  <a16:creationId xmlns:a16="http://schemas.microsoft.com/office/drawing/2014/main" id="{6C611D95-BB0D-4AFE-8C0C-0C3F88AE6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6C611D95-BB0D-4AFE-8C0C-0C3F88AE6752}"/>
                        </a:ext>
                      </a:extLst>
                    </pic:cNvPr>
                    <pic:cNvPicPr>
                      <a:picLocks noChangeAspect="1"/>
                    </pic:cNvPicPr>
                  </pic:nvPicPr>
                  <pic:blipFill>
                    <a:blip r:embed="rId51"/>
                    <a:stretch>
                      <a:fillRect/>
                    </a:stretch>
                  </pic:blipFill>
                  <pic:spPr>
                    <a:xfrm>
                      <a:off x="0" y="0"/>
                      <a:ext cx="5877844" cy="2685848"/>
                    </a:xfrm>
                    <a:prstGeom prst="rect">
                      <a:avLst/>
                    </a:prstGeom>
                  </pic:spPr>
                </pic:pic>
              </a:graphicData>
            </a:graphic>
          </wp:inline>
        </w:drawing>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Для каждого из основных классов средств защиты информации будет разработан документ, классифицирующий данный вид средств защиты и определяющий требования к соответствующему семейству профилей защиты. В свою очередь, профили защиты должны служить основанием для разработки заданий по безопасности, на соответствие которым и будет сертифицироваться конечный продукт. </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В настоящий момент ФСТЭК России сформулировал требования к системам обнаружения вторжений (СОВ) и системам антивирусной защиты (САВЗ). Документы вступили в силу в 2012 г., но имеют пометку "для служебного пользования". Профили защиты СОВ и САВЗ, предназначенных для защиты информации, не содержащей сведений, составляющих государственную тайну, являются общедоступными и в настоящее время размещены на официальном сайте ФСТЭК России. </w:t>
      </w:r>
    </w:p>
    <w:p w:rsidR="00A8118D" w:rsidRDefault="00A8118D" w:rsidP="00A8118D">
      <w:pPr>
        <w:ind w:firstLine="709"/>
        <w:jc w:val="both"/>
        <w:rPr>
          <w:rFonts w:ascii="Times New Roman" w:hAnsi="Times New Roman" w:cs="Times New Roman"/>
          <w:sz w:val="28"/>
          <w:szCs w:val="28"/>
        </w:rPr>
      </w:pPr>
    </w:p>
    <w:p w:rsidR="00A8118D" w:rsidRPr="00A8118D" w:rsidRDefault="00A8118D" w:rsidP="00A8118D">
      <w:pPr>
        <w:jc w:val="center"/>
        <w:rPr>
          <w:rFonts w:ascii="Times New Roman" w:hAnsi="Times New Roman" w:cs="Times New Roman"/>
          <w:b/>
          <w:sz w:val="32"/>
          <w:szCs w:val="32"/>
        </w:rPr>
      </w:pPr>
      <w:r w:rsidRPr="00A8118D">
        <w:rPr>
          <w:rFonts w:ascii="Times New Roman" w:hAnsi="Times New Roman" w:cs="Times New Roman"/>
          <w:b/>
          <w:sz w:val="32"/>
          <w:szCs w:val="32"/>
        </w:rPr>
        <w:t xml:space="preserve">Лекция 7-8. </w:t>
      </w:r>
      <w:r w:rsidRPr="00A8118D">
        <w:rPr>
          <w:rFonts w:ascii="Times New Roman" w:hAnsi="Times New Roman" w:cs="Times New Roman"/>
          <w:b/>
          <w:bCs/>
          <w:sz w:val="32"/>
          <w:szCs w:val="32"/>
        </w:rPr>
        <w:t>Законодательство РФ в области информационной безопасности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Основы законодательства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Стратегические документы</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lastRenderedPageBreak/>
        <w:t>Системообразующие документы</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регуляторы</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Техническое регулирование</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Техническое регулирование. Сертификация средств защиты информации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Техническое регулирование. Аттестация объектов информатизации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Лицензирование деятельности в области ИБ</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ИБ и персонал</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Судебные тяжбы, компьютерная криминалистика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Ответственность за нарушения в области ИБ</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Руководящие документы ФСТЭК России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Криптография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Электронная подпись</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Государственная тайна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Служебная тайна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Коммерческая тайна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Банковская тайна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Инсайдерская информация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Защита связи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(ГИС и МИС)</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СМЭВ</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Обеспечение безопасности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Открытые данные</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Московская область</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и муниципальные информационные системы. Здравоохранения и медицина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lastRenderedPageBreak/>
        <w:t>Подключение к Интернет государственных систем</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Критическая информационная инфраструктура (КИИ)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Критическая информационная инфраструктура. Связь</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Топливно-энергетический комплекс (ТЭК)</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Транспорт</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Государственная система обнаружения, предупреждения и ликвидации последствий компьютерных атак (</w:t>
      </w:r>
      <w:proofErr w:type="spellStart"/>
      <w:r w:rsidRPr="00A8118D">
        <w:rPr>
          <w:rFonts w:ascii="Times New Roman" w:hAnsi="Times New Roman" w:cs="Times New Roman"/>
          <w:sz w:val="28"/>
          <w:szCs w:val="28"/>
        </w:rPr>
        <w:t>ГосСОПКА</w:t>
      </w:r>
      <w:proofErr w:type="spellEnd"/>
      <w:r w:rsidRPr="00A8118D">
        <w:rPr>
          <w:rFonts w:ascii="Times New Roman" w:hAnsi="Times New Roman" w:cs="Times New Roman"/>
          <w:sz w:val="28"/>
          <w:szCs w:val="28"/>
        </w:rPr>
        <w:t>)</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w:t>
      </w:r>
      <w:proofErr w:type="spellStart"/>
      <w:r w:rsidRPr="00A8118D">
        <w:rPr>
          <w:rFonts w:ascii="Times New Roman" w:hAnsi="Times New Roman" w:cs="Times New Roman"/>
          <w:sz w:val="28"/>
          <w:szCs w:val="28"/>
        </w:rPr>
        <w:t>ПДн</w:t>
      </w:r>
      <w:proofErr w:type="spellEnd"/>
      <w:r w:rsidRPr="00A8118D">
        <w:rPr>
          <w:rFonts w:ascii="Times New Roman" w:hAnsi="Times New Roman" w:cs="Times New Roman"/>
          <w:sz w:val="28"/>
          <w:szCs w:val="28"/>
        </w:rPr>
        <w:t>)</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Обеспечение безопасности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Блокировка нарушителей</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Банковская специфика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Единая биометрическая система (ЕБС)</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Персональные данные. Особые случаи обработки </w:t>
      </w:r>
      <w:proofErr w:type="spellStart"/>
      <w:r w:rsidRPr="00A8118D">
        <w:rPr>
          <w:rFonts w:ascii="Times New Roman" w:hAnsi="Times New Roman" w:cs="Times New Roman"/>
          <w:sz w:val="28"/>
          <w:szCs w:val="28"/>
        </w:rPr>
        <w:t>ПДн</w:t>
      </w:r>
      <w:proofErr w:type="spellEnd"/>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Сроки хранения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Международные требования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Персональные данные. Примеры внутренних документов</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Национальная платежная система</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Банковская безопасность. Нормативно-правовые акты Банка России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Банковская безопасность. Стандарты Банка России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Банковская безопасность. ГОСТы по безопасности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Банковская безопасность. Криптография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proofErr w:type="spellStart"/>
      <w:r w:rsidRPr="00A8118D">
        <w:rPr>
          <w:rFonts w:ascii="Times New Roman" w:hAnsi="Times New Roman" w:cs="Times New Roman"/>
          <w:sz w:val="28"/>
          <w:szCs w:val="28"/>
        </w:rPr>
        <w:t>Некредитные</w:t>
      </w:r>
      <w:proofErr w:type="spellEnd"/>
      <w:r w:rsidRPr="00A8118D">
        <w:rPr>
          <w:rFonts w:ascii="Times New Roman" w:hAnsi="Times New Roman" w:cs="Times New Roman"/>
          <w:sz w:val="28"/>
          <w:szCs w:val="28"/>
        </w:rPr>
        <w:t xml:space="preserve"> финансовые организации (НФО)</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Международные требования по безопасности платежных карт</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Здравоохранение</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Образование</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Государственные корпорации</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Идентификация и аутентификация</w:t>
      </w:r>
    </w:p>
    <w:p w:rsidR="00B14F70" w:rsidRPr="00A8118D" w:rsidRDefault="00B14F70" w:rsidP="00956129">
      <w:pPr>
        <w:numPr>
          <w:ilvl w:val="0"/>
          <w:numId w:val="38"/>
        </w:numPr>
        <w:tabs>
          <w:tab w:val="clear" w:pos="720"/>
          <w:tab w:val="left"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Служба информационной безопасности организации</w:t>
      </w:r>
    </w:p>
    <w:p w:rsidR="00A8118D" w:rsidRDefault="00A8118D" w:rsidP="00A8118D">
      <w:pPr>
        <w:ind w:firstLine="709"/>
        <w:jc w:val="both"/>
        <w:rPr>
          <w:rFonts w:ascii="Times New Roman" w:hAnsi="Times New Roman" w:cs="Times New Roman"/>
          <w:b/>
          <w:bCs/>
          <w:sz w:val="28"/>
          <w:szCs w:val="28"/>
        </w:rPr>
      </w:pPr>
      <w:r w:rsidRPr="00A8118D">
        <w:rPr>
          <w:rFonts w:ascii="Times New Roman" w:hAnsi="Times New Roman" w:cs="Times New Roman"/>
          <w:b/>
          <w:bCs/>
          <w:sz w:val="28"/>
          <w:szCs w:val="28"/>
        </w:rPr>
        <w:lastRenderedPageBreak/>
        <w:t>Государственные регуляторы</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ФСТЭК России</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ФСБ России</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Министерство цифрового развития, связи и массовых коммуникаций РФ(</w:t>
      </w:r>
      <w:proofErr w:type="spellStart"/>
      <w:r w:rsidRPr="00A8118D">
        <w:rPr>
          <w:rFonts w:ascii="Times New Roman" w:hAnsi="Times New Roman" w:cs="Times New Roman"/>
          <w:bCs/>
          <w:sz w:val="28"/>
          <w:szCs w:val="28"/>
        </w:rPr>
        <w:t>Минкомсвязь</w:t>
      </w:r>
      <w:proofErr w:type="spellEnd"/>
      <w:r w:rsidRPr="00A8118D">
        <w:rPr>
          <w:rFonts w:ascii="Times New Roman" w:hAnsi="Times New Roman" w:cs="Times New Roman"/>
          <w:bCs/>
          <w:sz w:val="28"/>
          <w:szCs w:val="28"/>
        </w:rPr>
        <w:t>)</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proofErr w:type="spellStart"/>
      <w:r w:rsidRPr="00A8118D">
        <w:rPr>
          <w:rFonts w:ascii="Times New Roman" w:hAnsi="Times New Roman" w:cs="Times New Roman"/>
          <w:bCs/>
          <w:sz w:val="28"/>
          <w:szCs w:val="28"/>
        </w:rPr>
        <w:t>Роскомнадзор</w:t>
      </w:r>
      <w:proofErr w:type="spellEnd"/>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Банк России</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Министерство обороны РФ и Генеральный штаб ВС РФ</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Министерство юстиции РФ</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Министерство иностранных дел РФ</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Межведомственная комиссия СБ РФ по вопросам обеспечения технологического суверенитета</w:t>
      </w:r>
    </w:p>
    <w:p w:rsidR="00B14F70" w:rsidRPr="00A8118D" w:rsidRDefault="00B14F70" w:rsidP="00956129">
      <w:pPr>
        <w:numPr>
          <w:ilvl w:val="0"/>
          <w:numId w:val="39"/>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bCs/>
          <w:sz w:val="28"/>
          <w:szCs w:val="28"/>
        </w:rPr>
        <w:t>Межведомственная комиссия СБ РФ по информационной безопасности по должностям</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b/>
          <w:bCs/>
          <w:sz w:val="28"/>
          <w:szCs w:val="28"/>
        </w:rPr>
        <w:t>Техническое регулирование</w:t>
      </w:r>
    </w:p>
    <w:p w:rsidR="00B14F70" w:rsidRDefault="00B14F70" w:rsidP="00956129">
      <w:pPr>
        <w:numPr>
          <w:ilvl w:val="0"/>
          <w:numId w:val="40"/>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N 184-ФЗ от 27.12.2002 «О техническом регулировании»</w:t>
      </w:r>
    </w:p>
    <w:p w:rsidR="00A8118D" w:rsidRPr="00A8118D" w:rsidRDefault="00A8118D" w:rsidP="00A8118D">
      <w:pPr>
        <w:tabs>
          <w:tab w:val="num" w:pos="993"/>
        </w:tabs>
        <w:ind w:firstLine="709"/>
        <w:jc w:val="both"/>
        <w:rPr>
          <w:rFonts w:ascii="Times New Roman" w:hAnsi="Times New Roman" w:cs="Times New Roman"/>
          <w:sz w:val="28"/>
          <w:szCs w:val="28"/>
        </w:rPr>
      </w:pPr>
      <w:r w:rsidRPr="00A8118D">
        <w:rPr>
          <w:rFonts w:ascii="Times New Roman" w:hAnsi="Times New Roman" w:cs="Times New Roman"/>
          <w:sz w:val="28"/>
          <w:szCs w:val="28"/>
        </w:rPr>
        <w:t>Комментарий. Здесь под техническим регулированием подразумевается: стандартизация (определение необходимости использования национальных или международных стандартов), определение процедур оценки соответствия средств защиты информации (например, обязательная сертификация), определение мероприятий по аттестации объектов информатизации по требованиям безопасности информации, особенности проведения измерений.</w:t>
      </w:r>
    </w:p>
    <w:p w:rsidR="00B14F70" w:rsidRPr="00A8118D" w:rsidRDefault="00B14F70" w:rsidP="00956129">
      <w:pPr>
        <w:numPr>
          <w:ilvl w:val="0"/>
          <w:numId w:val="40"/>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N 102-ФЗ от 26.06.2008 «Об обеспечении единства измерений»</w:t>
      </w:r>
    </w:p>
    <w:p w:rsidR="00B14F70" w:rsidRDefault="00B14F70" w:rsidP="00956129">
      <w:pPr>
        <w:numPr>
          <w:ilvl w:val="0"/>
          <w:numId w:val="40"/>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N 162-ФЗ от 29.06.2015 «О стандартизации в Российской Федерации»</w:t>
      </w:r>
    </w:p>
    <w:p w:rsidR="00A8118D" w:rsidRPr="00A8118D" w:rsidRDefault="00B14F70" w:rsidP="00956129">
      <w:pPr>
        <w:numPr>
          <w:ilvl w:val="0"/>
          <w:numId w:val="40"/>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ППРФ от 30.12.2016 N 1567 «О порядке стандартизации в отношении оборонной продукции (товаров, работ, услуг) по государственному оборонному заказу, продукции, используемой в целях защиты сведений, составляющих ГТ или относимых к охраняемой в соответствии с законодательством РФ иной инф-и ограниченного доступа, продукции, сведения о которой составляют ГТ, а также процессов и иных объектов стандартизации, связанных с такой продукцией»</w:t>
      </w:r>
    </w:p>
    <w:p w:rsidR="00B14F70" w:rsidRPr="00A8118D" w:rsidRDefault="00B14F70" w:rsidP="00956129">
      <w:pPr>
        <w:numPr>
          <w:ilvl w:val="0"/>
          <w:numId w:val="40"/>
        </w:numPr>
        <w:tabs>
          <w:tab w:val="clear" w:pos="720"/>
          <w:tab w:val="num" w:pos="993"/>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Пр. </w:t>
      </w:r>
      <w:proofErr w:type="spellStart"/>
      <w:r w:rsidRPr="00A8118D">
        <w:rPr>
          <w:rFonts w:ascii="Times New Roman" w:hAnsi="Times New Roman" w:cs="Times New Roman"/>
          <w:sz w:val="28"/>
          <w:szCs w:val="28"/>
        </w:rPr>
        <w:t>Минкомсвязи</w:t>
      </w:r>
      <w:proofErr w:type="spellEnd"/>
      <w:r w:rsidRPr="00A8118D">
        <w:rPr>
          <w:rFonts w:ascii="Times New Roman" w:hAnsi="Times New Roman" w:cs="Times New Roman"/>
          <w:sz w:val="28"/>
          <w:szCs w:val="28"/>
        </w:rPr>
        <w:t xml:space="preserve"> России от 22.09.2020 N 486 «Об утверждении классификатора программ для ЭВМ и БД» (</w:t>
      </w:r>
      <w:proofErr w:type="spellStart"/>
      <w:r w:rsidRPr="00A8118D">
        <w:rPr>
          <w:rFonts w:ascii="Times New Roman" w:hAnsi="Times New Roman" w:cs="Times New Roman"/>
          <w:sz w:val="28"/>
          <w:szCs w:val="28"/>
        </w:rPr>
        <w:t>Зарег.в</w:t>
      </w:r>
      <w:proofErr w:type="spellEnd"/>
      <w:r w:rsidRPr="00A8118D">
        <w:rPr>
          <w:rFonts w:ascii="Times New Roman" w:hAnsi="Times New Roman" w:cs="Times New Roman"/>
          <w:sz w:val="28"/>
          <w:szCs w:val="28"/>
        </w:rPr>
        <w:t xml:space="preserve"> Минюсте России 29.10.2020 N 60646)</w:t>
      </w:r>
    </w:p>
    <w:p w:rsidR="00A8118D" w:rsidRDefault="00A8118D" w:rsidP="00A8118D">
      <w:pPr>
        <w:tabs>
          <w:tab w:val="num" w:pos="993"/>
        </w:tabs>
        <w:ind w:firstLine="709"/>
        <w:jc w:val="both"/>
        <w:rPr>
          <w:rFonts w:ascii="Times New Roman" w:hAnsi="Times New Roman" w:cs="Times New Roman"/>
          <w:sz w:val="28"/>
          <w:szCs w:val="28"/>
        </w:rPr>
      </w:pPr>
      <w:r w:rsidRPr="00A8118D">
        <w:rPr>
          <w:rFonts w:ascii="Times New Roman" w:hAnsi="Times New Roman" w:cs="Times New Roman"/>
          <w:sz w:val="28"/>
          <w:szCs w:val="28"/>
        </w:rPr>
        <w:lastRenderedPageBreak/>
        <w:t>Комментарий. Документ содержит классификатор средств защиты информации.</w:t>
      </w:r>
    </w:p>
    <w:p w:rsidR="00A8118D" w:rsidRDefault="00A8118D" w:rsidP="00A8118D">
      <w:pPr>
        <w:ind w:firstLine="709"/>
        <w:jc w:val="both"/>
        <w:rPr>
          <w:rFonts w:ascii="Times New Roman" w:hAnsi="Times New Roman" w:cs="Times New Roman"/>
          <w:b/>
          <w:bCs/>
          <w:sz w:val="28"/>
          <w:szCs w:val="28"/>
        </w:rPr>
      </w:pPr>
      <w:r w:rsidRPr="00A8118D">
        <w:rPr>
          <w:rFonts w:ascii="Times New Roman" w:hAnsi="Times New Roman" w:cs="Times New Roman"/>
          <w:b/>
          <w:bCs/>
          <w:sz w:val="28"/>
          <w:szCs w:val="28"/>
        </w:rPr>
        <w:t>Техническое регулирование. Сертификация средств защиты информации</w:t>
      </w:r>
    </w:p>
    <w:p w:rsidR="00B14F70" w:rsidRPr="00A8118D" w:rsidRDefault="00B14F70" w:rsidP="00956129">
      <w:pPr>
        <w:numPr>
          <w:ilvl w:val="0"/>
          <w:numId w:val="41"/>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N 218-ФЗ от 30.12.2004 «О кредитных историях»</w:t>
      </w:r>
    </w:p>
    <w:p w:rsidR="00A8118D" w:rsidRPr="00A8118D" w:rsidRDefault="00A8118D" w:rsidP="00A8118D">
      <w:pPr>
        <w:tabs>
          <w:tab w:val="num" w:pos="1134"/>
        </w:tabs>
        <w:ind w:firstLine="709"/>
        <w:jc w:val="both"/>
        <w:rPr>
          <w:rFonts w:ascii="Times New Roman" w:hAnsi="Times New Roman" w:cs="Times New Roman"/>
          <w:sz w:val="28"/>
          <w:szCs w:val="28"/>
        </w:rPr>
      </w:pPr>
      <w:r w:rsidRPr="00A8118D">
        <w:rPr>
          <w:rFonts w:ascii="Times New Roman" w:hAnsi="Times New Roman" w:cs="Times New Roman"/>
          <w:sz w:val="28"/>
          <w:szCs w:val="28"/>
        </w:rPr>
        <w:t>Комментарий. Закон устанавливает обязанность использования бюро кредитных историй сертифицированных средств защиты информации.</w:t>
      </w:r>
    </w:p>
    <w:p w:rsidR="00B14F70" w:rsidRPr="00A8118D" w:rsidRDefault="00B14F70" w:rsidP="00956129">
      <w:pPr>
        <w:numPr>
          <w:ilvl w:val="0"/>
          <w:numId w:val="42"/>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ПП РФ от 26.06.1995 N 608 «О сертификации средств защиты информации»</w:t>
      </w:r>
    </w:p>
    <w:p w:rsidR="00B14F70" w:rsidRPr="00A8118D" w:rsidRDefault="00B14F70" w:rsidP="00956129">
      <w:pPr>
        <w:numPr>
          <w:ilvl w:val="0"/>
          <w:numId w:val="42"/>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ПП РФ от 01.12.2009 N 982 «Об утверждении единого перечня продукции, подлежащей обязательной сертификации, и единого перечня продукции, подтверждение соответствия которой осуществляется в форме принятия декларации о соответствии»</w:t>
      </w:r>
    </w:p>
    <w:p w:rsidR="00A8118D" w:rsidRPr="00A8118D" w:rsidRDefault="00A8118D" w:rsidP="00A8118D">
      <w:pPr>
        <w:tabs>
          <w:tab w:val="num" w:pos="1134"/>
        </w:tabs>
        <w:ind w:firstLine="709"/>
        <w:jc w:val="both"/>
        <w:rPr>
          <w:rFonts w:ascii="Times New Roman" w:hAnsi="Times New Roman" w:cs="Times New Roman"/>
          <w:sz w:val="28"/>
          <w:szCs w:val="28"/>
        </w:rPr>
      </w:pPr>
      <w:r w:rsidRPr="00A8118D">
        <w:rPr>
          <w:rFonts w:ascii="Times New Roman" w:hAnsi="Times New Roman" w:cs="Times New Roman"/>
          <w:sz w:val="28"/>
          <w:szCs w:val="28"/>
        </w:rPr>
        <w:t>Комментарий. п.4 Постановления гласит, что оно не распространяется на средства защиты информации.</w:t>
      </w:r>
    </w:p>
    <w:p w:rsidR="00B14F70" w:rsidRDefault="00B14F70" w:rsidP="00956129">
      <w:pPr>
        <w:numPr>
          <w:ilvl w:val="0"/>
          <w:numId w:val="43"/>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ПП РФ от 21.04.2010 N 266 «Об особенностях оценки соответствия продукции (работ, услуг), используемой в целях защиты сведений, составляющих ГТ или относимых к охраняемой в соответствии с </w:t>
      </w:r>
      <w:proofErr w:type="spellStart"/>
      <w:r w:rsidRPr="00A8118D">
        <w:rPr>
          <w:rFonts w:ascii="Times New Roman" w:hAnsi="Times New Roman" w:cs="Times New Roman"/>
          <w:sz w:val="28"/>
          <w:szCs w:val="28"/>
        </w:rPr>
        <w:t>зак</w:t>
      </w:r>
      <w:proofErr w:type="spellEnd"/>
      <w:r w:rsidRPr="00A8118D">
        <w:rPr>
          <w:rFonts w:ascii="Times New Roman" w:hAnsi="Times New Roman" w:cs="Times New Roman"/>
          <w:sz w:val="28"/>
          <w:szCs w:val="28"/>
        </w:rPr>
        <w:t xml:space="preserve">-ом РФ иной инф-и ограниченного доступа, и продукции (работ, услуг), сведения о которой составляют ГТ, предназначенной для </w:t>
      </w:r>
      <w:proofErr w:type="spellStart"/>
      <w:r w:rsidRPr="00A8118D">
        <w:rPr>
          <w:rFonts w:ascii="Times New Roman" w:hAnsi="Times New Roman" w:cs="Times New Roman"/>
          <w:sz w:val="28"/>
          <w:szCs w:val="28"/>
        </w:rPr>
        <w:t>эксп</w:t>
      </w:r>
      <w:proofErr w:type="spellEnd"/>
      <w:r w:rsidRPr="00A8118D">
        <w:rPr>
          <w:rFonts w:ascii="Times New Roman" w:hAnsi="Times New Roman" w:cs="Times New Roman"/>
          <w:sz w:val="28"/>
          <w:szCs w:val="28"/>
        </w:rPr>
        <w:t xml:space="preserve">-и в загранучреждениях РФ, а также процессов ее проектирования (включая изыскания), производства, строительства, монтажа, наладки, </w:t>
      </w:r>
      <w:proofErr w:type="spellStart"/>
      <w:r w:rsidRPr="00A8118D">
        <w:rPr>
          <w:rFonts w:ascii="Times New Roman" w:hAnsi="Times New Roman" w:cs="Times New Roman"/>
          <w:sz w:val="28"/>
          <w:szCs w:val="28"/>
        </w:rPr>
        <w:t>эксп</w:t>
      </w:r>
      <w:proofErr w:type="spellEnd"/>
      <w:r w:rsidRPr="00A8118D">
        <w:rPr>
          <w:rFonts w:ascii="Times New Roman" w:hAnsi="Times New Roman" w:cs="Times New Roman"/>
          <w:sz w:val="28"/>
          <w:szCs w:val="28"/>
        </w:rPr>
        <w:t xml:space="preserve">-и, хранения, перевозки, реализации, утилизации и захоронения и о внесении изменения в Положение о </w:t>
      </w:r>
      <w:proofErr w:type="spellStart"/>
      <w:r w:rsidRPr="00A8118D">
        <w:rPr>
          <w:rFonts w:ascii="Times New Roman" w:hAnsi="Times New Roman" w:cs="Times New Roman"/>
          <w:sz w:val="28"/>
          <w:szCs w:val="28"/>
        </w:rPr>
        <w:t>серт.СЗИ</w:t>
      </w:r>
      <w:proofErr w:type="spellEnd"/>
      <w:r w:rsidRPr="00A8118D">
        <w:rPr>
          <w:rFonts w:ascii="Times New Roman" w:hAnsi="Times New Roman" w:cs="Times New Roman"/>
          <w:sz w:val="28"/>
          <w:szCs w:val="28"/>
        </w:rPr>
        <w:t xml:space="preserve">» (вместе с «Положением об особенностях оценки соответствия продукции (работ, услуг,) используемой в целях защиты сведений, …») </w:t>
      </w:r>
    </w:p>
    <w:p w:rsidR="00B14F70" w:rsidRPr="00A8118D" w:rsidRDefault="00B14F70" w:rsidP="00956129">
      <w:pPr>
        <w:numPr>
          <w:ilvl w:val="0"/>
          <w:numId w:val="43"/>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Пр. ФСТЭК России от 10.04.2015 N 33 «Об утверждении Правил выполнения отдельных работ по аккредитации органов по сертификации и испытательных лабораторий, выполняющих работы по оценке (подтверждению) соответствия в отношении продукции (работ, услуг), используемой в целях защиты сведений, составляющих ГТ или относимых к охраняемой в соответствии с </w:t>
      </w:r>
      <w:proofErr w:type="spellStart"/>
      <w:r w:rsidRPr="00A8118D">
        <w:rPr>
          <w:rFonts w:ascii="Times New Roman" w:hAnsi="Times New Roman" w:cs="Times New Roman"/>
          <w:sz w:val="28"/>
          <w:szCs w:val="28"/>
        </w:rPr>
        <w:t>зак</w:t>
      </w:r>
      <w:proofErr w:type="spellEnd"/>
      <w:r w:rsidRPr="00A8118D">
        <w:rPr>
          <w:rFonts w:ascii="Times New Roman" w:hAnsi="Times New Roman" w:cs="Times New Roman"/>
          <w:sz w:val="28"/>
          <w:szCs w:val="28"/>
        </w:rPr>
        <w:t xml:space="preserve">-ом РФ иной инф-и ограниченного доступа, и продукции (работ, услуг), сведения о которой составляют государственную тайну, в установленной ФСТЭК России сфере деятельности» </w:t>
      </w:r>
      <w:r w:rsidR="00A8118D">
        <w:rPr>
          <w:rFonts w:ascii="Times New Roman" w:hAnsi="Times New Roman" w:cs="Times New Roman"/>
          <w:sz w:val="28"/>
          <w:szCs w:val="28"/>
        </w:rPr>
        <w:t>(</w:t>
      </w:r>
      <w:proofErr w:type="spellStart"/>
      <w:r w:rsidR="00A8118D">
        <w:rPr>
          <w:rFonts w:ascii="Times New Roman" w:hAnsi="Times New Roman" w:cs="Times New Roman"/>
          <w:sz w:val="28"/>
          <w:szCs w:val="28"/>
        </w:rPr>
        <w:t>Зарег.в</w:t>
      </w:r>
      <w:proofErr w:type="spellEnd"/>
      <w:r w:rsidR="00A8118D">
        <w:rPr>
          <w:rFonts w:ascii="Times New Roman" w:hAnsi="Times New Roman" w:cs="Times New Roman"/>
          <w:sz w:val="28"/>
          <w:szCs w:val="28"/>
        </w:rPr>
        <w:t xml:space="preserve"> МЮ 20.05.2015 N 37342).</w:t>
      </w:r>
    </w:p>
    <w:p w:rsidR="00A8118D" w:rsidRDefault="00B14F70" w:rsidP="00956129">
      <w:pPr>
        <w:numPr>
          <w:ilvl w:val="0"/>
          <w:numId w:val="43"/>
        </w:numPr>
        <w:tabs>
          <w:tab w:val="clear" w:pos="720"/>
          <w:tab w:val="num" w:pos="1134"/>
        </w:tabs>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Пр. ФСТЭК России от 03.04.2018 N 55 «Об утверждении Положения о системе сертификации средств защиты информации» </w:t>
      </w:r>
      <w:r w:rsidR="00A8118D">
        <w:rPr>
          <w:rFonts w:ascii="Times New Roman" w:hAnsi="Times New Roman" w:cs="Times New Roman"/>
          <w:sz w:val="28"/>
          <w:szCs w:val="28"/>
        </w:rPr>
        <w:t>(</w:t>
      </w:r>
      <w:proofErr w:type="spellStart"/>
      <w:r w:rsidR="00A8118D">
        <w:rPr>
          <w:rFonts w:ascii="Times New Roman" w:hAnsi="Times New Roman" w:cs="Times New Roman"/>
          <w:sz w:val="28"/>
          <w:szCs w:val="28"/>
        </w:rPr>
        <w:t>Зарег.в</w:t>
      </w:r>
      <w:proofErr w:type="spellEnd"/>
      <w:r w:rsidR="00A8118D">
        <w:rPr>
          <w:rFonts w:ascii="Times New Roman" w:hAnsi="Times New Roman" w:cs="Times New Roman"/>
          <w:sz w:val="28"/>
          <w:szCs w:val="28"/>
        </w:rPr>
        <w:t xml:space="preserve"> МЮ 11.05.2018 N 51063).</w:t>
      </w:r>
    </w:p>
    <w:p w:rsidR="00A8118D" w:rsidRDefault="00A8118D" w:rsidP="00A8118D">
      <w:pPr>
        <w:ind w:firstLine="709"/>
        <w:jc w:val="center"/>
        <w:rPr>
          <w:rFonts w:ascii="Times New Roman" w:hAnsi="Times New Roman" w:cs="Times New Roman"/>
          <w:b/>
          <w:bCs/>
          <w:sz w:val="28"/>
          <w:szCs w:val="28"/>
        </w:rPr>
      </w:pPr>
      <w:r w:rsidRPr="00A8118D">
        <w:rPr>
          <w:rFonts w:ascii="Times New Roman" w:hAnsi="Times New Roman" w:cs="Times New Roman"/>
          <w:b/>
          <w:bCs/>
          <w:sz w:val="28"/>
          <w:szCs w:val="28"/>
        </w:rPr>
        <w:lastRenderedPageBreak/>
        <w:t>Техническое регулирование. Аттестация объектов информатизации</w:t>
      </w:r>
    </w:p>
    <w:p w:rsidR="00A8118D" w:rsidRPr="00A8118D" w:rsidRDefault="00A8118D" w:rsidP="00A8118D">
      <w:pPr>
        <w:ind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Комментарий. Необходимость обязательной аттестации объектов информатизации по требованиям безопасности информации содержится также и в других документах, например, в </w:t>
      </w:r>
      <w:proofErr w:type="spellStart"/>
      <w:r w:rsidRPr="00A8118D">
        <w:rPr>
          <w:rFonts w:ascii="Times New Roman" w:hAnsi="Times New Roman" w:cs="Times New Roman"/>
          <w:sz w:val="28"/>
          <w:szCs w:val="28"/>
        </w:rPr>
        <w:t>Пр.е</w:t>
      </w:r>
      <w:proofErr w:type="spellEnd"/>
      <w:r w:rsidRPr="00A8118D">
        <w:rPr>
          <w:rFonts w:ascii="Times New Roman" w:hAnsi="Times New Roman" w:cs="Times New Roman"/>
          <w:sz w:val="28"/>
          <w:szCs w:val="28"/>
        </w:rPr>
        <w:t xml:space="preserve"> ФСТЭК России от 11.02.2013 N 17 и др.</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«Положение по аттестации объектов информатизации по требованиям безопасности информации» (утв. </w:t>
      </w:r>
      <w:proofErr w:type="spellStart"/>
      <w:r w:rsidRPr="00A8118D">
        <w:rPr>
          <w:rFonts w:ascii="Times New Roman" w:hAnsi="Times New Roman" w:cs="Times New Roman"/>
          <w:sz w:val="28"/>
          <w:szCs w:val="28"/>
        </w:rPr>
        <w:t>Гостехкомиссией</w:t>
      </w:r>
      <w:proofErr w:type="spellEnd"/>
      <w:r w:rsidRPr="00A8118D">
        <w:rPr>
          <w:rFonts w:ascii="Times New Roman" w:hAnsi="Times New Roman" w:cs="Times New Roman"/>
          <w:sz w:val="28"/>
          <w:szCs w:val="28"/>
        </w:rPr>
        <w:t xml:space="preserve"> РФ 25.11.1994) </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«Типовое положение об органе по сертификации средств защиты информации по требованиям безопасности информации» (утв. </w:t>
      </w:r>
      <w:proofErr w:type="spellStart"/>
      <w:r w:rsidRPr="00A8118D">
        <w:rPr>
          <w:rFonts w:ascii="Times New Roman" w:hAnsi="Times New Roman" w:cs="Times New Roman"/>
          <w:sz w:val="28"/>
          <w:szCs w:val="28"/>
        </w:rPr>
        <w:t>Пр.ом</w:t>
      </w:r>
      <w:proofErr w:type="spellEnd"/>
      <w:r w:rsidRPr="00A8118D">
        <w:rPr>
          <w:rFonts w:ascii="Times New Roman" w:hAnsi="Times New Roman" w:cs="Times New Roman"/>
          <w:sz w:val="28"/>
          <w:szCs w:val="28"/>
        </w:rPr>
        <w:t xml:space="preserve"> </w:t>
      </w:r>
      <w:proofErr w:type="spellStart"/>
      <w:r w:rsidRPr="00A8118D">
        <w:rPr>
          <w:rFonts w:ascii="Times New Roman" w:hAnsi="Times New Roman" w:cs="Times New Roman"/>
          <w:sz w:val="28"/>
          <w:szCs w:val="28"/>
        </w:rPr>
        <w:t>Гостехкомиссии</w:t>
      </w:r>
      <w:proofErr w:type="spellEnd"/>
      <w:r w:rsidRPr="00A8118D">
        <w:rPr>
          <w:rFonts w:ascii="Times New Roman" w:hAnsi="Times New Roman" w:cs="Times New Roman"/>
          <w:sz w:val="28"/>
          <w:szCs w:val="28"/>
        </w:rPr>
        <w:t xml:space="preserve"> от 05.01.1996 N 3)</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Пр.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ИНФОРМАЦИОННОЕ СООБЩЕНИЕ ФСТЭК России от 02.09.2021 г. N 240/24/4303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 xml:space="preserve">Информационное сообщение </w:t>
      </w:r>
      <w:proofErr w:type="spellStart"/>
      <w:r w:rsidRPr="00A8118D">
        <w:rPr>
          <w:rFonts w:ascii="Times New Roman" w:hAnsi="Times New Roman" w:cs="Times New Roman"/>
          <w:sz w:val="28"/>
          <w:szCs w:val="28"/>
        </w:rPr>
        <w:t>Минцифры</w:t>
      </w:r>
      <w:proofErr w:type="spellEnd"/>
      <w:r w:rsidRPr="00A8118D">
        <w:rPr>
          <w:rFonts w:ascii="Times New Roman" w:hAnsi="Times New Roman" w:cs="Times New Roman"/>
          <w:sz w:val="28"/>
          <w:szCs w:val="28"/>
        </w:rPr>
        <w:t xml:space="preserve"> РФ от 03.06.2022 «Типовое техническое задание на выполнение работ по оценке уровня защищенности информационной инфраструктуры»</w:t>
      </w:r>
    </w:p>
    <w:p w:rsidR="00B14F70" w:rsidRPr="00A8118D" w:rsidRDefault="00B14F70" w:rsidP="00956129">
      <w:pPr>
        <w:numPr>
          <w:ilvl w:val="0"/>
          <w:numId w:val="44"/>
        </w:numPr>
        <w:ind w:left="0" w:firstLine="709"/>
        <w:jc w:val="both"/>
        <w:rPr>
          <w:rFonts w:ascii="Times New Roman" w:hAnsi="Times New Roman" w:cs="Times New Roman"/>
          <w:sz w:val="28"/>
          <w:szCs w:val="28"/>
        </w:rPr>
      </w:pPr>
      <w:r w:rsidRPr="00A8118D">
        <w:rPr>
          <w:rFonts w:ascii="Times New Roman" w:hAnsi="Times New Roman" w:cs="Times New Roman"/>
          <w:sz w:val="28"/>
          <w:szCs w:val="28"/>
        </w:rPr>
        <w:t>Информационное сообщение ФСТЭК России от 11.04.2022 г. N 240/24/1950 «О порядке представления документов по аттестации объектов информатизации, обрабатывающих информацию ограниченного доступа, не составляющую государственную тайну»</w:t>
      </w:r>
    </w:p>
    <w:p w:rsidR="00A8118D" w:rsidRPr="00A8118D" w:rsidRDefault="00A8118D" w:rsidP="00A8118D">
      <w:pPr>
        <w:jc w:val="center"/>
        <w:rPr>
          <w:rFonts w:ascii="Times New Roman" w:hAnsi="Times New Roman" w:cs="Times New Roman"/>
          <w:sz w:val="28"/>
          <w:szCs w:val="28"/>
        </w:rPr>
      </w:pPr>
      <w:r w:rsidRPr="00A8118D">
        <w:rPr>
          <w:rFonts w:ascii="Times New Roman" w:hAnsi="Times New Roman" w:cs="Times New Roman"/>
          <w:b/>
          <w:bCs/>
          <w:sz w:val="28"/>
          <w:szCs w:val="28"/>
        </w:rPr>
        <w:t>Лицензирование деятельности в области информационной безопасности</w:t>
      </w:r>
    </w:p>
    <w:p w:rsidR="00B14F70" w:rsidRPr="00B14F70" w:rsidRDefault="00B14F70" w:rsidP="00956129">
      <w:pPr>
        <w:numPr>
          <w:ilvl w:val="0"/>
          <w:numId w:val="45"/>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N 99-ФЗ от 04.05.2011 «О лицензировании отдельных видов деятельности»</w:t>
      </w:r>
    </w:p>
    <w:p w:rsidR="00B14F70" w:rsidRPr="00B14F70" w:rsidRDefault="00B14F70" w:rsidP="00B14F70">
      <w:pPr>
        <w:tabs>
          <w:tab w:val="num"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Лицензирование деятельности, связанной с защитой или обработкой государственной тайны, осуществляется в соответствии с законом «О государственной тайне» и выпущенными на его основе документами.</w:t>
      </w:r>
    </w:p>
    <w:p w:rsidR="00B14F70" w:rsidRPr="00B14F70" w:rsidRDefault="00B14F70" w:rsidP="00956129">
      <w:pPr>
        <w:numPr>
          <w:ilvl w:val="0"/>
          <w:numId w:val="46"/>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01.06.1996 N 770 «Об утверждении Положения о лицензировании деятельности физических и юридических лиц, не </w:t>
      </w:r>
      <w:r w:rsidRPr="00B14F70">
        <w:rPr>
          <w:rFonts w:ascii="Times New Roman" w:hAnsi="Times New Roman" w:cs="Times New Roman"/>
          <w:sz w:val="28"/>
          <w:szCs w:val="28"/>
        </w:rPr>
        <w:lastRenderedPageBreak/>
        <w:t xml:space="preserve">уполномоченных на осуществление оперативно-розыскной деятельности, связанной с разработкой, производством, реализацией, приобретением в целях продажи, ввоза в Российскую Федерацию и вывоза за ее пределы специальных технических средств, предназначенных для негласного получения информации, и перечня видов специальных технических средств, предназначенных для негласного получения информации в процессе осуществления оперативно-розыскной деятельности» </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21.11.2011 N 957 «Об организации лицензирования отдельных видов деятельности»</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03.02.2012 N 79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 информации»)</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03.03.2012 N 171 «О лицензировании </w:t>
      </w:r>
      <w:proofErr w:type="spellStart"/>
      <w:r w:rsidRPr="00B14F70">
        <w:rPr>
          <w:rFonts w:ascii="Times New Roman" w:hAnsi="Times New Roman" w:cs="Times New Roman"/>
          <w:sz w:val="28"/>
          <w:szCs w:val="28"/>
        </w:rPr>
        <w:t>деят.по</w:t>
      </w:r>
      <w:proofErr w:type="spellEnd"/>
      <w:r w:rsidRPr="00B14F70">
        <w:rPr>
          <w:rFonts w:ascii="Times New Roman" w:hAnsi="Times New Roman" w:cs="Times New Roman"/>
          <w:sz w:val="28"/>
          <w:szCs w:val="28"/>
        </w:rPr>
        <w:t xml:space="preserve"> разработке и производству средств защиты </w:t>
      </w:r>
      <w:proofErr w:type="spellStart"/>
      <w:r w:rsidRPr="00B14F70">
        <w:rPr>
          <w:rFonts w:ascii="Times New Roman" w:hAnsi="Times New Roman" w:cs="Times New Roman"/>
          <w:sz w:val="28"/>
          <w:szCs w:val="28"/>
        </w:rPr>
        <w:t>конф.инф</w:t>
      </w:r>
      <w:proofErr w:type="spellEnd"/>
      <w:r w:rsidRPr="00B14F70">
        <w:rPr>
          <w:rFonts w:ascii="Times New Roman" w:hAnsi="Times New Roman" w:cs="Times New Roman"/>
          <w:sz w:val="28"/>
          <w:szCs w:val="28"/>
        </w:rPr>
        <w:t xml:space="preserve">-и» (вместе с «Положением о лицензировании </w:t>
      </w:r>
      <w:proofErr w:type="spellStart"/>
      <w:r w:rsidRPr="00B14F70">
        <w:rPr>
          <w:rFonts w:ascii="Times New Roman" w:hAnsi="Times New Roman" w:cs="Times New Roman"/>
          <w:sz w:val="28"/>
          <w:szCs w:val="28"/>
        </w:rPr>
        <w:t>деят</w:t>
      </w:r>
      <w:proofErr w:type="spellEnd"/>
      <w:r w:rsidRPr="00B14F70">
        <w:rPr>
          <w:rFonts w:ascii="Times New Roman" w:hAnsi="Times New Roman" w:cs="Times New Roman"/>
          <w:sz w:val="28"/>
          <w:szCs w:val="28"/>
        </w:rPr>
        <w:t xml:space="preserve">. по разработке и производству средств защиты </w:t>
      </w:r>
      <w:proofErr w:type="spellStart"/>
      <w:r w:rsidRPr="00B14F70">
        <w:rPr>
          <w:rFonts w:ascii="Times New Roman" w:hAnsi="Times New Roman" w:cs="Times New Roman"/>
          <w:sz w:val="28"/>
          <w:szCs w:val="28"/>
        </w:rPr>
        <w:t>конф.инф</w:t>
      </w:r>
      <w:proofErr w:type="spellEnd"/>
      <w:r w:rsidRPr="00B14F70">
        <w:rPr>
          <w:rFonts w:ascii="Times New Roman" w:hAnsi="Times New Roman" w:cs="Times New Roman"/>
          <w:sz w:val="28"/>
          <w:szCs w:val="28"/>
        </w:rPr>
        <w:t>-и»)</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12.04.2012 N 287 «Об утверждении Положения о лицензировании </w:t>
      </w:r>
      <w:proofErr w:type="spellStart"/>
      <w:r w:rsidRPr="00B14F70">
        <w:rPr>
          <w:rFonts w:ascii="Times New Roman" w:hAnsi="Times New Roman" w:cs="Times New Roman"/>
          <w:sz w:val="28"/>
          <w:szCs w:val="28"/>
        </w:rPr>
        <w:t>деят</w:t>
      </w:r>
      <w:proofErr w:type="spellEnd"/>
      <w:r w:rsidRPr="00B14F70">
        <w:rPr>
          <w:rFonts w:ascii="Times New Roman" w:hAnsi="Times New Roman" w:cs="Times New Roman"/>
          <w:sz w:val="28"/>
          <w:szCs w:val="28"/>
        </w:rPr>
        <w:t>. по разработке, производству, реализации и приобретению в целях продажи специальных технических средств, предназначенных для негласного получения инф-и»</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16.04.2012 N 313 «Об утверждении Положения о лицензировании деятельности по разработке, производству, распространению шифровальных (криптографических)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w:t>
      </w:r>
      <w:proofErr w:type="spellStart"/>
      <w:r w:rsidRPr="00B14F70">
        <w:rPr>
          <w:rFonts w:ascii="Times New Roman" w:hAnsi="Times New Roman" w:cs="Times New Roman"/>
          <w:sz w:val="28"/>
          <w:szCs w:val="28"/>
        </w:rPr>
        <w:t>исп</w:t>
      </w:r>
      <w:proofErr w:type="spellEnd"/>
      <w:r w:rsidRPr="00B14F70">
        <w:rPr>
          <w:rFonts w:ascii="Times New Roman" w:hAnsi="Times New Roman" w:cs="Times New Roman"/>
          <w:sz w:val="28"/>
          <w:szCs w:val="28"/>
        </w:rPr>
        <w:t xml:space="preserve">-м шифровальных (криптографических) средств, выполнению работ, оказанию услуг в области шифрования информации, техническому обслуживанию шифр. (крипт.)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использованием шифр.(крип.) средств (за исключением случая, если техническое обслуживание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защищенных с использованием шифр.(крипт.) средств, осуществляется для обеспечения собственных нужд юридического лица или индивидуального предпринимателя)»</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16.04.2012 N 314 «Об утверждении Положения о лицензировании деятельности по выявлению электронных устройств, предназначенных для негласного получения информации (за исключением случая, если указанная деятельность осуществляется для обеспечения собственных нужд юридического лица или индивидуального предпринимателя)»</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 xml:space="preserve">Пр. ФСБ России от 30.08.2012 N 440 «Об утверждении Административного регламента ФСБ РФ по предоставлению государственной услуги по осуществлению лицензирования деятельности по разработке, производству, распространению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использованием шифр.(крипт.) средств, выполнению работ, оказанию услуг в области шифрования инф-и, техническому обслуживанию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использованием шифр.(крипт.) средств (за исключением случая, если техническое обслуживание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использованием </w:t>
      </w:r>
      <w:proofErr w:type="spellStart"/>
      <w:r w:rsidRPr="00B14F70">
        <w:rPr>
          <w:rFonts w:ascii="Times New Roman" w:hAnsi="Times New Roman" w:cs="Times New Roman"/>
          <w:sz w:val="28"/>
          <w:szCs w:val="28"/>
        </w:rPr>
        <w:t>шиф</w:t>
      </w:r>
      <w:proofErr w:type="spellEnd"/>
      <w:r w:rsidRPr="00B14F70">
        <w:rPr>
          <w:rFonts w:ascii="Times New Roman" w:hAnsi="Times New Roman" w:cs="Times New Roman"/>
          <w:sz w:val="28"/>
          <w:szCs w:val="28"/>
        </w:rPr>
        <w:t xml:space="preserve">.(крипт.) средств, осуществляется для обеспечения собственных нужд юридического лица или индивидуального предпринимателя)» </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ФСБ России от 23.03.2016 N 182 «Об утверждении </w:t>
      </w:r>
      <w:proofErr w:type="spellStart"/>
      <w:r w:rsidRPr="00B14F70">
        <w:rPr>
          <w:rFonts w:ascii="Times New Roman" w:hAnsi="Times New Roman" w:cs="Times New Roman"/>
          <w:sz w:val="28"/>
          <w:szCs w:val="28"/>
        </w:rPr>
        <w:t>Адм.регл</w:t>
      </w:r>
      <w:proofErr w:type="spellEnd"/>
      <w:r w:rsidRPr="00B14F70">
        <w:rPr>
          <w:rFonts w:ascii="Times New Roman" w:hAnsi="Times New Roman" w:cs="Times New Roman"/>
          <w:sz w:val="28"/>
          <w:szCs w:val="28"/>
        </w:rPr>
        <w:t xml:space="preserve">. ФСБ РФ по исполнению государственной функции по осуществлению лицензионного контроля деятельности по разработке, производству, распространению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телеком. систем, защищенных с использованием шифр.(крипт.) средств, выполнению работ, оказанию услуг в области шифрования информации, техническому обслуживанию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xml:space="preserve">, защищенных с использованием шифр.(крипт.) средств (за исключением случая, если техническое обслуживание шифр.(крипт.) средств,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телеком.систем</w:t>
      </w:r>
      <w:proofErr w:type="spellEnd"/>
      <w:r w:rsidRPr="00B14F70">
        <w:rPr>
          <w:rFonts w:ascii="Times New Roman" w:hAnsi="Times New Roman" w:cs="Times New Roman"/>
          <w:sz w:val="28"/>
          <w:szCs w:val="28"/>
        </w:rPr>
        <w:t>, защищенных с использованием шифр.(крипт.) средств, осуществляется для обеспечения собственных нужд юридического лица или индивидуального предпринимателя)»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18.04.2016 N 41821) </w:t>
      </w:r>
    </w:p>
    <w:p w:rsidR="00B14F70" w:rsidRPr="00B14F70" w:rsidRDefault="00B14F70" w:rsidP="00956129">
      <w:pPr>
        <w:numPr>
          <w:ilvl w:val="0"/>
          <w:numId w:val="47"/>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ФСТЭК России от 17.07.2017 N 133 «Об утверждении Адм. регламента ФСТЭК по предоставлению государственной услуги по лицензированию деятельности по разработке и производству средств защиты конфиденциальной информации»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11.08.2017 N 47757)</w:t>
      </w:r>
    </w:p>
    <w:p w:rsidR="00B14F70" w:rsidRP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r w:rsidRPr="00B14F70">
        <w:rPr>
          <w:rFonts w:ascii="Times New Roman" w:hAnsi="Times New Roman" w:cs="Times New Roman"/>
          <w:sz w:val="28"/>
          <w:szCs w:val="28"/>
        </w:rPr>
        <w:t>ПЕРЕЧЕНЬ технической документации, национальных стандартов и методических документов, необходимых для выполнения работ и оказания услуг, установленных положением о лицензировании деятельности по технической защите конфиденциальной информации, утвержденным ПП РФ от 3.02.2012 г. N 79 [ФСТЭК России]</w:t>
      </w:r>
    </w:p>
    <w:p w:rsidR="00B14F70" w:rsidRPr="00B14F70" w:rsidRDefault="00B14F70" w:rsidP="00B14F70">
      <w:pPr>
        <w:tabs>
          <w:tab w:val="num"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В документе содержится исчерпывающий перечень основных руководящих документов ФСТЭК России.</w:t>
      </w:r>
    </w:p>
    <w:p w:rsidR="00B14F70" w:rsidRP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13. </w:t>
      </w:r>
      <w:r w:rsidRPr="00B14F70">
        <w:rPr>
          <w:rFonts w:ascii="Times New Roman" w:hAnsi="Times New Roman" w:cs="Times New Roman"/>
          <w:sz w:val="28"/>
          <w:szCs w:val="28"/>
        </w:rPr>
        <w:t xml:space="preserve">ПЕРЕЧЕНЬ контрольно-измерительного и испытательного оборудования, средств контроля защищенности, необходимых для выполнения работ и оказания услуг, установленных положением о </w:t>
      </w:r>
      <w:r w:rsidRPr="00B14F70">
        <w:rPr>
          <w:rFonts w:ascii="Times New Roman" w:hAnsi="Times New Roman" w:cs="Times New Roman"/>
          <w:sz w:val="28"/>
          <w:szCs w:val="28"/>
        </w:rPr>
        <w:lastRenderedPageBreak/>
        <w:t>лицензировании деятельности по технической защите конфиденциальной информации, утвержденным ПП РФ от 3.02.2012 г. N 79 [ФСТЭК России]</w:t>
      </w:r>
    </w:p>
    <w:p w:rsidR="00B14F70" w:rsidRP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r w:rsidRPr="00B14F70">
        <w:rPr>
          <w:rFonts w:ascii="Times New Roman" w:hAnsi="Times New Roman" w:cs="Times New Roman"/>
          <w:sz w:val="28"/>
          <w:szCs w:val="28"/>
        </w:rPr>
        <w:t>ИНФОРМАЦИОННОЕ СООБЩЕНИЕ ФСТЭК России от 26 марта 2015 г. N 240/13/1139 «О типичных ошибках, допускаемых соискателями лицензий при подготовке и представлении документов для получения лицензий на деятельность по технической защите конфиденциальной информации и на деятельность по разработке и производству средств защиты конфиденциальной информации»</w:t>
      </w:r>
    </w:p>
    <w:p w:rsidR="00B14F70" w:rsidRP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15. </w:t>
      </w:r>
      <w:r w:rsidRPr="00B14F70">
        <w:rPr>
          <w:rFonts w:ascii="Times New Roman" w:hAnsi="Times New Roman" w:cs="Times New Roman"/>
          <w:sz w:val="28"/>
          <w:szCs w:val="28"/>
        </w:rPr>
        <w:t>Пр. ФСБ России от 31.01.2022 N 35 «Об утверждении форм документов, используемых Федеральной службой безопасности РФ в процессе лицензирования в соответствии с Федеральным законом от 4 мая 2011 г. N 99-ФЗ „О лицензировании отдельных видов деятельности“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МЮ 16.02.2022 N 67300)</w:t>
      </w:r>
    </w:p>
    <w:p w:rsidR="00B14F70" w:rsidRP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16. </w:t>
      </w:r>
      <w:r w:rsidRPr="00B14F70">
        <w:rPr>
          <w:rFonts w:ascii="Times New Roman" w:hAnsi="Times New Roman" w:cs="Times New Roman"/>
          <w:sz w:val="28"/>
          <w:szCs w:val="28"/>
        </w:rPr>
        <w:t>Пр. ФСТЭК России от 28.12.2021 N 206 „Об утверждении формы оценочного листа, в соответствии с которым ФСТЭК России проводит оценку соответствия соискателя лицензии или лицензиата лицензионным требованиям при осуществлении деятельности по технической защите конфиденциальной информации“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МЮ 28.02.2022 N 67507)</w:t>
      </w:r>
    </w:p>
    <w:p w:rsidR="00B14F70" w:rsidRDefault="00B14F70" w:rsidP="00B14F70">
      <w:pPr>
        <w:tabs>
          <w:tab w:val="num"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17. </w:t>
      </w:r>
      <w:r w:rsidRPr="00B14F70">
        <w:rPr>
          <w:rFonts w:ascii="Times New Roman" w:hAnsi="Times New Roman" w:cs="Times New Roman"/>
          <w:sz w:val="28"/>
          <w:szCs w:val="28"/>
        </w:rPr>
        <w:t>Пр. ФСТЭК России от 28.12.2021 N 207 „Об утверждении формы оценочного листа, в соответствии с которым ФСТЭК России проводит оценку соответствия соискателя лицензии или лицензиата лицензионным требованиям при осуществлении деятельности по разработке и производству средств защиты конфиденциальной информации“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28.02.2022 N 67506)</w:t>
      </w:r>
    </w:p>
    <w:p w:rsidR="00B14F70" w:rsidRDefault="00B14F70" w:rsidP="00B14F70">
      <w:pPr>
        <w:tabs>
          <w:tab w:val="num"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Руководящие документы ФСТЭК России</w:t>
      </w:r>
    </w:p>
    <w:p w:rsidR="00B14F70" w:rsidRPr="00B14F70" w:rsidRDefault="00B14F70" w:rsidP="00B14F70">
      <w:pPr>
        <w:tabs>
          <w:tab w:val="num"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С полным перечнем руководящих документов ФСТЭК России можно ознакомиться в «Перечне технической документации…, утвержденным ПП РФ от 3.02.2012 г. № 79 (новая редакция)».</w:t>
      </w:r>
    </w:p>
    <w:p w:rsidR="00B14F70" w:rsidRPr="00B14F70" w:rsidRDefault="00B14F70" w:rsidP="00956129">
      <w:pPr>
        <w:numPr>
          <w:ilvl w:val="0"/>
          <w:numId w:val="48"/>
        </w:numPr>
        <w:tabs>
          <w:tab w:val="num" w:pos="993"/>
        </w:tabs>
        <w:jc w:val="both"/>
        <w:rPr>
          <w:rFonts w:ascii="Times New Roman" w:hAnsi="Times New Roman" w:cs="Times New Roman"/>
          <w:sz w:val="28"/>
          <w:szCs w:val="28"/>
        </w:rPr>
      </w:pPr>
      <w:r w:rsidRPr="00B14F70">
        <w:rPr>
          <w:rFonts w:ascii="Times New Roman" w:hAnsi="Times New Roman" w:cs="Times New Roman"/>
          <w:sz w:val="28"/>
          <w:szCs w:val="28"/>
        </w:rPr>
        <w:t xml:space="preserve">Инф. </w:t>
      </w:r>
      <w:proofErr w:type="spellStart"/>
      <w:r w:rsidRPr="00B14F70">
        <w:rPr>
          <w:rFonts w:ascii="Times New Roman" w:hAnsi="Times New Roman" w:cs="Times New Roman"/>
          <w:sz w:val="28"/>
          <w:szCs w:val="28"/>
        </w:rPr>
        <w:t>Сообщ.ФСТЭК</w:t>
      </w:r>
      <w:proofErr w:type="spellEnd"/>
      <w:r w:rsidRPr="00B14F70">
        <w:rPr>
          <w:rFonts w:ascii="Times New Roman" w:hAnsi="Times New Roman" w:cs="Times New Roman"/>
          <w:sz w:val="28"/>
          <w:szCs w:val="28"/>
        </w:rPr>
        <w:t xml:space="preserve"> России от 29.03.2019 N 240/24/1525 «О требованиях по безопасности инф-и, устанавливающих уровни доверия к средствам технической ЗИ и средствам обеспечения безопасности </w:t>
      </w:r>
      <w:proofErr w:type="spellStart"/>
      <w:r w:rsidRPr="00B14F70">
        <w:rPr>
          <w:rFonts w:ascii="Times New Roman" w:hAnsi="Times New Roman" w:cs="Times New Roman"/>
          <w:sz w:val="28"/>
          <w:szCs w:val="28"/>
        </w:rPr>
        <w:t>инф.технологий</w:t>
      </w:r>
      <w:proofErr w:type="spellEnd"/>
      <w:r w:rsidRPr="00B14F70">
        <w:rPr>
          <w:rFonts w:ascii="Times New Roman" w:hAnsi="Times New Roman" w:cs="Times New Roman"/>
          <w:sz w:val="28"/>
          <w:szCs w:val="28"/>
        </w:rPr>
        <w:t xml:space="preserve">» </w:t>
      </w:r>
    </w:p>
    <w:p w:rsidR="00B14F70" w:rsidRPr="00B14F70" w:rsidRDefault="00B14F70" w:rsidP="00956129">
      <w:pPr>
        <w:numPr>
          <w:ilvl w:val="0"/>
          <w:numId w:val="48"/>
        </w:numPr>
        <w:tabs>
          <w:tab w:val="num" w:pos="993"/>
        </w:tabs>
        <w:jc w:val="both"/>
        <w:rPr>
          <w:rFonts w:ascii="Times New Roman" w:hAnsi="Times New Roman" w:cs="Times New Roman"/>
          <w:sz w:val="28"/>
          <w:szCs w:val="28"/>
        </w:rPr>
      </w:pPr>
      <w:proofErr w:type="spellStart"/>
      <w:r w:rsidRPr="00B14F70">
        <w:rPr>
          <w:rFonts w:ascii="Times New Roman" w:hAnsi="Times New Roman" w:cs="Times New Roman"/>
          <w:sz w:val="28"/>
          <w:szCs w:val="28"/>
        </w:rPr>
        <w:t>Инф.сообщ.ФСТЭК</w:t>
      </w:r>
      <w:proofErr w:type="spellEnd"/>
      <w:r w:rsidRPr="00B14F70">
        <w:rPr>
          <w:rFonts w:ascii="Times New Roman" w:hAnsi="Times New Roman" w:cs="Times New Roman"/>
          <w:sz w:val="28"/>
          <w:szCs w:val="28"/>
        </w:rPr>
        <w:t xml:space="preserve"> России от 20.01.2020 N 240/24/250 «О применении сертифицированных операционных </w:t>
      </w:r>
      <w:proofErr w:type="spellStart"/>
      <w:r w:rsidRPr="00B14F70">
        <w:rPr>
          <w:rFonts w:ascii="Times New Roman" w:hAnsi="Times New Roman" w:cs="Times New Roman"/>
          <w:sz w:val="28"/>
          <w:szCs w:val="28"/>
        </w:rPr>
        <w:t>Microsoft</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Windows</w:t>
      </w:r>
      <w:proofErr w:type="spellEnd"/>
      <w:r w:rsidRPr="00B14F70">
        <w:rPr>
          <w:rFonts w:ascii="Times New Roman" w:hAnsi="Times New Roman" w:cs="Times New Roman"/>
          <w:sz w:val="28"/>
          <w:szCs w:val="28"/>
        </w:rPr>
        <w:t xml:space="preserve"> 7 и </w:t>
      </w:r>
      <w:proofErr w:type="spellStart"/>
      <w:r w:rsidRPr="00B14F70">
        <w:rPr>
          <w:rFonts w:ascii="Times New Roman" w:hAnsi="Times New Roman" w:cs="Times New Roman"/>
          <w:sz w:val="28"/>
          <w:szCs w:val="28"/>
        </w:rPr>
        <w:t>Microsoft</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Windows</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Server</w:t>
      </w:r>
      <w:proofErr w:type="spellEnd"/>
      <w:r w:rsidRPr="00B14F70">
        <w:rPr>
          <w:rFonts w:ascii="Times New Roman" w:hAnsi="Times New Roman" w:cs="Times New Roman"/>
          <w:sz w:val="28"/>
          <w:szCs w:val="28"/>
        </w:rPr>
        <w:t xml:space="preserve"> 2008 r2 в связи с прекращением их технической поддержки»</w:t>
      </w:r>
    </w:p>
    <w:p w:rsidR="00B14F70" w:rsidRPr="00B14F70" w:rsidRDefault="00B14F70" w:rsidP="00956129">
      <w:pPr>
        <w:numPr>
          <w:ilvl w:val="0"/>
          <w:numId w:val="48"/>
        </w:numPr>
        <w:tabs>
          <w:tab w:val="num" w:pos="993"/>
        </w:tabs>
        <w:jc w:val="both"/>
        <w:rPr>
          <w:rFonts w:ascii="Times New Roman" w:hAnsi="Times New Roman" w:cs="Times New Roman"/>
          <w:sz w:val="28"/>
          <w:szCs w:val="28"/>
        </w:rPr>
      </w:pPr>
      <w:r w:rsidRPr="00B14F70">
        <w:rPr>
          <w:rFonts w:ascii="Times New Roman" w:hAnsi="Times New Roman" w:cs="Times New Roman"/>
          <w:sz w:val="28"/>
          <w:szCs w:val="28"/>
        </w:rPr>
        <w:lastRenderedPageBreak/>
        <w:t>Письмо ФСТЭК России от 20.03.2020 N 240/84/389 «Рекомендации по обеспечению безопасности объектов КИИ при реализации дистанционного режима исполнения должностных обязанностей работниками субъектов КИИ»</w:t>
      </w:r>
    </w:p>
    <w:p w:rsidR="00B14F70" w:rsidRPr="00B14F70" w:rsidRDefault="00B14F70" w:rsidP="00956129">
      <w:pPr>
        <w:numPr>
          <w:ilvl w:val="0"/>
          <w:numId w:val="48"/>
        </w:numPr>
        <w:tabs>
          <w:tab w:val="num" w:pos="993"/>
        </w:tabs>
        <w:jc w:val="both"/>
        <w:rPr>
          <w:rFonts w:ascii="Times New Roman" w:hAnsi="Times New Roman" w:cs="Times New Roman"/>
          <w:sz w:val="28"/>
          <w:szCs w:val="28"/>
        </w:rPr>
      </w:pPr>
      <w:r w:rsidRPr="00B14F70">
        <w:rPr>
          <w:rFonts w:ascii="Times New Roman" w:hAnsi="Times New Roman" w:cs="Times New Roman"/>
          <w:sz w:val="28"/>
          <w:szCs w:val="28"/>
        </w:rPr>
        <w:t>«Методический документ. Методика оценки угроз безопасности информации» (утв. ФСТЭК России 05.02.2021)</w:t>
      </w:r>
    </w:p>
    <w:p w:rsidR="00B14F70" w:rsidRPr="00B14F70" w:rsidRDefault="00B14F70" w:rsidP="00956129">
      <w:pPr>
        <w:numPr>
          <w:ilvl w:val="0"/>
          <w:numId w:val="48"/>
        </w:numPr>
        <w:tabs>
          <w:tab w:val="num" w:pos="993"/>
        </w:tabs>
        <w:jc w:val="both"/>
        <w:rPr>
          <w:rFonts w:ascii="Times New Roman" w:hAnsi="Times New Roman" w:cs="Times New Roman"/>
          <w:sz w:val="28"/>
          <w:szCs w:val="28"/>
        </w:rPr>
      </w:pPr>
      <w:r w:rsidRPr="00B14F70">
        <w:rPr>
          <w:rFonts w:ascii="Times New Roman" w:hAnsi="Times New Roman" w:cs="Times New Roman"/>
          <w:sz w:val="28"/>
          <w:szCs w:val="28"/>
        </w:rPr>
        <w:t xml:space="preserve">«Требования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 (утв. </w:t>
      </w:r>
      <w:proofErr w:type="spellStart"/>
      <w:r w:rsidRPr="00B14F70">
        <w:rPr>
          <w:rFonts w:ascii="Times New Roman" w:hAnsi="Times New Roman" w:cs="Times New Roman"/>
          <w:sz w:val="28"/>
          <w:szCs w:val="28"/>
        </w:rPr>
        <w:t>Пр.ом</w:t>
      </w:r>
      <w:proofErr w:type="spellEnd"/>
      <w:r w:rsidRPr="00B14F70">
        <w:rPr>
          <w:rFonts w:ascii="Times New Roman" w:hAnsi="Times New Roman" w:cs="Times New Roman"/>
          <w:sz w:val="28"/>
          <w:szCs w:val="28"/>
        </w:rPr>
        <w:t xml:space="preserve"> ФСТЭК России от 02.06.2020 N 76)</w:t>
      </w:r>
    </w:p>
    <w:p w:rsidR="00B14F70" w:rsidRDefault="00B14F70" w:rsidP="00B14F70">
      <w:pPr>
        <w:tabs>
          <w:tab w:val="num"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Криптография</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Указ Президента РФ от 03.04.1995 N 334 «О мерах по соблюдению законности в области разработки, производства, реализации и </w:t>
      </w:r>
      <w:proofErr w:type="spellStart"/>
      <w:r w:rsidRPr="00B14F70">
        <w:rPr>
          <w:rFonts w:ascii="Times New Roman" w:hAnsi="Times New Roman" w:cs="Times New Roman"/>
          <w:sz w:val="28"/>
          <w:szCs w:val="28"/>
        </w:rPr>
        <w:t>экспл</w:t>
      </w:r>
      <w:proofErr w:type="spellEnd"/>
      <w:r w:rsidRPr="00B14F70">
        <w:rPr>
          <w:rFonts w:ascii="Times New Roman" w:hAnsi="Times New Roman" w:cs="Times New Roman"/>
          <w:sz w:val="28"/>
          <w:szCs w:val="28"/>
        </w:rPr>
        <w:t>. шифровальных средств, а также предоставления услуг в области шифр-</w:t>
      </w:r>
      <w:proofErr w:type="spellStart"/>
      <w:r w:rsidRPr="00B14F70">
        <w:rPr>
          <w:rFonts w:ascii="Times New Roman" w:hAnsi="Times New Roman" w:cs="Times New Roman"/>
          <w:sz w:val="28"/>
          <w:szCs w:val="28"/>
        </w:rPr>
        <w:t>ия</w:t>
      </w:r>
      <w:proofErr w:type="spellEnd"/>
      <w:r w:rsidRPr="00B14F70">
        <w:rPr>
          <w:rFonts w:ascii="Times New Roman" w:hAnsi="Times New Roman" w:cs="Times New Roman"/>
          <w:sz w:val="28"/>
          <w:szCs w:val="28"/>
        </w:rPr>
        <w:t xml:space="preserve"> инф-и» </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Поручение Президента от 16 июля 2016 года № Пр-1380 «Поручение об обеспечении разработки и реализации комплекса мероприятий, необходимых для перехода органов власти на использование рос. крипт. алгоритмов и средств шифр-</w:t>
      </w:r>
      <w:proofErr w:type="spellStart"/>
      <w:r w:rsidRPr="00B14F70">
        <w:rPr>
          <w:rFonts w:ascii="Times New Roman" w:hAnsi="Times New Roman" w:cs="Times New Roman"/>
          <w:sz w:val="28"/>
          <w:szCs w:val="28"/>
        </w:rPr>
        <w:t>ия</w:t>
      </w:r>
      <w:proofErr w:type="spellEnd"/>
      <w:r w:rsidRPr="00B14F70">
        <w:rPr>
          <w:rFonts w:ascii="Times New Roman" w:hAnsi="Times New Roman" w:cs="Times New Roman"/>
          <w:sz w:val="28"/>
          <w:szCs w:val="28"/>
        </w:rPr>
        <w:t>»</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30.06.2020 № 963 «О реализации пилотного проекта по использованию российских криптографических алгоритмов и средств шифрования в ГИС»</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ФАПСИ от 13.06.2001 N 152 «Об </w:t>
      </w:r>
      <w:proofErr w:type="spellStart"/>
      <w:r w:rsidRPr="00B14F70">
        <w:rPr>
          <w:rFonts w:ascii="Times New Roman" w:hAnsi="Times New Roman" w:cs="Times New Roman"/>
          <w:sz w:val="28"/>
          <w:szCs w:val="28"/>
        </w:rPr>
        <w:t>утв-ии</w:t>
      </w:r>
      <w:proofErr w:type="spellEnd"/>
      <w:r w:rsidRPr="00B14F70">
        <w:rPr>
          <w:rFonts w:ascii="Times New Roman" w:hAnsi="Times New Roman" w:cs="Times New Roman"/>
          <w:sz w:val="28"/>
          <w:szCs w:val="28"/>
        </w:rPr>
        <w:t xml:space="preserve"> Инструкции об </w:t>
      </w:r>
      <w:proofErr w:type="spellStart"/>
      <w:r w:rsidRPr="00B14F70">
        <w:rPr>
          <w:rFonts w:ascii="Times New Roman" w:hAnsi="Times New Roman" w:cs="Times New Roman"/>
          <w:sz w:val="28"/>
          <w:szCs w:val="28"/>
        </w:rPr>
        <w:t>орг-ии</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обесп-ии</w:t>
      </w:r>
      <w:proofErr w:type="spellEnd"/>
      <w:r w:rsidRPr="00B14F70">
        <w:rPr>
          <w:rFonts w:ascii="Times New Roman" w:hAnsi="Times New Roman" w:cs="Times New Roman"/>
          <w:sz w:val="28"/>
          <w:szCs w:val="28"/>
        </w:rPr>
        <w:t xml:space="preserve"> без-</w:t>
      </w:r>
      <w:proofErr w:type="spellStart"/>
      <w:r w:rsidRPr="00B14F70">
        <w:rPr>
          <w:rFonts w:ascii="Times New Roman" w:hAnsi="Times New Roman" w:cs="Times New Roman"/>
          <w:sz w:val="28"/>
          <w:szCs w:val="28"/>
        </w:rPr>
        <w:t>ти</w:t>
      </w:r>
      <w:proofErr w:type="spellEnd"/>
      <w:r w:rsidRPr="00B14F70">
        <w:rPr>
          <w:rFonts w:ascii="Times New Roman" w:hAnsi="Times New Roman" w:cs="Times New Roman"/>
          <w:sz w:val="28"/>
          <w:szCs w:val="28"/>
        </w:rPr>
        <w:t xml:space="preserve"> хранения, обработки и передачи по каналам связи с </w:t>
      </w:r>
      <w:proofErr w:type="spellStart"/>
      <w:r w:rsidRPr="00B14F70">
        <w:rPr>
          <w:rFonts w:ascii="Times New Roman" w:hAnsi="Times New Roman" w:cs="Times New Roman"/>
          <w:sz w:val="28"/>
          <w:szCs w:val="28"/>
        </w:rPr>
        <w:t>исп</w:t>
      </w:r>
      <w:proofErr w:type="spellEnd"/>
      <w:r w:rsidRPr="00B14F70">
        <w:rPr>
          <w:rFonts w:ascii="Times New Roman" w:hAnsi="Times New Roman" w:cs="Times New Roman"/>
          <w:sz w:val="28"/>
          <w:szCs w:val="28"/>
        </w:rPr>
        <w:t xml:space="preserve">-ем средств крипт. ЗИ с </w:t>
      </w:r>
      <w:proofErr w:type="spellStart"/>
      <w:r w:rsidRPr="00B14F70">
        <w:rPr>
          <w:rFonts w:ascii="Times New Roman" w:hAnsi="Times New Roman" w:cs="Times New Roman"/>
          <w:sz w:val="28"/>
          <w:szCs w:val="28"/>
        </w:rPr>
        <w:t>огр.доступом</w:t>
      </w:r>
      <w:proofErr w:type="spellEnd"/>
      <w:r w:rsidRPr="00B14F70">
        <w:rPr>
          <w:rFonts w:ascii="Times New Roman" w:hAnsi="Times New Roman" w:cs="Times New Roman"/>
          <w:sz w:val="28"/>
          <w:szCs w:val="28"/>
        </w:rPr>
        <w:t>, не содержащей сведений, составляющих ГТ»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Минюсте РФ 06.08.2001 N 2848)</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ФСБ РФ от 09.02.2005 N 66 «Об утв. Положения о разработке, производстве, реализации и </w:t>
      </w:r>
      <w:proofErr w:type="spellStart"/>
      <w:r w:rsidRPr="00B14F70">
        <w:rPr>
          <w:rFonts w:ascii="Times New Roman" w:hAnsi="Times New Roman" w:cs="Times New Roman"/>
          <w:sz w:val="28"/>
          <w:szCs w:val="28"/>
        </w:rPr>
        <w:t>экспл</w:t>
      </w:r>
      <w:proofErr w:type="spellEnd"/>
      <w:r w:rsidRPr="00B14F70">
        <w:rPr>
          <w:rFonts w:ascii="Times New Roman" w:hAnsi="Times New Roman" w:cs="Times New Roman"/>
          <w:sz w:val="28"/>
          <w:szCs w:val="28"/>
        </w:rPr>
        <w:t>. шифровальных (крипт.) СЗИ (Положение ПКЗ-2005)»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Минюсте РФ 03.03.2005 N 6382) </w:t>
      </w:r>
    </w:p>
    <w:p w:rsidR="00B14F70" w:rsidRPr="00B14F70" w:rsidRDefault="00B14F70" w:rsidP="00956129">
      <w:pPr>
        <w:numPr>
          <w:ilvl w:val="0"/>
          <w:numId w:val="49"/>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Решение Коллегии Евразийской </w:t>
      </w:r>
      <w:proofErr w:type="spellStart"/>
      <w:r w:rsidRPr="00B14F70">
        <w:rPr>
          <w:rFonts w:ascii="Times New Roman" w:hAnsi="Times New Roman" w:cs="Times New Roman"/>
          <w:sz w:val="28"/>
          <w:szCs w:val="28"/>
        </w:rPr>
        <w:t>экон</w:t>
      </w:r>
      <w:proofErr w:type="spellEnd"/>
      <w:r w:rsidRPr="00B14F70">
        <w:rPr>
          <w:rFonts w:ascii="Times New Roman" w:hAnsi="Times New Roman" w:cs="Times New Roman"/>
          <w:sz w:val="28"/>
          <w:szCs w:val="28"/>
        </w:rPr>
        <w:t xml:space="preserve">. комиссии от 06.11.2014 N 199 «Об </w:t>
      </w:r>
      <w:proofErr w:type="spellStart"/>
      <w:r w:rsidRPr="00B14F70">
        <w:rPr>
          <w:rFonts w:ascii="Times New Roman" w:hAnsi="Times New Roman" w:cs="Times New Roman"/>
          <w:sz w:val="28"/>
          <w:szCs w:val="28"/>
        </w:rPr>
        <w:t>Инстр.об</w:t>
      </w:r>
      <w:proofErr w:type="spellEnd"/>
      <w:r w:rsidRPr="00B14F70">
        <w:rPr>
          <w:rFonts w:ascii="Times New Roman" w:hAnsi="Times New Roman" w:cs="Times New Roman"/>
          <w:sz w:val="28"/>
          <w:szCs w:val="28"/>
        </w:rPr>
        <w:t xml:space="preserve"> оформлении </w:t>
      </w:r>
      <w:proofErr w:type="spellStart"/>
      <w:r w:rsidRPr="00B14F70">
        <w:rPr>
          <w:rFonts w:ascii="Times New Roman" w:hAnsi="Times New Roman" w:cs="Times New Roman"/>
          <w:sz w:val="28"/>
          <w:szCs w:val="28"/>
        </w:rPr>
        <w:t>заявл</w:t>
      </w:r>
      <w:proofErr w:type="spellEnd"/>
      <w:r w:rsidRPr="00B14F70">
        <w:rPr>
          <w:rFonts w:ascii="Times New Roman" w:hAnsi="Times New Roman" w:cs="Times New Roman"/>
          <w:sz w:val="28"/>
          <w:szCs w:val="28"/>
        </w:rPr>
        <w:t xml:space="preserve">-я на выдачу лицензии на экспорт и (или) импорт </w:t>
      </w:r>
      <w:proofErr w:type="spellStart"/>
      <w:r w:rsidRPr="00B14F70">
        <w:rPr>
          <w:rFonts w:ascii="Times New Roman" w:hAnsi="Times New Roman" w:cs="Times New Roman"/>
          <w:sz w:val="28"/>
          <w:szCs w:val="28"/>
        </w:rPr>
        <w:t>отд.видов</w:t>
      </w:r>
      <w:proofErr w:type="spellEnd"/>
      <w:r w:rsidRPr="00B14F70">
        <w:rPr>
          <w:rFonts w:ascii="Times New Roman" w:hAnsi="Times New Roman" w:cs="Times New Roman"/>
          <w:sz w:val="28"/>
          <w:szCs w:val="28"/>
        </w:rPr>
        <w:t xml:space="preserve"> товаров и об оформлении такой лицензии и Инструкции об оформлении </w:t>
      </w:r>
      <w:proofErr w:type="spellStart"/>
      <w:r w:rsidRPr="00B14F70">
        <w:rPr>
          <w:rFonts w:ascii="Times New Roman" w:hAnsi="Times New Roman" w:cs="Times New Roman"/>
          <w:sz w:val="28"/>
          <w:szCs w:val="28"/>
        </w:rPr>
        <w:t>разр</w:t>
      </w:r>
      <w:proofErr w:type="spellEnd"/>
      <w:r w:rsidRPr="00B14F70">
        <w:rPr>
          <w:rFonts w:ascii="Times New Roman" w:hAnsi="Times New Roman" w:cs="Times New Roman"/>
          <w:sz w:val="28"/>
          <w:szCs w:val="28"/>
        </w:rPr>
        <w:t xml:space="preserve">-я на экспорт и (или) импорт отд. видов товаров» </w:t>
      </w:r>
    </w:p>
    <w:p w:rsidR="00B14F70" w:rsidRPr="00B14F70" w:rsidRDefault="00B14F70" w:rsidP="00B14F70">
      <w:pPr>
        <w:tabs>
          <w:tab w:val="num"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Данный документ определяет порядок оформления лицензий (в случае необходимости) на ввоз/вывоз криптографических средств через границу Таможенного союза ЕАЭС.</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 xml:space="preserve">Решение Коллегии Евразийской </w:t>
      </w:r>
      <w:proofErr w:type="spellStart"/>
      <w:r w:rsidRPr="00B14F70">
        <w:rPr>
          <w:rFonts w:ascii="Times New Roman" w:hAnsi="Times New Roman" w:cs="Times New Roman"/>
          <w:sz w:val="28"/>
          <w:szCs w:val="28"/>
        </w:rPr>
        <w:t>экон</w:t>
      </w:r>
      <w:proofErr w:type="spellEnd"/>
      <w:r w:rsidRPr="00B14F70">
        <w:rPr>
          <w:rFonts w:ascii="Times New Roman" w:hAnsi="Times New Roman" w:cs="Times New Roman"/>
          <w:sz w:val="28"/>
          <w:szCs w:val="28"/>
        </w:rPr>
        <w:t xml:space="preserve">. комиссии от 21.04.2015 N 30 «О мерах нетарифного регулирования» (вместе с «Положением о ввозе на таможенную территорию Евразийского </w:t>
      </w:r>
      <w:proofErr w:type="spellStart"/>
      <w:r w:rsidRPr="00B14F70">
        <w:rPr>
          <w:rFonts w:ascii="Times New Roman" w:hAnsi="Times New Roman" w:cs="Times New Roman"/>
          <w:sz w:val="28"/>
          <w:szCs w:val="28"/>
        </w:rPr>
        <w:t>экон.союза</w:t>
      </w:r>
      <w:proofErr w:type="spellEnd"/>
      <w:r w:rsidRPr="00B14F70">
        <w:rPr>
          <w:rFonts w:ascii="Times New Roman" w:hAnsi="Times New Roman" w:cs="Times New Roman"/>
          <w:sz w:val="28"/>
          <w:szCs w:val="28"/>
        </w:rPr>
        <w:t xml:space="preserve"> и вывозе с таможенной территории ЕЭС органов и тканей человека, крови и ее компонентов, образцов биол. материалов человека», «Положением о вывозе с тамож. территории ЕЭС минерального сырья», «Положением о вывозе с тамож. территории ЕЭС диких живых животных, отдельных дикорастущих растений и </w:t>
      </w:r>
      <w:proofErr w:type="spellStart"/>
      <w:r w:rsidRPr="00B14F70">
        <w:rPr>
          <w:rFonts w:ascii="Times New Roman" w:hAnsi="Times New Roman" w:cs="Times New Roman"/>
          <w:sz w:val="28"/>
          <w:szCs w:val="28"/>
        </w:rPr>
        <w:t>дикораст</w:t>
      </w:r>
      <w:proofErr w:type="spellEnd"/>
      <w:r w:rsidRPr="00B14F70">
        <w:rPr>
          <w:rFonts w:ascii="Times New Roman" w:hAnsi="Times New Roman" w:cs="Times New Roman"/>
          <w:sz w:val="28"/>
          <w:szCs w:val="28"/>
        </w:rPr>
        <w:t xml:space="preserve">. лекарственного сырья», «Положением о вывозе с тамож. территории ЕЭС редких и находящихся под угрозой исчезновения видов диких живых животных и </w:t>
      </w:r>
      <w:proofErr w:type="spellStart"/>
      <w:r w:rsidRPr="00B14F70">
        <w:rPr>
          <w:rFonts w:ascii="Times New Roman" w:hAnsi="Times New Roman" w:cs="Times New Roman"/>
          <w:sz w:val="28"/>
          <w:szCs w:val="28"/>
        </w:rPr>
        <w:t>дикораст</w:t>
      </w:r>
      <w:proofErr w:type="spellEnd"/>
      <w:r w:rsidRPr="00B14F70">
        <w:rPr>
          <w:rFonts w:ascii="Times New Roman" w:hAnsi="Times New Roman" w:cs="Times New Roman"/>
          <w:sz w:val="28"/>
          <w:szCs w:val="28"/>
        </w:rPr>
        <w:t xml:space="preserve">. растений, включенных в красные книги государств — членов ЕЭС», «Положением о ввозе на тамож. </w:t>
      </w:r>
      <w:proofErr w:type="spellStart"/>
      <w:r w:rsidRPr="00B14F70">
        <w:rPr>
          <w:rFonts w:ascii="Times New Roman" w:hAnsi="Times New Roman" w:cs="Times New Roman"/>
          <w:sz w:val="28"/>
          <w:szCs w:val="28"/>
        </w:rPr>
        <w:t>терр</w:t>
      </w:r>
      <w:proofErr w:type="spellEnd"/>
      <w:r w:rsidRPr="00B14F70">
        <w:rPr>
          <w:rFonts w:ascii="Times New Roman" w:hAnsi="Times New Roman" w:cs="Times New Roman"/>
          <w:sz w:val="28"/>
          <w:szCs w:val="28"/>
        </w:rPr>
        <w:t xml:space="preserve">-ю ЕЭС и вывозе с тамож. </w:t>
      </w:r>
      <w:proofErr w:type="spellStart"/>
      <w:r w:rsidRPr="00B14F70">
        <w:rPr>
          <w:rFonts w:ascii="Times New Roman" w:hAnsi="Times New Roman" w:cs="Times New Roman"/>
          <w:sz w:val="28"/>
          <w:szCs w:val="28"/>
        </w:rPr>
        <w:t>терр</w:t>
      </w:r>
      <w:proofErr w:type="spellEnd"/>
      <w:r w:rsidRPr="00B14F70">
        <w:rPr>
          <w:rFonts w:ascii="Times New Roman" w:hAnsi="Times New Roman" w:cs="Times New Roman"/>
          <w:sz w:val="28"/>
          <w:szCs w:val="28"/>
        </w:rPr>
        <w:t xml:space="preserve">-и ЕЭС опасных отходов», «Положением о вывозе с тамож. территории ЕЭС культурных ценностей, документов национальных архивных фондов и оригиналов архивных документов», «Положением о ввозе на тамож. территорию ЕЭС и вывозе с </w:t>
      </w:r>
      <w:proofErr w:type="spellStart"/>
      <w:r w:rsidRPr="00B14F70">
        <w:rPr>
          <w:rFonts w:ascii="Times New Roman" w:hAnsi="Times New Roman" w:cs="Times New Roman"/>
          <w:sz w:val="28"/>
          <w:szCs w:val="28"/>
        </w:rPr>
        <w:t>тамож.территории</w:t>
      </w:r>
      <w:proofErr w:type="spellEnd"/>
      <w:r w:rsidRPr="00B14F70">
        <w:rPr>
          <w:rFonts w:ascii="Times New Roman" w:hAnsi="Times New Roman" w:cs="Times New Roman"/>
          <w:sz w:val="28"/>
          <w:szCs w:val="28"/>
        </w:rPr>
        <w:t xml:space="preserve"> ЕЭС </w:t>
      </w:r>
      <w:r w:rsidRPr="00B14F70">
        <w:rPr>
          <w:rFonts w:ascii="Times New Roman" w:hAnsi="Times New Roman" w:cs="Times New Roman"/>
          <w:i/>
          <w:iCs/>
          <w:sz w:val="28"/>
          <w:szCs w:val="28"/>
        </w:rPr>
        <w:t>шифровальных (крипт.) средств</w:t>
      </w:r>
      <w:r w:rsidRPr="00B14F70">
        <w:rPr>
          <w:rFonts w:ascii="Times New Roman" w:hAnsi="Times New Roman" w:cs="Times New Roman"/>
          <w:sz w:val="28"/>
          <w:szCs w:val="28"/>
        </w:rPr>
        <w:t xml:space="preserve">», «Положением о ввозе на тамож. территорию ЕЭС и вывозе с тамож. территории ЕЭС наркотических средств, психотропных веществ и их </w:t>
      </w:r>
      <w:proofErr w:type="spellStart"/>
      <w:r w:rsidRPr="00B14F70">
        <w:rPr>
          <w:rFonts w:ascii="Times New Roman" w:hAnsi="Times New Roman" w:cs="Times New Roman"/>
          <w:sz w:val="28"/>
          <w:szCs w:val="28"/>
        </w:rPr>
        <w:t>прекурсоров</w:t>
      </w:r>
      <w:proofErr w:type="spellEnd"/>
      <w:r w:rsidRPr="00B14F70">
        <w:rPr>
          <w:rFonts w:ascii="Times New Roman" w:hAnsi="Times New Roman" w:cs="Times New Roman"/>
          <w:sz w:val="28"/>
          <w:szCs w:val="28"/>
        </w:rPr>
        <w:t>»)</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ИЗВЕЩЕНИЕ ФСБ России от 18.07.2016 по вопросу использования </w:t>
      </w:r>
      <w:proofErr w:type="spellStart"/>
      <w:r w:rsidRPr="00B14F70">
        <w:rPr>
          <w:rFonts w:ascii="Times New Roman" w:hAnsi="Times New Roman" w:cs="Times New Roman"/>
          <w:sz w:val="28"/>
          <w:szCs w:val="28"/>
        </w:rPr>
        <w:t>несертиф</w:t>
      </w:r>
      <w:proofErr w:type="spellEnd"/>
      <w:r w:rsidRPr="00B14F70">
        <w:rPr>
          <w:rFonts w:ascii="Times New Roman" w:hAnsi="Times New Roman" w:cs="Times New Roman"/>
          <w:sz w:val="28"/>
          <w:szCs w:val="28"/>
        </w:rPr>
        <w:t>. средств кодирования (шифрования) при передаче сообщений в инф.-телеком. сети «Интернет»</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ФСБ России 19.07.2016 года N 432 «Об утверждении Порядка представления организаторами распространения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xml:space="preserve"> в инф.-телеком. сети „Интернет“ в ФСБ РФ информации, необходимой для декодирования принимаемых, передаваемых, доставляемых и (или) обрабатываемых электронных сообщений пользователей инф.-телеком. сети „Интернет“»</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Извещение ФСБ России от 01.07.2019 «О порядке использования алгоритма блочного шифрования ГОСТ 28147-89»</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Извещение ФСБ России от 01.07.2019 «Об использовании атрибута имени «</w:t>
      </w:r>
      <w:proofErr w:type="spellStart"/>
      <w:r w:rsidRPr="00B14F70">
        <w:rPr>
          <w:rFonts w:ascii="Times New Roman" w:hAnsi="Times New Roman" w:cs="Times New Roman"/>
          <w:sz w:val="28"/>
          <w:szCs w:val="28"/>
        </w:rPr>
        <w:t>localityName</w:t>
      </w:r>
      <w:proofErr w:type="spellEnd"/>
      <w:r w:rsidRPr="00B14F70">
        <w:rPr>
          <w:rFonts w:ascii="Times New Roman" w:hAnsi="Times New Roman" w:cs="Times New Roman"/>
          <w:sz w:val="28"/>
          <w:szCs w:val="28"/>
        </w:rPr>
        <w:t>» поля «</w:t>
      </w:r>
      <w:proofErr w:type="spellStart"/>
      <w:r w:rsidRPr="00B14F70">
        <w:rPr>
          <w:rFonts w:ascii="Times New Roman" w:hAnsi="Times New Roman" w:cs="Times New Roman"/>
          <w:sz w:val="28"/>
          <w:szCs w:val="28"/>
        </w:rPr>
        <w:t>subject</w:t>
      </w:r>
      <w:proofErr w:type="spellEnd"/>
      <w:r w:rsidRPr="00B14F70">
        <w:rPr>
          <w:rFonts w:ascii="Times New Roman" w:hAnsi="Times New Roman" w:cs="Times New Roman"/>
          <w:sz w:val="28"/>
          <w:szCs w:val="28"/>
        </w:rPr>
        <w:t>» в структуре квалифицированного сертификата ключа проверки электронной подписи»</w:t>
      </w:r>
    </w:p>
    <w:p w:rsidR="00B14F70" w:rsidRP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Требования к средствам криптографической защиты информации, предназначенным для обеспечения некорректируемой регистрации информации, не содержащей сведений, составляющих государственную тайну (выписка от 23.09.2019)</w:t>
      </w:r>
    </w:p>
    <w:p w:rsidR="00B14F70" w:rsidRDefault="00B14F70" w:rsidP="00956129">
      <w:pPr>
        <w:numPr>
          <w:ilvl w:val="0"/>
          <w:numId w:val="50"/>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ППРФ от 09.05.2022 N 834 «Об установлении особенностей ввоза в Российскую Федерацию шифровальных (криптографических) средств и товаров, их содержащих»</w:t>
      </w:r>
    </w:p>
    <w:p w:rsidR="00B14F70" w:rsidRDefault="00B14F70" w:rsidP="00B14F70">
      <w:pPr>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lastRenderedPageBreak/>
        <w:t>Электронная подпись</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Федеральный закон от 06.04.2011 N 63-ФЗ «Об электронной подписи»</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ППРФ от 09.02.2012 N 111 «Об ЭП, используемой органами исп. власти и органами местного самоуправления при организации электронного взаимодействия между собой, о порядке ее использования, а также об установлении требований к обеспечению совместимости средств ЭП</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25.01.2013 N 33 „Об </w:t>
      </w:r>
      <w:proofErr w:type="spellStart"/>
      <w:r w:rsidRPr="00B14F70">
        <w:rPr>
          <w:rFonts w:ascii="Times New Roman" w:hAnsi="Times New Roman" w:cs="Times New Roman"/>
          <w:sz w:val="28"/>
          <w:szCs w:val="28"/>
        </w:rPr>
        <w:t>исп-ии</w:t>
      </w:r>
      <w:proofErr w:type="spellEnd"/>
      <w:r w:rsidRPr="00B14F70">
        <w:rPr>
          <w:rFonts w:ascii="Times New Roman" w:hAnsi="Times New Roman" w:cs="Times New Roman"/>
          <w:sz w:val="28"/>
          <w:szCs w:val="28"/>
        </w:rPr>
        <w:t xml:space="preserve"> простой ЭП при оказании государственных и муниципальных услуг“ (вместе с „Правилами использования простой ЭП при оказании гос. и </w:t>
      </w:r>
      <w:proofErr w:type="spellStart"/>
      <w:r w:rsidRPr="00B14F70">
        <w:rPr>
          <w:rFonts w:ascii="Times New Roman" w:hAnsi="Times New Roman" w:cs="Times New Roman"/>
          <w:sz w:val="28"/>
          <w:szCs w:val="28"/>
        </w:rPr>
        <w:t>муниц</w:t>
      </w:r>
      <w:proofErr w:type="spellEnd"/>
      <w:r w:rsidRPr="00B14F70">
        <w:rPr>
          <w:rFonts w:ascii="Times New Roman" w:hAnsi="Times New Roman" w:cs="Times New Roman"/>
          <w:sz w:val="28"/>
          <w:szCs w:val="28"/>
        </w:rPr>
        <w:t>. услуг“)</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07.07.2017 N 807 „Об утверждении Правил использования усиленных квалифицированных </w:t>
      </w:r>
      <w:r w:rsidRPr="00B14F70">
        <w:rPr>
          <w:rFonts w:ascii="Times New Roman" w:hAnsi="Times New Roman" w:cs="Times New Roman"/>
          <w:sz w:val="28"/>
          <w:szCs w:val="28"/>
        </w:rPr>
        <w:br/>
        <w:t xml:space="preserve">ЭП при ведении Единого государственного реестра записей актов гражданского состояния и переводе в электронную форму книг государственной регистрации актов гражданского состояния (актовых книг)“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28.12.2020 N 2309 „Об утверждении требований к порядку предоставления владельцам квалифицированных сертификатов сведений о выданных им </w:t>
      </w:r>
      <w:proofErr w:type="spellStart"/>
      <w:r w:rsidRPr="00B14F70">
        <w:rPr>
          <w:rFonts w:ascii="Times New Roman" w:hAnsi="Times New Roman" w:cs="Times New Roman"/>
          <w:sz w:val="28"/>
          <w:szCs w:val="28"/>
        </w:rPr>
        <w:t>кв.серт</w:t>
      </w:r>
      <w:proofErr w:type="spellEnd"/>
      <w:r w:rsidRPr="00B14F70">
        <w:rPr>
          <w:rFonts w:ascii="Times New Roman" w:hAnsi="Times New Roman" w:cs="Times New Roman"/>
          <w:sz w:val="28"/>
          <w:szCs w:val="28"/>
        </w:rPr>
        <w:t xml:space="preserve">-ах с использованием единого портала </w:t>
      </w:r>
      <w:proofErr w:type="spellStart"/>
      <w:r w:rsidRPr="00B14F70">
        <w:rPr>
          <w:rFonts w:ascii="Times New Roman" w:hAnsi="Times New Roman" w:cs="Times New Roman"/>
          <w:sz w:val="28"/>
          <w:szCs w:val="28"/>
        </w:rPr>
        <w:t>гос</w:t>
      </w:r>
      <w:proofErr w:type="spellEnd"/>
      <w:r w:rsidRPr="00B14F70">
        <w:rPr>
          <w:rFonts w:ascii="Times New Roman" w:hAnsi="Times New Roman" w:cs="Times New Roman"/>
          <w:sz w:val="28"/>
          <w:szCs w:val="28"/>
        </w:rPr>
        <w:t xml:space="preserve">-х и </w:t>
      </w:r>
      <w:proofErr w:type="spellStart"/>
      <w:r w:rsidRPr="00B14F70">
        <w:rPr>
          <w:rFonts w:ascii="Times New Roman" w:hAnsi="Times New Roman" w:cs="Times New Roman"/>
          <w:sz w:val="28"/>
          <w:szCs w:val="28"/>
        </w:rPr>
        <w:t>мун</w:t>
      </w:r>
      <w:proofErr w:type="spellEnd"/>
      <w:r w:rsidRPr="00B14F70">
        <w:rPr>
          <w:rFonts w:ascii="Times New Roman" w:hAnsi="Times New Roman" w:cs="Times New Roman"/>
          <w:sz w:val="28"/>
          <w:szCs w:val="28"/>
        </w:rPr>
        <w:t xml:space="preserve">. услуг“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31.12.2020 N 2440 „Об утверждении Правил использования усиленной квалифицированной электронной подписи при формировании и ведении единого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инф. регистра, содержащего сведения о населении РФ“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15.10.2021 N 1754 „Об утверждении требований к проверке простой ЭП, которой в соответствии с частями 5 и 23 статьи 14.1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закона “Об информации, информационных технологиях и о защите информации» подписаны согласия на обработку </w:t>
      </w:r>
      <w:proofErr w:type="spellStart"/>
      <w:r w:rsidRPr="00B14F70">
        <w:rPr>
          <w:rFonts w:ascii="Times New Roman" w:hAnsi="Times New Roman" w:cs="Times New Roman"/>
          <w:sz w:val="28"/>
          <w:szCs w:val="28"/>
        </w:rPr>
        <w:t>ПДн</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БПДн</w:t>
      </w:r>
      <w:proofErr w:type="spellEnd"/>
      <w:r w:rsidRPr="00B14F70">
        <w:rPr>
          <w:rFonts w:ascii="Times New Roman" w:hAnsi="Times New Roman" w:cs="Times New Roman"/>
          <w:sz w:val="28"/>
          <w:szCs w:val="28"/>
        </w:rPr>
        <w:t xml:space="preserve"> , при хранении указанных согласий"</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21.02.2022 N 222 «Об </w:t>
      </w:r>
      <w:proofErr w:type="spellStart"/>
      <w:r w:rsidRPr="00B14F70">
        <w:rPr>
          <w:rFonts w:ascii="Times New Roman" w:hAnsi="Times New Roman" w:cs="Times New Roman"/>
          <w:sz w:val="28"/>
          <w:szCs w:val="28"/>
        </w:rPr>
        <w:t>утв-ии</w:t>
      </w:r>
      <w:proofErr w:type="spellEnd"/>
      <w:r w:rsidRPr="00B14F70">
        <w:rPr>
          <w:rFonts w:ascii="Times New Roman" w:hAnsi="Times New Roman" w:cs="Times New Roman"/>
          <w:sz w:val="28"/>
          <w:szCs w:val="28"/>
        </w:rPr>
        <w:t xml:space="preserve"> Правил представления </w:t>
      </w:r>
      <w:proofErr w:type="spellStart"/>
      <w:r w:rsidRPr="00B14F70">
        <w:rPr>
          <w:rFonts w:ascii="Times New Roman" w:hAnsi="Times New Roman" w:cs="Times New Roman"/>
          <w:sz w:val="28"/>
          <w:szCs w:val="28"/>
        </w:rPr>
        <w:t>заинт</w:t>
      </w:r>
      <w:proofErr w:type="spellEnd"/>
      <w:r w:rsidRPr="00B14F70">
        <w:rPr>
          <w:rFonts w:ascii="Times New Roman" w:hAnsi="Times New Roman" w:cs="Times New Roman"/>
          <w:sz w:val="28"/>
          <w:szCs w:val="28"/>
        </w:rPr>
        <w:t>. лицам документа о полномочиях физического лица в случае, предусмотренном частью 2 статьи 17.1 ФЗ „Об ЭП“</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21.02.2022 N 223 „Об </w:t>
      </w:r>
      <w:proofErr w:type="spellStart"/>
      <w:r w:rsidRPr="00B14F70">
        <w:rPr>
          <w:rFonts w:ascii="Times New Roman" w:hAnsi="Times New Roman" w:cs="Times New Roman"/>
          <w:sz w:val="28"/>
          <w:szCs w:val="28"/>
        </w:rPr>
        <w:t>утв-ии</w:t>
      </w:r>
      <w:proofErr w:type="spellEnd"/>
      <w:r w:rsidRPr="00B14F70">
        <w:rPr>
          <w:rFonts w:ascii="Times New Roman" w:hAnsi="Times New Roman" w:cs="Times New Roman"/>
          <w:sz w:val="28"/>
          <w:szCs w:val="28"/>
        </w:rPr>
        <w:t xml:space="preserve"> орг.-технических требований к порядку хранения, использования и отмены указанных в статьях 17.2 и 17.3 ФЗ “Об ЭП» доверенностей"</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ППРФ от 21.02.2022 N 224 «Об утверждении треб-й к норм. правовым актам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органов исп. власти, устанавливающим порядок представления доверенности в предусмотренном п.2 части 1 статьи 17.2 ФЗ „Об ЭП“ случае, и требований к порядку представления доверенности в предусмотренном п.2 статьи 17.3 ФЗ „Об ЭП“ случае»</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 xml:space="preserve">Пр. ФСБ РФ от 27.12.2011 N 795 «Об утверждении Требований к форме </w:t>
      </w:r>
      <w:proofErr w:type="spellStart"/>
      <w:r w:rsidRPr="00B14F70">
        <w:rPr>
          <w:rFonts w:ascii="Times New Roman" w:hAnsi="Times New Roman" w:cs="Times New Roman"/>
          <w:sz w:val="28"/>
          <w:szCs w:val="28"/>
        </w:rPr>
        <w:t>квалиф.сертификата</w:t>
      </w:r>
      <w:proofErr w:type="spellEnd"/>
      <w:r w:rsidRPr="00B14F70">
        <w:rPr>
          <w:rFonts w:ascii="Times New Roman" w:hAnsi="Times New Roman" w:cs="Times New Roman"/>
          <w:sz w:val="28"/>
          <w:szCs w:val="28"/>
        </w:rPr>
        <w:t xml:space="preserve"> ключа проверки ЭП»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ФСБ РФ от 27.12.2011 N 796 «Об утверждении Требований к средствам ЭП и Треб-</w:t>
      </w:r>
      <w:proofErr w:type="spellStart"/>
      <w:r w:rsidRPr="00B14F70">
        <w:rPr>
          <w:rFonts w:ascii="Times New Roman" w:hAnsi="Times New Roman" w:cs="Times New Roman"/>
          <w:sz w:val="28"/>
          <w:szCs w:val="28"/>
        </w:rPr>
        <w:t>ий</w:t>
      </w:r>
      <w:proofErr w:type="spellEnd"/>
      <w:r w:rsidRPr="00B14F70">
        <w:rPr>
          <w:rFonts w:ascii="Times New Roman" w:hAnsi="Times New Roman" w:cs="Times New Roman"/>
          <w:sz w:val="28"/>
          <w:szCs w:val="28"/>
        </w:rPr>
        <w:t xml:space="preserve"> к средствам УЦ»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Минюсте РФ 09.02.2012 N 23191)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Минсвязи и массовых коммуникаций РФ от 30.11.2015 N 486 «Об утв. адм. регламентов предоставления Минсвязи и </w:t>
      </w:r>
      <w:proofErr w:type="spellStart"/>
      <w:r w:rsidRPr="00B14F70">
        <w:rPr>
          <w:rFonts w:ascii="Times New Roman" w:hAnsi="Times New Roman" w:cs="Times New Roman"/>
          <w:sz w:val="28"/>
          <w:szCs w:val="28"/>
        </w:rPr>
        <w:t>масс.комм-ий</w:t>
      </w:r>
      <w:proofErr w:type="spellEnd"/>
      <w:r w:rsidRPr="00B14F70">
        <w:rPr>
          <w:rFonts w:ascii="Times New Roman" w:hAnsi="Times New Roman" w:cs="Times New Roman"/>
          <w:sz w:val="28"/>
          <w:szCs w:val="28"/>
        </w:rPr>
        <w:t xml:space="preserve"> РФ гос. услуги по аккредитации УЦ и исполнения Минсвязи и МК РФ гос. функции по осуществлению гос. контроля и надзора за соблюдением аккредитованными УЦ требований, которые установлены ФЗ „Об ЭП“ и на соответствие которым эти УЦ были аккредитованы»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Минкомсвязи</w:t>
      </w:r>
      <w:proofErr w:type="spellEnd"/>
      <w:r w:rsidRPr="00B14F70">
        <w:rPr>
          <w:rFonts w:ascii="Times New Roman" w:hAnsi="Times New Roman" w:cs="Times New Roman"/>
          <w:sz w:val="28"/>
          <w:szCs w:val="28"/>
        </w:rPr>
        <w:t xml:space="preserve"> России от 22.08.2017 N 436 «Об утверждении Порядка формирования и ведения реестров выданных аккредитованными удостоверяющими центрами квалифицированных сертификатов ключей проверки электронной подписи, а также предоставления информации из таких реестров»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22.09.2017 N 48283)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Минкомсвязи</w:t>
      </w:r>
      <w:proofErr w:type="spellEnd"/>
      <w:r w:rsidRPr="00B14F70">
        <w:rPr>
          <w:rFonts w:ascii="Times New Roman" w:hAnsi="Times New Roman" w:cs="Times New Roman"/>
          <w:sz w:val="28"/>
          <w:szCs w:val="28"/>
        </w:rPr>
        <w:t xml:space="preserve"> России от 13.08.2018 N 397 «Об утверждении требований к порядку реализации функций аккредитованного удостоверяющего центра и исполнения его обязанностей»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17.12.2018 N 53026)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Минкомсвязи</w:t>
      </w:r>
      <w:proofErr w:type="spellEnd"/>
      <w:r w:rsidRPr="00B14F70">
        <w:rPr>
          <w:rFonts w:ascii="Times New Roman" w:hAnsi="Times New Roman" w:cs="Times New Roman"/>
          <w:sz w:val="28"/>
          <w:szCs w:val="28"/>
        </w:rPr>
        <w:t xml:space="preserve"> России от 14.09.2020 N 472 «Об утверждении Формата ЭП, обязательного для реализации всеми средствами ЭП»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xml:space="preserve">. в Минюсте России 29.10.2020 N 60631)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ФНС России от 12.10.2020 N ЕД-7-14/743@ «Об утверждении Порядка взаимодействия с регистрирующим органом при направлении документов, необходимых для гос. регистрации юр. лиц и ИП, в форме электронных документов, а также требований к формированию таких электронных документов»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29.10.2020 N 60640)</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26.11.2020 N 624 «Об утверждении перечня угроз безопасности, актуальных при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 заявителя — физ. лица в аккредитованном УЦ, выдаче </w:t>
      </w:r>
      <w:proofErr w:type="spellStart"/>
      <w:r w:rsidRPr="00B14F70">
        <w:rPr>
          <w:rFonts w:ascii="Times New Roman" w:hAnsi="Times New Roman" w:cs="Times New Roman"/>
          <w:sz w:val="28"/>
          <w:szCs w:val="28"/>
        </w:rPr>
        <w:t>квал</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серт</w:t>
      </w:r>
      <w:proofErr w:type="spellEnd"/>
      <w:r w:rsidRPr="00B14F70">
        <w:rPr>
          <w:rFonts w:ascii="Times New Roman" w:hAnsi="Times New Roman" w:cs="Times New Roman"/>
          <w:sz w:val="28"/>
          <w:szCs w:val="28"/>
        </w:rPr>
        <w:t xml:space="preserve">-а без его личного присутствия с применением </w:t>
      </w:r>
      <w:proofErr w:type="spellStart"/>
      <w:r w:rsidRPr="00B14F70">
        <w:rPr>
          <w:rFonts w:ascii="Times New Roman" w:hAnsi="Times New Roman" w:cs="Times New Roman"/>
          <w:sz w:val="28"/>
          <w:szCs w:val="28"/>
        </w:rPr>
        <w:t>инф.технологий</w:t>
      </w:r>
      <w:proofErr w:type="spellEnd"/>
      <w:r w:rsidRPr="00B14F70">
        <w:rPr>
          <w:rFonts w:ascii="Times New Roman" w:hAnsi="Times New Roman" w:cs="Times New Roman"/>
          <w:sz w:val="28"/>
          <w:szCs w:val="28"/>
        </w:rPr>
        <w:t xml:space="preserve"> путем предоставления сведений из </w:t>
      </w:r>
      <w:proofErr w:type="spellStart"/>
      <w:r w:rsidRPr="00B14F70">
        <w:rPr>
          <w:rFonts w:ascii="Times New Roman" w:hAnsi="Times New Roman" w:cs="Times New Roman"/>
          <w:sz w:val="28"/>
          <w:szCs w:val="28"/>
        </w:rPr>
        <w:t>Есистемы</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аутент-ии</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Еинф</w:t>
      </w:r>
      <w:proofErr w:type="spellEnd"/>
      <w:r w:rsidRPr="00B14F70">
        <w:rPr>
          <w:rFonts w:ascii="Times New Roman" w:hAnsi="Times New Roman" w:cs="Times New Roman"/>
          <w:sz w:val="28"/>
          <w:szCs w:val="28"/>
        </w:rPr>
        <w:t>. системы ПД, обеспечивающей обработку, сбор и хранение БПД, их проверку и передачу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xml:space="preserve"> о степени их соответствия предоставленным биометрическим ПД гражданина РФ, а также хранении и использовании ключа ЭП в аккредитованном УЦ»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22.12.2020 N 61689)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Пр. ФНС России от 30.12.2020 N ВД-7-24/982@ «Об утверждении Порядка реализации ФНС функций аккредитованного УЦ и исполнения его обязанностей»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14.05.2021 N 63416)</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ФСБ России от 20.04.2021 N 154 «Об утверждении Правил подтверждения владения ключом ЭП»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31.05.2021 N 63700)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ФСБ России от 01.05.2021 N 171 «Об утверждении организационно-технических требований в области ИБ к доверенным лицам УЦ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органа исп. власти, уполномоченного на осуществление гос. регистрации юридических лиц»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xml:space="preserve">. в Минюсте России 01.06.2021 N 63741)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«Метод. рекомендации по порядку обмена электронными документами между хозяйствующими субъектами или физическими лицами» (утв. ФНС России)</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Казначейства России от 15.06.2021 N 21н «Об утверждении Порядка реализации Федеральным казначейством функций аккредитованного УЦ и исполнения его обязанностей»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xml:space="preserve">. в Минюсте России 09.08.2021 N 64574)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&lt;Письмо&gt;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10.08.2021 N ОП-П15-085-33604 &lt;О разъяснении применения положений ФЗ N 63 от 06.04.2011&gt;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27.08.2021 N 896 «Об утверждении требований к деловой репутации единоличного исп. органа или членов коллегиального исп. органа </w:t>
      </w:r>
      <w:proofErr w:type="spellStart"/>
      <w:r w:rsidRPr="00B14F70">
        <w:rPr>
          <w:rFonts w:ascii="Times New Roman" w:hAnsi="Times New Roman" w:cs="Times New Roman"/>
          <w:sz w:val="28"/>
          <w:szCs w:val="28"/>
        </w:rPr>
        <w:t>орг-ии</w:t>
      </w:r>
      <w:proofErr w:type="spellEnd"/>
      <w:r w:rsidRPr="00B14F70">
        <w:rPr>
          <w:rFonts w:ascii="Times New Roman" w:hAnsi="Times New Roman" w:cs="Times New Roman"/>
          <w:sz w:val="28"/>
          <w:szCs w:val="28"/>
        </w:rPr>
        <w:t xml:space="preserve">, владеющей инф. системой, обеспечивающей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-ю и (или) </w:t>
      </w:r>
      <w:proofErr w:type="spellStart"/>
      <w:r w:rsidRPr="00B14F70">
        <w:rPr>
          <w:rFonts w:ascii="Times New Roman" w:hAnsi="Times New Roman" w:cs="Times New Roman"/>
          <w:sz w:val="28"/>
          <w:szCs w:val="28"/>
        </w:rPr>
        <w:t>аутент</w:t>
      </w:r>
      <w:proofErr w:type="spellEnd"/>
      <w:r w:rsidRPr="00B14F70">
        <w:rPr>
          <w:rFonts w:ascii="Times New Roman" w:hAnsi="Times New Roman" w:cs="Times New Roman"/>
          <w:sz w:val="28"/>
          <w:szCs w:val="28"/>
        </w:rPr>
        <w:t xml:space="preserve">-ю с </w:t>
      </w:r>
      <w:proofErr w:type="spellStart"/>
      <w:r w:rsidRPr="00B14F70">
        <w:rPr>
          <w:rFonts w:ascii="Times New Roman" w:hAnsi="Times New Roman" w:cs="Times New Roman"/>
          <w:sz w:val="28"/>
          <w:szCs w:val="28"/>
        </w:rPr>
        <w:t>исп</w:t>
      </w:r>
      <w:proofErr w:type="spellEnd"/>
      <w:r w:rsidRPr="00B14F70">
        <w:rPr>
          <w:rFonts w:ascii="Times New Roman" w:hAnsi="Times New Roman" w:cs="Times New Roman"/>
          <w:sz w:val="28"/>
          <w:szCs w:val="28"/>
        </w:rPr>
        <w:t xml:space="preserve">-ем </w:t>
      </w:r>
      <w:proofErr w:type="spellStart"/>
      <w:r w:rsidRPr="00B14F70">
        <w:rPr>
          <w:rFonts w:ascii="Times New Roman" w:hAnsi="Times New Roman" w:cs="Times New Roman"/>
          <w:sz w:val="28"/>
          <w:szCs w:val="28"/>
        </w:rPr>
        <w:t>биом.ПД</w:t>
      </w:r>
      <w:proofErr w:type="spellEnd"/>
      <w:r w:rsidRPr="00B14F70">
        <w:rPr>
          <w:rFonts w:ascii="Times New Roman" w:hAnsi="Times New Roman" w:cs="Times New Roman"/>
          <w:sz w:val="28"/>
          <w:szCs w:val="28"/>
        </w:rPr>
        <w:t xml:space="preserve"> физ. лиц, и (или) оказывающей услуги по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-и и (или) </w:t>
      </w:r>
      <w:proofErr w:type="spellStart"/>
      <w:r w:rsidRPr="00B14F70">
        <w:rPr>
          <w:rFonts w:ascii="Times New Roman" w:hAnsi="Times New Roman" w:cs="Times New Roman"/>
          <w:sz w:val="28"/>
          <w:szCs w:val="28"/>
        </w:rPr>
        <w:t>аутент</w:t>
      </w:r>
      <w:proofErr w:type="spellEnd"/>
      <w:r w:rsidRPr="00B14F70">
        <w:rPr>
          <w:rFonts w:ascii="Times New Roman" w:hAnsi="Times New Roman" w:cs="Times New Roman"/>
          <w:sz w:val="28"/>
          <w:szCs w:val="28"/>
        </w:rPr>
        <w:t xml:space="preserve">-и с </w:t>
      </w:r>
      <w:proofErr w:type="spellStart"/>
      <w:r w:rsidRPr="00B14F70">
        <w:rPr>
          <w:rFonts w:ascii="Times New Roman" w:hAnsi="Times New Roman" w:cs="Times New Roman"/>
          <w:sz w:val="28"/>
          <w:szCs w:val="28"/>
        </w:rPr>
        <w:t>исп</w:t>
      </w:r>
      <w:proofErr w:type="spellEnd"/>
      <w:r w:rsidRPr="00B14F70">
        <w:rPr>
          <w:rFonts w:ascii="Times New Roman" w:hAnsi="Times New Roman" w:cs="Times New Roman"/>
          <w:sz w:val="28"/>
          <w:szCs w:val="28"/>
        </w:rPr>
        <w:t xml:space="preserve">-ем </w:t>
      </w:r>
      <w:proofErr w:type="spellStart"/>
      <w:r w:rsidRPr="00B14F70">
        <w:rPr>
          <w:rFonts w:ascii="Times New Roman" w:hAnsi="Times New Roman" w:cs="Times New Roman"/>
          <w:sz w:val="28"/>
          <w:szCs w:val="28"/>
        </w:rPr>
        <w:t>биом.ПД</w:t>
      </w:r>
      <w:proofErr w:type="spellEnd"/>
      <w:r w:rsidRPr="00B14F70">
        <w:rPr>
          <w:rFonts w:ascii="Times New Roman" w:hAnsi="Times New Roman" w:cs="Times New Roman"/>
          <w:sz w:val="28"/>
          <w:szCs w:val="28"/>
        </w:rPr>
        <w:t xml:space="preserve"> физ. лиц»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Минюсте России 17.09.2021 N 65045)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18.08.2021 N 856 «О порядке формирования, актуализации классификатора полномочий и обеспечения доступа к нему»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08.10.2021 N 65350)</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18.08.2021 N 857 «Об утверждении единых требований к формам доверенностей, необходимых для использования </w:t>
      </w:r>
      <w:proofErr w:type="spellStart"/>
      <w:r w:rsidRPr="00B14F70">
        <w:rPr>
          <w:rFonts w:ascii="Times New Roman" w:hAnsi="Times New Roman" w:cs="Times New Roman"/>
          <w:sz w:val="28"/>
          <w:szCs w:val="28"/>
        </w:rPr>
        <w:t>квал</w:t>
      </w:r>
      <w:proofErr w:type="spellEnd"/>
      <w:r w:rsidRPr="00B14F70">
        <w:rPr>
          <w:rFonts w:ascii="Times New Roman" w:hAnsi="Times New Roman" w:cs="Times New Roman"/>
          <w:sz w:val="28"/>
          <w:szCs w:val="28"/>
        </w:rPr>
        <w:t>. ЭП»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08.10.2021 N 65353)</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18.08.2021 N 858 «Об утверждении единых требований к машиночитаемым формам документов о полномочиях»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08.10.2021 N 65351)</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02.11.2021 N 1134 «Об утв. Порядка передачи реестров выданных аккредитованными УЦ </w:t>
      </w:r>
      <w:proofErr w:type="spellStart"/>
      <w:r w:rsidRPr="00B14F70">
        <w:rPr>
          <w:rFonts w:ascii="Times New Roman" w:hAnsi="Times New Roman" w:cs="Times New Roman"/>
          <w:sz w:val="28"/>
          <w:szCs w:val="28"/>
        </w:rPr>
        <w:t>квал</w:t>
      </w:r>
      <w:proofErr w:type="spellEnd"/>
      <w:r w:rsidRPr="00B14F70">
        <w:rPr>
          <w:rFonts w:ascii="Times New Roman" w:hAnsi="Times New Roman" w:cs="Times New Roman"/>
          <w:sz w:val="28"/>
          <w:szCs w:val="28"/>
        </w:rPr>
        <w:t xml:space="preserve">. сертификатов ключей проверки ЭП и иной инф-и в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орган исп. власти, уполномоченный </w:t>
      </w:r>
      <w:r w:rsidRPr="00B14F70">
        <w:rPr>
          <w:rFonts w:ascii="Times New Roman" w:hAnsi="Times New Roman" w:cs="Times New Roman"/>
          <w:sz w:val="28"/>
          <w:szCs w:val="28"/>
        </w:rPr>
        <w:lastRenderedPageBreak/>
        <w:t>в сфере использования ЭП, в случае прекращения деятельности аккредитованного УЦ»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30.11.2021 N 66141)</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08.11.2021 N 1138 «Об утверждении Порядка формирования и ведения реестров выданных аккредитованными УЦ квалифицированных сертификатов ключей проверки ЭП, а также предоставления информации из таких реестров, включая требования к формату предоставления такой информации»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30.11.2021 N 66117) </w:t>
      </w:r>
    </w:p>
    <w:p w:rsidR="00B14F70" w:rsidRPr="00B14F70" w:rsidRDefault="00B14F70" w:rsidP="00956129">
      <w:pPr>
        <w:numPr>
          <w:ilvl w:val="0"/>
          <w:numId w:val="51"/>
        </w:numPr>
        <w:tabs>
          <w:tab w:val="clear" w:pos="720"/>
          <w:tab w:val="num"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Письмо Федеральной налоговой службы от 3 июня 2022 г. N ЕА-3-26/5811@ О применении доверенности, совершённой в электронной форме и подписанной усиленной квалифицированной ЭП доверителя</w:t>
      </w:r>
    </w:p>
    <w:p w:rsidR="00B14F70" w:rsidRDefault="00B14F70" w:rsidP="00B14F70">
      <w:pPr>
        <w:tabs>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Государственная тайна</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Закон РФ от 21.07.1993 N 5485-1 «О государственной тайне»</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N 61-ФЗ «Об обороне» от 31.05.1996 Комментарий. Раздел 3.1 настоящего закона вводит понятие «Служебная тайна в области обороны».</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15.04.1995 N 333 «О лицензировании деятельности предприятий, учреждений и организаций по проведению работ, связанных с использованием сведений, составляющих ГТ, созданием СЗИ, а также с осуществлением мероприятий и (или) оказанием услуг по защите ГТ»</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04.09.1995 N 870 «Об утверждении Правил отнесения сведений, составляющих ГТ, к различным степеням секретности»</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Указ Президента РФ от 30.11.1995 N 1203 «Об утверждении Перечня сведений, отнесенных к ГТ»</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06.02.2010 N 63 «Об утверждении Инструкции о порядке допуска должностных лиц и граждан РФ к ГТ»</w:t>
      </w:r>
    </w:p>
    <w:p w:rsidR="00B14F70" w:rsidRPr="00B14F70" w:rsidRDefault="00B14F70" w:rsidP="00956129">
      <w:pPr>
        <w:numPr>
          <w:ilvl w:val="0"/>
          <w:numId w:val="52"/>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ФСБ России от 28.09.2021 N 379 «Об утверждении Перечня сведений в области военной, военно-технической деятельности РФ, которые при их получении иностранным государством, его государственными органами, международной или иностранной </w:t>
      </w:r>
      <w:proofErr w:type="spellStart"/>
      <w:r w:rsidRPr="00B14F70">
        <w:rPr>
          <w:rFonts w:ascii="Times New Roman" w:hAnsi="Times New Roman" w:cs="Times New Roman"/>
          <w:sz w:val="28"/>
          <w:szCs w:val="28"/>
        </w:rPr>
        <w:t>орг</w:t>
      </w:r>
      <w:proofErr w:type="spellEnd"/>
      <w:r w:rsidRPr="00B14F70">
        <w:rPr>
          <w:rFonts w:ascii="Times New Roman" w:hAnsi="Times New Roman" w:cs="Times New Roman"/>
          <w:sz w:val="28"/>
          <w:szCs w:val="28"/>
        </w:rPr>
        <w:t>-ей, иностранными гражданами или лицами без гражданства могут быть использованы против безопасности РФ».</w:t>
      </w:r>
      <w:r w:rsidRPr="00B14F70">
        <w:rPr>
          <w:rFonts w:ascii="Times New Roman" w:hAnsi="Times New Roman" w:cs="Times New Roman"/>
          <w:sz w:val="28"/>
          <w:szCs w:val="28"/>
        </w:rPr>
        <w:tab/>
      </w:r>
    </w:p>
    <w:p w:rsidR="00B14F70" w:rsidRDefault="00B14F70" w:rsidP="00B14F70">
      <w:pPr>
        <w:tabs>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Служебная тайна</w:t>
      </w:r>
    </w:p>
    <w:p w:rsidR="00B14F70" w:rsidRPr="00B14F70" w:rsidRDefault="00B14F70" w:rsidP="00956129">
      <w:pPr>
        <w:numPr>
          <w:ilvl w:val="0"/>
          <w:numId w:val="53"/>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03.11.1994 N 1233 «Об утверждении Положения о порядке обращения со служебной информацией ограниченного распространения в федеральных органах </w:t>
      </w:r>
      <w:proofErr w:type="spellStart"/>
      <w:r w:rsidRPr="00B14F70">
        <w:rPr>
          <w:rFonts w:ascii="Times New Roman" w:hAnsi="Times New Roman" w:cs="Times New Roman"/>
          <w:sz w:val="28"/>
          <w:szCs w:val="28"/>
        </w:rPr>
        <w:t>исп.власти</w:t>
      </w:r>
      <w:proofErr w:type="spellEnd"/>
      <w:r w:rsidRPr="00B14F70">
        <w:rPr>
          <w:rFonts w:ascii="Times New Roman" w:hAnsi="Times New Roman" w:cs="Times New Roman"/>
          <w:sz w:val="28"/>
          <w:szCs w:val="28"/>
        </w:rPr>
        <w:t xml:space="preserve">, уполномоченном органе управления </w:t>
      </w:r>
      <w:r w:rsidRPr="00B14F70">
        <w:rPr>
          <w:rFonts w:ascii="Times New Roman" w:hAnsi="Times New Roman" w:cs="Times New Roman"/>
          <w:sz w:val="28"/>
          <w:szCs w:val="28"/>
        </w:rPr>
        <w:lastRenderedPageBreak/>
        <w:t>использованием атомной энергии и уполномоченном органе по космической деятельности»</w:t>
      </w:r>
    </w:p>
    <w:p w:rsidR="00B14F70" w:rsidRPr="00B14F70" w:rsidRDefault="00B14F70" w:rsidP="00956129">
      <w:pPr>
        <w:numPr>
          <w:ilvl w:val="0"/>
          <w:numId w:val="53"/>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Пр. Министра обороны РФ от 17.01.2022 N 22 «Об утверждении Перечня сведений ВС РФ, подлежащих отнесению к служебной тайне в области обороны»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28.02.2022 N 67528)</w:t>
      </w:r>
    </w:p>
    <w:p w:rsidR="00B14F70" w:rsidRDefault="00B14F70" w:rsidP="00933689">
      <w:pPr>
        <w:tabs>
          <w:tab w:val="num" w:pos="720"/>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Коммерческая тайна</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Федеральный закон от 29.07.2004 N 98-ФЗ «О коммерческой тайне»</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b/>
          <w:bCs/>
          <w:sz w:val="28"/>
          <w:szCs w:val="28"/>
        </w:rPr>
        <w:t>Банковская  тайна</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Федеральный закон от 02.12.1990 N 395-1 «О банках и банковской деятельности»</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Понятие банковской тайны также определено в ГК РФ.</w:t>
      </w:r>
    </w:p>
    <w:p w:rsidR="00B14F70" w:rsidRDefault="00B14F70" w:rsidP="00933689">
      <w:pPr>
        <w:tabs>
          <w:tab w:val="num" w:pos="720"/>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Инсайдерская информация</w:t>
      </w:r>
    </w:p>
    <w:p w:rsidR="00B14F70" w:rsidRPr="00B14F70" w:rsidRDefault="00B14F70" w:rsidP="00956129">
      <w:pPr>
        <w:numPr>
          <w:ilvl w:val="0"/>
          <w:numId w:val="54"/>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N 224-ФЗ от 27.07.2010 «О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w:t>
      </w:r>
    </w:p>
    <w:p w:rsidR="00B14F70" w:rsidRPr="00B14F70" w:rsidRDefault="00B14F70" w:rsidP="00956129">
      <w:pPr>
        <w:numPr>
          <w:ilvl w:val="0"/>
          <w:numId w:val="54"/>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Указание Банка России от 11.09.2014 N 3379-У «О перечне инсайдерской информации лиц, указанных в пунктах 1 — 4, 11 и 12 статьи 4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закона „О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15.10.2014 N 34325)</w:t>
      </w:r>
    </w:p>
    <w:p w:rsidR="00B14F70" w:rsidRDefault="00B14F70" w:rsidP="00933689">
      <w:pPr>
        <w:tabs>
          <w:tab w:val="num" w:pos="720"/>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Защита связи</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Федеральный закон от 17.07.1999 N 176-ФЗ „О почтовой связи“</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Федеральный закон от 07.07.2003 N 126-ФЗ „О связи“</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25.06.2009 N 532 „Об утв. перечня средств связи, подлежащих обязательной сертификации“</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27.08.2005 N 538 „Об утв. Правил взаимодействия операторов связи с </w:t>
      </w:r>
      <w:proofErr w:type="spellStart"/>
      <w:r w:rsidRPr="00B14F70">
        <w:rPr>
          <w:rFonts w:ascii="Times New Roman" w:hAnsi="Times New Roman" w:cs="Times New Roman"/>
          <w:sz w:val="28"/>
          <w:szCs w:val="28"/>
        </w:rPr>
        <w:t>уполн</w:t>
      </w:r>
      <w:proofErr w:type="spellEnd"/>
      <w:r w:rsidRPr="00B14F70">
        <w:rPr>
          <w:rFonts w:ascii="Times New Roman" w:hAnsi="Times New Roman" w:cs="Times New Roman"/>
          <w:sz w:val="28"/>
          <w:szCs w:val="28"/>
        </w:rPr>
        <w:t xml:space="preserve">. гос. органами, осуществляющими опер.-роз. </w:t>
      </w:r>
      <w:proofErr w:type="spellStart"/>
      <w:r w:rsidRPr="00B14F70">
        <w:rPr>
          <w:rFonts w:ascii="Times New Roman" w:hAnsi="Times New Roman" w:cs="Times New Roman"/>
          <w:sz w:val="28"/>
          <w:szCs w:val="28"/>
        </w:rPr>
        <w:t>деят-ть</w:t>
      </w:r>
      <w:proofErr w:type="spellEnd"/>
      <w:r w:rsidRPr="00B14F70">
        <w:rPr>
          <w:rFonts w:ascii="Times New Roman" w:hAnsi="Times New Roman" w:cs="Times New Roman"/>
          <w:sz w:val="28"/>
          <w:szCs w:val="28"/>
        </w:rPr>
        <w:t>“</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14.11.2014 N 1194 „О м/н-правовой защите присвоения (назначения) радиочастот или р/ч каналов и порядке </w:t>
      </w:r>
      <w:proofErr w:type="spellStart"/>
      <w:r w:rsidRPr="00B14F70">
        <w:rPr>
          <w:rFonts w:ascii="Times New Roman" w:hAnsi="Times New Roman" w:cs="Times New Roman"/>
          <w:sz w:val="28"/>
          <w:szCs w:val="28"/>
        </w:rPr>
        <w:t>исп-ия</w:t>
      </w:r>
      <w:proofErr w:type="spellEnd"/>
      <w:r w:rsidRPr="00B14F70">
        <w:rPr>
          <w:rFonts w:ascii="Times New Roman" w:hAnsi="Times New Roman" w:cs="Times New Roman"/>
          <w:sz w:val="28"/>
          <w:szCs w:val="28"/>
        </w:rPr>
        <w:t xml:space="preserve"> на </w:t>
      </w:r>
      <w:proofErr w:type="spellStart"/>
      <w:r w:rsidRPr="00B14F70">
        <w:rPr>
          <w:rFonts w:ascii="Times New Roman" w:hAnsi="Times New Roman" w:cs="Times New Roman"/>
          <w:sz w:val="28"/>
          <w:szCs w:val="28"/>
        </w:rPr>
        <w:t>терр</w:t>
      </w:r>
      <w:proofErr w:type="spellEnd"/>
      <w:r w:rsidRPr="00B14F70">
        <w:rPr>
          <w:rFonts w:ascii="Times New Roman" w:hAnsi="Times New Roman" w:cs="Times New Roman"/>
          <w:sz w:val="28"/>
          <w:szCs w:val="28"/>
        </w:rPr>
        <w:t xml:space="preserve">-и РФ </w:t>
      </w:r>
      <w:proofErr w:type="spellStart"/>
      <w:r w:rsidRPr="00B14F70">
        <w:rPr>
          <w:rFonts w:ascii="Times New Roman" w:hAnsi="Times New Roman" w:cs="Times New Roman"/>
          <w:sz w:val="28"/>
          <w:szCs w:val="28"/>
        </w:rPr>
        <w:t>спутник.сетей</w:t>
      </w:r>
      <w:proofErr w:type="spellEnd"/>
      <w:r w:rsidRPr="00B14F70">
        <w:rPr>
          <w:rFonts w:ascii="Times New Roman" w:hAnsi="Times New Roman" w:cs="Times New Roman"/>
          <w:sz w:val="28"/>
          <w:szCs w:val="28"/>
        </w:rPr>
        <w:t xml:space="preserve"> связи, находящихся под </w:t>
      </w:r>
      <w:proofErr w:type="spellStart"/>
      <w:r w:rsidRPr="00B14F70">
        <w:rPr>
          <w:rFonts w:ascii="Times New Roman" w:hAnsi="Times New Roman" w:cs="Times New Roman"/>
          <w:sz w:val="28"/>
          <w:szCs w:val="28"/>
        </w:rPr>
        <w:t>юрисд</w:t>
      </w:r>
      <w:proofErr w:type="spellEnd"/>
      <w:r w:rsidRPr="00B14F70">
        <w:rPr>
          <w:rFonts w:ascii="Times New Roman" w:hAnsi="Times New Roman" w:cs="Times New Roman"/>
          <w:sz w:val="28"/>
          <w:szCs w:val="28"/>
        </w:rPr>
        <w:t xml:space="preserve">. ин. </w:t>
      </w:r>
      <w:proofErr w:type="spellStart"/>
      <w:r w:rsidRPr="00B14F70">
        <w:rPr>
          <w:rFonts w:ascii="Times New Roman" w:hAnsi="Times New Roman" w:cs="Times New Roman"/>
          <w:sz w:val="28"/>
          <w:szCs w:val="28"/>
        </w:rPr>
        <w:t>гос-тв</w:t>
      </w:r>
      <w:proofErr w:type="spellEnd"/>
      <w:r w:rsidRPr="00B14F70">
        <w:rPr>
          <w:rFonts w:ascii="Times New Roman" w:hAnsi="Times New Roman" w:cs="Times New Roman"/>
          <w:sz w:val="28"/>
          <w:szCs w:val="28"/>
        </w:rPr>
        <w:t xml:space="preserve">, а также о внесении изменений в </w:t>
      </w:r>
      <w:proofErr w:type="spellStart"/>
      <w:r w:rsidRPr="00B14F70">
        <w:rPr>
          <w:rFonts w:ascii="Times New Roman" w:hAnsi="Times New Roman" w:cs="Times New Roman"/>
          <w:sz w:val="28"/>
          <w:szCs w:val="28"/>
        </w:rPr>
        <w:t>нек.акты</w:t>
      </w:r>
      <w:proofErr w:type="spellEnd"/>
      <w:r w:rsidRPr="00B14F70">
        <w:rPr>
          <w:rFonts w:ascii="Times New Roman" w:hAnsi="Times New Roman" w:cs="Times New Roman"/>
          <w:sz w:val="28"/>
          <w:szCs w:val="28"/>
        </w:rPr>
        <w:t xml:space="preserve"> Правительства РФ“ (вместе с „Правилами проведения в РФ работ по м/н-правовой защите присвоения (</w:t>
      </w:r>
      <w:proofErr w:type="spellStart"/>
      <w:r w:rsidRPr="00B14F70">
        <w:rPr>
          <w:rFonts w:ascii="Times New Roman" w:hAnsi="Times New Roman" w:cs="Times New Roman"/>
          <w:sz w:val="28"/>
          <w:szCs w:val="28"/>
        </w:rPr>
        <w:t>назн</w:t>
      </w:r>
      <w:proofErr w:type="spellEnd"/>
      <w:r w:rsidRPr="00B14F70">
        <w:rPr>
          <w:rFonts w:ascii="Times New Roman" w:hAnsi="Times New Roman" w:cs="Times New Roman"/>
          <w:sz w:val="28"/>
          <w:szCs w:val="28"/>
        </w:rPr>
        <w:t xml:space="preserve">-я) радиочастот или р/ч </w:t>
      </w:r>
      <w:r w:rsidRPr="00B14F70">
        <w:rPr>
          <w:rFonts w:ascii="Times New Roman" w:hAnsi="Times New Roman" w:cs="Times New Roman"/>
          <w:sz w:val="28"/>
          <w:szCs w:val="28"/>
        </w:rPr>
        <w:lastRenderedPageBreak/>
        <w:t xml:space="preserve">каналов“, „Правилами </w:t>
      </w:r>
      <w:proofErr w:type="spellStart"/>
      <w:r w:rsidRPr="00B14F70">
        <w:rPr>
          <w:rFonts w:ascii="Times New Roman" w:hAnsi="Times New Roman" w:cs="Times New Roman"/>
          <w:sz w:val="28"/>
          <w:szCs w:val="28"/>
        </w:rPr>
        <w:t>исп-ия</w:t>
      </w:r>
      <w:proofErr w:type="spellEnd"/>
      <w:r w:rsidRPr="00B14F70">
        <w:rPr>
          <w:rFonts w:ascii="Times New Roman" w:hAnsi="Times New Roman" w:cs="Times New Roman"/>
          <w:sz w:val="28"/>
          <w:szCs w:val="28"/>
        </w:rPr>
        <w:t xml:space="preserve"> на </w:t>
      </w:r>
      <w:proofErr w:type="spellStart"/>
      <w:r w:rsidRPr="00B14F70">
        <w:rPr>
          <w:rFonts w:ascii="Times New Roman" w:hAnsi="Times New Roman" w:cs="Times New Roman"/>
          <w:sz w:val="28"/>
          <w:szCs w:val="28"/>
        </w:rPr>
        <w:t>терр</w:t>
      </w:r>
      <w:proofErr w:type="spellEnd"/>
      <w:r w:rsidRPr="00B14F70">
        <w:rPr>
          <w:rFonts w:ascii="Times New Roman" w:hAnsi="Times New Roman" w:cs="Times New Roman"/>
          <w:sz w:val="28"/>
          <w:szCs w:val="28"/>
        </w:rPr>
        <w:t xml:space="preserve">-и РФ </w:t>
      </w:r>
      <w:proofErr w:type="spellStart"/>
      <w:r w:rsidRPr="00B14F70">
        <w:rPr>
          <w:rFonts w:ascii="Times New Roman" w:hAnsi="Times New Roman" w:cs="Times New Roman"/>
          <w:sz w:val="28"/>
          <w:szCs w:val="28"/>
        </w:rPr>
        <w:t>спутн</w:t>
      </w:r>
      <w:proofErr w:type="spellEnd"/>
      <w:r w:rsidRPr="00B14F70">
        <w:rPr>
          <w:rFonts w:ascii="Times New Roman" w:hAnsi="Times New Roman" w:cs="Times New Roman"/>
          <w:sz w:val="28"/>
          <w:szCs w:val="28"/>
        </w:rPr>
        <w:t xml:space="preserve">. сетей связи, </w:t>
      </w:r>
      <w:proofErr w:type="spellStart"/>
      <w:r w:rsidRPr="00B14F70">
        <w:rPr>
          <w:rFonts w:ascii="Times New Roman" w:hAnsi="Times New Roman" w:cs="Times New Roman"/>
          <w:sz w:val="28"/>
          <w:szCs w:val="28"/>
        </w:rPr>
        <w:t>наход-ся</w:t>
      </w:r>
      <w:proofErr w:type="spellEnd"/>
      <w:r w:rsidRPr="00B14F70">
        <w:rPr>
          <w:rFonts w:ascii="Times New Roman" w:hAnsi="Times New Roman" w:cs="Times New Roman"/>
          <w:sz w:val="28"/>
          <w:szCs w:val="28"/>
        </w:rPr>
        <w:t xml:space="preserve"> под </w:t>
      </w:r>
      <w:proofErr w:type="spellStart"/>
      <w:r w:rsidRPr="00B14F70">
        <w:rPr>
          <w:rFonts w:ascii="Times New Roman" w:hAnsi="Times New Roman" w:cs="Times New Roman"/>
          <w:sz w:val="28"/>
          <w:szCs w:val="28"/>
        </w:rPr>
        <w:t>юрисд</w:t>
      </w:r>
      <w:proofErr w:type="spellEnd"/>
      <w:r w:rsidRPr="00B14F70">
        <w:rPr>
          <w:rFonts w:ascii="Times New Roman" w:hAnsi="Times New Roman" w:cs="Times New Roman"/>
          <w:sz w:val="28"/>
          <w:szCs w:val="28"/>
        </w:rPr>
        <w:t>. ин. гос-в“)</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12.04.2018 N 445 „Об утв. Правил хранения операторами связи текстовых сообщений польз-ей услугами связи, голосовой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изображений, звуков, видео- и иных сообщений пользователей услугами связи“</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12.10.2019 N 1316 „Об утв. Положения о </w:t>
      </w:r>
      <w:proofErr w:type="spellStart"/>
      <w:r w:rsidRPr="00B14F70">
        <w:rPr>
          <w:rFonts w:ascii="Times New Roman" w:hAnsi="Times New Roman" w:cs="Times New Roman"/>
          <w:sz w:val="28"/>
          <w:szCs w:val="28"/>
        </w:rPr>
        <w:t>пров-ии</w:t>
      </w:r>
      <w:proofErr w:type="spellEnd"/>
      <w:r w:rsidRPr="00B14F70">
        <w:rPr>
          <w:rFonts w:ascii="Times New Roman" w:hAnsi="Times New Roman" w:cs="Times New Roman"/>
          <w:sz w:val="28"/>
          <w:szCs w:val="28"/>
        </w:rPr>
        <w:t xml:space="preserve"> учений по обеспечению </w:t>
      </w:r>
      <w:proofErr w:type="spellStart"/>
      <w:r w:rsidRPr="00B14F70">
        <w:rPr>
          <w:rFonts w:ascii="Times New Roman" w:hAnsi="Times New Roman" w:cs="Times New Roman"/>
          <w:sz w:val="28"/>
          <w:szCs w:val="28"/>
        </w:rPr>
        <w:t>устойч</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безоп</w:t>
      </w:r>
      <w:proofErr w:type="spellEnd"/>
      <w:r w:rsidRPr="00B14F70">
        <w:rPr>
          <w:rFonts w:ascii="Times New Roman" w:hAnsi="Times New Roman" w:cs="Times New Roman"/>
          <w:sz w:val="28"/>
          <w:szCs w:val="28"/>
        </w:rPr>
        <w:t xml:space="preserve">. и целостного функционирования на </w:t>
      </w:r>
      <w:proofErr w:type="spellStart"/>
      <w:r w:rsidRPr="00B14F70">
        <w:rPr>
          <w:rFonts w:ascii="Times New Roman" w:hAnsi="Times New Roman" w:cs="Times New Roman"/>
          <w:sz w:val="28"/>
          <w:szCs w:val="28"/>
        </w:rPr>
        <w:t>терр</w:t>
      </w:r>
      <w:proofErr w:type="spellEnd"/>
      <w:r w:rsidRPr="00B14F70">
        <w:rPr>
          <w:rFonts w:ascii="Times New Roman" w:hAnsi="Times New Roman" w:cs="Times New Roman"/>
          <w:sz w:val="28"/>
          <w:szCs w:val="28"/>
        </w:rPr>
        <w:t>. РФ инф.-телеком. сети “Интернет» и сети связи общего пользования"</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Мининформсвязи</w:t>
      </w:r>
      <w:proofErr w:type="spellEnd"/>
      <w:r w:rsidRPr="00B14F70">
        <w:rPr>
          <w:rFonts w:ascii="Times New Roman" w:hAnsi="Times New Roman" w:cs="Times New Roman"/>
          <w:sz w:val="28"/>
          <w:szCs w:val="28"/>
        </w:rPr>
        <w:t xml:space="preserve"> РФ от 09.01.2008 N 1 «Об утверждении треб-</w:t>
      </w:r>
      <w:proofErr w:type="spellStart"/>
      <w:r w:rsidRPr="00B14F70">
        <w:rPr>
          <w:rFonts w:ascii="Times New Roman" w:hAnsi="Times New Roman" w:cs="Times New Roman"/>
          <w:sz w:val="28"/>
          <w:szCs w:val="28"/>
        </w:rPr>
        <w:t>ий</w:t>
      </w:r>
      <w:proofErr w:type="spellEnd"/>
      <w:r w:rsidRPr="00B14F70">
        <w:rPr>
          <w:rFonts w:ascii="Times New Roman" w:hAnsi="Times New Roman" w:cs="Times New Roman"/>
          <w:sz w:val="28"/>
          <w:szCs w:val="28"/>
        </w:rPr>
        <w:t xml:space="preserve"> по защите сетей связи от НСД к ним и передаваемой посредством их информации»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РФ 23.01.2008 N 10993)</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Минкомсвязи</w:t>
      </w:r>
      <w:proofErr w:type="spellEnd"/>
      <w:r w:rsidRPr="00B14F70">
        <w:rPr>
          <w:rFonts w:ascii="Times New Roman" w:hAnsi="Times New Roman" w:cs="Times New Roman"/>
          <w:sz w:val="28"/>
          <w:szCs w:val="28"/>
        </w:rPr>
        <w:t xml:space="preserve"> России от 27.06.2011 N 160 «Об утверждении Правил применения оборудования коммутации сетей подвижной радиотелефонной связи. Часть VI. Правила применения узлов связи с территориально распределенной архитектурой стандартов UMTS и/или GSM 900/1800»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20.07.2011 N 21423)</w:t>
      </w:r>
    </w:p>
    <w:p w:rsidR="00B14F70" w:rsidRPr="00B14F70" w:rsidRDefault="00B14F70" w:rsidP="00956129">
      <w:pPr>
        <w:numPr>
          <w:ilvl w:val="0"/>
          <w:numId w:val="55"/>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w:t>
      </w:r>
      <w:proofErr w:type="spellStart"/>
      <w:r w:rsidRPr="00B14F70">
        <w:rPr>
          <w:rFonts w:ascii="Times New Roman" w:hAnsi="Times New Roman" w:cs="Times New Roman"/>
          <w:sz w:val="28"/>
          <w:szCs w:val="28"/>
        </w:rPr>
        <w:t>Минцифры</w:t>
      </w:r>
      <w:proofErr w:type="spellEnd"/>
      <w:r w:rsidRPr="00B14F70">
        <w:rPr>
          <w:rFonts w:ascii="Times New Roman" w:hAnsi="Times New Roman" w:cs="Times New Roman"/>
          <w:sz w:val="28"/>
          <w:szCs w:val="28"/>
        </w:rPr>
        <w:t xml:space="preserve"> России от 02.03.2022 N 156 «Об утверждении Порядка защиты сетей связи и информационных систем операторов связи от несанкционированного доступа к ним и передаваемой по ним информации при функционировании системы обеспечения вызова экстренных оперативных служб по единому номеру „112“ (</w:t>
      </w:r>
      <w:proofErr w:type="spellStart"/>
      <w:r w:rsidRPr="00B14F70">
        <w:rPr>
          <w:rFonts w:ascii="Times New Roman" w:hAnsi="Times New Roman" w:cs="Times New Roman"/>
          <w:sz w:val="28"/>
          <w:szCs w:val="28"/>
        </w:rPr>
        <w:t>Зарег.в</w:t>
      </w:r>
      <w:proofErr w:type="spellEnd"/>
      <w:r w:rsidRPr="00B14F70">
        <w:rPr>
          <w:rFonts w:ascii="Times New Roman" w:hAnsi="Times New Roman" w:cs="Times New Roman"/>
          <w:sz w:val="28"/>
          <w:szCs w:val="28"/>
        </w:rPr>
        <w:t xml:space="preserve"> МЮ 01.06.2022 N 68676) </w:t>
      </w:r>
    </w:p>
    <w:p w:rsidR="00B14F70" w:rsidRDefault="00B14F70" w:rsidP="00933689">
      <w:pPr>
        <w:tabs>
          <w:tab w:val="num" w:pos="720"/>
          <w:tab w:val="left" w:pos="993"/>
        </w:tabs>
        <w:ind w:firstLine="709"/>
        <w:jc w:val="both"/>
        <w:rPr>
          <w:rFonts w:ascii="Times New Roman" w:hAnsi="Times New Roman" w:cs="Times New Roman"/>
          <w:b/>
          <w:bCs/>
          <w:sz w:val="28"/>
          <w:szCs w:val="28"/>
        </w:rPr>
      </w:pPr>
      <w:r w:rsidRPr="00B14F70">
        <w:rPr>
          <w:rFonts w:ascii="Times New Roman" w:hAnsi="Times New Roman" w:cs="Times New Roman"/>
          <w:b/>
          <w:bCs/>
          <w:sz w:val="28"/>
          <w:szCs w:val="28"/>
        </w:rPr>
        <w:t xml:space="preserve">Гос. и </w:t>
      </w:r>
      <w:proofErr w:type="spellStart"/>
      <w:r w:rsidRPr="00B14F70">
        <w:rPr>
          <w:rFonts w:ascii="Times New Roman" w:hAnsi="Times New Roman" w:cs="Times New Roman"/>
          <w:b/>
          <w:bCs/>
          <w:sz w:val="28"/>
          <w:szCs w:val="28"/>
        </w:rPr>
        <w:t>муниц</w:t>
      </w:r>
      <w:proofErr w:type="spellEnd"/>
      <w:r w:rsidRPr="00B14F70">
        <w:rPr>
          <w:rFonts w:ascii="Times New Roman" w:hAnsi="Times New Roman" w:cs="Times New Roman"/>
          <w:b/>
          <w:bCs/>
          <w:sz w:val="28"/>
          <w:szCs w:val="28"/>
        </w:rPr>
        <w:t>. информационные системы (ГИС и МИС)</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Основным федеральным законом про ГИС и МИС является N 149-ФЗ от 27.07.2006.</w:t>
      </w:r>
    </w:p>
    <w:p w:rsidR="00B14F70" w:rsidRPr="00B14F70" w:rsidRDefault="00B14F70" w:rsidP="00956129">
      <w:pPr>
        <w:numPr>
          <w:ilvl w:val="0"/>
          <w:numId w:val="56"/>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N 59-ФЗ от 02.05.2006 „О порядке рассмотрения </w:t>
      </w:r>
      <w:proofErr w:type="spellStart"/>
      <w:r w:rsidRPr="00B14F70">
        <w:rPr>
          <w:rFonts w:ascii="Times New Roman" w:hAnsi="Times New Roman" w:cs="Times New Roman"/>
          <w:sz w:val="28"/>
          <w:szCs w:val="28"/>
        </w:rPr>
        <w:t>обращ</w:t>
      </w:r>
      <w:proofErr w:type="spellEnd"/>
      <w:r w:rsidRPr="00B14F70">
        <w:rPr>
          <w:rFonts w:ascii="Times New Roman" w:hAnsi="Times New Roman" w:cs="Times New Roman"/>
          <w:sz w:val="28"/>
          <w:szCs w:val="28"/>
        </w:rPr>
        <w:t>-й граждан РФ“</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Требования данного закона должны учитываться при разработке ГИС, используемых для взаимодействия с гражданами.</w:t>
      </w:r>
    </w:p>
    <w:p w:rsidR="00B14F70" w:rsidRPr="00B14F70" w:rsidRDefault="00B14F70" w:rsidP="00956129">
      <w:pPr>
        <w:numPr>
          <w:ilvl w:val="0"/>
          <w:numId w:val="57"/>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N 262-ФЗ от 22.12.2008 „Об обеспечении доступа к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xml:space="preserve"> о </w:t>
      </w:r>
      <w:proofErr w:type="spellStart"/>
      <w:r w:rsidRPr="00B14F70">
        <w:rPr>
          <w:rFonts w:ascii="Times New Roman" w:hAnsi="Times New Roman" w:cs="Times New Roman"/>
          <w:sz w:val="28"/>
          <w:szCs w:val="28"/>
        </w:rPr>
        <w:t>деят</w:t>
      </w:r>
      <w:proofErr w:type="spellEnd"/>
      <w:r w:rsidRPr="00B14F70">
        <w:rPr>
          <w:rFonts w:ascii="Times New Roman" w:hAnsi="Times New Roman" w:cs="Times New Roman"/>
          <w:sz w:val="28"/>
          <w:szCs w:val="28"/>
        </w:rPr>
        <w:t>. судов в РФ“</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Комментарий. Описывает особенности использования ИС в судах</w:t>
      </w:r>
    </w:p>
    <w:p w:rsidR="00B14F70" w:rsidRPr="00B14F70" w:rsidRDefault="00B14F70" w:rsidP="00956129">
      <w:pPr>
        <w:numPr>
          <w:ilvl w:val="0"/>
          <w:numId w:val="58"/>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N 8-ФЗ от 09.02.2009 „Об обеспечении доступа к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xml:space="preserve"> о </w:t>
      </w:r>
      <w:proofErr w:type="spellStart"/>
      <w:r w:rsidRPr="00B14F70">
        <w:rPr>
          <w:rFonts w:ascii="Times New Roman" w:hAnsi="Times New Roman" w:cs="Times New Roman"/>
          <w:sz w:val="28"/>
          <w:szCs w:val="28"/>
        </w:rPr>
        <w:t>деят-ти</w:t>
      </w:r>
      <w:proofErr w:type="spellEnd"/>
      <w:r w:rsidRPr="00B14F70">
        <w:rPr>
          <w:rFonts w:ascii="Times New Roman" w:hAnsi="Times New Roman" w:cs="Times New Roman"/>
          <w:sz w:val="28"/>
          <w:szCs w:val="28"/>
        </w:rPr>
        <w:t xml:space="preserve"> гос. органов и </w:t>
      </w:r>
      <w:proofErr w:type="spellStart"/>
      <w:r w:rsidRPr="00B14F70">
        <w:rPr>
          <w:rFonts w:ascii="Times New Roman" w:hAnsi="Times New Roman" w:cs="Times New Roman"/>
          <w:sz w:val="28"/>
          <w:szCs w:val="28"/>
        </w:rPr>
        <w:t>орг</w:t>
      </w:r>
      <w:proofErr w:type="spellEnd"/>
      <w:r w:rsidRPr="00B14F70">
        <w:rPr>
          <w:rFonts w:ascii="Times New Roman" w:hAnsi="Times New Roman" w:cs="Times New Roman"/>
          <w:sz w:val="28"/>
          <w:szCs w:val="28"/>
        </w:rPr>
        <w:t>-в местного самоуправления“</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Комментарий. Описывает особенности использования ИС в </w:t>
      </w:r>
      <w:proofErr w:type="spellStart"/>
      <w:r w:rsidRPr="00B14F70">
        <w:rPr>
          <w:rFonts w:ascii="Times New Roman" w:hAnsi="Times New Roman" w:cs="Times New Roman"/>
          <w:sz w:val="28"/>
          <w:szCs w:val="28"/>
        </w:rPr>
        <w:t>гос.органах</w:t>
      </w:r>
      <w:proofErr w:type="spellEnd"/>
      <w:r w:rsidRPr="00B14F70">
        <w:rPr>
          <w:rFonts w:ascii="Times New Roman" w:hAnsi="Times New Roman" w:cs="Times New Roman"/>
          <w:sz w:val="28"/>
          <w:szCs w:val="28"/>
        </w:rPr>
        <w:t>, в том числе обязанность публиковать перечни используемых ИС.</w:t>
      </w:r>
    </w:p>
    <w:p w:rsidR="00B14F70" w:rsidRPr="00B14F70" w:rsidRDefault="00B14F70" w:rsidP="00956129">
      <w:pPr>
        <w:numPr>
          <w:ilvl w:val="0"/>
          <w:numId w:val="59"/>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Закон РФ от 11.02.1993 года N 4462-1 „Основы законодательства РФ о нотариате“</w:t>
      </w:r>
    </w:p>
    <w:p w:rsidR="00B14F70" w:rsidRPr="00B14F70" w:rsidRDefault="00B14F70" w:rsidP="00933689">
      <w:pPr>
        <w:tabs>
          <w:tab w:val="num" w:pos="720"/>
          <w:tab w:val="left" w:pos="993"/>
        </w:tabs>
        <w:ind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Комментарий. Глава VII.1. посвящена </w:t>
      </w:r>
      <w:proofErr w:type="spellStart"/>
      <w:r w:rsidRPr="00B14F70">
        <w:rPr>
          <w:rFonts w:ascii="Times New Roman" w:hAnsi="Times New Roman" w:cs="Times New Roman"/>
          <w:sz w:val="28"/>
          <w:szCs w:val="28"/>
        </w:rPr>
        <w:t>Еинф</w:t>
      </w:r>
      <w:proofErr w:type="spellEnd"/>
      <w:r w:rsidRPr="00B14F70">
        <w:rPr>
          <w:rFonts w:ascii="Times New Roman" w:hAnsi="Times New Roman" w:cs="Times New Roman"/>
          <w:sz w:val="28"/>
          <w:szCs w:val="28"/>
        </w:rPr>
        <w:t>. системе нотариата.</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N 20-ФЗ „О </w:t>
      </w:r>
      <w:proofErr w:type="spellStart"/>
      <w:r w:rsidRPr="00B14F70">
        <w:rPr>
          <w:rFonts w:ascii="Times New Roman" w:hAnsi="Times New Roman" w:cs="Times New Roman"/>
          <w:sz w:val="28"/>
          <w:szCs w:val="28"/>
        </w:rPr>
        <w:t>Гос</w:t>
      </w:r>
      <w:proofErr w:type="spellEnd"/>
      <w:r w:rsidRPr="00B14F70">
        <w:rPr>
          <w:rFonts w:ascii="Times New Roman" w:hAnsi="Times New Roman" w:cs="Times New Roman"/>
          <w:sz w:val="28"/>
          <w:szCs w:val="28"/>
        </w:rPr>
        <w:t xml:space="preserve">-ой автомат. системе РФ «Выборы» от 10.01.2003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Пр. Управления делами Президента РФ от 03.10.2017 N 402 «Об утв. Порядка организации работы по </w:t>
      </w:r>
      <w:proofErr w:type="spellStart"/>
      <w:r w:rsidRPr="00B14F70">
        <w:rPr>
          <w:rFonts w:ascii="Times New Roman" w:hAnsi="Times New Roman" w:cs="Times New Roman"/>
          <w:sz w:val="28"/>
          <w:szCs w:val="28"/>
        </w:rPr>
        <w:t>обесп</w:t>
      </w:r>
      <w:proofErr w:type="spellEnd"/>
      <w:r w:rsidRPr="00B14F70">
        <w:rPr>
          <w:rFonts w:ascii="Times New Roman" w:hAnsi="Times New Roman" w:cs="Times New Roman"/>
          <w:sz w:val="28"/>
          <w:szCs w:val="28"/>
        </w:rPr>
        <w:t>-ю доступа к инф-</w:t>
      </w:r>
      <w:proofErr w:type="spellStart"/>
      <w:r w:rsidRPr="00B14F70">
        <w:rPr>
          <w:rFonts w:ascii="Times New Roman" w:hAnsi="Times New Roman" w:cs="Times New Roman"/>
          <w:sz w:val="28"/>
          <w:szCs w:val="28"/>
        </w:rPr>
        <w:t>ии</w:t>
      </w:r>
      <w:proofErr w:type="spellEnd"/>
      <w:r w:rsidRPr="00B14F70">
        <w:rPr>
          <w:rFonts w:ascii="Times New Roman" w:hAnsi="Times New Roman" w:cs="Times New Roman"/>
          <w:sz w:val="28"/>
          <w:szCs w:val="28"/>
        </w:rPr>
        <w:t xml:space="preserve"> о </w:t>
      </w:r>
      <w:proofErr w:type="spellStart"/>
      <w:r w:rsidRPr="00B14F70">
        <w:rPr>
          <w:rFonts w:ascii="Times New Roman" w:hAnsi="Times New Roman" w:cs="Times New Roman"/>
          <w:sz w:val="28"/>
          <w:szCs w:val="28"/>
        </w:rPr>
        <w:t>деят</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Управ.делами</w:t>
      </w:r>
      <w:proofErr w:type="spellEnd"/>
      <w:r w:rsidRPr="00B14F70">
        <w:rPr>
          <w:rFonts w:ascii="Times New Roman" w:hAnsi="Times New Roman" w:cs="Times New Roman"/>
          <w:sz w:val="28"/>
          <w:szCs w:val="28"/>
        </w:rPr>
        <w:t xml:space="preserve"> Президента РФ» (</w:t>
      </w:r>
      <w:proofErr w:type="spellStart"/>
      <w:r w:rsidRPr="00B14F70">
        <w:rPr>
          <w:rFonts w:ascii="Times New Roman" w:hAnsi="Times New Roman" w:cs="Times New Roman"/>
          <w:sz w:val="28"/>
          <w:szCs w:val="28"/>
        </w:rPr>
        <w:t>Зарег</w:t>
      </w:r>
      <w:proofErr w:type="spellEnd"/>
      <w:r w:rsidRPr="00B14F70">
        <w:rPr>
          <w:rFonts w:ascii="Times New Roman" w:hAnsi="Times New Roman" w:cs="Times New Roman"/>
          <w:sz w:val="28"/>
          <w:szCs w:val="28"/>
        </w:rPr>
        <w:t>. в Минюсте России 31.10.2017 N 48737)</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18.05.2009 N 424 «Об особенностях подключения </w:t>
      </w:r>
      <w:proofErr w:type="spellStart"/>
      <w:r w:rsidRPr="00B14F70">
        <w:rPr>
          <w:rFonts w:ascii="Times New Roman" w:hAnsi="Times New Roman" w:cs="Times New Roman"/>
          <w:sz w:val="28"/>
          <w:szCs w:val="28"/>
        </w:rPr>
        <w:t>федер</w:t>
      </w:r>
      <w:proofErr w:type="spellEnd"/>
      <w:r w:rsidRPr="00B14F70">
        <w:rPr>
          <w:rFonts w:ascii="Times New Roman" w:hAnsi="Times New Roman" w:cs="Times New Roman"/>
          <w:sz w:val="28"/>
          <w:szCs w:val="28"/>
        </w:rPr>
        <w:t>. ГИС к инф.-телеком. сетям»</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24.11.2009 N 953 «Об </w:t>
      </w:r>
      <w:proofErr w:type="spellStart"/>
      <w:r w:rsidRPr="00B14F70">
        <w:rPr>
          <w:rFonts w:ascii="Times New Roman" w:hAnsi="Times New Roman" w:cs="Times New Roman"/>
          <w:sz w:val="28"/>
          <w:szCs w:val="28"/>
        </w:rPr>
        <w:t>обесп</w:t>
      </w:r>
      <w:proofErr w:type="spellEnd"/>
      <w:r w:rsidRPr="00B14F70">
        <w:rPr>
          <w:rFonts w:ascii="Times New Roman" w:hAnsi="Times New Roman" w:cs="Times New Roman"/>
          <w:sz w:val="28"/>
          <w:szCs w:val="28"/>
        </w:rPr>
        <w:t xml:space="preserve">-и доступа к инф-и о </w:t>
      </w:r>
      <w:proofErr w:type="spellStart"/>
      <w:r w:rsidRPr="00B14F70">
        <w:rPr>
          <w:rFonts w:ascii="Times New Roman" w:hAnsi="Times New Roman" w:cs="Times New Roman"/>
          <w:sz w:val="28"/>
          <w:szCs w:val="28"/>
        </w:rPr>
        <w:t>деят</w:t>
      </w:r>
      <w:proofErr w:type="spellEnd"/>
      <w:r w:rsidRPr="00B14F70">
        <w:rPr>
          <w:rFonts w:ascii="Times New Roman" w:hAnsi="Times New Roman" w:cs="Times New Roman"/>
          <w:sz w:val="28"/>
          <w:szCs w:val="28"/>
        </w:rPr>
        <w:t xml:space="preserve">. Правительства РФ и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органов исп. власти» (вместе с «Треб-ми к </w:t>
      </w:r>
      <w:proofErr w:type="spellStart"/>
      <w:r w:rsidRPr="00B14F70">
        <w:rPr>
          <w:rFonts w:ascii="Times New Roman" w:hAnsi="Times New Roman" w:cs="Times New Roman"/>
          <w:sz w:val="28"/>
          <w:szCs w:val="28"/>
        </w:rPr>
        <w:t>технол</w:t>
      </w:r>
      <w:proofErr w:type="spellEnd"/>
      <w:r w:rsidRPr="00B14F70">
        <w:rPr>
          <w:rFonts w:ascii="Times New Roman" w:hAnsi="Times New Roman" w:cs="Times New Roman"/>
          <w:sz w:val="28"/>
          <w:szCs w:val="28"/>
        </w:rPr>
        <w:t xml:space="preserve">., программным и </w:t>
      </w:r>
      <w:proofErr w:type="spellStart"/>
      <w:r w:rsidRPr="00B14F70">
        <w:rPr>
          <w:rFonts w:ascii="Times New Roman" w:hAnsi="Times New Roman" w:cs="Times New Roman"/>
          <w:sz w:val="28"/>
          <w:szCs w:val="28"/>
        </w:rPr>
        <w:t>лингв</w:t>
      </w:r>
      <w:proofErr w:type="spellEnd"/>
      <w:r w:rsidRPr="00B14F70">
        <w:rPr>
          <w:rFonts w:ascii="Times New Roman" w:hAnsi="Times New Roman" w:cs="Times New Roman"/>
          <w:sz w:val="28"/>
          <w:szCs w:val="28"/>
        </w:rPr>
        <w:t xml:space="preserve">-им средствам обеспечения пользования оф. сайтом </w:t>
      </w:r>
      <w:proofErr w:type="spellStart"/>
      <w:r w:rsidRPr="00B14F70">
        <w:rPr>
          <w:rFonts w:ascii="Times New Roman" w:hAnsi="Times New Roman" w:cs="Times New Roman"/>
          <w:sz w:val="28"/>
          <w:szCs w:val="28"/>
        </w:rPr>
        <w:t>Прав.РФ</w:t>
      </w:r>
      <w:proofErr w:type="spellEnd"/>
      <w:r w:rsidRPr="00B14F70">
        <w:rPr>
          <w:rFonts w:ascii="Times New Roman" w:hAnsi="Times New Roman" w:cs="Times New Roman"/>
          <w:sz w:val="28"/>
          <w:szCs w:val="28"/>
        </w:rPr>
        <w:t xml:space="preserve"> в сети Интернет»)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08.09.2010 N 697 «О Единой системе </w:t>
      </w:r>
      <w:proofErr w:type="spellStart"/>
      <w:r w:rsidRPr="00B14F70">
        <w:rPr>
          <w:rFonts w:ascii="Times New Roman" w:hAnsi="Times New Roman" w:cs="Times New Roman"/>
          <w:sz w:val="28"/>
          <w:szCs w:val="28"/>
        </w:rPr>
        <w:t>межвед</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электр</w:t>
      </w:r>
      <w:proofErr w:type="spellEnd"/>
      <w:r w:rsidRPr="00B14F70">
        <w:rPr>
          <w:rFonts w:ascii="Times New Roman" w:hAnsi="Times New Roman" w:cs="Times New Roman"/>
          <w:sz w:val="28"/>
          <w:szCs w:val="28"/>
        </w:rPr>
        <w:t>. взаимодействия» (вместе с «Положением...»)</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08.06.2011 N 451 «Об инфраструктуре, </w:t>
      </w:r>
      <w:proofErr w:type="spellStart"/>
      <w:r w:rsidRPr="00B14F70">
        <w:rPr>
          <w:rFonts w:ascii="Times New Roman" w:hAnsi="Times New Roman" w:cs="Times New Roman"/>
          <w:sz w:val="28"/>
          <w:szCs w:val="28"/>
        </w:rPr>
        <w:t>обесп</w:t>
      </w:r>
      <w:proofErr w:type="spellEnd"/>
      <w:r w:rsidRPr="00B14F70">
        <w:rPr>
          <w:rFonts w:ascii="Times New Roman" w:hAnsi="Times New Roman" w:cs="Times New Roman"/>
          <w:sz w:val="28"/>
          <w:szCs w:val="28"/>
        </w:rPr>
        <w:t>-ей инф.-</w:t>
      </w:r>
      <w:proofErr w:type="spellStart"/>
      <w:r w:rsidRPr="00B14F70">
        <w:rPr>
          <w:rFonts w:ascii="Times New Roman" w:hAnsi="Times New Roman" w:cs="Times New Roman"/>
          <w:sz w:val="28"/>
          <w:szCs w:val="28"/>
        </w:rPr>
        <w:t>технол.взаимодействие</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исп-ых</w:t>
      </w:r>
      <w:proofErr w:type="spellEnd"/>
      <w:r w:rsidRPr="00B14F70">
        <w:rPr>
          <w:rFonts w:ascii="Times New Roman" w:hAnsi="Times New Roman" w:cs="Times New Roman"/>
          <w:sz w:val="28"/>
          <w:szCs w:val="28"/>
        </w:rPr>
        <w:t xml:space="preserve"> для </w:t>
      </w:r>
      <w:proofErr w:type="spellStart"/>
      <w:r w:rsidRPr="00B14F70">
        <w:rPr>
          <w:rFonts w:ascii="Times New Roman" w:hAnsi="Times New Roman" w:cs="Times New Roman"/>
          <w:sz w:val="28"/>
          <w:szCs w:val="28"/>
        </w:rPr>
        <w:t>предост</w:t>
      </w:r>
      <w:proofErr w:type="spellEnd"/>
      <w:r w:rsidRPr="00B14F70">
        <w:rPr>
          <w:rFonts w:ascii="Times New Roman" w:hAnsi="Times New Roman" w:cs="Times New Roman"/>
          <w:sz w:val="28"/>
          <w:szCs w:val="28"/>
        </w:rPr>
        <w:t xml:space="preserve">. гос. и </w:t>
      </w:r>
      <w:proofErr w:type="spellStart"/>
      <w:r w:rsidRPr="00B14F70">
        <w:rPr>
          <w:rFonts w:ascii="Times New Roman" w:hAnsi="Times New Roman" w:cs="Times New Roman"/>
          <w:sz w:val="28"/>
          <w:szCs w:val="28"/>
        </w:rPr>
        <w:t>муниц</w:t>
      </w:r>
      <w:proofErr w:type="spellEnd"/>
      <w:r w:rsidRPr="00B14F70">
        <w:rPr>
          <w:rFonts w:ascii="Times New Roman" w:hAnsi="Times New Roman" w:cs="Times New Roman"/>
          <w:sz w:val="28"/>
          <w:szCs w:val="28"/>
        </w:rPr>
        <w:t xml:space="preserve">. услуг и </w:t>
      </w:r>
      <w:proofErr w:type="spellStart"/>
      <w:r w:rsidRPr="00B14F70">
        <w:rPr>
          <w:rFonts w:ascii="Times New Roman" w:hAnsi="Times New Roman" w:cs="Times New Roman"/>
          <w:sz w:val="28"/>
          <w:szCs w:val="28"/>
        </w:rPr>
        <w:t>исполн</w:t>
      </w:r>
      <w:proofErr w:type="spellEnd"/>
      <w:r w:rsidRPr="00B14F70">
        <w:rPr>
          <w:rFonts w:ascii="Times New Roman" w:hAnsi="Times New Roman" w:cs="Times New Roman"/>
          <w:sz w:val="28"/>
          <w:szCs w:val="28"/>
        </w:rPr>
        <w:t xml:space="preserve">-я </w:t>
      </w:r>
      <w:proofErr w:type="spellStart"/>
      <w:r w:rsidRPr="00B14F70">
        <w:rPr>
          <w:rFonts w:ascii="Times New Roman" w:hAnsi="Times New Roman" w:cs="Times New Roman"/>
          <w:sz w:val="28"/>
          <w:szCs w:val="28"/>
        </w:rPr>
        <w:t>гос.и</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мун.функций</w:t>
      </w:r>
      <w:proofErr w:type="spellEnd"/>
      <w:r w:rsidRPr="00B14F70">
        <w:rPr>
          <w:rFonts w:ascii="Times New Roman" w:hAnsi="Times New Roman" w:cs="Times New Roman"/>
          <w:sz w:val="28"/>
          <w:szCs w:val="28"/>
        </w:rPr>
        <w:t xml:space="preserve"> в эл. форме» (вместе с «Положением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28.11.2011 N 977 «О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гос. инф. системе „Единая система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-и и </w:t>
      </w:r>
      <w:proofErr w:type="spellStart"/>
      <w:r w:rsidRPr="00B14F70">
        <w:rPr>
          <w:rFonts w:ascii="Times New Roman" w:hAnsi="Times New Roman" w:cs="Times New Roman"/>
          <w:sz w:val="28"/>
          <w:szCs w:val="28"/>
        </w:rPr>
        <w:t>аутент</w:t>
      </w:r>
      <w:proofErr w:type="spellEnd"/>
      <w:r w:rsidRPr="00B14F70">
        <w:rPr>
          <w:rFonts w:ascii="Times New Roman" w:hAnsi="Times New Roman" w:cs="Times New Roman"/>
          <w:sz w:val="28"/>
          <w:szCs w:val="28"/>
        </w:rPr>
        <w:t xml:space="preserve">-и в инфраструктуре, </w:t>
      </w:r>
      <w:proofErr w:type="spellStart"/>
      <w:r w:rsidRPr="00B14F70">
        <w:rPr>
          <w:rFonts w:ascii="Times New Roman" w:hAnsi="Times New Roman" w:cs="Times New Roman"/>
          <w:sz w:val="28"/>
          <w:szCs w:val="28"/>
        </w:rPr>
        <w:t>обесп</w:t>
      </w:r>
      <w:proofErr w:type="spellEnd"/>
      <w:r w:rsidRPr="00B14F70">
        <w:rPr>
          <w:rFonts w:ascii="Times New Roman" w:hAnsi="Times New Roman" w:cs="Times New Roman"/>
          <w:sz w:val="28"/>
          <w:szCs w:val="28"/>
        </w:rPr>
        <w:t>-ей инф.-</w:t>
      </w:r>
      <w:proofErr w:type="spellStart"/>
      <w:r w:rsidRPr="00B14F70">
        <w:rPr>
          <w:rFonts w:ascii="Times New Roman" w:hAnsi="Times New Roman" w:cs="Times New Roman"/>
          <w:sz w:val="28"/>
          <w:szCs w:val="28"/>
        </w:rPr>
        <w:t>технол</w:t>
      </w:r>
      <w:proofErr w:type="spellEnd"/>
      <w:r w:rsidRPr="00B14F70">
        <w:rPr>
          <w:rFonts w:ascii="Times New Roman" w:hAnsi="Times New Roman" w:cs="Times New Roman"/>
          <w:sz w:val="28"/>
          <w:szCs w:val="28"/>
        </w:rPr>
        <w:t xml:space="preserve">. взаимодействие </w:t>
      </w:r>
      <w:proofErr w:type="spellStart"/>
      <w:r w:rsidRPr="00B14F70">
        <w:rPr>
          <w:rFonts w:ascii="Times New Roman" w:hAnsi="Times New Roman" w:cs="Times New Roman"/>
          <w:sz w:val="28"/>
          <w:szCs w:val="28"/>
        </w:rPr>
        <w:t>инф.систем</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исп-ых</w:t>
      </w:r>
      <w:proofErr w:type="spellEnd"/>
      <w:r w:rsidRPr="00B14F70">
        <w:rPr>
          <w:rFonts w:ascii="Times New Roman" w:hAnsi="Times New Roman" w:cs="Times New Roman"/>
          <w:sz w:val="28"/>
          <w:szCs w:val="28"/>
        </w:rPr>
        <w:t xml:space="preserve"> для предоставления </w:t>
      </w:r>
      <w:proofErr w:type="spellStart"/>
      <w:r w:rsidRPr="00B14F70">
        <w:rPr>
          <w:rFonts w:ascii="Times New Roman" w:hAnsi="Times New Roman" w:cs="Times New Roman"/>
          <w:sz w:val="28"/>
          <w:szCs w:val="28"/>
        </w:rPr>
        <w:t>гос.и</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мун.услуг</w:t>
      </w:r>
      <w:proofErr w:type="spellEnd"/>
      <w:r w:rsidRPr="00B14F70">
        <w:rPr>
          <w:rFonts w:ascii="Times New Roman" w:hAnsi="Times New Roman" w:cs="Times New Roman"/>
          <w:sz w:val="28"/>
          <w:szCs w:val="28"/>
        </w:rPr>
        <w:t xml:space="preserve"> в эл. форме“ (вместе с „Требованиями …»)</w:t>
      </w:r>
    </w:p>
    <w:p w:rsid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26.06.2012 N 644 «О </w:t>
      </w:r>
      <w:proofErr w:type="spellStart"/>
      <w:r w:rsidRPr="00B14F70">
        <w:rPr>
          <w:rFonts w:ascii="Times New Roman" w:hAnsi="Times New Roman" w:cs="Times New Roman"/>
          <w:sz w:val="28"/>
          <w:szCs w:val="28"/>
        </w:rPr>
        <w:t>фед.гос.инф</w:t>
      </w:r>
      <w:proofErr w:type="spellEnd"/>
      <w:r w:rsidRPr="00B14F70">
        <w:rPr>
          <w:rFonts w:ascii="Times New Roman" w:hAnsi="Times New Roman" w:cs="Times New Roman"/>
          <w:sz w:val="28"/>
          <w:szCs w:val="28"/>
        </w:rPr>
        <w:t xml:space="preserve">. системе учета инф. систем, создаваемых и приобретаемых за счет средств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бюджета и бюджетов гос. </w:t>
      </w:r>
      <w:proofErr w:type="spellStart"/>
      <w:r w:rsidRPr="00B14F70">
        <w:rPr>
          <w:rFonts w:ascii="Times New Roman" w:hAnsi="Times New Roman" w:cs="Times New Roman"/>
          <w:sz w:val="28"/>
          <w:szCs w:val="28"/>
        </w:rPr>
        <w:t>внебюдж</w:t>
      </w:r>
      <w:proofErr w:type="spellEnd"/>
      <w:r w:rsidRPr="00B14F70">
        <w:rPr>
          <w:rFonts w:ascii="Times New Roman" w:hAnsi="Times New Roman" w:cs="Times New Roman"/>
          <w:sz w:val="28"/>
          <w:szCs w:val="28"/>
        </w:rPr>
        <w:t>. фондов» (вместе с «Положением о ФГИС учета ИС…»)</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10.07.2013 N 584 «Об </w:t>
      </w:r>
      <w:proofErr w:type="spellStart"/>
      <w:r w:rsidRPr="00B14F70">
        <w:rPr>
          <w:rFonts w:ascii="Times New Roman" w:hAnsi="Times New Roman" w:cs="Times New Roman"/>
          <w:sz w:val="28"/>
          <w:szCs w:val="28"/>
        </w:rPr>
        <w:t>исп</w:t>
      </w:r>
      <w:proofErr w:type="spellEnd"/>
      <w:r w:rsidRPr="00B14F70">
        <w:rPr>
          <w:rFonts w:ascii="Times New Roman" w:hAnsi="Times New Roman" w:cs="Times New Roman"/>
          <w:sz w:val="28"/>
          <w:szCs w:val="28"/>
        </w:rPr>
        <w:t xml:space="preserve">-и ФГИС „Единая система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аутент</w:t>
      </w:r>
      <w:proofErr w:type="spellEnd"/>
      <w:r w:rsidRPr="00B14F70">
        <w:rPr>
          <w:rFonts w:ascii="Times New Roman" w:hAnsi="Times New Roman" w:cs="Times New Roman"/>
          <w:sz w:val="28"/>
          <w:szCs w:val="28"/>
        </w:rPr>
        <w:t>. в инфраструктуре, обеспечивающей инф.-</w:t>
      </w:r>
      <w:proofErr w:type="spellStart"/>
      <w:r w:rsidRPr="00B14F70">
        <w:rPr>
          <w:rFonts w:ascii="Times New Roman" w:hAnsi="Times New Roman" w:cs="Times New Roman"/>
          <w:sz w:val="28"/>
          <w:szCs w:val="28"/>
        </w:rPr>
        <w:t>технол</w:t>
      </w:r>
      <w:proofErr w:type="spellEnd"/>
      <w:r w:rsidRPr="00B14F70">
        <w:rPr>
          <w:rFonts w:ascii="Times New Roman" w:hAnsi="Times New Roman" w:cs="Times New Roman"/>
          <w:sz w:val="28"/>
          <w:szCs w:val="28"/>
        </w:rPr>
        <w:t xml:space="preserve">. взаимодействие ИС, используемых для предоставления </w:t>
      </w:r>
      <w:proofErr w:type="spellStart"/>
      <w:r w:rsidRPr="00B14F70">
        <w:rPr>
          <w:rFonts w:ascii="Times New Roman" w:hAnsi="Times New Roman" w:cs="Times New Roman"/>
          <w:sz w:val="28"/>
          <w:szCs w:val="28"/>
        </w:rPr>
        <w:t>гос.и</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мун.услуг</w:t>
      </w:r>
      <w:proofErr w:type="spellEnd"/>
      <w:r w:rsidRPr="00B14F70">
        <w:rPr>
          <w:rFonts w:ascii="Times New Roman" w:hAnsi="Times New Roman" w:cs="Times New Roman"/>
          <w:sz w:val="28"/>
          <w:szCs w:val="28"/>
        </w:rPr>
        <w:t xml:space="preserve"> в </w:t>
      </w:r>
      <w:proofErr w:type="spellStart"/>
      <w:r w:rsidRPr="00B14F70">
        <w:rPr>
          <w:rFonts w:ascii="Times New Roman" w:hAnsi="Times New Roman" w:cs="Times New Roman"/>
          <w:sz w:val="28"/>
          <w:szCs w:val="28"/>
        </w:rPr>
        <w:t>эл.форме</w:t>
      </w:r>
      <w:proofErr w:type="spellEnd"/>
      <w:r w:rsidRPr="00B14F70">
        <w:rPr>
          <w:rFonts w:ascii="Times New Roman" w:hAnsi="Times New Roman" w:cs="Times New Roman"/>
          <w:sz w:val="28"/>
          <w:szCs w:val="28"/>
        </w:rPr>
        <w:t xml:space="preserve">“ (вместе с „Правилами…»)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31.07.2014 N 747 «О перечне личных, семейных и домашних нужд, удовлетворение которых не влечет исполнения обязанностей, предусмотренных частями 2 — 4 статьи 10.1 </w:t>
      </w:r>
      <w:proofErr w:type="spellStart"/>
      <w:r w:rsidRPr="00B14F70">
        <w:rPr>
          <w:rFonts w:ascii="Times New Roman" w:hAnsi="Times New Roman" w:cs="Times New Roman"/>
          <w:sz w:val="28"/>
          <w:szCs w:val="28"/>
        </w:rPr>
        <w:t>фед</w:t>
      </w:r>
      <w:proofErr w:type="spellEnd"/>
      <w:r w:rsidRPr="00B14F70">
        <w:rPr>
          <w:rFonts w:ascii="Times New Roman" w:hAnsi="Times New Roman" w:cs="Times New Roman"/>
          <w:sz w:val="28"/>
          <w:szCs w:val="28"/>
        </w:rPr>
        <w:t xml:space="preserve">.  закона „Об информации, информационных технологиях и о защите информации“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Распоряжение Правительства РФ от 29.12.2014 N 2769-р Об утверждении Концепции региональной информатизации </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lastRenderedPageBreak/>
        <w:t>ПП РФ от 06.07.2015 N 675 „О порядке осуществления контроля за соблюдением требований, предусмотренных частью 2.1 статьи 13 и частью 6 статьи 14 ФЗ “Об информации, информационных технологиях и о защите информации» (вместе с «Правилами …», «Правилами осуществления контроля…»)</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06.07.2015 N 676 «О требованиях к порядку создания, развития, ввода в </w:t>
      </w:r>
      <w:proofErr w:type="spellStart"/>
      <w:r w:rsidRPr="00B14F70">
        <w:rPr>
          <w:rFonts w:ascii="Times New Roman" w:hAnsi="Times New Roman" w:cs="Times New Roman"/>
          <w:sz w:val="28"/>
          <w:szCs w:val="28"/>
        </w:rPr>
        <w:t>экспл</w:t>
      </w:r>
      <w:proofErr w:type="spellEnd"/>
      <w:r w:rsidRPr="00B14F70">
        <w:rPr>
          <w:rFonts w:ascii="Times New Roman" w:hAnsi="Times New Roman" w:cs="Times New Roman"/>
          <w:sz w:val="28"/>
          <w:szCs w:val="28"/>
        </w:rPr>
        <w:t xml:space="preserve">., </w:t>
      </w:r>
      <w:proofErr w:type="spellStart"/>
      <w:r w:rsidRPr="00B14F70">
        <w:rPr>
          <w:rFonts w:ascii="Times New Roman" w:hAnsi="Times New Roman" w:cs="Times New Roman"/>
          <w:sz w:val="28"/>
          <w:szCs w:val="28"/>
        </w:rPr>
        <w:t>экспл</w:t>
      </w:r>
      <w:proofErr w:type="spellEnd"/>
      <w:r w:rsidRPr="00B14F70">
        <w:rPr>
          <w:rFonts w:ascii="Times New Roman" w:hAnsi="Times New Roman" w:cs="Times New Roman"/>
          <w:sz w:val="28"/>
          <w:szCs w:val="28"/>
        </w:rPr>
        <w:t>. и вывода из эксплуатации ГИС и дальнейшего хранения содержащейся в их базах данных инф-и»</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ПП РФ от 14.11.2015 N 1235 «О ФГИС координации информатизации» (вместе с «Положением…»)</w:t>
      </w:r>
    </w:p>
    <w:p w:rsidR="00B14F70" w:rsidRPr="00B14F70" w:rsidRDefault="00B14F70" w:rsidP="00956129">
      <w:pPr>
        <w:numPr>
          <w:ilvl w:val="0"/>
          <w:numId w:val="60"/>
        </w:numPr>
        <w:tabs>
          <w:tab w:val="left" w:pos="993"/>
        </w:tabs>
        <w:ind w:left="0" w:firstLine="709"/>
        <w:jc w:val="both"/>
        <w:rPr>
          <w:rFonts w:ascii="Times New Roman" w:hAnsi="Times New Roman" w:cs="Times New Roman"/>
          <w:sz w:val="28"/>
          <w:szCs w:val="28"/>
        </w:rPr>
      </w:pPr>
      <w:r w:rsidRPr="00B14F70">
        <w:rPr>
          <w:rFonts w:ascii="Times New Roman" w:hAnsi="Times New Roman" w:cs="Times New Roman"/>
          <w:sz w:val="28"/>
          <w:szCs w:val="28"/>
        </w:rPr>
        <w:t xml:space="preserve">ПП РФ от 31.05.2021 N 844 «Об утв. Правил внесения абонентом — </w:t>
      </w:r>
      <w:proofErr w:type="spellStart"/>
      <w:r w:rsidRPr="00B14F70">
        <w:rPr>
          <w:rFonts w:ascii="Times New Roman" w:hAnsi="Times New Roman" w:cs="Times New Roman"/>
          <w:sz w:val="28"/>
          <w:szCs w:val="28"/>
        </w:rPr>
        <w:t>юр.лицом</w:t>
      </w:r>
      <w:proofErr w:type="spellEnd"/>
      <w:r w:rsidRPr="00B14F70">
        <w:rPr>
          <w:rFonts w:ascii="Times New Roman" w:hAnsi="Times New Roman" w:cs="Times New Roman"/>
          <w:sz w:val="28"/>
          <w:szCs w:val="28"/>
        </w:rPr>
        <w:t xml:space="preserve"> либо ИП в ФГИС „Единая система </w:t>
      </w:r>
      <w:proofErr w:type="spellStart"/>
      <w:r w:rsidRPr="00B14F70">
        <w:rPr>
          <w:rFonts w:ascii="Times New Roman" w:hAnsi="Times New Roman" w:cs="Times New Roman"/>
          <w:sz w:val="28"/>
          <w:szCs w:val="28"/>
        </w:rPr>
        <w:t>идент</w:t>
      </w:r>
      <w:proofErr w:type="spellEnd"/>
      <w:r w:rsidRPr="00B14F70">
        <w:rPr>
          <w:rFonts w:ascii="Times New Roman" w:hAnsi="Times New Roman" w:cs="Times New Roman"/>
          <w:sz w:val="28"/>
          <w:szCs w:val="28"/>
        </w:rPr>
        <w:t xml:space="preserve">. и </w:t>
      </w:r>
      <w:proofErr w:type="spellStart"/>
      <w:r w:rsidRPr="00B14F70">
        <w:rPr>
          <w:rFonts w:ascii="Times New Roman" w:hAnsi="Times New Roman" w:cs="Times New Roman"/>
          <w:sz w:val="28"/>
          <w:szCs w:val="28"/>
        </w:rPr>
        <w:t>аутент</w:t>
      </w:r>
      <w:proofErr w:type="spellEnd"/>
      <w:r w:rsidRPr="00B14F70">
        <w:rPr>
          <w:rFonts w:ascii="Times New Roman" w:hAnsi="Times New Roman" w:cs="Times New Roman"/>
          <w:sz w:val="28"/>
          <w:szCs w:val="28"/>
        </w:rPr>
        <w:t>. в инфраструктуре, обеспечивающей инф.-</w:t>
      </w:r>
      <w:proofErr w:type="spellStart"/>
      <w:r w:rsidRPr="00B14F70">
        <w:rPr>
          <w:rFonts w:ascii="Times New Roman" w:hAnsi="Times New Roman" w:cs="Times New Roman"/>
          <w:sz w:val="28"/>
          <w:szCs w:val="28"/>
        </w:rPr>
        <w:t>техн</w:t>
      </w:r>
      <w:proofErr w:type="spellEnd"/>
      <w:r w:rsidRPr="00B14F70">
        <w:rPr>
          <w:rFonts w:ascii="Times New Roman" w:hAnsi="Times New Roman" w:cs="Times New Roman"/>
          <w:sz w:val="28"/>
          <w:szCs w:val="28"/>
        </w:rPr>
        <w:t xml:space="preserve">. взаимодействие ИС, используемых для предоставления гос. и </w:t>
      </w:r>
      <w:proofErr w:type="spellStart"/>
      <w:r w:rsidRPr="00B14F70">
        <w:rPr>
          <w:rFonts w:ascii="Times New Roman" w:hAnsi="Times New Roman" w:cs="Times New Roman"/>
          <w:sz w:val="28"/>
          <w:szCs w:val="28"/>
        </w:rPr>
        <w:t>мун</w:t>
      </w:r>
      <w:proofErr w:type="spellEnd"/>
      <w:r w:rsidRPr="00B14F70">
        <w:rPr>
          <w:rFonts w:ascii="Times New Roman" w:hAnsi="Times New Roman" w:cs="Times New Roman"/>
          <w:sz w:val="28"/>
          <w:szCs w:val="28"/>
        </w:rPr>
        <w:t xml:space="preserve">. услуг в эл. форме“ сведений, позволяющих </w:t>
      </w:r>
      <w:proofErr w:type="spellStart"/>
      <w:r w:rsidRPr="00B14F70">
        <w:rPr>
          <w:rFonts w:ascii="Times New Roman" w:hAnsi="Times New Roman" w:cs="Times New Roman"/>
          <w:sz w:val="28"/>
          <w:szCs w:val="28"/>
        </w:rPr>
        <w:t>идент-ть</w:t>
      </w:r>
      <w:proofErr w:type="spellEnd"/>
      <w:r w:rsidRPr="00B14F70">
        <w:rPr>
          <w:rFonts w:ascii="Times New Roman" w:hAnsi="Times New Roman" w:cs="Times New Roman"/>
          <w:sz w:val="28"/>
          <w:szCs w:val="28"/>
        </w:rPr>
        <w:t xml:space="preserve"> абонента — </w:t>
      </w:r>
      <w:proofErr w:type="spellStart"/>
      <w:r w:rsidRPr="00B14F70">
        <w:rPr>
          <w:rFonts w:ascii="Times New Roman" w:hAnsi="Times New Roman" w:cs="Times New Roman"/>
          <w:sz w:val="28"/>
          <w:szCs w:val="28"/>
        </w:rPr>
        <w:t>юр.лица</w:t>
      </w:r>
      <w:proofErr w:type="spellEnd"/>
      <w:r w:rsidRPr="00B14F70">
        <w:rPr>
          <w:rFonts w:ascii="Times New Roman" w:hAnsi="Times New Roman" w:cs="Times New Roman"/>
          <w:sz w:val="28"/>
          <w:szCs w:val="28"/>
        </w:rPr>
        <w:t xml:space="preserve"> либо ИП или их пользовательское (оконечное),  оборудование и установления состава указанных сведений»</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ПП РФ от 02.09.2021 N 1472 «Об определении ИС, включенных в инфраструктуру, обеспечивающую инф.-</w:t>
      </w:r>
      <w:proofErr w:type="spellStart"/>
      <w:r w:rsidRPr="00933689">
        <w:rPr>
          <w:rFonts w:ascii="Times New Roman" w:hAnsi="Times New Roman" w:cs="Times New Roman"/>
          <w:sz w:val="28"/>
          <w:szCs w:val="28"/>
        </w:rPr>
        <w:t>технол</w:t>
      </w:r>
      <w:proofErr w:type="spellEnd"/>
      <w:r w:rsidRPr="00933689">
        <w:rPr>
          <w:rFonts w:ascii="Times New Roman" w:hAnsi="Times New Roman" w:cs="Times New Roman"/>
          <w:sz w:val="28"/>
          <w:szCs w:val="28"/>
        </w:rPr>
        <w:t xml:space="preserve">. взаимодействие ИС, используемых для предоставления гос. и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xml:space="preserve">. услуг и исполнения гос. и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функций в эл. форме, с использованием которых осуществляется инф-</w:t>
      </w:r>
      <w:proofErr w:type="spellStart"/>
      <w:r w:rsidRPr="00933689">
        <w:rPr>
          <w:rFonts w:ascii="Times New Roman" w:hAnsi="Times New Roman" w:cs="Times New Roman"/>
          <w:sz w:val="28"/>
          <w:szCs w:val="28"/>
        </w:rPr>
        <w:t>ое</w:t>
      </w:r>
      <w:proofErr w:type="spellEnd"/>
      <w:r w:rsidRPr="00933689">
        <w:rPr>
          <w:rFonts w:ascii="Times New Roman" w:hAnsi="Times New Roman" w:cs="Times New Roman"/>
          <w:sz w:val="28"/>
          <w:szCs w:val="28"/>
        </w:rPr>
        <w:t xml:space="preserve"> взаимодействие </w:t>
      </w:r>
      <w:proofErr w:type="spellStart"/>
      <w:r w:rsidRPr="00933689">
        <w:rPr>
          <w:rFonts w:ascii="Times New Roman" w:hAnsi="Times New Roman" w:cs="Times New Roman"/>
          <w:sz w:val="28"/>
          <w:szCs w:val="28"/>
        </w:rPr>
        <w:t>фед</w:t>
      </w:r>
      <w:proofErr w:type="spellEnd"/>
      <w:r w:rsidRPr="00933689">
        <w:rPr>
          <w:rFonts w:ascii="Times New Roman" w:hAnsi="Times New Roman" w:cs="Times New Roman"/>
          <w:sz w:val="28"/>
          <w:szCs w:val="28"/>
        </w:rPr>
        <w:t xml:space="preserve">. органа исп. власти, </w:t>
      </w:r>
      <w:proofErr w:type="spellStart"/>
      <w:r w:rsidRPr="00933689">
        <w:rPr>
          <w:rFonts w:ascii="Times New Roman" w:hAnsi="Times New Roman" w:cs="Times New Roman"/>
          <w:sz w:val="28"/>
          <w:szCs w:val="28"/>
        </w:rPr>
        <w:t>уполн-го</w:t>
      </w:r>
      <w:proofErr w:type="spellEnd"/>
      <w:r w:rsidRPr="00933689">
        <w:rPr>
          <w:rFonts w:ascii="Times New Roman" w:hAnsi="Times New Roman" w:cs="Times New Roman"/>
          <w:sz w:val="28"/>
          <w:szCs w:val="28"/>
        </w:rPr>
        <w:t xml:space="preserve"> Прав. РФ на </w:t>
      </w:r>
      <w:proofErr w:type="spellStart"/>
      <w:r w:rsidRPr="00933689">
        <w:rPr>
          <w:rFonts w:ascii="Times New Roman" w:hAnsi="Times New Roman" w:cs="Times New Roman"/>
          <w:sz w:val="28"/>
          <w:szCs w:val="28"/>
        </w:rPr>
        <w:t>осущ-ие</w:t>
      </w:r>
      <w:proofErr w:type="spellEnd"/>
      <w:r w:rsidRPr="00933689">
        <w:rPr>
          <w:rFonts w:ascii="Times New Roman" w:hAnsi="Times New Roman" w:cs="Times New Roman"/>
          <w:sz w:val="28"/>
          <w:szCs w:val="28"/>
        </w:rPr>
        <w:t xml:space="preserve"> гос. кадастрового учета, гос. регистрации прав, ведение Единого гос. реестра </w:t>
      </w:r>
      <w:proofErr w:type="spellStart"/>
      <w:r w:rsidRPr="00933689">
        <w:rPr>
          <w:rFonts w:ascii="Times New Roman" w:hAnsi="Times New Roman" w:cs="Times New Roman"/>
          <w:sz w:val="28"/>
          <w:szCs w:val="28"/>
        </w:rPr>
        <w:t>недв</w:t>
      </w:r>
      <w:proofErr w:type="spellEnd"/>
      <w:r w:rsidRPr="00933689">
        <w:rPr>
          <w:rFonts w:ascii="Times New Roman" w:hAnsi="Times New Roman" w:cs="Times New Roman"/>
          <w:sz w:val="28"/>
          <w:szCs w:val="28"/>
        </w:rPr>
        <w:t>. и предоставление сведений, содержащихся в ЕГРН, и депозитария, осуществляющего хранение эл. закладной или обездвиженной документарной закладной, и о внесении изменения в Положение об инфраструктуре…»</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Комментарий. О «</w:t>
      </w:r>
      <w:proofErr w:type="spellStart"/>
      <w:r w:rsidRPr="00933689">
        <w:rPr>
          <w:rFonts w:ascii="Times New Roman" w:hAnsi="Times New Roman" w:cs="Times New Roman"/>
          <w:sz w:val="28"/>
          <w:szCs w:val="28"/>
        </w:rPr>
        <w:t>Госчейн</w:t>
      </w:r>
      <w:proofErr w:type="spellEnd"/>
      <w:r w:rsidRPr="00933689">
        <w:rPr>
          <w:rFonts w:ascii="Times New Roman" w:hAnsi="Times New Roman" w:cs="Times New Roman"/>
          <w:sz w:val="28"/>
          <w:szCs w:val="28"/>
        </w:rPr>
        <w:t>» и «</w:t>
      </w:r>
      <w:proofErr w:type="spellStart"/>
      <w:r w:rsidRPr="00933689">
        <w:rPr>
          <w:rFonts w:ascii="Times New Roman" w:hAnsi="Times New Roman" w:cs="Times New Roman"/>
          <w:sz w:val="28"/>
          <w:szCs w:val="28"/>
        </w:rPr>
        <w:t>Мастерчейн</w:t>
      </w:r>
      <w:proofErr w:type="spellEnd"/>
      <w:r w:rsidRPr="00933689">
        <w:rPr>
          <w:rFonts w:ascii="Times New Roman" w:hAnsi="Times New Roman" w:cs="Times New Roman"/>
          <w:sz w:val="28"/>
          <w:szCs w:val="28"/>
        </w:rPr>
        <w:t>».</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ПП РФ от 22.12.2021 N 2389 «О проведении эксперимента по регистрации граждан РФ в ФГИС „ЕСИА в инфраструктуре, обеспечивающей инф.-</w:t>
      </w:r>
      <w:proofErr w:type="spellStart"/>
      <w:r w:rsidRPr="00933689">
        <w:rPr>
          <w:rFonts w:ascii="Times New Roman" w:hAnsi="Times New Roman" w:cs="Times New Roman"/>
          <w:sz w:val="28"/>
          <w:szCs w:val="28"/>
        </w:rPr>
        <w:t>технол</w:t>
      </w:r>
      <w:proofErr w:type="spellEnd"/>
      <w:r w:rsidRPr="00933689">
        <w:rPr>
          <w:rFonts w:ascii="Times New Roman" w:hAnsi="Times New Roman" w:cs="Times New Roman"/>
          <w:sz w:val="28"/>
          <w:szCs w:val="28"/>
        </w:rPr>
        <w:t xml:space="preserve">. взаимодействие ИС, используемых для предоставления гос. и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услуг в электронной форме“ с использованием мобильного приложения» (вместе с «Положением…»)</w:t>
      </w:r>
    </w:p>
    <w:p w:rsidR="00B14F70"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13.05.2022 N 860 «О проведении эксперимента по повышению уровня защищенности ГИС </w:t>
      </w:r>
      <w:proofErr w:type="spellStart"/>
      <w:r w:rsidRPr="00933689">
        <w:rPr>
          <w:rFonts w:ascii="Times New Roman" w:hAnsi="Times New Roman" w:cs="Times New Roman"/>
          <w:sz w:val="28"/>
          <w:szCs w:val="28"/>
        </w:rPr>
        <w:t>фед</w:t>
      </w:r>
      <w:proofErr w:type="spellEnd"/>
      <w:r w:rsidRPr="00933689">
        <w:rPr>
          <w:rFonts w:ascii="Times New Roman" w:hAnsi="Times New Roman" w:cs="Times New Roman"/>
          <w:sz w:val="28"/>
          <w:szCs w:val="28"/>
        </w:rPr>
        <w:t xml:space="preserve">. органов исп. власти и </w:t>
      </w:r>
      <w:proofErr w:type="spellStart"/>
      <w:r w:rsidRPr="00933689">
        <w:rPr>
          <w:rFonts w:ascii="Times New Roman" w:hAnsi="Times New Roman" w:cs="Times New Roman"/>
          <w:sz w:val="28"/>
          <w:szCs w:val="28"/>
        </w:rPr>
        <w:t>подвед</w:t>
      </w:r>
      <w:proofErr w:type="spellEnd"/>
      <w:r w:rsidRPr="00933689">
        <w:rPr>
          <w:rFonts w:ascii="Times New Roman" w:hAnsi="Times New Roman" w:cs="Times New Roman"/>
          <w:sz w:val="28"/>
          <w:szCs w:val="28"/>
        </w:rPr>
        <w:t>. им учре</w:t>
      </w:r>
      <w:r w:rsidR="00933689">
        <w:rPr>
          <w:rFonts w:ascii="Times New Roman" w:hAnsi="Times New Roman" w:cs="Times New Roman"/>
          <w:sz w:val="28"/>
          <w:szCs w:val="28"/>
        </w:rPr>
        <w:t>ждений» (вместе с «Положением…»)</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28.06.2022 N 1152 «О внесении изменений в некоторые акты Прав. РФ в части создания, эксплуатации и развития ФГИС „Единая система предоставления гос. и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услуг (сервисов)“</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ПП РФ от 26.08.2022 N 1498 „Об утв. требований к гос. органам для прохождения ими аккредитации на право владения ГИС, с применением которых осуществляется идентификация и (или) аутентификация, и (или) осуществления функций операторов указанных ГИС и Правил…</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РФ от 25.08.2009 N 104 „Об утверждении Требований по обеспечению целостности, устойчивости функционирования и безопасности информационных систем общего пользования“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Минюсте РФ 25.09.2009 N 14874)</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31.05.2013 N 127 „Об утверждении методических указаний по осуществлению учета ИС и компонентов инф. –телеком. инфраструктуры“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05.11.2013 N 30318) </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27.06.2013 N 149 „Об утв. Требований к </w:t>
      </w:r>
      <w:proofErr w:type="spellStart"/>
      <w:r w:rsidRPr="00933689">
        <w:rPr>
          <w:rFonts w:ascii="Times New Roman" w:hAnsi="Times New Roman" w:cs="Times New Roman"/>
          <w:sz w:val="28"/>
          <w:szCs w:val="28"/>
        </w:rPr>
        <w:t>технол</w:t>
      </w:r>
      <w:proofErr w:type="spellEnd"/>
      <w:r w:rsidRPr="00933689">
        <w:rPr>
          <w:rFonts w:ascii="Times New Roman" w:hAnsi="Times New Roman" w:cs="Times New Roman"/>
          <w:sz w:val="28"/>
          <w:szCs w:val="28"/>
        </w:rPr>
        <w:t>., программным и лингвистическим средствам, необходимым для размещения инф-и гос. органами и органами местного самоуправления в сети “Интернет» в форме открытых данных, а также для обеспечения ее использования"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16.08.2013 N 29414) </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22.08.2013 N 220 «Об утверждении метод. рекомендаций для исп. органов гос. власти субъектов РФ по </w:t>
      </w:r>
      <w:proofErr w:type="spellStart"/>
      <w:r w:rsidRPr="00933689">
        <w:rPr>
          <w:rFonts w:ascii="Times New Roman" w:hAnsi="Times New Roman" w:cs="Times New Roman"/>
          <w:sz w:val="28"/>
          <w:szCs w:val="28"/>
        </w:rPr>
        <w:t>осущ</w:t>
      </w:r>
      <w:proofErr w:type="spellEnd"/>
      <w:r w:rsidRPr="00933689">
        <w:rPr>
          <w:rFonts w:ascii="Times New Roman" w:hAnsi="Times New Roman" w:cs="Times New Roman"/>
          <w:sz w:val="28"/>
          <w:szCs w:val="28"/>
        </w:rPr>
        <w:t>. учета и классификации ИС и компонентов инф. –телеком. инфраструктуры, создаваемых и приобретаемых за счет средств бюджетов субъектов РФ, а также по составу сведений, размещаемых в системе учета ИС»</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07.12.2015 N 514 «Об утверждении порядка внесения сведений в реестр территориального размещения технических средств ИС и формы акта о выявленных несоответствиях сведений, содержащихся в реестре»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Минюсте России 19.02.2016 N 41157)</w:t>
      </w:r>
    </w:p>
    <w:p w:rsidR="00402210" w:rsidRPr="00933689" w:rsidRDefault="00956129" w:rsidP="00956129">
      <w:pPr>
        <w:numPr>
          <w:ilvl w:val="0"/>
          <w:numId w:val="6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Постановление ЦИК России от 08.06.2022 N 86/715-8 «О Требованиях к проведению дистанционного электронного голосования» </w:t>
      </w:r>
    </w:p>
    <w:p w:rsid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Комментарий. Документ определяет требования по защите информации, а также категории ГИС, создаваемых информационных систем.</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Государственные и муниципальные информационные системы. СМЭВ</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23.06.2015 N 210 «Об утверждении Технических требований к взаимодействию информационных систем в </w:t>
      </w:r>
      <w:proofErr w:type="spellStart"/>
      <w:r w:rsidRPr="00933689">
        <w:rPr>
          <w:rFonts w:ascii="Times New Roman" w:hAnsi="Times New Roman" w:cs="Times New Roman"/>
          <w:sz w:val="28"/>
          <w:szCs w:val="28"/>
        </w:rPr>
        <w:t>Есистеме</w:t>
      </w:r>
      <w:proofErr w:type="spellEnd"/>
      <w:r w:rsidRPr="00933689">
        <w:rPr>
          <w:rFonts w:ascii="Times New Roman" w:hAnsi="Times New Roman" w:cs="Times New Roman"/>
          <w:sz w:val="28"/>
          <w:szCs w:val="28"/>
        </w:rPr>
        <w:t xml:space="preserve"> межведомственного электронного взаимодействия»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25.08.2015 N 38668)</w:t>
      </w:r>
    </w:p>
    <w:p w:rsidR="00933689" w:rsidRDefault="00933689" w:rsidP="00933689">
      <w:pPr>
        <w:tabs>
          <w:tab w:val="num" w:pos="720"/>
          <w:tab w:val="left" w:pos="993"/>
        </w:tabs>
        <w:ind w:firstLine="709"/>
        <w:jc w:val="both"/>
        <w:rPr>
          <w:rFonts w:ascii="Times New Roman" w:hAnsi="Times New Roman" w:cs="Times New Roman"/>
          <w:b/>
          <w:bCs/>
          <w:sz w:val="28"/>
          <w:szCs w:val="28"/>
        </w:rPr>
      </w:pPr>
      <w:r w:rsidRPr="00933689">
        <w:rPr>
          <w:rFonts w:ascii="Times New Roman" w:hAnsi="Times New Roman" w:cs="Times New Roman"/>
          <w:b/>
          <w:bCs/>
          <w:sz w:val="28"/>
          <w:szCs w:val="28"/>
        </w:rPr>
        <w:t>Государственные и муниципальные ИС. Обеспечение безопасности</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Пр. ФСБ РФ N 416, ФСТЭК РФ N 489 от 31.08.2010 «Об утверждении Требований о защите информации, содержащейся в ИС общего пользования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Минюсте РФ 13.10.2010 N 18704)</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ФСТЭК России от 11.02.2013 N 17 „Об утверждении Требований о защите информации, не составляющей ГТ, содержащейся в ГИС“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Минюсте России 31.05.2013 N 28608)</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»Методический документ. Меры защиты информации в ГИС" (утв. ФСТЭК России 11.02.2014) </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ИНФОРМАЦИОННОЕ СООБЩЕНИЕ ФСТЭК России от 6 марта 2015 г. N 240/22/879 «О банке данных угроз безопасности информации»</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ИНФОРМАЦИОННОЕ СООБЩЕНИЕ ФСТЭК России от </w:t>
      </w:r>
      <w:proofErr w:type="spellStart"/>
      <w:r w:rsidRPr="00933689">
        <w:rPr>
          <w:rFonts w:ascii="Times New Roman" w:hAnsi="Times New Roman" w:cs="Times New Roman"/>
          <w:sz w:val="28"/>
          <w:szCs w:val="28"/>
        </w:rPr>
        <w:t>от</w:t>
      </w:r>
      <w:proofErr w:type="spellEnd"/>
      <w:r w:rsidRPr="00933689">
        <w:rPr>
          <w:rFonts w:ascii="Times New Roman" w:hAnsi="Times New Roman" w:cs="Times New Roman"/>
          <w:sz w:val="28"/>
          <w:szCs w:val="28"/>
        </w:rPr>
        <w:t xml:space="preserve"> 22 июня 2017 г. № 240/22/3031 «О порядке рассмотрения и согласования моделей угроз безопасности информации и технических заданий на создание ГИС»</w:t>
      </w:r>
    </w:p>
    <w:p w:rsidR="00402210" w:rsidRPr="00933689" w:rsidRDefault="00956129" w:rsidP="00956129">
      <w:pPr>
        <w:numPr>
          <w:ilvl w:val="0"/>
          <w:numId w:val="6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ФСТЭК России. Методика определения угроз безопасности информации в ИС (ПРОЕКТ)</w:t>
      </w:r>
    </w:p>
    <w:p w:rsidR="00933689" w:rsidRDefault="00933689" w:rsidP="00933689">
      <w:pPr>
        <w:tabs>
          <w:tab w:val="num" w:pos="720"/>
          <w:tab w:val="left" w:pos="993"/>
        </w:tabs>
        <w:ind w:firstLine="709"/>
        <w:jc w:val="both"/>
        <w:rPr>
          <w:rFonts w:ascii="Times New Roman" w:hAnsi="Times New Roman" w:cs="Times New Roman"/>
          <w:b/>
          <w:bCs/>
          <w:sz w:val="28"/>
          <w:szCs w:val="28"/>
        </w:rPr>
      </w:pPr>
      <w:r w:rsidRPr="00933689">
        <w:rPr>
          <w:rFonts w:ascii="Times New Roman" w:hAnsi="Times New Roman" w:cs="Times New Roman"/>
          <w:b/>
          <w:bCs/>
          <w:sz w:val="28"/>
          <w:szCs w:val="28"/>
        </w:rPr>
        <w:t>Подключение к Интернет государственных систем</w:t>
      </w:r>
    </w:p>
    <w:p w:rsidR="00402210" w:rsidRPr="00933689" w:rsidRDefault="00956129" w:rsidP="00956129">
      <w:pPr>
        <w:numPr>
          <w:ilvl w:val="0"/>
          <w:numId w:val="62"/>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Указ Президента РФ от 17.03.2008 N 351 «О мерах по обеспечению ИБ РФ при использовании ИТС международного информационного обмена»</w:t>
      </w:r>
    </w:p>
    <w:p w:rsidR="00402210" w:rsidRPr="00933689" w:rsidRDefault="00956129" w:rsidP="00956129">
      <w:pPr>
        <w:numPr>
          <w:ilvl w:val="0"/>
          <w:numId w:val="62"/>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Указ Президента РФ от 22.05.2015 N 260 «О некоторых вопросах ИБ РФ» (вместе с «Порядком подключения ИС и ИТС к ИТС „Интернет“ и размещения (публикации) в ней информации через российский государственный сегмент ИТС „Интернет“)</w:t>
      </w:r>
    </w:p>
    <w:p w:rsidR="00402210" w:rsidRPr="00933689" w:rsidRDefault="00956129" w:rsidP="00956129">
      <w:pPr>
        <w:numPr>
          <w:ilvl w:val="0"/>
          <w:numId w:val="62"/>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ФСО России от 07.09.2016 N 443 „Об утверждении Положения о российском государственном сегменте ИТС “Интернет»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14.10.2016 N 44039) </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Критическая информационная инфраструктура (КИИ)</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N 187-ФЗ от 26.07.2017 «О безопасности критической информационной инфраструктуры РФ»</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Указ Президента РФ от 30.03.2022 N 166 «О мерах по обеспечению технологической независимости и безопасности КИИ РФ»</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«Основные направления государственной политики в области обеспечения безопасности АСУ производственными и технологическими процессами критически важных объектов инфраструктуры РФ» (утв. Президентом РФ 03.02.2012 N 803)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 xml:space="preserve">ПП РФ от 08.02.2018 N 127 «Об утверждении Правил категорирования объектов КИИ РФ, а также перечня показателей критериев значимости объектов КИИ РФ и их значений»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17.02.2018 N 162 «Об утверждении Правил осуществления государственного контроля в области обеспечения безопасности ЗО КИИ РФ»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ПП РФ от 13.04.2019 N 452 «О внесении изменений в ПП РФ от 8.02.2018 № 127»</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08.06.2019 N 743 «Об утверждении Правил подготовки и использования ресурсов </w:t>
      </w:r>
      <w:proofErr w:type="spellStart"/>
      <w:r w:rsidRPr="00933689">
        <w:rPr>
          <w:rFonts w:ascii="Times New Roman" w:hAnsi="Times New Roman" w:cs="Times New Roman"/>
          <w:sz w:val="28"/>
          <w:szCs w:val="28"/>
        </w:rPr>
        <w:t>Есети</w:t>
      </w:r>
      <w:proofErr w:type="spellEnd"/>
      <w:r w:rsidRPr="00933689">
        <w:rPr>
          <w:rFonts w:ascii="Times New Roman" w:hAnsi="Times New Roman" w:cs="Times New Roman"/>
          <w:sz w:val="28"/>
          <w:szCs w:val="28"/>
        </w:rPr>
        <w:t xml:space="preserve"> электросвязи РФ для обеспечения функционирования ЗО КИИ»</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22.08.2022 N 1478 «Об утверждении требований к ПО, в том числе в составе ПАК, используемому органами гос. власти, заказчиками, осуществляющими закупки в соответствии с ФЗ „О закупках товаров, работ, услуг отд. видами юр. лиц“ (за </w:t>
      </w:r>
      <w:proofErr w:type="spellStart"/>
      <w:r w:rsidRPr="00933689">
        <w:rPr>
          <w:rFonts w:ascii="Times New Roman" w:hAnsi="Times New Roman" w:cs="Times New Roman"/>
          <w:sz w:val="28"/>
          <w:szCs w:val="28"/>
        </w:rPr>
        <w:t>искл</w:t>
      </w:r>
      <w:proofErr w:type="spellEnd"/>
      <w:r w:rsidRPr="00933689">
        <w:rPr>
          <w:rFonts w:ascii="Times New Roman" w:hAnsi="Times New Roman" w:cs="Times New Roman"/>
          <w:sz w:val="28"/>
          <w:szCs w:val="28"/>
        </w:rPr>
        <w:t xml:space="preserve">. орг. с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xml:space="preserve">. участием), на принадлежащих им ЗО КИИ РФ, Правил согласования закупок иностранного ПО  (в </w:t>
      </w:r>
      <w:proofErr w:type="spellStart"/>
      <w:r w:rsidRPr="00933689">
        <w:rPr>
          <w:rFonts w:ascii="Times New Roman" w:hAnsi="Times New Roman" w:cs="Times New Roman"/>
          <w:sz w:val="28"/>
          <w:szCs w:val="28"/>
        </w:rPr>
        <w:t>т.ч</w:t>
      </w:r>
      <w:proofErr w:type="spellEnd"/>
      <w:r w:rsidRPr="00933689">
        <w:rPr>
          <w:rFonts w:ascii="Times New Roman" w:hAnsi="Times New Roman" w:cs="Times New Roman"/>
          <w:sz w:val="28"/>
          <w:szCs w:val="28"/>
        </w:rPr>
        <w:t xml:space="preserve">. в </w:t>
      </w:r>
      <w:proofErr w:type="spellStart"/>
      <w:r w:rsidRPr="00933689">
        <w:rPr>
          <w:rFonts w:ascii="Times New Roman" w:hAnsi="Times New Roman" w:cs="Times New Roman"/>
          <w:sz w:val="28"/>
          <w:szCs w:val="28"/>
        </w:rPr>
        <w:t>с.ПАК</w:t>
      </w:r>
      <w:proofErr w:type="spellEnd"/>
      <w:r w:rsidRPr="00933689">
        <w:rPr>
          <w:rFonts w:ascii="Times New Roman" w:hAnsi="Times New Roman" w:cs="Times New Roman"/>
          <w:sz w:val="28"/>
          <w:szCs w:val="28"/>
        </w:rPr>
        <w:t xml:space="preserve">), в целях его использования заказчиками…, а также закупок услуг, необходимых для использования этого ПО на таких объектах, и Правил перехода на преимущественное использование российского ПО (в </w:t>
      </w:r>
      <w:proofErr w:type="spellStart"/>
      <w:r w:rsidRPr="00933689">
        <w:rPr>
          <w:rFonts w:ascii="Times New Roman" w:hAnsi="Times New Roman" w:cs="Times New Roman"/>
          <w:sz w:val="28"/>
          <w:szCs w:val="28"/>
        </w:rPr>
        <w:t>т.ч</w:t>
      </w:r>
      <w:proofErr w:type="spellEnd"/>
      <w:r w:rsidRPr="00933689">
        <w:rPr>
          <w:rFonts w:ascii="Times New Roman" w:hAnsi="Times New Roman" w:cs="Times New Roman"/>
          <w:sz w:val="28"/>
          <w:szCs w:val="28"/>
        </w:rPr>
        <w:t xml:space="preserve">. в </w:t>
      </w:r>
      <w:proofErr w:type="spellStart"/>
      <w:r w:rsidRPr="00933689">
        <w:rPr>
          <w:rFonts w:ascii="Times New Roman" w:hAnsi="Times New Roman" w:cs="Times New Roman"/>
          <w:sz w:val="28"/>
          <w:szCs w:val="28"/>
        </w:rPr>
        <w:t>с.ПАК</w:t>
      </w:r>
      <w:proofErr w:type="spellEnd"/>
      <w:r w:rsidRPr="00933689">
        <w:rPr>
          <w:rFonts w:ascii="Times New Roman" w:hAnsi="Times New Roman" w:cs="Times New Roman"/>
          <w:sz w:val="28"/>
          <w:szCs w:val="28"/>
        </w:rPr>
        <w:t>)»</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ФСТЭК России от 14.03.2014 N 31 «Об утверждении Требований к обеспечению ЗИ в АСУ производственными и ТП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30.06.2014 N 32919)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ФСТЭК России от 06.12.2017 N 227 «Об утверждении Порядка ведения реестра ЗО КИИ РФ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08.02.2018 N 49966)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ФСТЭК России от 11.12.2017 N 229 „Об утв. формы акта проверки, составляемого по итогам проведения гос. контроля в обл. </w:t>
      </w:r>
      <w:proofErr w:type="spellStart"/>
      <w:r w:rsidRPr="00933689">
        <w:rPr>
          <w:rFonts w:ascii="Times New Roman" w:hAnsi="Times New Roman" w:cs="Times New Roman"/>
          <w:sz w:val="28"/>
          <w:szCs w:val="28"/>
        </w:rPr>
        <w:t>обесп</w:t>
      </w:r>
      <w:proofErr w:type="spellEnd"/>
      <w:r w:rsidRPr="00933689">
        <w:rPr>
          <w:rFonts w:ascii="Times New Roman" w:hAnsi="Times New Roman" w:cs="Times New Roman"/>
          <w:sz w:val="28"/>
          <w:szCs w:val="28"/>
        </w:rPr>
        <w:t>. без-</w:t>
      </w:r>
      <w:proofErr w:type="spellStart"/>
      <w:r w:rsidRPr="00933689">
        <w:rPr>
          <w:rFonts w:ascii="Times New Roman" w:hAnsi="Times New Roman" w:cs="Times New Roman"/>
          <w:sz w:val="28"/>
          <w:szCs w:val="28"/>
        </w:rPr>
        <w:t>ти</w:t>
      </w:r>
      <w:proofErr w:type="spellEnd"/>
      <w:r w:rsidRPr="00933689">
        <w:rPr>
          <w:rFonts w:ascii="Times New Roman" w:hAnsi="Times New Roman" w:cs="Times New Roman"/>
          <w:sz w:val="28"/>
          <w:szCs w:val="28"/>
        </w:rPr>
        <w:t xml:space="preserve"> ЗО КИИ РФ“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МЮ России 28.12.2017 N 49500)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ФСТЭК России от 21.12.2017 N 235 „Об утв. Требований к созданию систем без-</w:t>
      </w:r>
      <w:proofErr w:type="spellStart"/>
      <w:r w:rsidRPr="00933689">
        <w:rPr>
          <w:rFonts w:ascii="Times New Roman" w:hAnsi="Times New Roman" w:cs="Times New Roman"/>
          <w:sz w:val="28"/>
          <w:szCs w:val="28"/>
        </w:rPr>
        <w:t>ти</w:t>
      </w:r>
      <w:proofErr w:type="spellEnd"/>
      <w:r w:rsidRPr="00933689">
        <w:rPr>
          <w:rFonts w:ascii="Times New Roman" w:hAnsi="Times New Roman" w:cs="Times New Roman"/>
          <w:sz w:val="28"/>
          <w:szCs w:val="28"/>
        </w:rPr>
        <w:t xml:space="preserve"> ЗО КИИ РФ и обеспечению их </w:t>
      </w:r>
      <w:proofErr w:type="spellStart"/>
      <w:r w:rsidRPr="00933689">
        <w:rPr>
          <w:rFonts w:ascii="Times New Roman" w:hAnsi="Times New Roman" w:cs="Times New Roman"/>
          <w:sz w:val="28"/>
          <w:szCs w:val="28"/>
        </w:rPr>
        <w:t>функц-ия</w:t>
      </w:r>
      <w:proofErr w:type="spellEnd"/>
      <w:r w:rsidRPr="00933689">
        <w:rPr>
          <w:rFonts w:ascii="Times New Roman" w:hAnsi="Times New Roman" w:cs="Times New Roman"/>
          <w:sz w:val="28"/>
          <w:szCs w:val="28"/>
        </w:rPr>
        <w:t>“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xml:space="preserve">. в Минюсте России 22.02.2018 N 50118) </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ФСТЭК России от 22.12.2017 N 236 „Об утв. формы направления сведений о рез-ах присвоения объекту КИИ одной из </w:t>
      </w:r>
      <w:proofErr w:type="spellStart"/>
      <w:r w:rsidRPr="00933689">
        <w:rPr>
          <w:rFonts w:ascii="Times New Roman" w:hAnsi="Times New Roman" w:cs="Times New Roman"/>
          <w:sz w:val="28"/>
          <w:szCs w:val="28"/>
        </w:rPr>
        <w:t>катег</w:t>
      </w:r>
      <w:proofErr w:type="spellEnd"/>
      <w:r w:rsidRPr="00933689">
        <w:rPr>
          <w:rFonts w:ascii="Times New Roman" w:hAnsi="Times New Roman" w:cs="Times New Roman"/>
          <w:sz w:val="28"/>
          <w:szCs w:val="28"/>
        </w:rPr>
        <w:t xml:space="preserve">. </w:t>
      </w:r>
      <w:proofErr w:type="spellStart"/>
      <w:r w:rsidRPr="00933689">
        <w:rPr>
          <w:rFonts w:ascii="Times New Roman" w:hAnsi="Times New Roman" w:cs="Times New Roman"/>
          <w:sz w:val="28"/>
          <w:szCs w:val="28"/>
        </w:rPr>
        <w:t>знач-ти</w:t>
      </w:r>
      <w:proofErr w:type="spellEnd"/>
      <w:r w:rsidRPr="00933689">
        <w:rPr>
          <w:rFonts w:ascii="Times New Roman" w:hAnsi="Times New Roman" w:cs="Times New Roman"/>
          <w:sz w:val="28"/>
          <w:szCs w:val="28"/>
        </w:rPr>
        <w:t xml:space="preserve"> либо об отсутствии </w:t>
      </w:r>
      <w:proofErr w:type="spellStart"/>
      <w:r w:rsidRPr="00933689">
        <w:rPr>
          <w:rFonts w:ascii="Times New Roman" w:hAnsi="Times New Roman" w:cs="Times New Roman"/>
          <w:sz w:val="28"/>
          <w:szCs w:val="28"/>
        </w:rPr>
        <w:t>необх-ти</w:t>
      </w:r>
      <w:proofErr w:type="spellEnd"/>
      <w:r w:rsidRPr="00933689">
        <w:rPr>
          <w:rFonts w:ascii="Times New Roman" w:hAnsi="Times New Roman" w:cs="Times New Roman"/>
          <w:sz w:val="28"/>
          <w:szCs w:val="28"/>
        </w:rPr>
        <w:t xml:space="preserve"> </w:t>
      </w:r>
      <w:proofErr w:type="spellStart"/>
      <w:r w:rsidRPr="00933689">
        <w:rPr>
          <w:rFonts w:ascii="Times New Roman" w:hAnsi="Times New Roman" w:cs="Times New Roman"/>
          <w:sz w:val="28"/>
          <w:szCs w:val="28"/>
        </w:rPr>
        <w:t>присв-ия</w:t>
      </w:r>
      <w:proofErr w:type="spellEnd"/>
      <w:r w:rsidRPr="00933689">
        <w:rPr>
          <w:rFonts w:ascii="Times New Roman" w:hAnsi="Times New Roman" w:cs="Times New Roman"/>
          <w:sz w:val="28"/>
          <w:szCs w:val="28"/>
        </w:rPr>
        <w:t xml:space="preserve"> ему одной из таких кат.“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МЮ России 13.04.2018 N 50753)</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 xml:space="preserve">Пр. ФСТЭК России от 25.12.2017 N 239 „Об утв. Требований по </w:t>
      </w:r>
      <w:proofErr w:type="spellStart"/>
      <w:r w:rsidRPr="00933689">
        <w:rPr>
          <w:rFonts w:ascii="Times New Roman" w:hAnsi="Times New Roman" w:cs="Times New Roman"/>
          <w:sz w:val="28"/>
          <w:szCs w:val="28"/>
        </w:rPr>
        <w:t>обесп</w:t>
      </w:r>
      <w:proofErr w:type="spellEnd"/>
      <w:r w:rsidRPr="00933689">
        <w:rPr>
          <w:rFonts w:ascii="Times New Roman" w:hAnsi="Times New Roman" w:cs="Times New Roman"/>
          <w:sz w:val="28"/>
          <w:szCs w:val="28"/>
        </w:rPr>
        <w:t>. без-</w:t>
      </w:r>
      <w:proofErr w:type="spellStart"/>
      <w:r w:rsidRPr="00933689">
        <w:rPr>
          <w:rFonts w:ascii="Times New Roman" w:hAnsi="Times New Roman" w:cs="Times New Roman"/>
          <w:sz w:val="28"/>
          <w:szCs w:val="28"/>
        </w:rPr>
        <w:t>ти</w:t>
      </w:r>
      <w:proofErr w:type="spellEnd"/>
      <w:r w:rsidRPr="00933689">
        <w:rPr>
          <w:rFonts w:ascii="Times New Roman" w:hAnsi="Times New Roman" w:cs="Times New Roman"/>
          <w:sz w:val="28"/>
          <w:szCs w:val="28"/>
        </w:rPr>
        <w:t xml:space="preserve"> ЗО КИИ РФ “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в МЮ России 26.03.2018 N 50524)</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 СООБЩЕНИЕ ФСТЭК России от 4 мая 2018 г. № 240/22/2339 о метод. доку-ах по вопросам </w:t>
      </w:r>
      <w:proofErr w:type="spellStart"/>
      <w:r w:rsidRPr="00933689">
        <w:rPr>
          <w:rFonts w:ascii="Times New Roman" w:hAnsi="Times New Roman" w:cs="Times New Roman"/>
          <w:sz w:val="28"/>
          <w:szCs w:val="28"/>
        </w:rPr>
        <w:t>обесп</w:t>
      </w:r>
      <w:proofErr w:type="spellEnd"/>
      <w:r w:rsidRPr="00933689">
        <w:rPr>
          <w:rFonts w:ascii="Times New Roman" w:hAnsi="Times New Roman" w:cs="Times New Roman"/>
          <w:sz w:val="28"/>
          <w:szCs w:val="28"/>
        </w:rPr>
        <w:t>. без-</w:t>
      </w:r>
      <w:proofErr w:type="spellStart"/>
      <w:r w:rsidRPr="00933689">
        <w:rPr>
          <w:rFonts w:ascii="Times New Roman" w:hAnsi="Times New Roman" w:cs="Times New Roman"/>
          <w:sz w:val="28"/>
          <w:szCs w:val="28"/>
        </w:rPr>
        <w:t>ти</w:t>
      </w:r>
      <w:proofErr w:type="spellEnd"/>
      <w:r w:rsidRPr="00933689">
        <w:rPr>
          <w:rFonts w:ascii="Times New Roman" w:hAnsi="Times New Roman" w:cs="Times New Roman"/>
          <w:sz w:val="28"/>
          <w:szCs w:val="28"/>
        </w:rPr>
        <w:t xml:space="preserve"> инф-</w:t>
      </w:r>
      <w:proofErr w:type="spellStart"/>
      <w:r w:rsidRPr="00933689">
        <w:rPr>
          <w:rFonts w:ascii="Times New Roman" w:hAnsi="Times New Roman" w:cs="Times New Roman"/>
          <w:sz w:val="28"/>
          <w:szCs w:val="28"/>
        </w:rPr>
        <w:t>ии</w:t>
      </w:r>
      <w:proofErr w:type="spellEnd"/>
      <w:r w:rsidRPr="00933689">
        <w:rPr>
          <w:rFonts w:ascii="Times New Roman" w:hAnsi="Times New Roman" w:cs="Times New Roman"/>
          <w:sz w:val="28"/>
          <w:szCs w:val="28"/>
        </w:rPr>
        <w:t xml:space="preserve"> в ключевых системах инф. инфраструктуры РФ</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 СООБЩЕНИЕ ФСТЭК России от 24 августа 2018 г. № 240/25/3752 по вопросам представления перечней об. КИИ, подлежащих категорированию, и направления сведений о рез-ах присвоения объекту КИИ одной из кат. значимости либо об отсутствии </w:t>
      </w:r>
      <w:proofErr w:type="spellStart"/>
      <w:r w:rsidRPr="00933689">
        <w:rPr>
          <w:rFonts w:ascii="Times New Roman" w:hAnsi="Times New Roman" w:cs="Times New Roman"/>
          <w:sz w:val="28"/>
          <w:szCs w:val="28"/>
        </w:rPr>
        <w:t>необх-ти</w:t>
      </w:r>
      <w:proofErr w:type="spellEnd"/>
      <w:r w:rsidRPr="00933689">
        <w:rPr>
          <w:rFonts w:ascii="Times New Roman" w:hAnsi="Times New Roman" w:cs="Times New Roman"/>
          <w:sz w:val="28"/>
          <w:szCs w:val="28"/>
        </w:rPr>
        <w:t xml:space="preserve"> </w:t>
      </w:r>
      <w:proofErr w:type="spellStart"/>
      <w:r w:rsidRPr="00933689">
        <w:rPr>
          <w:rFonts w:ascii="Times New Roman" w:hAnsi="Times New Roman" w:cs="Times New Roman"/>
          <w:sz w:val="28"/>
          <w:szCs w:val="28"/>
        </w:rPr>
        <w:t>присв-ия</w:t>
      </w:r>
      <w:proofErr w:type="spellEnd"/>
      <w:r w:rsidRPr="00933689">
        <w:rPr>
          <w:rFonts w:ascii="Times New Roman" w:hAnsi="Times New Roman" w:cs="Times New Roman"/>
          <w:sz w:val="28"/>
          <w:szCs w:val="28"/>
        </w:rPr>
        <w:t xml:space="preserve"> ему одной из таких кат.</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Инф. сообщение ФСТЭК России от 17.04.2020 N 240/84/611 „По вопросам представления перечней объектов КИИ, подлежащих категорированию, и направления сведений о результатах присвоения объекту КИИ одной из категорий значимости либо об отсутствии необходимости присвоения ему одной из таких категорий“</w:t>
      </w:r>
    </w:p>
    <w:p w:rsidR="00402210" w:rsidRPr="00933689" w:rsidRDefault="00956129" w:rsidP="00956129">
      <w:pPr>
        <w:numPr>
          <w:ilvl w:val="0"/>
          <w:numId w:val="63"/>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ФСТЭК России от 28.05.2020 N 75 „Об утверждении Порядка согласования субъектом КИИ РФ с ФСТЭК подключения ЗОКИИ РФ к сети связи общего пользования“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15.09.2020 № 59866)</w:t>
      </w:r>
    </w:p>
    <w:p w:rsidR="00B14F70" w:rsidRPr="00B14F70"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Критическая информационная инфраструктура. Связь</w:t>
      </w:r>
    </w:p>
    <w:p w:rsidR="00402210" w:rsidRPr="00933689" w:rsidRDefault="00956129" w:rsidP="00956129">
      <w:pPr>
        <w:numPr>
          <w:ilvl w:val="0"/>
          <w:numId w:val="64"/>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Ассоциация документированной электросвязи. Методические рекомендации по категорированию объектов критической информационной инфраструктуры, принадлежащих субъектам критической информационной инфраструктуры, функционирующим в сфере связи.</w:t>
      </w:r>
    </w:p>
    <w:p w:rsidR="00402210" w:rsidRPr="00933689" w:rsidRDefault="00956129" w:rsidP="00956129">
      <w:pPr>
        <w:numPr>
          <w:ilvl w:val="0"/>
          <w:numId w:val="64"/>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Минкомсвязи</w:t>
      </w:r>
      <w:proofErr w:type="spellEnd"/>
      <w:r w:rsidRPr="00933689">
        <w:rPr>
          <w:rFonts w:ascii="Times New Roman" w:hAnsi="Times New Roman" w:cs="Times New Roman"/>
          <w:sz w:val="28"/>
          <w:szCs w:val="28"/>
        </w:rPr>
        <w:t xml:space="preserve"> России от 17.03.2020 N 114 „Об утверждении Порядка и Технических условий установки и эксплуатации средств, предназначенных для поиска признаков компьютерных атак в сетях электросвязи, используемых для организации взаимодействия объектов критической информационной инфраструктуры Российской Федерации“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25.06.2020 N 58753)</w:t>
      </w:r>
    </w:p>
    <w:p w:rsidR="00B14F70" w:rsidRPr="00B14F70"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Государственная система обнаружения, предупреждения и ликвидации последствий компьютерных атак (</w:t>
      </w:r>
      <w:proofErr w:type="spellStart"/>
      <w:r w:rsidRPr="00933689">
        <w:rPr>
          <w:rFonts w:ascii="Times New Roman" w:hAnsi="Times New Roman" w:cs="Times New Roman"/>
          <w:b/>
          <w:bCs/>
          <w:sz w:val="28"/>
          <w:szCs w:val="28"/>
        </w:rPr>
        <w:t>ГосСОПКА</w:t>
      </w:r>
      <w:proofErr w:type="spellEnd"/>
      <w:r w:rsidRPr="00933689">
        <w:rPr>
          <w:rFonts w:ascii="Times New Roman" w:hAnsi="Times New Roman" w:cs="Times New Roman"/>
          <w:b/>
          <w:bCs/>
          <w:sz w:val="28"/>
          <w:szCs w:val="28"/>
        </w:rPr>
        <w:t>)</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Комментарий. Основным федеральным законом по </w:t>
      </w:r>
      <w:proofErr w:type="spellStart"/>
      <w:r w:rsidRPr="00933689">
        <w:rPr>
          <w:rFonts w:ascii="Times New Roman" w:hAnsi="Times New Roman" w:cs="Times New Roman"/>
          <w:sz w:val="28"/>
          <w:szCs w:val="28"/>
        </w:rPr>
        <w:t>ГосСОПКА</w:t>
      </w:r>
      <w:proofErr w:type="spellEnd"/>
      <w:r w:rsidRPr="00933689">
        <w:rPr>
          <w:rFonts w:ascii="Times New Roman" w:hAnsi="Times New Roman" w:cs="Times New Roman"/>
          <w:sz w:val="28"/>
          <w:szCs w:val="28"/>
        </w:rPr>
        <w:t xml:space="preserve"> является N 187-ФЗот 26.07.2017. Применение </w:t>
      </w:r>
      <w:proofErr w:type="spellStart"/>
      <w:r w:rsidRPr="00933689">
        <w:rPr>
          <w:rFonts w:ascii="Times New Roman" w:hAnsi="Times New Roman" w:cs="Times New Roman"/>
          <w:sz w:val="28"/>
          <w:szCs w:val="28"/>
        </w:rPr>
        <w:t>ГосСОПКА</w:t>
      </w:r>
      <w:proofErr w:type="spellEnd"/>
      <w:r w:rsidRPr="00933689">
        <w:rPr>
          <w:rFonts w:ascii="Times New Roman" w:hAnsi="Times New Roman" w:cs="Times New Roman"/>
          <w:sz w:val="28"/>
          <w:szCs w:val="28"/>
        </w:rPr>
        <w:t xml:space="preserve"> тесно связанно с защитой критической информационной инфраструктуры, но в общем случае шире этой задачи.</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«Выписка из Концепции </w:t>
      </w:r>
      <w:proofErr w:type="spellStart"/>
      <w:r w:rsidRPr="00933689">
        <w:rPr>
          <w:rFonts w:ascii="Times New Roman" w:hAnsi="Times New Roman" w:cs="Times New Roman"/>
          <w:sz w:val="28"/>
          <w:szCs w:val="28"/>
        </w:rPr>
        <w:t>ГосСОПКА</w:t>
      </w:r>
      <w:proofErr w:type="spellEnd"/>
      <w:r w:rsidRPr="00933689">
        <w:rPr>
          <w:rFonts w:ascii="Times New Roman" w:hAnsi="Times New Roman" w:cs="Times New Roman"/>
          <w:sz w:val="28"/>
          <w:szCs w:val="28"/>
        </w:rPr>
        <w:t xml:space="preserve"> на информационные ресурсы РФ» (утв. Президентом РФ 12.12.2014 N К 1274)</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 xml:space="preserve">Указ Президента РФ от 22.12.2017 N 620 «О совершенствовании </w:t>
      </w:r>
      <w:proofErr w:type="spellStart"/>
      <w:r w:rsidRPr="00933689">
        <w:rPr>
          <w:rFonts w:ascii="Times New Roman" w:hAnsi="Times New Roman" w:cs="Times New Roman"/>
          <w:sz w:val="28"/>
          <w:szCs w:val="28"/>
        </w:rPr>
        <w:t>ГосСОПКА</w:t>
      </w:r>
      <w:proofErr w:type="spellEnd"/>
      <w:r w:rsidRPr="00933689">
        <w:rPr>
          <w:rFonts w:ascii="Times New Roman" w:hAnsi="Times New Roman" w:cs="Times New Roman"/>
          <w:sz w:val="28"/>
          <w:szCs w:val="28"/>
        </w:rPr>
        <w:t xml:space="preserve"> на информационные ресурсы РФ» </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17.09.2022 N 1636 «Об утверждении Правил предоставления субсидии из </w:t>
      </w:r>
      <w:proofErr w:type="spellStart"/>
      <w:r w:rsidRPr="00933689">
        <w:rPr>
          <w:rFonts w:ascii="Times New Roman" w:hAnsi="Times New Roman" w:cs="Times New Roman"/>
          <w:sz w:val="28"/>
          <w:szCs w:val="28"/>
        </w:rPr>
        <w:t>фед</w:t>
      </w:r>
      <w:proofErr w:type="spellEnd"/>
      <w:r w:rsidRPr="00933689">
        <w:rPr>
          <w:rFonts w:ascii="Times New Roman" w:hAnsi="Times New Roman" w:cs="Times New Roman"/>
          <w:sz w:val="28"/>
          <w:szCs w:val="28"/>
        </w:rPr>
        <w:t>. бюджета на создание и обеспечение деятельности отраслевого центра компетенций по ИБ в промышленности»</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ФСБ России от 24.07.2018 N 366 «О Нац. </w:t>
      </w:r>
      <w:proofErr w:type="spellStart"/>
      <w:r w:rsidRPr="00933689">
        <w:rPr>
          <w:rFonts w:ascii="Times New Roman" w:hAnsi="Times New Roman" w:cs="Times New Roman"/>
          <w:sz w:val="28"/>
          <w:szCs w:val="28"/>
        </w:rPr>
        <w:t>коорд</w:t>
      </w:r>
      <w:proofErr w:type="spellEnd"/>
      <w:r w:rsidRPr="00933689">
        <w:rPr>
          <w:rFonts w:ascii="Times New Roman" w:hAnsi="Times New Roman" w:cs="Times New Roman"/>
          <w:sz w:val="28"/>
          <w:szCs w:val="28"/>
        </w:rPr>
        <w:t xml:space="preserve">-ом центре по комп. </w:t>
      </w:r>
      <w:proofErr w:type="spellStart"/>
      <w:r w:rsidRPr="00933689">
        <w:rPr>
          <w:rFonts w:ascii="Times New Roman" w:hAnsi="Times New Roman" w:cs="Times New Roman"/>
          <w:sz w:val="28"/>
          <w:szCs w:val="28"/>
        </w:rPr>
        <w:t>инц-ам</w:t>
      </w:r>
      <w:proofErr w:type="spellEnd"/>
      <w:r w:rsidRPr="00933689">
        <w:rPr>
          <w:rFonts w:ascii="Times New Roman" w:hAnsi="Times New Roman" w:cs="Times New Roman"/>
          <w:sz w:val="28"/>
          <w:szCs w:val="28"/>
        </w:rPr>
        <w:t>» (вместе с «Положением …»)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06.09.2018 N 52109)</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ФСБ России от 24.07.2018 N 367 «Об утв. Перечня инф-и, </w:t>
      </w:r>
      <w:proofErr w:type="spellStart"/>
      <w:r w:rsidRPr="00933689">
        <w:rPr>
          <w:rFonts w:ascii="Times New Roman" w:hAnsi="Times New Roman" w:cs="Times New Roman"/>
          <w:sz w:val="28"/>
          <w:szCs w:val="28"/>
        </w:rPr>
        <w:t>предст</w:t>
      </w:r>
      <w:proofErr w:type="spellEnd"/>
      <w:r w:rsidRPr="00933689">
        <w:rPr>
          <w:rFonts w:ascii="Times New Roman" w:hAnsi="Times New Roman" w:cs="Times New Roman"/>
          <w:sz w:val="28"/>
          <w:szCs w:val="28"/>
        </w:rPr>
        <w:t xml:space="preserve">-ой в </w:t>
      </w:r>
      <w:proofErr w:type="spellStart"/>
      <w:r w:rsidRPr="00933689">
        <w:rPr>
          <w:rFonts w:ascii="Times New Roman" w:hAnsi="Times New Roman" w:cs="Times New Roman"/>
          <w:sz w:val="28"/>
          <w:szCs w:val="28"/>
        </w:rPr>
        <w:t>ГосСОПКА</w:t>
      </w:r>
      <w:proofErr w:type="spellEnd"/>
      <w:r w:rsidRPr="00933689">
        <w:rPr>
          <w:rFonts w:ascii="Times New Roman" w:hAnsi="Times New Roman" w:cs="Times New Roman"/>
          <w:sz w:val="28"/>
          <w:szCs w:val="28"/>
        </w:rPr>
        <w:t xml:space="preserve"> на инф. ресурсы РФ и Порядка </w:t>
      </w:r>
      <w:proofErr w:type="spellStart"/>
      <w:r w:rsidRPr="00933689">
        <w:rPr>
          <w:rFonts w:ascii="Times New Roman" w:hAnsi="Times New Roman" w:cs="Times New Roman"/>
          <w:sz w:val="28"/>
          <w:szCs w:val="28"/>
        </w:rPr>
        <w:t>предст</w:t>
      </w:r>
      <w:proofErr w:type="spellEnd"/>
      <w:r w:rsidRPr="00933689">
        <w:rPr>
          <w:rFonts w:ascii="Times New Roman" w:hAnsi="Times New Roman" w:cs="Times New Roman"/>
          <w:sz w:val="28"/>
          <w:szCs w:val="28"/>
        </w:rPr>
        <w:t>. …»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06.09.2018 N 52108)</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ФСБ России от 24.07.2018 N 368 «Об утв. Порядка обмена инф-ей о КИ между субъектами КИИ РФ, между субъектами КИИ РФ и </w:t>
      </w:r>
      <w:proofErr w:type="spellStart"/>
      <w:r w:rsidRPr="00933689">
        <w:rPr>
          <w:rFonts w:ascii="Times New Roman" w:hAnsi="Times New Roman" w:cs="Times New Roman"/>
          <w:sz w:val="28"/>
          <w:szCs w:val="28"/>
        </w:rPr>
        <w:t>уполн</w:t>
      </w:r>
      <w:proofErr w:type="spellEnd"/>
      <w:r w:rsidRPr="00933689">
        <w:rPr>
          <w:rFonts w:ascii="Times New Roman" w:hAnsi="Times New Roman" w:cs="Times New Roman"/>
          <w:sz w:val="28"/>
          <w:szCs w:val="28"/>
        </w:rPr>
        <w:t xml:space="preserve">. органами ин. государств, м/н , м/н неправ. </w:t>
      </w:r>
      <w:proofErr w:type="spellStart"/>
      <w:r w:rsidRPr="00933689">
        <w:rPr>
          <w:rFonts w:ascii="Times New Roman" w:hAnsi="Times New Roman" w:cs="Times New Roman"/>
          <w:sz w:val="28"/>
          <w:szCs w:val="28"/>
        </w:rPr>
        <w:t>орг</w:t>
      </w:r>
      <w:proofErr w:type="spellEnd"/>
      <w:r w:rsidRPr="00933689">
        <w:rPr>
          <w:rFonts w:ascii="Times New Roman" w:hAnsi="Times New Roman" w:cs="Times New Roman"/>
          <w:sz w:val="28"/>
          <w:szCs w:val="28"/>
        </w:rPr>
        <w:t xml:space="preserve">-ми и ин. </w:t>
      </w:r>
      <w:proofErr w:type="spellStart"/>
      <w:r w:rsidRPr="00933689">
        <w:rPr>
          <w:rFonts w:ascii="Times New Roman" w:hAnsi="Times New Roman" w:cs="Times New Roman"/>
          <w:sz w:val="28"/>
          <w:szCs w:val="28"/>
        </w:rPr>
        <w:t>орг</w:t>
      </w:r>
      <w:proofErr w:type="spellEnd"/>
      <w:r w:rsidRPr="00933689">
        <w:rPr>
          <w:rFonts w:ascii="Times New Roman" w:hAnsi="Times New Roman" w:cs="Times New Roman"/>
          <w:sz w:val="28"/>
          <w:szCs w:val="28"/>
        </w:rPr>
        <w:t xml:space="preserve">-ми, </w:t>
      </w:r>
      <w:proofErr w:type="spellStart"/>
      <w:r w:rsidRPr="00933689">
        <w:rPr>
          <w:rFonts w:ascii="Times New Roman" w:hAnsi="Times New Roman" w:cs="Times New Roman"/>
          <w:sz w:val="28"/>
          <w:szCs w:val="28"/>
        </w:rPr>
        <w:t>осущ</w:t>
      </w:r>
      <w:proofErr w:type="spellEnd"/>
      <w:r w:rsidRPr="00933689">
        <w:rPr>
          <w:rFonts w:ascii="Times New Roman" w:hAnsi="Times New Roman" w:cs="Times New Roman"/>
          <w:sz w:val="28"/>
          <w:szCs w:val="28"/>
        </w:rPr>
        <w:t xml:space="preserve">-ми </w:t>
      </w:r>
      <w:proofErr w:type="spellStart"/>
      <w:r w:rsidRPr="00933689">
        <w:rPr>
          <w:rFonts w:ascii="Times New Roman" w:hAnsi="Times New Roman" w:cs="Times New Roman"/>
          <w:sz w:val="28"/>
          <w:szCs w:val="28"/>
        </w:rPr>
        <w:t>деят-ть</w:t>
      </w:r>
      <w:proofErr w:type="spellEnd"/>
      <w:r w:rsidRPr="00933689">
        <w:rPr>
          <w:rFonts w:ascii="Times New Roman" w:hAnsi="Times New Roman" w:cs="Times New Roman"/>
          <w:sz w:val="28"/>
          <w:szCs w:val="28"/>
        </w:rPr>
        <w:t xml:space="preserve"> в области </w:t>
      </w:r>
      <w:proofErr w:type="spellStart"/>
      <w:r w:rsidRPr="00933689">
        <w:rPr>
          <w:rFonts w:ascii="Times New Roman" w:hAnsi="Times New Roman" w:cs="Times New Roman"/>
          <w:sz w:val="28"/>
          <w:szCs w:val="28"/>
        </w:rPr>
        <w:t>реаг</w:t>
      </w:r>
      <w:proofErr w:type="spellEnd"/>
      <w:r w:rsidRPr="00933689">
        <w:rPr>
          <w:rFonts w:ascii="Times New Roman" w:hAnsi="Times New Roman" w:cs="Times New Roman"/>
          <w:sz w:val="28"/>
          <w:szCs w:val="28"/>
        </w:rPr>
        <w:t xml:space="preserve">. на КИ, и Порядка </w:t>
      </w:r>
      <w:proofErr w:type="spellStart"/>
      <w:r w:rsidRPr="00933689">
        <w:rPr>
          <w:rFonts w:ascii="Times New Roman" w:hAnsi="Times New Roman" w:cs="Times New Roman"/>
          <w:sz w:val="28"/>
          <w:szCs w:val="28"/>
        </w:rPr>
        <w:t>получ</w:t>
      </w:r>
      <w:proofErr w:type="spellEnd"/>
      <w:r w:rsidRPr="00933689">
        <w:rPr>
          <w:rFonts w:ascii="Times New Roman" w:hAnsi="Times New Roman" w:cs="Times New Roman"/>
          <w:sz w:val="28"/>
          <w:szCs w:val="28"/>
        </w:rPr>
        <w:t xml:space="preserve">-я </w:t>
      </w:r>
      <w:proofErr w:type="spellStart"/>
      <w:r w:rsidRPr="00933689">
        <w:rPr>
          <w:rFonts w:ascii="Times New Roman" w:hAnsi="Times New Roman" w:cs="Times New Roman"/>
          <w:sz w:val="28"/>
          <w:szCs w:val="28"/>
        </w:rPr>
        <w:t>суб</w:t>
      </w:r>
      <w:proofErr w:type="spellEnd"/>
      <w:r w:rsidRPr="00933689">
        <w:rPr>
          <w:rFonts w:ascii="Times New Roman" w:hAnsi="Times New Roman" w:cs="Times New Roman"/>
          <w:sz w:val="28"/>
          <w:szCs w:val="28"/>
        </w:rPr>
        <w:t>. КИИ РФ инф-</w:t>
      </w:r>
      <w:proofErr w:type="spellStart"/>
      <w:r w:rsidRPr="00933689">
        <w:rPr>
          <w:rFonts w:ascii="Times New Roman" w:hAnsi="Times New Roman" w:cs="Times New Roman"/>
          <w:sz w:val="28"/>
          <w:szCs w:val="28"/>
        </w:rPr>
        <w:t>ии</w:t>
      </w:r>
      <w:proofErr w:type="spellEnd"/>
      <w:r w:rsidRPr="00933689">
        <w:rPr>
          <w:rFonts w:ascii="Times New Roman" w:hAnsi="Times New Roman" w:cs="Times New Roman"/>
          <w:sz w:val="28"/>
          <w:szCs w:val="28"/>
        </w:rPr>
        <w:t xml:space="preserve"> о средствах и способах проведения комп. атак и о методах их </w:t>
      </w:r>
      <w:proofErr w:type="spellStart"/>
      <w:r w:rsidRPr="00933689">
        <w:rPr>
          <w:rFonts w:ascii="Times New Roman" w:hAnsi="Times New Roman" w:cs="Times New Roman"/>
          <w:sz w:val="28"/>
          <w:szCs w:val="28"/>
        </w:rPr>
        <w:t>предупр</w:t>
      </w:r>
      <w:proofErr w:type="spellEnd"/>
      <w:r w:rsidRPr="00933689">
        <w:rPr>
          <w:rFonts w:ascii="Times New Roman" w:hAnsi="Times New Roman" w:cs="Times New Roman"/>
          <w:sz w:val="28"/>
          <w:szCs w:val="28"/>
        </w:rPr>
        <w:t xml:space="preserve">. и </w:t>
      </w:r>
      <w:proofErr w:type="spellStart"/>
      <w:r w:rsidRPr="00933689">
        <w:rPr>
          <w:rFonts w:ascii="Times New Roman" w:hAnsi="Times New Roman" w:cs="Times New Roman"/>
          <w:sz w:val="28"/>
          <w:szCs w:val="28"/>
        </w:rPr>
        <w:t>обнар</w:t>
      </w:r>
      <w:proofErr w:type="spellEnd"/>
      <w:r w:rsidRPr="00933689">
        <w:rPr>
          <w:rFonts w:ascii="Times New Roman" w:hAnsi="Times New Roman" w:cs="Times New Roman"/>
          <w:sz w:val="28"/>
          <w:szCs w:val="28"/>
        </w:rPr>
        <w:t>-я» (МЮ  06.09.2018 N 52107)</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ФСБ России от 06.05.2019 N 196 «Об утверждении требований к средствам, предназначенным для обнаружения, предупреждения и ликвидации последствий комп. атак и реагирования на КИ» (</w:t>
      </w:r>
      <w:proofErr w:type="spellStart"/>
      <w:r w:rsidRPr="00933689">
        <w:rPr>
          <w:rFonts w:ascii="Times New Roman" w:hAnsi="Times New Roman" w:cs="Times New Roman"/>
          <w:sz w:val="28"/>
          <w:szCs w:val="28"/>
        </w:rPr>
        <w:t>Зарег</w:t>
      </w:r>
      <w:proofErr w:type="spellEnd"/>
      <w:r w:rsidRPr="00933689">
        <w:rPr>
          <w:rFonts w:ascii="Times New Roman" w:hAnsi="Times New Roman" w:cs="Times New Roman"/>
          <w:sz w:val="28"/>
          <w:szCs w:val="28"/>
        </w:rPr>
        <w:t>. 31.05.2019 № 54801)</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ФСБ России от 19.06.2019 N 281 «Об утверждении Порядка, технических условий установки и эксплуатации средств, предназначенных для обнаружения, предупреждения и ликвидации последствий комп. атак и реагирования на КИ, за исключением средств, предназначенных для поиска признаков комп. атак в сетях электросвязи, используемых для организации взаимодействия объектов КИИ РФ»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16.07.2019 N 55285) </w:t>
      </w:r>
    </w:p>
    <w:p w:rsidR="00402210" w:rsidRPr="00933689" w:rsidRDefault="00956129" w:rsidP="00956129">
      <w:pPr>
        <w:numPr>
          <w:ilvl w:val="0"/>
          <w:numId w:val="65"/>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Пр. ФСБ России от 19.06.2019 N 282 «Об утверждении Порядка информирования ФСБ России о компьютерных инцидентах, реагирования на них, принятия мер по ликвидации последствий компьютерных атак, проведенных в отношении ЗО КИИ РФ»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16.07.2019 N 55284) </w:t>
      </w:r>
    </w:p>
    <w:p w:rsidR="00A8118D" w:rsidRPr="00A8118D"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Персональные данные (</w:t>
      </w:r>
      <w:proofErr w:type="spellStart"/>
      <w:r w:rsidRPr="00933689">
        <w:rPr>
          <w:rFonts w:ascii="Times New Roman" w:hAnsi="Times New Roman" w:cs="Times New Roman"/>
          <w:b/>
          <w:bCs/>
          <w:sz w:val="28"/>
          <w:szCs w:val="28"/>
        </w:rPr>
        <w:t>ПДн</w:t>
      </w:r>
      <w:proofErr w:type="spellEnd"/>
      <w:r w:rsidRPr="00933689">
        <w:rPr>
          <w:rFonts w:ascii="Times New Roman" w:hAnsi="Times New Roman" w:cs="Times New Roman"/>
          <w:b/>
          <w:bCs/>
          <w:sz w:val="28"/>
          <w:szCs w:val="28"/>
        </w:rPr>
        <w:t>)</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N 160-ФЗ «О ратификации Конвенции Совета Европы о защите </w:t>
      </w:r>
      <w:proofErr w:type="spellStart"/>
      <w:r w:rsidRPr="00933689">
        <w:rPr>
          <w:rFonts w:ascii="Times New Roman" w:hAnsi="Times New Roman" w:cs="Times New Roman"/>
          <w:sz w:val="28"/>
          <w:szCs w:val="28"/>
        </w:rPr>
        <w:t>физ.лиц</w:t>
      </w:r>
      <w:proofErr w:type="spellEnd"/>
      <w:r w:rsidRPr="00933689">
        <w:rPr>
          <w:rFonts w:ascii="Times New Roman" w:hAnsi="Times New Roman" w:cs="Times New Roman"/>
          <w:sz w:val="28"/>
          <w:szCs w:val="28"/>
        </w:rPr>
        <w:t xml:space="preserve"> при автоматизированной обработке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от 19.12.2005 </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N 152-ФЗ от 27.07.2006 «О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N 123-ФЗ от 24.04.2020 «О проведении эксперимента по установлению специального регулирования в целях создания необходимых </w:t>
      </w:r>
      <w:r w:rsidRPr="00933689">
        <w:rPr>
          <w:rFonts w:ascii="Times New Roman" w:hAnsi="Times New Roman" w:cs="Times New Roman"/>
          <w:sz w:val="28"/>
          <w:szCs w:val="28"/>
        </w:rPr>
        <w:lastRenderedPageBreak/>
        <w:t xml:space="preserve">условий для разработки и внедрения технологий ИИ в субъекте РФ — Москве и внесении изм. в ст. 6 и 10 ФЗ „О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N 168-ФЗ от 08.06.2020 „О едином федеральном информационном регистре, содержащем сведения о населении РФ “</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Указ Президента РФ от 30.05.2005 N 609 „Об утв. Положения о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гос. </w:t>
      </w:r>
      <w:proofErr w:type="spellStart"/>
      <w:r w:rsidRPr="00933689">
        <w:rPr>
          <w:rFonts w:ascii="Times New Roman" w:hAnsi="Times New Roman" w:cs="Times New Roman"/>
          <w:sz w:val="28"/>
          <w:szCs w:val="28"/>
        </w:rPr>
        <w:t>гражд</w:t>
      </w:r>
      <w:proofErr w:type="spellEnd"/>
      <w:r w:rsidRPr="00933689">
        <w:rPr>
          <w:rFonts w:ascii="Times New Roman" w:hAnsi="Times New Roman" w:cs="Times New Roman"/>
          <w:sz w:val="28"/>
          <w:szCs w:val="28"/>
        </w:rPr>
        <w:t xml:space="preserve">. служащего РФ и ведении его личного дела“ </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Указ Президента РФ от 29.12.2012 N 1709 „О паспорте </w:t>
      </w:r>
      <w:proofErr w:type="spellStart"/>
      <w:r w:rsidRPr="00933689">
        <w:rPr>
          <w:rFonts w:ascii="Times New Roman" w:hAnsi="Times New Roman" w:cs="Times New Roman"/>
          <w:sz w:val="28"/>
          <w:szCs w:val="28"/>
        </w:rPr>
        <w:t>гражд.РФ</w:t>
      </w:r>
      <w:proofErr w:type="spellEnd"/>
      <w:r w:rsidRPr="00933689">
        <w:rPr>
          <w:rFonts w:ascii="Times New Roman" w:hAnsi="Times New Roman" w:cs="Times New Roman"/>
          <w:sz w:val="28"/>
          <w:szCs w:val="28"/>
        </w:rPr>
        <w:t xml:space="preserve">, удостоверяющем личность за пределами территории РФ, содержащем на электронном носителе информации доп. биом.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его владельца“</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Указ Президента РФ от 24.11.2014 N 735 „О сборе биом.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ин. граждан и лиц без гражданства“</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06.07.2008 N 512 „Об утв. требований к материальным носителям биом.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и технологиям хранения таких данных вне ИС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w:t>
      </w:r>
    </w:p>
    <w:p w:rsidR="00402210" w:rsidRPr="00933689" w:rsidRDefault="00956129" w:rsidP="00956129">
      <w:pPr>
        <w:numPr>
          <w:ilvl w:val="0"/>
          <w:numId w:val="66"/>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15.09.2008 N 687 „Об утв. Положения об особенностях обработки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осуществляемой без использования средств автоматизации“</w:t>
      </w:r>
    </w:p>
    <w:p w:rsidR="00402210" w:rsidRPr="00933689" w:rsidRDefault="00956129" w:rsidP="00956129">
      <w:pPr>
        <w:numPr>
          <w:ilvl w:val="0"/>
          <w:numId w:val="67"/>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29.06.2021 N 1046 „О федеральном гос. контроле (надзоре) за обработкой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(вместе с „Положением… “)</w:t>
      </w:r>
    </w:p>
    <w:p w:rsidR="00402210" w:rsidRPr="00933689" w:rsidRDefault="00956129" w:rsidP="00956129">
      <w:pPr>
        <w:numPr>
          <w:ilvl w:val="0"/>
          <w:numId w:val="67"/>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Пост. Пленума Верховного Суда РФ от 15.06.2010 N 16 „О практике применения судами Закона РФ “О средствах массовой информации» </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Комментарий. Постановление поясняет понятие «общественный интерес» при обработке информации, а также дает разъяснения по использованию ГК РФ Статья 152.1. «Охрана изображения гражданина».</w:t>
      </w:r>
    </w:p>
    <w:p w:rsidR="00402210" w:rsidRPr="00933689" w:rsidRDefault="00956129" w:rsidP="00956129">
      <w:pPr>
        <w:numPr>
          <w:ilvl w:val="0"/>
          <w:numId w:val="68"/>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Пост. Пленума Верховного Суда РФ от 23.06.2015 N 25 «О применении судами некоторых положений раздела I части первой ГК РФ»</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Комментарий. Постановление поясняет применение ГК РФ Статья 152.1. «Охрана изображения гражданина».</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Минцифры</w:t>
      </w:r>
      <w:proofErr w:type="spellEnd"/>
      <w:r w:rsidRPr="00933689">
        <w:rPr>
          <w:rFonts w:ascii="Times New Roman" w:hAnsi="Times New Roman" w:cs="Times New Roman"/>
          <w:sz w:val="28"/>
          <w:szCs w:val="28"/>
        </w:rPr>
        <w:t xml:space="preserve"> России от 29.09.2021 N 1015 «Об утв. порядка уничтожения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w:t>
      </w:r>
      <w:proofErr w:type="spellStart"/>
      <w:r w:rsidRPr="00933689">
        <w:rPr>
          <w:rFonts w:ascii="Times New Roman" w:hAnsi="Times New Roman" w:cs="Times New Roman"/>
          <w:sz w:val="28"/>
          <w:szCs w:val="28"/>
        </w:rPr>
        <w:t>получ-ых</w:t>
      </w:r>
      <w:proofErr w:type="spellEnd"/>
      <w:r w:rsidRPr="00933689">
        <w:rPr>
          <w:rFonts w:ascii="Times New Roman" w:hAnsi="Times New Roman" w:cs="Times New Roman"/>
          <w:sz w:val="28"/>
          <w:szCs w:val="28"/>
        </w:rPr>
        <w:t xml:space="preserve"> в результате обезличивания, субъектом </w:t>
      </w:r>
      <w:proofErr w:type="spellStart"/>
      <w:r w:rsidRPr="00933689">
        <w:rPr>
          <w:rFonts w:ascii="Times New Roman" w:hAnsi="Times New Roman" w:cs="Times New Roman"/>
          <w:sz w:val="28"/>
          <w:szCs w:val="28"/>
        </w:rPr>
        <w:t>эксп</w:t>
      </w:r>
      <w:proofErr w:type="spellEnd"/>
      <w:r w:rsidRPr="00933689">
        <w:rPr>
          <w:rFonts w:ascii="Times New Roman" w:hAnsi="Times New Roman" w:cs="Times New Roman"/>
          <w:sz w:val="28"/>
          <w:szCs w:val="28"/>
        </w:rPr>
        <w:t xml:space="preserve">. правового режима в сфере </w:t>
      </w:r>
      <w:proofErr w:type="spellStart"/>
      <w:r w:rsidRPr="00933689">
        <w:rPr>
          <w:rFonts w:ascii="Times New Roman" w:hAnsi="Times New Roman" w:cs="Times New Roman"/>
          <w:sz w:val="28"/>
          <w:szCs w:val="28"/>
        </w:rPr>
        <w:t>цифр.инноваций</w:t>
      </w:r>
      <w:proofErr w:type="spellEnd"/>
      <w:r w:rsidRPr="00933689">
        <w:rPr>
          <w:rFonts w:ascii="Times New Roman" w:hAnsi="Times New Roman" w:cs="Times New Roman"/>
          <w:sz w:val="28"/>
          <w:szCs w:val="28"/>
        </w:rPr>
        <w:t xml:space="preserve"> в случае </w:t>
      </w:r>
      <w:proofErr w:type="spellStart"/>
      <w:r w:rsidRPr="00933689">
        <w:rPr>
          <w:rFonts w:ascii="Times New Roman" w:hAnsi="Times New Roman" w:cs="Times New Roman"/>
          <w:sz w:val="28"/>
          <w:szCs w:val="28"/>
        </w:rPr>
        <w:t>прекр</w:t>
      </w:r>
      <w:proofErr w:type="spellEnd"/>
      <w:r w:rsidRPr="00933689">
        <w:rPr>
          <w:rFonts w:ascii="Times New Roman" w:hAnsi="Times New Roman" w:cs="Times New Roman"/>
          <w:sz w:val="28"/>
          <w:szCs w:val="28"/>
        </w:rPr>
        <w:t xml:space="preserve">. статуса субъекта </w:t>
      </w:r>
      <w:proofErr w:type="spellStart"/>
      <w:r w:rsidRPr="00933689">
        <w:rPr>
          <w:rFonts w:ascii="Times New Roman" w:hAnsi="Times New Roman" w:cs="Times New Roman"/>
          <w:sz w:val="28"/>
          <w:szCs w:val="28"/>
        </w:rPr>
        <w:t>эксп</w:t>
      </w:r>
      <w:proofErr w:type="spellEnd"/>
      <w:r w:rsidRPr="00933689">
        <w:rPr>
          <w:rFonts w:ascii="Times New Roman" w:hAnsi="Times New Roman" w:cs="Times New Roman"/>
          <w:sz w:val="28"/>
          <w:szCs w:val="28"/>
        </w:rPr>
        <w:t>. правового режима» (</w:t>
      </w:r>
      <w:proofErr w:type="spellStart"/>
      <w:r w:rsidRPr="00933689">
        <w:rPr>
          <w:rFonts w:ascii="Times New Roman" w:hAnsi="Times New Roman" w:cs="Times New Roman"/>
          <w:sz w:val="28"/>
          <w:szCs w:val="28"/>
        </w:rPr>
        <w:t>Зарег.в</w:t>
      </w:r>
      <w:proofErr w:type="spellEnd"/>
      <w:r w:rsidRPr="00933689">
        <w:rPr>
          <w:rFonts w:ascii="Times New Roman" w:hAnsi="Times New Roman" w:cs="Times New Roman"/>
          <w:sz w:val="28"/>
          <w:szCs w:val="28"/>
        </w:rPr>
        <w:t xml:space="preserve"> МЮ 29.11.2021 N 66042)</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16.07.2010 N 482 «Об утв. образца формы уведомления об обработке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(вместе с «Рекомендациями по заполнению…»)</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15.03.2013 N 274 «Об утв. перечня ин. государств, не являющихся сторонами Конвенции Совета Европы о защите </w:t>
      </w:r>
      <w:r w:rsidRPr="00933689">
        <w:rPr>
          <w:rFonts w:ascii="Times New Roman" w:hAnsi="Times New Roman" w:cs="Times New Roman"/>
          <w:sz w:val="28"/>
          <w:szCs w:val="28"/>
        </w:rPr>
        <w:lastRenderedPageBreak/>
        <w:t xml:space="preserve">физ. лиц при автоматизированной обработке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и обеспечивающих адекватную защиту прав субъектов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(МЮ 19.04.2013 N 28212)</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30.05.2017 N 94 «Об утв. метод. рекомендаций по уведомлению </w:t>
      </w:r>
      <w:proofErr w:type="spellStart"/>
      <w:r w:rsidRPr="00933689">
        <w:rPr>
          <w:rFonts w:ascii="Times New Roman" w:hAnsi="Times New Roman" w:cs="Times New Roman"/>
          <w:sz w:val="28"/>
          <w:szCs w:val="28"/>
        </w:rPr>
        <w:t>уполн</w:t>
      </w:r>
      <w:proofErr w:type="spellEnd"/>
      <w:r w:rsidRPr="00933689">
        <w:rPr>
          <w:rFonts w:ascii="Times New Roman" w:hAnsi="Times New Roman" w:cs="Times New Roman"/>
          <w:sz w:val="28"/>
          <w:szCs w:val="28"/>
        </w:rPr>
        <w:t xml:space="preserve">. органа о начале обработки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и о внесении изменений в ранее представленные сведения»</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24.02.2021 N 18 «Об утв. требований к содержанию согласия на обработку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w:t>
      </w:r>
      <w:proofErr w:type="spellStart"/>
      <w:r w:rsidRPr="00933689">
        <w:rPr>
          <w:rFonts w:ascii="Times New Roman" w:hAnsi="Times New Roman" w:cs="Times New Roman"/>
          <w:sz w:val="28"/>
          <w:szCs w:val="28"/>
        </w:rPr>
        <w:t>разр</w:t>
      </w:r>
      <w:proofErr w:type="spellEnd"/>
      <w:r w:rsidRPr="00933689">
        <w:rPr>
          <w:rFonts w:ascii="Times New Roman" w:hAnsi="Times New Roman" w:cs="Times New Roman"/>
          <w:sz w:val="28"/>
          <w:szCs w:val="28"/>
        </w:rPr>
        <w:t xml:space="preserve">. субъектом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для распр.» (МЮ 21.04.2021 N 63204)</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21.06.2021 № 106 «Об утв. Правил </w:t>
      </w:r>
      <w:proofErr w:type="spellStart"/>
      <w:r w:rsidRPr="00933689">
        <w:rPr>
          <w:rFonts w:ascii="Times New Roman" w:hAnsi="Times New Roman" w:cs="Times New Roman"/>
          <w:sz w:val="28"/>
          <w:szCs w:val="28"/>
        </w:rPr>
        <w:t>исп-ия</w:t>
      </w:r>
      <w:proofErr w:type="spellEnd"/>
      <w:r w:rsidRPr="00933689">
        <w:rPr>
          <w:rFonts w:ascii="Times New Roman" w:hAnsi="Times New Roman" w:cs="Times New Roman"/>
          <w:sz w:val="28"/>
          <w:szCs w:val="28"/>
        </w:rPr>
        <w:t xml:space="preserve"> ИС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в том числе порядка взаимодействия субъекта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с оператором» (Рег.11.08.2021 № 64602)</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w:t>
      </w:r>
      <w:proofErr w:type="spellStart"/>
      <w:r w:rsidRPr="00933689">
        <w:rPr>
          <w:rFonts w:ascii="Times New Roman" w:hAnsi="Times New Roman" w:cs="Times New Roman"/>
          <w:sz w:val="28"/>
          <w:szCs w:val="28"/>
        </w:rPr>
        <w:t>Полож</w:t>
      </w:r>
      <w:proofErr w:type="spellEnd"/>
      <w:r w:rsidRPr="00933689">
        <w:rPr>
          <w:rFonts w:ascii="Times New Roman" w:hAnsi="Times New Roman" w:cs="Times New Roman"/>
          <w:sz w:val="28"/>
          <w:szCs w:val="28"/>
        </w:rPr>
        <w:t xml:space="preserve">. об </w:t>
      </w:r>
      <w:proofErr w:type="spellStart"/>
      <w:r w:rsidRPr="00933689">
        <w:rPr>
          <w:rFonts w:ascii="Times New Roman" w:hAnsi="Times New Roman" w:cs="Times New Roman"/>
          <w:sz w:val="28"/>
          <w:szCs w:val="28"/>
        </w:rPr>
        <w:t>идент</w:t>
      </w:r>
      <w:proofErr w:type="spellEnd"/>
      <w:r w:rsidRPr="00933689">
        <w:rPr>
          <w:rFonts w:ascii="Times New Roman" w:hAnsi="Times New Roman" w:cs="Times New Roman"/>
          <w:sz w:val="28"/>
          <w:szCs w:val="28"/>
        </w:rPr>
        <w:t xml:space="preserve">. кредит. </w:t>
      </w:r>
      <w:proofErr w:type="spellStart"/>
      <w:r w:rsidRPr="00933689">
        <w:rPr>
          <w:rFonts w:ascii="Times New Roman" w:hAnsi="Times New Roman" w:cs="Times New Roman"/>
          <w:sz w:val="28"/>
          <w:szCs w:val="28"/>
        </w:rPr>
        <w:t>орг</w:t>
      </w:r>
      <w:proofErr w:type="spellEnd"/>
      <w:r w:rsidRPr="00933689">
        <w:rPr>
          <w:rFonts w:ascii="Times New Roman" w:hAnsi="Times New Roman" w:cs="Times New Roman"/>
          <w:sz w:val="28"/>
          <w:szCs w:val="28"/>
        </w:rPr>
        <w:t xml:space="preserve">-ми клиентов, </w:t>
      </w:r>
      <w:proofErr w:type="spellStart"/>
      <w:r w:rsidRPr="00933689">
        <w:rPr>
          <w:rFonts w:ascii="Times New Roman" w:hAnsi="Times New Roman" w:cs="Times New Roman"/>
          <w:sz w:val="28"/>
          <w:szCs w:val="28"/>
        </w:rPr>
        <w:t>предст</w:t>
      </w:r>
      <w:proofErr w:type="spellEnd"/>
      <w:r w:rsidRPr="00933689">
        <w:rPr>
          <w:rFonts w:ascii="Times New Roman" w:hAnsi="Times New Roman" w:cs="Times New Roman"/>
          <w:sz w:val="28"/>
          <w:szCs w:val="28"/>
        </w:rPr>
        <w:t xml:space="preserve">-ей клиента, </w:t>
      </w:r>
      <w:proofErr w:type="spellStart"/>
      <w:r w:rsidRPr="00933689">
        <w:rPr>
          <w:rFonts w:ascii="Times New Roman" w:hAnsi="Times New Roman" w:cs="Times New Roman"/>
          <w:sz w:val="28"/>
          <w:szCs w:val="28"/>
        </w:rPr>
        <w:t>выгодопр</w:t>
      </w:r>
      <w:proofErr w:type="spellEnd"/>
      <w:r w:rsidRPr="00933689">
        <w:rPr>
          <w:rFonts w:ascii="Times New Roman" w:hAnsi="Times New Roman" w:cs="Times New Roman"/>
          <w:sz w:val="28"/>
          <w:szCs w:val="28"/>
        </w:rPr>
        <w:t xml:space="preserve">. и </w:t>
      </w:r>
      <w:proofErr w:type="spellStart"/>
      <w:r w:rsidRPr="00933689">
        <w:rPr>
          <w:rFonts w:ascii="Times New Roman" w:hAnsi="Times New Roman" w:cs="Times New Roman"/>
          <w:sz w:val="28"/>
          <w:szCs w:val="28"/>
        </w:rPr>
        <w:t>бенефиц</w:t>
      </w:r>
      <w:proofErr w:type="spellEnd"/>
      <w:r w:rsidRPr="00933689">
        <w:rPr>
          <w:rFonts w:ascii="Times New Roman" w:hAnsi="Times New Roman" w:cs="Times New Roman"/>
          <w:sz w:val="28"/>
          <w:szCs w:val="28"/>
        </w:rPr>
        <w:t xml:space="preserve">. владельцев в целях </w:t>
      </w:r>
      <w:proofErr w:type="spellStart"/>
      <w:r w:rsidRPr="00933689">
        <w:rPr>
          <w:rFonts w:ascii="Times New Roman" w:hAnsi="Times New Roman" w:cs="Times New Roman"/>
          <w:sz w:val="28"/>
          <w:szCs w:val="28"/>
        </w:rPr>
        <w:t>противод-ия</w:t>
      </w:r>
      <w:proofErr w:type="spellEnd"/>
      <w:r w:rsidRPr="00933689">
        <w:rPr>
          <w:rFonts w:ascii="Times New Roman" w:hAnsi="Times New Roman" w:cs="Times New Roman"/>
          <w:sz w:val="28"/>
          <w:szCs w:val="28"/>
        </w:rPr>
        <w:t xml:space="preserve"> легализации доходов, полученных </w:t>
      </w:r>
      <w:proofErr w:type="spellStart"/>
      <w:r w:rsidRPr="00933689">
        <w:rPr>
          <w:rFonts w:ascii="Times New Roman" w:hAnsi="Times New Roman" w:cs="Times New Roman"/>
          <w:sz w:val="28"/>
          <w:szCs w:val="28"/>
        </w:rPr>
        <w:t>прест</w:t>
      </w:r>
      <w:proofErr w:type="spellEnd"/>
      <w:r w:rsidRPr="00933689">
        <w:rPr>
          <w:rFonts w:ascii="Times New Roman" w:hAnsi="Times New Roman" w:cs="Times New Roman"/>
          <w:sz w:val="28"/>
          <w:szCs w:val="28"/>
        </w:rPr>
        <w:t xml:space="preserve">. путем, и </w:t>
      </w:r>
      <w:proofErr w:type="spellStart"/>
      <w:r w:rsidRPr="00933689">
        <w:rPr>
          <w:rFonts w:ascii="Times New Roman" w:hAnsi="Times New Roman" w:cs="Times New Roman"/>
          <w:sz w:val="28"/>
          <w:szCs w:val="28"/>
        </w:rPr>
        <w:t>финанс-ию</w:t>
      </w:r>
      <w:proofErr w:type="spellEnd"/>
      <w:r w:rsidRPr="00933689">
        <w:rPr>
          <w:rFonts w:ascii="Times New Roman" w:hAnsi="Times New Roman" w:cs="Times New Roman"/>
          <w:sz w:val="28"/>
          <w:szCs w:val="28"/>
        </w:rPr>
        <w:t xml:space="preserve"> терроризма» (утв. БР 15.10.2015 N 499-П) (МЮ 04.12.2015 N 39962)</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Росфинмониторинга</w:t>
      </w:r>
      <w:proofErr w:type="spellEnd"/>
      <w:r w:rsidRPr="00933689">
        <w:rPr>
          <w:rFonts w:ascii="Times New Roman" w:hAnsi="Times New Roman" w:cs="Times New Roman"/>
          <w:sz w:val="28"/>
          <w:szCs w:val="28"/>
        </w:rPr>
        <w:t xml:space="preserve"> от 20.05.2022 N 100 «Об утв. треб. к </w:t>
      </w:r>
      <w:proofErr w:type="spellStart"/>
      <w:r w:rsidRPr="00933689">
        <w:rPr>
          <w:rFonts w:ascii="Times New Roman" w:hAnsi="Times New Roman" w:cs="Times New Roman"/>
          <w:sz w:val="28"/>
          <w:szCs w:val="28"/>
        </w:rPr>
        <w:t>идент</w:t>
      </w:r>
      <w:proofErr w:type="spellEnd"/>
      <w:r w:rsidRPr="00933689">
        <w:rPr>
          <w:rFonts w:ascii="Times New Roman" w:hAnsi="Times New Roman" w:cs="Times New Roman"/>
          <w:sz w:val="28"/>
          <w:szCs w:val="28"/>
        </w:rPr>
        <w:t xml:space="preserve">. клиентов, </w:t>
      </w:r>
      <w:proofErr w:type="spellStart"/>
      <w:r w:rsidRPr="00933689">
        <w:rPr>
          <w:rFonts w:ascii="Times New Roman" w:hAnsi="Times New Roman" w:cs="Times New Roman"/>
          <w:sz w:val="28"/>
          <w:szCs w:val="28"/>
        </w:rPr>
        <w:t>предст</w:t>
      </w:r>
      <w:proofErr w:type="spellEnd"/>
      <w:r w:rsidRPr="00933689">
        <w:rPr>
          <w:rFonts w:ascii="Times New Roman" w:hAnsi="Times New Roman" w:cs="Times New Roman"/>
          <w:sz w:val="28"/>
          <w:szCs w:val="28"/>
        </w:rPr>
        <w:t xml:space="preserve">. клиента, </w:t>
      </w:r>
      <w:proofErr w:type="spellStart"/>
      <w:r w:rsidRPr="00933689">
        <w:rPr>
          <w:rFonts w:ascii="Times New Roman" w:hAnsi="Times New Roman" w:cs="Times New Roman"/>
          <w:sz w:val="28"/>
          <w:szCs w:val="28"/>
        </w:rPr>
        <w:t>выгодопр</w:t>
      </w:r>
      <w:proofErr w:type="spellEnd"/>
      <w:r w:rsidRPr="00933689">
        <w:rPr>
          <w:rFonts w:ascii="Times New Roman" w:hAnsi="Times New Roman" w:cs="Times New Roman"/>
          <w:sz w:val="28"/>
          <w:szCs w:val="28"/>
        </w:rPr>
        <w:t xml:space="preserve">-ей и </w:t>
      </w:r>
      <w:proofErr w:type="spellStart"/>
      <w:r w:rsidRPr="00933689">
        <w:rPr>
          <w:rFonts w:ascii="Times New Roman" w:hAnsi="Times New Roman" w:cs="Times New Roman"/>
          <w:sz w:val="28"/>
          <w:szCs w:val="28"/>
        </w:rPr>
        <w:t>бенеф</w:t>
      </w:r>
      <w:proofErr w:type="spellEnd"/>
      <w:r w:rsidRPr="00933689">
        <w:rPr>
          <w:rFonts w:ascii="Times New Roman" w:hAnsi="Times New Roman" w:cs="Times New Roman"/>
          <w:sz w:val="28"/>
          <w:szCs w:val="28"/>
        </w:rPr>
        <w:t>. владельцев, в том числе с учетом степени (уровня) риска совершения подозрительных операций» (МЮ 20.06.2022 N 68913)</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Комментарий. Данные документы, пожалуй, являются единств. документами в Рос. законодательстве, устанавливающими перечень данных, необходимых для </w:t>
      </w:r>
      <w:proofErr w:type="spellStart"/>
      <w:r w:rsidRPr="00933689">
        <w:rPr>
          <w:rFonts w:ascii="Times New Roman" w:hAnsi="Times New Roman" w:cs="Times New Roman"/>
          <w:sz w:val="28"/>
          <w:szCs w:val="28"/>
        </w:rPr>
        <w:t>идент</w:t>
      </w:r>
      <w:proofErr w:type="spellEnd"/>
      <w:r w:rsidRPr="00933689">
        <w:rPr>
          <w:rFonts w:ascii="Times New Roman" w:hAnsi="Times New Roman" w:cs="Times New Roman"/>
          <w:sz w:val="28"/>
          <w:szCs w:val="28"/>
        </w:rPr>
        <w:t>. физ. лиц.</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&lt;Разъяснения&gt;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14.12.2012 «Вопросы, касающиеся обработки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работников, соискателей на замещение вакантных должностей, а также лиц, находящихся в кадр. резерве»</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24.12.2021 N 253 «Об утверждении формы проверочного листа (списка контрольных вопросов, ответы на которые свидетельствуют о соблюдении или несоблюдении контролируемым лицом обязательных требований), применяемого при осуществлении </w:t>
      </w:r>
      <w:proofErr w:type="spellStart"/>
      <w:r w:rsidRPr="00933689">
        <w:rPr>
          <w:rFonts w:ascii="Times New Roman" w:hAnsi="Times New Roman" w:cs="Times New Roman"/>
          <w:sz w:val="28"/>
          <w:szCs w:val="28"/>
        </w:rPr>
        <w:t>фед</w:t>
      </w:r>
      <w:proofErr w:type="spellEnd"/>
      <w:r w:rsidRPr="00933689">
        <w:rPr>
          <w:rFonts w:ascii="Times New Roman" w:hAnsi="Times New Roman" w:cs="Times New Roman"/>
          <w:sz w:val="28"/>
          <w:szCs w:val="28"/>
        </w:rPr>
        <w:t xml:space="preserve">.  государственного контроля (надзора) за обработкой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Федеральной службой по надзору в сфере связи, информационных технологий и массовых коммуникаций и ее территориальными органами» (Зарегистрировано в Минюсте России 25.02.2022 N 67486)</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05.08.2022 N 128 «Об утверждении перечня иностранных государств, обеспечивающих адекватную защиту прав субъектов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(Зарегистрировано в Минюсте России 20.09.2022 N 70152) [PRAVO.GOV.RU]</w:t>
      </w:r>
    </w:p>
    <w:p w:rsidR="00402210" w:rsidRPr="00933689" w:rsidRDefault="00956129" w:rsidP="00956129">
      <w:pPr>
        <w:numPr>
          <w:ilvl w:val="0"/>
          <w:numId w:val="69"/>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lastRenderedPageBreak/>
        <w:t xml:space="preserve">Письмо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29 августа 2022 г. N 08-78032 «О рассмотрении обращения»</w:t>
      </w:r>
    </w:p>
    <w:p w:rsidR="00933689" w:rsidRPr="00933689"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Комментарий. Разъяснения об отнесении фотографии к биометрическим персональным данным.</w:t>
      </w:r>
    </w:p>
    <w:p w:rsidR="00A8118D" w:rsidRPr="00A8118D" w:rsidRDefault="00933689" w:rsidP="0093368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Перс. данные. Обеспечение безопасности</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18.09.2012 N 940 «Об утв. Правил согласования проектов решений ассоциаций, союзов и иных объединений операторов об </w:t>
      </w:r>
      <w:proofErr w:type="spellStart"/>
      <w:r w:rsidRPr="00933689">
        <w:rPr>
          <w:rFonts w:ascii="Times New Roman" w:hAnsi="Times New Roman" w:cs="Times New Roman"/>
          <w:sz w:val="28"/>
          <w:szCs w:val="28"/>
        </w:rPr>
        <w:t>опр-ии</w:t>
      </w:r>
      <w:proofErr w:type="spellEnd"/>
      <w:r w:rsidRPr="00933689">
        <w:rPr>
          <w:rFonts w:ascii="Times New Roman" w:hAnsi="Times New Roman" w:cs="Times New Roman"/>
          <w:sz w:val="28"/>
          <w:szCs w:val="28"/>
        </w:rPr>
        <w:t xml:space="preserve"> доп. угроз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актуальных при обработке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в 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эксплуатируемых при осуществлении определенных видов </w:t>
      </w:r>
      <w:proofErr w:type="spellStart"/>
      <w:r w:rsidRPr="00933689">
        <w:rPr>
          <w:rFonts w:ascii="Times New Roman" w:hAnsi="Times New Roman" w:cs="Times New Roman"/>
          <w:sz w:val="28"/>
          <w:szCs w:val="28"/>
        </w:rPr>
        <w:t>деят-ти</w:t>
      </w:r>
      <w:proofErr w:type="spellEnd"/>
      <w:r w:rsidRPr="00933689">
        <w:rPr>
          <w:rFonts w:ascii="Times New Roman" w:hAnsi="Times New Roman" w:cs="Times New Roman"/>
          <w:sz w:val="28"/>
          <w:szCs w:val="28"/>
        </w:rPr>
        <w:t xml:space="preserve"> членами таких ассоциаций…, с ФСБ РФ и ФСТЭК»</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21.03.2012 N 211 «Об утв. перечня мер, направленных на обеспечение выполнения обязанностей, предусмотренных ФЗ „О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и принятыми в соответствии с ним нормативными правовыми актами, операторами, являющимися гос. или </w:t>
      </w:r>
      <w:proofErr w:type="spellStart"/>
      <w:r w:rsidRPr="00933689">
        <w:rPr>
          <w:rFonts w:ascii="Times New Roman" w:hAnsi="Times New Roman" w:cs="Times New Roman"/>
          <w:sz w:val="28"/>
          <w:szCs w:val="28"/>
        </w:rPr>
        <w:t>мун</w:t>
      </w:r>
      <w:proofErr w:type="spellEnd"/>
      <w:r w:rsidRPr="00933689">
        <w:rPr>
          <w:rFonts w:ascii="Times New Roman" w:hAnsi="Times New Roman" w:cs="Times New Roman"/>
          <w:sz w:val="28"/>
          <w:szCs w:val="28"/>
        </w:rPr>
        <w:t>. органами»</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01.11.2012 N 1119 «Об утв. требований к защите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при их обработке в ИС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05.09.2013 N 996 «Об утв. требований и методов по обезличиванию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(вместе с «Требованиями…») (МЮ 10.09.2013 N 29935)</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«Метод. рекомендации по применению 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5.09.2013 N 996 „Об утверждении требований и методов по обезличиванию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(утв. </w:t>
      </w:r>
      <w:proofErr w:type="spellStart"/>
      <w:r w:rsidRPr="00933689">
        <w:rPr>
          <w:rFonts w:ascii="Times New Roman" w:hAnsi="Times New Roman" w:cs="Times New Roman"/>
          <w:sz w:val="28"/>
          <w:szCs w:val="28"/>
        </w:rPr>
        <w:t>Роскомнадзором</w:t>
      </w:r>
      <w:proofErr w:type="spellEnd"/>
      <w:r w:rsidRPr="00933689">
        <w:rPr>
          <w:rFonts w:ascii="Times New Roman" w:hAnsi="Times New Roman" w:cs="Times New Roman"/>
          <w:sz w:val="28"/>
          <w:szCs w:val="28"/>
        </w:rPr>
        <w:t xml:space="preserve"> 13.12.2013)</w:t>
      </w:r>
    </w:p>
    <w:p w:rsidR="00402210" w:rsidRPr="00933689" w:rsidRDefault="00956129" w:rsidP="00956129">
      <w:pPr>
        <w:numPr>
          <w:ilvl w:val="0"/>
          <w:numId w:val="70"/>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ФСТЭК от 18.02.2013 N 21 „Об утверждении Состава и содержания орг. и </w:t>
      </w:r>
      <w:proofErr w:type="spellStart"/>
      <w:r w:rsidRPr="00933689">
        <w:rPr>
          <w:rFonts w:ascii="Times New Roman" w:hAnsi="Times New Roman" w:cs="Times New Roman"/>
          <w:sz w:val="28"/>
          <w:szCs w:val="28"/>
        </w:rPr>
        <w:t>техн</w:t>
      </w:r>
      <w:proofErr w:type="spellEnd"/>
      <w:r w:rsidRPr="00933689">
        <w:rPr>
          <w:rFonts w:ascii="Times New Roman" w:hAnsi="Times New Roman" w:cs="Times New Roman"/>
          <w:sz w:val="28"/>
          <w:szCs w:val="28"/>
        </w:rPr>
        <w:t xml:space="preserve">. мер по обеспечению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при их обработке в ИС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(МЮ 14.05.2013 N 28375)</w:t>
      </w:r>
    </w:p>
    <w:p w:rsidR="00933689" w:rsidRPr="00933689" w:rsidRDefault="00933689" w:rsidP="0095612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Комментарий. Защита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в государственных и муниципальных информационных системах осуществляется в соответствии с </w:t>
      </w:r>
      <w:proofErr w:type="spellStart"/>
      <w:r w:rsidRPr="00933689">
        <w:rPr>
          <w:rFonts w:ascii="Times New Roman" w:hAnsi="Times New Roman" w:cs="Times New Roman"/>
          <w:sz w:val="28"/>
          <w:szCs w:val="28"/>
        </w:rPr>
        <w:t>Пр.ом</w:t>
      </w:r>
      <w:proofErr w:type="spellEnd"/>
      <w:r w:rsidRPr="00933689">
        <w:rPr>
          <w:rFonts w:ascii="Times New Roman" w:hAnsi="Times New Roman" w:cs="Times New Roman"/>
          <w:sz w:val="28"/>
          <w:szCs w:val="28"/>
        </w:rPr>
        <w:t xml:space="preserve"> ФСТЭК России от 11.02.2013 N 17.</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ФСБ России от 10.07.2014 N 378 „Об утв. Состава и содержания орг. и </w:t>
      </w:r>
      <w:proofErr w:type="spellStart"/>
      <w:r w:rsidRPr="00933689">
        <w:rPr>
          <w:rFonts w:ascii="Times New Roman" w:hAnsi="Times New Roman" w:cs="Times New Roman"/>
          <w:sz w:val="28"/>
          <w:szCs w:val="28"/>
        </w:rPr>
        <w:t>техн</w:t>
      </w:r>
      <w:proofErr w:type="spellEnd"/>
      <w:r w:rsidRPr="00933689">
        <w:rPr>
          <w:rFonts w:ascii="Times New Roman" w:hAnsi="Times New Roman" w:cs="Times New Roman"/>
          <w:sz w:val="28"/>
          <w:szCs w:val="28"/>
        </w:rPr>
        <w:t xml:space="preserve">. мер по обеспечению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при их обработке в ИС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с использованием средств крипт. ЗИ, необходимых для выполнения установленных ПП требований к защите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для каждого из уровней защищенности“ (МЮ 18.08.2014 N 33620)</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Метод. рекомендации по разработке норм. правовых актов, определяющих угрозы без-</w:t>
      </w:r>
      <w:proofErr w:type="spellStart"/>
      <w:r w:rsidRPr="00933689">
        <w:rPr>
          <w:rFonts w:ascii="Times New Roman" w:hAnsi="Times New Roman" w:cs="Times New Roman"/>
          <w:sz w:val="28"/>
          <w:szCs w:val="28"/>
        </w:rPr>
        <w:t>ти</w:t>
      </w:r>
      <w:proofErr w:type="spellEnd"/>
      <w:r w:rsidRPr="00933689">
        <w:rPr>
          <w:rFonts w:ascii="Times New Roman" w:hAnsi="Times New Roman" w:cs="Times New Roman"/>
          <w:sz w:val="28"/>
          <w:szCs w:val="28"/>
        </w:rPr>
        <w:t xml:space="preserve">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актуальные при обработке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в ИС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w:t>
      </w:r>
      <w:r w:rsidRPr="00933689">
        <w:rPr>
          <w:rFonts w:ascii="Times New Roman" w:hAnsi="Times New Roman" w:cs="Times New Roman"/>
          <w:sz w:val="28"/>
          <w:szCs w:val="28"/>
        </w:rPr>
        <w:lastRenderedPageBreak/>
        <w:t>, эксплуатируемых при осуществлении соотв. видов деятельности» (утв. ФСБ России 31.03.2015 N 149/7/2/6-432</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 СООБЩЕНИЕ ФСБ РФ от 15.06.2017 «О </w:t>
      </w:r>
      <w:proofErr w:type="spellStart"/>
      <w:r w:rsidRPr="00933689">
        <w:rPr>
          <w:rFonts w:ascii="Times New Roman" w:hAnsi="Times New Roman" w:cs="Times New Roman"/>
          <w:sz w:val="28"/>
          <w:szCs w:val="28"/>
        </w:rPr>
        <w:t>неукосн</w:t>
      </w:r>
      <w:proofErr w:type="spellEnd"/>
      <w:r w:rsidRPr="00933689">
        <w:rPr>
          <w:rFonts w:ascii="Times New Roman" w:hAnsi="Times New Roman" w:cs="Times New Roman"/>
          <w:sz w:val="28"/>
          <w:szCs w:val="28"/>
        </w:rPr>
        <w:t xml:space="preserve">. соблюдении операторами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треб-</w:t>
      </w:r>
      <w:proofErr w:type="spellStart"/>
      <w:r w:rsidRPr="00933689">
        <w:rPr>
          <w:rFonts w:ascii="Times New Roman" w:hAnsi="Times New Roman" w:cs="Times New Roman"/>
          <w:sz w:val="28"/>
          <w:szCs w:val="28"/>
        </w:rPr>
        <w:t>ий</w:t>
      </w:r>
      <w:proofErr w:type="spellEnd"/>
      <w:r w:rsidRPr="00933689">
        <w:rPr>
          <w:rFonts w:ascii="Times New Roman" w:hAnsi="Times New Roman" w:cs="Times New Roman"/>
          <w:sz w:val="28"/>
          <w:szCs w:val="28"/>
        </w:rPr>
        <w:t xml:space="preserve"> формуляров на СКЗИ»</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 СООБЩЕНИЕ ФСБ России от 21.06.2016 «О нормативно-методических документах, действующих в области обеспечения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ИНФ. СООБЩЕНИЕ ФСТЭК России от 15.07.2013 N 240/22/2637 «По вопросам ЗИ и обеспечения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при их обработке в ИС в связи с изданием </w:t>
      </w:r>
      <w:proofErr w:type="spellStart"/>
      <w:r w:rsidRPr="00933689">
        <w:rPr>
          <w:rFonts w:ascii="Times New Roman" w:hAnsi="Times New Roman" w:cs="Times New Roman"/>
          <w:sz w:val="28"/>
          <w:szCs w:val="28"/>
        </w:rPr>
        <w:t>Пр.а</w:t>
      </w:r>
      <w:proofErr w:type="spellEnd"/>
      <w:r w:rsidRPr="00933689">
        <w:rPr>
          <w:rFonts w:ascii="Times New Roman" w:hAnsi="Times New Roman" w:cs="Times New Roman"/>
          <w:sz w:val="28"/>
          <w:szCs w:val="28"/>
        </w:rPr>
        <w:t xml:space="preserve"> ФСТЭК России от 11.02.2013 N 17 „Об утв. Требований о ЗИ, не составляющей ГТ, содержащейся в ГИС “ и </w:t>
      </w:r>
      <w:proofErr w:type="spellStart"/>
      <w:r w:rsidRPr="00933689">
        <w:rPr>
          <w:rFonts w:ascii="Times New Roman" w:hAnsi="Times New Roman" w:cs="Times New Roman"/>
          <w:sz w:val="28"/>
          <w:szCs w:val="28"/>
        </w:rPr>
        <w:t>Пр.а</w:t>
      </w:r>
      <w:proofErr w:type="spellEnd"/>
      <w:r w:rsidRPr="00933689">
        <w:rPr>
          <w:rFonts w:ascii="Times New Roman" w:hAnsi="Times New Roman" w:cs="Times New Roman"/>
          <w:sz w:val="28"/>
          <w:szCs w:val="28"/>
        </w:rPr>
        <w:t xml:space="preserve"> ФСТЭК России от 18.02.2013 N21</w:t>
      </w:r>
    </w:p>
    <w:p w:rsidR="00402210" w:rsidRPr="00933689" w:rsidRDefault="00956129" w:rsidP="00956129">
      <w:pPr>
        <w:numPr>
          <w:ilvl w:val="0"/>
          <w:numId w:val="71"/>
        </w:numPr>
        <w:tabs>
          <w:tab w:val="left" w:pos="993"/>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»Базовая модель угроз безопасности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при их обработке в </w:t>
      </w:r>
      <w:proofErr w:type="spellStart"/>
      <w:r w:rsidRPr="00933689">
        <w:rPr>
          <w:rFonts w:ascii="Times New Roman" w:hAnsi="Times New Roman" w:cs="Times New Roman"/>
          <w:sz w:val="28"/>
          <w:szCs w:val="28"/>
        </w:rPr>
        <w:t>ИСПДн</w:t>
      </w:r>
      <w:proofErr w:type="spellEnd"/>
      <w:r w:rsidRPr="00933689">
        <w:rPr>
          <w:rFonts w:ascii="Times New Roman" w:hAnsi="Times New Roman" w:cs="Times New Roman"/>
          <w:sz w:val="28"/>
          <w:szCs w:val="28"/>
        </w:rPr>
        <w:t xml:space="preserve"> " (Выписка, 69 с.) (утв. ФСТЭК РФ 15.02.2008)</w:t>
      </w:r>
    </w:p>
    <w:p w:rsidR="00933689" w:rsidRPr="00933689" w:rsidRDefault="00933689" w:rsidP="00956129">
      <w:pPr>
        <w:tabs>
          <w:tab w:val="num" w:pos="720"/>
          <w:tab w:val="left" w:pos="993"/>
        </w:tabs>
        <w:ind w:firstLine="709"/>
        <w:jc w:val="both"/>
        <w:rPr>
          <w:rFonts w:ascii="Times New Roman" w:hAnsi="Times New Roman" w:cs="Times New Roman"/>
          <w:sz w:val="28"/>
          <w:szCs w:val="28"/>
        </w:rPr>
      </w:pPr>
      <w:r w:rsidRPr="00933689">
        <w:rPr>
          <w:rFonts w:ascii="Times New Roman" w:hAnsi="Times New Roman" w:cs="Times New Roman"/>
          <w:b/>
          <w:bCs/>
          <w:sz w:val="28"/>
          <w:szCs w:val="28"/>
        </w:rPr>
        <w:t>Персональные данные. Блокировка нарушителей</w:t>
      </w:r>
    </w:p>
    <w:p w:rsidR="00933689" w:rsidRPr="00933689" w:rsidRDefault="00933689" w:rsidP="00956129">
      <w:pPr>
        <w:tabs>
          <w:tab w:val="left" w:pos="630"/>
        </w:tabs>
        <w:ind w:firstLine="709"/>
        <w:jc w:val="both"/>
        <w:rPr>
          <w:sz w:val="28"/>
          <w:szCs w:val="28"/>
        </w:rPr>
      </w:pPr>
      <w:r>
        <w:rPr>
          <w:rFonts w:ascii="Times New Roman" w:hAnsi="Times New Roman" w:cs="Times New Roman"/>
          <w:sz w:val="28"/>
          <w:szCs w:val="28"/>
        </w:rPr>
        <w:tab/>
      </w:r>
      <w:r w:rsidRPr="00933689">
        <w:rPr>
          <w:sz w:val="28"/>
          <w:szCs w:val="28"/>
        </w:rPr>
        <w:t>Комментарий. Законодательная основа блокировки нарушителей установлена в Федеральном законе от 27.07.2006 N 149-ФЗ.</w:t>
      </w:r>
    </w:p>
    <w:p w:rsidR="00402210" w:rsidRPr="00933689" w:rsidRDefault="00956129" w:rsidP="00956129">
      <w:pPr>
        <w:numPr>
          <w:ilvl w:val="0"/>
          <w:numId w:val="72"/>
        </w:numPr>
        <w:tabs>
          <w:tab w:val="left" w:pos="630"/>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ПП РФ от 19.08.2015 N 857 «Об АИС „Реестр нарушителей прав субъектов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(вместе с „Правилами создания, формирования и ведения…”</w:t>
      </w:r>
    </w:p>
    <w:p w:rsidR="00402210" w:rsidRPr="00933689" w:rsidRDefault="00956129" w:rsidP="00956129">
      <w:pPr>
        <w:numPr>
          <w:ilvl w:val="0"/>
          <w:numId w:val="72"/>
        </w:numPr>
        <w:tabs>
          <w:tab w:val="left" w:pos="630"/>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22.07.2015 N 84 «Об утв. Порядка взаимодействия оператора РНПС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с провайдером хостинга и Порядка получения доступа к информации, содержащейся в РНПС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оператором связи» (МЮ 14.08.2015 N 38532) </w:t>
      </w:r>
    </w:p>
    <w:p w:rsidR="00402210" w:rsidRPr="00933689" w:rsidRDefault="00956129" w:rsidP="00956129">
      <w:pPr>
        <w:numPr>
          <w:ilvl w:val="0"/>
          <w:numId w:val="72"/>
        </w:numPr>
        <w:tabs>
          <w:tab w:val="left" w:pos="630"/>
        </w:tabs>
        <w:ind w:left="0" w:firstLine="709"/>
        <w:jc w:val="both"/>
        <w:rPr>
          <w:rFonts w:ascii="Times New Roman" w:hAnsi="Times New Roman" w:cs="Times New Roman"/>
          <w:sz w:val="28"/>
          <w:szCs w:val="28"/>
        </w:rPr>
      </w:pPr>
      <w:r w:rsidRPr="00933689">
        <w:rPr>
          <w:rFonts w:ascii="Times New Roman" w:hAnsi="Times New Roman" w:cs="Times New Roman"/>
          <w:sz w:val="28"/>
          <w:szCs w:val="28"/>
        </w:rPr>
        <w:t xml:space="preserve">Пр. </w:t>
      </w:r>
      <w:proofErr w:type="spellStart"/>
      <w:r w:rsidRPr="00933689">
        <w:rPr>
          <w:rFonts w:ascii="Times New Roman" w:hAnsi="Times New Roman" w:cs="Times New Roman"/>
          <w:sz w:val="28"/>
          <w:szCs w:val="28"/>
        </w:rPr>
        <w:t>Роскомнадзора</w:t>
      </w:r>
      <w:proofErr w:type="spellEnd"/>
      <w:r w:rsidRPr="00933689">
        <w:rPr>
          <w:rFonts w:ascii="Times New Roman" w:hAnsi="Times New Roman" w:cs="Times New Roman"/>
          <w:sz w:val="28"/>
          <w:szCs w:val="28"/>
        </w:rPr>
        <w:t xml:space="preserve"> от 22.07.2015 N 85 «Об утв. формы заявления субъекта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о принятии мер по ограничению доступа к инф-</w:t>
      </w:r>
      <w:proofErr w:type="spellStart"/>
      <w:r w:rsidRPr="00933689">
        <w:rPr>
          <w:rFonts w:ascii="Times New Roman" w:hAnsi="Times New Roman" w:cs="Times New Roman"/>
          <w:sz w:val="28"/>
          <w:szCs w:val="28"/>
        </w:rPr>
        <w:t>ии</w:t>
      </w:r>
      <w:proofErr w:type="spellEnd"/>
      <w:r w:rsidRPr="00933689">
        <w:rPr>
          <w:rFonts w:ascii="Times New Roman" w:hAnsi="Times New Roman" w:cs="Times New Roman"/>
          <w:sz w:val="28"/>
          <w:szCs w:val="28"/>
        </w:rPr>
        <w:t xml:space="preserve">, обрабатываемой с нарушением законодательства </w:t>
      </w:r>
      <w:proofErr w:type="spellStart"/>
      <w:r w:rsidRPr="00933689">
        <w:rPr>
          <w:rFonts w:ascii="Times New Roman" w:hAnsi="Times New Roman" w:cs="Times New Roman"/>
          <w:sz w:val="28"/>
          <w:szCs w:val="28"/>
        </w:rPr>
        <w:t>РФв</w:t>
      </w:r>
      <w:proofErr w:type="spellEnd"/>
      <w:r w:rsidRPr="00933689">
        <w:rPr>
          <w:rFonts w:ascii="Times New Roman" w:hAnsi="Times New Roman" w:cs="Times New Roman"/>
          <w:sz w:val="28"/>
          <w:szCs w:val="28"/>
        </w:rPr>
        <w:t xml:space="preserve"> области </w:t>
      </w:r>
      <w:proofErr w:type="spellStart"/>
      <w:r w:rsidRPr="00933689">
        <w:rPr>
          <w:rFonts w:ascii="Times New Roman" w:hAnsi="Times New Roman" w:cs="Times New Roman"/>
          <w:sz w:val="28"/>
          <w:szCs w:val="28"/>
        </w:rPr>
        <w:t>ПДн</w:t>
      </w:r>
      <w:proofErr w:type="spellEnd"/>
      <w:r w:rsidRPr="00933689">
        <w:rPr>
          <w:rFonts w:ascii="Times New Roman" w:hAnsi="Times New Roman" w:cs="Times New Roman"/>
          <w:sz w:val="28"/>
          <w:szCs w:val="28"/>
        </w:rPr>
        <w:t xml:space="preserve"> » (МЮ 17.08.2015 N 38544)</w:t>
      </w:r>
    </w:p>
    <w:p w:rsidR="00956129" w:rsidRPr="00956129" w:rsidRDefault="00956129" w:rsidP="00956129">
      <w:pPr>
        <w:tabs>
          <w:tab w:val="left" w:pos="630"/>
        </w:tabs>
        <w:ind w:firstLine="709"/>
        <w:jc w:val="both"/>
        <w:rPr>
          <w:rFonts w:ascii="Times New Roman" w:hAnsi="Times New Roman" w:cs="Times New Roman"/>
          <w:sz w:val="28"/>
          <w:szCs w:val="28"/>
        </w:rPr>
      </w:pPr>
      <w:r w:rsidRPr="00956129">
        <w:rPr>
          <w:rFonts w:ascii="Times New Roman" w:hAnsi="Times New Roman" w:cs="Times New Roman"/>
          <w:b/>
          <w:bCs/>
          <w:sz w:val="28"/>
          <w:szCs w:val="28"/>
        </w:rPr>
        <w:t>Персональные данные. Банковская специфика</w:t>
      </w:r>
    </w:p>
    <w:p w:rsidR="00402210" w:rsidRPr="00956129" w:rsidRDefault="00956129" w:rsidP="00956129">
      <w:pPr>
        <w:numPr>
          <w:ilvl w:val="0"/>
          <w:numId w:val="73"/>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&lt;Письмо&gt; БР от 14.03.2014 N 42-Т «Об усилении контроля за рисками, возникающими у </w:t>
      </w:r>
      <w:proofErr w:type="spellStart"/>
      <w:r w:rsidRPr="00956129">
        <w:rPr>
          <w:rFonts w:ascii="Times New Roman" w:hAnsi="Times New Roman" w:cs="Times New Roman"/>
          <w:sz w:val="28"/>
          <w:szCs w:val="28"/>
        </w:rPr>
        <w:t>кред</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орг-ий</w:t>
      </w:r>
      <w:proofErr w:type="spellEnd"/>
      <w:r w:rsidRPr="00956129">
        <w:rPr>
          <w:rFonts w:ascii="Times New Roman" w:hAnsi="Times New Roman" w:cs="Times New Roman"/>
          <w:sz w:val="28"/>
          <w:szCs w:val="28"/>
        </w:rPr>
        <w:t xml:space="preserve"> при использовании инф-</w:t>
      </w:r>
      <w:proofErr w:type="spellStart"/>
      <w:r w:rsidRPr="00956129">
        <w:rPr>
          <w:rFonts w:ascii="Times New Roman" w:hAnsi="Times New Roman" w:cs="Times New Roman"/>
          <w:sz w:val="28"/>
          <w:szCs w:val="28"/>
        </w:rPr>
        <w:t>ии</w:t>
      </w:r>
      <w:proofErr w:type="spellEnd"/>
      <w:r w:rsidRPr="00956129">
        <w:rPr>
          <w:rFonts w:ascii="Times New Roman" w:hAnsi="Times New Roman" w:cs="Times New Roman"/>
          <w:sz w:val="28"/>
          <w:szCs w:val="28"/>
        </w:rPr>
        <w:t xml:space="preserve">, содержащей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w:t>
      </w:r>
    </w:p>
    <w:p w:rsidR="00402210" w:rsidRPr="00956129" w:rsidRDefault="00956129" w:rsidP="00956129">
      <w:pPr>
        <w:numPr>
          <w:ilvl w:val="0"/>
          <w:numId w:val="73"/>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Указание </w:t>
      </w:r>
      <w:proofErr w:type="spellStart"/>
      <w:r w:rsidRPr="00956129">
        <w:rPr>
          <w:rFonts w:ascii="Times New Roman" w:hAnsi="Times New Roman" w:cs="Times New Roman"/>
          <w:sz w:val="28"/>
          <w:szCs w:val="28"/>
        </w:rPr>
        <w:t>БРот</w:t>
      </w:r>
      <w:proofErr w:type="spellEnd"/>
      <w:r w:rsidRPr="00956129">
        <w:rPr>
          <w:rFonts w:ascii="Times New Roman" w:hAnsi="Times New Roman" w:cs="Times New Roman"/>
          <w:sz w:val="28"/>
          <w:szCs w:val="28"/>
        </w:rPr>
        <w:t xml:space="preserve"> 10.12.2015 N 3889-У «Об определении угроз безопасности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актуальных при обработке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в </w:t>
      </w:r>
      <w:proofErr w:type="spellStart"/>
      <w:r w:rsidRPr="00956129">
        <w:rPr>
          <w:rFonts w:ascii="Times New Roman" w:hAnsi="Times New Roman" w:cs="Times New Roman"/>
          <w:sz w:val="28"/>
          <w:szCs w:val="28"/>
        </w:rPr>
        <w:t>ИСПДн</w:t>
      </w:r>
      <w:proofErr w:type="spellEnd"/>
      <w:r w:rsidRPr="00956129">
        <w:rPr>
          <w:rFonts w:ascii="Times New Roman" w:hAnsi="Times New Roman" w:cs="Times New Roman"/>
          <w:sz w:val="28"/>
          <w:szCs w:val="28"/>
        </w:rPr>
        <w:t xml:space="preserve"> » (МЮ 18.03.2016 N 41455)</w:t>
      </w:r>
    </w:p>
    <w:p w:rsidR="00956129" w:rsidRPr="00956129" w:rsidRDefault="00956129" w:rsidP="00956129">
      <w:pPr>
        <w:tabs>
          <w:tab w:val="left" w:pos="630"/>
        </w:tabs>
        <w:ind w:firstLine="709"/>
        <w:jc w:val="both"/>
        <w:rPr>
          <w:rFonts w:ascii="Times New Roman" w:hAnsi="Times New Roman" w:cs="Times New Roman"/>
          <w:sz w:val="28"/>
          <w:szCs w:val="28"/>
        </w:rPr>
      </w:pPr>
      <w:r w:rsidRPr="00956129">
        <w:rPr>
          <w:rFonts w:ascii="Times New Roman" w:hAnsi="Times New Roman" w:cs="Times New Roman"/>
          <w:b/>
          <w:bCs/>
          <w:sz w:val="28"/>
          <w:szCs w:val="28"/>
        </w:rPr>
        <w:t>Персональные данные. Единая биометрическая система (ЕБС)</w:t>
      </w:r>
    </w:p>
    <w:p w:rsidR="00956129" w:rsidRPr="00956129" w:rsidRDefault="00956129" w:rsidP="00956129">
      <w:pPr>
        <w:tabs>
          <w:tab w:val="left" w:pos="630"/>
        </w:tabs>
        <w:ind w:firstLine="709"/>
        <w:jc w:val="both"/>
        <w:rPr>
          <w:rFonts w:ascii="Times New Roman" w:hAnsi="Times New Roman" w:cs="Times New Roman"/>
          <w:sz w:val="28"/>
          <w:szCs w:val="28"/>
        </w:rPr>
      </w:pPr>
      <w:r w:rsidRPr="00956129">
        <w:rPr>
          <w:rFonts w:ascii="Times New Roman" w:hAnsi="Times New Roman" w:cs="Times New Roman"/>
          <w:sz w:val="28"/>
          <w:szCs w:val="28"/>
        </w:rPr>
        <w:lastRenderedPageBreak/>
        <w:t xml:space="preserve">Комментарий. Законодательная основа </w:t>
      </w:r>
      <w:proofErr w:type="spellStart"/>
      <w:r w:rsidRPr="00956129">
        <w:rPr>
          <w:rFonts w:ascii="Times New Roman" w:hAnsi="Times New Roman" w:cs="Times New Roman"/>
          <w:sz w:val="28"/>
          <w:szCs w:val="28"/>
        </w:rPr>
        <w:t>Ебиометрической</w:t>
      </w:r>
      <w:proofErr w:type="spellEnd"/>
      <w:r w:rsidRPr="00956129">
        <w:rPr>
          <w:rFonts w:ascii="Times New Roman" w:hAnsi="Times New Roman" w:cs="Times New Roman"/>
          <w:sz w:val="28"/>
          <w:szCs w:val="28"/>
        </w:rPr>
        <w:t xml:space="preserve"> системы установлена в N 149-ФЗ  от 27.07.2006.</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proofErr w:type="spellStart"/>
      <w:r w:rsidRPr="00956129">
        <w:rPr>
          <w:rFonts w:ascii="Times New Roman" w:hAnsi="Times New Roman" w:cs="Times New Roman"/>
          <w:sz w:val="28"/>
          <w:szCs w:val="28"/>
        </w:rPr>
        <w:t>Расп</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Прав.РФ</w:t>
      </w:r>
      <w:proofErr w:type="spellEnd"/>
      <w:r w:rsidRPr="00956129">
        <w:rPr>
          <w:rFonts w:ascii="Times New Roman" w:hAnsi="Times New Roman" w:cs="Times New Roman"/>
          <w:sz w:val="28"/>
          <w:szCs w:val="28"/>
        </w:rPr>
        <w:t xml:space="preserve"> от 22.02.2018 N 293-р &lt;О возложении на ПАО м/г и м/н электрической связи «Ростелеком» функций оператора </w:t>
      </w:r>
      <w:proofErr w:type="spellStart"/>
      <w:r w:rsidRPr="00956129">
        <w:rPr>
          <w:rFonts w:ascii="Times New Roman" w:hAnsi="Times New Roman" w:cs="Times New Roman"/>
          <w:sz w:val="28"/>
          <w:szCs w:val="28"/>
        </w:rPr>
        <w:t>ЕИСПДн</w:t>
      </w:r>
      <w:proofErr w:type="spellEnd"/>
      <w:r w:rsidRPr="00956129">
        <w:rPr>
          <w:rFonts w:ascii="Times New Roman" w:hAnsi="Times New Roman" w:cs="Times New Roman"/>
          <w:sz w:val="28"/>
          <w:szCs w:val="28"/>
        </w:rPr>
        <w:t>&gt;</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28.03.2018 N 335 «Об определении </w:t>
      </w:r>
      <w:proofErr w:type="spellStart"/>
      <w:r w:rsidRPr="00956129">
        <w:rPr>
          <w:rFonts w:ascii="Times New Roman" w:hAnsi="Times New Roman" w:cs="Times New Roman"/>
          <w:sz w:val="28"/>
          <w:szCs w:val="28"/>
        </w:rPr>
        <w:t>фед</w:t>
      </w:r>
      <w:proofErr w:type="spellEnd"/>
      <w:r w:rsidRPr="00956129">
        <w:rPr>
          <w:rFonts w:ascii="Times New Roman" w:hAnsi="Times New Roman" w:cs="Times New Roman"/>
          <w:sz w:val="28"/>
          <w:szCs w:val="28"/>
        </w:rPr>
        <w:t xml:space="preserve">. органа исп.  власти, </w:t>
      </w:r>
      <w:proofErr w:type="spellStart"/>
      <w:r w:rsidRPr="00956129">
        <w:rPr>
          <w:rFonts w:ascii="Times New Roman" w:hAnsi="Times New Roman" w:cs="Times New Roman"/>
          <w:sz w:val="28"/>
          <w:szCs w:val="28"/>
        </w:rPr>
        <w:t>осущ</w:t>
      </w:r>
      <w:proofErr w:type="spellEnd"/>
      <w:r w:rsidRPr="00956129">
        <w:rPr>
          <w:rFonts w:ascii="Times New Roman" w:hAnsi="Times New Roman" w:cs="Times New Roman"/>
          <w:sz w:val="28"/>
          <w:szCs w:val="28"/>
        </w:rPr>
        <w:t xml:space="preserve">. регулирование в сфере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граждан на основе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29.06.2018 N 747 «Об уст. требований к фиксированию действий при размещении в </w:t>
      </w:r>
      <w:proofErr w:type="spellStart"/>
      <w:r w:rsidRPr="00956129">
        <w:rPr>
          <w:rFonts w:ascii="Times New Roman" w:hAnsi="Times New Roman" w:cs="Times New Roman"/>
          <w:sz w:val="28"/>
          <w:szCs w:val="28"/>
        </w:rPr>
        <w:t>эл.форме</w:t>
      </w:r>
      <w:proofErr w:type="spellEnd"/>
      <w:r w:rsidRPr="00956129">
        <w:rPr>
          <w:rFonts w:ascii="Times New Roman" w:hAnsi="Times New Roman" w:cs="Times New Roman"/>
          <w:sz w:val="28"/>
          <w:szCs w:val="28"/>
        </w:rPr>
        <w:t xml:space="preserve"> в ЕСИА сведений, </w:t>
      </w:r>
      <w:proofErr w:type="spellStart"/>
      <w:r w:rsidRPr="00956129">
        <w:rPr>
          <w:rFonts w:ascii="Times New Roman" w:hAnsi="Times New Roman" w:cs="Times New Roman"/>
          <w:sz w:val="28"/>
          <w:szCs w:val="28"/>
        </w:rPr>
        <w:t>необх</w:t>
      </w:r>
      <w:proofErr w:type="spellEnd"/>
      <w:r w:rsidRPr="00956129">
        <w:rPr>
          <w:rFonts w:ascii="Times New Roman" w:hAnsi="Times New Roman" w:cs="Times New Roman"/>
          <w:sz w:val="28"/>
          <w:szCs w:val="28"/>
        </w:rPr>
        <w:t xml:space="preserve">. для регистрации гражданина РФ в указ. системе, и иных сведений, </w:t>
      </w:r>
      <w:proofErr w:type="spellStart"/>
      <w:r w:rsidRPr="00956129">
        <w:rPr>
          <w:rFonts w:ascii="Times New Roman" w:hAnsi="Times New Roman" w:cs="Times New Roman"/>
          <w:sz w:val="28"/>
          <w:szCs w:val="28"/>
        </w:rPr>
        <w:t>предусм</w:t>
      </w:r>
      <w:proofErr w:type="spellEnd"/>
      <w:r w:rsidRPr="00956129">
        <w:rPr>
          <w:rFonts w:ascii="Times New Roman" w:hAnsi="Times New Roman" w:cs="Times New Roman"/>
          <w:sz w:val="28"/>
          <w:szCs w:val="28"/>
        </w:rPr>
        <w:t xml:space="preserve">. ФЗ, а также при размещении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гражданина РФ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w:t>
      </w:r>
      <w:proofErr w:type="spellStart"/>
      <w:r w:rsidRPr="00956129">
        <w:rPr>
          <w:rFonts w:ascii="Times New Roman" w:hAnsi="Times New Roman" w:cs="Times New Roman"/>
          <w:sz w:val="28"/>
          <w:szCs w:val="28"/>
        </w:rPr>
        <w:t>обесп</w:t>
      </w:r>
      <w:proofErr w:type="spellEnd"/>
      <w:r w:rsidRPr="00956129">
        <w:rPr>
          <w:rFonts w:ascii="Times New Roman" w:hAnsi="Times New Roman" w:cs="Times New Roman"/>
          <w:sz w:val="28"/>
          <w:szCs w:val="28"/>
        </w:rPr>
        <w:t xml:space="preserve">-ей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инф-и о степени их </w:t>
      </w:r>
      <w:proofErr w:type="spellStart"/>
      <w:r w:rsidRPr="00956129">
        <w:rPr>
          <w:rFonts w:ascii="Times New Roman" w:hAnsi="Times New Roman" w:cs="Times New Roman"/>
          <w:sz w:val="28"/>
          <w:szCs w:val="28"/>
        </w:rPr>
        <w:t>соотв-ия</w:t>
      </w:r>
      <w:proofErr w:type="spellEnd"/>
      <w:r w:rsidRPr="00956129">
        <w:rPr>
          <w:rFonts w:ascii="Times New Roman" w:hAnsi="Times New Roman" w:cs="Times New Roman"/>
          <w:sz w:val="28"/>
          <w:szCs w:val="28"/>
        </w:rPr>
        <w:t xml:space="preserve"> предоставленным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30.06.2018 N 772 «Об определении состава сведений, размещаемых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w:t>
      </w:r>
      <w:proofErr w:type="spellStart"/>
      <w:r w:rsidRPr="00956129">
        <w:rPr>
          <w:rFonts w:ascii="Times New Roman" w:hAnsi="Times New Roman" w:cs="Times New Roman"/>
          <w:sz w:val="28"/>
          <w:szCs w:val="28"/>
        </w:rPr>
        <w:t>обесп</w:t>
      </w:r>
      <w:proofErr w:type="spellEnd"/>
      <w:r w:rsidRPr="00956129">
        <w:rPr>
          <w:rFonts w:ascii="Times New Roman" w:hAnsi="Times New Roman" w:cs="Times New Roman"/>
          <w:sz w:val="28"/>
          <w:szCs w:val="28"/>
        </w:rPr>
        <w:t xml:space="preserve">-ей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инф-и о степени их соотв. </w:t>
      </w:r>
      <w:proofErr w:type="spellStart"/>
      <w:r w:rsidRPr="00956129">
        <w:rPr>
          <w:rFonts w:ascii="Times New Roman" w:hAnsi="Times New Roman" w:cs="Times New Roman"/>
          <w:sz w:val="28"/>
          <w:szCs w:val="28"/>
        </w:rPr>
        <w:t>предост-ым</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физ. лица, включая вид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а также о внесении </w:t>
      </w:r>
      <w:proofErr w:type="spellStart"/>
      <w:r w:rsidRPr="00956129">
        <w:rPr>
          <w:rFonts w:ascii="Times New Roman" w:hAnsi="Times New Roman" w:cs="Times New Roman"/>
          <w:sz w:val="28"/>
          <w:szCs w:val="28"/>
        </w:rPr>
        <w:t>изм-ий</w:t>
      </w:r>
      <w:proofErr w:type="spellEnd"/>
      <w:r w:rsidRPr="00956129">
        <w:rPr>
          <w:rFonts w:ascii="Times New Roman" w:hAnsi="Times New Roman" w:cs="Times New Roman"/>
          <w:sz w:val="28"/>
          <w:szCs w:val="28"/>
        </w:rPr>
        <w:t xml:space="preserve"> в </w:t>
      </w:r>
      <w:proofErr w:type="spellStart"/>
      <w:r w:rsidRPr="00956129">
        <w:rPr>
          <w:rFonts w:ascii="Times New Roman" w:hAnsi="Times New Roman" w:cs="Times New Roman"/>
          <w:sz w:val="28"/>
          <w:szCs w:val="28"/>
        </w:rPr>
        <w:t>нек</w:t>
      </w:r>
      <w:proofErr w:type="spellEnd"/>
      <w:r w:rsidRPr="00956129">
        <w:rPr>
          <w:rFonts w:ascii="Times New Roman" w:hAnsi="Times New Roman" w:cs="Times New Roman"/>
          <w:sz w:val="28"/>
          <w:szCs w:val="28"/>
        </w:rPr>
        <w:t>. акты Прав. РФ»</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30.09.2021 N 1657 «Об утв. Правил </w:t>
      </w:r>
      <w:proofErr w:type="spellStart"/>
      <w:r w:rsidRPr="00956129">
        <w:rPr>
          <w:rFonts w:ascii="Times New Roman" w:hAnsi="Times New Roman" w:cs="Times New Roman"/>
          <w:sz w:val="28"/>
          <w:szCs w:val="28"/>
        </w:rPr>
        <w:t>осущ</w:t>
      </w:r>
      <w:proofErr w:type="spellEnd"/>
      <w:r w:rsidRPr="00956129">
        <w:rPr>
          <w:rFonts w:ascii="Times New Roman" w:hAnsi="Times New Roman" w:cs="Times New Roman"/>
          <w:sz w:val="28"/>
          <w:szCs w:val="28"/>
        </w:rPr>
        <w:t xml:space="preserve">-я </w:t>
      </w:r>
      <w:proofErr w:type="spellStart"/>
      <w:r w:rsidRPr="00956129">
        <w:rPr>
          <w:rFonts w:ascii="Times New Roman" w:hAnsi="Times New Roman" w:cs="Times New Roman"/>
          <w:sz w:val="28"/>
          <w:szCs w:val="28"/>
        </w:rPr>
        <w:t>фед</w:t>
      </w:r>
      <w:proofErr w:type="spellEnd"/>
      <w:r w:rsidRPr="00956129">
        <w:rPr>
          <w:rFonts w:ascii="Times New Roman" w:hAnsi="Times New Roman" w:cs="Times New Roman"/>
          <w:sz w:val="28"/>
          <w:szCs w:val="28"/>
        </w:rPr>
        <w:t xml:space="preserve">. органом исп.  власти, </w:t>
      </w:r>
      <w:proofErr w:type="spellStart"/>
      <w:r w:rsidRPr="00956129">
        <w:rPr>
          <w:rFonts w:ascii="Times New Roman" w:hAnsi="Times New Roman" w:cs="Times New Roman"/>
          <w:sz w:val="28"/>
          <w:szCs w:val="28"/>
        </w:rPr>
        <w:t>уполн</w:t>
      </w:r>
      <w:proofErr w:type="spellEnd"/>
      <w:r w:rsidRPr="00956129">
        <w:rPr>
          <w:rFonts w:ascii="Times New Roman" w:hAnsi="Times New Roman" w:cs="Times New Roman"/>
          <w:sz w:val="28"/>
          <w:szCs w:val="28"/>
        </w:rPr>
        <w:t xml:space="preserve">. в обл. </w:t>
      </w:r>
      <w:proofErr w:type="spellStart"/>
      <w:r w:rsidRPr="00956129">
        <w:rPr>
          <w:rFonts w:ascii="Times New Roman" w:hAnsi="Times New Roman" w:cs="Times New Roman"/>
          <w:sz w:val="28"/>
          <w:szCs w:val="28"/>
        </w:rPr>
        <w:t>обесп</w:t>
      </w:r>
      <w:proofErr w:type="spellEnd"/>
      <w:r w:rsidRPr="00956129">
        <w:rPr>
          <w:rFonts w:ascii="Times New Roman" w:hAnsi="Times New Roman" w:cs="Times New Roman"/>
          <w:sz w:val="28"/>
          <w:szCs w:val="28"/>
        </w:rPr>
        <w:t>. без-</w:t>
      </w:r>
      <w:proofErr w:type="spellStart"/>
      <w:r w:rsidRPr="00956129">
        <w:rPr>
          <w:rFonts w:ascii="Times New Roman" w:hAnsi="Times New Roman" w:cs="Times New Roman"/>
          <w:sz w:val="28"/>
          <w:szCs w:val="28"/>
        </w:rPr>
        <w:t>ти</w:t>
      </w:r>
      <w:proofErr w:type="spellEnd"/>
      <w:r w:rsidRPr="00956129">
        <w:rPr>
          <w:rFonts w:ascii="Times New Roman" w:hAnsi="Times New Roman" w:cs="Times New Roman"/>
          <w:sz w:val="28"/>
          <w:szCs w:val="28"/>
        </w:rPr>
        <w:t xml:space="preserve">, и </w:t>
      </w:r>
      <w:proofErr w:type="spellStart"/>
      <w:r w:rsidRPr="00956129">
        <w:rPr>
          <w:rFonts w:ascii="Times New Roman" w:hAnsi="Times New Roman" w:cs="Times New Roman"/>
          <w:sz w:val="28"/>
          <w:szCs w:val="28"/>
        </w:rPr>
        <w:t>фед</w:t>
      </w:r>
      <w:proofErr w:type="spellEnd"/>
      <w:r w:rsidRPr="00956129">
        <w:rPr>
          <w:rFonts w:ascii="Times New Roman" w:hAnsi="Times New Roman" w:cs="Times New Roman"/>
          <w:sz w:val="28"/>
          <w:szCs w:val="28"/>
        </w:rPr>
        <w:t xml:space="preserve">. органом исп.  власти, </w:t>
      </w:r>
      <w:proofErr w:type="spellStart"/>
      <w:r w:rsidRPr="00956129">
        <w:rPr>
          <w:rFonts w:ascii="Times New Roman" w:hAnsi="Times New Roman" w:cs="Times New Roman"/>
          <w:sz w:val="28"/>
          <w:szCs w:val="28"/>
        </w:rPr>
        <w:t>уполн</w:t>
      </w:r>
      <w:proofErr w:type="spellEnd"/>
      <w:r w:rsidRPr="00956129">
        <w:rPr>
          <w:rFonts w:ascii="Times New Roman" w:hAnsi="Times New Roman" w:cs="Times New Roman"/>
          <w:sz w:val="28"/>
          <w:szCs w:val="28"/>
        </w:rPr>
        <w:t xml:space="preserve">. в области ПДТР и технической ЗИ, контроля и надзора за </w:t>
      </w:r>
      <w:proofErr w:type="spellStart"/>
      <w:r w:rsidRPr="00956129">
        <w:rPr>
          <w:rFonts w:ascii="Times New Roman" w:hAnsi="Times New Roman" w:cs="Times New Roman"/>
          <w:sz w:val="28"/>
          <w:szCs w:val="28"/>
        </w:rPr>
        <w:t>вып</w:t>
      </w:r>
      <w:proofErr w:type="spellEnd"/>
      <w:r w:rsidRPr="00956129">
        <w:rPr>
          <w:rFonts w:ascii="Times New Roman" w:hAnsi="Times New Roman" w:cs="Times New Roman"/>
          <w:sz w:val="28"/>
          <w:szCs w:val="28"/>
        </w:rPr>
        <w:t xml:space="preserve">-ем органами, орг., ИП и нотариусами, указанными в части 18.2 статьи 14.1 ФЗ „Об информации, ИТ и о ЗИ “, орг.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мер по </w:t>
      </w:r>
      <w:proofErr w:type="spellStart"/>
      <w:r w:rsidRPr="00956129">
        <w:rPr>
          <w:rFonts w:ascii="Times New Roman" w:hAnsi="Times New Roman" w:cs="Times New Roman"/>
          <w:sz w:val="28"/>
          <w:szCs w:val="28"/>
        </w:rPr>
        <w:t>обесп</w:t>
      </w:r>
      <w:proofErr w:type="spellEnd"/>
      <w:r w:rsidRPr="00956129">
        <w:rPr>
          <w:rFonts w:ascii="Times New Roman" w:hAnsi="Times New Roman" w:cs="Times New Roman"/>
          <w:sz w:val="28"/>
          <w:szCs w:val="28"/>
        </w:rPr>
        <w:t>. без-</w:t>
      </w:r>
      <w:proofErr w:type="spellStart"/>
      <w:r w:rsidRPr="00956129">
        <w:rPr>
          <w:rFonts w:ascii="Times New Roman" w:hAnsi="Times New Roman" w:cs="Times New Roman"/>
          <w:sz w:val="28"/>
          <w:szCs w:val="28"/>
        </w:rPr>
        <w:t>ти</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и </w:t>
      </w:r>
      <w:proofErr w:type="spellStart"/>
      <w:r w:rsidRPr="00956129">
        <w:rPr>
          <w:rFonts w:ascii="Times New Roman" w:hAnsi="Times New Roman" w:cs="Times New Roman"/>
          <w:sz w:val="28"/>
          <w:szCs w:val="28"/>
        </w:rPr>
        <w:t>исп</w:t>
      </w:r>
      <w:proofErr w:type="spellEnd"/>
      <w:r w:rsidRPr="00956129">
        <w:rPr>
          <w:rFonts w:ascii="Times New Roman" w:hAnsi="Times New Roman" w:cs="Times New Roman"/>
          <w:sz w:val="28"/>
          <w:szCs w:val="28"/>
        </w:rPr>
        <w:t>-ем СЗИ»</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11.10.2021 N 1729 „Об утв. Положения о </w:t>
      </w:r>
      <w:proofErr w:type="spellStart"/>
      <w:r w:rsidRPr="00956129">
        <w:rPr>
          <w:rFonts w:ascii="Times New Roman" w:hAnsi="Times New Roman" w:cs="Times New Roman"/>
          <w:sz w:val="28"/>
          <w:szCs w:val="28"/>
        </w:rPr>
        <w:t>фед</w:t>
      </w:r>
      <w:proofErr w:type="spellEnd"/>
      <w:r w:rsidRPr="00956129">
        <w:rPr>
          <w:rFonts w:ascii="Times New Roman" w:hAnsi="Times New Roman" w:cs="Times New Roman"/>
          <w:sz w:val="28"/>
          <w:szCs w:val="28"/>
        </w:rPr>
        <w:t xml:space="preserve">. гос. контроле (надзоре) в сфере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15.10.2021 N 1753 „Об утв. треб. к орг.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условиям </w:t>
      </w:r>
      <w:proofErr w:type="spellStart"/>
      <w:r w:rsidRPr="00956129">
        <w:rPr>
          <w:rFonts w:ascii="Times New Roman" w:hAnsi="Times New Roman" w:cs="Times New Roman"/>
          <w:sz w:val="28"/>
          <w:szCs w:val="28"/>
        </w:rPr>
        <w:t>осущ</w:t>
      </w:r>
      <w:proofErr w:type="spellEnd"/>
      <w:r w:rsidRPr="00956129">
        <w:rPr>
          <w:rFonts w:ascii="Times New Roman" w:hAnsi="Times New Roman" w:cs="Times New Roman"/>
          <w:sz w:val="28"/>
          <w:szCs w:val="28"/>
        </w:rPr>
        <w:t xml:space="preserve">. МФЦ предоставления гос. и </w:t>
      </w:r>
      <w:proofErr w:type="spellStart"/>
      <w:r w:rsidRPr="00956129">
        <w:rPr>
          <w:rFonts w:ascii="Times New Roman" w:hAnsi="Times New Roman" w:cs="Times New Roman"/>
          <w:sz w:val="28"/>
          <w:szCs w:val="28"/>
        </w:rPr>
        <w:t>мун</w:t>
      </w:r>
      <w:proofErr w:type="spellEnd"/>
      <w:r w:rsidRPr="00956129">
        <w:rPr>
          <w:rFonts w:ascii="Times New Roman" w:hAnsi="Times New Roman" w:cs="Times New Roman"/>
          <w:sz w:val="28"/>
          <w:szCs w:val="28"/>
        </w:rPr>
        <w:t xml:space="preserve">. услуг размещения или обновления в ЕСИА сведений, необходимых для регистрации физ. лиц в данной системе, размещения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инф-и о степени их соотв. предоставленным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ФЗ, с </w:t>
      </w:r>
      <w:proofErr w:type="spellStart"/>
      <w:r w:rsidRPr="00956129">
        <w:rPr>
          <w:rFonts w:ascii="Times New Roman" w:hAnsi="Times New Roman" w:cs="Times New Roman"/>
          <w:sz w:val="28"/>
          <w:szCs w:val="28"/>
        </w:rPr>
        <w:t>исп</w:t>
      </w:r>
      <w:proofErr w:type="spellEnd"/>
      <w:r w:rsidRPr="00956129">
        <w:rPr>
          <w:rFonts w:ascii="Times New Roman" w:hAnsi="Times New Roman" w:cs="Times New Roman"/>
          <w:sz w:val="28"/>
          <w:szCs w:val="28"/>
        </w:rPr>
        <w:t xml:space="preserve">-ем </w:t>
      </w:r>
      <w:proofErr w:type="spellStart"/>
      <w:r w:rsidRPr="00956129">
        <w:rPr>
          <w:rFonts w:ascii="Times New Roman" w:hAnsi="Times New Roman" w:cs="Times New Roman"/>
          <w:sz w:val="28"/>
          <w:szCs w:val="28"/>
        </w:rPr>
        <w:t>прогр</w:t>
      </w:r>
      <w:proofErr w:type="spellEnd"/>
      <w:r w:rsidRPr="00956129">
        <w:rPr>
          <w:rFonts w:ascii="Times New Roman" w:hAnsi="Times New Roman" w:cs="Times New Roman"/>
          <w:sz w:val="28"/>
          <w:szCs w:val="28"/>
        </w:rPr>
        <w:t>.-</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комплексов“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20.10.2021 N 1798 „Об утв. Правил </w:t>
      </w:r>
      <w:proofErr w:type="spellStart"/>
      <w:r w:rsidRPr="00956129">
        <w:rPr>
          <w:rFonts w:ascii="Times New Roman" w:hAnsi="Times New Roman" w:cs="Times New Roman"/>
          <w:sz w:val="28"/>
          <w:szCs w:val="28"/>
        </w:rPr>
        <w:t>осущ</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Роскомнадзором</w:t>
      </w:r>
      <w:proofErr w:type="spellEnd"/>
      <w:r w:rsidRPr="00956129">
        <w:rPr>
          <w:rFonts w:ascii="Times New Roman" w:hAnsi="Times New Roman" w:cs="Times New Roman"/>
          <w:sz w:val="28"/>
          <w:szCs w:val="28"/>
        </w:rPr>
        <w:t xml:space="preserve"> и ФСБ контроля и надзора за соблюдением МФЦ предоставления гос. и </w:t>
      </w:r>
      <w:proofErr w:type="spellStart"/>
      <w:r w:rsidRPr="00956129">
        <w:rPr>
          <w:rFonts w:ascii="Times New Roman" w:hAnsi="Times New Roman" w:cs="Times New Roman"/>
          <w:sz w:val="28"/>
          <w:szCs w:val="28"/>
        </w:rPr>
        <w:t>мун</w:t>
      </w:r>
      <w:proofErr w:type="spellEnd"/>
      <w:r w:rsidRPr="00956129">
        <w:rPr>
          <w:rFonts w:ascii="Times New Roman" w:hAnsi="Times New Roman" w:cs="Times New Roman"/>
          <w:sz w:val="28"/>
          <w:szCs w:val="28"/>
        </w:rPr>
        <w:t xml:space="preserve">. услуг порядка размещения и обновления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20.10.2021 N 1799 „Об аккредитации орг., владеющих ИС, обеспечивающими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с использованием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и </w:t>
      </w:r>
      <w:r w:rsidRPr="00956129">
        <w:rPr>
          <w:rFonts w:ascii="Times New Roman" w:hAnsi="Times New Roman" w:cs="Times New Roman"/>
          <w:sz w:val="28"/>
          <w:szCs w:val="28"/>
        </w:rPr>
        <w:lastRenderedPageBreak/>
        <w:t xml:space="preserve">(или) оказывающих услуги по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аутент.с</w:t>
      </w:r>
      <w:proofErr w:type="spellEnd"/>
      <w:r w:rsidRPr="00956129">
        <w:rPr>
          <w:rFonts w:ascii="Times New Roman" w:hAnsi="Times New Roman" w:cs="Times New Roman"/>
          <w:sz w:val="28"/>
          <w:szCs w:val="28"/>
        </w:rPr>
        <w:t xml:space="preserve"> использованием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 (вместе с „Правилами аккредитации …“)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23.10.2021 N 1815 „Об утверждении перечня случаев осуществления сбора и обработки используемых для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либо </w:t>
      </w:r>
      <w:proofErr w:type="spellStart"/>
      <w:r w:rsidRPr="00956129">
        <w:rPr>
          <w:rFonts w:ascii="Times New Roman" w:hAnsi="Times New Roman" w:cs="Times New Roman"/>
          <w:sz w:val="28"/>
          <w:szCs w:val="28"/>
        </w:rPr>
        <w:t>идент.и</w:t>
      </w:r>
      <w:proofErr w:type="spellEnd"/>
      <w:r w:rsidRPr="00956129">
        <w:rPr>
          <w:rFonts w:ascii="Times New Roman" w:hAnsi="Times New Roman" w:cs="Times New Roman"/>
          <w:sz w:val="28"/>
          <w:szCs w:val="28"/>
        </w:rPr>
        <w:t xml:space="preserve"> аут.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ИС организаций, осуществляющих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с исп.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15.06.2022 N 1066 «О размещении ФЛ своих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информации о степени их соответствия предоставленным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 (вместе с «Правилами размещения…»)</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15.06.2022 N 1067 «О случаях и сроках использования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размещенных ФЛ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информации о степени их соответствия предоставленным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16.06.2022 N 1089 «Об утв. Положения о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информации о степени их соответствия предоставленным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Минкомсвязи</w:t>
      </w:r>
      <w:proofErr w:type="spellEnd"/>
      <w:r w:rsidRPr="00956129">
        <w:rPr>
          <w:rFonts w:ascii="Times New Roman" w:hAnsi="Times New Roman" w:cs="Times New Roman"/>
          <w:sz w:val="28"/>
          <w:szCs w:val="28"/>
        </w:rPr>
        <w:t xml:space="preserve"> России от 25.06.2018 N 321 «Об утв. порядка обработки, включая сбор и хранение, параметров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целях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порядка размещения и </w:t>
      </w:r>
      <w:proofErr w:type="spellStart"/>
      <w:r w:rsidRPr="00956129">
        <w:rPr>
          <w:rFonts w:ascii="Times New Roman" w:hAnsi="Times New Roman" w:cs="Times New Roman"/>
          <w:sz w:val="28"/>
          <w:szCs w:val="28"/>
        </w:rPr>
        <w:t>обн</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ЕБС, а также требований к ИТ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средствам, </w:t>
      </w:r>
      <w:proofErr w:type="spellStart"/>
      <w:r w:rsidRPr="00956129">
        <w:rPr>
          <w:rFonts w:ascii="Times New Roman" w:hAnsi="Times New Roman" w:cs="Times New Roman"/>
          <w:sz w:val="28"/>
          <w:szCs w:val="28"/>
        </w:rPr>
        <w:t>предн</w:t>
      </w:r>
      <w:proofErr w:type="spellEnd"/>
      <w:r w:rsidRPr="00956129">
        <w:rPr>
          <w:rFonts w:ascii="Times New Roman" w:hAnsi="Times New Roman" w:cs="Times New Roman"/>
          <w:sz w:val="28"/>
          <w:szCs w:val="28"/>
        </w:rPr>
        <w:t xml:space="preserve">. для обработки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целях проведения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(МЮ 04.07.2018 N 51532)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Минкомсвязи</w:t>
      </w:r>
      <w:proofErr w:type="spellEnd"/>
      <w:r w:rsidRPr="00956129">
        <w:rPr>
          <w:rFonts w:ascii="Times New Roman" w:hAnsi="Times New Roman" w:cs="Times New Roman"/>
          <w:sz w:val="28"/>
          <w:szCs w:val="28"/>
        </w:rPr>
        <w:t xml:space="preserve"> России от 25.06.2018 N 322 «Об </w:t>
      </w:r>
      <w:proofErr w:type="spellStart"/>
      <w:r w:rsidRPr="00956129">
        <w:rPr>
          <w:rFonts w:ascii="Times New Roman" w:hAnsi="Times New Roman" w:cs="Times New Roman"/>
          <w:sz w:val="28"/>
          <w:szCs w:val="28"/>
        </w:rPr>
        <w:t>опр-ии</w:t>
      </w:r>
      <w:proofErr w:type="spellEnd"/>
      <w:r w:rsidRPr="00956129">
        <w:rPr>
          <w:rFonts w:ascii="Times New Roman" w:hAnsi="Times New Roman" w:cs="Times New Roman"/>
          <w:sz w:val="28"/>
          <w:szCs w:val="28"/>
        </w:rPr>
        <w:t xml:space="preserve"> размера платы, взимаемой оператором </w:t>
      </w:r>
      <w:proofErr w:type="spellStart"/>
      <w:r w:rsidRPr="00956129">
        <w:rPr>
          <w:rFonts w:ascii="Times New Roman" w:hAnsi="Times New Roman" w:cs="Times New Roman"/>
          <w:sz w:val="28"/>
          <w:szCs w:val="28"/>
        </w:rPr>
        <w:t>ЕИСПДн</w:t>
      </w:r>
      <w:proofErr w:type="spellEnd"/>
      <w:r w:rsidRPr="00956129">
        <w:rPr>
          <w:rFonts w:ascii="Times New Roman" w:hAnsi="Times New Roman" w:cs="Times New Roman"/>
          <w:sz w:val="28"/>
          <w:szCs w:val="28"/>
        </w:rPr>
        <w:t xml:space="preserve"> , </w:t>
      </w:r>
      <w:proofErr w:type="spellStart"/>
      <w:r w:rsidRPr="00956129">
        <w:rPr>
          <w:rFonts w:ascii="Times New Roman" w:hAnsi="Times New Roman" w:cs="Times New Roman"/>
          <w:sz w:val="28"/>
          <w:szCs w:val="28"/>
        </w:rPr>
        <w:t>обесп</w:t>
      </w:r>
      <w:proofErr w:type="spellEnd"/>
      <w:r w:rsidRPr="00956129">
        <w:rPr>
          <w:rFonts w:ascii="Times New Roman" w:hAnsi="Times New Roman" w:cs="Times New Roman"/>
          <w:sz w:val="28"/>
          <w:szCs w:val="28"/>
        </w:rPr>
        <w:t xml:space="preserve">.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за </w:t>
      </w:r>
      <w:proofErr w:type="spellStart"/>
      <w:r w:rsidRPr="00956129">
        <w:rPr>
          <w:rFonts w:ascii="Times New Roman" w:hAnsi="Times New Roman" w:cs="Times New Roman"/>
          <w:sz w:val="28"/>
          <w:szCs w:val="28"/>
        </w:rPr>
        <w:t>предост</w:t>
      </w:r>
      <w:proofErr w:type="spellEnd"/>
      <w:r w:rsidRPr="00956129">
        <w:rPr>
          <w:rFonts w:ascii="Times New Roman" w:hAnsi="Times New Roman" w:cs="Times New Roman"/>
          <w:sz w:val="28"/>
          <w:szCs w:val="28"/>
        </w:rPr>
        <w:t xml:space="preserve">. банкам, соответствующим критериям, установленным 2-4 абз.п.5.7 ст.7 ФЗ №115, информации о степени соответствия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содержащимся в указ. системе»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Минкомсвязи</w:t>
      </w:r>
      <w:proofErr w:type="spellEnd"/>
      <w:r w:rsidRPr="00956129">
        <w:rPr>
          <w:rFonts w:ascii="Times New Roman" w:hAnsi="Times New Roman" w:cs="Times New Roman"/>
          <w:sz w:val="28"/>
          <w:szCs w:val="28"/>
        </w:rPr>
        <w:t xml:space="preserve"> России от 25.06.2018 N 323 «Об утв. форм подтверждения соотв. ИТ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средств, </w:t>
      </w:r>
      <w:proofErr w:type="spellStart"/>
      <w:r w:rsidRPr="00956129">
        <w:rPr>
          <w:rFonts w:ascii="Times New Roman" w:hAnsi="Times New Roman" w:cs="Times New Roman"/>
          <w:sz w:val="28"/>
          <w:szCs w:val="28"/>
        </w:rPr>
        <w:t>предн</w:t>
      </w:r>
      <w:proofErr w:type="spellEnd"/>
      <w:r w:rsidRPr="00956129">
        <w:rPr>
          <w:rFonts w:ascii="Times New Roman" w:hAnsi="Times New Roman" w:cs="Times New Roman"/>
          <w:sz w:val="28"/>
          <w:szCs w:val="28"/>
        </w:rPr>
        <w:t xml:space="preserve">. для обработки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целях проведения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требованиям к ИТ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средствам, предназначенным для указанных целей» (МЮ 29.06.2018 N 51497)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25.05.2021 N 494 «Об утв. перечня угроз без-</w:t>
      </w:r>
      <w:proofErr w:type="spellStart"/>
      <w:r w:rsidRPr="00956129">
        <w:rPr>
          <w:rFonts w:ascii="Times New Roman" w:hAnsi="Times New Roman" w:cs="Times New Roman"/>
          <w:sz w:val="28"/>
          <w:szCs w:val="28"/>
        </w:rPr>
        <w:t>ти</w:t>
      </w:r>
      <w:proofErr w:type="spellEnd"/>
      <w:r w:rsidRPr="00956129">
        <w:rPr>
          <w:rFonts w:ascii="Times New Roman" w:hAnsi="Times New Roman" w:cs="Times New Roman"/>
          <w:sz w:val="28"/>
          <w:szCs w:val="28"/>
        </w:rPr>
        <w:t xml:space="preserve">, акт. при обработке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проверке и передаче инф. о степени их соотв. </w:t>
      </w:r>
      <w:proofErr w:type="spellStart"/>
      <w:r w:rsidRPr="00956129">
        <w:rPr>
          <w:rFonts w:ascii="Times New Roman" w:hAnsi="Times New Roman" w:cs="Times New Roman"/>
          <w:sz w:val="28"/>
          <w:szCs w:val="28"/>
        </w:rPr>
        <w:t>предост</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 xml:space="preserve"> в ЕИС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w:t>
      </w:r>
      <w:proofErr w:type="spellStart"/>
      <w:r w:rsidRPr="00956129">
        <w:rPr>
          <w:rFonts w:ascii="Times New Roman" w:hAnsi="Times New Roman" w:cs="Times New Roman"/>
          <w:sz w:val="28"/>
          <w:szCs w:val="28"/>
        </w:rPr>
        <w:t>обесп.обработку</w:t>
      </w:r>
      <w:proofErr w:type="spellEnd"/>
      <w:r w:rsidRPr="00956129">
        <w:rPr>
          <w:rFonts w:ascii="Times New Roman" w:hAnsi="Times New Roman" w:cs="Times New Roman"/>
          <w:sz w:val="28"/>
          <w:szCs w:val="28"/>
        </w:rPr>
        <w:t xml:space="preserve">,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 о степени их соотв. </w:t>
      </w:r>
      <w:proofErr w:type="spellStart"/>
      <w:r w:rsidRPr="00956129">
        <w:rPr>
          <w:rFonts w:ascii="Times New Roman" w:hAnsi="Times New Roman" w:cs="Times New Roman"/>
          <w:sz w:val="28"/>
          <w:szCs w:val="28"/>
        </w:rPr>
        <w:t>предост-ым</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 а также акт-</w:t>
      </w:r>
      <w:proofErr w:type="spellStart"/>
      <w:r w:rsidRPr="00956129">
        <w:rPr>
          <w:rFonts w:ascii="Times New Roman" w:hAnsi="Times New Roman" w:cs="Times New Roman"/>
          <w:sz w:val="28"/>
          <w:szCs w:val="28"/>
        </w:rPr>
        <w:t>ых</w:t>
      </w:r>
      <w:proofErr w:type="spellEnd"/>
      <w:r w:rsidRPr="00956129">
        <w:rPr>
          <w:rFonts w:ascii="Times New Roman" w:hAnsi="Times New Roman" w:cs="Times New Roman"/>
          <w:sz w:val="28"/>
          <w:szCs w:val="28"/>
        </w:rPr>
        <w:t xml:space="preserve"> при взаимодействии гос. органов, органов МС, ИП, нотариусов и орг., за </w:t>
      </w:r>
      <w:proofErr w:type="spellStart"/>
      <w:r w:rsidRPr="00956129">
        <w:rPr>
          <w:rFonts w:ascii="Times New Roman" w:hAnsi="Times New Roman" w:cs="Times New Roman"/>
          <w:sz w:val="28"/>
          <w:szCs w:val="28"/>
        </w:rPr>
        <w:t>искл</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орг-ий</w:t>
      </w:r>
      <w:proofErr w:type="spellEnd"/>
      <w:r w:rsidRPr="00956129">
        <w:rPr>
          <w:rFonts w:ascii="Times New Roman" w:hAnsi="Times New Roman" w:cs="Times New Roman"/>
          <w:sz w:val="28"/>
          <w:szCs w:val="28"/>
        </w:rPr>
        <w:t xml:space="preserve"> фин. рынка, с указанной системой, с учетом оценки </w:t>
      </w:r>
      <w:proofErr w:type="spellStart"/>
      <w:r w:rsidRPr="00956129">
        <w:rPr>
          <w:rFonts w:ascii="Times New Roman" w:hAnsi="Times New Roman" w:cs="Times New Roman"/>
          <w:sz w:val="28"/>
          <w:szCs w:val="28"/>
        </w:rPr>
        <w:t>возм</w:t>
      </w:r>
      <w:proofErr w:type="spellEnd"/>
      <w:r w:rsidRPr="00956129">
        <w:rPr>
          <w:rFonts w:ascii="Times New Roman" w:hAnsi="Times New Roman" w:cs="Times New Roman"/>
          <w:sz w:val="28"/>
          <w:szCs w:val="28"/>
        </w:rPr>
        <w:t xml:space="preserve">. вреда, </w:t>
      </w:r>
      <w:proofErr w:type="spellStart"/>
      <w:r w:rsidRPr="00956129">
        <w:rPr>
          <w:rFonts w:ascii="Times New Roman" w:hAnsi="Times New Roman" w:cs="Times New Roman"/>
          <w:sz w:val="28"/>
          <w:szCs w:val="28"/>
        </w:rPr>
        <w:t>пров</w:t>
      </w:r>
      <w:proofErr w:type="spellEnd"/>
      <w:r w:rsidRPr="00956129">
        <w:rPr>
          <w:rFonts w:ascii="Times New Roman" w:hAnsi="Times New Roman" w:cs="Times New Roman"/>
          <w:sz w:val="28"/>
          <w:szCs w:val="28"/>
        </w:rPr>
        <w:t xml:space="preserve">-ой в соотв. с </w:t>
      </w:r>
      <w:proofErr w:type="spellStart"/>
      <w:r w:rsidRPr="00956129">
        <w:rPr>
          <w:rFonts w:ascii="Times New Roman" w:hAnsi="Times New Roman" w:cs="Times New Roman"/>
          <w:sz w:val="28"/>
          <w:szCs w:val="28"/>
        </w:rPr>
        <w:t>зд</w:t>
      </w:r>
      <w:proofErr w:type="spellEnd"/>
      <w:r w:rsidRPr="00956129">
        <w:rPr>
          <w:rFonts w:ascii="Times New Roman" w:hAnsi="Times New Roman" w:cs="Times New Roman"/>
          <w:sz w:val="28"/>
          <w:szCs w:val="28"/>
        </w:rPr>
        <w:t xml:space="preserve"> РФ о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(МЮ 15.09.2021 N 65009)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lastRenderedPageBreak/>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06.08.2021 N 816 «Об утв. методик проверки </w:t>
      </w:r>
      <w:proofErr w:type="spellStart"/>
      <w:r w:rsidRPr="00956129">
        <w:rPr>
          <w:rFonts w:ascii="Times New Roman" w:hAnsi="Times New Roman" w:cs="Times New Roman"/>
          <w:sz w:val="28"/>
          <w:szCs w:val="28"/>
        </w:rPr>
        <w:t>соотв-ия</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предост-ых</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его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содержащимся в ИС, обеспечивающих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с </w:t>
      </w:r>
      <w:proofErr w:type="spellStart"/>
      <w:r w:rsidRPr="00956129">
        <w:rPr>
          <w:rFonts w:ascii="Times New Roman" w:hAnsi="Times New Roman" w:cs="Times New Roman"/>
          <w:sz w:val="28"/>
          <w:szCs w:val="28"/>
        </w:rPr>
        <w:t>исп</w:t>
      </w:r>
      <w:proofErr w:type="spellEnd"/>
      <w:r w:rsidRPr="00956129">
        <w:rPr>
          <w:rFonts w:ascii="Times New Roman" w:hAnsi="Times New Roman" w:cs="Times New Roman"/>
          <w:sz w:val="28"/>
          <w:szCs w:val="28"/>
        </w:rPr>
        <w:t xml:space="preserve">-ем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а также об определении степени взаимного соответствия указанных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достаточной для проведения идентификации, предусмотренной № 149-ФЗ (МЮ 08.09.2021 № 64922)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07.07.2021 N 685 „Об определении форм подтверждения соответствия ИТ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средств, предназначенных для обработки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требованиям, определенным в соответствии с п.1 ч.13 ст. 14.1 N 149-ФЗ» (МЮ 03.09.2021 N 64868)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01.09.2021 N 902 «Об </w:t>
      </w:r>
      <w:proofErr w:type="spellStart"/>
      <w:r w:rsidRPr="00956129">
        <w:rPr>
          <w:rFonts w:ascii="Times New Roman" w:hAnsi="Times New Roman" w:cs="Times New Roman"/>
          <w:sz w:val="28"/>
          <w:szCs w:val="28"/>
        </w:rPr>
        <w:t>утв.перечня</w:t>
      </w:r>
      <w:proofErr w:type="spellEnd"/>
      <w:r w:rsidRPr="00956129">
        <w:rPr>
          <w:rFonts w:ascii="Times New Roman" w:hAnsi="Times New Roman" w:cs="Times New Roman"/>
          <w:sz w:val="28"/>
          <w:szCs w:val="28"/>
        </w:rPr>
        <w:t xml:space="preserve"> угроз без-</w:t>
      </w:r>
      <w:proofErr w:type="spellStart"/>
      <w:r w:rsidRPr="00956129">
        <w:rPr>
          <w:rFonts w:ascii="Times New Roman" w:hAnsi="Times New Roman" w:cs="Times New Roman"/>
          <w:sz w:val="28"/>
          <w:szCs w:val="28"/>
        </w:rPr>
        <w:t>ти</w:t>
      </w:r>
      <w:proofErr w:type="spellEnd"/>
      <w:r w:rsidRPr="00956129">
        <w:rPr>
          <w:rFonts w:ascii="Times New Roman" w:hAnsi="Times New Roman" w:cs="Times New Roman"/>
          <w:sz w:val="28"/>
          <w:szCs w:val="28"/>
        </w:rPr>
        <w:t xml:space="preserve">, актуальных при обработке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проверке и передаче инф. о степени их соответствия предоставленным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 xml:space="preserve"> в ИС организаций, осуществляющих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с исп.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за </w:t>
      </w:r>
      <w:proofErr w:type="spellStart"/>
      <w:r w:rsidRPr="00956129">
        <w:rPr>
          <w:rFonts w:ascii="Times New Roman" w:hAnsi="Times New Roman" w:cs="Times New Roman"/>
          <w:sz w:val="28"/>
          <w:szCs w:val="28"/>
        </w:rPr>
        <w:t>искл</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ЕИСПДн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 о степени их соотв. предоставленным </w:t>
      </w:r>
      <w:proofErr w:type="spellStart"/>
      <w:r w:rsidRPr="00956129">
        <w:rPr>
          <w:rFonts w:ascii="Times New Roman" w:hAnsi="Times New Roman" w:cs="Times New Roman"/>
          <w:sz w:val="28"/>
          <w:szCs w:val="28"/>
        </w:rPr>
        <w:t>БПДнФЛ</w:t>
      </w:r>
      <w:proofErr w:type="spellEnd"/>
      <w:r w:rsidRPr="00956129">
        <w:rPr>
          <w:rFonts w:ascii="Times New Roman" w:hAnsi="Times New Roman" w:cs="Times New Roman"/>
          <w:sz w:val="28"/>
          <w:szCs w:val="28"/>
        </w:rPr>
        <w:t xml:space="preserve">, а также актуальных при взаимодействии госорганов, органов МС, ИП, нотариусов и организаций, за исключением организаций финансового рынка, с указанными ИС, с учетом оценки </w:t>
      </w:r>
      <w:proofErr w:type="spellStart"/>
      <w:r w:rsidRPr="00956129">
        <w:rPr>
          <w:rFonts w:ascii="Times New Roman" w:hAnsi="Times New Roman" w:cs="Times New Roman"/>
          <w:sz w:val="28"/>
          <w:szCs w:val="28"/>
        </w:rPr>
        <w:t>возм</w:t>
      </w:r>
      <w:proofErr w:type="spellEnd"/>
      <w:r w:rsidRPr="00956129">
        <w:rPr>
          <w:rFonts w:ascii="Times New Roman" w:hAnsi="Times New Roman" w:cs="Times New Roman"/>
          <w:sz w:val="28"/>
          <w:szCs w:val="28"/>
        </w:rPr>
        <w:t>. вреда, …“ (МЮ 03.11.2021 N 65692)</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10.09.2021 N 930 „Об утверждении порядка обработки, включая сбор и хранение, параметров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порядка размещения и обновления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ЕБС и в иных ИС, обеспечивающих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и (или) </w:t>
      </w:r>
      <w:proofErr w:type="spellStart"/>
      <w:r w:rsidRPr="00956129">
        <w:rPr>
          <w:rFonts w:ascii="Times New Roman" w:hAnsi="Times New Roman" w:cs="Times New Roman"/>
          <w:sz w:val="28"/>
          <w:szCs w:val="28"/>
        </w:rPr>
        <w:t>аутент</w:t>
      </w:r>
      <w:proofErr w:type="spellEnd"/>
      <w:r w:rsidRPr="00956129">
        <w:rPr>
          <w:rFonts w:ascii="Times New Roman" w:hAnsi="Times New Roman" w:cs="Times New Roman"/>
          <w:sz w:val="28"/>
          <w:szCs w:val="28"/>
        </w:rPr>
        <w:t xml:space="preserve">. с исп.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ФЛ, а также требований к ИТ и </w:t>
      </w:r>
      <w:proofErr w:type="spellStart"/>
      <w:r w:rsidRPr="00956129">
        <w:rPr>
          <w:rFonts w:ascii="Times New Roman" w:hAnsi="Times New Roman" w:cs="Times New Roman"/>
          <w:sz w:val="28"/>
          <w:szCs w:val="28"/>
        </w:rPr>
        <w:t>техн</w:t>
      </w:r>
      <w:proofErr w:type="spellEnd"/>
      <w:r w:rsidRPr="00956129">
        <w:rPr>
          <w:rFonts w:ascii="Times New Roman" w:hAnsi="Times New Roman" w:cs="Times New Roman"/>
          <w:sz w:val="28"/>
          <w:szCs w:val="28"/>
        </w:rPr>
        <w:t xml:space="preserve">. средствам, предназначенным для обработки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в целях проведения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xml:space="preserve">. “ (МЮ 28.10.2021 N 65621) </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Метод. рекомендации по нейтрализации банками угроз без-</w:t>
      </w:r>
      <w:proofErr w:type="spellStart"/>
      <w:r w:rsidRPr="00956129">
        <w:rPr>
          <w:rFonts w:ascii="Times New Roman" w:hAnsi="Times New Roman" w:cs="Times New Roman"/>
          <w:sz w:val="28"/>
          <w:szCs w:val="28"/>
        </w:rPr>
        <w:t>ти</w:t>
      </w:r>
      <w:proofErr w:type="spellEnd"/>
      <w:r w:rsidRPr="00956129">
        <w:rPr>
          <w:rFonts w:ascii="Times New Roman" w:hAnsi="Times New Roman" w:cs="Times New Roman"/>
          <w:sz w:val="28"/>
          <w:szCs w:val="28"/>
        </w:rPr>
        <w:t xml:space="preserve">, актуальных при обработке,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проверке и передаче информации о степени их соответствия </w:t>
      </w:r>
      <w:proofErr w:type="spellStart"/>
      <w:r w:rsidRPr="00956129">
        <w:rPr>
          <w:rFonts w:ascii="Times New Roman" w:hAnsi="Times New Roman" w:cs="Times New Roman"/>
          <w:sz w:val="28"/>
          <w:szCs w:val="28"/>
        </w:rPr>
        <w:t>предост-ым</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гражданина РФ (утв. Банком России от 14.02.2019 N 4-МР)</w:t>
      </w:r>
    </w:p>
    <w:p w:rsidR="00402210" w:rsidRPr="00956129"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ПП РФ от 11.10.2021 N 1729 „Об утверждении Положения о федеральном государственном контроле (надзоре) в сфере </w:t>
      </w:r>
      <w:proofErr w:type="spellStart"/>
      <w:r w:rsidRPr="00956129">
        <w:rPr>
          <w:rFonts w:ascii="Times New Roman" w:hAnsi="Times New Roman" w:cs="Times New Roman"/>
          <w:sz w:val="28"/>
          <w:szCs w:val="28"/>
        </w:rPr>
        <w:t>идент</w:t>
      </w:r>
      <w:proofErr w:type="spellEnd"/>
      <w:r w:rsidRPr="00956129">
        <w:rPr>
          <w:rFonts w:ascii="Times New Roman" w:hAnsi="Times New Roman" w:cs="Times New Roman"/>
          <w:sz w:val="28"/>
          <w:szCs w:val="28"/>
        </w:rPr>
        <w:t>. и (или) аутентификации“</w:t>
      </w:r>
    </w:p>
    <w:p w:rsidR="00402210" w:rsidRDefault="00956129" w:rsidP="00956129">
      <w:pPr>
        <w:numPr>
          <w:ilvl w:val="0"/>
          <w:numId w:val="74"/>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Минцифры</w:t>
      </w:r>
      <w:proofErr w:type="spellEnd"/>
      <w:r w:rsidRPr="00956129">
        <w:rPr>
          <w:rFonts w:ascii="Times New Roman" w:hAnsi="Times New Roman" w:cs="Times New Roman"/>
          <w:sz w:val="28"/>
          <w:szCs w:val="28"/>
        </w:rPr>
        <w:t xml:space="preserve"> России от 19.05.2021 N 474 „Об утверждении методики расчета взимания платы за использование </w:t>
      </w:r>
      <w:proofErr w:type="spellStart"/>
      <w:r w:rsidRPr="00956129">
        <w:rPr>
          <w:rFonts w:ascii="Times New Roman" w:hAnsi="Times New Roman" w:cs="Times New Roman"/>
          <w:sz w:val="28"/>
          <w:szCs w:val="28"/>
        </w:rPr>
        <w:t>Еинформационной</w:t>
      </w:r>
      <w:proofErr w:type="spellEnd"/>
      <w:r w:rsidRPr="00956129">
        <w:rPr>
          <w:rFonts w:ascii="Times New Roman" w:hAnsi="Times New Roman" w:cs="Times New Roman"/>
          <w:sz w:val="28"/>
          <w:szCs w:val="28"/>
        </w:rPr>
        <w:t xml:space="preserve"> системы </w:t>
      </w:r>
      <w:proofErr w:type="spellStart"/>
      <w:r w:rsidRPr="00956129">
        <w:rPr>
          <w:rFonts w:ascii="Times New Roman" w:hAnsi="Times New Roman" w:cs="Times New Roman"/>
          <w:sz w:val="28"/>
          <w:szCs w:val="28"/>
        </w:rPr>
        <w:t>ПДн</w:t>
      </w:r>
      <w:proofErr w:type="spellEnd"/>
      <w:r w:rsidRPr="00956129">
        <w:rPr>
          <w:rFonts w:ascii="Times New Roman" w:hAnsi="Times New Roman" w:cs="Times New Roman"/>
          <w:sz w:val="28"/>
          <w:szCs w:val="28"/>
        </w:rPr>
        <w:t xml:space="preserve"> , обеспечивающей обработку, включая сбор и хранение </w:t>
      </w:r>
      <w:proofErr w:type="spellStart"/>
      <w:r w:rsidRPr="00956129">
        <w:rPr>
          <w:rFonts w:ascii="Times New Roman" w:hAnsi="Times New Roman" w:cs="Times New Roman"/>
          <w:sz w:val="28"/>
          <w:szCs w:val="28"/>
        </w:rPr>
        <w:t>БПДн</w:t>
      </w:r>
      <w:proofErr w:type="spellEnd"/>
      <w:r w:rsidRPr="00956129">
        <w:rPr>
          <w:rFonts w:ascii="Times New Roman" w:hAnsi="Times New Roman" w:cs="Times New Roman"/>
          <w:sz w:val="28"/>
          <w:szCs w:val="28"/>
        </w:rPr>
        <w:t xml:space="preserve"> , их проверку и передачу информации о степени их соответствия представленным биометрическим персональным данным физического лица“ (Зарегистрировано в Минюсте России 29.07.2021 N 64443) </w:t>
      </w:r>
    </w:p>
    <w:p w:rsidR="00956129" w:rsidRPr="00956129" w:rsidRDefault="00956129" w:rsidP="00956129">
      <w:pPr>
        <w:tabs>
          <w:tab w:val="left" w:pos="630"/>
        </w:tabs>
        <w:ind w:firstLine="709"/>
        <w:jc w:val="both"/>
        <w:rPr>
          <w:rFonts w:ascii="Times New Roman" w:hAnsi="Times New Roman" w:cs="Times New Roman"/>
          <w:sz w:val="28"/>
          <w:szCs w:val="28"/>
        </w:rPr>
      </w:pPr>
      <w:r w:rsidRPr="00956129">
        <w:rPr>
          <w:rFonts w:ascii="Times New Roman" w:hAnsi="Times New Roman" w:cs="Times New Roman"/>
          <w:b/>
          <w:bCs/>
          <w:sz w:val="28"/>
          <w:szCs w:val="28"/>
        </w:rPr>
        <w:lastRenderedPageBreak/>
        <w:t>Перс. данные. Сроки хранения</w:t>
      </w:r>
    </w:p>
    <w:p w:rsidR="00956129" w:rsidRPr="00956129" w:rsidRDefault="00956129" w:rsidP="00956129">
      <w:pPr>
        <w:tabs>
          <w:tab w:val="left" w:pos="630"/>
        </w:tabs>
        <w:ind w:firstLine="709"/>
        <w:jc w:val="both"/>
        <w:rPr>
          <w:rFonts w:ascii="Times New Roman" w:hAnsi="Times New Roman" w:cs="Times New Roman"/>
          <w:sz w:val="28"/>
          <w:szCs w:val="28"/>
        </w:rPr>
      </w:pPr>
      <w:r w:rsidRPr="00956129">
        <w:rPr>
          <w:rFonts w:ascii="Times New Roman" w:hAnsi="Times New Roman" w:cs="Times New Roman"/>
          <w:sz w:val="28"/>
          <w:szCs w:val="28"/>
        </w:rPr>
        <w:t>Комментарий. Сроки хранения документов по личному составу определяются N 125-ФЗ от 22 октября 2004 .</w:t>
      </w:r>
    </w:p>
    <w:p w:rsidR="00402210" w:rsidRPr="00956129" w:rsidRDefault="00956129" w:rsidP="00956129">
      <w:pPr>
        <w:numPr>
          <w:ilvl w:val="0"/>
          <w:numId w:val="75"/>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Пост. ФКЦБ РФ от 16.07.2003 N 03-33/</w:t>
      </w:r>
      <w:proofErr w:type="spellStart"/>
      <w:r w:rsidRPr="00956129">
        <w:rPr>
          <w:rFonts w:ascii="Times New Roman" w:hAnsi="Times New Roman" w:cs="Times New Roman"/>
          <w:sz w:val="28"/>
          <w:szCs w:val="28"/>
        </w:rPr>
        <w:t>пс</w:t>
      </w:r>
      <w:proofErr w:type="spellEnd"/>
      <w:r w:rsidRPr="00956129">
        <w:rPr>
          <w:rFonts w:ascii="Times New Roman" w:hAnsi="Times New Roman" w:cs="Times New Roman"/>
          <w:sz w:val="28"/>
          <w:szCs w:val="28"/>
        </w:rPr>
        <w:t xml:space="preserve"> „Об утв. </w:t>
      </w:r>
      <w:proofErr w:type="spellStart"/>
      <w:r w:rsidRPr="00956129">
        <w:rPr>
          <w:rFonts w:ascii="Times New Roman" w:hAnsi="Times New Roman" w:cs="Times New Roman"/>
          <w:sz w:val="28"/>
          <w:szCs w:val="28"/>
        </w:rPr>
        <w:t>Полож</w:t>
      </w:r>
      <w:proofErr w:type="spellEnd"/>
      <w:r w:rsidRPr="00956129">
        <w:rPr>
          <w:rFonts w:ascii="Times New Roman" w:hAnsi="Times New Roman" w:cs="Times New Roman"/>
          <w:sz w:val="28"/>
          <w:szCs w:val="28"/>
        </w:rPr>
        <w:t xml:space="preserve">. о порядке и сроках </w:t>
      </w:r>
      <w:proofErr w:type="spellStart"/>
      <w:r w:rsidRPr="00956129">
        <w:rPr>
          <w:rFonts w:ascii="Times New Roman" w:hAnsi="Times New Roman" w:cs="Times New Roman"/>
          <w:sz w:val="28"/>
          <w:szCs w:val="28"/>
        </w:rPr>
        <w:t>хран</w:t>
      </w:r>
      <w:proofErr w:type="spellEnd"/>
      <w:r w:rsidRPr="00956129">
        <w:rPr>
          <w:rFonts w:ascii="Times New Roman" w:hAnsi="Times New Roman" w:cs="Times New Roman"/>
          <w:sz w:val="28"/>
          <w:szCs w:val="28"/>
        </w:rPr>
        <w:t>. док-в АО “ (МЮ 21.08.2003 N 4994)</w:t>
      </w:r>
    </w:p>
    <w:p w:rsidR="00402210" w:rsidRPr="00956129" w:rsidRDefault="00956129" w:rsidP="00956129">
      <w:pPr>
        <w:numPr>
          <w:ilvl w:val="0"/>
          <w:numId w:val="75"/>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Росархива</w:t>
      </w:r>
      <w:proofErr w:type="spellEnd"/>
      <w:r w:rsidRPr="00956129">
        <w:rPr>
          <w:rFonts w:ascii="Times New Roman" w:hAnsi="Times New Roman" w:cs="Times New Roman"/>
          <w:sz w:val="28"/>
          <w:szCs w:val="28"/>
        </w:rPr>
        <w:t xml:space="preserve"> от 20.12.2019 N 236 „Об утв. Перечня тип. </w:t>
      </w:r>
      <w:proofErr w:type="spellStart"/>
      <w:r w:rsidRPr="00956129">
        <w:rPr>
          <w:rFonts w:ascii="Times New Roman" w:hAnsi="Times New Roman" w:cs="Times New Roman"/>
          <w:sz w:val="28"/>
          <w:szCs w:val="28"/>
        </w:rPr>
        <w:t>управл</w:t>
      </w:r>
      <w:proofErr w:type="spellEnd"/>
      <w:r w:rsidRPr="00956129">
        <w:rPr>
          <w:rFonts w:ascii="Times New Roman" w:hAnsi="Times New Roman" w:cs="Times New Roman"/>
          <w:sz w:val="28"/>
          <w:szCs w:val="28"/>
        </w:rPr>
        <w:t>. арх. док-</w:t>
      </w:r>
      <w:proofErr w:type="spellStart"/>
      <w:r w:rsidRPr="00956129">
        <w:rPr>
          <w:rFonts w:ascii="Times New Roman" w:hAnsi="Times New Roman" w:cs="Times New Roman"/>
          <w:sz w:val="28"/>
          <w:szCs w:val="28"/>
        </w:rPr>
        <w:t>ов</w:t>
      </w:r>
      <w:proofErr w:type="spellEnd"/>
      <w:r w:rsidRPr="00956129">
        <w:rPr>
          <w:rFonts w:ascii="Times New Roman" w:hAnsi="Times New Roman" w:cs="Times New Roman"/>
          <w:sz w:val="28"/>
          <w:szCs w:val="28"/>
        </w:rPr>
        <w:t>, образ-</w:t>
      </w:r>
      <w:proofErr w:type="spellStart"/>
      <w:r w:rsidRPr="00956129">
        <w:rPr>
          <w:rFonts w:ascii="Times New Roman" w:hAnsi="Times New Roman" w:cs="Times New Roman"/>
          <w:sz w:val="28"/>
          <w:szCs w:val="28"/>
        </w:rPr>
        <w:t>ся</w:t>
      </w:r>
      <w:proofErr w:type="spellEnd"/>
      <w:r w:rsidRPr="00956129">
        <w:rPr>
          <w:rFonts w:ascii="Times New Roman" w:hAnsi="Times New Roman" w:cs="Times New Roman"/>
          <w:sz w:val="28"/>
          <w:szCs w:val="28"/>
        </w:rPr>
        <w:t xml:space="preserve"> в процессе </w:t>
      </w:r>
      <w:proofErr w:type="spellStart"/>
      <w:r w:rsidRPr="00956129">
        <w:rPr>
          <w:rFonts w:ascii="Times New Roman" w:hAnsi="Times New Roman" w:cs="Times New Roman"/>
          <w:sz w:val="28"/>
          <w:szCs w:val="28"/>
        </w:rPr>
        <w:t>деят</w:t>
      </w:r>
      <w:proofErr w:type="spellEnd"/>
      <w:r w:rsidRPr="00956129">
        <w:rPr>
          <w:rFonts w:ascii="Times New Roman" w:hAnsi="Times New Roman" w:cs="Times New Roman"/>
          <w:sz w:val="28"/>
          <w:szCs w:val="28"/>
        </w:rPr>
        <w:t xml:space="preserve">. госорганов, органов МС и </w:t>
      </w:r>
      <w:proofErr w:type="spellStart"/>
      <w:r w:rsidRPr="00956129">
        <w:rPr>
          <w:rFonts w:ascii="Times New Roman" w:hAnsi="Times New Roman" w:cs="Times New Roman"/>
          <w:sz w:val="28"/>
          <w:szCs w:val="28"/>
        </w:rPr>
        <w:t>орг-ий</w:t>
      </w:r>
      <w:proofErr w:type="spellEnd"/>
      <w:r w:rsidRPr="00956129">
        <w:rPr>
          <w:rFonts w:ascii="Times New Roman" w:hAnsi="Times New Roman" w:cs="Times New Roman"/>
          <w:sz w:val="28"/>
          <w:szCs w:val="28"/>
        </w:rPr>
        <w:t>, с указ. сроков их хранения“ (МЮ 06.02.2020 N 57449)</w:t>
      </w:r>
    </w:p>
    <w:p w:rsidR="00402210" w:rsidRPr="00956129" w:rsidRDefault="00956129" w:rsidP="00956129">
      <w:pPr>
        <w:numPr>
          <w:ilvl w:val="0"/>
          <w:numId w:val="75"/>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Пр. </w:t>
      </w:r>
      <w:proofErr w:type="spellStart"/>
      <w:r w:rsidRPr="00956129">
        <w:rPr>
          <w:rFonts w:ascii="Times New Roman" w:hAnsi="Times New Roman" w:cs="Times New Roman"/>
          <w:sz w:val="28"/>
          <w:szCs w:val="28"/>
        </w:rPr>
        <w:t>Росархива</w:t>
      </w:r>
      <w:proofErr w:type="spellEnd"/>
      <w:r w:rsidRPr="00956129">
        <w:rPr>
          <w:rFonts w:ascii="Times New Roman" w:hAnsi="Times New Roman" w:cs="Times New Roman"/>
          <w:sz w:val="28"/>
          <w:szCs w:val="28"/>
        </w:rPr>
        <w:t xml:space="preserve"> от 28.12.2021 N 142 „Об утв. Перечня тип. арх. док-</w:t>
      </w:r>
      <w:proofErr w:type="spellStart"/>
      <w:r w:rsidRPr="00956129">
        <w:rPr>
          <w:rFonts w:ascii="Times New Roman" w:hAnsi="Times New Roman" w:cs="Times New Roman"/>
          <w:sz w:val="28"/>
          <w:szCs w:val="28"/>
        </w:rPr>
        <w:t>ов</w:t>
      </w:r>
      <w:proofErr w:type="spellEnd"/>
      <w:r w:rsidRPr="00956129">
        <w:rPr>
          <w:rFonts w:ascii="Times New Roman" w:hAnsi="Times New Roman" w:cs="Times New Roman"/>
          <w:sz w:val="28"/>
          <w:szCs w:val="28"/>
        </w:rPr>
        <w:t>, образ-</w:t>
      </w:r>
      <w:proofErr w:type="spellStart"/>
      <w:r w:rsidRPr="00956129">
        <w:rPr>
          <w:rFonts w:ascii="Times New Roman" w:hAnsi="Times New Roman" w:cs="Times New Roman"/>
          <w:sz w:val="28"/>
          <w:szCs w:val="28"/>
        </w:rPr>
        <w:t>ся</w:t>
      </w:r>
      <w:proofErr w:type="spellEnd"/>
      <w:r w:rsidRPr="00956129">
        <w:rPr>
          <w:rFonts w:ascii="Times New Roman" w:hAnsi="Times New Roman" w:cs="Times New Roman"/>
          <w:sz w:val="28"/>
          <w:szCs w:val="28"/>
        </w:rPr>
        <w:t xml:space="preserve"> в НТ и </w:t>
      </w:r>
      <w:proofErr w:type="spellStart"/>
      <w:r w:rsidRPr="00956129">
        <w:rPr>
          <w:rFonts w:ascii="Times New Roman" w:hAnsi="Times New Roman" w:cs="Times New Roman"/>
          <w:sz w:val="28"/>
          <w:szCs w:val="28"/>
        </w:rPr>
        <w:t>произв</w:t>
      </w:r>
      <w:proofErr w:type="spellEnd"/>
      <w:r w:rsidRPr="00956129">
        <w:rPr>
          <w:rFonts w:ascii="Times New Roman" w:hAnsi="Times New Roman" w:cs="Times New Roman"/>
          <w:sz w:val="28"/>
          <w:szCs w:val="28"/>
        </w:rPr>
        <w:t xml:space="preserve">-ой </w:t>
      </w:r>
      <w:proofErr w:type="spellStart"/>
      <w:r w:rsidRPr="00956129">
        <w:rPr>
          <w:rFonts w:ascii="Times New Roman" w:hAnsi="Times New Roman" w:cs="Times New Roman"/>
          <w:sz w:val="28"/>
          <w:szCs w:val="28"/>
        </w:rPr>
        <w:t>деят</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орг-ий</w:t>
      </w:r>
      <w:proofErr w:type="spellEnd"/>
      <w:r w:rsidRPr="00956129">
        <w:rPr>
          <w:rFonts w:ascii="Times New Roman" w:hAnsi="Times New Roman" w:cs="Times New Roman"/>
          <w:sz w:val="28"/>
          <w:szCs w:val="28"/>
        </w:rPr>
        <w:t xml:space="preserve">, с указ. сроков </w:t>
      </w:r>
      <w:proofErr w:type="spellStart"/>
      <w:r w:rsidRPr="00956129">
        <w:rPr>
          <w:rFonts w:ascii="Times New Roman" w:hAnsi="Times New Roman" w:cs="Times New Roman"/>
          <w:sz w:val="28"/>
          <w:szCs w:val="28"/>
        </w:rPr>
        <w:t>хран</w:t>
      </w:r>
      <w:proofErr w:type="spellEnd"/>
      <w:r w:rsidRPr="00956129">
        <w:rPr>
          <w:rFonts w:ascii="Times New Roman" w:hAnsi="Times New Roman" w:cs="Times New Roman"/>
          <w:sz w:val="28"/>
          <w:szCs w:val="28"/>
        </w:rPr>
        <w:t>.“ (МЮ 02.02.2022 N 67095)</w:t>
      </w:r>
    </w:p>
    <w:p w:rsidR="00402210" w:rsidRPr="00956129" w:rsidRDefault="00956129" w:rsidP="00956129">
      <w:pPr>
        <w:numPr>
          <w:ilvl w:val="0"/>
          <w:numId w:val="75"/>
        </w:numPr>
        <w:tabs>
          <w:tab w:val="left" w:pos="630"/>
        </w:tabs>
        <w:ind w:left="0" w:firstLine="709"/>
        <w:jc w:val="both"/>
        <w:rPr>
          <w:rFonts w:ascii="Times New Roman" w:hAnsi="Times New Roman" w:cs="Times New Roman"/>
          <w:sz w:val="28"/>
          <w:szCs w:val="28"/>
        </w:rPr>
      </w:pPr>
      <w:r w:rsidRPr="00956129">
        <w:rPr>
          <w:rFonts w:ascii="Times New Roman" w:hAnsi="Times New Roman" w:cs="Times New Roman"/>
          <w:sz w:val="28"/>
          <w:szCs w:val="28"/>
        </w:rPr>
        <w:t xml:space="preserve">Положение </w:t>
      </w:r>
      <w:proofErr w:type="spellStart"/>
      <w:r w:rsidRPr="00956129">
        <w:rPr>
          <w:rFonts w:ascii="Times New Roman" w:hAnsi="Times New Roman" w:cs="Times New Roman"/>
          <w:sz w:val="28"/>
          <w:szCs w:val="28"/>
        </w:rPr>
        <w:t>Росархива</w:t>
      </w:r>
      <w:proofErr w:type="spellEnd"/>
      <w:r w:rsidRPr="00956129">
        <w:rPr>
          <w:rFonts w:ascii="Times New Roman" w:hAnsi="Times New Roman" w:cs="Times New Roman"/>
          <w:sz w:val="28"/>
          <w:szCs w:val="28"/>
        </w:rPr>
        <w:t xml:space="preserve"> N 1, Банка России N 801-П от 12.07.2022 „Об утв. Перечня док-</w:t>
      </w:r>
      <w:proofErr w:type="spellStart"/>
      <w:r w:rsidRPr="00956129">
        <w:rPr>
          <w:rFonts w:ascii="Times New Roman" w:hAnsi="Times New Roman" w:cs="Times New Roman"/>
          <w:sz w:val="28"/>
          <w:szCs w:val="28"/>
        </w:rPr>
        <w:t>ов</w:t>
      </w:r>
      <w:proofErr w:type="spellEnd"/>
      <w:r w:rsidRPr="00956129">
        <w:rPr>
          <w:rFonts w:ascii="Times New Roman" w:hAnsi="Times New Roman" w:cs="Times New Roman"/>
          <w:sz w:val="28"/>
          <w:szCs w:val="28"/>
        </w:rPr>
        <w:t xml:space="preserve">, образующихся в процессе </w:t>
      </w:r>
      <w:proofErr w:type="spellStart"/>
      <w:r w:rsidRPr="00956129">
        <w:rPr>
          <w:rFonts w:ascii="Times New Roman" w:hAnsi="Times New Roman" w:cs="Times New Roman"/>
          <w:sz w:val="28"/>
          <w:szCs w:val="28"/>
        </w:rPr>
        <w:t>деят</w:t>
      </w:r>
      <w:proofErr w:type="spellEnd"/>
      <w:r w:rsidRPr="00956129">
        <w:rPr>
          <w:rFonts w:ascii="Times New Roman" w:hAnsi="Times New Roman" w:cs="Times New Roman"/>
          <w:sz w:val="28"/>
          <w:szCs w:val="28"/>
        </w:rPr>
        <w:t xml:space="preserve">. </w:t>
      </w:r>
      <w:proofErr w:type="spellStart"/>
      <w:r w:rsidRPr="00956129">
        <w:rPr>
          <w:rFonts w:ascii="Times New Roman" w:hAnsi="Times New Roman" w:cs="Times New Roman"/>
          <w:sz w:val="28"/>
          <w:szCs w:val="28"/>
        </w:rPr>
        <w:t>кред</w:t>
      </w:r>
      <w:proofErr w:type="spellEnd"/>
      <w:r w:rsidRPr="00956129">
        <w:rPr>
          <w:rFonts w:ascii="Times New Roman" w:hAnsi="Times New Roman" w:cs="Times New Roman"/>
          <w:sz w:val="28"/>
          <w:szCs w:val="28"/>
        </w:rPr>
        <w:t xml:space="preserve">. орг., с указанием сроков их </w:t>
      </w:r>
      <w:proofErr w:type="spellStart"/>
      <w:r w:rsidRPr="00956129">
        <w:rPr>
          <w:rFonts w:ascii="Times New Roman" w:hAnsi="Times New Roman" w:cs="Times New Roman"/>
          <w:sz w:val="28"/>
          <w:szCs w:val="28"/>
        </w:rPr>
        <w:t>хран</w:t>
      </w:r>
      <w:proofErr w:type="spellEnd"/>
      <w:r w:rsidRPr="00956129">
        <w:rPr>
          <w:rFonts w:ascii="Times New Roman" w:hAnsi="Times New Roman" w:cs="Times New Roman"/>
          <w:sz w:val="28"/>
          <w:szCs w:val="28"/>
        </w:rPr>
        <w:t>.“ (МЮ 19.07.2022 N 69304)</w:t>
      </w:r>
    </w:p>
    <w:p w:rsidR="00956129" w:rsidRPr="00956129" w:rsidRDefault="00956129" w:rsidP="00956129">
      <w:pPr>
        <w:tabs>
          <w:tab w:val="left" w:pos="630"/>
        </w:tabs>
        <w:ind w:left="360"/>
        <w:rPr>
          <w:rFonts w:ascii="Times New Roman" w:hAnsi="Times New Roman" w:cs="Times New Roman"/>
          <w:sz w:val="28"/>
          <w:szCs w:val="28"/>
        </w:rPr>
      </w:pPr>
    </w:p>
    <w:p w:rsidR="00A8118D" w:rsidRPr="0044237D" w:rsidRDefault="00A8118D" w:rsidP="00933689">
      <w:pPr>
        <w:tabs>
          <w:tab w:val="left" w:pos="630"/>
        </w:tabs>
        <w:ind w:firstLine="709"/>
        <w:rPr>
          <w:rFonts w:ascii="Times New Roman" w:hAnsi="Times New Roman" w:cs="Times New Roman"/>
          <w:sz w:val="28"/>
          <w:szCs w:val="28"/>
        </w:rPr>
      </w:pPr>
    </w:p>
    <w:p w:rsidR="0044237D" w:rsidRPr="0044237D" w:rsidRDefault="0044237D" w:rsidP="0044237D">
      <w:pPr>
        <w:jc w:val="center"/>
        <w:rPr>
          <w:rFonts w:ascii="Times New Roman" w:hAnsi="Times New Roman" w:cs="Times New Roman"/>
          <w:sz w:val="28"/>
          <w:szCs w:val="28"/>
        </w:rPr>
      </w:pPr>
    </w:p>
    <w:p w:rsidR="0044237D" w:rsidRPr="0044237D" w:rsidRDefault="0044237D" w:rsidP="0044237D">
      <w:pPr>
        <w:jc w:val="both"/>
        <w:rPr>
          <w:rFonts w:ascii="Times New Roman" w:hAnsi="Times New Roman" w:cs="Times New Roman"/>
          <w:sz w:val="28"/>
          <w:szCs w:val="28"/>
        </w:rPr>
      </w:pPr>
    </w:p>
    <w:p w:rsidR="0044237D" w:rsidRPr="003120CD" w:rsidRDefault="0044237D" w:rsidP="003120CD">
      <w:pPr>
        <w:jc w:val="both"/>
        <w:rPr>
          <w:rFonts w:ascii="Times New Roman" w:hAnsi="Times New Roman" w:cs="Times New Roman"/>
          <w:sz w:val="28"/>
          <w:szCs w:val="28"/>
        </w:rPr>
      </w:pPr>
    </w:p>
    <w:p w:rsidR="003120CD" w:rsidRPr="003120CD" w:rsidRDefault="003120CD" w:rsidP="003120CD">
      <w:pPr>
        <w:ind w:firstLine="709"/>
        <w:jc w:val="both"/>
        <w:rPr>
          <w:rFonts w:ascii="Times New Roman" w:hAnsi="Times New Roman" w:cs="Times New Roman"/>
          <w:sz w:val="28"/>
          <w:szCs w:val="28"/>
        </w:rPr>
      </w:pPr>
    </w:p>
    <w:p w:rsidR="006A0EDA" w:rsidRPr="006A0EDA" w:rsidRDefault="006A0EDA" w:rsidP="006A0EDA">
      <w:pPr>
        <w:ind w:firstLine="709"/>
        <w:jc w:val="both"/>
        <w:rPr>
          <w:rFonts w:ascii="Times New Roman" w:hAnsi="Times New Roman" w:cs="Times New Roman"/>
          <w:sz w:val="28"/>
          <w:szCs w:val="28"/>
        </w:rPr>
      </w:pPr>
    </w:p>
    <w:sectPr w:rsidR="006A0EDA" w:rsidRPr="006A0E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1AFC"/>
    <w:multiLevelType w:val="hybridMultilevel"/>
    <w:tmpl w:val="E86630EE"/>
    <w:lvl w:ilvl="0" w:tplc="5F64F12E">
      <w:start w:val="1"/>
      <w:numFmt w:val="decimal"/>
      <w:lvlText w:val="%1)"/>
      <w:lvlJc w:val="left"/>
      <w:pPr>
        <w:tabs>
          <w:tab w:val="num" w:pos="720"/>
        </w:tabs>
        <w:ind w:left="720" w:hanging="360"/>
      </w:pPr>
    </w:lvl>
    <w:lvl w:ilvl="1" w:tplc="20FE0134" w:tentative="1">
      <w:start w:val="1"/>
      <w:numFmt w:val="decimal"/>
      <w:lvlText w:val="%2)"/>
      <w:lvlJc w:val="left"/>
      <w:pPr>
        <w:tabs>
          <w:tab w:val="num" w:pos="1440"/>
        </w:tabs>
        <w:ind w:left="1440" w:hanging="360"/>
      </w:pPr>
    </w:lvl>
    <w:lvl w:ilvl="2" w:tplc="65608D64" w:tentative="1">
      <w:start w:val="1"/>
      <w:numFmt w:val="decimal"/>
      <w:lvlText w:val="%3)"/>
      <w:lvlJc w:val="left"/>
      <w:pPr>
        <w:tabs>
          <w:tab w:val="num" w:pos="2160"/>
        </w:tabs>
        <w:ind w:left="2160" w:hanging="360"/>
      </w:pPr>
    </w:lvl>
    <w:lvl w:ilvl="3" w:tplc="C41619CE" w:tentative="1">
      <w:start w:val="1"/>
      <w:numFmt w:val="decimal"/>
      <w:lvlText w:val="%4)"/>
      <w:lvlJc w:val="left"/>
      <w:pPr>
        <w:tabs>
          <w:tab w:val="num" w:pos="2880"/>
        </w:tabs>
        <w:ind w:left="2880" w:hanging="360"/>
      </w:pPr>
    </w:lvl>
    <w:lvl w:ilvl="4" w:tplc="73C24532" w:tentative="1">
      <w:start w:val="1"/>
      <w:numFmt w:val="decimal"/>
      <w:lvlText w:val="%5)"/>
      <w:lvlJc w:val="left"/>
      <w:pPr>
        <w:tabs>
          <w:tab w:val="num" w:pos="3600"/>
        </w:tabs>
        <w:ind w:left="3600" w:hanging="360"/>
      </w:pPr>
    </w:lvl>
    <w:lvl w:ilvl="5" w:tplc="23640566" w:tentative="1">
      <w:start w:val="1"/>
      <w:numFmt w:val="decimal"/>
      <w:lvlText w:val="%6)"/>
      <w:lvlJc w:val="left"/>
      <w:pPr>
        <w:tabs>
          <w:tab w:val="num" w:pos="4320"/>
        </w:tabs>
        <w:ind w:left="4320" w:hanging="360"/>
      </w:pPr>
    </w:lvl>
    <w:lvl w:ilvl="6" w:tplc="853E4330" w:tentative="1">
      <w:start w:val="1"/>
      <w:numFmt w:val="decimal"/>
      <w:lvlText w:val="%7)"/>
      <w:lvlJc w:val="left"/>
      <w:pPr>
        <w:tabs>
          <w:tab w:val="num" w:pos="5040"/>
        </w:tabs>
        <w:ind w:left="5040" w:hanging="360"/>
      </w:pPr>
    </w:lvl>
    <w:lvl w:ilvl="7" w:tplc="184C7758" w:tentative="1">
      <w:start w:val="1"/>
      <w:numFmt w:val="decimal"/>
      <w:lvlText w:val="%8)"/>
      <w:lvlJc w:val="left"/>
      <w:pPr>
        <w:tabs>
          <w:tab w:val="num" w:pos="5760"/>
        </w:tabs>
        <w:ind w:left="5760" w:hanging="360"/>
      </w:pPr>
    </w:lvl>
    <w:lvl w:ilvl="8" w:tplc="0EDA32A8" w:tentative="1">
      <w:start w:val="1"/>
      <w:numFmt w:val="decimal"/>
      <w:lvlText w:val="%9)"/>
      <w:lvlJc w:val="left"/>
      <w:pPr>
        <w:tabs>
          <w:tab w:val="num" w:pos="6480"/>
        </w:tabs>
        <w:ind w:left="6480" w:hanging="360"/>
      </w:pPr>
    </w:lvl>
  </w:abstractNum>
  <w:abstractNum w:abstractNumId="1" w15:restartNumberingAfterBreak="0">
    <w:nsid w:val="01927A14"/>
    <w:multiLevelType w:val="hybridMultilevel"/>
    <w:tmpl w:val="60146E64"/>
    <w:lvl w:ilvl="0" w:tplc="67B4BEC2">
      <w:start w:val="1"/>
      <w:numFmt w:val="bullet"/>
      <w:lvlText w:val="•"/>
      <w:lvlJc w:val="left"/>
      <w:pPr>
        <w:tabs>
          <w:tab w:val="num" w:pos="720"/>
        </w:tabs>
        <w:ind w:left="720" w:hanging="360"/>
      </w:pPr>
      <w:rPr>
        <w:rFonts w:ascii="Arial" w:hAnsi="Arial" w:hint="default"/>
      </w:rPr>
    </w:lvl>
    <w:lvl w:ilvl="1" w:tplc="C83C5340" w:tentative="1">
      <w:start w:val="1"/>
      <w:numFmt w:val="bullet"/>
      <w:lvlText w:val="•"/>
      <w:lvlJc w:val="left"/>
      <w:pPr>
        <w:tabs>
          <w:tab w:val="num" w:pos="1440"/>
        </w:tabs>
        <w:ind w:left="1440" w:hanging="360"/>
      </w:pPr>
      <w:rPr>
        <w:rFonts w:ascii="Arial" w:hAnsi="Arial" w:hint="default"/>
      </w:rPr>
    </w:lvl>
    <w:lvl w:ilvl="2" w:tplc="49084856" w:tentative="1">
      <w:start w:val="1"/>
      <w:numFmt w:val="bullet"/>
      <w:lvlText w:val="•"/>
      <w:lvlJc w:val="left"/>
      <w:pPr>
        <w:tabs>
          <w:tab w:val="num" w:pos="2160"/>
        </w:tabs>
        <w:ind w:left="2160" w:hanging="360"/>
      </w:pPr>
      <w:rPr>
        <w:rFonts w:ascii="Arial" w:hAnsi="Arial" w:hint="default"/>
      </w:rPr>
    </w:lvl>
    <w:lvl w:ilvl="3" w:tplc="72A470BE" w:tentative="1">
      <w:start w:val="1"/>
      <w:numFmt w:val="bullet"/>
      <w:lvlText w:val="•"/>
      <w:lvlJc w:val="left"/>
      <w:pPr>
        <w:tabs>
          <w:tab w:val="num" w:pos="2880"/>
        </w:tabs>
        <w:ind w:left="2880" w:hanging="360"/>
      </w:pPr>
      <w:rPr>
        <w:rFonts w:ascii="Arial" w:hAnsi="Arial" w:hint="default"/>
      </w:rPr>
    </w:lvl>
    <w:lvl w:ilvl="4" w:tplc="B2422CAA" w:tentative="1">
      <w:start w:val="1"/>
      <w:numFmt w:val="bullet"/>
      <w:lvlText w:val="•"/>
      <w:lvlJc w:val="left"/>
      <w:pPr>
        <w:tabs>
          <w:tab w:val="num" w:pos="3600"/>
        </w:tabs>
        <w:ind w:left="3600" w:hanging="360"/>
      </w:pPr>
      <w:rPr>
        <w:rFonts w:ascii="Arial" w:hAnsi="Arial" w:hint="default"/>
      </w:rPr>
    </w:lvl>
    <w:lvl w:ilvl="5" w:tplc="D780F146" w:tentative="1">
      <w:start w:val="1"/>
      <w:numFmt w:val="bullet"/>
      <w:lvlText w:val="•"/>
      <w:lvlJc w:val="left"/>
      <w:pPr>
        <w:tabs>
          <w:tab w:val="num" w:pos="4320"/>
        </w:tabs>
        <w:ind w:left="4320" w:hanging="360"/>
      </w:pPr>
      <w:rPr>
        <w:rFonts w:ascii="Arial" w:hAnsi="Arial" w:hint="default"/>
      </w:rPr>
    </w:lvl>
    <w:lvl w:ilvl="6" w:tplc="8ED88074" w:tentative="1">
      <w:start w:val="1"/>
      <w:numFmt w:val="bullet"/>
      <w:lvlText w:val="•"/>
      <w:lvlJc w:val="left"/>
      <w:pPr>
        <w:tabs>
          <w:tab w:val="num" w:pos="5040"/>
        </w:tabs>
        <w:ind w:left="5040" w:hanging="360"/>
      </w:pPr>
      <w:rPr>
        <w:rFonts w:ascii="Arial" w:hAnsi="Arial" w:hint="default"/>
      </w:rPr>
    </w:lvl>
    <w:lvl w:ilvl="7" w:tplc="7C4858A8" w:tentative="1">
      <w:start w:val="1"/>
      <w:numFmt w:val="bullet"/>
      <w:lvlText w:val="•"/>
      <w:lvlJc w:val="left"/>
      <w:pPr>
        <w:tabs>
          <w:tab w:val="num" w:pos="5760"/>
        </w:tabs>
        <w:ind w:left="5760" w:hanging="360"/>
      </w:pPr>
      <w:rPr>
        <w:rFonts w:ascii="Arial" w:hAnsi="Arial" w:hint="default"/>
      </w:rPr>
    </w:lvl>
    <w:lvl w:ilvl="8" w:tplc="8CEE1B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824611"/>
    <w:multiLevelType w:val="hybridMultilevel"/>
    <w:tmpl w:val="5E80BC84"/>
    <w:lvl w:ilvl="0" w:tplc="B628995C">
      <w:start w:val="1"/>
      <w:numFmt w:val="decimal"/>
      <w:lvlText w:val="%1."/>
      <w:lvlJc w:val="left"/>
      <w:pPr>
        <w:tabs>
          <w:tab w:val="num" w:pos="720"/>
        </w:tabs>
        <w:ind w:left="720" w:hanging="360"/>
      </w:pPr>
    </w:lvl>
    <w:lvl w:ilvl="1" w:tplc="C8469FA8" w:tentative="1">
      <w:start w:val="1"/>
      <w:numFmt w:val="decimal"/>
      <w:lvlText w:val="%2."/>
      <w:lvlJc w:val="left"/>
      <w:pPr>
        <w:tabs>
          <w:tab w:val="num" w:pos="1440"/>
        </w:tabs>
        <w:ind w:left="1440" w:hanging="360"/>
      </w:pPr>
    </w:lvl>
    <w:lvl w:ilvl="2" w:tplc="798C5A4C" w:tentative="1">
      <w:start w:val="1"/>
      <w:numFmt w:val="decimal"/>
      <w:lvlText w:val="%3."/>
      <w:lvlJc w:val="left"/>
      <w:pPr>
        <w:tabs>
          <w:tab w:val="num" w:pos="2160"/>
        </w:tabs>
        <w:ind w:left="2160" w:hanging="360"/>
      </w:pPr>
    </w:lvl>
    <w:lvl w:ilvl="3" w:tplc="83FAA612" w:tentative="1">
      <w:start w:val="1"/>
      <w:numFmt w:val="decimal"/>
      <w:lvlText w:val="%4."/>
      <w:lvlJc w:val="left"/>
      <w:pPr>
        <w:tabs>
          <w:tab w:val="num" w:pos="2880"/>
        </w:tabs>
        <w:ind w:left="2880" w:hanging="360"/>
      </w:pPr>
    </w:lvl>
    <w:lvl w:ilvl="4" w:tplc="99583B60" w:tentative="1">
      <w:start w:val="1"/>
      <w:numFmt w:val="decimal"/>
      <w:lvlText w:val="%5."/>
      <w:lvlJc w:val="left"/>
      <w:pPr>
        <w:tabs>
          <w:tab w:val="num" w:pos="3600"/>
        </w:tabs>
        <w:ind w:left="3600" w:hanging="360"/>
      </w:pPr>
    </w:lvl>
    <w:lvl w:ilvl="5" w:tplc="6360CA9C" w:tentative="1">
      <w:start w:val="1"/>
      <w:numFmt w:val="decimal"/>
      <w:lvlText w:val="%6."/>
      <w:lvlJc w:val="left"/>
      <w:pPr>
        <w:tabs>
          <w:tab w:val="num" w:pos="4320"/>
        </w:tabs>
        <w:ind w:left="4320" w:hanging="360"/>
      </w:pPr>
    </w:lvl>
    <w:lvl w:ilvl="6" w:tplc="3BDE40B8" w:tentative="1">
      <w:start w:val="1"/>
      <w:numFmt w:val="decimal"/>
      <w:lvlText w:val="%7."/>
      <w:lvlJc w:val="left"/>
      <w:pPr>
        <w:tabs>
          <w:tab w:val="num" w:pos="5040"/>
        </w:tabs>
        <w:ind w:left="5040" w:hanging="360"/>
      </w:pPr>
    </w:lvl>
    <w:lvl w:ilvl="7" w:tplc="33CEAEA4" w:tentative="1">
      <w:start w:val="1"/>
      <w:numFmt w:val="decimal"/>
      <w:lvlText w:val="%8."/>
      <w:lvlJc w:val="left"/>
      <w:pPr>
        <w:tabs>
          <w:tab w:val="num" w:pos="5760"/>
        </w:tabs>
        <w:ind w:left="5760" w:hanging="360"/>
      </w:pPr>
    </w:lvl>
    <w:lvl w:ilvl="8" w:tplc="435231AC" w:tentative="1">
      <w:start w:val="1"/>
      <w:numFmt w:val="decimal"/>
      <w:lvlText w:val="%9."/>
      <w:lvlJc w:val="left"/>
      <w:pPr>
        <w:tabs>
          <w:tab w:val="num" w:pos="6480"/>
        </w:tabs>
        <w:ind w:left="6480" w:hanging="360"/>
      </w:pPr>
    </w:lvl>
  </w:abstractNum>
  <w:abstractNum w:abstractNumId="3" w15:restartNumberingAfterBreak="0">
    <w:nsid w:val="03A33C2F"/>
    <w:multiLevelType w:val="hybridMultilevel"/>
    <w:tmpl w:val="1DD4D2B0"/>
    <w:lvl w:ilvl="0" w:tplc="371A2F0E">
      <w:start w:val="1"/>
      <w:numFmt w:val="decimal"/>
      <w:lvlText w:val="%1."/>
      <w:lvlJc w:val="left"/>
      <w:pPr>
        <w:tabs>
          <w:tab w:val="num" w:pos="720"/>
        </w:tabs>
        <w:ind w:left="720" w:hanging="360"/>
      </w:pPr>
    </w:lvl>
    <w:lvl w:ilvl="1" w:tplc="71203B2E" w:tentative="1">
      <w:start w:val="1"/>
      <w:numFmt w:val="decimal"/>
      <w:lvlText w:val="%2."/>
      <w:lvlJc w:val="left"/>
      <w:pPr>
        <w:tabs>
          <w:tab w:val="num" w:pos="1440"/>
        </w:tabs>
        <w:ind w:left="1440" w:hanging="360"/>
      </w:pPr>
    </w:lvl>
    <w:lvl w:ilvl="2" w:tplc="CDAE42A2" w:tentative="1">
      <w:start w:val="1"/>
      <w:numFmt w:val="decimal"/>
      <w:lvlText w:val="%3."/>
      <w:lvlJc w:val="left"/>
      <w:pPr>
        <w:tabs>
          <w:tab w:val="num" w:pos="2160"/>
        </w:tabs>
        <w:ind w:left="2160" w:hanging="360"/>
      </w:pPr>
    </w:lvl>
    <w:lvl w:ilvl="3" w:tplc="CDA017B2" w:tentative="1">
      <w:start w:val="1"/>
      <w:numFmt w:val="decimal"/>
      <w:lvlText w:val="%4."/>
      <w:lvlJc w:val="left"/>
      <w:pPr>
        <w:tabs>
          <w:tab w:val="num" w:pos="2880"/>
        </w:tabs>
        <w:ind w:left="2880" w:hanging="360"/>
      </w:pPr>
    </w:lvl>
    <w:lvl w:ilvl="4" w:tplc="7BF6F38E" w:tentative="1">
      <w:start w:val="1"/>
      <w:numFmt w:val="decimal"/>
      <w:lvlText w:val="%5."/>
      <w:lvlJc w:val="left"/>
      <w:pPr>
        <w:tabs>
          <w:tab w:val="num" w:pos="3600"/>
        </w:tabs>
        <w:ind w:left="3600" w:hanging="360"/>
      </w:pPr>
    </w:lvl>
    <w:lvl w:ilvl="5" w:tplc="369A0490" w:tentative="1">
      <w:start w:val="1"/>
      <w:numFmt w:val="decimal"/>
      <w:lvlText w:val="%6."/>
      <w:lvlJc w:val="left"/>
      <w:pPr>
        <w:tabs>
          <w:tab w:val="num" w:pos="4320"/>
        </w:tabs>
        <w:ind w:left="4320" w:hanging="360"/>
      </w:pPr>
    </w:lvl>
    <w:lvl w:ilvl="6" w:tplc="6D1A0F0C" w:tentative="1">
      <w:start w:val="1"/>
      <w:numFmt w:val="decimal"/>
      <w:lvlText w:val="%7."/>
      <w:lvlJc w:val="left"/>
      <w:pPr>
        <w:tabs>
          <w:tab w:val="num" w:pos="5040"/>
        </w:tabs>
        <w:ind w:left="5040" w:hanging="360"/>
      </w:pPr>
    </w:lvl>
    <w:lvl w:ilvl="7" w:tplc="8146CA9E" w:tentative="1">
      <w:start w:val="1"/>
      <w:numFmt w:val="decimal"/>
      <w:lvlText w:val="%8."/>
      <w:lvlJc w:val="left"/>
      <w:pPr>
        <w:tabs>
          <w:tab w:val="num" w:pos="5760"/>
        </w:tabs>
        <w:ind w:left="5760" w:hanging="360"/>
      </w:pPr>
    </w:lvl>
    <w:lvl w:ilvl="8" w:tplc="99FA936A" w:tentative="1">
      <w:start w:val="1"/>
      <w:numFmt w:val="decimal"/>
      <w:lvlText w:val="%9."/>
      <w:lvlJc w:val="left"/>
      <w:pPr>
        <w:tabs>
          <w:tab w:val="num" w:pos="6480"/>
        </w:tabs>
        <w:ind w:left="6480" w:hanging="360"/>
      </w:pPr>
    </w:lvl>
  </w:abstractNum>
  <w:abstractNum w:abstractNumId="4" w15:restartNumberingAfterBreak="0">
    <w:nsid w:val="03DE796E"/>
    <w:multiLevelType w:val="hybridMultilevel"/>
    <w:tmpl w:val="8D7C7732"/>
    <w:lvl w:ilvl="0" w:tplc="53D2161E">
      <w:start w:val="3"/>
      <w:numFmt w:val="decimal"/>
      <w:lvlText w:val="%1."/>
      <w:lvlJc w:val="left"/>
      <w:pPr>
        <w:tabs>
          <w:tab w:val="num" w:pos="720"/>
        </w:tabs>
        <w:ind w:left="720" w:hanging="360"/>
      </w:pPr>
    </w:lvl>
    <w:lvl w:ilvl="1" w:tplc="FF68D086" w:tentative="1">
      <w:start w:val="1"/>
      <w:numFmt w:val="decimal"/>
      <w:lvlText w:val="%2."/>
      <w:lvlJc w:val="left"/>
      <w:pPr>
        <w:tabs>
          <w:tab w:val="num" w:pos="1440"/>
        </w:tabs>
        <w:ind w:left="1440" w:hanging="360"/>
      </w:pPr>
    </w:lvl>
    <w:lvl w:ilvl="2" w:tplc="2BE2CA28" w:tentative="1">
      <w:start w:val="1"/>
      <w:numFmt w:val="decimal"/>
      <w:lvlText w:val="%3."/>
      <w:lvlJc w:val="left"/>
      <w:pPr>
        <w:tabs>
          <w:tab w:val="num" w:pos="2160"/>
        </w:tabs>
        <w:ind w:left="2160" w:hanging="360"/>
      </w:pPr>
    </w:lvl>
    <w:lvl w:ilvl="3" w:tplc="E6583E84" w:tentative="1">
      <w:start w:val="1"/>
      <w:numFmt w:val="decimal"/>
      <w:lvlText w:val="%4."/>
      <w:lvlJc w:val="left"/>
      <w:pPr>
        <w:tabs>
          <w:tab w:val="num" w:pos="2880"/>
        </w:tabs>
        <w:ind w:left="2880" w:hanging="360"/>
      </w:pPr>
    </w:lvl>
    <w:lvl w:ilvl="4" w:tplc="C5DE584E" w:tentative="1">
      <w:start w:val="1"/>
      <w:numFmt w:val="decimal"/>
      <w:lvlText w:val="%5."/>
      <w:lvlJc w:val="left"/>
      <w:pPr>
        <w:tabs>
          <w:tab w:val="num" w:pos="3600"/>
        </w:tabs>
        <w:ind w:left="3600" w:hanging="360"/>
      </w:pPr>
    </w:lvl>
    <w:lvl w:ilvl="5" w:tplc="334C37C8" w:tentative="1">
      <w:start w:val="1"/>
      <w:numFmt w:val="decimal"/>
      <w:lvlText w:val="%6."/>
      <w:lvlJc w:val="left"/>
      <w:pPr>
        <w:tabs>
          <w:tab w:val="num" w:pos="4320"/>
        </w:tabs>
        <w:ind w:left="4320" w:hanging="360"/>
      </w:pPr>
    </w:lvl>
    <w:lvl w:ilvl="6" w:tplc="7CD0CDF6" w:tentative="1">
      <w:start w:val="1"/>
      <w:numFmt w:val="decimal"/>
      <w:lvlText w:val="%7."/>
      <w:lvlJc w:val="left"/>
      <w:pPr>
        <w:tabs>
          <w:tab w:val="num" w:pos="5040"/>
        </w:tabs>
        <w:ind w:left="5040" w:hanging="360"/>
      </w:pPr>
    </w:lvl>
    <w:lvl w:ilvl="7" w:tplc="D0C49EC0" w:tentative="1">
      <w:start w:val="1"/>
      <w:numFmt w:val="decimal"/>
      <w:lvlText w:val="%8."/>
      <w:lvlJc w:val="left"/>
      <w:pPr>
        <w:tabs>
          <w:tab w:val="num" w:pos="5760"/>
        </w:tabs>
        <w:ind w:left="5760" w:hanging="360"/>
      </w:pPr>
    </w:lvl>
    <w:lvl w:ilvl="8" w:tplc="D35E59D2" w:tentative="1">
      <w:start w:val="1"/>
      <w:numFmt w:val="decimal"/>
      <w:lvlText w:val="%9."/>
      <w:lvlJc w:val="left"/>
      <w:pPr>
        <w:tabs>
          <w:tab w:val="num" w:pos="6480"/>
        </w:tabs>
        <w:ind w:left="6480" w:hanging="360"/>
      </w:pPr>
    </w:lvl>
  </w:abstractNum>
  <w:abstractNum w:abstractNumId="5" w15:restartNumberingAfterBreak="0">
    <w:nsid w:val="042B0A05"/>
    <w:multiLevelType w:val="hybridMultilevel"/>
    <w:tmpl w:val="10FA890E"/>
    <w:lvl w:ilvl="0" w:tplc="61321A4A">
      <w:start w:val="1"/>
      <w:numFmt w:val="decimal"/>
      <w:lvlText w:val="%1."/>
      <w:lvlJc w:val="left"/>
      <w:pPr>
        <w:tabs>
          <w:tab w:val="num" w:pos="720"/>
        </w:tabs>
        <w:ind w:left="720" w:hanging="360"/>
      </w:pPr>
    </w:lvl>
    <w:lvl w:ilvl="1" w:tplc="FCAACD86" w:tentative="1">
      <w:start w:val="1"/>
      <w:numFmt w:val="decimal"/>
      <w:lvlText w:val="%2."/>
      <w:lvlJc w:val="left"/>
      <w:pPr>
        <w:tabs>
          <w:tab w:val="num" w:pos="1440"/>
        </w:tabs>
        <w:ind w:left="1440" w:hanging="360"/>
      </w:pPr>
    </w:lvl>
    <w:lvl w:ilvl="2" w:tplc="3EC2E4C4" w:tentative="1">
      <w:start w:val="1"/>
      <w:numFmt w:val="decimal"/>
      <w:lvlText w:val="%3."/>
      <w:lvlJc w:val="left"/>
      <w:pPr>
        <w:tabs>
          <w:tab w:val="num" w:pos="2160"/>
        </w:tabs>
        <w:ind w:left="2160" w:hanging="360"/>
      </w:pPr>
    </w:lvl>
    <w:lvl w:ilvl="3" w:tplc="ED5C60AC" w:tentative="1">
      <w:start w:val="1"/>
      <w:numFmt w:val="decimal"/>
      <w:lvlText w:val="%4."/>
      <w:lvlJc w:val="left"/>
      <w:pPr>
        <w:tabs>
          <w:tab w:val="num" w:pos="2880"/>
        </w:tabs>
        <w:ind w:left="2880" w:hanging="360"/>
      </w:pPr>
    </w:lvl>
    <w:lvl w:ilvl="4" w:tplc="157460EA" w:tentative="1">
      <w:start w:val="1"/>
      <w:numFmt w:val="decimal"/>
      <w:lvlText w:val="%5."/>
      <w:lvlJc w:val="left"/>
      <w:pPr>
        <w:tabs>
          <w:tab w:val="num" w:pos="3600"/>
        </w:tabs>
        <w:ind w:left="3600" w:hanging="360"/>
      </w:pPr>
    </w:lvl>
    <w:lvl w:ilvl="5" w:tplc="49AA89BA" w:tentative="1">
      <w:start w:val="1"/>
      <w:numFmt w:val="decimal"/>
      <w:lvlText w:val="%6."/>
      <w:lvlJc w:val="left"/>
      <w:pPr>
        <w:tabs>
          <w:tab w:val="num" w:pos="4320"/>
        </w:tabs>
        <w:ind w:left="4320" w:hanging="360"/>
      </w:pPr>
    </w:lvl>
    <w:lvl w:ilvl="6" w:tplc="0ABAEB0A" w:tentative="1">
      <w:start w:val="1"/>
      <w:numFmt w:val="decimal"/>
      <w:lvlText w:val="%7."/>
      <w:lvlJc w:val="left"/>
      <w:pPr>
        <w:tabs>
          <w:tab w:val="num" w:pos="5040"/>
        </w:tabs>
        <w:ind w:left="5040" w:hanging="360"/>
      </w:pPr>
    </w:lvl>
    <w:lvl w:ilvl="7" w:tplc="904059F6" w:tentative="1">
      <w:start w:val="1"/>
      <w:numFmt w:val="decimal"/>
      <w:lvlText w:val="%8."/>
      <w:lvlJc w:val="left"/>
      <w:pPr>
        <w:tabs>
          <w:tab w:val="num" w:pos="5760"/>
        </w:tabs>
        <w:ind w:left="5760" w:hanging="360"/>
      </w:pPr>
    </w:lvl>
    <w:lvl w:ilvl="8" w:tplc="A30ED4AE" w:tentative="1">
      <w:start w:val="1"/>
      <w:numFmt w:val="decimal"/>
      <w:lvlText w:val="%9."/>
      <w:lvlJc w:val="left"/>
      <w:pPr>
        <w:tabs>
          <w:tab w:val="num" w:pos="6480"/>
        </w:tabs>
        <w:ind w:left="6480" w:hanging="360"/>
      </w:pPr>
    </w:lvl>
  </w:abstractNum>
  <w:abstractNum w:abstractNumId="6" w15:restartNumberingAfterBreak="0">
    <w:nsid w:val="04A60297"/>
    <w:multiLevelType w:val="hybridMultilevel"/>
    <w:tmpl w:val="ED8A8ED6"/>
    <w:lvl w:ilvl="0" w:tplc="357E6AA4">
      <w:start w:val="1"/>
      <w:numFmt w:val="decimal"/>
      <w:lvlText w:val="%1."/>
      <w:lvlJc w:val="left"/>
      <w:pPr>
        <w:tabs>
          <w:tab w:val="num" w:pos="720"/>
        </w:tabs>
        <w:ind w:left="720" w:hanging="360"/>
      </w:pPr>
    </w:lvl>
    <w:lvl w:ilvl="1" w:tplc="86E0E7FE" w:tentative="1">
      <w:start w:val="1"/>
      <w:numFmt w:val="decimal"/>
      <w:lvlText w:val="%2."/>
      <w:lvlJc w:val="left"/>
      <w:pPr>
        <w:tabs>
          <w:tab w:val="num" w:pos="1440"/>
        </w:tabs>
        <w:ind w:left="1440" w:hanging="360"/>
      </w:pPr>
    </w:lvl>
    <w:lvl w:ilvl="2" w:tplc="9E52511C" w:tentative="1">
      <w:start w:val="1"/>
      <w:numFmt w:val="decimal"/>
      <w:lvlText w:val="%3."/>
      <w:lvlJc w:val="left"/>
      <w:pPr>
        <w:tabs>
          <w:tab w:val="num" w:pos="2160"/>
        </w:tabs>
        <w:ind w:left="2160" w:hanging="360"/>
      </w:pPr>
    </w:lvl>
    <w:lvl w:ilvl="3" w:tplc="31108E5E" w:tentative="1">
      <w:start w:val="1"/>
      <w:numFmt w:val="decimal"/>
      <w:lvlText w:val="%4."/>
      <w:lvlJc w:val="left"/>
      <w:pPr>
        <w:tabs>
          <w:tab w:val="num" w:pos="2880"/>
        </w:tabs>
        <w:ind w:left="2880" w:hanging="360"/>
      </w:pPr>
    </w:lvl>
    <w:lvl w:ilvl="4" w:tplc="3C7E036C" w:tentative="1">
      <w:start w:val="1"/>
      <w:numFmt w:val="decimal"/>
      <w:lvlText w:val="%5."/>
      <w:lvlJc w:val="left"/>
      <w:pPr>
        <w:tabs>
          <w:tab w:val="num" w:pos="3600"/>
        </w:tabs>
        <w:ind w:left="3600" w:hanging="360"/>
      </w:pPr>
    </w:lvl>
    <w:lvl w:ilvl="5" w:tplc="BA2E2B96" w:tentative="1">
      <w:start w:val="1"/>
      <w:numFmt w:val="decimal"/>
      <w:lvlText w:val="%6."/>
      <w:lvlJc w:val="left"/>
      <w:pPr>
        <w:tabs>
          <w:tab w:val="num" w:pos="4320"/>
        </w:tabs>
        <w:ind w:left="4320" w:hanging="360"/>
      </w:pPr>
    </w:lvl>
    <w:lvl w:ilvl="6" w:tplc="6ED2F2F6" w:tentative="1">
      <w:start w:val="1"/>
      <w:numFmt w:val="decimal"/>
      <w:lvlText w:val="%7."/>
      <w:lvlJc w:val="left"/>
      <w:pPr>
        <w:tabs>
          <w:tab w:val="num" w:pos="5040"/>
        </w:tabs>
        <w:ind w:left="5040" w:hanging="360"/>
      </w:pPr>
    </w:lvl>
    <w:lvl w:ilvl="7" w:tplc="4D6819A0" w:tentative="1">
      <w:start w:val="1"/>
      <w:numFmt w:val="decimal"/>
      <w:lvlText w:val="%8."/>
      <w:lvlJc w:val="left"/>
      <w:pPr>
        <w:tabs>
          <w:tab w:val="num" w:pos="5760"/>
        </w:tabs>
        <w:ind w:left="5760" w:hanging="360"/>
      </w:pPr>
    </w:lvl>
    <w:lvl w:ilvl="8" w:tplc="9784308C" w:tentative="1">
      <w:start w:val="1"/>
      <w:numFmt w:val="decimal"/>
      <w:lvlText w:val="%9."/>
      <w:lvlJc w:val="left"/>
      <w:pPr>
        <w:tabs>
          <w:tab w:val="num" w:pos="6480"/>
        </w:tabs>
        <w:ind w:left="6480" w:hanging="360"/>
      </w:pPr>
    </w:lvl>
  </w:abstractNum>
  <w:abstractNum w:abstractNumId="7" w15:restartNumberingAfterBreak="0">
    <w:nsid w:val="08EC724F"/>
    <w:multiLevelType w:val="hybridMultilevel"/>
    <w:tmpl w:val="206E5DBE"/>
    <w:lvl w:ilvl="0" w:tplc="A0404186">
      <w:start w:val="1"/>
      <w:numFmt w:val="decimal"/>
      <w:lvlText w:val="%1."/>
      <w:lvlJc w:val="left"/>
      <w:pPr>
        <w:tabs>
          <w:tab w:val="num" w:pos="720"/>
        </w:tabs>
        <w:ind w:left="720" w:hanging="360"/>
      </w:pPr>
    </w:lvl>
    <w:lvl w:ilvl="1" w:tplc="051EB270" w:tentative="1">
      <w:start w:val="1"/>
      <w:numFmt w:val="decimal"/>
      <w:lvlText w:val="%2."/>
      <w:lvlJc w:val="left"/>
      <w:pPr>
        <w:tabs>
          <w:tab w:val="num" w:pos="1440"/>
        </w:tabs>
        <w:ind w:left="1440" w:hanging="360"/>
      </w:pPr>
    </w:lvl>
    <w:lvl w:ilvl="2" w:tplc="2582500A" w:tentative="1">
      <w:start w:val="1"/>
      <w:numFmt w:val="decimal"/>
      <w:lvlText w:val="%3."/>
      <w:lvlJc w:val="left"/>
      <w:pPr>
        <w:tabs>
          <w:tab w:val="num" w:pos="2160"/>
        </w:tabs>
        <w:ind w:left="2160" w:hanging="360"/>
      </w:pPr>
    </w:lvl>
    <w:lvl w:ilvl="3" w:tplc="000E58F4" w:tentative="1">
      <w:start w:val="1"/>
      <w:numFmt w:val="decimal"/>
      <w:lvlText w:val="%4."/>
      <w:lvlJc w:val="left"/>
      <w:pPr>
        <w:tabs>
          <w:tab w:val="num" w:pos="2880"/>
        </w:tabs>
        <w:ind w:left="2880" w:hanging="360"/>
      </w:pPr>
    </w:lvl>
    <w:lvl w:ilvl="4" w:tplc="EBDAB1C0" w:tentative="1">
      <w:start w:val="1"/>
      <w:numFmt w:val="decimal"/>
      <w:lvlText w:val="%5."/>
      <w:lvlJc w:val="left"/>
      <w:pPr>
        <w:tabs>
          <w:tab w:val="num" w:pos="3600"/>
        </w:tabs>
        <w:ind w:left="3600" w:hanging="360"/>
      </w:pPr>
    </w:lvl>
    <w:lvl w:ilvl="5" w:tplc="7FDA453E" w:tentative="1">
      <w:start w:val="1"/>
      <w:numFmt w:val="decimal"/>
      <w:lvlText w:val="%6."/>
      <w:lvlJc w:val="left"/>
      <w:pPr>
        <w:tabs>
          <w:tab w:val="num" w:pos="4320"/>
        </w:tabs>
        <w:ind w:left="4320" w:hanging="360"/>
      </w:pPr>
    </w:lvl>
    <w:lvl w:ilvl="6" w:tplc="C316C67E" w:tentative="1">
      <w:start w:val="1"/>
      <w:numFmt w:val="decimal"/>
      <w:lvlText w:val="%7."/>
      <w:lvlJc w:val="left"/>
      <w:pPr>
        <w:tabs>
          <w:tab w:val="num" w:pos="5040"/>
        </w:tabs>
        <w:ind w:left="5040" w:hanging="360"/>
      </w:pPr>
    </w:lvl>
    <w:lvl w:ilvl="7" w:tplc="5C3827AC" w:tentative="1">
      <w:start w:val="1"/>
      <w:numFmt w:val="decimal"/>
      <w:lvlText w:val="%8."/>
      <w:lvlJc w:val="left"/>
      <w:pPr>
        <w:tabs>
          <w:tab w:val="num" w:pos="5760"/>
        </w:tabs>
        <w:ind w:left="5760" w:hanging="360"/>
      </w:pPr>
    </w:lvl>
    <w:lvl w:ilvl="8" w:tplc="344214B0" w:tentative="1">
      <w:start w:val="1"/>
      <w:numFmt w:val="decimal"/>
      <w:lvlText w:val="%9."/>
      <w:lvlJc w:val="left"/>
      <w:pPr>
        <w:tabs>
          <w:tab w:val="num" w:pos="6480"/>
        </w:tabs>
        <w:ind w:left="6480" w:hanging="360"/>
      </w:pPr>
    </w:lvl>
  </w:abstractNum>
  <w:abstractNum w:abstractNumId="8" w15:restartNumberingAfterBreak="0">
    <w:nsid w:val="09147649"/>
    <w:multiLevelType w:val="hybridMultilevel"/>
    <w:tmpl w:val="21D690CC"/>
    <w:lvl w:ilvl="0" w:tplc="44A02FF6">
      <w:start w:val="1"/>
      <w:numFmt w:val="bullet"/>
      <w:lvlText w:val="•"/>
      <w:lvlJc w:val="left"/>
      <w:pPr>
        <w:tabs>
          <w:tab w:val="num" w:pos="720"/>
        </w:tabs>
        <w:ind w:left="720" w:hanging="360"/>
      </w:pPr>
      <w:rPr>
        <w:rFonts w:ascii="Arial" w:hAnsi="Arial" w:hint="default"/>
      </w:rPr>
    </w:lvl>
    <w:lvl w:ilvl="1" w:tplc="6010B6E0" w:tentative="1">
      <w:start w:val="1"/>
      <w:numFmt w:val="bullet"/>
      <w:lvlText w:val="•"/>
      <w:lvlJc w:val="left"/>
      <w:pPr>
        <w:tabs>
          <w:tab w:val="num" w:pos="1440"/>
        </w:tabs>
        <w:ind w:left="1440" w:hanging="360"/>
      </w:pPr>
      <w:rPr>
        <w:rFonts w:ascii="Arial" w:hAnsi="Arial" w:hint="default"/>
      </w:rPr>
    </w:lvl>
    <w:lvl w:ilvl="2" w:tplc="3BB4CB7A" w:tentative="1">
      <w:start w:val="1"/>
      <w:numFmt w:val="bullet"/>
      <w:lvlText w:val="•"/>
      <w:lvlJc w:val="left"/>
      <w:pPr>
        <w:tabs>
          <w:tab w:val="num" w:pos="2160"/>
        </w:tabs>
        <w:ind w:left="2160" w:hanging="360"/>
      </w:pPr>
      <w:rPr>
        <w:rFonts w:ascii="Arial" w:hAnsi="Arial" w:hint="default"/>
      </w:rPr>
    </w:lvl>
    <w:lvl w:ilvl="3" w:tplc="AA02C290" w:tentative="1">
      <w:start w:val="1"/>
      <w:numFmt w:val="bullet"/>
      <w:lvlText w:val="•"/>
      <w:lvlJc w:val="left"/>
      <w:pPr>
        <w:tabs>
          <w:tab w:val="num" w:pos="2880"/>
        </w:tabs>
        <w:ind w:left="2880" w:hanging="360"/>
      </w:pPr>
      <w:rPr>
        <w:rFonts w:ascii="Arial" w:hAnsi="Arial" w:hint="default"/>
      </w:rPr>
    </w:lvl>
    <w:lvl w:ilvl="4" w:tplc="BB5A031E" w:tentative="1">
      <w:start w:val="1"/>
      <w:numFmt w:val="bullet"/>
      <w:lvlText w:val="•"/>
      <w:lvlJc w:val="left"/>
      <w:pPr>
        <w:tabs>
          <w:tab w:val="num" w:pos="3600"/>
        </w:tabs>
        <w:ind w:left="3600" w:hanging="360"/>
      </w:pPr>
      <w:rPr>
        <w:rFonts w:ascii="Arial" w:hAnsi="Arial" w:hint="default"/>
      </w:rPr>
    </w:lvl>
    <w:lvl w:ilvl="5" w:tplc="1866576A" w:tentative="1">
      <w:start w:val="1"/>
      <w:numFmt w:val="bullet"/>
      <w:lvlText w:val="•"/>
      <w:lvlJc w:val="left"/>
      <w:pPr>
        <w:tabs>
          <w:tab w:val="num" w:pos="4320"/>
        </w:tabs>
        <w:ind w:left="4320" w:hanging="360"/>
      </w:pPr>
      <w:rPr>
        <w:rFonts w:ascii="Arial" w:hAnsi="Arial" w:hint="default"/>
      </w:rPr>
    </w:lvl>
    <w:lvl w:ilvl="6" w:tplc="13CE3DD8" w:tentative="1">
      <w:start w:val="1"/>
      <w:numFmt w:val="bullet"/>
      <w:lvlText w:val="•"/>
      <w:lvlJc w:val="left"/>
      <w:pPr>
        <w:tabs>
          <w:tab w:val="num" w:pos="5040"/>
        </w:tabs>
        <w:ind w:left="5040" w:hanging="360"/>
      </w:pPr>
      <w:rPr>
        <w:rFonts w:ascii="Arial" w:hAnsi="Arial" w:hint="default"/>
      </w:rPr>
    </w:lvl>
    <w:lvl w:ilvl="7" w:tplc="01A691E4" w:tentative="1">
      <w:start w:val="1"/>
      <w:numFmt w:val="bullet"/>
      <w:lvlText w:val="•"/>
      <w:lvlJc w:val="left"/>
      <w:pPr>
        <w:tabs>
          <w:tab w:val="num" w:pos="5760"/>
        </w:tabs>
        <w:ind w:left="5760" w:hanging="360"/>
      </w:pPr>
      <w:rPr>
        <w:rFonts w:ascii="Arial" w:hAnsi="Arial" w:hint="default"/>
      </w:rPr>
    </w:lvl>
    <w:lvl w:ilvl="8" w:tplc="4AA4D0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93857DF"/>
    <w:multiLevelType w:val="hybridMultilevel"/>
    <w:tmpl w:val="8362D94E"/>
    <w:lvl w:ilvl="0" w:tplc="1E760766">
      <w:start w:val="1"/>
      <w:numFmt w:val="decimal"/>
      <w:lvlText w:val="%1."/>
      <w:lvlJc w:val="left"/>
      <w:pPr>
        <w:tabs>
          <w:tab w:val="num" w:pos="720"/>
        </w:tabs>
        <w:ind w:left="720" w:hanging="360"/>
      </w:pPr>
    </w:lvl>
    <w:lvl w:ilvl="1" w:tplc="57E08BF4" w:tentative="1">
      <w:start w:val="1"/>
      <w:numFmt w:val="decimal"/>
      <w:lvlText w:val="%2."/>
      <w:lvlJc w:val="left"/>
      <w:pPr>
        <w:tabs>
          <w:tab w:val="num" w:pos="1440"/>
        </w:tabs>
        <w:ind w:left="1440" w:hanging="360"/>
      </w:pPr>
    </w:lvl>
    <w:lvl w:ilvl="2" w:tplc="AD90EDAE" w:tentative="1">
      <w:start w:val="1"/>
      <w:numFmt w:val="decimal"/>
      <w:lvlText w:val="%3."/>
      <w:lvlJc w:val="left"/>
      <w:pPr>
        <w:tabs>
          <w:tab w:val="num" w:pos="2160"/>
        </w:tabs>
        <w:ind w:left="2160" w:hanging="360"/>
      </w:pPr>
    </w:lvl>
    <w:lvl w:ilvl="3" w:tplc="ED92C354" w:tentative="1">
      <w:start w:val="1"/>
      <w:numFmt w:val="decimal"/>
      <w:lvlText w:val="%4."/>
      <w:lvlJc w:val="left"/>
      <w:pPr>
        <w:tabs>
          <w:tab w:val="num" w:pos="2880"/>
        </w:tabs>
        <w:ind w:left="2880" w:hanging="360"/>
      </w:pPr>
    </w:lvl>
    <w:lvl w:ilvl="4" w:tplc="E1C6E8EA" w:tentative="1">
      <w:start w:val="1"/>
      <w:numFmt w:val="decimal"/>
      <w:lvlText w:val="%5."/>
      <w:lvlJc w:val="left"/>
      <w:pPr>
        <w:tabs>
          <w:tab w:val="num" w:pos="3600"/>
        </w:tabs>
        <w:ind w:left="3600" w:hanging="360"/>
      </w:pPr>
    </w:lvl>
    <w:lvl w:ilvl="5" w:tplc="D69C9938" w:tentative="1">
      <w:start w:val="1"/>
      <w:numFmt w:val="decimal"/>
      <w:lvlText w:val="%6."/>
      <w:lvlJc w:val="left"/>
      <w:pPr>
        <w:tabs>
          <w:tab w:val="num" w:pos="4320"/>
        </w:tabs>
        <w:ind w:left="4320" w:hanging="360"/>
      </w:pPr>
    </w:lvl>
    <w:lvl w:ilvl="6" w:tplc="906E4DBC" w:tentative="1">
      <w:start w:val="1"/>
      <w:numFmt w:val="decimal"/>
      <w:lvlText w:val="%7."/>
      <w:lvlJc w:val="left"/>
      <w:pPr>
        <w:tabs>
          <w:tab w:val="num" w:pos="5040"/>
        </w:tabs>
        <w:ind w:left="5040" w:hanging="360"/>
      </w:pPr>
    </w:lvl>
    <w:lvl w:ilvl="7" w:tplc="A0CC4332" w:tentative="1">
      <w:start w:val="1"/>
      <w:numFmt w:val="decimal"/>
      <w:lvlText w:val="%8."/>
      <w:lvlJc w:val="left"/>
      <w:pPr>
        <w:tabs>
          <w:tab w:val="num" w:pos="5760"/>
        </w:tabs>
        <w:ind w:left="5760" w:hanging="360"/>
      </w:pPr>
    </w:lvl>
    <w:lvl w:ilvl="8" w:tplc="489C1840" w:tentative="1">
      <w:start w:val="1"/>
      <w:numFmt w:val="decimal"/>
      <w:lvlText w:val="%9."/>
      <w:lvlJc w:val="left"/>
      <w:pPr>
        <w:tabs>
          <w:tab w:val="num" w:pos="6480"/>
        </w:tabs>
        <w:ind w:left="6480" w:hanging="360"/>
      </w:pPr>
    </w:lvl>
  </w:abstractNum>
  <w:abstractNum w:abstractNumId="10" w15:restartNumberingAfterBreak="0">
    <w:nsid w:val="096D393F"/>
    <w:multiLevelType w:val="hybridMultilevel"/>
    <w:tmpl w:val="D166ED34"/>
    <w:lvl w:ilvl="0" w:tplc="613838DE">
      <w:start w:val="1"/>
      <w:numFmt w:val="decimal"/>
      <w:lvlText w:val="%1."/>
      <w:lvlJc w:val="left"/>
      <w:pPr>
        <w:tabs>
          <w:tab w:val="num" w:pos="720"/>
        </w:tabs>
        <w:ind w:left="720" w:hanging="360"/>
      </w:pPr>
    </w:lvl>
    <w:lvl w:ilvl="1" w:tplc="F132C8C4" w:tentative="1">
      <w:start w:val="1"/>
      <w:numFmt w:val="decimal"/>
      <w:lvlText w:val="%2."/>
      <w:lvlJc w:val="left"/>
      <w:pPr>
        <w:tabs>
          <w:tab w:val="num" w:pos="1440"/>
        </w:tabs>
        <w:ind w:left="1440" w:hanging="360"/>
      </w:pPr>
    </w:lvl>
    <w:lvl w:ilvl="2" w:tplc="88F0E1EA" w:tentative="1">
      <w:start w:val="1"/>
      <w:numFmt w:val="decimal"/>
      <w:lvlText w:val="%3."/>
      <w:lvlJc w:val="left"/>
      <w:pPr>
        <w:tabs>
          <w:tab w:val="num" w:pos="2160"/>
        </w:tabs>
        <w:ind w:left="2160" w:hanging="360"/>
      </w:pPr>
    </w:lvl>
    <w:lvl w:ilvl="3" w:tplc="8C8A01F6" w:tentative="1">
      <w:start w:val="1"/>
      <w:numFmt w:val="decimal"/>
      <w:lvlText w:val="%4."/>
      <w:lvlJc w:val="left"/>
      <w:pPr>
        <w:tabs>
          <w:tab w:val="num" w:pos="2880"/>
        </w:tabs>
        <w:ind w:left="2880" w:hanging="360"/>
      </w:pPr>
    </w:lvl>
    <w:lvl w:ilvl="4" w:tplc="767AB6DE" w:tentative="1">
      <w:start w:val="1"/>
      <w:numFmt w:val="decimal"/>
      <w:lvlText w:val="%5."/>
      <w:lvlJc w:val="left"/>
      <w:pPr>
        <w:tabs>
          <w:tab w:val="num" w:pos="3600"/>
        </w:tabs>
        <w:ind w:left="3600" w:hanging="360"/>
      </w:pPr>
    </w:lvl>
    <w:lvl w:ilvl="5" w:tplc="05224F26" w:tentative="1">
      <w:start w:val="1"/>
      <w:numFmt w:val="decimal"/>
      <w:lvlText w:val="%6."/>
      <w:lvlJc w:val="left"/>
      <w:pPr>
        <w:tabs>
          <w:tab w:val="num" w:pos="4320"/>
        </w:tabs>
        <w:ind w:left="4320" w:hanging="360"/>
      </w:pPr>
    </w:lvl>
    <w:lvl w:ilvl="6" w:tplc="C5A0008E" w:tentative="1">
      <w:start w:val="1"/>
      <w:numFmt w:val="decimal"/>
      <w:lvlText w:val="%7."/>
      <w:lvlJc w:val="left"/>
      <w:pPr>
        <w:tabs>
          <w:tab w:val="num" w:pos="5040"/>
        </w:tabs>
        <w:ind w:left="5040" w:hanging="360"/>
      </w:pPr>
    </w:lvl>
    <w:lvl w:ilvl="7" w:tplc="806C4F74" w:tentative="1">
      <w:start w:val="1"/>
      <w:numFmt w:val="decimal"/>
      <w:lvlText w:val="%8."/>
      <w:lvlJc w:val="left"/>
      <w:pPr>
        <w:tabs>
          <w:tab w:val="num" w:pos="5760"/>
        </w:tabs>
        <w:ind w:left="5760" w:hanging="360"/>
      </w:pPr>
    </w:lvl>
    <w:lvl w:ilvl="8" w:tplc="71C64404" w:tentative="1">
      <w:start w:val="1"/>
      <w:numFmt w:val="decimal"/>
      <w:lvlText w:val="%9."/>
      <w:lvlJc w:val="left"/>
      <w:pPr>
        <w:tabs>
          <w:tab w:val="num" w:pos="6480"/>
        </w:tabs>
        <w:ind w:left="6480" w:hanging="360"/>
      </w:pPr>
    </w:lvl>
  </w:abstractNum>
  <w:abstractNum w:abstractNumId="11" w15:restartNumberingAfterBreak="0">
    <w:nsid w:val="0A9F1A6E"/>
    <w:multiLevelType w:val="hybridMultilevel"/>
    <w:tmpl w:val="4FEC85BC"/>
    <w:lvl w:ilvl="0" w:tplc="EDDA4B94">
      <w:start w:val="1"/>
      <w:numFmt w:val="decimal"/>
      <w:lvlText w:val="%1)"/>
      <w:lvlJc w:val="left"/>
      <w:pPr>
        <w:tabs>
          <w:tab w:val="num" w:pos="720"/>
        </w:tabs>
        <w:ind w:left="720" w:hanging="360"/>
      </w:pPr>
    </w:lvl>
    <w:lvl w:ilvl="1" w:tplc="03B6C754" w:tentative="1">
      <w:start w:val="1"/>
      <w:numFmt w:val="decimal"/>
      <w:lvlText w:val="%2)"/>
      <w:lvlJc w:val="left"/>
      <w:pPr>
        <w:tabs>
          <w:tab w:val="num" w:pos="1440"/>
        </w:tabs>
        <w:ind w:left="1440" w:hanging="360"/>
      </w:pPr>
    </w:lvl>
    <w:lvl w:ilvl="2" w:tplc="64884156" w:tentative="1">
      <w:start w:val="1"/>
      <w:numFmt w:val="decimal"/>
      <w:lvlText w:val="%3)"/>
      <w:lvlJc w:val="left"/>
      <w:pPr>
        <w:tabs>
          <w:tab w:val="num" w:pos="2160"/>
        </w:tabs>
        <w:ind w:left="2160" w:hanging="360"/>
      </w:pPr>
    </w:lvl>
    <w:lvl w:ilvl="3" w:tplc="0A944D78" w:tentative="1">
      <w:start w:val="1"/>
      <w:numFmt w:val="decimal"/>
      <w:lvlText w:val="%4)"/>
      <w:lvlJc w:val="left"/>
      <w:pPr>
        <w:tabs>
          <w:tab w:val="num" w:pos="2880"/>
        </w:tabs>
        <w:ind w:left="2880" w:hanging="360"/>
      </w:pPr>
    </w:lvl>
    <w:lvl w:ilvl="4" w:tplc="733C4662" w:tentative="1">
      <w:start w:val="1"/>
      <w:numFmt w:val="decimal"/>
      <w:lvlText w:val="%5)"/>
      <w:lvlJc w:val="left"/>
      <w:pPr>
        <w:tabs>
          <w:tab w:val="num" w:pos="3600"/>
        </w:tabs>
        <w:ind w:left="3600" w:hanging="360"/>
      </w:pPr>
    </w:lvl>
    <w:lvl w:ilvl="5" w:tplc="742C30A8" w:tentative="1">
      <w:start w:val="1"/>
      <w:numFmt w:val="decimal"/>
      <w:lvlText w:val="%6)"/>
      <w:lvlJc w:val="left"/>
      <w:pPr>
        <w:tabs>
          <w:tab w:val="num" w:pos="4320"/>
        </w:tabs>
        <w:ind w:left="4320" w:hanging="360"/>
      </w:pPr>
    </w:lvl>
    <w:lvl w:ilvl="6" w:tplc="270A0578" w:tentative="1">
      <w:start w:val="1"/>
      <w:numFmt w:val="decimal"/>
      <w:lvlText w:val="%7)"/>
      <w:lvlJc w:val="left"/>
      <w:pPr>
        <w:tabs>
          <w:tab w:val="num" w:pos="5040"/>
        </w:tabs>
        <w:ind w:left="5040" w:hanging="360"/>
      </w:pPr>
    </w:lvl>
    <w:lvl w:ilvl="7" w:tplc="26E43BDE" w:tentative="1">
      <w:start w:val="1"/>
      <w:numFmt w:val="decimal"/>
      <w:lvlText w:val="%8)"/>
      <w:lvlJc w:val="left"/>
      <w:pPr>
        <w:tabs>
          <w:tab w:val="num" w:pos="5760"/>
        </w:tabs>
        <w:ind w:left="5760" w:hanging="360"/>
      </w:pPr>
    </w:lvl>
    <w:lvl w:ilvl="8" w:tplc="093EEBAC" w:tentative="1">
      <w:start w:val="1"/>
      <w:numFmt w:val="decimal"/>
      <w:lvlText w:val="%9)"/>
      <w:lvlJc w:val="left"/>
      <w:pPr>
        <w:tabs>
          <w:tab w:val="num" w:pos="6480"/>
        </w:tabs>
        <w:ind w:left="6480" w:hanging="360"/>
      </w:pPr>
    </w:lvl>
  </w:abstractNum>
  <w:abstractNum w:abstractNumId="12" w15:restartNumberingAfterBreak="0">
    <w:nsid w:val="0CBB0D0B"/>
    <w:multiLevelType w:val="hybridMultilevel"/>
    <w:tmpl w:val="06A2C554"/>
    <w:lvl w:ilvl="0" w:tplc="BD5E6E36">
      <w:start w:val="1"/>
      <w:numFmt w:val="decimal"/>
      <w:lvlText w:val="%1."/>
      <w:lvlJc w:val="left"/>
      <w:pPr>
        <w:tabs>
          <w:tab w:val="num" w:pos="720"/>
        </w:tabs>
        <w:ind w:left="720" w:hanging="360"/>
      </w:pPr>
    </w:lvl>
    <w:lvl w:ilvl="1" w:tplc="9612C0C2" w:tentative="1">
      <w:start w:val="1"/>
      <w:numFmt w:val="decimal"/>
      <w:lvlText w:val="%2."/>
      <w:lvlJc w:val="left"/>
      <w:pPr>
        <w:tabs>
          <w:tab w:val="num" w:pos="1440"/>
        </w:tabs>
        <w:ind w:left="1440" w:hanging="360"/>
      </w:pPr>
    </w:lvl>
    <w:lvl w:ilvl="2" w:tplc="7B2E376C" w:tentative="1">
      <w:start w:val="1"/>
      <w:numFmt w:val="decimal"/>
      <w:lvlText w:val="%3."/>
      <w:lvlJc w:val="left"/>
      <w:pPr>
        <w:tabs>
          <w:tab w:val="num" w:pos="2160"/>
        </w:tabs>
        <w:ind w:left="2160" w:hanging="360"/>
      </w:pPr>
    </w:lvl>
    <w:lvl w:ilvl="3" w:tplc="A52280BA" w:tentative="1">
      <w:start w:val="1"/>
      <w:numFmt w:val="decimal"/>
      <w:lvlText w:val="%4."/>
      <w:lvlJc w:val="left"/>
      <w:pPr>
        <w:tabs>
          <w:tab w:val="num" w:pos="2880"/>
        </w:tabs>
        <w:ind w:left="2880" w:hanging="360"/>
      </w:pPr>
    </w:lvl>
    <w:lvl w:ilvl="4" w:tplc="EE409DD2" w:tentative="1">
      <w:start w:val="1"/>
      <w:numFmt w:val="decimal"/>
      <w:lvlText w:val="%5."/>
      <w:lvlJc w:val="left"/>
      <w:pPr>
        <w:tabs>
          <w:tab w:val="num" w:pos="3600"/>
        </w:tabs>
        <w:ind w:left="3600" w:hanging="360"/>
      </w:pPr>
    </w:lvl>
    <w:lvl w:ilvl="5" w:tplc="0D2486AE" w:tentative="1">
      <w:start w:val="1"/>
      <w:numFmt w:val="decimal"/>
      <w:lvlText w:val="%6."/>
      <w:lvlJc w:val="left"/>
      <w:pPr>
        <w:tabs>
          <w:tab w:val="num" w:pos="4320"/>
        </w:tabs>
        <w:ind w:left="4320" w:hanging="360"/>
      </w:pPr>
    </w:lvl>
    <w:lvl w:ilvl="6" w:tplc="66B6F578" w:tentative="1">
      <w:start w:val="1"/>
      <w:numFmt w:val="decimal"/>
      <w:lvlText w:val="%7."/>
      <w:lvlJc w:val="left"/>
      <w:pPr>
        <w:tabs>
          <w:tab w:val="num" w:pos="5040"/>
        </w:tabs>
        <w:ind w:left="5040" w:hanging="360"/>
      </w:pPr>
    </w:lvl>
    <w:lvl w:ilvl="7" w:tplc="A4749CA2" w:tentative="1">
      <w:start w:val="1"/>
      <w:numFmt w:val="decimal"/>
      <w:lvlText w:val="%8."/>
      <w:lvlJc w:val="left"/>
      <w:pPr>
        <w:tabs>
          <w:tab w:val="num" w:pos="5760"/>
        </w:tabs>
        <w:ind w:left="5760" w:hanging="360"/>
      </w:pPr>
    </w:lvl>
    <w:lvl w:ilvl="8" w:tplc="6B78330E" w:tentative="1">
      <w:start w:val="1"/>
      <w:numFmt w:val="decimal"/>
      <w:lvlText w:val="%9."/>
      <w:lvlJc w:val="left"/>
      <w:pPr>
        <w:tabs>
          <w:tab w:val="num" w:pos="6480"/>
        </w:tabs>
        <w:ind w:left="6480" w:hanging="360"/>
      </w:pPr>
    </w:lvl>
  </w:abstractNum>
  <w:abstractNum w:abstractNumId="13" w15:restartNumberingAfterBreak="0">
    <w:nsid w:val="0D720D7D"/>
    <w:multiLevelType w:val="hybridMultilevel"/>
    <w:tmpl w:val="59FC80EC"/>
    <w:lvl w:ilvl="0" w:tplc="66DC9940">
      <w:start w:val="2"/>
      <w:numFmt w:val="decimal"/>
      <w:lvlText w:val="%1."/>
      <w:lvlJc w:val="left"/>
      <w:pPr>
        <w:tabs>
          <w:tab w:val="num" w:pos="720"/>
        </w:tabs>
        <w:ind w:left="720" w:hanging="360"/>
      </w:pPr>
    </w:lvl>
    <w:lvl w:ilvl="1" w:tplc="C15A29D4" w:tentative="1">
      <w:start w:val="1"/>
      <w:numFmt w:val="decimal"/>
      <w:lvlText w:val="%2."/>
      <w:lvlJc w:val="left"/>
      <w:pPr>
        <w:tabs>
          <w:tab w:val="num" w:pos="1440"/>
        </w:tabs>
        <w:ind w:left="1440" w:hanging="360"/>
      </w:pPr>
    </w:lvl>
    <w:lvl w:ilvl="2" w:tplc="353A7AE2" w:tentative="1">
      <w:start w:val="1"/>
      <w:numFmt w:val="decimal"/>
      <w:lvlText w:val="%3."/>
      <w:lvlJc w:val="left"/>
      <w:pPr>
        <w:tabs>
          <w:tab w:val="num" w:pos="2160"/>
        </w:tabs>
        <w:ind w:left="2160" w:hanging="360"/>
      </w:pPr>
    </w:lvl>
    <w:lvl w:ilvl="3" w:tplc="BD3646BE" w:tentative="1">
      <w:start w:val="1"/>
      <w:numFmt w:val="decimal"/>
      <w:lvlText w:val="%4."/>
      <w:lvlJc w:val="left"/>
      <w:pPr>
        <w:tabs>
          <w:tab w:val="num" w:pos="2880"/>
        </w:tabs>
        <w:ind w:left="2880" w:hanging="360"/>
      </w:pPr>
    </w:lvl>
    <w:lvl w:ilvl="4" w:tplc="459E2124" w:tentative="1">
      <w:start w:val="1"/>
      <w:numFmt w:val="decimal"/>
      <w:lvlText w:val="%5."/>
      <w:lvlJc w:val="left"/>
      <w:pPr>
        <w:tabs>
          <w:tab w:val="num" w:pos="3600"/>
        </w:tabs>
        <w:ind w:left="3600" w:hanging="360"/>
      </w:pPr>
    </w:lvl>
    <w:lvl w:ilvl="5" w:tplc="CA08238C" w:tentative="1">
      <w:start w:val="1"/>
      <w:numFmt w:val="decimal"/>
      <w:lvlText w:val="%6."/>
      <w:lvlJc w:val="left"/>
      <w:pPr>
        <w:tabs>
          <w:tab w:val="num" w:pos="4320"/>
        </w:tabs>
        <w:ind w:left="4320" w:hanging="360"/>
      </w:pPr>
    </w:lvl>
    <w:lvl w:ilvl="6" w:tplc="1B5CF500" w:tentative="1">
      <w:start w:val="1"/>
      <w:numFmt w:val="decimal"/>
      <w:lvlText w:val="%7."/>
      <w:lvlJc w:val="left"/>
      <w:pPr>
        <w:tabs>
          <w:tab w:val="num" w:pos="5040"/>
        </w:tabs>
        <w:ind w:left="5040" w:hanging="360"/>
      </w:pPr>
    </w:lvl>
    <w:lvl w:ilvl="7" w:tplc="C11CF6E8" w:tentative="1">
      <w:start w:val="1"/>
      <w:numFmt w:val="decimal"/>
      <w:lvlText w:val="%8."/>
      <w:lvlJc w:val="left"/>
      <w:pPr>
        <w:tabs>
          <w:tab w:val="num" w:pos="5760"/>
        </w:tabs>
        <w:ind w:left="5760" w:hanging="360"/>
      </w:pPr>
    </w:lvl>
    <w:lvl w:ilvl="8" w:tplc="C986C03A" w:tentative="1">
      <w:start w:val="1"/>
      <w:numFmt w:val="decimal"/>
      <w:lvlText w:val="%9."/>
      <w:lvlJc w:val="left"/>
      <w:pPr>
        <w:tabs>
          <w:tab w:val="num" w:pos="6480"/>
        </w:tabs>
        <w:ind w:left="6480" w:hanging="360"/>
      </w:pPr>
    </w:lvl>
  </w:abstractNum>
  <w:abstractNum w:abstractNumId="14" w15:restartNumberingAfterBreak="0">
    <w:nsid w:val="0E7261AC"/>
    <w:multiLevelType w:val="hybridMultilevel"/>
    <w:tmpl w:val="B7862992"/>
    <w:lvl w:ilvl="0" w:tplc="35185832">
      <w:start w:val="1"/>
      <w:numFmt w:val="bullet"/>
      <w:lvlText w:val="•"/>
      <w:lvlJc w:val="left"/>
      <w:pPr>
        <w:tabs>
          <w:tab w:val="num" w:pos="720"/>
        </w:tabs>
        <w:ind w:left="720" w:hanging="360"/>
      </w:pPr>
      <w:rPr>
        <w:rFonts w:ascii="Arial" w:hAnsi="Arial" w:hint="default"/>
      </w:rPr>
    </w:lvl>
    <w:lvl w:ilvl="1" w:tplc="EDC4FC74" w:tentative="1">
      <w:start w:val="1"/>
      <w:numFmt w:val="bullet"/>
      <w:lvlText w:val="•"/>
      <w:lvlJc w:val="left"/>
      <w:pPr>
        <w:tabs>
          <w:tab w:val="num" w:pos="1440"/>
        </w:tabs>
        <w:ind w:left="1440" w:hanging="360"/>
      </w:pPr>
      <w:rPr>
        <w:rFonts w:ascii="Arial" w:hAnsi="Arial" w:hint="default"/>
      </w:rPr>
    </w:lvl>
    <w:lvl w:ilvl="2" w:tplc="82FEAE70" w:tentative="1">
      <w:start w:val="1"/>
      <w:numFmt w:val="bullet"/>
      <w:lvlText w:val="•"/>
      <w:lvlJc w:val="left"/>
      <w:pPr>
        <w:tabs>
          <w:tab w:val="num" w:pos="2160"/>
        </w:tabs>
        <w:ind w:left="2160" w:hanging="360"/>
      </w:pPr>
      <w:rPr>
        <w:rFonts w:ascii="Arial" w:hAnsi="Arial" w:hint="default"/>
      </w:rPr>
    </w:lvl>
    <w:lvl w:ilvl="3" w:tplc="A476BCA6" w:tentative="1">
      <w:start w:val="1"/>
      <w:numFmt w:val="bullet"/>
      <w:lvlText w:val="•"/>
      <w:lvlJc w:val="left"/>
      <w:pPr>
        <w:tabs>
          <w:tab w:val="num" w:pos="2880"/>
        </w:tabs>
        <w:ind w:left="2880" w:hanging="360"/>
      </w:pPr>
      <w:rPr>
        <w:rFonts w:ascii="Arial" w:hAnsi="Arial" w:hint="default"/>
      </w:rPr>
    </w:lvl>
    <w:lvl w:ilvl="4" w:tplc="DC3EE56A" w:tentative="1">
      <w:start w:val="1"/>
      <w:numFmt w:val="bullet"/>
      <w:lvlText w:val="•"/>
      <w:lvlJc w:val="left"/>
      <w:pPr>
        <w:tabs>
          <w:tab w:val="num" w:pos="3600"/>
        </w:tabs>
        <w:ind w:left="3600" w:hanging="360"/>
      </w:pPr>
      <w:rPr>
        <w:rFonts w:ascii="Arial" w:hAnsi="Arial" w:hint="default"/>
      </w:rPr>
    </w:lvl>
    <w:lvl w:ilvl="5" w:tplc="C62AB80C" w:tentative="1">
      <w:start w:val="1"/>
      <w:numFmt w:val="bullet"/>
      <w:lvlText w:val="•"/>
      <w:lvlJc w:val="left"/>
      <w:pPr>
        <w:tabs>
          <w:tab w:val="num" w:pos="4320"/>
        </w:tabs>
        <w:ind w:left="4320" w:hanging="360"/>
      </w:pPr>
      <w:rPr>
        <w:rFonts w:ascii="Arial" w:hAnsi="Arial" w:hint="default"/>
      </w:rPr>
    </w:lvl>
    <w:lvl w:ilvl="6" w:tplc="5BB22EC6" w:tentative="1">
      <w:start w:val="1"/>
      <w:numFmt w:val="bullet"/>
      <w:lvlText w:val="•"/>
      <w:lvlJc w:val="left"/>
      <w:pPr>
        <w:tabs>
          <w:tab w:val="num" w:pos="5040"/>
        </w:tabs>
        <w:ind w:left="5040" w:hanging="360"/>
      </w:pPr>
      <w:rPr>
        <w:rFonts w:ascii="Arial" w:hAnsi="Arial" w:hint="default"/>
      </w:rPr>
    </w:lvl>
    <w:lvl w:ilvl="7" w:tplc="A7701A78" w:tentative="1">
      <w:start w:val="1"/>
      <w:numFmt w:val="bullet"/>
      <w:lvlText w:val="•"/>
      <w:lvlJc w:val="left"/>
      <w:pPr>
        <w:tabs>
          <w:tab w:val="num" w:pos="5760"/>
        </w:tabs>
        <w:ind w:left="5760" w:hanging="360"/>
      </w:pPr>
      <w:rPr>
        <w:rFonts w:ascii="Arial" w:hAnsi="Arial" w:hint="default"/>
      </w:rPr>
    </w:lvl>
    <w:lvl w:ilvl="8" w:tplc="CD2459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11517A2"/>
    <w:multiLevelType w:val="hybridMultilevel"/>
    <w:tmpl w:val="AD38DE30"/>
    <w:lvl w:ilvl="0" w:tplc="8EE8F462">
      <w:start w:val="1"/>
      <w:numFmt w:val="decimal"/>
      <w:lvlText w:val="%1)"/>
      <w:lvlJc w:val="left"/>
      <w:pPr>
        <w:tabs>
          <w:tab w:val="num" w:pos="720"/>
        </w:tabs>
        <w:ind w:left="720" w:hanging="360"/>
      </w:pPr>
    </w:lvl>
    <w:lvl w:ilvl="1" w:tplc="04FEE858" w:tentative="1">
      <w:start w:val="1"/>
      <w:numFmt w:val="decimal"/>
      <w:lvlText w:val="%2)"/>
      <w:lvlJc w:val="left"/>
      <w:pPr>
        <w:tabs>
          <w:tab w:val="num" w:pos="1440"/>
        </w:tabs>
        <w:ind w:left="1440" w:hanging="360"/>
      </w:pPr>
    </w:lvl>
    <w:lvl w:ilvl="2" w:tplc="3606F780" w:tentative="1">
      <w:start w:val="1"/>
      <w:numFmt w:val="decimal"/>
      <w:lvlText w:val="%3)"/>
      <w:lvlJc w:val="left"/>
      <w:pPr>
        <w:tabs>
          <w:tab w:val="num" w:pos="2160"/>
        </w:tabs>
        <w:ind w:left="2160" w:hanging="360"/>
      </w:pPr>
    </w:lvl>
    <w:lvl w:ilvl="3" w:tplc="7A2680FE" w:tentative="1">
      <w:start w:val="1"/>
      <w:numFmt w:val="decimal"/>
      <w:lvlText w:val="%4)"/>
      <w:lvlJc w:val="left"/>
      <w:pPr>
        <w:tabs>
          <w:tab w:val="num" w:pos="2880"/>
        </w:tabs>
        <w:ind w:left="2880" w:hanging="360"/>
      </w:pPr>
    </w:lvl>
    <w:lvl w:ilvl="4" w:tplc="F4A059C8" w:tentative="1">
      <w:start w:val="1"/>
      <w:numFmt w:val="decimal"/>
      <w:lvlText w:val="%5)"/>
      <w:lvlJc w:val="left"/>
      <w:pPr>
        <w:tabs>
          <w:tab w:val="num" w:pos="3600"/>
        </w:tabs>
        <w:ind w:left="3600" w:hanging="360"/>
      </w:pPr>
    </w:lvl>
    <w:lvl w:ilvl="5" w:tplc="EAA42494" w:tentative="1">
      <w:start w:val="1"/>
      <w:numFmt w:val="decimal"/>
      <w:lvlText w:val="%6)"/>
      <w:lvlJc w:val="left"/>
      <w:pPr>
        <w:tabs>
          <w:tab w:val="num" w:pos="4320"/>
        </w:tabs>
        <w:ind w:left="4320" w:hanging="360"/>
      </w:pPr>
    </w:lvl>
    <w:lvl w:ilvl="6" w:tplc="8990DB48" w:tentative="1">
      <w:start w:val="1"/>
      <w:numFmt w:val="decimal"/>
      <w:lvlText w:val="%7)"/>
      <w:lvlJc w:val="left"/>
      <w:pPr>
        <w:tabs>
          <w:tab w:val="num" w:pos="5040"/>
        </w:tabs>
        <w:ind w:left="5040" w:hanging="360"/>
      </w:pPr>
    </w:lvl>
    <w:lvl w:ilvl="7" w:tplc="04627D2E" w:tentative="1">
      <w:start w:val="1"/>
      <w:numFmt w:val="decimal"/>
      <w:lvlText w:val="%8)"/>
      <w:lvlJc w:val="left"/>
      <w:pPr>
        <w:tabs>
          <w:tab w:val="num" w:pos="5760"/>
        </w:tabs>
        <w:ind w:left="5760" w:hanging="360"/>
      </w:pPr>
    </w:lvl>
    <w:lvl w:ilvl="8" w:tplc="F286B1A2" w:tentative="1">
      <w:start w:val="1"/>
      <w:numFmt w:val="decimal"/>
      <w:lvlText w:val="%9)"/>
      <w:lvlJc w:val="left"/>
      <w:pPr>
        <w:tabs>
          <w:tab w:val="num" w:pos="6480"/>
        </w:tabs>
        <w:ind w:left="6480" w:hanging="360"/>
      </w:pPr>
    </w:lvl>
  </w:abstractNum>
  <w:abstractNum w:abstractNumId="16" w15:restartNumberingAfterBreak="0">
    <w:nsid w:val="13803E69"/>
    <w:multiLevelType w:val="hybridMultilevel"/>
    <w:tmpl w:val="1A28D6BE"/>
    <w:lvl w:ilvl="0" w:tplc="B28C3108">
      <w:start w:val="1"/>
      <w:numFmt w:val="bullet"/>
      <w:lvlText w:val="•"/>
      <w:lvlJc w:val="left"/>
      <w:pPr>
        <w:tabs>
          <w:tab w:val="num" w:pos="720"/>
        </w:tabs>
        <w:ind w:left="720" w:hanging="360"/>
      </w:pPr>
      <w:rPr>
        <w:rFonts w:ascii="Arial" w:hAnsi="Arial" w:hint="default"/>
      </w:rPr>
    </w:lvl>
    <w:lvl w:ilvl="1" w:tplc="77C43758" w:tentative="1">
      <w:start w:val="1"/>
      <w:numFmt w:val="bullet"/>
      <w:lvlText w:val="•"/>
      <w:lvlJc w:val="left"/>
      <w:pPr>
        <w:tabs>
          <w:tab w:val="num" w:pos="1440"/>
        </w:tabs>
        <w:ind w:left="1440" w:hanging="360"/>
      </w:pPr>
      <w:rPr>
        <w:rFonts w:ascii="Arial" w:hAnsi="Arial" w:hint="default"/>
      </w:rPr>
    </w:lvl>
    <w:lvl w:ilvl="2" w:tplc="981877CE" w:tentative="1">
      <w:start w:val="1"/>
      <w:numFmt w:val="bullet"/>
      <w:lvlText w:val="•"/>
      <w:lvlJc w:val="left"/>
      <w:pPr>
        <w:tabs>
          <w:tab w:val="num" w:pos="2160"/>
        </w:tabs>
        <w:ind w:left="2160" w:hanging="360"/>
      </w:pPr>
      <w:rPr>
        <w:rFonts w:ascii="Arial" w:hAnsi="Arial" w:hint="default"/>
      </w:rPr>
    </w:lvl>
    <w:lvl w:ilvl="3" w:tplc="8A5437E2" w:tentative="1">
      <w:start w:val="1"/>
      <w:numFmt w:val="bullet"/>
      <w:lvlText w:val="•"/>
      <w:lvlJc w:val="left"/>
      <w:pPr>
        <w:tabs>
          <w:tab w:val="num" w:pos="2880"/>
        </w:tabs>
        <w:ind w:left="2880" w:hanging="360"/>
      </w:pPr>
      <w:rPr>
        <w:rFonts w:ascii="Arial" w:hAnsi="Arial" w:hint="default"/>
      </w:rPr>
    </w:lvl>
    <w:lvl w:ilvl="4" w:tplc="359C2D4A" w:tentative="1">
      <w:start w:val="1"/>
      <w:numFmt w:val="bullet"/>
      <w:lvlText w:val="•"/>
      <w:lvlJc w:val="left"/>
      <w:pPr>
        <w:tabs>
          <w:tab w:val="num" w:pos="3600"/>
        </w:tabs>
        <w:ind w:left="3600" w:hanging="360"/>
      </w:pPr>
      <w:rPr>
        <w:rFonts w:ascii="Arial" w:hAnsi="Arial" w:hint="default"/>
      </w:rPr>
    </w:lvl>
    <w:lvl w:ilvl="5" w:tplc="F826747E" w:tentative="1">
      <w:start w:val="1"/>
      <w:numFmt w:val="bullet"/>
      <w:lvlText w:val="•"/>
      <w:lvlJc w:val="left"/>
      <w:pPr>
        <w:tabs>
          <w:tab w:val="num" w:pos="4320"/>
        </w:tabs>
        <w:ind w:left="4320" w:hanging="360"/>
      </w:pPr>
      <w:rPr>
        <w:rFonts w:ascii="Arial" w:hAnsi="Arial" w:hint="default"/>
      </w:rPr>
    </w:lvl>
    <w:lvl w:ilvl="6" w:tplc="7AF6D214" w:tentative="1">
      <w:start w:val="1"/>
      <w:numFmt w:val="bullet"/>
      <w:lvlText w:val="•"/>
      <w:lvlJc w:val="left"/>
      <w:pPr>
        <w:tabs>
          <w:tab w:val="num" w:pos="5040"/>
        </w:tabs>
        <w:ind w:left="5040" w:hanging="360"/>
      </w:pPr>
      <w:rPr>
        <w:rFonts w:ascii="Arial" w:hAnsi="Arial" w:hint="default"/>
      </w:rPr>
    </w:lvl>
    <w:lvl w:ilvl="7" w:tplc="F300F7D0" w:tentative="1">
      <w:start w:val="1"/>
      <w:numFmt w:val="bullet"/>
      <w:lvlText w:val="•"/>
      <w:lvlJc w:val="left"/>
      <w:pPr>
        <w:tabs>
          <w:tab w:val="num" w:pos="5760"/>
        </w:tabs>
        <w:ind w:left="5760" w:hanging="360"/>
      </w:pPr>
      <w:rPr>
        <w:rFonts w:ascii="Arial" w:hAnsi="Arial" w:hint="default"/>
      </w:rPr>
    </w:lvl>
    <w:lvl w:ilvl="8" w:tplc="AE1618A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5796E82"/>
    <w:multiLevelType w:val="hybridMultilevel"/>
    <w:tmpl w:val="83549228"/>
    <w:lvl w:ilvl="0" w:tplc="8C62F078">
      <w:start w:val="2"/>
      <w:numFmt w:val="decimal"/>
      <w:lvlText w:val="%1."/>
      <w:lvlJc w:val="left"/>
      <w:pPr>
        <w:tabs>
          <w:tab w:val="num" w:pos="720"/>
        </w:tabs>
        <w:ind w:left="720" w:hanging="360"/>
      </w:pPr>
    </w:lvl>
    <w:lvl w:ilvl="1" w:tplc="DAEE7868" w:tentative="1">
      <w:start w:val="1"/>
      <w:numFmt w:val="decimal"/>
      <w:lvlText w:val="%2."/>
      <w:lvlJc w:val="left"/>
      <w:pPr>
        <w:tabs>
          <w:tab w:val="num" w:pos="1440"/>
        </w:tabs>
        <w:ind w:left="1440" w:hanging="360"/>
      </w:pPr>
    </w:lvl>
    <w:lvl w:ilvl="2" w:tplc="C00C32D6" w:tentative="1">
      <w:start w:val="1"/>
      <w:numFmt w:val="decimal"/>
      <w:lvlText w:val="%3."/>
      <w:lvlJc w:val="left"/>
      <w:pPr>
        <w:tabs>
          <w:tab w:val="num" w:pos="2160"/>
        </w:tabs>
        <w:ind w:left="2160" w:hanging="360"/>
      </w:pPr>
    </w:lvl>
    <w:lvl w:ilvl="3" w:tplc="BFF23E00" w:tentative="1">
      <w:start w:val="1"/>
      <w:numFmt w:val="decimal"/>
      <w:lvlText w:val="%4."/>
      <w:lvlJc w:val="left"/>
      <w:pPr>
        <w:tabs>
          <w:tab w:val="num" w:pos="2880"/>
        </w:tabs>
        <w:ind w:left="2880" w:hanging="360"/>
      </w:pPr>
    </w:lvl>
    <w:lvl w:ilvl="4" w:tplc="019AC726" w:tentative="1">
      <w:start w:val="1"/>
      <w:numFmt w:val="decimal"/>
      <w:lvlText w:val="%5."/>
      <w:lvlJc w:val="left"/>
      <w:pPr>
        <w:tabs>
          <w:tab w:val="num" w:pos="3600"/>
        </w:tabs>
        <w:ind w:left="3600" w:hanging="360"/>
      </w:pPr>
    </w:lvl>
    <w:lvl w:ilvl="5" w:tplc="A1187D40" w:tentative="1">
      <w:start w:val="1"/>
      <w:numFmt w:val="decimal"/>
      <w:lvlText w:val="%6."/>
      <w:lvlJc w:val="left"/>
      <w:pPr>
        <w:tabs>
          <w:tab w:val="num" w:pos="4320"/>
        </w:tabs>
        <w:ind w:left="4320" w:hanging="360"/>
      </w:pPr>
    </w:lvl>
    <w:lvl w:ilvl="6" w:tplc="7826CD68" w:tentative="1">
      <w:start w:val="1"/>
      <w:numFmt w:val="decimal"/>
      <w:lvlText w:val="%7."/>
      <w:lvlJc w:val="left"/>
      <w:pPr>
        <w:tabs>
          <w:tab w:val="num" w:pos="5040"/>
        </w:tabs>
        <w:ind w:left="5040" w:hanging="360"/>
      </w:pPr>
    </w:lvl>
    <w:lvl w:ilvl="7" w:tplc="B130187E" w:tentative="1">
      <w:start w:val="1"/>
      <w:numFmt w:val="decimal"/>
      <w:lvlText w:val="%8."/>
      <w:lvlJc w:val="left"/>
      <w:pPr>
        <w:tabs>
          <w:tab w:val="num" w:pos="5760"/>
        </w:tabs>
        <w:ind w:left="5760" w:hanging="360"/>
      </w:pPr>
    </w:lvl>
    <w:lvl w:ilvl="8" w:tplc="F77A8CE0" w:tentative="1">
      <w:start w:val="1"/>
      <w:numFmt w:val="decimal"/>
      <w:lvlText w:val="%9."/>
      <w:lvlJc w:val="left"/>
      <w:pPr>
        <w:tabs>
          <w:tab w:val="num" w:pos="6480"/>
        </w:tabs>
        <w:ind w:left="6480" w:hanging="360"/>
      </w:pPr>
    </w:lvl>
  </w:abstractNum>
  <w:abstractNum w:abstractNumId="18" w15:restartNumberingAfterBreak="0">
    <w:nsid w:val="16880C51"/>
    <w:multiLevelType w:val="hybridMultilevel"/>
    <w:tmpl w:val="4E5A568C"/>
    <w:lvl w:ilvl="0" w:tplc="A5DA08C6">
      <w:start w:val="1"/>
      <w:numFmt w:val="bullet"/>
      <w:lvlText w:val="-"/>
      <w:lvlJc w:val="left"/>
      <w:pPr>
        <w:tabs>
          <w:tab w:val="num" w:pos="720"/>
        </w:tabs>
        <w:ind w:left="720" w:hanging="360"/>
      </w:pPr>
      <w:rPr>
        <w:rFonts w:ascii="Times New Roman" w:hAnsi="Times New Roman" w:hint="default"/>
      </w:rPr>
    </w:lvl>
    <w:lvl w:ilvl="1" w:tplc="0BC26A94" w:tentative="1">
      <w:start w:val="1"/>
      <w:numFmt w:val="bullet"/>
      <w:lvlText w:val="-"/>
      <w:lvlJc w:val="left"/>
      <w:pPr>
        <w:tabs>
          <w:tab w:val="num" w:pos="1440"/>
        </w:tabs>
        <w:ind w:left="1440" w:hanging="360"/>
      </w:pPr>
      <w:rPr>
        <w:rFonts w:ascii="Times New Roman" w:hAnsi="Times New Roman" w:hint="default"/>
      </w:rPr>
    </w:lvl>
    <w:lvl w:ilvl="2" w:tplc="3E3CD9CE" w:tentative="1">
      <w:start w:val="1"/>
      <w:numFmt w:val="bullet"/>
      <w:lvlText w:val="-"/>
      <w:lvlJc w:val="left"/>
      <w:pPr>
        <w:tabs>
          <w:tab w:val="num" w:pos="2160"/>
        </w:tabs>
        <w:ind w:left="2160" w:hanging="360"/>
      </w:pPr>
      <w:rPr>
        <w:rFonts w:ascii="Times New Roman" w:hAnsi="Times New Roman" w:hint="default"/>
      </w:rPr>
    </w:lvl>
    <w:lvl w:ilvl="3" w:tplc="397E0EB8" w:tentative="1">
      <w:start w:val="1"/>
      <w:numFmt w:val="bullet"/>
      <w:lvlText w:val="-"/>
      <w:lvlJc w:val="left"/>
      <w:pPr>
        <w:tabs>
          <w:tab w:val="num" w:pos="2880"/>
        </w:tabs>
        <w:ind w:left="2880" w:hanging="360"/>
      </w:pPr>
      <w:rPr>
        <w:rFonts w:ascii="Times New Roman" w:hAnsi="Times New Roman" w:hint="default"/>
      </w:rPr>
    </w:lvl>
    <w:lvl w:ilvl="4" w:tplc="27961836" w:tentative="1">
      <w:start w:val="1"/>
      <w:numFmt w:val="bullet"/>
      <w:lvlText w:val="-"/>
      <w:lvlJc w:val="left"/>
      <w:pPr>
        <w:tabs>
          <w:tab w:val="num" w:pos="3600"/>
        </w:tabs>
        <w:ind w:left="3600" w:hanging="360"/>
      </w:pPr>
      <w:rPr>
        <w:rFonts w:ascii="Times New Roman" w:hAnsi="Times New Roman" w:hint="default"/>
      </w:rPr>
    </w:lvl>
    <w:lvl w:ilvl="5" w:tplc="57C817F0" w:tentative="1">
      <w:start w:val="1"/>
      <w:numFmt w:val="bullet"/>
      <w:lvlText w:val="-"/>
      <w:lvlJc w:val="left"/>
      <w:pPr>
        <w:tabs>
          <w:tab w:val="num" w:pos="4320"/>
        </w:tabs>
        <w:ind w:left="4320" w:hanging="360"/>
      </w:pPr>
      <w:rPr>
        <w:rFonts w:ascii="Times New Roman" w:hAnsi="Times New Roman" w:hint="default"/>
      </w:rPr>
    </w:lvl>
    <w:lvl w:ilvl="6" w:tplc="CB5C1086" w:tentative="1">
      <w:start w:val="1"/>
      <w:numFmt w:val="bullet"/>
      <w:lvlText w:val="-"/>
      <w:lvlJc w:val="left"/>
      <w:pPr>
        <w:tabs>
          <w:tab w:val="num" w:pos="5040"/>
        </w:tabs>
        <w:ind w:left="5040" w:hanging="360"/>
      </w:pPr>
      <w:rPr>
        <w:rFonts w:ascii="Times New Roman" w:hAnsi="Times New Roman" w:hint="default"/>
      </w:rPr>
    </w:lvl>
    <w:lvl w:ilvl="7" w:tplc="5246CF6E" w:tentative="1">
      <w:start w:val="1"/>
      <w:numFmt w:val="bullet"/>
      <w:lvlText w:val="-"/>
      <w:lvlJc w:val="left"/>
      <w:pPr>
        <w:tabs>
          <w:tab w:val="num" w:pos="5760"/>
        </w:tabs>
        <w:ind w:left="5760" w:hanging="360"/>
      </w:pPr>
      <w:rPr>
        <w:rFonts w:ascii="Times New Roman" w:hAnsi="Times New Roman" w:hint="default"/>
      </w:rPr>
    </w:lvl>
    <w:lvl w:ilvl="8" w:tplc="5084616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181751FA"/>
    <w:multiLevelType w:val="hybridMultilevel"/>
    <w:tmpl w:val="615A15B4"/>
    <w:lvl w:ilvl="0" w:tplc="0F629598">
      <w:start w:val="1"/>
      <w:numFmt w:val="decimal"/>
      <w:lvlText w:val="%1."/>
      <w:lvlJc w:val="left"/>
      <w:pPr>
        <w:tabs>
          <w:tab w:val="num" w:pos="720"/>
        </w:tabs>
        <w:ind w:left="720" w:hanging="360"/>
      </w:pPr>
    </w:lvl>
    <w:lvl w:ilvl="1" w:tplc="7CBCB7C4" w:tentative="1">
      <w:start w:val="1"/>
      <w:numFmt w:val="decimal"/>
      <w:lvlText w:val="%2."/>
      <w:lvlJc w:val="left"/>
      <w:pPr>
        <w:tabs>
          <w:tab w:val="num" w:pos="1440"/>
        </w:tabs>
        <w:ind w:left="1440" w:hanging="360"/>
      </w:pPr>
    </w:lvl>
    <w:lvl w:ilvl="2" w:tplc="74B845B2" w:tentative="1">
      <w:start w:val="1"/>
      <w:numFmt w:val="decimal"/>
      <w:lvlText w:val="%3."/>
      <w:lvlJc w:val="left"/>
      <w:pPr>
        <w:tabs>
          <w:tab w:val="num" w:pos="2160"/>
        </w:tabs>
        <w:ind w:left="2160" w:hanging="360"/>
      </w:pPr>
    </w:lvl>
    <w:lvl w:ilvl="3" w:tplc="4BE03C18" w:tentative="1">
      <w:start w:val="1"/>
      <w:numFmt w:val="decimal"/>
      <w:lvlText w:val="%4."/>
      <w:lvlJc w:val="left"/>
      <w:pPr>
        <w:tabs>
          <w:tab w:val="num" w:pos="2880"/>
        </w:tabs>
        <w:ind w:left="2880" w:hanging="360"/>
      </w:pPr>
    </w:lvl>
    <w:lvl w:ilvl="4" w:tplc="F19ED2A6" w:tentative="1">
      <w:start w:val="1"/>
      <w:numFmt w:val="decimal"/>
      <w:lvlText w:val="%5."/>
      <w:lvlJc w:val="left"/>
      <w:pPr>
        <w:tabs>
          <w:tab w:val="num" w:pos="3600"/>
        </w:tabs>
        <w:ind w:left="3600" w:hanging="360"/>
      </w:pPr>
    </w:lvl>
    <w:lvl w:ilvl="5" w:tplc="A1607D52" w:tentative="1">
      <w:start w:val="1"/>
      <w:numFmt w:val="decimal"/>
      <w:lvlText w:val="%6."/>
      <w:lvlJc w:val="left"/>
      <w:pPr>
        <w:tabs>
          <w:tab w:val="num" w:pos="4320"/>
        </w:tabs>
        <w:ind w:left="4320" w:hanging="360"/>
      </w:pPr>
    </w:lvl>
    <w:lvl w:ilvl="6" w:tplc="2EC8F410" w:tentative="1">
      <w:start w:val="1"/>
      <w:numFmt w:val="decimal"/>
      <w:lvlText w:val="%7."/>
      <w:lvlJc w:val="left"/>
      <w:pPr>
        <w:tabs>
          <w:tab w:val="num" w:pos="5040"/>
        </w:tabs>
        <w:ind w:left="5040" w:hanging="360"/>
      </w:pPr>
    </w:lvl>
    <w:lvl w:ilvl="7" w:tplc="A0E893AC" w:tentative="1">
      <w:start w:val="1"/>
      <w:numFmt w:val="decimal"/>
      <w:lvlText w:val="%8."/>
      <w:lvlJc w:val="left"/>
      <w:pPr>
        <w:tabs>
          <w:tab w:val="num" w:pos="5760"/>
        </w:tabs>
        <w:ind w:left="5760" w:hanging="360"/>
      </w:pPr>
    </w:lvl>
    <w:lvl w:ilvl="8" w:tplc="BC04922C" w:tentative="1">
      <w:start w:val="1"/>
      <w:numFmt w:val="decimal"/>
      <w:lvlText w:val="%9."/>
      <w:lvlJc w:val="left"/>
      <w:pPr>
        <w:tabs>
          <w:tab w:val="num" w:pos="6480"/>
        </w:tabs>
        <w:ind w:left="6480" w:hanging="360"/>
      </w:pPr>
    </w:lvl>
  </w:abstractNum>
  <w:abstractNum w:abstractNumId="20" w15:restartNumberingAfterBreak="0">
    <w:nsid w:val="186213A2"/>
    <w:multiLevelType w:val="hybridMultilevel"/>
    <w:tmpl w:val="E3F029AA"/>
    <w:lvl w:ilvl="0" w:tplc="A6069CEE">
      <w:start w:val="1"/>
      <w:numFmt w:val="decimal"/>
      <w:lvlText w:val="%1."/>
      <w:lvlJc w:val="left"/>
      <w:pPr>
        <w:tabs>
          <w:tab w:val="num" w:pos="720"/>
        </w:tabs>
        <w:ind w:left="720" w:hanging="360"/>
      </w:pPr>
    </w:lvl>
    <w:lvl w:ilvl="1" w:tplc="D65646A0" w:tentative="1">
      <w:start w:val="1"/>
      <w:numFmt w:val="decimal"/>
      <w:lvlText w:val="%2."/>
      <w:lvlJc w:val="left"/>
      <w:pPr>
        <w:tabs>
          <w:tab w:val="num" w:pos="1440"/>
        </w:tabs>
        <w:ind w:left="1440" w:hanging="360"/>
      </w:pPr>
    </w:lvl>
    <w:lvl w:ilvl="2" w:tplc="DA80E780" w:tentative="1">
      <w:start w:val="1"/>
      <w:numFmt w:val="decimal"/>
      <w:lvlText w:val="%3."/>
      <w:lvlJc w:val="left"/>
      <w:pPr>
        <w:tabs>
          <w:tab w:val="num" w:pos="2160"/>
        </w:tabs>
        <w:ind w:left="2160" w:hanging="360"/>
      </w:pPr>
    </w:lvl>
    <w:lvl w:ilvl="3" w:tplc="D5025B2E" w:tentative="1">
      <w:start w:val="1"/>
      <w:numFmt w:val="decimal"/>
      <w:lvlText w:val="%4."/>
      <w:lvlJc w:val="left"/>
      <w:pPr>
        <w:tabs>
          <w:tab w:val="num" w:pos="2880"/>
        </w:tabs>
        <w:ind w:left="2880" w:hanging="360"/>
      </w:pPr>
    </w:lvl>
    <w:lvl w:ilvl="4" w:tplc="9002354A" w:tentative="1">
      <w:start w:val="1"/>
      <w:numFmt w:val="decimal"/>
      <w:lvlText w:val="%5."/>
      <w:lvlJc w:val="left"/>
      <w:pPr>
        <w:tabs>
          <w:tab w:val="num" w:pos="3600"/>
        </w:tabs>
        <w:ind w:left="3600" w:hanging="360"/>
      </w:pPr>
    </w:lvl>
    <w:lvl w:ilvl="5" w:tplc="A352102E" w:tentative="1">
      <w:start w:val="1"/>
      <w:numFmt w:val="decimal"/>
      <w:lvlText w:val="%6."/>
      <w:lvlJc w:val="left"/>
      <w:pPr>
        <w:tabs>
          <w:tab w:val="num" w:pos="4320"/>
        </w:tabs>
        <w:ind w:left="4320" w:hanging="360"/>
      </w:pPr>
    </w:lvl>
    <w:lvl w:ilvl="6" w:tplc="00C2595A" w:tentative="1">
      <w:start w:val="1"/>
      <w:numFmt w:val="decimal"/>
      <w:lvlText w:val="%7."/>
      <w:lvlJc w:val="left"/>
      <w:pPr>
        <w:tabs>
          <w:tab w:val="num" w:pos="5040"/>
        </w:tabs>
        <w:ind w:left="5040" w:hanging="360"/>
      </w:pPr>
    </w:lvl>
    <w:lvl w:ilvl="7" w:tplc="578E340E" w:tentative="1">
      <w:start w:val="1"/>
      <w:numFmt w:val="decimal"/>
      <w:lvlText w:val="%8."/>
      <w:lvlJc w:val="left"/>
      <w:pPr>
        <w:tabs>
          <w:tab w:val="num" w:pos="5760"/>
        </w:tabs>
        <w:ind w:left="5760" w:hanging="360"/>
      </w:pPr>
    </w:lvl>
    <w:lvl w:ilvl="8" w:tplc="45C4F592" w:tentative="1">
      <w:start w:val="1"/>
      <w:numFmt w:val="decimal"/>
      <w:lvlText w:val="%9."/>
      <w:lvlJc w:val="left"/>
      <w:pPr>
        <w:tabs>
          <w:tab w:val="num" w:pos="6480"/>
        </w:tabs>
        <w:ind w:left="6480" w:hanging="360"/>
      </w:pPr>
    </w:lvl>
  </w:abstractNum>
  <w:abstractNum w:abstractNumId="21" w15:restartNumberingAfterBreak="0">
    <w:nsid w:val="1A7A740F"/>
    <w:multiLevelType w:val="hybridMultilevel"/>
    <w:tmpl w:val="D13C91C6"/>
    <w:lvl w:ilvl="0" w:tplc="9A8C7354">
      <w:start w:val="1"/>
      <w:numFmt w:val="decimal"/>
      <w:lvlText w:val="%1)"/>
      <w:lvlJc w:val="left"/>
      <w:pPr>
        <w:tabs>
          <w:tab w:val="num" w:pos="720"/>
        </w:tabs>
        <w:ind w:left="720" w:hanging="360"/>
      </w:pPr>
    </w:lvl>
    <w:lvl w:ilvl="1" w:tplc="BF3E225A" w:tentative="1">
      <w:start w:val="1"/>
      <w:numFmt w:val="decimal"/>
      <w:lvlText w:val="%2)"/>
      <w:lvlJc w:val="left"/>
      <w:pPr>
        <w:tabs>
          <w:tab w:val="num" w:pos="1440"/>
        </w:tabs>
        <w:ind w:left="1440" w:hanging="360"/>
      </w:pPr>
    </w:lvl>
    <w:lvl w:ilvl="2" w:tplc="291A10A2" w:tentative="1">
      <w:start w:val="1"/>
      <w:numFmt w:val="decimal"/>
      <w:lvlText w:val="%3)"/>
      <w:lvlJc w:val="left"/>
      <w:pPr>
        <w:tabs>
          <w:tab w:val="num" w:pos="2160"/>
        </w:tabs>
        <w:ind w:left="2160" w:hanging="360"/>
      </w:pPr>
    </w:lvl>
    <w:lvl w:ilvl="3" w:tplc="8DC4345E" w:tentative="1">
      <w:start w:val="1"/>
      <w:numFmt w:val="decimal"/>
      <w:lvlText w:val="%4)"/>
      <w:lvlJc w:val="left"/>
      <w:pPr>
        <w:tabs>
          <w:tab w:val="num" w:pos="2880"/>
        </w:tabs>
        <w:ind w:left="2880" w:hanging="360"/>
      </w:pPr>
    </w:lvl>
    <w:lvl w:ilvl="4" w:tplc="8376CF70" w:tentative="1">
      <w:start w:val="1"/>
      <w:numFmt w:val="decimal"/>
      <w:lvlText w:val="%5)"/>
      <w:lvlJc w:val="left"/>
      <w:pPr>
        <w:tabs>
          <w:tab w:val="num" w:pos="3600"/>
        </w:tabs>
        <w:ind w:left="3600" w:hanging="360"/>
      </w:pPr>
    </w:lvl>
    <w:lvl w:ilvl="5" w:tplc="A778242A" w:tentative="1">
      <w:start w:val="1"/>
      <w:numFmt w:val="decimal"/>
      <w:lvlText w:val="%6)"/>
      <w:lvlJc w:val="left"/>
      <w:pPr>
        <w:tabs>
          <w:tab w:val="num" w:pos="4320"/>
        </w:tabs>
        <w:ind w:left="4320" w:hanging="360"/>
      </w:pPr>
    </w:lvl>
    <w:lvl w:ilvl="6" w:tplc="B8D8EBDE" w:tentative="1">
      <w:start w:val="1"/>
      <w:numFmt w:val="decimal"/>
      <w:lvlText w:val="%7)"/>
      <w:lvlJc w:val="left"/>
      <w:pPr>
        <w:tabs>
          <w:tab w:val="num" w:pos="5040"/>
        </w:tabs>
        <w:ind w:left="5040" w:hanging="360"/>
      </w:pPr>
    </w:lvl>
    <w:lvl w:ilvl="7" w:tplc="323EBE24" w:tentative="1">
      <w:start w:val="1"/>
      <w:numFmt w:val="decimal"/>
      <w:lvlText w:val="%8)"/>
      <w:lvlJc w:val="left"/>
      <w:pPr>
        <w:tabs>
          <w:tab w:val="num" w:pos="5760"/>
        </w:tabs>
        <w:ind w:left="5760" w:hanging="360"/>
      </w:pPr>
    </w:lvl>
    <w:lvl w:ilvl="8" w:tplc="10746DDE" w:tentative="1">
      <w:start w:val="1"/>
      <w:numFmt w:val="decimal"/>
      <w:lvlText w:val="%9)"/>
      <w:lvlJc w:val="left"/>
      <w:pPr>
        <w:tabs>
          <w:tab w:val="num" w:pos="6480"/>
        </w:tabs>
        <w:ind w:left="6480" w:hanging="360"/>
      </w:pPr>
    </w:lvl>
  </w:abstractNum>
  <w:abstractNum w:abstractNumId="22" w15:restartNumberingAfterBreak="0">
    <w:nsid w:val="1A9F7187"/>
    <w:multiLevelType w:val="hybridMultilevel"/>
    <w:tmpl w:val="353A5E54"/>
    <w:lvl w:ilvl="0" w:tplc="44F60D5A">
      <w:start w:val="1"/>
      <w:numFmt w:val="decimal"/>
      <w:lvlText w:val="%1."/>
      <w:lvlJc w:val="left"/>
      <w:pPr>
        <w:tabs>
          <w:tab w:val="num" w:pos="720"/>
        </w:tabs>
        <w:ind w:left="720" w:hanging="360"/>
      </w:pPr>
    </w:lvl>
    <w:lvl w:ilvl="1" w:tplc="8C680F8A" w:tentative="1">
      <w:start w:val="1"/>
      <w:numFmt w:val="decimal"/>
      <w:lvlText w:val="%2."/>
      <w:lvlJc w:val="left"/>
      <w:pPr>
        <w:tabs>
          <w:tab w:val="num" w:pos="1440"/>
        </w:tabs>
        <w:ind w:left="1440" w:hanging="360"/>
      </w:pPr>
    </w:lvl>
    <w:lvl w:ilvl="2" w:tplc="5F06F9EE" w:tentative="1">
      <w:start w:val="1"/>
      <w:numFmt w:val="decimal"/>
      <w:lvlText w:val="%3."/>
      <w:lvlJc w:val="left"/>
      <w:pPr>
        <w:tabs>
          <w:tab w:val="num" w:pos="2160"/>
        </w:tabs>
        <w:ind w:left="2160" w:hanging="360"/>
      </w:pPr>
    </w:lvl>
    <w:lvl w:ilvl="3" w:tplc="D2B4CBE2" w:tentative="1">
      <w:start w:val="1"/>
      <w:numFmt w:val="decimal"/>
      <w:lvlText w:val="%4."/>
      <w:lvlJc w:val="left"/>
      <w:pPr>
        <w:tabs>
          <w:tab w:val="num" w:pos="2880"/>
        </w:tabs>
        <w:ind w:left="2880" w:hanging="360"/>
      </w:pPr>
    </w:lvl>
    <w:lvl w:ilvl="4" w:tplc="3DFE8B4A" w:tentative="1">
      <w:start w:val="1"/>
      <w:numFmt w:val="decimal"/>
      <w:lvlText w:val="%5."/>
      <w:lvlJc w:val="left"/>
      <w:pPr>
        <w:tabs>
          <w:tab w:val="num" w:pos="3600"/>
        </w:tabs>
        <w:ind w:left="3600" w:hanging="360"/>
      </w:pPr>
    </w:lvl>
    <w:lvl w:ilvl="5" w:tplc="3D844030" w:tentative="1">
      <w:start w:val="1"/>
      <w:numFmt w:val="decimal"/>
      <w:lvlText w:val="%6."/>
      <w:lvlJc w:val="left"/>
      <w:pPr>
        <w:tabs>
          <w:tab w:val="num" w:pos="4320"/>
        </w:tabs>
        <w:ind w:left="4320" w:hanging="360"/>
      </w:pPr>
    </w:lvl>
    <w:lvl w:ilvl="6" w:tplc="E1B80E46" w:tentative="1">
      <w:start w:val="1"/>
      <w:numFmt w:val="decimal"/>
      <w:lvlText w:val="%7."/>
      <w:lvlJc w:val="left"/>
      <w:pPr>
        <w:tabs>
          <w:tab w:val="num" w:pos="5040"/>
        </w:tabs>
        <w:ind w:left="5040" w:hanging="360"/>
      </w:pPr>
    </w:lvl>
    <w:lvl w:ilvl="7" w:tplc="FDFEA768" w:tentative="1">
      <w:start w:val="1"/>
      <w:numFmt w:val="decimal"/>
      <w:lvlText w:val="%8."/>
      <w:lvlJc w:val="left"/>
      <w:pPr>
        <w:tabs>
          <w:tab w:val="num" w:pos="5760"/>
        </w:tabs>
        <w:ind w:left="5760" w:hanging="360"/>
      </w:pPr>
    </w:lvl>
    <w:lvl w:ilvl="8" w:tplc="CB948D8A" w:tentative="1">
      <w:start w:val="1"/>
      <w:numFmt w:val="decimal"/>
      <w:lvlText w:val="%9."/>
      <w:lvlJc w:val="left"/>
      <w:pPr>
        <w:tabs>
          <w:tab w:val="num" w:pos="6480"/>
        </w:tabs>
        <w:ind w:left="6480" w:hanging="360"/>
      </w:pPr>
    </w:lvl>
  </w:abstractNum>
  <w:abstractNum w:abstractNumId="23" w15:restartNumberingAfterBreak="0">
    <w:nsid w:val="1C1879D7"/>
    <w:multiLevelType w:val="hybridMultilevel"/>
    <w:tmpl w:val="DB76FA90"/>
    <w:lvl w:ilvl="0" w:tplc="0E727C6A">
      <w:start w:val="1"/>
      <w:numFmt w:val="decimal"/>
      <w:lvlText w:val="%1)"/>
      <w:lvlJc w:val="left"/>
      <w:pPr>
        <w:tabs>
          <w:tab w:val="num" w:pos="720"/>
        </w:tabs>
        <w:ind w:left="720" w:hanging="360"/>
      </w:pPr>
    </w:lvl>
    <w:lvl w:ilvl="1" w:tplc="54F817D4" w:tentative="1">
      <w:start w:val="1"/>
      <w:numFmt w:val="decimal"/>
      <w:lvlText w:val="%2)"/>
      <w:lvlJc w:val="left"/>
      <w:pPr>
        <w:tabs>
          <w:tab w:val="num" w:pos="1440"/>
        </w:tabs>
        <w:ind w:left="1440" w:hanging="360"/>
      </w:pPr>
    </w:lvl>
    <w:lvl w:ilvl="2" w:tplc="9C54E656" w:tentative="1">
      <w:start w:val="1"/>
      <w:numFmt w:val="decimal"/>
      <w:lvlText w:val="%3)"/>
      <w:lvlJc w:val="left"/>
      <w:pPr>
        <w:tabs>
          <w:tab w:val="num" w:pos="2160"/>
        </w:tabs>
        <w:ind w:left="2160" w:hanging="360"/>
      </w:pPr>
    </w:lvl>
    <w:lvl w:ilvl="3" w:tplc="2D92BA2C" w:tentative="1">
      <w:start w:val="1"/>
      <w:numFmt w:val="decimal"/>
      <w:lvlText w:val="%4)"/>
      <w:lvlJc w:val="left"/>
      <w:pPr>
        <w:tabs>
          <w:tab w:val="num" w:pos="2880"/>
        </w:tabs>
        <w:ind w:left="2880" w:hanging="360"/>
      </w:pPr>
    </w:lvl>
    <w:lvl w:ilvl="4" w:tplc="D2EA0408" w:tentative="1">
      <w:start w:val="1"/>
      <w:numFmt w:val="decimal"/>
      <w:lvlText w:val="%5)"/>
      <w:lvlJc w:val="left"/>
      <w:pPr>
        <w:tabs>
          <w:tab w:val="num" w:pos="3600"/>
        </w:tabs>
        <w:ind w:left="3600" w:hanging="360"/>
      </w:pPr>
    </w:lvl>
    <w:lvl w:ilvl="5" w:tplc="27B0D76A" w:tentative="1">
      <w:start w:val="1"/>
      <w:numFmt w:val="decimal"/>
      <w:lvlText w:val="%6)"/>
      <w:lvlJc w:val="left"/>
      <w:pPr>
        <w:tabs>
          <w:tab w:val="num" w:pos="4320"/>
        </w:tabs>
        <w:ind w:left="4320" w:hanging="360"/>
      </w:pPr>
    </w:lvl>
    <w:lvl w:ilvl="6" w:tplc="B5A872E4" w:tentative="1">
      <w:start w:val="1"/>
      <w:numFmt w:val="decimal"/>
      <w:lvlText w:val="%7)"/>
      <w:lvlJc w:val="left"/>
      <w:pPr>
        <w:tabs>
          <w:tab w:val="num" w:pos="5040"/>
        </w:tabs>
        <w:ind w:left="5040" w:hanging="360"/>
      </w:pPr>
    </w:lvl>
    <w:lvl w:ilvl="7" w:tplc="FE943EDC" w:tentative="1">
      <w:start w:val="1"/>
      <w:numFmt w:val="decimal"/>
      <w:lvlText w:val="%8)"/>
      <w:lvlJc w:val="left"/>
      <w:pPr>
        <w:tabs>
          <w:tab w:val="num" w:pos="5760"/>
        </w:tabs>
        <w:ind w:left="5760" w:hanging="360"/>
      </w:pPr>
    </w:lvl>
    <w:lvl w:ilvl="8" w:tplc="E09A028C" w:tentative="1">
      <w:start w:val="1"/>
      <w:numFmt w:val="decimal"/>
      <w:lvlText w:val="%9)"/>
      <w:lvlJc w:val="left"/>
      <w:pPr>
        <w:tabs>
          <w:tab w:val="num" w:pos="6480"/>
        </w:tabs>
        <w:ind w:left="6480" w:hanging="360"/>
      </w:pPr>
    </w:lvl>
  </w:abstractNum>
  <w:abstractNum w:abstractNumId="24" w15:restartNumberingAfterBreak="0">
    <w:nsid w:val="1EEA1F47"/>
    <w:multiLevelType w:val="hybridMultilevel"/>
    <w:tmpl w:val="466277B4"/>
    <w:lvl w:ilvl="0" w:tplc="C8EC86CC">
      <w:start w:val="4"/>
      <w:numFmt w:val="decimal"/>
      <w:lvlText w:val="%1."/>
      <w:lvlJc w:val="left"/>
      <w:pPr>
        <w:tabs>
          <w:tab w:val="num" w:pos="720"/>
        </w:tabs>
        <w:ind w:left="720" w:hanging="360"/>
      </w:pPr>
    </w:lvl>
    <w:lvl w:ilvl="1" w:tplc="B53406B6" w:tentative="1">
      <w:start w:val="1"/>
      <w:numFmt w:val="decimal"/>
      <w:lvlText w:val="%2."/>
      <w:lvlJc w:val="left"/>
      <w:pPr>
        <w:tabs>
          <w:tab w:val="num" w:pos="1440"/>
        </w:tabs>
        <w:ind w:left="1440" w:hanging="360"/>
      </w:pPr>
    </w:lvl>
    <w:lvl w:ilvl="2" w:tplc="B32C1C8E" w:tentative="1">
      <w:start w:val="1"/>
      <w:numFmt w:val="decimal"/>
      <w:lvlText w:val="%3."/>
      <w:lvlJc w:val="left"/>
      <w:pPr>
        <w:tabs>
          <w:tab w:val="num" w:pos="2160"/>
        </w:tabs>
        <w:ind w:left="2160" w:hanging="360"/>
      </w:pPr>
    </w:lvl>
    <w:lvl w:ilvl="3" w:tplc="D12643C2" w:tentative="1">
      <w:start w:val="1"/>
      <w:numFmt w:val="decimal"/>
      <w:lvlText w:val="%4."/>
      <w:lvlJc w:val="left"/>
      <w:pPr>
        <w:tabs>
          <w:tab w:val="num" w:pos="2880"/>
        </w:tabs>
        <w:ind w:left="2880" w:hanging="360"/>
      </w:pPr>
    </w:lvl>
    <w:lvl w:ilvl="4" w:tplc="BBB6EE32" w:tentative="1">
      <w:start w:val="1"/>
      <w:numFmt w:val="decimal"/>
      <w:lvlText w:val="%5."/>
      <w:lvlJc w:val="left"/>
      <w:pPr>
        <w:tabs>
          <w:tab w:val="num" w:pos="3600"/>
        </w:tabs>
        <w:ind w:left="3600" w:hanging="360"/>
      </w:pPr>
    </w:lvl>
    <w:lvl w:ilvl="5" w:tplc="9264693A" w:tentative="1">
      <w:start w:val="1"/>
      <w:numFmt w:val="decimal"/>
      <w:lvlText w:val="%6."/>
      <w:lvlJc w:val="left"/>
      <w:pPr>
        <w:tabs>
          <w:tab w:val="num" w:pos="4320"/>
        </w:tabs>
        <w:ind w:left="4320" w:hanging="360"/>
      </w:pPr>
    </w:lvl>
    <w:lvl w:ilvl="6" w:tplc="6F1E43D4" w:tentative="1">
      <w:start w:val="1"/>
      <w:numFmt w:val="decimal"/>
      <w:lvlText w:val="%7."/>
      <w:lvlJc w:val="left"/>
      <w:pPr>
        <w:tabs>
          <w:tab w:val="num" w:pos="5040"/>
        </w:tabs>
        <w:ind w:left="5040" w:hanging="360"/>
      </w:pPr>
    </w:lvl>
    <w:lvl w:ilvl="7" w:tplc="71AA1B4C" w:tentative="1">
      <w:start w:val="1"/>
      <w:numFmt w:val="decimal"/>
      <w:lvlText w:val="%8."/>
      <w:lvlJc w:val="left"/>
      <w:pPr>
        <w:tabs>
          <w:tab w:val="num" w:pos="5760"/>
        </w:tabs>
        <w:ind w:left="5760" w:hanging="360"/>
      </w:pPr>
    </w:lvl>
    <w:lvl w:ilvl="8" w:tplc="9278691E" w:tentative="1">
      <w:start w:val="1"/>
      <w:numFmt w:val="decimal"/>
      <w:lvlText w:val="%9."/>
      <w:lvlJc w:val="left"/>
      <w:pPr>
        <w:tabs>
          <w:tab w:val="num" w:pos="6480"/>
        </w:tabs>
        <w:ind w:left="6480" w:hanging="360"/>
      </w:pPr>
    </w:lvl>
  </w:abstractNum>
  <w:abstractNum w:abstractNumId="25" w15:restartNumberingAfterBreak="0">
    <w:nsid w:val="1F8269E1"/>
    <w:multiLevelType w:val="hybridMultilevel"/>
    <w:tmpl w:val="6D667C10"/>
    <w:lvl w:ilvl="0" w:tplc="E806F576">
      <w:start w:val="1"/>
      <w:numFmt w:val="bullet"/>
      <w:lvlText w:val="•"/>
      <w:lvlJc w:val="left"/>
      <w:pPr>
        <w:tabs>
          <w:tab w:val="num" w:pos="720"/>
        </w:tabs>
        <w:ind w:left="720" w:hanging="360"/>
      </w:pPr>
      <w:rPr>
        <w:rFonts w:ascii="Arial" w:hAnsi="Arial" w:hint="default"/>
      </w:rPr>
    </w:lvl>
    <w:lvl w:ilvl="1" w:tplc="425C3BCA" w:tentative="1">
      <w:start w:val="1"/>
      <w:numFmt w:val="bullet"/>
      <w:lvlText w:val="•"/>
      <w:lvlJc w:val="left"/>
      <w:pPr>
        <w:tabs>
          <w:tab w:val="num" w:pos="1440"/>
        </w:tabs>
        <w:ind w:left="1440" w:hanging="360"/>
      </w:pPr>
      <w:rPr>
        <w:rFonts w:ascii="Arial" w:hAnsi="Arial" w:hint="default"/>
      </w:rPr>
    </w:lvl>
    <w:lvl w:ilvl="2" w:tplc="10FCE4D6" w:tentative="1">
      <w:start w:val="1"/>
      <w:numFmt w:val="bullet"/>
      <w:lvlText w:val="•"/>
      <w:lvlJc w:val="left"/>
      <w:pPr>
        <w:tabs>
          <w:tab w:val="num" w:pos="2160"/>
        </w:tabs>
        <w:ind w:left="2160" w:hanging="360"/>
      </w:pPr>
      <w:rPr>
        <w:rFonts w:ascii="Arial" w:hAnsi="Arial" w:hint="default"/>
      </w:rPr>
    </w:lvl>
    <w:lvl w:ilvl="3" w:tplc="88E07814" w:tentative="1">
      <w:start w:val="1"/>
      <w:numFmt w:val="bullet"/>
      <w:lvlText w:val="•"/>
      <w:lvlJc w:val="left"/>
      <w:pPr>
        <w:tabs>
          <w:tab w:val="num" w:pos="2880"/>
        </w:tabs>
        <w:ind w:left="2880" w:hanging="360"/>
      </w:pPr>
      <w:rPr>
        <w:rFonts w:ascii="Arial" w:hAnsi="Arial" w:hint="default"/>
      </w:rPr>
    </w:lvl>
    <w:lvl w:ilvl="4" w:tplc="0FA6ABB8" w:tentative="1">
      <w:start w:val="1"/>
      <w:numFmt w:val="bullet"/>
      <w:lvlText w:val="•"/>
      <w:lvlJc w:val="left"/>
      <w:pPr>
        <w:tabs>
          <w:tab w:val="num" w:pos="3600"/>
        </w:tabs>
        <w:ind w:left="3600" w:hanging="360"/>
      </w:pPr>
      <w:rPr>
        <w:rFonts w:ascii="Arial" w:hAnsi="Arial" w:hint="default"/>
      </w:rPr>
    </w:lvl>
    <w:lvl w:ilvl="5" w:tplc="3DFEB104" w:tentative="1">
      <w:start w:val="1"/>
      <w:numFmt w:val="bullet"/>
      <w:lvlText w:val="•"/>
      <w:lvlJc w:val="left"/>
      <w:pPr>
        <w:tabs>
          <w:tab w:val="num" w:pos="4320"/>
        </w:tabs>
        <w:ind w:left="4320" w:hanging="360"/>
      </w:pPr>
      <w:rPr>
        <w:rFonts w:ascii="Arial" w:hAnsi="Arial" w:hint="default"/>
      </w:rPr>
    </w:lvl>
    <w:lvl w:ilvl="6" w:tplc="87DC7D04" w:tentative="1">
      <w:start w:val="1"/>
      <w:numFmt w:val="bullet"/>
      <w:lvlText w:val="•"/>
      <w:lvlJc w:val="left"/>
      <w:pPr>
        <w:tabs>
          <w:tab w:val="num" w:pos="5040"/>
        </w:tabs>
        <w:ind w:left="5040" w:hanging="360"/>
      </w:pPr>
      <w:rPr>
        <w:rFonts w:ascii="Arial" w:hAnsi="Arial" w:hint="default"/>
      </w:rPr>
    </w:lvl>
    <w:lvl w:ilvl="7" w:tplc="6B622EBC" w:tentative="1">
      <w:start w:val="1"/>
      <w:numFmt w:val="bullet"/>
      <w:lvlText w:val="•"/>
      <w:lvlJc w:val="left"/>
      <w:pPr>
        <w:tabs>
          <w:tab w:val="num" w:pos="5760"/>
        </w:tabs>
        <w:ind w:left="5760" w:hanging="360"/>
      </w:pPr>
      <w:rPr>
        <w:rFonts w:ascii="Arial" w:hAnsi="Arial" w:hint="default"/>
      </w:rPr>
    </w:lvl>
    <w:lvl w:ilvl="8" w:tplc="540258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1B1480D"/>
    <w:multiLevelType w:val="hybridMultilevel"/>
    <w:tmpl w:val="C5DC11F8"/>
    <w:lvl w:ilvl="0" w:tplc="A9467F3E">
      <w:start w:val="7"/>
      <w:numFmt w:val="decimal"/>
      <w:lvlText w:val="%1."/>
      <w:lvlJc w:val="left"/>
      <w:pPr>
        <w:tabs>
          <w:tab w:val="num" w:pos="720"/>
        </w:tabs>
        <w:ind w:left="720" w:hanging="360"/>
      </w:pPr>
    </w:lvl>
    <w:lvl w:ilvl="1" w:tplc="EC82D20A" w:tentative="1">
      <w:start w:val="1"/>
      <w:numFmt w:val="decimal"/>
      <w:lvlText w:val="%2."/>
      <w:lvlJc w:val="left"/>
      <w:pPr>
        <w:tabs>
          <w:tab w:val="num" w:pos="1440"/>
        </w:tabs>
        <w:ind w:left="1440" w:hanging="360"/>
      </w:pPr>
    </w:lvl>
    <w:lvl w:ilvl="2" w:tplc="58E0E9D6" w:tentative="1">
      <w:start w:val="1"/>
      <w:numFmt w:val="decimal"/>
      <w:lvlText w:val="%3."/>
      <w:lvlJc w:val="left"/>
      <w:pPr>
        <w:tabs>
          <w:tab w:val="num" w:pos="2160"/>
        </w:tabs>
        <w:ind w:left="2160" w:hanging="360"/>
      </w:pPr>
    </w:lvl>
    <w:lvl w:ilvl="3" w:tplc="50D44F8C" w:tentative="1">
      <w:start w:val="1"/>
      <w:numFmt w:val="decimal"/>
      <w:lvlText w:val="%4."/>
      <w:lvlJc w:val="left"/>
      <w:pPr>
        <w:tabs>
          <w:tab w:val="num" w:pos="2880"/>
        </w:tabs>
        <w:ind w:left="2880" w:hanging="360"/>
      </w:pPr>
    </w:lvl>
    <w:lvl w:ilvl="4" w:tplc="203C0E82" w:tentative="1">
      <w:start w:val="1"/>
      <w:numFmt w:val="decimal"/>
      <w:lvlText w:val="%5."/>
      <w:lvlJc w:val="left"/>
      <w:pPr>
        <w:tabs>
          <w:tab w:val="num" w:pos="3600"/>
        </w:tabs>
        <w:ind w:left="3600" w:hanging="360"/>
      </w:pPr>
    </w:lvl>
    <w:lvl w:ilvl="5" w:tplc="E35C01CA" w:tentative="1">
      <w:start w:val="1"/>
      <w:numFmt w:val="decimal"/>
      <w:lvlText w:val="%6."/>
      <w:lvlJc w:val="left"/>
      <w:pPr>
        <w:tabs>
          <w:tab w:val="num" w:pos="4320"/>
        </w:tabs>
        <w:ind w:left="4320" w:hanging="360"/>
      </w:pPr>
    </w:lvl>
    <w:lvl w:ilvl="6" w:tplc="FD98414A" w:tentative="1">
      <w:start w:val="1"/>
      <w:numFmt w:val="decimal"/>
      <w:lvlText w:val="%7."/>
      <w:lvlJc w:val="left"/>
      <w:pPr>
        <w:tabs>
          <w:tab w:val="num" w:pos="5040"/>
        </w:tabs>
        <w:ind w:left="5040" w:hanging="360"/>
      </w:pPr>
    </w:lvl>
    <w:lvl w:ilvl="7" w:tplc="17265830" w:tentative="1">
      <w:start w:val="1"/>
      <w:numFmt w:val="decimal"/>
      <w:lvlText w:val="%8."/>
      <w:lvlJc w:val="left"/>
      <w:pPr>
        <w:tabs>
          <w:tab w:val="num" w:pos="5760"/>
        </w:tabs>
        <w:ind w:left="5760" w:hanging="360"/>
      </w:pPr>
    </w:lvl>
    <w:lvl w:ilvl="8" w:tplc="B8263D34" w:tentative="1">
      <w:start w:val="1"/>
      <w:numFmt w:val="decimal"/>
      <w:lvlText w:val="%9."/>
      <w:lvlJc w:val="left"/>
      <w:pPr>
        <w:tabs>
          <w:tab w:val="num" w:pos="6480"/>
        </w:tabs>
        <w:ind w:left="6480" w:hanging="360"/>
      </w:pPr>
    </w:lvl>
  </w:abstractNum>
  <w:abstractNum w:abstractNumId="27" w15:restartNumberingAfterBreak="0">
    <w:nsid w:val="224A24B2"/>
    <w:multiLevelType w:val="hybridMultilevel"/>
    <w:tmpl w:val="002AB2A2"/>
    <w:lvl w:ilvl="0" w:tplc="692894C8">
      <w:start w:val="1"/>
      <w:numFmt w:val="decimal"/>
      <w:lvlText w:val="%1)"/>
      <w:lvlJc w:val="left"/>
      <w:pPr>
        <w:tabs>
          <w:tab w:val="num" w:pos="720"/>
        </w:tabs>
        <w:ind w:left="720" w:hanging="360"/>
      </w:pPr>
    </w:lvl>
    <w:lvl w:ilvl="1" w:tplc="5C5496C6" w:tentative="1">
      <w:start w:val="1"/>
      <w:numFmt w:val="decimal"/>
      <w:lvlText w:val="%2)"/>
      <w:lvlJc w:val="left"/>
      <w:pPr>
        <w:tabs>
          <w:tab w:val="num" w:pos="1440"/>
        </w:tabs>
        <w:ind w:left="1440" w:hanging="360"/>
      </w:pPr>
    </w:lvl>
    <w:lvl w:ilvl="2" w:tplc="BF8A9562" w:tentative="1">
      <w:start w:val="1"/>
      <w:numFmt w:val="decimal"/>
      <w:lvlText w:val="%3)"/>
      <w:lvlJc w:val="left"/>
      <w:pPr>
        <w:tabs>
          <w:tab w:val="num" w:pos="2160"/>
        </w:tabs>
        <w:ind w:left="2160" w:hanging="360"/>
      </w:pPr>
    </w:lvl>
    <w:lvl w:ilvl="3" w:tplc="74F2EADC" w:tentative="1">
      <w:start w:val="1"/>
      <w:numFmt w:val="decimal"/>
      <w:lvlText w:val="%4)"/>
      <w:lvlJc w:val="left"/>
      <w:pPr>
        <w:tabs>
          <w:tab w:val="num" w:pos="2880"/>
        </w:tabs>
        <w:ind w:left="2880" w:hanging="360"/>
      </w:pPr>
    </w:lvl>
    <w:lvl w:ilvl="4" w:tplc="7BEA30DA" w:tentative="1">
      <w:start w:val="1"/>
      <w:numFmt w:val="decimal"/>
      <w:lvlText w:val="%5)"/>
      <w:lvlJc w:val="left"/>
      <w:pPr>
        <w:tabs>
          <w:tab w:val="num" w:pos="3600"/>
        </w:tabs>
        <w:ind w:left="3600" w:hanging="360"/>
      </w:pPr>
    </w:lvl>
    <w:lvl w:ilvl="5" w:tplc="6BFC1278" w:tentative="1">
      <w:start w:val="1"/>
      <w:numFmt w:val="decimal"/>
      <w:lvlText w:val="%6)"/>
      <w:lvlJc w:val="left"/>
      <w:pPr>
        <w:tabs>
          <w:tab w:val="num" w:pos="4320"/>
        </w:tabs>
        <w:ind w:left="4320" w:hanging="360"/>
      </w:pPr>
    </w:lvl>
    <w:lvl w:ilvl="6" w:tplc="DD3A7E34" w:tentative="1">
      <w:start w:val="1"/>
      <w:numFmt w:val="decimal"/>
      <w:lvlText w:val="%7)"/>
      <w:lvlJc w:val="left"/>
      <w:pPr>
        <w:tabs>
          <w:tab w:val="num" w:pos="5040"/>
        </w:tabs>
        <w:ind w:left="5040" w:hanging="360"/>
      </w:pPr>
    </w:lvl>
    <w:lvl w:ilvl="7" w:tplc="0158C79C" w:tentative="1">
      <w:start w:val="1"/>
      <w:numFmt w:val="decimal"/>
      <w:lvlText w:val="%8)"/>
      <w:lvlJc w:val="left"/>
      <w:pPr>
        <w:tabs>
          <w:tab w:val="num" w:pos="5760"/>
        </w:tabs>
        <w:ind w:left="5760" w:hanging="360"/>
      </w:pPr>
    </w:lvl>
    <w:lvl w:ilvl="8" w:tplc="58CE6D5C" w:tentative="1">
      <w:start w:val="1"/>
      <w:numFmt w:val="decimal"/>
      <w:lvlText w:val="%9)"/>
      <w:lvlJc w:val="left"/>
      <w:pPr>
        <w:tabs>
          <w:tab w:val="num" w:pos="6480"/>
        </w:tabs>
        <w:ind w:left="6480" w:hanging="360"/>
      </w:pPr>
    </w:lvl>
  </w:abstractNum>
  <w:abstractNum w:abstractNumId="28" w15:restartNumberingAfterBreak="0">
    <w:nsid w:val="23D8426E"/>
    <w:multiLevelType w:val="hybridMultilevel"/>
    <w:tmpl w:val="7C52B3A0"/>
    <w:lvl w:ilvl="0" w:tplc="A3C8BCB8">
      <w:start w:val="10"/>
      <w:numFmt w:val="decimal"/>
      <w:lvlText w:val="%1."/>
      <w:lvlJc w:val="left"/>
      <w:pPr>
        <w:tabs>
          <w:tab w:val="num" w:pos="720"/>
        </w:tabs>
        <w:ind w:left="720" w:hanging="360"/>
      </w:pPr>
    </w:lvl>
    <w:lvl w:ilvl="1" w:tplc="844E34E0" w:tentative="1">
      <w:start w:val="1"/>
      <w:numFmt w:val="decimal"/>
      <w:lvlText w:val="%2."/>
      <w:lvlJc w:val="left"/>
      <w:pPr>
        <w:tabs>
          <w:tab w:val="num" w:pos="1440"/>
        </w:tabs>
        <w:ind w:left="1440" w:hanging="360"/>
      </w:pPr>
    </w:lvl>
    <w:lvl w:ilvl="2" w:tplc="D1264966" w:tentative="1">
      <w:start w:val="1"/>
      <w:numFmt w:val="decimal"/>
      <w:lvlText w:val="%3."/>
      <w:lvlJc w:val="left"/>
      <w:pPr>
        <w:tabs>
          <w:tab w:val="num" w:pos="2160"/>
        </w:tabs>
        <w:ind w:left="2160" w:hanging="360"/>
      </w:pPr>
    </w:lvl>
    <w:lvl w:ilvl="3" w:tplc="63809732" w:tentative="1">
      <w:start w:val="1"/>
      <w:numFmt w:val="decimal"/>
      <w:lvlText w:val="%4."/>
      <w:lvlJc w:val="left"/>
      <w:pPr>
        <w:tabs>
          <w:tab w:val="num" w:pos="2880"/>
        </w:tabs>
        <w:ind w:left="2880" w:hanging="360"/>
      </w:pPr>
    </w:lvl>
    <w:lvl w:ilvl="4" w:tplc="DA162072" w:tentative="1">
      <w:start w:val="1"/>
      <w:numFmt w:val="decimal"/>
      <w:lvlText w:val="%5."/>
      <w:lvlJc w:val="left"/>
      <w:pPr>
        <w:tabs>
          <w:tab w:val="num" w:pos="3600"/>
        </w:tabs>
        <w:ind w:left="3600" w:hanging="360"/>
      </w:pPr>
    </w:lvl>
    <w:lvl w:ilvl="5" w:tplc="2A4AB520" w:tentative="1">
      <w:start w:val="1"/>
      <w:numFmt w:val="decimal"/>
      <w:lvlText w:val="%6."/>
      <w:lvlJc w:val="left"/>
      <w:pPr>
        <w:tabs>
          <w:tab w:val="num" w:pos="4320"/>
        </w:tabs>
        <w:ind w:left="4320" w:hanging="360"/>
      </w:pPr>
    </w:lvl>
    <w:lvl w:ilvl="6" w:tplc="2CC85468" w:tentative="1">
      <w:start w:val="1"/>
      <w:numFmt w:val="decimal"/>
      <w:lvlText w:val="%7."/>
      <w:lvlJc w:val="left"/>
      <w:pPr>
        <w:tabs>
          <w:tab w:val="num" w:pos="5040"/>
        </w:tabs>
        <w:ind w:left="5040" w:hanging="360"/>
      </w:pPr>
    </w:lvl>
    <w:lvl w:ilvl="7" w:tplc="9FA03944" w:tentative="1">
      <w:start w:val="1"/>
      <w:numFmt w:val="decimal"/>
      <w:lvlText w:val="%8."/>
      <w:lvlJc w:val="left"/>
      <w:pPr>
        <w:tabs>
          <w:tab w:val="num" w:pos="5760"/>
        </w:tabs>
        <w:ind w:left="5760" w:hanging="360"/>
      </w:pPr>
    </w:lvl>
    <w:lvl w:ilvl="8" w:tplc="330E0958" w:tentative="1">
      <w:start w:val="1"/>
      <w:numFmt w:val="decimal"/>
      <w:lvlText w:val="%9."/>
      <w:lvlJc w:val="left"/>
      <w:pPr>
        <w:tabs>
          <w:tab w:val="num" w:pos="6480"/>
        </w:tabs>
        <w:ind w:left="6480" w:hanging="360"/>
      </w:pPr>
    </w:lvl>
  </w:abstractNum>
  <w:abstractNum w:abstractNumId="29" w15:restartNumberingAfterBreak="0">
    <w:nsid w:val="28515F05"/>
    <w:multiLevelType w:val="hybridMultilevel"/>
    <w:tmpl w:val="2F3EB6FA"/>
    <w:lvl w:ilvl="0" w:tplc="15DCEF7C">
      <w:start w:val="13"/>
      <w:numFmt w:val="decimal"/>
      <w:lvlText w:val="%1."/>
      <w:lvlJc w:val="left"/>
      <w:pPr>
        <w:tabs>
          <w:tab w:val="num" w:pos="720"/>
        </w:tabs>
        <w:ind w:left="720" w:hanging="360"/>
      </w:pPr>
    </w:lvl>
    <w:lvl w:ilvl="1" w:tplc="2ECC8F58" w:tentative="1">
      <w:start w:val="1"/>
      <w:numFmt w:val="decimal"/>
      <w:lvlText w:val="%2."/>
      <w:lvlJc w:val="left"/>
      <w:pPr>
        <w:tabs>
          <w:tab w:val="num" w:pos="1440"/>
        </w:tabs>
        <w:ind w:left="1440" w:hanging="360"/>
      </w:pPr>
    </w:lvl>
    <w:lvl w:ilvl="2" w:tplc="9FFC0272" w:tentative="1">
      <w:start w:val="1"/>
      <w:numFmt w:val="decimal"/>
      <w:lvlText w:val="%3."/>
      <w:lvlJc w:val="left"/>
      <w:pPr>
        <w:tabs>
          <w:tab w:val="num" w:pos="2160"/>
        </w:tabs>
        <w:ind w:left="2160" w:hanging="360"/>
      </w:pPr>
    </w:lvl>
    <w:lvl w:ilvl="3" w:tplc="43849C16" w:tentative="1">
      <w:start w:val="1"/>
      <w:numFmt w:val="decimal"/>
      <w:lvlText w:val="%4."/>
      <w:lvlJc w:val="left"/>
      <w:pPr>
        <w:tabs>
          <w:tab w:val="num" w:pos="2880"/>
        </w:tabs>
        <w:ind w:left="2880" w:hanging="360"/>
      </w:pPr>
    </w:lvl>
    <w:lvl w:ilvl="4" w:tplc="72744506" w:tentative="1">
      <w:start w:val="1"/>
      <w:numFmt w:val="decimal"/>
      <w:lvlText w:val="%5."/>
      <w:lvlJc w:val="left"/>
      <w:pPr>
        <w:tabs>
          <w:tab w:val="num" w:pos="3600"/>
        </w:tabs>
        <w:ind w:left="3600" w:hanging="360"/>
      </w:pPr>
    </w:lvl>
    <w:lvl w:ilvl="5" w:tplc="80D01F18" w:tentative="1">
      <w:start w:val="1"/>
      <w:numFmt w:val="decimal"/>
      <w:lvlText w:val="%6."/>
      <w:lvlJc w:val="left"/>
      <w:pPr>
        <w:tabs>
          <w:tab w:val="num" w:pos="4320"/>
        </w:tabs>
        <w:ind w:left="4320" w:hanging="360"/>
      </w:pPr>
    </w:lvl>
    <w:lvl w:ilvl="6" w:tplc="560469CE" w:tentative="1">
      <w:start w:val="1"/>
      <w:numFmt w:val="decimal"/>
      <w:lvlText w:val="%7."/>
      <w:lvlJc w:val="left"/>
      <w:pPr>
        <w:tabs>
          <w:tab w:val="num" w:pos="5040"/>
        </w:tabs>
        <w:ind w:left="5040" w:hanging="360"/>
      </w:pPr>
    </w:lvl>
    <w:lvl w:ilvl="7" w:tplc="8C5E54CE" w:tentative="1">
      <w:start w:val="1"/>
      <w:numFmt w:val="decimal"/>
      <w:lvlText w:val="%8."/>
      <w:lvlJc w:val="left"/>
      <w:pPr>
        <w:tabs>
          <w:tab w:val="num" w:pos="5760"/>
        </w:tabs>
        <w:ind w:left="5760" w:hanging="360"/>
      </w:pPr>
    </w:lvl>
    <w:lvl w:ilvl="8" w:tplc="EFECD484" w:tentative="1">
      <w:start w:val="1"/>
      <w:numFmt w:val="decimal"/>
      <w:lvlText w:val="%9."/>
      <w:lvlJc w:val="left"/>
      <w:pPr>
        <w:tabs>
          <w:tab w:val="num" w:pos="6480"/>
        </w:tabs>
        <w:ind w:left="6480" w:hanging="360"/>
      </w:pPr>
    </w:lvl>
  </w:abstractNum>
  <w:abstractNum w:abstractNumId="30" w15:restartNumberingAfterBreak="0">
    <w:nsid w:val="2C950502"/>
    <w:multiLevelType w:val="hybridMultilevel"/>
    <w:tmpl w:val="B4FCD5B2"/>
    <w:lvl w:ilvl="0" w:tplc="A17CB084">
      <w:start w:val="1"/>
      <w:numFmt w:val="bullet"/>
      <w:lvlText w:val="•"/>
      <w:lvlJc w:val="left"/>
      <w:pPr>
        <w:tabs>
          <w:tab w:val="num" w:pos="720"/>
        </w:tabs>
        <w:ind w:left="720" w:hanging="360"/>
      </w:pPr>
      <w:rPr>
        <w:rFonts w:ascii="Arial" w:hAnsi="Arial" w:hint="default"/>
      </w:rPr>
    </w:lvl>
    <w:lvl w:ilvl="1" w:tplc="55AE60CE" w:tentative="1">
      <w:start w:val="1"/>
      <w:numFmt w:val="bullet"/>
      <w:lvlText w:val="•"/>
      <w:lvlJc w:val="left"/>
      <w:pPr>
        <w:tabs>
          <w:tab w:val="num" w:pos="1440"/>
        </w:tabs>
        <w:ind w:left="1440" w:hanging="360"/>
      </w:pPr>
      <w:rPr>
        <w:rFonts w:ascii="Arial" w:hAnsi="Arial" w:hint="default"/>
      </w:rPr>
    </w:lvl>
    <w:lvl w:ilvl="2" w:tplc="1466036C" w:tentative="1">
      <w:start w:val="1"/>
      <w:numFmt w:val="bullet"/>
      <w:lvlText w:val="•"/>
      <w:lvlJc w:val="left"/>
      <w:pPr>
        <w:tabs>
          <w:tab w:val="num" w:pos="2160"/>
        </w:tabs>
        <w:ind w:left="2160" w:hanging="360"/>
      </w:pPr>
      <w:rPr>
        <w:rFonts w:ascii="Arial" w:hAnsi="Arial" w:hint="default"/>
      </w:rPr>
    </w:lvl>
    <w:lvl w:ilvl="3" w:tplc="C5E6ABA0" w:tentative="1">
      <w:start w:val="1"/>
      <w:numFmt w:val="bullet"/>
      <w:lvlText w:val="•"/>
      <w:lvlJc w:val="left"/>
      <w:pPr>
        <w:tabs>
          <w:tab w:val="num" w:pos="2880"/>
        </w:tabs>
        <w:ind w:left="2880" w:hanging="360"/>
      </w:pPr>
      <w:rPr>
        <w:rFonts w:ascii="Arial" w:hAnsi="Arial" w:hint="default"/>
      </w:rPr>
    </w:lvl>
    <w:lvl w:ilvl="4" w:tplc="B412BFD2" w:tentative="1">
      <w:start w:val="1"/>
      <w:numFmt w:val="bullet"/>
      <w:lvlText w:val="•"/>
      <w:lvlJc w:val="left"/>
      <w:pPr>
        <w:tabs>
          <w:tab w:val="num" w:pos="3600"/>
        </w:tabs>
        <w:ind w:left="3600" w:hanging="360"/>
      </w:pPr>
      <w:rPr>
        <w:rFonts w:ascii="Arial" w:hAnsi="Arial" w:hint="default"/>
      </w:rPr>
    </w:lvl>
    <w:lvl w:ilvl="5" w:tplc="7AD001B6" w:tentative="1">
      <w:start w:val="1"/>
      <w:numFmt w:val="bullet"/>
      <w:lvlText w:val="•"/>
      <w:lvlJc w:val="left"/>
      <w:pPr>
        <w:tabs>
          <w:tab w:val="num" w:pos="4320"/>
        </w:tabs>
        <w:ind w:left="4320" w:hanging="360"/>
      </w:pPr>
      <w:rPr>
        <w:rFonts w:ascii="Arial" w:hAnsi="Arial" w:hint="default"/>
      </w:rPr>
    </w:lvl>
    <w:lvl w:ilvl="6" w:tplc="01989E50" w:tentative="1">
      <w:start w:val="1"/>
      <w:numFmt w:val="bullet"/>
      <w:lvlText w:val="•"/>
      <w:lvlJc w:val="left"/>
      <w:pPr>
        <w:tabs>
          <w:tab w:val="num" w:pos="5040"/>
        </w:tabs>
        <w:ind w:left="5040" w:hanging="360"/>
      </w:pPr>
      <w:rPr>
        <w:rFonts w:ascii="Arial" w:hAnsi="Arial" w:hint="default"/>
      </w:rPr>
    </w:lvl>
    <w:lvl w:ilvl="7" w:tplc="F094DEF8" w:tentative="1">
      <w:start w:val="1"/>
      <w:numFmt w:val="bullet"/>
      <w:lvlText w:val="•"/>
      <w:lvlJc w:val="left"/>
      <w:pPr>
        <w:tabs>
          <w:tab w:val="num" w:pos="5760"/>
        </w:tabs>
        <w:ind w:left="5760" w:hanging="360"/>
      </w:pPr>
      <w:rPr>
        <w:rFonts w:ascii="Arial" w:hAnsi="Arial" w:hint="default"/>
      </w:rPr>
    </w:lvl>
    <w:lvl w:ilvl="8" w:tplc="8B42DC5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682486"/>
    <w:multiLevelType w:val="hybridMultilevel"/>
    <w:tmpl w:val="C0A4CAEC"/>
    <w:lvl w:ilvl="0" w:tplc="65DE8FEA">
      <w:start w:val="1"/>
      <w:numFmt w:val="decimal"/>
      <w:lvlText w:val="%1)"/>
      <w:lvlJc w:val="left"/>
      <w:pPr>
        <w:tabs>
          <w:tab w:val="num" w:pos="720"/>
        </w:tabs>
        <w:ind w:left="720" w:hanging="360"/>
      </w:pPr>
    </w:lvl>
    <w:lvl w:ilvl="1" w:tplc="9710D98E" w:tentative="1">
      <w:start w:val="1"/>
      <w:numFmt w:val="decimal"/>
      <w:lvlText w:val="%2)"/>
      <w:lvlJc w:val="left"/>
      <w:pPr>
        <w:tabs>
          <w:tab w:val="num" w:pos="1440"/>
        </w:tabs>
        <w:ind w:left="1440" w:hanging="360"/>
      </w:pPr>
    </w:lvl>
    <w:lvl w:ilvl="2" w:tplc="95EE5C56" w:tentative="1">
      <w:start w:val="1"/>
      <w:numFmt w:val="decimal"/>
      <w:lvlText w:val="%3)"/>
      <w:lvlJc w:val="left"/>
      <w:pPr>
        <w:tabs>
          <w:tab w:val="num" w:pos="2160"/>
        </w:tabs>
        <w:ind w:left="2160" w:hanging="360"/>
      </w:pPr>
    </w:lvl>
    <w:lvl w:ilvl="3" w:tplc="D640FAD4" w:tentative="1">
      <w:start w:val="1"/>
      <w:numFmt w:val="decimal"/>
      <w:lvlText w:val="%4)"/>
      <w:lvlJc w:val="left"/>
      <w:pPr>
        <w:tabs>
          <w:tab w:val="num" w:pos="2880"/>
        </w:tabs>
        <w:ind w:left="2880" w:hanging="360"/>
      </w:pPr>
    </w:lvl>
    <w:lvl w:ilvl="4" w:tplc="3294CF58" w:tentative="1">
      <w:start w:val="1"/>
      <w:numFmt w:val="decimal"/>
      <w:lvlText w:val="%5)"/>
      <w:lvlJc w:val="left"/>
      <w:pPr>
        <w:tabs>
          <w:tab w:val="num" w:pos="3600"/>
        </w:tabs>
        <w:ind w:left="3600" w:hanging="360"/>
      </w:pPr>
    </w:lvl>
    <w:lvl w:ilvl="5" w:tplc="DD44109E" w:tentative="1">
      <w:start w:val="1"/>
      <w:numFmt w:val="decimal"/>
      <w:lvlText w:val="%6)"/>
      <w:lvlJc w:val="left"/>
      <w:pPr>
        <w:tabs>
          <w:tab w:val="num" w:pos="4320"/>
        </w:tabs>
        <w:ind w:left="4320" w:hanging="360"/>
      </w:pPr>
    </w:lvl>
    <w:lvl w:ilvl="6" w:tplc="E148341C" w:tentative="1">
      <w:start w:val="1"/>
      <w:numFmt w:val="decimal"/>
      <w:lvlText w:val="%7)"/>
      <w:lvlJc w:val="left"/>
      <w:pPr>
        <w:tabs>
          <w:tab w:val="num" w:pos="5040"/>
        </w:tabs>
        <w:ind w:left="5040" w:hanging="360"/>
      </w:pPr>
    </w:lvl>
    <w:lvl w:ilvl="7" w:tplc="7AD0E396" w:tentative="1">
      <w:start w:val="1"/>
      <w:numFmt w:val="decimal"/>
      <w:lvlText w:val="%8)"/>
      <w:lvlJc w:val="left"/>
      <w:pPr>
        <w:tabs>
          <w:tab w:val="num" w:pos="5760"/>
        </w:tabs>
        <w:ind w:left="5760" w:hanging="360"/>
      </w:pPr>
    </w:lvl>
    <w:lvl w:ilvl="8" w:tplc="89D66E76" w:tentative="1">
      <w:start w:val="1"/>
      <w:numFmt w:val="decimal"/>
      <w:lvlText w:val="%9)"/>
      <w:lvlJc w:val="left"/>
      <w:pPr>
        <w:tabs>
          <w:tab w:val="num" w:pos="6480"/>
        </w:tabs>
        <w:ind w:left="6480" w:hanging="360"/>
      </w:pPr>
    </w:lvl>
  </w:abstractNum>
  <w:abstractNum w:abstractNumId="32" w15:restartNumberingAfterBreak="0">
    <w:nsid w:val="2D7B143F"/>
    <w:multiLevelType w:val="hybridMultilevel"/>
    <w:tmpl w:val="C38200D2"/>
    <w:lvl w:ilvl="0" w:tplc="0419000F">
      <w:start w:val="1"/>
      <w:numFmt w:val="decimal"/>
      <w:lvlText w:val="%1."/>
      <w:lvlJc w:val="left"/>
      <w:pPr>
        <w:tabs>
          <w:tab w:val="num" w:pos="720"/>
        </w:tabs>
        <w:ind w:left="720" w:hanging="360"/>
      </w:pPr>
      <w:rPr>
        <w:rFonts w:hint="default"/>
      </w:rPr>
    </w:lvl>
    <w:lvl w:ilvl="1" w:tplc="989E957E" w:tentative="1">
      <w:start w:val="1"/>
      <w:numFmt w:val="bullet"/>
      <w:lvlText w:val="•"/>
      <w:lvlJc w:val="left"/>
      <w:pPr>
        <w:tabs>
          <w:tab w:val="num" w:pos="1440"/>
        </w:tabs>
        <w:ind w:left="1440" w:hanging="360"/>
      </w:pPr>
      <w:rPr>
        <w:rFonts w:ascii="Arial" w:hAnsi="Arial" w:hint="default"/>
      </w:rPr>
    </w:lvl>
    <w:lvl w:ilvl="2" w:tplc="6CC6502A" w:tentative="1">
      <w:start w:val="1"/>
      <w:numFmt w:val="bullet"/>
      <w:lvlText w:val="•"/>
      <w:lvlJc w:val="left"/>
      <w:pPr>
        <w:tabs>
          <w:tab w:val="num" w:pos="2160"/>
        </w:tabs>
        <w:ind w:left="2160" w:hanging="360"/>
      </w:pPr>
      <w:rPr>
        <w:rFonts w:ascii="Arial" w:hAnsi="Arial" w:hint="default"/>
      </w:rPr>
    </w:lvl>
    <w:lvl w:ilvl="3" w:tplc="B3BCDCAA" w:tentative="1">
      <w:start w:val="1"/>
      <w:numFmt w:val="bullet"/>
      <w:lvlText w:val="•"/>
      <w:lvlJc w:val="left"/>
      <w:pPr>
        <w:tabs>
          <w:tab w:val="num" w:pos="2880"/>
        </w:tabs>
        <w:ind w:left="2880" w:hanging="360"/>
      </w:pPr>
      <w:rPr>
        <w:rFonts w:ascii="Arial" w:hAnsi="Arial" w:hint="default"/>
      </w:rPr>
    </w:lvl>
    <w:lvl w:ilvl="4" w:tplc="F3581B26" w:tentative="1">
      <w:start w:val="1"/>
      <w:numFmt w:val="bullet"/>
      <w:lvlText w:val="•"/>
      <w:lvlJc w:val="left"/>
      <w:pPr>
        <w:tabs>
          <w:tab w:val="num" w:pos="3600"/>
        </w:tabs>
        <w:ind w:left="3600" w:hanging="360"/>
      </w:pPr>
      <w:rPr>
        <w:rFonts w:ascii="Arial" w:hAnsi="Arial" w:hint="default"/>
      </w:rPr>
    </w:lvl>
    <w:lvl w:ilvl="5" w:tplc="EBEED108" w:tentative="1">
      <w:start w:val="1"/>
      <w:numFmt w:val="bullet"/>
      <w:lvlText w:val="•"/>
      <w:lvlJc w:val="left"/>
      <w:pPr>
        <w:tabs>
          <w:tab w:val="num" w:pos="4320"/>
        </w:tabs>
        <w:ind w:left="4320" w:hanging="360"/>
      </w:pPr>
      <w:rPr>
        <w:rFonts w:ascii="Arial" w:hAnsi="Arial" w:hint="default"/>
      </w:rPr>
    </w:lvl>
    <w:lvl w:ilvl="6" w:tplc="B6AEC988" w:tentative="1">
      <w:start w:val="1"/>
      <w:numFmt w:val="bullet"/>
      <w:lvlText w:val="•"/>
      <w:lvlJc w:val="left"/>
      <w:pPr>
        <w:tabs>
          <w:tab w:val="num" w:pos="5040"/>
        </w:tabs>
        <w:ind w:left="5040" w:hanging="360"/>
      </w:pPr>
      <w:rPr>
        <w:rFonts w:ascii="Arial" w:hAnsi="Arial" w:hint="default"/>
      </w:rPr>
    </w:lvl>
    <w:lvl w:ilvl="7" w:tplc="E4680BD8" w:tentative="1">
      <w:start w:val="1"/>
      <w:numFmt w:val="bullet"/>
      <w:lvlText w:val="•"/>
      <w:lvlJc w:val="left"/>
      <w:pPr>
        <w:tabs>
          <w:tab w:val="num" w:pos="5760"/>
        </w:tabs>
        <w:ind w:left="5760" w:hanging="360"/>
      </w:pPr>
      <w:rPr>
        <w:rFonts w:ascii="Arial" w:hAnsi="Arial" w:hint="default"/>
      </w:rPr>
    </w:lvl>
    <w:lvl w:ilvl="8" w:tplc="C18A6E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EAB11D3"/>
    <w:multiLevelType w:val="hybridMultilevel"/>
    <w:tmpl w:val="F0581AF0"/>
    <w:lvl w:ilvl="0" w:tplc="F3824274">
      <w:start w:val="1"/>
      <w:numFmt w:val="decimal"/>
      <w:lvlText w:val="%1."/>
      <w:lvlJc w:val="left"/>
      <w:pPr>
        <w:tabs>
          <w:tab w:val="num" w:pos="720"/>
        </w:tabs>
        <w:ind w:left="720" w:hanging="360"/>
      </w:pPr>
    </w:lvl>
    <w:lvl w:ilvl="1" w:tplc="B5FAB610" w:tentative="1">
      <w:start w:val="1"/>
      <w:numFmt w:val="decimal"/>
      <w:lvlText w:val="%2."/>
      <w:lvlJc w:val="left"/>
      <w:pPr>
        <w:tabs>
          <w:tab w:val="num" w:pos="1440"/>
        </w:tabs>
        <w:ind w:left="1440" w:hanging="360"/>
      </w:pPr>
    </w:lvl>
    <w:lvl w:ilvl="2" w:tplc="F650072E" w:tentative="1">
      <w:start w:val="1"/>
      <w:numFmt w:val="decimal"/>
      <w:lvlText w:val="%3."/>
      <w:lvlJc w:val="left"/>
      <w:pPr>
        <w:tabs>
          <w:tab w:val="num" w:pos="2160"/>
        </w:tabs>
        <w:ind w:left="2160" w:hanging="360"/>
      </w:pPr>
    </w:lvl>
    <w:lvl w:ilvl="3" w:tplc="CF18823C" w:tentative="1">
      <w:start w:val="1"/>
      <w:numFmt w:val="decimal"/>
      <w:lvlText w:val="%4."/>
      <w:lvlJc w:val="left"/>
      <w:pPr>
        <w:tabs>
          <w:tab w:val="num" w:pos="2880"/>
        </w:tabs>
        <w:ind w:left="2880" w:hanging="360"/>
      </w:pPr>
    </w:lvl>
    <w:lvl w:ilvl="4" w:tplc="993ACEE0" w:tentative="1">
      <w:start w:val="1"/>
      <w:numFmt w:val="decimal"/>
      <w:lvlText w:val="%5."/>
      <w:lvlJc w:val="left"/>
      <w:pPr>
        <w:tabs>
          <w:tab w:val="num" w:pos="3600"/>
        </w:tabs>
        <w:ind w:left="3600" w:hanging="360"/>
      </w:pPr>
    </w:lvl>
    <w:lvl w:ilvl="5" w:tplc="F4563BBA" w:tentative="1">
      <w:start w:val="1"/>
      <w:numFmt w:val="decimal"/>
      <w:lvlText w:val="%6."/>
      <w:lvlJc w:val="left"/>
      <w:pPr>
        <w:tabs>
          <w:tab w:val="num" w:pos="4320"/>
        </w:tabs>
        <w:ind w:left="4320" w:hanging="360"/>
      </w:pPr>
    </w:lvl>
    <w:lvl w:ilvl="6" w:tplc="B6D473F0" w:tentative="1">
      <w:start w:val="1"/>
      <w:numFmt w:val="decimal"/>
      <w:lvlText w:val="%7."/>
      <w:lvlJc w:val="left"/>
      <w:pPr>
        <w:tabs>
          <w:tab w:val="num" w:pos="5040"/>
        </w:tabs>
        <w:ind w:left="5040" w:hanging="360"/>
      </w:pPr>
    </w:lvl>
    <w:lvl w:ilvl="7" w:tplc="2872EFD2" w:tentative="1">
      <w:start w:val="1"/>
      <w:numFmt w:val="decimal"/>
      <w:lvlText w:val="%8."/>
      <w:lvlJc w:val="left"/>
      <w:pPr>
        <w:tabs>
          <w:tab w:val="num" w:pos="5760"/>
        </w:tabs>
        <w:ind w:left="5760" w:hanging="360"/>
      </w:pPr>
    </w:lvl>
    <w:lvl w:ilvl="8" w:tplc="CCAC6652" w:tentative="1">
      <w:start w:val="1"/>
      <w:numFmt w:val="decimal"/>
      <w:lvlText w:val="%9."/>
      <w:lvlJc w:val="left"/>
      <w:pPr>
        <w:tabs>
          <w:tab w:val="num" w:pos="6480"/>
        </w:tabs>
        <w:ind w:left="6480" w:hanging="360"/>
      </w:pPr>
    </w:lvl>
  </w:abstractNum>
  <w:abstractNum w:abstractNumId="34" w15:restartNumberingAfterBreak="0">
    <w:nsid w:val="2EBF05B4"/>
    <w:multiLevelType w:val="hybridMultilevel"/>
    <w:tmpl w:val="010EC52C"/>
    <w:lvl w:ilvl="0" w:tplc="A2262B18">
      <w:start w:val="1"/>
      <w:numFmt w:val="decimal"/>
      <w:lvlText w:val="%1."/>
      <w:lvlJc w:val="left"/>
      <w:pPr>
        <w:tabs>
          <w:tab w:val="num" w:pos="720"/>
        </w:tabs>
        <w:ind w:left="720" w:hanging="360"/>
      </w:pPr>
    </w:lvl>
    <w:lvl w:ilvl="1" w:tplc="B86EC440" w:tentative="1">
      <w:start w:val="1"/>
      <w:numFmt w:val="decimal"/>
      <w:lvlText w:val="%2."/>
      <w:lvlJc w:val="left"/>
      <w:pPr>
        <w:tabs>
          <w:tab w:val="num" w:pos="1440"/>
        </w:tabs>
        <w:ind w:left="1440" w:hanging="360"/>
      </w:pPr>
    </w:lvl>
    <w:lvl w:ilvl="2" w:tplc="3E9E87EA" w:tentative="1">
      <w:start w:val="1"/>
      <w:numFmt w:val="decimal"/>
      <w:lvlText w:val="%3."/>
      <w:lvlJc w:val="left"/>
      <w:pPr>
        <w:tabs>
          <w:tab w:val="num" w:pos="2160"/>
        </w:tabs>
        <w:ind w:left="2160" w:hanging="360"/>
      </w:pPr>
    </w:lvl>
    <w:lvl w:ilvl="3" w:tplc="AC1E9D6A" w:tentative="1">
      <w:start w:val="1"/>
      <w:numFmt w:val="decimal"/>
      <w:lvlText w:val="%4."/>
      <w:lvlJc w:val="left"/>
      <w:pPr>
        <w:tabs>
          <w:tab w:val="num" w:pos="2880"/>
        </w:tabs>
        <w:ind w:left="2880" w:hanging="360"/>
      </w:pPr>
    </w:lvl>
    <w:lvl w:ilvl="4" w:tplc="801E6C9A" w:tentative="1">
      <w:start w:val="1"/>
      <w:numFmt w:val="decimal"/>
      <w:lvlText w:val="%5."/>
      <w:lvlJc w:val="left"/>
      <w:pPr>
        <w:tabs>
          <w:tab w:val="num" w:pos="3600"/>
        </w:tabs>
        <w:ind w:left="3600" w:hanging="360"/>
      </w:pPr>
    </w:lvl>
    <w:lvl w:ilvl="5" w:tplc="D2802A0E" w:tentative="1">
      <w:start w:val="1"/>
      <w:numFmt w:val="decimal"/>
      <w:lvlText w:val="%6."/>
      <w:lvlJc w:val="left"/>
      <w:pPr>
        <w:tabs>
          <w:tab w:val="num" w:pos="4320"/>
        </w:tabs>
        <w:ind w:left="4320" w:hanging="360"/>
      </w:pPr>
    </w:lvl>
    <w:lvl w:ilvl="6" w:tplc="DD8E1A74" w:tentative="1">
      <w:start w:val="1"/>
      <w:numFmt w:val="decimal"/>
      <w:lvlText w:val="%7."/>
      <w:lvlJc w:val="left"/>
      <w:pPr>
        <w:tabs>
          <w:tab w:val="num" w:pos="5040"/>
        </w:tabs>
        <w:ind w:left="5040" w:hanging="360"/>
      </w:pPr>
    </w:lvl>
    <w:lvl w:ilvl="7" w:tplc="3A2289D2" w:tentative="1">
      <w:start w:val="1"/>
      <w:numFmt w:val="decimal"/>
      <w:lvlText w:val="%8."/>
      <w:lvlJc w:val="left"/>
      <w:pPr>
        <w:tabs>
          <w:tab w:val="num" w:pos="5760"/>
        </w:tabs>
        <w:ind w:left="5760" w:hanging="360"/>
      </w:pPr>
    </w:lvl>
    <w:lvl w:ilvl="8" w:tplc="D97C29EC" w:tentative="1">
      <w:start w:val="1"/>
      <w:numFmt w:val="decimal"/>
      <w:lvlText w:val="%9."/>
      <w:lvlJc w:val="left"/>
      <w:pPr>
        <w:tabs>
          <w:tab w:val="num" w:pos="6480"/>
        </w:tabs>
        <w:ind w:left="6480" w:hanging="360"/>
      </w:pPr>
    </w:lvl>
  </w:abstractNum>
  <w:abstractNum w:abstractNumId="35" w15:restartNumberingAfterBreak="0">
    <w:nsid w:val="2F767D74"/>
    <w:multiLevelType w:val="hybridMultilevel"/>
    <w:tmpl w:val="610C9BCA"/>
    <w:lvl w:ilvl="0" w:tplc="130E6968">
      <w:start w:val="1"/>
      <w:numFmt w:val="decimal"/>
      <w:lvlText w:val="%1."/>
      <w:lvlJc w:val="left"/>
      <w:pPr>
        <w:tabs>
          <w:tab w:val="num" w:pos="720"/>
        </w:tabs>
        <w:ind w:left="720" w:hanging="360"/>
      </w:pPr>
    </w:lvl>
    <w:lvl w:ilvl="1" w:tplc="2F6A6B58" w:tentative="1">
      <w:start w:val="1"/>
      <w:numFmt w:val="decimal"/>
      <w:lvlText w:val="%2."/>
      <w:lvlJc w:val="left"/>
      <w:pPr>
        <w:tabs>
          <w:tab w:val="num" w:pos="1440"/>
        </w:tabs>
        <w:ind w:left="1440" w:hanging="360"/>
      </w:pPr>
    </w:lvl>
    <w:lvl w:ilvl="2" w:tplc="A02C32A4" w:tentative="1">
      <w:start w:val="1"/>
      <w:numFmt w:val="decimal"/>
      <w:lvlText w:val="%3."/>
      <w:lvlJc w:val="left"/>
      <w:pPr>
        <w:tabs>
          <w:tab w:val="num" w:pos="2160"/>
        </w:tabs>
        <w:ind w:left="2160" w:hanging="360"/>
      </w:pPr>
    </w:lvl>
    <w:lvl w:ilvl="3" w:tplc="35FC4EC6" w:tentative="1">
      <w:start w:val="1"/>
      <w:numFmt w:val="decimal"/>
      <w:lvlText w:val="%4."/>
      <w:lvlJc w:val="left"/>
      <w:pPr>
        <w:tabs>
          <w:tab w:val="num" w:pos="2880"/>
        </w:tabs>
        <w:ind w:left="2880" w:hanging="360"/>
      </w:pPr>
    </w:lvl>
    <w:lvl w:ilvl="4" w:tplc="85BAC2CE" w:tentative="1">
      <w:start w:val="1"/>
      <w:numFmt w:val="decimal"/>
      <w:lvlText w:val="%5."/>
      <w:lvlJc w:val="left"/>
      <w:pPr>
        <w:tabs>
          <w:tab w:val="num" w:pos="3600"/>
        </w:tabs>
        <w:ind w:left="3600" w:hanging="360"/>
      </w:pPr>
    </w:lvl>
    <w:lvl w:ilvl="5" w:tplc="0CE4D90E" w:tentative="1">
      <w:start w:val="1"/>
      <w:numFmt w:val="decimal"/>
      <w:lvlText w:val="%6."/>
      <w:lvlJc w:val="left"/>
      <w:pPr>
        <w:tabs>
          <w:tab w:val="num" w:pos="4320"/>
        </w:tabs>
        <w:ind w:left="4320" w:hanging="360"/>
      </w:pPr>
    </w:lvl>
    <w:lvl w:ilvl="6" w:tplc="8C6A292A" w:tentative="1">
      <w:start w:val="1"/>
      <w:numFmt w:val="decimal"/>
      <w:lvlText w:val="%7."/>
      <w:lvlJc w:val="left"/>
      <w:pPr>
        <w:tabs>
          <w:tab w:val="num" w:pos="5040"/>
        </w:tabs>
        <w:ind w:left="5040" w:hanging="360"/>
      </w:pPr>
    </w:lvl>
    <w:lvl w:ilvl="7" w:tplc="90C0B662" w:tentative="1">
      <w:start w:val="1"/>
      <w:numFmt w:val="decimal"/>
      <w:lvlText w:val="%8."/>
      <w:lvlJc w:val="left"/>
      <w:pPr>
        <w:tabs>
          <w:tab w:val="num" w:pos="5760"/>
        </w:tabs>
        <w:ind w:left="5760" w:hanging="360"/>
      </w:pPr>
    </w:lvl>
    <w:lvl w:ilvl="8" w:tplc="5760985A" w:tentative="1">
      <w:start w:val="1"/>
      <w:numFmt w:val="decimal"/>
      <w:lvlText w:val="%9."/>
      <w:lvlJc w:val="left"/>
      <w:pPr>
        <w:tabs>
          <w:tab w:val="num" w:pos="6480"/>
        </w:tabs>
        <w:ind w:left="6480" w:hanging="360"/>
      </w:pPr>
    </w:lvl>
  </w:abstractNum>
  <w:abstractNum w:abstractNumId="36" w15:restartNumberingAfterBreak="0">
    <w:nsid w:val="31401AF3"/>
    <w:multiLevelType w:val="hybridMultilevel"/>
    <w:tmpl w:val="1716EF00"/>
    <w:lvl w:ilvl="0" w:tplc="77208BDC">
      <w:start w:val="1"/>
      <w:numFmt w:val="decimal"/>
      <w:lvlText w:val="%1)"/>
      <w:lvlJc w:val="left"/>
      <w:pPr>
        <w:tabs>
          <w:tab w:val="num" w:pos="720"/>
        </w:tabs>
        <w:ind w:left="720" w:hanging="360"/>
      </w:pPr>
    </w:lvl>
    <w:lvl w:ilvl="1" w:tplc="DE3078F6" w:tentative="1">
      <w:start w:val="1"/>
      <w:numFmt w:val="decimal"/>
      <w:lvlText w:val="%2)"/>
      <w:lvlJc w:val="left"/>
      <w:pPr>
        <w:tabs>
          <w:tab w:val="num" w:pos="1440"/>
        </w:tabs>
        <w:ind w:left="1440" w:hanging="360"/>
      </w:pPr>
    </w:lvl>
    <w:lvl w:ilvl="2" w:tplc="DC02D548" w:tentative="1">
      <w:start w:val="1"/>
      <w:numFmt w:val="decimal"/>
      <w:lvlText w:val="%3)"/>
      <w:lvlJc w:val="left"/>
      <w:pPr>
        <w:tabs>
          <w:tab w:val="num" w:pos="2160"/>
        </w:tabs>
        <w:ind w:left="2160" w:hanging="360"/>
      </w:pPr>
    </w:lvl>
    <w:lvl w:ilvl="3" w:tplc="D06C7E3C" w:tentative="1">
      <w:start w:val="1"/>
      <w:numFmt w:val="decimal"/>
      <w:lvlText w:val="%4)"/>
      <w:lvlJc w:val="left"/>
      <w:pPr>
        <w:tabs>
          <w:tab w:val="num" w:pos="2880"/>
        </w:tabs>
        <w:ind w:left="2880" w:hanging="360"/>
      </w:pPr>
    </w:lvl>
    <w:lvl w:ilvl="4" w:tplc="3ACAC046" w:tentative="1">
      <w:start w:val="1"/>
      <w:numFmt w:val="decimal"/>
      <w:lvlText w:val="%5)"/>
      <w:lvlJc w:val="left"/>
      <w:pPr>
        <w:tabs>
          <w:tab w:val="num" w:pos="3600"/>
        </w:tabs>
        <w:ind w:left="3600" w:hanging="360"/>
      </w:pPr>
    </w:lvl>
    <w:lvl w:ilvl="5" w:tplc="EE84C2BC" w:tentative="1">
      <w:start w:val="1"/>
      <w:numFmt w:val="decimal"/>
      <w:lvlText w:val="%6)"/>
      <w:lvlJc w:val="left"/>
      <w:pPr>
        <w:tabs>
          <w:tab w:val="num" w:pos="4320"/>
        </w:tabs>
        <w:ind w:left="4320" w:hanging="360"/>
      </w:pPr>
    </w:lvl>
    <w:lvl w:ilvl="6" w:tplc="3A58A81C" w:tentative="1">
      <w:start w:val="1"/>
      <w:numFmt w:val="decimal"/>
      <w:lvlText w:val="%7)"/>
      <w:lvlJc w:val="left"/>
      <w:pPr>
        <w:tabs>
          <w:tab w:val="num" w:pos="5040"/>
        </w:tabs>
        <w:ind w:left="5040" w:hanging="360"/>
      </w:pPr>
    </w:lvl>
    <w:lvl w:ilvl="7" w:tplc="B8448974" w:tentative="1">
      <w:start w:val="1"/>
      <w:numFmt w:val="decimal"/>
      <w:lvlText w:val="%8)"/>
      <w:lvlJc w:val="left"/>
      <w:pPr>
        <w:tabs>
          <w:tab w:val="num" w:pos="5760"/>
        </w:tabs>
        <w:ind w:left="5760" w:hanging="360"/>
      </w:pPr>
    </w:lvl>
    <w:lvl w:ilvl="8" w:tplc="B470E0AE" w:tentative="1">
      <w:start w:val="1"/>
      <w:numFmt w:val="decimal"/>
      <w:lvlText w:val="%9)"/>
      <w:lvlJc w:val="left"/>
      <w:pPr>
        <w:tabs>
          <w:tab w:val="num" w:pos="6480"/>
        </w:tabs>
        <w:ind w:left="6480" w:hanging="360"/>
      </w:pPr>
    </w:lvl>
  </w:abstractNum>
  <w:abstractNum w:abstractNumId="37" w15:restartNumberingAfterBreak="0">
    <w:nsid w:val="33D95667"/>
    <w:multiLevelType w:val="hybridMultilevel"/>
    <w:tmpl w:val="C8B20776"/>
    <w:lvl w:ilvl="0" w:tplc="BD002D40">
      <w:start w:val="4"/>
      <w:numFmt w:val="decimal"/>
      <w:lvlText w:val="%1."/>
      <w:lvlJc w:val="left"/>
      <w:pPr>
        <w:tabs>
          <w:tab w:val="num" w:pos="720"/>
        </w:tabs>
        <w:ind w:left="720" w:hanging="360"/>
      </w:pPr>
    </w:lvl>
    <w:lvl w:ilvl="1" w:tplc="6C9E8AFA" w:tentative="1">
      <w:start w:val="1"/>
      <w:numFmt w:val="decimal"/>
      <w:lvlText w:val="%2."/>
      <w:lvlJc w:val="left"/>
      <w:pPr>
        <w:tabs>
          <w:tab w:val="num" w:pos="1440"/>
        </w:tabs>
        <w:ind w:left="1440" w:hanging="360"/>
      </w:pPr>
    </w:lvl>
    <w:lvl w:ilvl="2" w:tplc="06065264" w:tentative="1">
      <w:start w:val="1"/>
      <w:numFmt w:val="decimal"/>
      <w:lvlText w:val="%3."/>
      <w:lvlJc w:val="left"/>
      <w:pPr>
        <w:tabs>
          <w:tab w:val="num" w:pos="2160"/>
        </w:tabs>
        <w:ind w:left="2160" w:hanging="360"/>
      </w:pPr>
    </w:lvl>
    <w:lvl w:ilvl="3" w:tplc="3E70AE94" w:tentative="1">
      <w:start w:val="1"/>
      <w:numFmt w:val="decimal"/>
      <w:lvlText w:val="%4."/>
      <w:lvlJc w:val="left"/>
      <w:pPr>
        <w:tabs>
          <w:tab w:val="num" w:pos="2880"/>
        </w:tabs>
        <w:ind w:left="2880" w:hanging="360"/>
      </w:pPr>
    </w:lvl>
    <w:lvl w:ilvl="4" w:tplc="095A01D8" w:tentative="1">
      <w:start w:val="1"/>
      <w:numFmt w:val="decimal"/>
      <w:lvlText w:val="%5."/>
      <w:lvlJc w:val="left"/>
      <w:pPr>
        <w:tabs>
          <w:tab w:val="num" w:pos="3600"/>
        </w:tabs>
        <w:ind w:left="3600" w:hanging="360"/>
      </w:pPr>
    </w:lvl>
    <w:lvl w:ilvl="5" w:tplc="39328F5C" w:tentative="1">
      <w:start w:val="1"/>
      <w:numFmt w:val="decimal"/>
      <w:lvlText w:val="%6."/>
      <w:lvlJc w:val="left"/>
      <w:pPr>
        <w:tabs>
          <w:tab w:val="num" w:pos="4320"/>
        </w:tabs>
        <w:ind w:left="4320" w:hanging="360"/>
      </w:pPr>
    </w:lvl>
    <w:lvl w:ilvl="6" w:tplc="45704698" w:tentative="1">
      <w:start w:val="1"/>
      <w:numFmt w:val="decimal"/>
      <w:lvlText w:val="%7."/>
      <w:lvlJc w:val="left"/>
      <w:pPr>
        <w:tabs>
          <w:tab w:val="num" w:pos="5040"/>
        </w:tabs>
        <w:ind w:left="5040" w:hanging="360"/>
      </w:pPr>
    </w:lvl>
    <w:lvl w:ilvl="7" w:tplc="A15A62D4" w:tentative="1">
      <w:start w:val="1"/>
      <w:numFmt w:val="decimal"/>
      <w:lvlText w:val="%8."/>
      <w:lvlJc w:val="left"/>
      <w:pPr>
        <w:tabs>
          <w:tab w:val="num" w:pos="5760"/>
        </w:tabs>
        <w:ind w:left="5760" w:hanging="360"/>
      </w:pPr>
    </w:lvl>
    <w:lvl w:ilvl="8" w:tplc="CD361552" w:tentative="1">
      <w:start w:val="1"/>
      <w:numFmt w:val="decimal"/>
      <w:lvlText w:val="%9."/>
      <w:lvlJc w:val="left"/>
      <w:pPr>
        <w:tabs>
          <w:tab w:val="num" w:pos="6480"/>
        </w:tabs>
        <w:ind w:left="6480" w:hanging="360"/>
      </w:pPr>
    </w:lvl>
  </w:abstractNum>
  <w:abstractNum w:abstractNumId="38" w15:restartNumberingAfterBreak="0">
    <w:nsid w:val="37667429"/>
    <w:multiLevelType w:val="hybridMultilevel"/>
    <w:tmpl w:val="4F1E9494"/>
    <w:lvl w:ilvl="0" w:tplc="56765F38">
      <w:start w:val="1"/>
      <w:numFmt w:val="bullet"/>
      <w:lvlText w:val="•"/>
      <w:lvlJc w:val="left"/>
      <w:pPr>
        <w:tabs>
          <w:tab w:val="num" w:pos="720"/>
        </w:tabs>
        <w:ind w:left="720" w:hanging="360"/>
      </w:pPr>
      <w:rPr>
        <w:rFonts w:ascii="Arial" w:hAnsi="Arial" w:hint="default"/>
      </w:rPr>
    </w:lvl>
    <w:lvl w:ilvl="1" w:tplc="5A8AD868" w:tentative="1">
      <w:start w:val="1"/>
      <w:numFmt w:val="bullet"/>
      <w:lvlText w:val="•"/>
      <w:lvlJc w:val="left"/>
      <w:pPr>
        <w:tabs>
          <w:tab w:val="num" w:pos="1440"/>
        </w:tabs>
        <w:ind w:left="1440" w:hanging="360"/>
      </w:pPr>
      <w:rPr>
        <w:rFonts w:ascii="Arial" w:hAnsi="Arial" w:hint="default"/>
      </w:rPr>
    </w:lvl>
    <w:lvl w:ilvl="2" w:tplc="8DFA33D8" w:tentative="1">
      <w:start w:val="1"/>
      <w:numFmt w:val="bullet"/>
      <w:lvlText w:val="•"/>
      <w:lvlJc w:val="left"/>
      <w:pPr>
        <w:tabs>
          <w:tab w:val="num" w:pos="2160"/>
        </w:tabs>
        <w:ind w:left="2160" w:hanging="360"/>
      </w:pPr>
      <w:rPr>
        <w:rFonts w:ascii="Arial" w:hAnsi="Arial" w:hint="default"/>
      </w:rPr>
    </w:lvl>
    <w:lvl w:ilvl="3" w:tplc="39E6A41C" w:tentative="1">
      <w:start w:val="1"/>
      <w:numFmt w:val="bullet"/>
      <w:lvlText w:val="•"/>
      <w:lvlJc w:val="left"/>
      <w:pPr>
        <w:tabs>
          <w:tab w:val="num" w:pos="2880"/>
        </w:tabs>
        <w:ind w:left="2880" w:hanging="360"/>
      </w:pPr>
      <w:rPr>
        <w:rFonts w:ascii="Arial" w:hAnsi="Arial" w:hint="default"/>
      </w:rPr>
    </w:lvl>
    <w:lvl w:ilvl="4" w:tplc="6BA27FEE" w:tentative="1">
      <w:start w:val="1"/>
      <w:numFmt w:val="bullet"/>
      <w:lvlText w:val="•"/>
      <w:lvlJc w:val="left"/>
      <w:pPr>
        <w:tabs>
          <w:tab w:val="num" w:pos="3600"/>
        </w:tabs>
        <w:ind w:left="3600" w:hanging="360"/>
      </w:pPr>
      <w:rPr>
        <w:rFonts w:ascii="Arial" w:hAnsi="Arial" w:hint="default"/>
      </w:rPr>
    </w:lvl>
    <w:lvl w:ilvl="5" w:tplc="441AF242" w:tentative="1">
      <w:start w:val="1"/>
      <w:numFmt w:val="bullet"/>
      <w:lvlText w:val="•"/>
      <w:lvlJc w:val="left"/>
      <w:pPr>
        <w:tabs>
          <w:tab w:val="num" w:pos="4320"/>
        </w:tabs>
        <w:ind w:left="4320" w:hanging="360"/>
      </w:pPr>
      <w:rPr>
        <w:rFonts w:ascii="Arial" w:hAnsi="Arial" w:hint="default"/>
      </w:rPr>
    </w:lvl>
    <w:lvl w:ilvl="6" w:tplc="77E4CE96" w:tentative="1">
      <w:start w:val="1"/>
      <w:numFmt w:val="bullet"/>
      <w:lvlText w:val="•"/>
      <w:lvlJc w:val="left"/>
      <w:pPr>
        <w:tabs>
          <w:tab w:val="num" w:pos="5040"/>
        </w:tabs>
        <w:ind w:left="5040" w:hanging="360"/>
      </w:pPr>
      <w:rPr>
        <w:rFonts w:ascii="Arial" w:hAnsi="Arial" w:hint="default"/>
      </w:rPr>
    </w:lvl>
    <w:lvl w:ilvl="7" w:tplc="E22AF75A" w:tentative="1">
      <w:start w:val="1"/>
      <w:numFmt w:val="bullet"/>
      <w:lvlText w:val="•"/>
      <w:lvlJc w:val="left"/>
      <w:pPr>
        <w:tabs>
          <w:tab w:val="num" w:pos="5760"/>
        </w:tabs>
        <w:ind w:left="5760" w:hanging="360"/>
      </w:pPr>
      <w:rPr>
        <w:rFonts w:ascii="Arial" w:hAnsi="Arial" w:hint="default"/>
      </w:rPr>
    </w:lvl>
    <w:lvl w:ilvl="8" w:tplc="F6222EF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7E75DD9"/>
    <w:multiLevelType w:val="hybridMultilevel"/>
    <w:tmpl w:val="27C86F66"/>
    <w:lvl w:ilvl="0" w:tplc="FBC67DEE">
      <w:start w:val="1"/>
      <w:numFmt w:val="bullet"/>
      <w:lvlText w:val="•"/>
      <w:lvlJc w:val="left"/>
      <w:pPr>
        <w:tabs>
          <w:tab w:val="num" w:pos="720"/>
        </w:tabs>
        <w:ind w:left="720" w:hanging="360"/>
      </w:pPr>
      <w:rPr>
        <w:rFonts w:ascii="Arial" w:hAnsi="Arial" w:hint="default"/>
      </w:rPr>
    </w:lvl>
    <w:lvl w:ilvl="1" w:tplc="A2A07A4C" w:tentative="1">
      <w:start w:val="1"/>
      <w:numFmt w:val="bullet"/>
      <w:lvlText w:val="•"/>
      <w:lvlJc w:val="left"/>
      <w:pPr>
        <w:tabs>
          <w:tab w:val="num" w:pos="1440"/>
        </w:tabs>
        <w:ind w:left="1440" w:hanging="360"/>
      </w:pPr>
      <w:rPr>
        <w:rFonts w:ascii="Arial" w:hAnsi="Arial" w:hint="default"/>
      </w:rPr>
    </w:lvl>
    <w:lvl w:ilvl="2" w:tplc="24E0059A" w:tentative="1">
      <w:start w:val="1"/>
      <w:numFmt w:val="bullet"/>
      <w:lvlText w:val="•"/>
      <w:lvlJc w:val="left"/>
      <w:pPr>
        <w:tabs>
          <w:tab w:val="num" w:pos="2160"/>
        </w:tabs>
        <w:ind w:left="2160" w:hanging="360"/>
      </w:pPr>
      <w:rPr>
        <w:rFonts w:ascii="Arial" w:hAnsi="Arial" w:hint="default"/>
      </w:rPr>
    </w:lvl>
    <w:lvl w:ilvl="3" w:tplc="32A2EB42" w:tentative="1">
      <w:start w:val="1"/>
      <w:numFmt w:val="bullet"/>
      <w:lvlText w:val="•"/>
      <w:lvlJc w:val="left"/>
      <w:pPr>
        <w:tabs>
          <w:tab w:val="num" w:pos="2880"/>
        </w:tabs>
        <w:ind w:left="2880" w:hanging="360"/>
      </w:pPr>
      <w:rPr>
        <w:rFonts w:ascii="Arial" w:hAnsi="Arial" w:hint="default"/>
      </w:rPr>
    </w:lvl>
    <w:lvl w:ilvl="4" w:tplc="02E435D2" w:tentative="1">
      <w:start w:val="1"/>
      <w:numFmt w:val="bullet"/>
      <w:lvlText w:val="•"/>
      <w:lvlJc w:val="left"/>
      <w:pPr>
        <w:tabs>
          <w:tab w:val="num" w:pos="3600"/>
        </w:tabs>
        <w:ind w:left="3600" w:hanging="360"/>
      </w:pPr>
      <w:rPr>
        <w:rFonts w:ascii="Arial" w:hAnsi="Arial" w:hint="default"/>
      </w:rPr>
    </w:lvl>
    <w:lvl w:ilvl="5" w:tplc="085E41AE" w:tentative="1">
      <w:start w:val="1"/>
      <w:numFmt w:val="bullet"/>
      <w:lvlText w:val="•"/>
      <w:lvlJc w:val="left"/>
      <w:pPr>
        <w:tabs>
          <w:tab w:val="num" w:pos="4320"/>
        </w:tabs>
        <w:ind w:left="4320" w:hanging="360"/>
      </w:pPr>
      <w:rPr>
        <w:rFonts w:ascii="Arial" w:hAnsi="Arial" w:hint="default"/>
      </w:rPr>
    </w:lvl>
    <w:lvl w:ilvl="6" w:tplc="31005086" w:tentative="1">
      <w:start w:val="1"/>
      <w:numFmt w:val="bullet"/>
      <w:lvlText w:val="•"/>
      <w:lvlJc w:val="left"/>
      <w:pPr>
        <w:tabs>
          <w:tab w:val="num" w:pos="5040"/>
        </w:tabs>
        <w:ind w:left="5040" w:hanging="360"/>
      </w:pPr>
      <w:rPr>
        <w:rFonts w:ascii="Arial" w:hAnsi="Arial" w:hint="default"/>
      </w:rPr>
    </w:lvl>
    <w:lvl w:ilvl="7" w:tplc="97A639B6" w:tentative="1">
      <w:start w:val="1"/>
      <w:numFmt w:val="bullet"/>
      <w:lvlText w:val="•"/>
      <w:lvlJc w:val="left"/>
      <w:pPr>
        <w:tabs>
          <w:tab w:val="num" w:pos="5760"/>
        </w:tabs>
        <w:ind w:left="5760" w:hanging="360"/>
      </w:pPr>
      <w:rPr>
        <w:rFonts w:ascii="Arial" w:hAnsi="Arial" w:hint="default"/>
      </w:rPr>
    </w:lvl>
    <w:lvl w:ilvl="8" w:tplc="534C262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7F15E5B"/>
    <w:multiLevelType w:val="hybridMultilevel"/>
    <w:tmpl w:val="22D4674C"/>
    <w:lvl w:ilvl="0" w:tplc="46B2A618">
      <w:start w:val="1"/>
      <w:numFmt w:val="bullet"/>
      <w:lvlText w:val="•"/>
      <w:lvlJc w:val="left"/>
      <w:pPr>
        <w:tabs>
          <w:tab w:val="num" w:pos="720"/>
        </w:tabs>
        <w:ind w:left="720" w:hanging="360"/>
      </w:pPr>
      <w:rPr>
        <w:rFonts w:ascii="Arial" w:hAnsi="Arial" w:hint="default"/>
      </w:rPr>
    </w:lvl>
    <w:lvl w:ilvl="1" w:tplc="8B0CC95E" w:tentative="1">
      <w:start w:val="1"/>
      <w:numFmt w:val="bullet"/>
      <w:lvlText w:val="•"/>
      <w:lvlJc w:val="left"/>
      <w:pPr>
        <w:tabs>
          <w:tab w:val="num" w:pos="1440"/>
        </w:tabs>
        <w:ind w:left="1440" w:hanging="360"/>
      </w:pPr>
      <w:rPr>
        <w:rFonts w:ascii="Arial" w:hAnsi="Arial" w:hint="default"/>
      </w:rPr>
    </w:lvl>
    <w:lvl w:ilvl="2" w:tplc="AB905474" w:tentative="1">
      <w:start w:val="1"/>
      <w:numFmt w:val="bullet"/>
      <w:lvlText w:val="•"/>
      <w:lvlJc w:val="left"/>
      <w:pPr>
        <w:tabs>
          <w:tab w:val="num" w:pos="2160"/>
        </w:tabs>
        <w:ind w:left="2160" w:hanging="360"/>
      </w:pPr>
      <w:rPr>
        <w:rFonts w:ascii="Arial" w:hAnsi="Arial" w:hint="default"/>
      </w:rPr>
    </w:lvl>
    <w:lvl w:ilvl="3" w:tplc="51DE417A" w:tentative="1">
      <w:start w:val="1"/>
      <w:numFmt w:val="bullet"/>
      <w:lvlText w:val="•"/>
      <w:lvlJc w:val="left"/>
      <w:pPr>
        <w:tabs>
          <w:tab w:val="num" w:pos="2880"/>
        </w:tabs>
        <w:ind w:left="2880" w:hanging="360"/>
      </w:pPr>
      <w:rPr>
        <w:rFonts w:ascii="Arial" w:hAnsi="Arial" w:hint="default"/>
      </w:rPr>
    </w:lvl>
    <w:lvl w:ilvl="4" w:tplc="70C492EC" w:tentative="1">
      <w:start w:val="1"/>
      <w:numFmt w:val="bullet"/>
      <w:lvlText w:val="•"/>
      <w:lvlJc w:val="left"/>
      <w:pPr>
        <w:tabs>
          <w:tab w:val="num" w:pos="3600"/>
        </w:tabs>
        <w:ind w:left="3600" w:hanging="360"/>
      </w:pPr>
      <w:rPr>
        <w:rFonts w:ascii="Arial" w:hAnsi="Arial" w:hint="default"/>
      </w:rPr>
    </w:lvl>
    <w:lvl w:ilvl="5" w:tplc="CB6686FC" w:tentative="1">
      <w:start w:val="1"/>
      <w:numFmt w:val="bullet"/>
      <w:lvlText w:val="•"/>
      <w:lvlJc w:val="left"/>
      <w:pPr>
        <w:tabs>
          <w:tab w:val="num" w:pos="4320"/>
        </w:tabs>
        <w:ind w:left="4320" w:hanging="360"/>
      </w:pPr>
      <w:rPr>
        <w:rFonts w:ascii="Arial" w:hAnsi="Arial" w:hint="default"/>
      </w:rPr>
    </w:lvl>
    <w:lvl w:ilvl="6" w:tplc="053AEA5E" w:tentative="1">
      <w:start w:val="1"/>
      <w:numFmt w:val="bullet"/>
      <w:lvlText w:val="•"/>
      <w:lvlJc w:val="left"/>
      <w:pPr>
        <w:tabs>
          <w:tab w:val="num" w:pos="5040"/>
        </w:tabs>
        <w:ind w:left="5040" w:hanging="360"/>
      </w:pPr>
      <w:rPr>
        <w:rFonts w:ascii="Arial" w:hAnsi="Arial" w:hint="default"/>
      </w:rPr>
    </w:lvl>
    <w:lvl w:ilvl="7" w:tplc="C2386988" w:tentative="1">
      <w:start w:val="1"/>
      <w:numFmt w:val="bullet"/>
      <w:lvlText w:val="•"/>
      <w:lvlJc w:val="left"/>
      <w:pPr>
        <w:tabs>
          <w:tab w:val="num" w:pos="5760"/>
        </w:tabs>
        <w:ind w:left="5760" w:hanging="360"/>
      </w:pPr>
      <w:rPr>
        <w:rFonts w:ascii="Arial" w:hAnsi="Arial" w:hint="default"/>
      </w:rPr>
    </w:lvl>
    <w:lvl w:ilvl="8" w:tplc="FECC727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9570EF8"/>
    <w:multiLevelType w:val="hybridMultilevel"/>
    <w:tmpl w:val="006C6A06"/>
    <w:lvl w:ilvl="0" w:tplc="D12044CA">
      <w:start w:val="1"/>
      <w:numFmt w:val="decimal"/>
      <w:lvlText w:val="%1."/>
      <w:lvlJc w:val="left"/>
      <w:pPr>
        <w:tabs>
          <w:tab w:val="num" w:pos="720"/>
        </w:tabs>
        <w:ind w:left="720" w:hanging="360"/>
      </w:pPr>
    </w:lvl>
    <w:lvl w:ilvl="1" w:tplc="6F323676" w:tentative="1">
      <w:start w:val="1"/>
      <w:numFmt w:val="decimal"/>
      <w:lvlText w:val="%2."/>
      <w:lvlJc w:val="left"/>
      <w:pPr>
        <w:tabs>
          <w:tab w:val="num" w:pos="1440"/>
        </w:tabs>
        <w:ind w:left="1440" w:hanging="360"/>
      </w:pPr>
    </w:lvl>
    <w:lvl w:ilvl="2" w:tplc="B776CEC2" w:tentative="1">
      <w:start w:val="1"/>
      <w:numFmt w:val="decimal"/>
      <w:lvlText w:val="%3."/>
      <w:lvlJc w:val="left"/>
      <w:pPr>
        <w:tabs>
          <w:tab w:val="num" w:pos="2160"/>
        </w:tabs>
        <w:ind w:left="2160" w:hanging="360"/>
      </w:pPr>
    </w:lvl>
    <w:lvl w:ilvl="3" w:tplc="942E3554" w:tentative="1">
      <w:start w:val="1"/>
      <w:numFmt w:val="decimal"/>
      <w:lvlText w:val="%4."/>
      <w:lvlJc w:val="left"/>
      <w:pPr>
        <w:tabs>
          <w:tab w:val="num" w:pos="2880"/>
        </w:tabs>
        <w:ind w:left="2880" w:hanging="360"/>
      </w:pPr>
    </w:lvl>
    <w:lvl w:ilvl="4" w:tplc="2B164994" w:tentative="1">
      <w:start w:val="1"/>
      <w:numFmt w:val="decimal"/>
      <w:lvlText w:val="%5."/>
      <w:lvlJc w:val="left"/>
      <w:pPr>
        <w:tabs>
          <w:tab w:val="num" w:pos="3600"/>
        </w:tabs>
        <w:ind w:left="3600" w:hanging="360"/>
      </w:pPr>
    </w:lvl>
    <w:lvl w:ilvl="5" w:tplc="3F0044A2" w:tentative="1">
      <w:start w:val="1"/>
      <w:numFmt w:val="decimal"/>
      <w:lvlText w:val="%6."/>
      <w:lvlJc w:val="left"/>
      <w:pPr>
        <w:tabs>
          <w:tab w:val="num" w:pos="4320"/>
        </w:tabs>
        <w:ind w:left="4320" w:hanging="360"/>
      </w:pPr>
    </w:lvl>
    <w:lvl w:ilvl="6" w:tplc="89F4E142" w:tentative="1">
      <w:start w:val="1"/>
      <w:numFmt w:val="decimal"/>
      <w:lvlText w:val="%7."/>
      <w:lvlJc w:val="left"/>
      <w:pPr>
        <w:tabs>
          <w:tab w:val="num" w:pos="5040"/>
        </w:tabs>
        <w:ind w:left="5040" w:hanging="360"/>
      </w:pPr>
    </w:lvl>
    <w:lvl w:ilvl="7" w:tplc="4C1AEFF8" w:tentative="1">
      <w:start w:val="1"/>
      <w:numFmt w:val="decimal"/>
      <w:lvlText w:val="%8."/>
      <w:lvlJc w:val="left"/>
      <w:pPr>
        <w:tabs>
          <w:tab w:val="num" w:pos="5760"/>
        </w:tabs>
        <w:ind w:left="5760" w:hanging="360"/>
      </w:pPr>
    </w:lvl>
    <w:lvl w:ilvl="8" w:tplc="BC269ED4" w:tentative="1">
      <w:start w:val="1"/>
      <w:numFmt w:val="decimal"/>
      <w:lvlText w:val="%9."/>
      <w:lvlJc w:val="left"/>
      <w:pPr>
        <w:tabs>
          <w:tab w:val="num" w:pos="6480"/>
        </w:tabs>
        <w:ind w:left="6480" w:hanging="360"/>
      </w:pPr>
    </w:lvl>
  </w:abstractNum>
  <w:abstractNum w:abstractNumId="42" w15:restartNumberingAfterBreak="0">
    <w:nsid w:val="3F1A0B6E"/>
    <w:multiLevelType w:val="hybridMultilevel"/>
    <w:tmpl w:val="D13C91C6"/>
    <w:lvl w:ilvl="0" w:tplc="9A8C7354">
      <w:start w:val="1"/>
      <w:numFmt w:val="decimal"/>
      <w:lvlText w:val="%1)"/>
      <w:lvlJc w:val="left"/>
      <w:pPr>
        <w:tabs>
          <w:tab w:val="num" w:pos="720"/>
        </w:tabs>
        <w:ind w:left="720" w:hanging="360"/>
      </w:pPr>
    </w:lvl>
    <w:lvl w:ilvl="1" w:tplc="BF3E225A" w:tentative="1">
      <w:start w:val="1"/>
      <w:numFmt w:val="decimal"/>
      <w:lvlText w:val="%2)"/>
      <w:lvlJc w:val="left"/>
      <w:pPr>
        <w:tabs>
          <w:tab w:val="num" w:pos="1440"/>
        </w:tabs>
        <w:ind w:left="1440" w:hanging="360"/>
      </w:pPr>
    </w:lvl>
    <w:lvl w:ilvl="2" w:tplc="291A10A2" w:tentative="1">
      <w:start w:val="1"/>
      <w:numFmt w:val="decimal"/>
      <w:lvlText w:val="%3)"/>
      <w:lvlJc w:val="left"/>
      <w:pPr>
        <w:tabs>
          <w:tab w:val="num" w:pos="2160"/>
        </w:tabs>
        <w:ind w:left="2160" w:hanging="360"/>
      </w:pPr>
    </w:lvl>
    <w:lvl w:ilvl="3" w:tplc="8DC4345E" w:tentative="1">
      <w:start w:val="1"/>
      <w:numFmt w:val="decimal"/>
      <w:lvlText w:val="%4)"/>
      <w:lvlJc w:val="left"/>
      <w:pPr>
        <w:tabs>
          <w:tab w:val="num" w:pos="2880"/>
        </w:tabs>
        <w:ind w:left="2880" w:hanging="360"/>
      </w:pPr>
    </w:lvl>
    <w:lvl w:ilvl="4" w:tplc="8376CF70" w:tentative="1">
      <w:start w:val="1"/>
      <w:numFmt w:val="decimal"/>
      <w:lvlText w:val="%5)"/>
      <w:lvlJc w:val="left"/>
      <w:pPr>
        <w:tabs>
          <w:tab w:val="num" w:pos="3600"/>
        </w:tabs>
        <w:ind w:left="3600" w:hanging="360"/>
      </w:pPr>
    </w:lvl>
    <w:lvl w:ilvl="5" w:tplc="A778242A" w:tentative="1">
      <w:start w:val="1"/>
      <w:numFmt w:val="decimal"/>
      <w:lvlText w:val="%6)"/>
      <w:lvlJc w:val="left"/>
      <w:pPr>
        <w:tabs>
          <w:tab w:val="num" w:pos="4320"/>
        </w:tabs>
        <w:ind w:left="4320" w:hanging="360"/>
      </w:pPr>
    </w:lvl>
    <w:lvl w:ilvl="6" w:tplc="B8D8EBDE" w:tentative="1">
      <w:start w:val="1"/>
      <w:numFmt w:val="decimal"/>
      <w:lvlText w:val="%7)"/>
      <w:lvlJc w:val="left"/>
      <w:pPr>
        <w:tabs>
          <w:tab w:val="num" w:pos="5040"/>
        </w:tabs>
        <w:ind w:left="5040" w:hanging="360"/>
      </w:pPr>
    </w:lvl>
    <w:lvl w:ilvl="7" w:tplc="323EBE24" w:tentative="1">
      <w:start w:val="1"/>
      <w:numFmt w:val="decimal"/>
      <w:lvlText w:val="%8)"/>
      <w:lvlJc w:val="left"/>
      <w:pPr>
        <w:tabs>
          <w:tab w:val="num" w:pos="5760"/>
        </w:tabs>
        <w:ind w:left="5760" w:hanging="360"/>
      </w:pPr>
    </w:lvl>
    <w:lvl w:ilvl="8" w:tplc="10746DDE" w:tentative="1">
      <w:start w:val="1"/>
      <w:numFmt w:val="decimal"/>
      <w:lvlText w:val="%9)"/>
      <w:lvlJc w:val="left"/>
      <w:pPr>
        <w:tabs>
          <w:tab w:val="num" w:pos="6480"/>
        </w:tabs>
        <w:ind w:left="6480" w:hanging="360"/>
      </w:pPr>
    </w:lvl>
  </w:abstractNum>
  <w:abstractNum w:abstractNumId="43" w15:restartNumberingAfterBreak="0">
    <w:nsid w:val="424806A8"/>
    <w:multiLevelType w:val="hybridMultilevel"/>
    <w:tmpl w:val="1922A874"/>
    <w:lvl w:ilvl="0" w:tplc="11E622CE">
      <w:start w:val="1"/>
      <w:numFmt w:val="decimal"/>
      <w:lvlText w:val="%1."/>
      <w:lvlJc w:val="left"/>
      <w:pPr>
        <w:tabs>
          <w:tab w:val="num" w:pos="720"/>
        </w:tabs>
        <w:ind w:left="720" w:hanging="360"/>
      </w:pPr>
    </w:lvl>
    <w:lvl w:ilvl="1" w:tplc="7F0A3D24" w:tentative="1">
      <w:start w:val="1"/>
      <w:numFmt w:val="decimal"/>
      <w:lvlText w:val="%2."/>
      <w:lvlJc w:val="left"/>
      <w:pPr>
        <w:tabs>
          <w:tab w:val="num" w:pos="1440"/>
        </w:tabs>
        <w:ind w:left="1440" w:hanging="360"/>
      </w:pPr>
    </w:lvl>
    <w:lvl w:ilvl="2" w:tplc="03B0B234" w:tentative="1">
      <w:start w:val="1"/>
      <w:numFmt w:val="decimal"/>
      <w:lvlText w:val="%3."/>
      <w:lvlJc w:val="left"/>
      <w:pPr>
        <w:tabs>
          <w:tab w:val="num" w:pos="2160"/>
        </w:tabs>
        <w:ind w:left="2160" w:hanging="360"/>
      </w:pPr>
    </w:lvl>
    <w:lvl w:ilvl="3" w:tplc="14EAAF54" w:tentative="1">
      <w:start w:val="1"/>
      <w:numFmt w:val="decimal"/>
      <w:lvlText w:val="%4."/>
      <w:lvlJc w:val="left"/>
      <w:pPr>
        <w:tabs>
          <w:tab w:val="num" w:pos="2880"/>
        </w:tabs>
        <w:ind w:left="2880" w:hanging="360"/>
      </w:pPr>
    </w:lvl>
    <w:lvl w:ilvl="4" w:tplc="B37E92D8" w:tentative="1">
      <w:start w:val="1"/>
      <w:numFmt w:val="decimal"/>
      <w:lvlText w:val="%5."/>
      <w:lvlJc w:val="left"/>
      <w:pPr>
        <w:tabs>
          <w:tab w:val="num" w:pos="3600"/>
        </w:tabs>
        <w:ind w:left="3600" w:hanging="360"/>
      </w:pPr>
    </w:lvl>
    <w:lvl w:ilvl="5" w:tplc="DF42A208" w:tentative="1">
      <w:start w:val="1"/>
      <w:numFmt w:val="decimal"/>
      <w:lvlText w:val="%6."/>
      <w:lvlJc w:val="left"/>
      <w:pPr>
        <w:tabs>
          <w:tab w:val="num" w:pos="4320"/>
        </w:tabs>
        <w:ind w:left="4320" w:hanging="360"/>
      </w:pPr>
    </w:lvl>
    <w:lvl w:ilvl="6" w:tplc="A356C02E" w:tentative="1">
      <w:start w:val="1"/>
      <w:numFmt w:val="decimal"/>
      <w:lvlText w:val="%7."/>
      <w:lvlJc w:val="left"/>
      <w:pPr>
        <w:tabs>
          <w:tab w:val="num" w:pos="5040"/>
        </w:tabs>
        <w:ind w:left="5040" w:hanging="360"/>
      </w:pPr>
    </w:lvl>
    <w:lvl w:ilvl="7" w:tplc="2D44D3C0" w:tentative="1">
      <w:start w:val="1"/>
      <w:numFmt w:val="decimal"/>
      <w:lvlText w:val="%8."/>
      <w:lvlJc w:val="left"/>
      <w:pPr>
        <w:tabs>
          <w:tab w:val="num" w:pos="5760"/>
        </w:tabs>
        <w:ind w:left="5760" w:hanging="360"/>
      </w:pPr>
    </w:lvl>
    <w:lvl w:ilvl="8" w:tplc="037AD67C" w:tentative="1">
      <w:start w:val="1"/>
      <w:numFmt w:val="decimal"/>
      <w:lvlText w:val="%9."/>
      <w:lvlJc w:val="left"/>
      <w:pPr>
        <w:tabs>
          <w:tab w:val="num" w:pos="6480"/>
        </w:tabs>
        <w:ind w:left="6480" w:hanging="360"/>
      </w:pPr>
    </w:lvl>
  </w:abstractNum>
  <w:abstractNum w:abstractNumId="44" w15:restartNumberingAfterBreak="0">
    <w:nsid w:val="4483232E"/>
    <w:multiLevelType w:val="hybridMultilevel"/>
    <w:tmpl w:val="9808127C"/>
    <w:lvl w:ilvl="0" w:tplc="6BC002EE">
      <w:start w:val="1"/>
      <w:numFmt w:val="decimal"/>
      <w:lvlText w:val="%1."/>
      <w:lvlJc w:val="left"/>
      <w:pPr>
        <w:tabs>
          <w:tab w:val="num" w:pos="720"/>
        </w:tabs>
        <w:ind w:left="720" w:hanging="360"/>
      </w:pPr>
    </w:lvl>
    <w:lvl w:ilvl="1" w:tplc="C35A03B8" w:tentative="1">
      <w:start w:val="1"/>
      <w:numFmt w:val="decimal"/>
      <w:lvlText w:val="%2."/>
      <w:lvlJc w:val="left"/>
      <w:pPr>
        <w:tabs>
          <w:tab w:val="num" w:pos="1440"/>
        </w:tabs>
        <w:ind w:left="1440" w:hanging="360"/>
      </w:pPr>
    </w:lvl>
    <w:lvl w:ilvl="2" w:tplc="F8C40A9E" w:tentative="1">
      <w:start w:val="1"/>
      <w:numFmt w:val="decimal"/>
      <w:lvlText w:val="%3."/>
      <w:lvlJc w:val="left"/>
      <w:pPr>
        <w:tabs>
          <w:tab w:val="num" w:pos="2160"/>
        </w:tabs>
        <w:ind w:left="2160" w:hanging="360"/>
      </w:pPr>
    </w:lvl>
    <w:lvl w:ilvl="3" w:tplc="ADE4B712" w:tentative="1">
      <w:start w:val="1"/>
      <w:numFmt w:val="decimal"/>
      <w:lvlText w:val="%4."/>
      <w:lvlJc w:val="left"/>
      <w:pPr>
        <w:tabs>
          <w:tab w:val="num" w:pos="2880"/>
        </w:tabs>
        <w:ind w:left="2880" w:hanging="360"/>
      </w:pPr>
    </w:lvl>
    <w:lvl w:ilvl="4" w:tplc="BC021C14" w:tentative="1">
      <w:start w:val="1"/>
      <w:numFmt w:val="decimal"/>
      <w:lvlText w:val="%5."/>
      <w:lvlJc w:val="left"/>
      <w:pPr>
        <w:tabs>
          <w:tab w:val="num" w:pos="3600"/>
        </w:tabs>
        <w:ind w:left="3600" w:hanging="360"/>
      </w:pPr>
    </w:lvl>
    <w:lvl w:ilvl="5" w:tplc="929E3950" w:tentative="1">
      <w:start w:val="1"/>
      <w:numFmt w:val="decimal"/>
      <w:lvlText w:val="%6."/>
      <w:lvlJc w:val="left"/>
      <w:pPr>
        <w:tabs>
          <w:tab w:val="num" w:pos="4320"/>
        </w:tabs>
        <w:ind w:left="4320" w:hanging="360"/>
      </w:pPr>
    </w:lvl>
    <w:lvl w:ilvl="6" w:tplc="0D36346E" w:tentative="1">
      <w:start w:val="1"/>
      <w:numFmt w:val="decimal"/>
      <w:lvlText w:val="%7."/>
      <w:lvlJc w:val="left"/>
      <w:pPr>
        <w:tabs>
          <w:tab w:val="num" w:pos="5040"/>
        </w:tabs>
        <w:ind w:left="5040" w:hanging="360"/>
      </w:pPr>
    </w:lvl>
    <w:lvl w:ilvl="7" w:tplc="DC3C61EC" w:tentative="1">
      <w:start w:val="1"/>
      <w:numFmt w:val="decimal"/>
      <w:lvlText w:val="%8."/>
      <w:lvlJc w:val="left"/>
      <w:pPr>
        <w:tabs>
          <w:tab w:val="num" w:pos="5760"/>
        </w:tabs>
        <w:ind w:left="5760" w:hanging="360"/>
      </w:pPr>
    </w:lvl>
    <w:lvl w:ilvl="8" w:tplc="1C9ABADC" w:tentative="1">
      <w:start w:val="1"/>
      <w:numFmt w:val="decimal"/>
      <w:lvlText w:val="%9."/>
      <w:lvlJc w:val="left"/>
      <w:pPr>
        <w:tabs>
          <w:tab w:val="num" w:pos="6480"/>
        </w:tabs>
        <w:ind w:left="6480" w:hanging="360"/>
      </w:pPr>
    </w:lvl>
  </w:abstractNum>
  <w:abstractNum w:abstractNumId="45" w15:restartNumberingAfterBreak="0">
    <w:nsid w:val="459658CC"/>
    <w:multiLevelType w:val="hybridMultilevel"/>
    <w:tmpl w:val="8F54032E"/>
    <w:lvl w:ilvl="0" w:tplc="6B729698">
      <w:start w:val="1"/>
      <w:numFmt w:val="bullet"/>
      <w:lvlText w:val="•"/>
      <w:lvlJc w:val="left"/>
      <w:pPr>
        <w:tabs>
          <w:tab w:val="num" w:pos="720"/>
        </w:tabs>
        <w:ind w:left="720" w:hanging="360"/>
      </w:pPr>
      <w:rPr>
        <w:rFonts w:ascii="Arial" w:hAnsi="Arial" w:hint="default"/>
      </w:rPr>
    </w:lvl>
    <w:lvl w:ilvl="1" w:tplc="AC584C5E" w:tentative="1">
      <w:start w:val="1"/>
      <w:numFmt w:val="bullet"/>
      <w:lvlText w:val="•"/>
      <w:lvlJc w:val="left"/>
      <w:pPr>
        <w:tabs>
          <w:tab w:val="num" w:pos="1440"/>
        </w:tabs>
        <w:ind w:left="1440" w:hanging="360"/>
      </w:pPr>
      <w:rPr>
        <w:rFonts w:ascii="Arial" w:hAnsi="Arial" w:hint="default"/>
      </w:rPr>
    </w:lvl>
    <w:lvl w:ilvl="2" w:tplc="032E5762" w:tentative="1">
      <w:start w:val="1"/>
      <w:numFmt w:val="bullet"/>
      <w:lvlText w:val="•"/>
      <w:lvlJc w:val="left"/>
      <w:pPr>
        <w:tabs>
          <w:tab w:val="num" w:pos="2160"/>
        </w:tabs>
        <w:ind w:left="2160" w:hanging="360"/>
      </w:pPr>
      <w:rPr>
        <w:rFonts w:ascii="Arial" w:hAnsi="Arial" w:hint="default"/>
      </w:rPr>
    </w:lvl>
    <w:lvl w:ilvl="3" w:tplc="BB24DF76" w:tentative="1">
      <w:start w:val="1"/>
      <w:numFmt w:val="bullet"/>
      <w:lvlText w:val="•"/>
      <w:lvlJc w:val="left"/>
      <w:pPr>
        <w:tabs>
          <w:tab w:val="num" w:pos="2880"/>
        </w:tabs>
        <w:ind w:left="2880" w:hanging="360"/>
      </w:pPr>
      <w:rPr>
        <w:rFonts w:ascii="Arial" w:hAnsi="Arial" w:hint="default"/>
      </w:rPr>
    </w:lvl>
    <w:lvl w:ilvl="4" w:tplc="5E707E90" w:tentative="1">
      <w:start w:val="1"/>
      <w:numFmt w:val="bullet"/>
      <w:lvlText w:val="•"/>
      <w:lvlJc w:val="left"/>
      <w:pPr>
        <w:tabs>
          <w:tab w:val="num" w:pos="3600"/>
        </w:tabs>
        <w:ind w:left="3600" w:hanging="360"/>
      </w:pPr>
      <w:rPr>
        <w:rFonts w:ascii="Arial" w:hAnsi="Arial" w:hint="default"/>
      </w:rPr>
    </w:lvl>
    <w:lvl w:ilvl="5" w:tplc="EE7487D8" w:tentative="1">
      <w:start w:val="1"/>
      <w:numFmt w:val="bullet"/>
      <w:lvlText w:val="•"/>
      <w:lvlJc w:val="left"/>
      <w:pPr>
        <w:tabs>
          <w:tab w:val="num" w:pos="4320"/>
        </w:tabs>
        <w:ind w:left="4320" w:hanging="360"/>
      </w:pPr>
      <w:rPr>
        <w:rFonts w:ascii="Arial" w:hAnsi="Arial" w:hint="default"/>
      </w:rPr>
    </w:lvl>
    <w:lvl w:ilvl="6" w:tplc="FB5EFC34" w:tentative="1">
      <w:start w:val="1"/>
      <w:numFmt w:val="bullet"/>
      <w:lvlText w:val="•"/>
      <w:lvlJc w:val="left"/>
      <w:pPr>
        <w:tabs>
          <w:tab w:val="num" w:pos="5040"/>
        </w:tabs>
        <w:ind w:left="5040" w:hanging="360"/>
      </w:pPr>
      <w:rPr>
        <w:rFonts w:ascii="Arial" w:hAnsi="Arial" w:hint="default"/>
      </w:rPr>
    </w:lvl>
    <w:lvl w:ilvl="7" w:tplc="DB025B06" w:tentative="1">
      <w:start w:val="1"/>
      <w:numFmt w:val="bullet"/>
      <w:lvlText w:val="•"/>
      <w:lvlJc w:val="left"/>
      <w:pPr>
        <w:tabs>
          <w:tab w:val="num" w:pos="5760"/>
        </w:tabs>
        <w:ind w:left="5760" w:hanging="360"/>
      </w:pPr>
      <w:rPr>
        <w:rFonts w:ascii="Arial" w:hAnsi="Arial" w:hint="default"/>
      </w:rPr>
    </w:lvl>
    <w:lvl w:ilvl="8" w:tplc="5F3E313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68635F9"/>
    <w:multiLevelType w:val="hybridMultilevel"/>
    <w:tmpl w:val="8E4C73C6"/>
    <w:lvl w:ilvl="0" w:tplc="15DC1F12">
      <w:start w:val="1"/>
      <w:numFmt w:val="decimal"/>
      <w:lvlText w:val="%1."/>
      <w:lvlJc w:val="left"/>
      <w:pPr>
        <w:tabs>
          <w:tab w:val="num" w:pos="720"/>
        </w:tabs>
        <w:ind w:left="720" w:hanging="360"/>
      </w:pPr>
    </w:lvl>
    <w:lvl w:ilvl="1" w:tplc="7DE89A2C" w:tentative="1">
      <w:start w:val="1"/>
      <w:numFmt w:val="decimal"/>
      <w:lvlText w:val="%2."/>
      <w:lvlJc w:val="left"/>
      <w:pPr>
        <w:tabs>
          <w:tab w:val="num" w:pos="1440"/>
        </w:tabs>
        <w:ind w:left="1440" w:hanging="360"/>
      </w:pPr>
    </w:lvl>
    <w:lvl w:ilvl="2" w:tplc="FB823652" w:tentative="1">
      <w:start w:val="1"/>
      <w:numFmt w:val="decimal"/>
      <w:lvlText w:val="%3."/>
      <w:lvlJc w:val="left"/>
      <w:pPr>
        <w:tabs>
          <w:tab w:val="num" w:pos="2160"/>
        </w:tabs>
        <w:ind w:left="2160" w:hanging="360"/>
      </w:pPr>
    </w:lvl>
    <w:lvl w:ilvl="3" w:tplc="4E7413DA" w:tentative="1">
      <w:start w:val="1"/>
      <w:numFmt w:val="decimal"/>
      <w:lvlText w:val="%4."/>
      <w:lvlJc w:val="left"/>
      <w:pPr>
        <w:tabs>
          <w:tab w:val="num" w:pos="2880"/>
        </w:tabs>
        <w:ind w:left="2880" w:hanging="360"/>
      </w:pPr>
    </w:lvl>
    <w:lvl w:ilvl="4" w:tplc="ED1CCB8C" w:tentative="1">
      <w:start w:val="1"/>
      <w:numFmt w:val="decimal"/>
      <w:lvlText w:val="%5."/>
      <w:lvlJc w:val="left"/>
      <w:pPr>
        <w:tabs>
          <w:tab w:val="num" w:pos="3600"/>
        </w:tabs>
        <w:ind w:left="3600" w:hanging="360"/>
      </w:pPr>
    </w:lvl>
    <w:lvl w:ilvl="5" w:tplc="53D817E4" w:tentative="1">
      <w:start w:val="1"/>
      <w:numFmt w:val="decimal"/>
      <w:lvlText w:val="%6."/>
      <w:lvlJc w:val="left"/>
      <w:pPr>
        <w:tabs>
          <w:tab w:val="num" w:pos="4320"/>
        </w:tabs>
        <w:ind w:left="4320" w:hanging="360"/>
      </w:pPr>
    </w:lvl>
    <w:lvl w:ilvl="6" w:tplc="F08CAB2E" w:tentative="1">
      <w:start w:val="1"/>
      <w:numFmt w:val="decimal"/>
      <w:lvlText w:val="%7."/>
      <w:lvlJc w:val="left"/>
      <w:pPr>
        <w:tabs>
          <w:tab w:val="num" w:pos="5040"/>
        </w:tabs>
        <w:ind w:left="5040" w:hanging="360"/>
      </w:pPr>
    </w:lvl>
    <w:lvl w:ilvl="7" w:tplc="8F5414AA" w:tentative="1">
      <w:start w:val="1"/>
      <w:numFmt w:val="decimal"/>
      <w:lvlText w:val="%8."/>
      <w:lvlJc w:val="left"/>
      <w:pPr>
        <w:tabs>
          <w:tab w:val="num" w:pos="5760"/>
        </w:tabs>
        <w:ind w:left="5760" w:hanging="360"/>
      </w:pPr>
    </w:lvl>
    <w:lvl w:ilvl="8" w:tplc="16C2817A" w:tentative="1">
      <w:start w:val="1"/>
      <w:numFmt w:val="decimal"/>
      <w:lvlText w:val="%9."/>
      <w:lvlJc w:val="left"/>
      <w:pPr>
        <w:tabs>
          <w:tab w:val="num" w:pos="6480"/>
        </w:tabs>
        <w:ind w:left="6480" w:hanging="360"/>
      </w:pPr>
    </w:lvl>
  </w:abstractNum>
  <w:abstractNum w:abstractNumId="47" w15:restartNumberingAfterBreak="0">
    <w:nsid w:val="474E3249"/>
    <w:multiLevelType w:val="hybridMultilevel"/>
    <w:tmpl w:val="ADB20346"/>
    <w:lvl w:ilvl="0" w:tplc="DDB64D18">
      <w:start w:val="1"/>
      <w:numFmt w:val="decimal"/>
      <w:lvlText w:val="%1."/>
      <w:lvlJc w:val="left"/>
      <w:pPr>
        <w:tabs>
          <w:tab w:val="num" w:pos="720"/>
        </w:tabs>
        <w:ind w:left="720" w:hanging="360"/>
      </w:pPr>
    </w:lvl>
    <w:lvl w:ilvl="1" w:tplc="1398230E" w:tentative="1">
      <w:start w:val="1"/>
      <w:numFmt w:val="decimal"/>
      <w:lvlText w:val="%2."/>
      <w:lvlJc w:val="left"/>
      <w:pPr>
        <w:tabs>
          <w:tab w:val="num" w:pos="1440"/>
        </w:tabs>
        <w:ind w:left="1440" w:hanging="360"/>
      </w:pPr>
    </w:lvl>
    <w:lvl w:ilvl="2" w:tplc="54AA7F0A" w:tentative="1">
      <w:start w:val="1"/>
      <w:numFmt w:val="decimal"/>
      <w:lvlText w:val="%3."/>
      <w:lvlJc w:val="left"/>
      <w:pPr>
        <w:tabs>
          <w:tab w:val="num" w:pos="2160"/>
        </w:tabs>
        <w:ind w:left="2160" w:hanging="360"/>
      </w:pPr>
    </w:lvl>
    <w:lvl w:ilvl="3" w:tplc="3C5C0496" w:tentative="1">
      <w:start w:val="1"/>
      <w:numFmt w:val="decimal"/>
      <w:lvlText w:val="%4."/>
      <w:lvlJc w:val="left"/>
      <w:pPr>
        <w:tabs>
          <w:tab w:val="num" w:pos="2880"/>
        </w:tabs>
        <w:ind w:left="2880" w:hanging="360"/>
      </w:pPr>
    </w:lvl>
    <w:lvl w:ilvl="4" w:tplc="32EE56EE" w:tentative="1">
      <w:start w:val="1"/>
      <w:numFmt w:val="decimal"/>
      <w:lvlText w:val="%5."/>
      <w:lvlJc w:val="left"/>
      <w:pPr>
        <w:tabs>
          <w:tab w:val="num" w:pos="3600"/>
        </w:tabs>
        <w:ind w:left="3600" w:hanging="360"/>
      </w:pPr>
    </w:lvl>
    <w:lvl w:ilvl="5" w:tplc="7A1E604A" w:tentative="1">
      <w:start w:val="1"/>
      <w:numFmt w:val="decimal"/>
      <w:lvlText w:val="%6."/>
      <w:lvlJc w:val="left"/>
      <w:pPr>
        <w:tabs>
          <w:tab w:val="num" w:pos="4320"/>
        </w:tabs>
        <w:ind w:left="4320" w:hanging="360"/>
      </w:pPr>
    </w:lvl>
    <w:lvl w:ilvl="6" w:tplc="566AB8D4" w:tentative="1">
      <w:start w:val="1"/>
      <w:numFmt w:val="decimal"/>
      <w:lvlText w:val="%7."/>
      <w:lvlJc w:val="left"/>
      <w:pPr>
        <w:tabs>
          <w:tab w:val="num" w:pos="5040"/>
        </w:tabs>
        <w:ind w:left="5040" w:hanging="360"/>
      </w:pPr>
    </w:lvl>
    <w:lvl w:ilvl="7" w:tplc="259AD19C" w:tentative="1">
      <w:start w:val="1"/>
      <w:numFmt w:val="decimal"/>
      <w:lvlText w:val="%8."/>
      <w:lvlJc w:val="left"/>
      <w:pPr>
        <w:tabs>
          <w:tab w:val="num" w:pos="5760"/>
        </w:tabs>
        <w:ind w:left="5760" w:hanging="360"/>
      </w:pPr>
    </w:lvl>
    <w:lvl w:ilvl="8" w:tplc="F0D6C366" w:tentative="1">
      <w:start w:val="1"/>
      <w:numFmt w:val="decimal"/>
      <w:lvlText w:val="%9."/>
      <w:lvlJc w:val="left"/>
      <w:pPr>
        <w:tabs>
          <w:tab w:val="num" w:pos="6480"/>
        </w:tabs>
        <w:ind w:left="6480" w:hanging="360"/>
      </w:pPr>
    </w:lvl>
  </w:abstractNum>
  <w:abstractNum w:abstractNumId="48" w15:restartNumberingAfterBreak="0">
    <w:nsid w:val="4A352846"/>
    <w:multiLevelType w:val="hybridMultilevel"/>
    <w:tmpl w:val="61080596"/>
    <w:lvl w:ilvl="0" w:tplc="A81A6086">
      <w:start w:val="1"/>
      <w:numFmt w:val="decimal"/>
      <w:lvlText w:val="%1)"/>
      <w:lvlJc w:val="left"/>
      <w:pPr>
        <w:tabs>
          <w:tab w:val="num" w:pos="720"/>
        </w:tabs>
        <w:ind w:left="720" w:hanging="360"/>
      </w:pPr>
    </w:lvl>
    <w:lvl w:ilvl="1" w:tplc="68F01E68" w:tentative="1">
      <w:start w:val="1"/>
      <w:numFmt w:val="decimal"/>
      <w:lvlText w:val="%2)"/>
      <w:lvlJc w:val="left"/>
      <w:pPr>
        <w:tabs>
          <w:tab w:val="num" w:pos="1440"/>
        </w:tabs>
        <w:ind w:left="1440" w:hanging="360"/>
      </w:pPr>
    </w:lvl>
    <w:lvl w:ilvl="2" w:tplc="01FC7524" w:tentative="1">
      <w:start w:val="1"/>
      <w:numFmt w:val="decimal"/>
      <w:lvlText w:val="%3)"/>
      <w:lvlJc w:val="left"/>
      <w:pPr>
        <w:tabs>
          <w:tab w:val="num" w:pos="2160"/>
        </w:tabs>
        <w:ind w:left="2160" w:hanging="360"/>
      </w:pPr>
    </w:lvl>
    <w:lvl w:ilvl="3" w:tplc="8942203C" w:tentative="1">
      <w:start w:val="1"/>
      <w:numFmt w:val="decimal"/>
      <w:lvlText w:val="%4)"/>
      <w:lvlJc w:val="left"/>
      <w:pPr>
        <w:tabs>
          <w:tab w:val="num" w:pos="2880"/>
        </w:tabs>
        <w:ind w:left="2880" w:hanging="360"/>
      </w:pPr>
    </w:lvl>
    <w:lvl w:ilvl="4" w:tplc="0B2855AE" w:tentative="1">
      <w:start w:val="1"/>
      <w:numFmt w:val="decimal"/>
      <w:lvlText w:val="%5)"/>
      <w:lvlJc w:val="left"/>
      <w:pPr>
        <w:tabs>
          <w:tab w:val="num" w:pos="3600"/>
        </w:tabs>
        <w:ind w:left="3600" w:hanging="360"/>
      </w:pPr>
    </w:lvl>
    <w:lvl w:ilvl="5" w:tplc="6DFA8572" w:tentative="1">
      <w:start w:val="1"/>
      <w:numFmt w:val="decimal"/>
      <w:lvlText w:val="%6)"/>
      <w:lvlJc w:val="left"/>
      <w:pPr>
        <w:tabs>
          <w:tab w:val="num" w:pos="4320"/>
        </w:tabs>
        <w:ind w:left="4320" w:hanging="360"/>
      </w:pPr>
    </w:lvl>
    <w:lvl w:ilvl="6" w:tplc="F00202BE" w:tentative="1">
      <w:start w:val="1"/>
      <w:numFmt w:val="decimal"/>
      <w:lvlText w:val="%7)"/>
      <w:lvlJc w:val="left"/>
      <w:pPr>
        <w:tabs>
          <w:tab w:val="num" w:pos="5040"/>
        </w:tabs>
        <w:ind w:left="5040" w:hanging="360"/>
      </w:pPr>
    </w:lvl>
    <w:lvl w:ilvl="7" w:tplc="97647FDA" w:tentative="1">
      <w:start w:val="1"/>
      <w:numFmt w:val="decimal"/>
      <w:lvlText w:val="%8)"/>
      <w:lvlJc w:val="left"/>
      <w:pPr>
        <w:tabs>
          <w:tab w:val="num" w:pos="5760"/>
        </w:tabs>
        <w:ind w:left="5760" w:hanging="360"/>
      </w:pPr>
    </w:lvl>
    <w:lvl w:ilvl="8" w:tplc="39947198" w:tentative="1">
      <w:start w:val="1"/>
      <w:numFmt w:val="decimal"/>
      <w:lvlText w:val="%9)"/>
      <w:lvlJc w:val="left"/>
      <w:pPr>
        <w:tabs>
          <w:tab w:val="num" w:pos="6480"/>
        </w:tabs>
        <w:ind w:left="6480" w:hanging="360"/>
      </w:pPr>
    </w:lvl>
  </w:abstractNum>
  <w:abstractNum w:abstractNumId="49" w15:restartNumberingAfterBreak="0">
    <w:nsid w:val="4AD633D6"/>
    <w:multiLevelType w:val="hybridMultilevel"/>
    <w:tmpl w:val="CCDE112C"/>
    <w:lvl w:ilvl="0" w:tplc="4C1089F8">
      <w:start w:val="1"/>
      <w:numFmt w:val="decimal"/>
      <w:lvlText w:val="%1."/>
      <w:lvlJc w:val="left"/>
      <w:pPr>
        <w:tabs>
          <w:tab w:val="num" w:pos="720"/>
        </w:tabs>
        <w:ind w:left="720" w:hanging="360"/>
      </w:pPr>
    </w:lvl>
    <w:lvl w:ilvl="1" w:tplc="5158157E" w:tentative="1">
      <w:start w:val="1"/>
      <w:numFmt w:val="decimal"/>
      <w:lvlText w:val="%2."/>
      <w:lvlJc w:val="left"/>
      <w:pPr>
        <w:tabs>
          <w:tab w:val="num" w:pos="1440"/>
        </w:tabs>
        <w:ind w:left="1440" w:hanging="360"/>
      </w:pPr>
    </w:lvl>
    <w:lvl w:ilvl="2" w:tplc="070E05AE" w:tentative="1">
      <w:start w:val="1"/>
      <w:numFmt w:val="decimal"/>
      <w:lvlText w:val="%3."/>
      <w:lvlJc w:val="left"/>
      <w:pPr>
        <w:tabs>
          <w:tab w:val="num" w:pos="2160"/>
        </w:tabs>
        <w:ind w:left="2160" w:hanging="360"/>
      </w:pPr>
    </w:lvl>
    <w:lvl w:ilvl="3" w:tplc="5B785FDA" w:tentative="1">
      <w:start w:val="1"/>
      <w:numFmt w:val="decimal"/>
      <w:lvlText w:val="%4."/>
      <w:lvlJc w:val="left"/>
      <w:pPr>
        <w:tabs>
          <w:tab w:val="num" w:pos="2880"/>
        </w:tabs>
        <w:ind w:left="2880" w:hanging="360"/>
      </w:pPr>
    </w:lvl>
    <w:lvl w:ilvl="4" w:tplc="B986D752" w:tentative="1">
      <w:start w:val="1"/>
      <w:numFmt w:val="decimal"/>
      <w:lvlText w:val="%5."/>
      <w:lvlJc w:val="left"/>
      <w:pPr>
        <w:tabs>
          <w:tab w:val="num" w:pos="3600"/>
        </w:tabs>
        <w:ind w:left="3600" w:hanging="360"/>
      </w:pPr>
    </w:lvl>
    <w:lvl w:ilvl="5" w:tplc="F202D658" w:tentative="1">
      <w:start w:val="1"/>
      <w:numFmt w:val="decimal"/>
      <w:lvlText w:val="%6."/>
      <w:lvlJc w:val="left"/>
      <w:pPr>
        <w:tabs>
          <w:tab w:val="num" w:pos="4320"/>
        </w:tabs>
        <w:ind w:left="4320" w:hanging="360"/>
      </w:pPr>
    </w:lvl>
    <w:lvl w:ilvl="6" w:tplc="AD761C4E" w:tentative="1">
      <w:start w:val="1"/>
      <w:numFmt w:val="decimal"/>
      <w:lvlText w:val="%7."/>
      <w:lvlJc w:val="left"/>
      <w:pPr>
        <w:tabs>
          <w:tab w:val="num" w:pos="5040"/>
        </w:tabs>
        <w:ind w:left="5040" w:hanging="360"/>
      </w:pPr>
    </w:lvl>
    <w:lvl w:ilvl="7" w:tplc="43547980" w:tentative="1">
      <w:start w:val="1"/>
      <w:numFmt w:val="decimal"/>
      <w:lvlText w:val="%8."/>
      <w:lvlJc w:val="left"/>
      <w:pPr>
        <w:tabs>
          <w:tab w:val="num" w:pos="5760"/>
        </w:tabs>
        <w:ind w:left="5760" w:hanging="360"/>
      </w:pPr>
    </w:lvl>
    <w:lvl w:ilvl="8" w:tplc="A866BEAC" w:tentative="1">
      <w:start w:val="1"/>
      <w:numFmt w:val="decimal"/>
      <w:lvlText w:val="%9."/>
      <w:lvlJc w:val="left"/>
      <w:pPr>
        <w:tabs>
          <w:tab w:val="num" w:pos="6480"/>
        </w:tabs>
        <w:ind w:left="6480" w:hanging="360"/>
      </w:pPr>
    </w:lvl>
  </w:abstractNum>
  <w:abstractNum w:abstractNumId="50" w15:restartNumberingAfterBreak="0">
    <w:nsid w:val="4C3F59BB"/>
    <w:multiLevelType w:val="hybridMultilevel"/>
    <w:tmpl w:val="2912FBBE"/>
    <w:lvl w:ilvl="0" w:tplc="431CEEA8">
      <w:start w:val="1"/>
      <w:numFmt w:val="decimal"/>
      <w:lvlText w:val="%1)"/>
      <w:lvlJc w:val="left"/>
      <w:pPr>
        <w:tabs>
          <w:tab w:val="num" w:pos="720"/>
        </w:tabs>
        <w:ind w:left="720" w:hanging="360"/>
      </w:pPr>
    </w:lvl>
    <w:lvl w:ilvl="1" w:tplc="65A62A64" w:tentative="1">
      <w:start w:val="1"/>
      <w:numFmt w:val="decimal"/>
      <w:lvlText w:val="%2)"/>
      <w:lvlJc w:val="left"/>
      <w:pPr>
        <w:tabs>
          <w:tab w:val="num" w:pos="1440"/>
        </w:tabs>
        <w:ind w:left="1440" w:hanging="360"/>
      </w:pPr>
    </w:lvl>
    <w:lvl w:ilvl="2" w:tplc="885E1842" w:tentative="1">
      <w:start w:val="1"/>
      <w:numFmt w:val="decimal"/>
      <w:lvlText w:val="%3)"/>
      <w:lvlJc w:val="left"/>
      <w:pPr>
        <w:tabs>
          <w:tab w:val="num" w:pos="2160"/>
        </w:tabs>
        <w:ind w:left="2160" w:hanging="360"/>
      </w:pPr>
    </w:lvl>
    <w:lvl w:ilvl="3" w:tplc="0B7838CE" w:tentative="1">
      <w:start w:val="1"/>
      <w:numFmt w:val="decimal"/>
      <w:lvlText w:val="%4)"/>
      <w:lvlJc w:val="left"/>
      <w:pPr>
        <w:tabs>
          <w:tab w:val="num" w:pos="2880"/>
        </w:tabs>
        <w:ind w:left="2880" w:hanging="360"/>
      </w:pPr>
    </w:lvl>
    <w:lvl w:ilvl="4" w:tplc="C4AECE4E" w:tentative="1">
      <w:start w:val="1"/>
      <w:numFmt w:val="decimal"/>
      <w:lvlText w:val="%5)"/>
      <w:lvlJc w:val="left"/>
      <w:pPr>
        <w:tabs>
          <w:tab w:val="num" w:pos="3600"/>
        </w:tabs>
        <w:ind w:left="3600" w:hanging="360"/>
      </w:pPr>
    </w:lvl>
    <w:lvl w:ilvl="5" w:tplc="43A467DC" w:tentative="1">
      <w:start w:val="1"/>
      <w:numFmt w:val="decimal"/>
      <w:lvlText w:val="%6)"/>
      <w:lvlJc w:val="left"/>
      <w:pPr>
        <w:tabs>
          <w:tab w:val="num" w:pos="4320"/>
        </w:tabs>
        <w:ind w:left="4320" w:hanging="360"/>
      </w:pPr>
    </w:lvl>
    <w:lvl w:ilvl="6" w:tplc="FDA416E0" w:tentative="1">
      <w:start w:val="1"/>
      <w:numFmt w:val="decimal"/>
      <w:lvlText w:val="%7)"/>
      <w:lvlJc w:val="left"/>
      <w:pPr>
        <w:tabs>
          <w:tab w:val="num" w:pos="5040"/>
        </w:tabs>
        <w:ind w:left="5040" w:hanging="360"/>
      </w:pPr>
    </w:lvl>
    <w:lvl w:ilvl="7" w:tplc="E368A69A" w:tentative="1">
      <w:start w:val="1"/>
      <w:numFmt w:val="decimal"/>
      <w:lvlText w:val="%8)"/>
      <w:lvlJc w:val="left"/>
      <w:pPr>
        <w:tabs>
          <w:tab w:val="num" w:pos="5760"/>
        </w:tabs>
        <w:ind w:left="5760" w:hanging="360"/>
      </w:pPr>
    </w:lvl>
    <w:lvl w:ilvl="8" w:tplc="D7D6AB9E" w:tentative="1">
      <w:start w:val="1"/>
      <w:numFmt w:val="decimal"/>
      <w:lvlText w:val="%9)"/>
      <w:lvlJc w:val="left"/>
      <w:pPr>
        <w:tabs>
          <w:tab w:val="num" w:pos="6480"/>
        </w:tabs>
        <w:ind w:left="6480" w:hanging="360"/>
      </w:pPr>
    </w:lvl>
  </w:abstractNum>
  <w:abstractNum w:abstractNumId="51" w15:restartNumberingAfterBreak="0">
    <w:nsid w:val="4DCD6C22"/>
    <w:multiLevelType w:val="hybridMultilevel"/>
    <w:tmpl w:val="64BE6A5C"/>
    <w:lvl w:ilvl="0" w:tplc="CA9445C6">
      <w:start w:val="1"/>
      <w:numFmt w:val="decimal"/>
      <w:lvlText w:val="%1."/>
      <w:lvlJc w:val="left"/>
      <w:pPr>
        <w:tabs>
          <w:tab w:val="num" w:pos="720"/>
        </w:tabs>
        <w:ind w:left="720" w:hanging="360"/>
      </w:pPr>
    </w:lvl>
    <w:lvl w:ilvl="1" w:tplc="1F66DE7E" w:tentative="1">
      <w:start w:val="1"/>
      <w:numFmt w:val="decimal"/>
      <w:lvlText w:val="%2."/>
      <w:lvlJc w:val="left"/>
      <w:pPr>
        <w:tabs>
          <w:tab w:val="num" w:pos="1440"/>
        </w:tabs>
        <w:ind w:left="1440" w:hanging="360"/>
      </w:pPr>
    </w:lvl>
    <w:lvl w:ilvl="2" w:tplc="2B0A78F4" w:tentative="1">
      <w:start w:val="1"/>
      <w:numFmt w:val="decimal"/>
      <w:lvlText w:val="%3."/>
      <w:lvlJc w:val="left"/>
      <w:pPr>
        <w:tabs>
          <w:tab w:val="num" w:pos="2160"/>
        </w:tabs>
        <w:ind w:left="2160" w:hanging="360"/>
      </w:pPr>
    </w:lvl>
    <w:lvl w:ilvl="3" w:tplc="8C16A17C" w:tentative="1">
      <w:start w:val="1"/>
      <w:numFmt w:val="decimal"/>
      <w:lvlText w:val="%4."/>
      <w:lvlJc w:val="left"/>
      <w:pPr>
        <w:tabs>
          <w:tab w:val="num" w:pos="2880"/>
        </w:tabs>
        <w:ind w:left="2880" w:hanging="360"/>
      </w:pPr>
    </w:lvl>
    <w:lvl w:ilvl="4" w:tplc="9850C160" w:tentative="1">
      <w:start w:val="1"/>
      <w:numFmt w:val="decimal"/>
      <w:lvlText w:val="%5."/>
      <w:lvlJc w:val="left"/>
      <w:pPr>
        <w:tabs>
          <w:tab w:val="num" w:pos="3600"/>
        </w:tabs>
        <w:ind w:left="3600" w:hanging="360"/>
      </w:pPr>
    </w:lvl>
    <w:lvl w:ilvl="5" w:tplc="31866298" w:tentative="1">
      <w:start w:val="1"/>
      <w:numFmt w:val="decimal"/>
      <w:lvlText w:val="%6."/>
      <w:lvlJc w:val="left"/>
      <w:pPr>
        <w:tabs>
          <w:tab w:val="num" w:pos="4320"/>
        </w:tabs>
        <w:ind w:left="4320" w:hanging="360"/>
      </w:pPr>
    </w:lvl>
    <w:lvl w:ilvl="6" w:tplc="F0AEFD5E" w:tentative="1">
      <w:start w:val="1"/>
      <w:numFmt w:val="decimal"/>
      <w:lvlText w:val="%7."/>
      <w:lvlJc w:val="left"/>
      <w:pPr>
        <w:tabs>
          <w:tab w:val="num" w:pos="5040"/>
        </w:tabs>
        <w:ind w:left="5040" w:hanging="360"/>
      </w:pPr>
    </w:lvl>
    <w:lvl w:ilvl="7" w:tplc="AEAA4FF4" w:tentative="1">
      <w:start w:val="1"/>
      <w:numFmt w:val="decimal"/>
      <w:lvlText w:val="%8."/>
      <w:lvlJc w:val="left"/>
      <w:pPr>
        <w:tabs>
          <w:tab w:val="num" w:pos="5760"/>
        </w:tabs>
        <w:ind w:left="5760" w:hanging="360"/>
      </w:pPr>
    </w:lvl>
    <w:lvl w:ilvl="8" w:tplc="C902C638" w:tentative="1">
      <w:start w:val="1"/>
      <w:numFmt w:val="decimal"/>
      <w:lvlText w:val="%9."/>
      <w:lvlJc w:val="left"/>
      <w:pPr>
        <w:tabs>
          <w:tab w:val="num" w:pos="6480"/>
        </w:tabs>
        <w:ind w:left="6480" w:hanging="360"/>
      </w:pPr>
    </w:lvl>
  </w:abstractNum>
  <w:abstractNum w:abstractNumId="52" w15:restartNumberingAfterBreak="0">
    <w:nsid w:val="50EE0E6F"/>
    <w:multiLevelType w:val="hybridMultilevel"/>
    <w:tmpl w:val="DC7866A0"/>
    <w:lvl w:ilvl="0" w:tplc="5D2CF706">
      <w:start w:val="2"/>
      <w:numFmt w:val="decimal"/>
      <w:lvlText w:val="%1."/>
      <w:lvlJc w:val="left"/>
      <w:pPr>
        <w:tabs>
          <w:tab w:val="num" w:pos="720"/>
        </w:tabs>
        <w:ind w:left="720" w:hanging="360"/>
      </w:pPr>
    </w:lvl>
    <w:lvl w:ilvl="1" w:tplc="60620D24" w:tentative="1">
      <w:start w:val="1"/>
      <w:numFmt w:val="decimal"/>
      <w:lvlText w:val="%2."/>
      <w:lvlJc w:val="left"/>
      <w:pPr>
        <w:tabs>
          <w:tab w:val="num" w:pos="1440"/>
        </w:tabs>
        <w:ind w:left="1440" w:hanging="360"/>
      </w:pPr>
    </w:lvl>
    <w:lvl w:ilvl="2" w:tplc="6874A5B6" w:tentative="1">
      <w:start w:val="1"/>
      <w:numFmt w:val="decimal"/>
      <w:lvlText w:val="%3."/>
      <w:lvlJc w:val="left"/>
      <w:pPr>
        <w:tabs>
          <w:tab w:val="num" w:pos="2160"/>
        </w:tabs>
        <w:ind w:left="2160" w:hanging="360"/>
      </w:pPr>
    </w:lvl>
    <w:lvl w:ilvl="3" w:tplc="B76AFE80" w:tentative="1">
      <w:start w:val="1"/>
      <w:numFmt w:val="decimal"/>
      <w:lvlText w:val="%4."/>
      <w:lvlJc w:val="left"/>
      <w:pPr>
        <w:tabs>
          <w:tab w:val="num" w:pos="2880"/>
        </w:tabs>
        <w:ind w:left="2880" w:hanging="360"/>
      </w:pPr>
    </w:lvl>
    <w:lvl w:ilvl="4" w:tplc="FB96509A" w:tentative="1">
      <w:start w:val="1"/>
      <w:numFmt w:val="decimal"/>
      <w:lvlText w:val="%5."/>
      <w:lvlJc w:val="left"/>
      <w:pPr>
        <w:tabs>
          <w:tab w:val="num" w:pos="3600"/>
        </w:tabs>
        <w:ind w:left="3600" w:hanging="360"/>
      </w:pPr>
    </w:lvl>
    <w:lvl w:ilvl="5" w:tplc="95BE2FDC" w:tentative="1">
      <w:start w:val="1"/>
      <w:numFmt w:val="decimal"/>
      <w:lvlText w:val="%6."/>
      <w:lvlJc w:val="left"/>
      <w:pPr>
        <w:tabs>
          <w:tab w:val="num" w:pos="4320"/>
        </w:tabs>
        <w:ind w:left="4320" w:hanging="360"/>
      </w:pPr>
    </w:lvl>
    <w:lvl w:ilvl="6" w:tplc="97A2A048" w:tentative="1">
      <w:start w:val="1"/>
      <w:numFmt w:val="decimal"/>
      <w:lvlText w:val="%7."/>
      <w:lvlJc w:val="left"/>
      <w:pPr>
        <w:tabs>
          <w:tab w:val="num" w:pos="5040"/>
        </w:tabs>
        <w:ind w:left="5040" w:hanging="360"/>
      </w:pPr>
    </w:lvl>
    <w:lvl w:ilvl="7" w:tplc="87F2EFB2" w:tentative="1">
      <w:start w:val="1"/>
      <w:numFmt w:val="decimal"/>
      <w:lvlText w:val="%8."/>
      <w:lvlJc w:val="left"/>
      <w:pPr>
        <w:tabs>
          <w:tab w:val="num" w:pos="5760"/>
        </w:tabs>
        <w:ind w:left="5760" w:hanging="360"/>
      </w:pPr>
    </w:lvl>
    <w:lvl w:ilvl="8" w:tplc="19BCC5DE" w:tentative="1">
      <w:start w:val="1"/>
      <w:numFmt w:val="decimal"/>
      <w:lvlText w:val="%9."/>
      <w:lvlJc w:val="left"/>
      <w:pPr>
        <w:tabs>
          <w:tab w:val="num" w:pos="6480"/>
        </w:tabs>
        <w:ind w:left="6480" w:hanging="360"/>
      </w:pPr>
    </w:lvl>
  </w:abstractNum>
  <w:abstractNum w:abstractNumId="53" w15:restartNumberingAfterBreak="0">
    <w:nsid w:val="517A7D8C"/>
    <w:multiLevelType w:val="hybridMultilevel"/>
    <w:tmpl w:val="62EEBA0A"/>
    <w:lvl w:ilvl="0" w:tplc="9C68D77A">
      <w:start w:val="1"/>
      <w:numFmt w:val="decimal"/>
      <w:lvlText w:val="%1)"/>
      <w:lvlJc w:val="left"/>
      <w:pPr>
        <w:tabs>
          <w:tab w:val="num" w:pos="720"/>
        </w:tabs>
        <w:ind w:left="720" w:hanging="360"/>
      </w:pPr>
    </w:lvl>
    <w:lvl w:ilvl="1" w:tplc="E624A48E" w:tentative="1">
      <w:start w:val="1"/>
      <w:numFmt w:val="decimal"/>
      <w:lvlText w:val="%2)"/>
      <w:lvlJc w:val="left"/>
      <w:pPr>
        <w:tabs>
          <w:tab w:val="num" w:pos="1440"/>
        </w:tabs>
        <w:ind w:left="1440" w:hanging="360"/>
      </w:pPr>
    </w:lvl>
    <w:lvl w:ilvl="2" w:tplc="6CE6415C" w:tentative="1">
      <w:start w:val="1"/>
      <w:numFmt w:val="decimal"/>
      <w:lvlText w:val="%3)"/>
      <w:lvlJc w:val="left"/>
      <w:pPr>
        <w:tabs>
          <w:tab w:val="num" w:pos="2160"/>
        </w:tabs>
        <w:ind w:left="2160" w:hanging="360"/>
      </w:pPr>
    </w:lvl>
    <w:lvl w:ilvl="3" w:tplc="CDF82DBE" w:tentative="1">
      <w:start w:val="1"/>
      <w:numFmt w:val="decimal"/>
      <w:lvlText w:val="%4)"/>
      <w:lvlJc w:val="left"/>
      <w:pPr>
        <w:tabs>
          <w:tab w:val="num" w:pos="2880"/>
        </w:tabs>
        <w:ind w:left="2880" w:hanging="360"/>
      </w:pPr>
    </w:lvl>
    <w:lvl w:ilvl="4" w:tplc="38F4785A" w:tentative="1">
      <w:start w:val="1"/>
      <w:numFmt w:val="decimal"/>
      <w:lvlText w:val="%5)"/>
      <w:lvlJc w:val="left"/>
      <w:pPr>
        <w:tabs>
          <w:tab w:val="num" w:pos="3600"/>
        </w:tabs>
        <w:ind w:left="3600" w:hanging="360"/>
      </w:pPr>
    </w:lvl>
    <w:lvl w:ilvl="5" w:tplc="7AD80C38" w:tentative="1">
      <w:start w:val="1"/>
      <w:numFmt w:val="decimal"/>
      <w:lvlText w:val="%6)"/>
      <w:lvlJc w:val="left"/>
      <w:pPr>
        <w:tabs>
          <w:tab w:val="num" w:pos="4320"/>
        </w:tabs>
        <w:ind w:left="4320" w:hanging="360"/>
      </w:pPr>
    </w:lvl>
    <w:lvl w:ilvl="6" w:tplc="018CC11A" w:tentative="1">
      <w:start w:val="1"/>
      <w:numFmt w:val="decimal"/>
      <w:lvlText w:val="%7)"/>
      <w:lvlJc w:val="left"/>
      <w:pPr>
        <w:tabs>
          <w:tab w:val="num" w:pos="5040"/>
        </w:tabs>
        <w:ind w:left="5040" w:hanging="360"/>
      </w:pPr>
    </w:lvl>
    <w:lvl w:ilvl="7" w:tplc="77AEF3B8" w:tentative="1">
      <w:start w:val="1"/>
      <w:numFmt w:val="decimal"/>
      <w:lvlText w:val="%8)"/>
      <w:lvlJc w:val="left"/>
      <w:pPr>
        <w:tabs>
          <w:tab w:val="num" w:pos="5760"/>
        </w:tabs>
        <w:ind w:left="5760" w:hanging="360"/>
      </w:pPr>
    </w:lvl>
    <w:lvl w:ilvl="8" w:tplc="66E27F54" w:tentative="1">
      <w:start w:val="1"/>
      <w:numFmt w:val="decimal"/>
      <w:lvlText w:val="%9)"/>
      <w:lvlJc w:val="left"/>
      <w:pPr>
        <w:tabs>
          <w:tab w:val="num" w:pos="6480"/>
        </w:tabs>
        <w:ind w:left="6480" w:hanging="360"/>
      </w:pPr>
    </w:lvl>
  </w:abstractNum>
  <w:abstractNum w:abstractNumId="54" w15:restartNumberingAfterBreak="0">
    <w:nsid w:val="5343670C"/>
    <w:multiLevelType w:val="hybridMultilevel"/>
    <w:tmpl w:val="271CB8DA"/>
    <w:lvl w:ilvl="0" w:tplc="039A9334">
      <w:start w:val="5"/>
      <w:numFmt w:val="decimal"/>
      <w:lvlText w:val="%1."/>
      <w:lvlJc w:val="left"/>
      <w:pPr>
        <w:tabs>
          <w:tab w:val="num" w:pos="720"/>
        </w:tabs>
        <w:ind w:left="720" w:hanging="360"/>
      </w:pPr>
    </w:lvl>
    <w:lvl w:ilvl="1" w:tplc="AE6ACC52" w:tentative="1">
      <w:start w:val="1"/>
      <w:numFmt w:val="decimal"/>
      <w:lvlText w:val="%2."/>
      <w:lvlJc w:val="left"/>
      <w:pPr>
        <w:tabs>
          <w:tab w:val="num" w:pos="1440"/>
        </w:tabs>
        <w:ind w:left="1440" w:hanging="360"/>
      </w:pPr>
    </w:lvl>
    <w:lvl w:ilvl="2" w:tplc="DF3ECEF6" w:tentative="1">
      <w:start w:val="1"/>
      <w:numFmt w:val="decimal"/>
      <w:lvlText w:val="%3."/>
      <w:lvlJc w:val="left"/>
      <w:pPr>
        <w:tabs>
          <w:tab w:val="num" w:pos="2160"/>
        </w:tabs>
        <w:ind w:left="2160" w:hanging="360"/>
      </w:pPr>
    </w:lvl>
    <w:lvl w:ilvl="3" w:tplc="3ED01188" w:tentative="1">
      <w:start w:val="1"/>
      <w:numFmt w:val="decimal"/>
      <w:lvlText w:val="%4."/>
      <w:lvlJc w:val="left"/>
      <w:pPr>
        <w:tabs>
          <w:tab w:val="num" w:pos="2880"/>
        </w:tabs>
        <w:ind w:left="2880" w:hanging="360"/>
      </w:pPr>
    </w:lvl>
    <w:lvl w:ilvl="4" w:tplc="E30CE812" w:tentative="1">
      <w:start w:val="1"/>
      <w:numFmt w:val="decimal"/>
      <w:lvlText w:val="%5."/>
      <w:lvlJc w:val="left"/>
      <w:pPr>
        <w:tabs>
          <w:tab w:val="num" w:pos="3600"/>
        </w:tabs>
        <w:ind w:left="3600" w:hanging="360"/>
      </w:pPr>
    </w:lvl>
    <w:lvl w:ilvl="5" w:tplc="A08E039C" w:tentative="1">
      <w:start w:val="1"/>
      <w:numFmt w:val="decimal"/>
      <w:lvlText w:val="%6."/>
      <w:lvlJc w:val="left"/>
      <w:pPr>
        <w:tabs>
          <w:tab w:val="num" w:pos="4320"/>
        </w:tabs>
        <w:ind w:left="4320" w:hanging="360"/>
      </w:pPr>
    </w:lvl>
    <w:lvl w:ilvl="6" w:tplc="CF544E1A" w:tentative="1">
      <w:start w:val="1"/>
      <w:numFmt w:val="decimal"/>
      <w:lvlText w:val="%7."/>
      <w:lvlJc w:val="left"/>
      <w:pPr>
        <w:tabs>
          <w:tab w:val="num" w:pos="5040"/>
        </w:tabs>
        <w:ind w:left="5040" w:hanging="360"/>
      </w:pPr>
    </w:lvl>
    <w:lvl w:ilvl="7" w:tplc="B0A2C7D2" w:tentative="1">
      <w:start w:val="1"/>
      <w:numFmt w:val="decimal"/>
      <w:lvlText w:val="%8."/>
      <w:lvlJc w:val="left"/>
      <w:pPr>
        <w:tabs>
          <w:tab w:val="num" w:pos="5760"/>
        </w:tabs>
        <w:ind w:left="5760" w:hanging="360"/>
      </w:pPr>
    </w:lvl>
    <w:lvl w:ilvl="8" w:tplc="78780930" w:tentative="1">
      <w:start w:val="1"/>
      <w:numFmt w:val="decimal"/>
      <w:lvlText w:val="%9."/>
      <w:lvlJc w:val="left"/>
      <w:pPr>
        <w:tabs>
          <w:tab w:val="num" w:pos="6480"/>
        </w:tabs>
        <w:ind w:left="6480" w:hanging="360"/>
      </w:pPr>
    </w:lvl>
  </w:abstractNum>
  <w:abstractNum w:abstractNumId="55" w15:restartNumberingAfterBreak="0">
    <w:nsid w:val="57790560"/>
    <w:multiLevelType w:val="hybridMultilevel"/>
    <w:tmpl w:val="E70EADC0"/>
    <w:lvl w:ilvl="0" w:tplc="39828704">
      <w:start w:val="1"/>
      <w:numFmt w:val="decimal"/>
      <w:lvlText w:val="%1."/>
      <w:lvlJc w:val="left"/>
      <w:pPr>
        <w:tabs>
          <w:tab w:val="num" w:pos="720"/>
        </w:tabs>
        <w:ind w:left="720" w:hanging="360"/>
      </w:pPr>
    </w:lvl>
    <w:lvl w:ilvl="1" w:tplc="0CB62866" w:tentative="1">
      <w:start w:val="1"/>
      <w:numFmt w:val="decimal"/>
      <w:lvlText w:val="%2."/>
      <w:lvlJc w:val="left"/>
      <w:pPr>
        <w:tabs>
          <w:tab w:val="num" w:pos="1440"/>
        </w:tabs>
        <w:ind w:left="1440" w:hanging="360"/>
      </w:pPr>
    </w:lvl>
    <w:lvl w:ilvl="2" w:tplc="1424F6A2" w:tentative="1">
      <w:start w:val="1"/>
      <w:numFmt w:val="decimal"/>
      <w:lvlText w:val="%3."/>
      <w:lvlJc w:val="left"/>
      <w:pPr>
        <w:tabs>
          <w:tab w:val="num" w:pos="2160"/>
        </w:tabs>
        <w:ind w:left="2160" w:hanging="360"/>
      </w:pPr>
    </w:lvl>
    <w:lvl w:ilvl="3" w:tplc="4C90C5DC" w:tentative="1">
      <w:start w:val="1"/>
      <w:numFmt w:val="decimal"/>
      <w:lvlText w:val="%4."/>
      <w:lvlJc w:val="left"/>
      <w:pPr>
        <w:tabs>
          <w:tab w:val="num" w:pos="2880"/>
        </w:tabs>
        <w:ind w:left="2880" w:hanging="360"/>
      </w:pPr>
    </w:lvl>
    <w:lvl w:ilvl="4" w:tplc="FBCAF80A" w:tentative="1">
      <w:start w:val="1"/>
      <w:numFmt w:val="decimal"/>
      <w:lvlText w:val="%5."/>
      <w:lvlJc w:val="left"/>
      <w:pPr>
        <w:tabs>
          <w:tab w:val="num" w:pos="3600"/>
        </w:tabs>
        <w:ind w:left="3600" w:hanging="360"/>
      </w:pPr>
    </w:lvl>
    <w:lvl w:ilvl="5" w:tplc="6372A574" w:tentative="1">
      <w:start w:val="1"/>
      <w:numFmt w:val="decimal"/>
      <w:lvlText w:val="%6."/>
      <w:lvlJc w:val="left"/>
      <w:pPr>
        <w:tabs>
          <w:tab w:val="num" w:pos="4320"/>
        </w:tabs>
        <w:ind w:left="4320" w:hanging="360"/>
      </w:pPr>
    </w:lvl>
    <w:lvl w:ilvl="6" w:tplc="06FEB028" w:tentative="1">
      <w:start w:val="1"/>
      <w:numFmt w:val="decimal"/>
      <w:lvlText w:val="%7."/>
      <w:lvlJc w:val="left"/>
      <w:pPr>
        <w:tabs>
          <w:tab w:val="num" w:pos="5040"/>
        </w:tabs>
        <w:ind w:left="5040" w:hanging="360"/>
      </w:pPr>
    </w:lvl>
    <w:lvl w:ilvl="7" w:tplc="863E6FE6" w:tentative="1">
      <w:start w:val="1"/>
      <w:numFmt w:val="decimal"/>
      <w:lvlText w:val="%8."/>
      <w:lvlJc w:val="left"/>
      <w:pPr>
        <w:tabs>
          <w:tab w:val="num" w:pos="5760"/>
        </w:tabs>
        <w:ind w:left="5760" w:hanging="360"/>
      </w:pPr>
    </w:lvl>
    <w:lvl w:ilvl="8" w:tplc="484E4C96" w:tentative="1">
      <w:start w:val="1"/>
      <w:numFmt w:val="decimal"/>
      <w:lvlText w:val="%9."/>
      <w:lvlJc w:val="left"/>
      <w:pPr>
        <w:tabs>
          <w:tab w:val="num" w:pos="6480"/>
        </w:tabs>
        <w:ind w:left="6480" w:hanging="360"/>
      </w:pPr>
    </w:lvl>
  </w:abstractNum>
  <w:abstractNum w:abstractNumId="56" w15:restartNumberingAfterBreak="0">
    <w:nsid w:val="5AD7436C"/>
    <w:multiLevelType w:val="hybridMultilevel"/>
    <w:tmpl w:val="85102694"/>
    <w:lvl w:ilvl="0" w:tplc="7E284D1E">
      <w:start w:val="1"/>
      <w:numFmt w:val="decimal"/>
      <w:lvlText w:val="%1."/>
      <w:lvlJc w:val="left"/>
      <w:pPr>
        <w:tabs>
          <w:tab w:val="num" w:pos="720"/>
        </w:tabs>
        <w:ind w:left="720" w:hanging="360"/>
      </w:pPr>
    </w:lvl>
    <w:lvl w:ilvl="1" w:tplc="EA72CF80" w:tentative="1">
      <w:start w:val="1"/>
      <w:numFmt w:val="decimal"/>
      <w:lvlText w:val="%2."/>
      <w:lvlJc w:val="left"/>
      <w:pPr>
        <w:tabs>
          <w:tab w:val="num" w:pos="1440"/>
        </w:tabs>
        <w:ind w:left="1440" w:hanging="360"/>
      </w:pPr>
    </w:lvl>
    <w:lvl w:ilvl="2" w:tplc="20C46882" w:tentative="1">
      <w:start w:val="1"/>
      <w:numFmt w:val="decimal"/>
      <w:lvlText w:val="%3."/>
      <w:lvlJc w:val="left"/>
      <w:pPr>
        <w:tabs>
          <w:tab w:val="num" w:pos="2160"/>
        </w:tabs>
        <w:ind w:left="2160" w:hanging="360"/>
      </w:pPr>
    </w:lvl>
    <w:lvl w:ilvl="3" w:tplc="BF3AA974" w:tentative="1">
      <w:start w:val="1"/>
      <w:numFmt w:val="decimal"/>
      <w:lvlText w:val="%4."/>
      <w:lvlJc w:val="left"/>
      <w:pPr>
        <w:tabs>
          <w:tab w:val="num" w:pos="2880"/>
        </w:tabs>
        <w:ind w:left="2880" w:hanging="360"/>
      </w:pPr>
    </w:lvl>
    <w:lvl w:ilvl="4" w:tplc="6F7EB220" w:tentative="1">
      <w:start w:val="1"/>
      <w:numFmt w:val="decimal"/>
      <w:lvlText w:val="%5."/>
      <w:lvlJc w:val="left"/>
      <w:pPr>
        <w:tabs>
          <w:tab w:val="num" w:pos="3600"/>
        </w:tabs>
        <w:ind w:left="3600" w:hanging="360"/>
      </w:pPr>
    </w:lvl>
    <w:lvl w:ilvl="5" w:tplc="0FCE9426" w:tentative="1">
      <w:start w:val="1"/>
      <w:numFmt w:val="decimal"/>
      <w:lvlText w:val="%6."/>
      <w:lvlJc w:val="left"/>
      <w:pPr>
        <w:tabs>
          <w:tab w:val="num" w:pos="4320"/>
        </w:tabs>
        <w:ind w:left="4320" w:hanging="360"/>
      </w:pPr>
    </w:lvl>
    <w:lvl w:ilvl="6" w:tplc="12906398" w:tentative="1">
      <w:start w:val="1"/>
      <w:numFmt w:val="decimal"/>
      <w:lvlText w:val="%7."/>
      <w:lvlJc w:val="left"/>
      <w:pPr>
        <w:tabs>
          <w:tab w:val="num" w:pos="5040"/>
        </w:tabs>
        <w:ind w:left="5040" w:hanging="360"/>
      </w:pPr>
    </w:lvl>
    <w:lvl w:ilvl="7" w:tplc="164CC6DA" w:tentative="1">
      <w:start w:val="1"/>
      <w:numFmt w:val="decimal"/>
      <w:lvlText w:val="%8."/>
      <w:lvlJc w:val="left"/>
      <w:pPr>
        <w:tabs>
          <w:tab w:val="num" w:pos="5760"/>
        </w:tabs>
        <w:ind w:left="5760" w:hanging="360"/>
      </w:pPr>
    </w:lvl>
    <w:lvl w:ilvl="8" w:tplc="519C5C0A" w:tentative="1">
      <w:start w:val="1"/>
      <w:numFmt w:val="decimal"/>
      <w:lvlText w:val="%9."/>
      <w:lvlJc w:val="left"/>
      <w:pPr>
        <w:tabs>
          <w:tab w:val="num" w:pos="6480"/>
        </w:tabs>
        <w:ind w:left="6480" w:hanging="360"/>
      </w:pPr>
    </w:lvl>
  </w:abstractNum>
  <w:abstractNum w:abstractNumId="57" w15:restartNumberingAfterBreak="0">
    <w:nsid w:val="5B481E26"/>
    <w:multiLevelType w:val="hybridMultilevel"/>
    <w:tmpl w:val="8778AD36"/>
    <w:lvl w:ilvl="0" w:tplc="648CC348">
      <w:start w:val="3"/>
      <w:numFmt w:val="decimal"/>
      <w:lvlText w:val="%1."/>
      <w:lvlJc w:val="left"/>
      <w:pPr>
        <w:tabs>
          <w:tab w:val="num" w:pos="720"/>
        </w:tabs>
        <w:ind w:left="720" w:hanging="360"/>
      </w:pPr>
    </w:lvl>
    <w:lvl w:ilvl="1" w:tplc="3216CD12" w:tentative="1">
      <w:start w:val="1"/>
      <w:numFmt w:val="decimal"/>
      <w:lvlText w:val="%2."/>
      <w:lvlJc w:val="left"/>
      <w:pPr>
        <w:tabs>
          <w:tab w:val="num" w:pos="1440"/>
        </w:tabs>
        <w:ind w:left="1440" w:hanging="360"/>
      </w:pPr>
    </w:lvl>
    <w:lvl w:ilvl="2" w:tplc="E402AD6E" w:tentative="1">
      <w:start w:val="1"/>
      <w:numFmt w:val="decimal"/>
      <w:lvlText w:val="%3."/>
      <w:lvlJc w:val="left"/>
      <w:pPr>
        <w:tabs>
          <w:tab w:val="num" w:pos="2160"/>
        </w:tabs>
        <w:ind w:left="2160" w:hanging="360"/>
      </w:pPr>
    </w:lvl>
    <w:lvl w:ilvl="3" w:tplc="D64EE888" w:tentative="1">
      <w:start w:val="1"/>
      <w:numFmt w:val="decimal"/>
      <w:lvlText w:val="%4."/>
      <w:lvlJc w:val="left"/>
      <w:pPr>
        <w:tabs>
          <w:tab w:val="num" w:pos="2880"/>
        </w:tabs>
        <w:ind w:left="2880" w:hanging="360"/>
      </w:pPr>
    </w:lvl>
    <w:lvl w:ilvl="4" w:tplc="54209FCC" w:tentative="1">
      <w:start w:val="1"/>
      <w:numFmt w:val="decimal"/>
      <w:lvlText w:val="%5."/>
      <w:lvlJc w:val="left"/>
      <w:pPr>
        <w:tabs>
          <w:tab w:val="num" w:pos="3600"/>
        </w:tabs>
        <w:ind w:left="3600" w:hanging="360"/>
      </w:pPr>
    </w:lvl>
    <w:lvl w:ilvl="5" w:tplc="DF2C4A1E" w:tentative="1">
      <w:start w:val="1"/>
      <w:numFmt w:val="decimal"/>
      <w:lvlText w:val="%6."/>
      <w:lvlJc w:val="left"/>
      <w:pPr>
        <w:tabs>
          <w:tab w:val="num" w:pos="4320"/>
        </w:tabs>
        <w:ind w:left="4320" w:hanging="360"/>
      </w:pPr>
    </w:lvl>
    <w:lvl w:ilvl="6" w:tplc="D0086910" w:tentative="1">
      <w:start w:val="1"/>
      <w:numFmt w:val="decimal"/>
      <w:lvlText w:val="%7."/>
      <w:lvlJc w:val="left"/>
      <w:pPr>
        <w:tabs>
          <w:tab w:val="num" w:pos="5040"/>
        </w:tabs>
        <w:ind w:left="5040" w:hanging="360"/>
      </w:pPr>
    </w:lvl>
    <w:lvl w:ilvl="7" w:tplc="137CBFEC" w:tentative="1">
      <w:start w:val="1"/>
      <w:numFmt w:val="decimal"/>
      <w:lvlText w:val="%8."/>
      <w:lvlJc w:val="left"/>
      <w:pPr>
        <w:tabs>
          <w:tab w:val="num" w:pos="5760"/>
        </w:tabs>
        <w:ind w:left="5760" w:hanging="360"/>
      </w:pPr>
    </w:lvl>
    <w:lvl w:ilvl="8" w:tplc="31060F92" w:tentative="1">
      <w:start w:val="1"/>
      <w:numFmt w:val="decimal"/>
      <w:lvlText w:val="%9."/>
      <w:lvlJc w:val="left"/>
      <w:pPr>
        <w:tabs>
          <w:tab w:val="num" w:pos="6480"/>
        </w:tabs>
        <w:ind w:left="6480" w:hanging="360"/>
      </w:pPr>
    </w:lvl>
  </w:abstractNum>
  <w:abstractNum w:abstractNumId="58" w15:restartNumberingAfterBreak="0">
    <w:nsid w:val="61D8582C"/>
    <w:multiLevelType w:val="hybridMultilevel"/>
    <w:tmpl w:val="8CE6B436"/>
    <w:lvl w:ilvl="0" w:tplc="1ADA5CFC">
      <w:start w:val="1"/>
      <w:numFmt w:val="decimal"/>
      <w:lvlText w:val="%1."/>
      <w:lvlJc w:val="left"/>
      <w:pPr>
        <w:tabs>
          <w:tab w:val="num" w:pos="720"/>
        </w:tabs>
        <w:ind w:left="720" w:hanging="360"/>
      </w:pPr>
    </w:lvl>
    <w:lvl w:ilvl="1" w:tplc="BFDAB568" w:tentative="1">
      <w:start w:val="1"/>
      <w:numFmt w:val="decimal"/>
      <w:lvlText w:val="%2."/>
      <w:lvlJc w:val="left"/>
      <w:pPr>
        <w:tabs>
          <w:tab w:val="num" w:pos="1440"/>
        </w:tabs>
        <w:ind w:left="1440" w:hanging="360"/>
      </w:pPr>
    </w:lvl>
    <w:lvl w:ilvl="2" w:tplc="D7C8D71E" w:tentative="1">
      <w:start w:val="1"/>
      <w:numFmt w:val="decimal"/>
      <w:lvlText w:val="%3."/>
      <w:lvlJc w:val="left"/>
      <w:pPr>
        <w:tabs>
          <w:tab w:val="num" w:pos="2160"/>
        </w:tabs>
        <w:ind w:left="2160" w:hanging="360"/>
      </w:pPr>
    </w:lvl>
    <w:lvl w:ilvl="3" w:tplc="34F04F50" w:tentative="1">
      <w:start w:val="1"/>
      <w:numFmt w:val="decimal"/>
      <w:lvlText w:val="%4."/>
      <w:lvlJc w:val="left"/>
      <w:pPr>
        <w:tabs>
          <w:tab w:val="num" w:pos="2880"/>
        </w:tabs>
        <w:ind w:left="2880" w:hanging="360"/>
      </w:pPr>
    </w:lvl>
    <w:lvl w:ilvl="4" w:tplc="28047A6E" w:tentative="1">
      <w:start w:val="1"/>
      <w:numFmt w:val="decimal"/>
      <w:lvlText w:val="%5."/>
      <w:lvlJc w:val="left"/>
      <w:pPr>
        <w:tabs>
          <w:tab w:val="num" w:pos="3600"/>
        </w:tabs>
        <w:ind w:left="3600" w:hanging="360"/>
      </w:pPr>
    </w:lvl>
    <w:lvl w:ilvl="5" w:tplc="53C05AA2" w:tentative="1">
      <w:start w:val="1"/>
      <w:numFmt w:val="decimal"/>
      <w:lvlText w:val="%6."/>
      <w:lvlJc w:val="left"/>
      <w:pPr>
        <w:tabs>
          <w:tab w:val="num" w:pos="4320"/>
        </w:tabs>
        <w:ind w:left="4320" w:hanging="360"/>
      </w:pPr>
    </w:lvl>
    <w:lvl w:ilvl="6" w:tplc="5B82E6FC" w:tentative="1">
      <w:start w:val="1"/>
      <w:numFmt w:val="decimal"/>
      <w:lvlText w:val="%7."/>
      <w:lvlJc w:val="left"/>
      <w:pPr>
        <w:tabs>
          <w:tab w:val="num" w:pos="5040"/>
        </w:tabs>
        <w:ind w:left="5040" w:hanging="360"/>
      </w:pPr>
    </w:lvl>
    <w:lvl w:ilvl="7" w:tplc="FC04A9D2" w:tentative="1">
      <w:start w:val="1"/>
      <w:numFmt w:val="decimal"/>
      <w:lvlText w:val="%8."/>
      <w:lvlJc w:val="left"/>
      <w:pPr>
        <w:tabs>
          <w:tab w:val="num" w:pos="5760"/>
        </w:tabs>
        <w:ind w:left="5760" w:hanging="360"/>
      </w:pPr>
    </w:lvl>
    <w:lvl w:ilvl="8" w:tplc="622CA6FA" w:tentative="1">
      <w:start w:val="1"/>
      <w:numFmt w:val="decimal"/>
      <w:lvlText w:val="%9."/>
      <w:lvlJc w:val="left"/>
      <w:pPr>
        <w:tabs>
          <w:tab w:val="num" w:pos="6480"/>
        </w:tabs>
        <w:ind w:left="6480" w:hanging="360"/>
      </w:pPr>
    </w:lvl>
  </w:abstractNum>
  <w:abstractNum w:abstractNumId="59" w15:restartNumberingAfterBreak="0">
    <w:nsid w:val="62757B1B"/>
    <w:multiLevelType w:val="hybridMultilevel"/>
    <w:tmpl w:val="210E5CB0"/>
    <w:lvl w:ilvl="0" w:tplc="468AB3A4">
      <w:start w:val="1"/>
      <w:numFmt w:val="bullet"/>
      <w:lvlText w:val="•"/>
      <w:lvlJc w:val="left"/>
      <w:pPr>
        <w:tabs>
          <w:tab w:val="num" w:pos="720"/>
        </w:tabs>
        <w:ind w:left="720" w:hanging="360"/>
      </w:pPr>
      <w:rPr>
        <w:rFonts w:ascii="Arial" w:hAnsi="Arial" w:hint="default"/>
      </w:rPr>
    </w:lvl>
    <w:lvl w:ilvl="1" w:tplc="1EE8FE90" w:tentative="1">
      <w:start w:val="1"/>
      <w:numFmt w:val="bullet"/>
      <w:lvlText w:val="•"/>
      <w:lvlJc w:val="left"/>
      <w:pPr>
        <w:tabs>
          <w:tab w:val="num" w:pos="1440"/>
        </w:tabs>
        <w:ind w:left="1440" w:hanging="360"/>
      </w:pPr>
      <w:rPr>
        <w:rFonts w:ascii="Arial" w:hAnsi="Arial" w:hint="default"/>
      </w:rPr>
    </w:lvl>
    <w:lvl w:ilvl="2" w:tplc="7D2EB562" w:tentative="1">
      <w:start w:val="1"/>
      <w:numFmt w:val="bullet"/>
      <w:lvlText w:val="•"/>
      <w:lvlJc w:val="left"/>
      <w:pPr>
        <w:tabs>
          <w:tab w:val="num" w:pos="2160"/>
        </w:tabs>
        <w:ind w:left="2160" w:hanging="360"/>
      </w:pPr>
      <w:rPr>
        <w:rFonts w:ascii="Arial" w:hAnsi="Arial" w:hint="default"/>
      </w:rPr>
    </w:lvl>
    <w:lvl w:ilvl="3" w:tplc="E556AB46" w:tentative="1">
      <w:start w:val="1"/>
      <w:numFmt w:val="bullet"/>
      <w:lvlText w:val="•"/>
      <w:lvlJc w:val="left"/>
      <w:pPr>
        <w:tabs>
          <w:tab w:val="num" w:pos="2880"/>
        </w:tabs>
        <w:ind w:left="2880" w:hanging="360"/>
      </w:pPr>
      <w:rPr>
        <w:rFonts w:ascii="Arial" w:hAnsi="Arial" w:hint="default"/>
      </w:rPr>
    </w:lvl>
    <w:lvl w:ilvl="4" w:tplc="32A655A8" w:tentative="1">
      <w:start w:val="1"/>
      <w:numFmt w:val="bullet"/>
      <w:lvlText w:val="•"/>
      <w:lvlJc w:val="left"/>
      <w:pPr>
        <w:tabs>
          <w:tab w:val="num" w:pos="3600"/>
        </w:tabs>
        <w:ind w:left="3600" w:hanging="360"/>
      </w:pPr>
      <w:rPr>
        <w:rFonts w:ascii="Arial" w:hAnsi="Arial" w:hint="default"/>
      </w:rPr>
    </w:lvl>
    <w:lvl w:ilvl="5" w:tplc="8E1E7A46" w:tentative="1">
      <w:start w:val="1"/>
      <w:numFmt w:val="bullet"/>
      <w:lvlText w:val="•"/>
      <w:lvlJc w:val="left"/>
      <w:pPr>
        <w:tabs>
          <w:tab w:val="num" w:pos="4320"/>
        </w:tabs>
        <w:ind w:left="4320" w:hanging="360"/>
      </w:pPr>
      <w:rPr>
        <w:rFonts w:ascii="Arial" w:hAnsi="Arial" w:hint="default"/>
      </w:rPr>
    </w:lvl>
    <w:lvl w:ilvl="6" w:tplc="488E043C" w:tentative="1">
      <w:start w:val="1"/>
      <w:numFmt w:val="bullet"/>
      <w:lvlText w:val="•"/>
      <w:lvlJc w:val="left"/>
      <w:pPr>
        <w:tabs>
          <w:tab w:val="num" w:pos="5040"/>
        </w:tabs>
        <w:ind w:left="5040" w:hanging="360"/>
      </w:pPr>
      <w:rPr>
        <w:rFonts w:ascii="Arial" w:hAnsi="Arial" w:hint="default"/>
      </w:rPr>
    </w:lvl>
    <w:lvl w:ilvl="7" w:tplc="C846E2DE" w:tentative="1">
      <w:start w:val="1"/>
      <w:numFmt w:val="bullet"/>
      <w:lvlText w:val="•"/>
      <w:lvlJc w:val="left"/>
      <w:pPr>
        <w:tabs>
          <w:tab w:val="num" w:pos="5760"/>
        </w:tabs>
        <w:ind w:left="5760" w:hanging="360"/>
      </w:pPr>
      <w:rPr>
        <w:rFonts w:ascii="Arial" w:hAnsi="Arial" w:hint="default"/>
      </w:rPr>
    </w:lvl>
    <w:lvl w:ilvl="8" w:tplc="E4D2D78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628F5EE6"/>
    <w:multiLevelType w:val="hybridMultilevel"/>
    <w:tmpl w:val="D1066CA6"/>
    <w:lvl w:ilvl="0" w:tplc="83F6D5B4">
      <w:start w:val="1"/>
      <w:numFmt w:val="decimal"/>
      <w:lvlText w:val="%1."/>
      <w:lvlJc w:val="left"/>
      <w:pPr>
        <w:tabs>
          <w:tab w:val="num" w:pos="720"/>
        </w:tabs>
        <w:ind w:left="720" w:hanging="360"/>
      </w:pPr>
    </w:lvl>
    <w:lvl w:ilvl="1" w:tplc="F272A8AE" w:tentative="1">
      <w:start w:val="1"/>
      <w:numFmt w:val="decimal"/>
      <w:lvlText w:val="%2."/>
      <w:lvlJc w:val="left"/>
      <w:pPr>
        <w:tabs>
          <w:tab w:val="num" w:pos="1440"/>
        </w:tabs>
        <w:ind w:left="1440" w:hanging="360"/>
      </w:pPr>
    </w:lvl>
    <w:lvl w:ilvl="2" w:tplc="93E4FF0A" w:tentative="1">
      <w:start w:val="1"/>
      <w:numFmt w:val="decimal"/>
      <w:lvlText w:val="%3."/>
      <w:lvlJc w:val="left"/>
      <w:pPr>
        <w:tabs>
          <w:tab w:val="num" w:pos="2160"/>
        </w:tabs>
        <w:ind w:left="2160" w:hanging="360"/>
      </w:pPr>
    </w:lvl>
    <w:lvl w:ilvl="3" w:tplc="C74677C2" w:tentative="1">
      <w:start w:val="1"/>
      <w:numFmt w:val="decimal"/>
      <w:lvlText w:val="%4."/>
      <w:lvlJc w:val="left"/>
      <w:pPr>
        <w:tabs>
          <w:tab w:val="num" w:pos="2880"/>
        </w:tabs>
        <w:ind w:left="2880" w:hanging="360"/>
      </w:pPr>
    </w:lvl>
    <w:lvl w:ilvl="4" w:tplc="AC1C1892" w:tentative="1">
      <w:start w:val="1"/>
      <w:numFmt w:val="decimal"/>
      <w:lvlText w:val="%5."/>
      <w:lvlJc w:val="left"/>
      <w:pPr>
        <w:tabs>
          <w:tab w:val="num" w:pos="3600"/>
        </w:tabs>
        <w:ind w:left="3600" w:hanging="360"/>
      </w:pPr>
    </w:lvl>
    <w:lvl w:ilvl="5" w:tplc="102CB7F4" w:tentative="1">
      <w:start w:val="1"/>
      <w:numFmt w:val="decimal"/>
      <w:lvlText w:val="%6."/>
      <w:lvlJc w:val="left"/>
      <w:pPr>
        <w:tabs>
          <w:tab w:val="num" w:pos="4320"/>
        </w:tabs>
        <w:ind w:left="4320" w:hanging="360"/>
      </w:pPr>
    </w:lvl>
    <w:lvl w:ilvl="6" w:tplc="B2945EBA" w:tentative="1">
      <w:start w:val="1"/>
      <w:numFmt w:val="decimal"/>
      <w:lvlText w:val="%7."/>
      <w:lvlJc w:val="left"/>
      <w:pPr>
        <w:tabs>
          <w:tab w:val="num" w:pos="5040"/>
        </w:tabs>
        <w:ind w:left="5040" w:hanging="360"/>
      </w:pPr>
    </w:lvl>
    <w:lvl w:ilvl="7" w:tplc="6B1EE040" w:tentative="1">
      <w:start w:val="1"/>
      <w:numFmt w:val="decimal"/>
      <w:lvlText w:val="%8."/>
      <w:lvlJc w:val="left"/>
      <w:pPr>
        <w:tabs>
          <w:tab w:val="num" w:pos="5760"/>
        </w:tabs>
        <w:ind w:left="5760" w:hanging="360"/>
      </w:pPr>
    </w:lvl>
    <w:lvl w:ilvl="8" w:tplc="7E202DDE" w:tentative="1">
      <w:start w:val="1"/>
      <w:numFmt w:val="decimal"/>
      <w:lvlText w:val="%9."/>
      <w:lvlJc w:val="left"/>
      <w:pPr>
        <w:tabs>
          <w:tab w:val="num" w:pos="6480"/>
        </w:tabs>
        <w:ind w:left="6480" w:hanging="360"/>
      </w:pPr>
    </w:lvl>
  </w:abstractNum>
  <w:abstractNum w:abstractNumId="61" w15:restartNumberingAfterBreak="0">
    <w:nsid w:val="64445C7D"/>
    <w:multiLevelType w:val="hybridMultilevel"/>
    <w:tmpl w:val="DC8C98F6"/>
    <w:lvl w:ilvl="0" w:tplc="B98A96FE">
      <w:start w:val="1"/>
      <w:numFmt w:val="decimal"/>
      <w:lvlText w:val="%1)"/>
      <w:lvlJc w:val="left"/>
      <w:pPr>
        <w:tabs>
          <w:tab w:val="num" w:pos="720"/>
        </w:tabs>
        <w:ind w:left="720" w:hanging="360"/>
      </w:pPr>
    </w:lvl>
    <w:lvl w:ilvl="1" w:tplc="232E0C02" w:tentative="1">
      <w:start w:val="1"/>
      <w:numFmt w:val="decimal"/>
      <w:lvlText w:val="%2)"/>
      <w:lvlJc w:val="left"/>
      <w:pPr>
        <w:tabs>
          <w:tab w:val="num" w:pos="1440"/>
        </w:tabs>
        <w:ind w:left="1440" w:hanging="360"/>
      </w:pPr>
    </w:lvl>
    <w:lvl w:ilvl="2" w:tplc="E688B560" w:tentative="1">
      <w:start w:val="1"/>
      <w:numFmt w:val="decimal"/>
      <w:lvlText w:val="%3)"/>
      <w:lvlJc w:val="left"/>
      <w:pPr>
        <w:tabs>
          <w:tab w:val="num" w:pos="2160"/>
        </w:tabs>
        <w:ind w:left="2160" w:hanging="360"/>
      </w:pPr>
    </w:lvl>
    <w:lvl w:ilvl="3" w:tplc="AA26E1FE" w:tentative="1">
      <w:start w:val="1"/>
      <w:numFmt w:val="decimal"/>
      <w:lvlText w:val="%4)"/>
      <w:lvlJc w:val="left"/>
      <w:pPr>
        <w:tabs>
          <w:tab w:val="num" w:pos="2880"/>
        </w:tabs>
        <w:ind w:left="2880" w:hanging="360"/>
      </w:pPr>
    </w:lvl>
    <w:lvl w:ilvl="4" w:tplc="5E72D2D8" w:tentative="1">
      <w:start w:val="1"/>
      <w:numFmt w:val="decimal"/>
      <w:lvlText w:val="%5)"/>
      <w:lvlJc w:val="left"/>
      <w:pPr>
        <w:tabs>
          <w:tab w:val="num" w:pos="3600"/>
        </w:tabs>
        <w:ind w:left="3600" w:hanging="360"/>
      </w:pPr>
    </w:lvl>
    <w:lvl w:ilvl="5" w:tplc="3E2EB4F0" w:tentative="1">
      <w:start w:val="1"/>
      <w:numFmt w:val="decimal"/>
      <w:lvlText w:val="%6)"/>
      <w:lvlJc w:val="left"/>
      <w:pPr>
        <w:tabs>
          <w:tab w:val="num" w:pos="4320"/>
        </w:tabs>
        <w:ind w:left="4320" w:hanging="360"/>
      </w:pPr>
    </w:lvl>
    <w:lvl w:ilvl="6" w:tplc="F55A0FB2" w:tentative="1">
      <w:start w:val="1"/>
      <w:numFmt w:val="decimal"/>
      <w:lvlText w:val="%7)"/>
      <w:lvlJc w:val="left"/>
      <w:pPr>
        <w:tabs>
          <w:tab w:val="num" w:pos="5040"/>
        </w:tabs>
        <w:ind w:left="5040" w:hanging="360"/>
      </w:pPr>
    </w:lvl>
    <w:lvl w:ilvl="7" w:tplc="8584BAEA" w:tentative="1">
      <w:start w:val="1"/>
      <w:numFmt w:val="decimal"/>
      <w:lvlText w:val="%8)"/>
      <w:lvlJc w:val="left"/>
      <w:pPr>
        <w:tabs>
          <w:tab w:val="num" w:pos="5760"/>
        </w:tabs>
        <w:ind w:left="5760" w:hanging="360"/>
      </w:pPr>
    </w:lvl>
    <w:lvl w:ilvl="8" w:tplc="31920354" w:tentative="1">
      <w:start w:val="1"/>
      <w:numFmt w:val="decimal"/>
      <w:lvlText w:val="%9)"/>
      <w:lvlJc w:val="left"/>
      <w:pPr>
        <w:tabs>
          <w:tab w:val="num" w:pos="6480"/>
        </w:tabs>
        <w:ind w:left="6480" w:hanging="360"/>
      </w:pPr>
    </w:lvl>
  </w:abstractNum>
  <w:abstractNum w:abstractNumId="62" w15:restartNumberingAfterBreak="0">
    <w:nsid w:val="6A9766D0"/>
    <w:multiLevelType w:val="hybridMultilevel"/>
    <w:tmpl w:val="01405174"/>
    <w:lvl w:ilvl="0" w:tplc="574087EA">
      <w:start w:val="1"/>
      <w:numFmt w:val="decimal"/>
      <w:lvlText w:val="%1."/>
      <w:lvlJc w:val="left"/>
      <w:pPr>
        <w:tabs>
          <w:tab w:val="num" w:pos="720"/>
        </w:tabs>
        <w:ind w:left="720" w:hanging="360"/>
      </w:pPr>
    </w:lvl>
    <w:lvl w:ilvl="1" w:tplc="A2A64436" w:tentative="1">
      <w:start w:val="1"/>
      <w:numFmt w:val="decimal"/>
      <w:lvlText w:val="%2."/>
      <w:lvlJc w:val="left"/>
      <w:pPr>
        <w:tabs>
          <w:tab w:val="num" w:pos="1440"/>
        </w:tabs>
        <w:ind w:left="1440" w:hanging="360"/>
      </w:pPr>
    </w:lvl>
    <w:lvl w:ilvl="2" w:tplc="5858ADA6" w:tentative="1">
      <w:start w:val="1"/>
      <w:numFmt w:val="decimal"/>
      <w:lvlText w:val="%3."/>
      <w:lvlJc w:val="left"/>
      <w:pPr>
        <w:tabs>
          <w:tab w:val="num" w:pos="2160"/>
        </w:tabs>
        <w:ind w:left="2160" w:hanging="360"/>
      </w:pPr>
    </w:lvl>
    <w:lvl w:ilvl="3" w:tplc="4E462592" w:tentative="1">
      <w:start w:val="1"/>
      <w:numFmt w:val="decimal"/>
      <w:lvlText w:val="%4."/>
      <w:lvlJc w:val="left"/>
      <w:pPr>
        <w:tabs>
          <w:tab w:val="num" w:pos="2880"/>
        </w:tabs>
        <w:ind w:left="2880" w:hanging="360"/>
      </w:pPr>
    </w:lvl>
    <w:lvl w:ilvl="4" w:tplc="991677B6" w:tentative="1">
      <w:start w:val="1"/>
      <w:numFmt w:val="decimal"/>
      <w:lvlText w:val="%5."/>
      <w:lvlJc w:val="left"/>
      <w:pPr>
        <w:tabs>
          <w:tab w:val="num" w:pos="3600"/>
        </w:tabs>
        <w:ind w:left="3600" w:hanging="360"/>
      </w:pPr>
    </w:lvl>
    <w:lvl w:ilvl="5" w:tplc="DDFE1434" w:tentative="1">
      <w:start w:val="1"/>
      <w:numFmt w:val="decimal"/>
      <w:lvlText w:val="%6."/>
      <w:lvlJc w:val="left"/>
      <w:pPr>
        <w:tabs>
          <w:tab w:val="num" w:pos="4320"/>
        </w:tabs>
        <w:ind w:left="4320" w:hanging="360"/>
      </w:pPr>
    </w:lvl>
    <w:lvl w:ilvl="6" w:tplc="927AB836" w:tentative="1">
      <w:start w:val="1"/>
      <w:numFmt w:val="decimal"/>
      <w:lvlText w:val="%7."/>
      <w:lvlJc w:val="left"/>
      <w:pPr>
        <w:tabs>
          <w:tab w:val="num" w:pos="5040"/>
        </w:tabs>
        <w:ind w:left="5040" w:hanging="360"/>
      </w:pPr>
    </w:lvl>
    <w:lvl w:ilvl="7" w:tplc="7B588056" w:tentative="1">
      <w:start w:val="1"/>
      <w:numFmt w:val="decimal"/>
      <w:lvlText w:val="%8."/>
      <w:lvlJc w:val="left"/>
      <w:pPr>
        <w:tabs>
          <w:tab w:val="num" w:pos="5760"/>
        </w:tabs>
        <w:ind w:left="5760" w:hanging="360"/>
      </w:pPr>
    </w:lvl>
    <w:lvl w:ilvl="8" w:tplc="E9365490" w:tentative="1">
      <w:start w:val="1"/>
      <w:numFmt w:val="decimal"/>
      <w:lvlText w:val="%9."/>
      <w:lvlJc w:val="left"/>
      <w:pPr>
        <w:tabs>
          <w:tab w:val="num" w:pos="6480"/>
        </w:tabs>
        <w:ind w:left="6480" w:hanging="360"/>
      </w:pPr>
    </w:lvl>
  </w:abstractNum>
  <w:abstractNum w:abstractNumId="63" w15:restartNumberingAfterBreak="0">
    <w:nsid w:val="6AC5526D"/>
    <w:multiLevelType w:val="hybridMultilevel"/>
    <w:tmpl w:val="B36816BE"/>
    <w:lvl w:ilvl="0" w:tplc="CD9C83BE">
      <w:start w:val="1"/>
      <w:numFmt w:val="decimal"/>
      <w:lvlText w:val="%1)"/>
      <w:lvlJc w:val="left"/>
      <w:pPr>
        <w:tabs>
          <w:tab w:val="num" w:pos="720"/>
        </w:tabs>
        <w:ind w:left="720" w:hanging="360"/>
      </w:pPr>
    </w:lvl>
    <w:lvl w:ilvl="1" w:tplc="97DC7A26" w:tentative="1">
      <w:start w:val="1"/>
      <w:numFmt w:val="decimal"/>
      <w:lvlText w:val="%2)"/>
      <w:lvlJc w:val="left"/>
      <w:pPr>
        <w:tabs>
          <w:tab w:val="num" w:pos="1440"/>
        </w:tabs>
        <w:ind w:left="1440" w:hanging="360"/>
      </w:pPr>
    </w:lvl>
    <w:lvl w:ilvl="2" w:tplc="965843AC" w:tentative="1">
      <w:start w:val="1"/>
      <w:numFmt w:val="decimal"/>
      <w:lvlText w:val="%3)"/>
      <w:lvlJc w:val="left"/>
      <w:pPr>
        <w:tabs>
          <w:tab w:val="num" w:pos="2160"/>
        </w:tabs>
        <w:ind w:left="2160" w:hanging="360"/>
      </w:pPr>
    </w:lvl>
    <w:lvl w:ilvl="3" w:tplc="8C0408AA" w:tentative="1">
      <w:start w:val="1"/>
      <w:numFmt w:val="decimal"/>
      <w:lvlText w:val="%4)"/>
      <w:lvlJc w:val="left"/>
      <w:pPr>
        <w:tabs>
          <w:tab w:val="num" w:pos="2880"/>
        </w:tabs>
        <w:ind w:left="2880" w:hanging="360"/>
      </w:pPr>
    </w:lvl>
    <w:lvl w:ilvl="4" w:tplc="CA084D30" w:tentative="1">
      <w:start w:val="1"/>
      <w:numFmt w:val="decimal"/>
      <w:lvlText w:val="%5)"/>
      <w:lvlJc w:val="left"/>
      <w:pPr>
        <w:tabs>
          <w:tab w:val="num" w:pos="3600"/>
        </w:tabs>
        <w:ind w:left="3600" w:hanging="360"/>
      </w:pPr>
    </w:lvl>
    <w:lvl w:ilvl="5" w:tplc="B4580AB6" w:tentative="1">
      <w:start w:val="1"/>
      <w:numFmt w:val="decimal"/>
      <w:lvlText w:val="%6)"/>
      <w:lvlJc w:val="left"/>
      <w:pPr>
        <w:tabs>
          <w:tab w:val="num" w:pos="4320"/>
        </w:tabs>
        <w:ind w:left="4320" w:hanging="360"/>
      </w:pPr>
    </w:lvl>
    <w:lvl w:ilvl="6" w:tplc="63CAD540" w:tentative="1">
      <w:start w:val="1"/>
      <w:numFmt w:val="decimal"/>
      <w:lvlText w:val="%7)"/>
      <w:lvlJc w:val="left"/>
      <w:pPr>
        <w:tabs>
          <w:tab w:val="num" w:pos="5040"/>
        </w:tabs>
        <w:ind w:left="5040" w:hanging="360"/>
      </w:pPr>
    </w:lvl>
    <w:lvl w:ilvl="7" w:tplc="AD22A26C" w:tentative="1">
      <w:start w:val="1"/>
      <w:numFmt w:val="decimal"/>
      <w:lvlText w:val="%8)"/>
      <w:lvlJc w:val="left"/>
      <w:pPr>
        <w:tabs>
          <w:tab w:val="num" w:pos="5760"/>
        </w:tabs>
        <w:ind w:left="5760" w:hanging="360"/>
      </w:pPr>
    </w:lvl>
    <w:lvl w:ilvl="8" w:tplc="AA5074E4" w:tentative="1">
      <w:start w:val="1"/>
      <w:numFmt w:val="decimal"/>
      <w:lvlText w:val="%9)"/>
      <w:lvlJc w:val="left"/>
      <w:pPr>
        <w:tabs>
          <w:tab w:val="num" w:pos="6480"/>
        </w:tabs>
        <w:ind w:left="6480" w:hanging="360"/>
      </w:pPr>
    </w:lvl>
  </w:abstractNum>
  <w:abstractNum w:abstractNumId="64" w15:restartNumberingAfterBreak="0">
    <w:nsid w:val="6EF500AC"/>
    <w:multiLevelType w:val="hybridMultilevel"/>
    <w:tmpl w:val="F9083054"/>
    <w:lvl w:ilvl="0" w:tplc="8E08698C">
      <w:start w:val="1"/>
      <w:numFmt w:val="bullet"/>
      <w:lvlText w:val="•"/>
      <w:lvlJc w:val="left"/>
      <w:pPr>
        <w:tabs>
          <w:tab w:val="num" w:pos="720"/>
        </w:tabs>
        <w:ind w:left="720" w:hanging="360"/>
      </w:pPr>
      <w:rPr>
        <w:rFonts w:ascii="Arial" w:hAnsi="Arial" w:hint="default"/>
      </w:rPr>
    </w:lvl>
    <w:lvl w:ilvl="1" w:tplc="989E957E" w:tentative="1">
      <w:start w:val="1"/>
      <w:numFmt w:val="bullet"/>
      <w:lvlText w:val="•"/>
      <w:lvlJc w:val="left"/>
      <w:pPr>
        <w:tabs>
          <w:tab w:val="num" w:pos="1440"/>
        </w:tabs>
        <w:ind w:left="1440" w:hanging="360"/>
      </w:pPr>
      <w:rPr>
        <w:rFonts w:ascii="Arial" w:hAnsi="Arial" w:hint="default"/>
      </w:rPr>
    </w:lvl>
    <w:lvl w:ilvl="2" w:tplc="6CC6502A" w:tentative="1">
      <w:start w:val="1"/>
      <w:numFmt w:val="bullet"/>
      <w:lvlText w:val="•"/>
      <w:lvlJc w:val="left"/>
      <w:pPr>
        <w:tabs>
          <w:tab w:val="num" w:pos="2160"/>
        </w:tabs>
        <w:ind w:left="2160" w:hanging="360"/>
      </w:pPr>
      <w:rPr>
        <w:rFonts w:ascii="Arial" w:hAnsi="Arial" w:hint="default"/>
      </w:rPr>
    </w:lvl>
    <w:lvl w:ilvl="3" w:tplc="B3BCDCAA" w:tentative="1">
      <w:start w:val="1"/>
      <w:numFmt w:val="bullet"/>
      <w:lvlText w:val="•"/>
      <w:lvlJc w:val="left"/>
      <w:pPr>
        <w:tabs>
          <w:tab w:val="num" w:pos="2880"/>
        </w:tabs>
        <w:ind w:left="2880" w:hanging="360"/>
      </w:pPr>
      <w:rPr>
        <w:rFonts w:ascii="Arial" w:hAnsi="Arial" w:hint="default"/>
      </w:rPr>
    </w:lvl>
    <w:lvl w:ilvl="4" w:tplc="F3581B26" w:tentative="1">
      <w:start w:val="1"/>
      <w:numFmt w:val="bullet"/>
      <w:lvlText w:val="•"/>
      <w:lvlJc w:val="left"/>
      <w:pPr>
        <w:tabs>
          <w:tab w:val="num" w:pos="3600"/>
        </w:tabs>
        <w:ind w:left="3600" w:hanging="360"/>
      </w:pPr>
      <w:rPr>
        <w:rFonts w:ascii="Arial" w:hAnsi="Arial" w:hint="default"/>
      </w:rPr>
    </w:lvl>
    <w:lvl w:ilvl="5" w:tplc="EBEED108" w:tentative="1">
      <w:start w:val="1"/>
      <w:numFmt w:val="bullet"/>
      <w:lvlText w:val="•"/>
      <w:lvlJc w:val="left"/>
      <w:pPr>
        <w:tabs>
          <w:tab w:val="num" w:pos="4320"/>
        </w:tabs>
        <w:ind w:left="4320" w:hanging="360"/>
      </w:pPr>
      <w:rPr>
        <w:rFonts w:ascii="Arial" w:hAnsi="Arial" w:hint="default"/>
      </w:rPr>
    </w:lvl>
    <w:lvl w:ilvl="6" w:tplc="B6AEC988" w:tentative="1">
      <w:start w:val="1"/>
      <w:numFmt w:val="bullet"/>
      <w:lvlText w:val="•"/>
      <w:lvlJc w:val="left"/>
      <w:pPr>
        <w:tabs>
          <w:tab w:val="num" w:pos="5040"/>
        </w:tabs>
        <w:ind w:left="5040" w:hanging="360"/>
      </w:pPr>
      <w:rPr>
        <w:rFonts w:ascii="Arial" w:hAnsi="Arial" w:hint="default"/>
      </w:rPr>
    </w:lvl>
    <w:lvl w:ilvl="7" w:tplc="E4680BD8" w:tentative="1">
      <w:start w:val="1"/>
      <w:numFmt w:val="bullet"/>
      <w:lvlText w:val="•"/>
      <w:lvlJc w:val="left"/>
      <w:pPr>
        <w:tabs>
          <w:tab w:val="num" w:pos="5760"/>
        </w:tabs>
        <w:ind w:left="5760" w:hanging="360"/>
      </w:pPr>
      <w:rPr>
        <w:rFonts w:ascii="Arial" w:hAnsi="Arial" w:hint="default"/>
      </w:rPr>
    </w:lvl>
    <w:lvl w:ilvl="8" w:tplc="C18A6E8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F345E8A"/>
    <w:multiLevelType w:val="hybridMultilevel"/>
    <w:tmpl w:val="51CC7378"/>
    <w:lvl w:ilvl="0" w:tplc="2924B536">
      <w:start w:val="1"/>
      <w:numFmt w:val="bullet"/>
      <w:lvlText w:val="-"/>
      <w:lvlJc w:val="left"/>
      <w:pPr>
        <w:tabs>
          <w:tab w:val="num" w:pos="720"/>
        </w:tabs>
        <w:ind w:left="720" w:hanging="360"/>
      </w:pPr>
      <w:rPr>
        <w:rFonts w:ascii="Times New Roman" w:hAnsi="Times New Roman" w:hint="default"/>
      </w:rPr>
    </w:lvl>
    <w:lvl w:ilvl="1" w:tplc="705E34A2" w:tentative="1">
      <w:start w:val="1"/>
      <w:numFmt w:val="bullet"/>
      <w:lvlText w:val="-"/>
      <w:lvlJc w:val="left"/>
      <w:pPr>
        <w:tabs>
          <w:tab w:val="num" w:pos="1440"/>
        </w:tabs>
        <w:ind w:left="1440" w:hanging="360"/>
      </w:pPr>
      <w:rPr>
        <w:rFonts w:ascii="Times New Roman" w:hAnsi="Times New Roman" w:hint="default"/>
      </w:rPr>
    </w:lvl>
    <w:lvl w:ilvl="2" w:tplc="913405C6" w:tentative="1">
      <w:start w:val="1"/>
      <w:numFmt w:val="bullet"/>
      <w:lvlText w:val="-"/>
      <w:lvlJc w:val="left"/>
      <w:pPr>
        <w:tabs>
          <w:tab w:val="num" w:pos="2160"/>
        </w:tabs>
        <w:ind w:left="2160" w:hanging="360"/>
      </w:pPr>
      <w:rPr>
        <w:rFonts w:ascii="Times New Roman" w:hAnsi="Times New Roman" w:hint="default"/>
      </w:rPr>
    </w:lvl>
    <w:lvl w:ilvl="3" w:tplc="BDDAD404" w:tentative="1">
      <w:start w:val="1"/>
      <w:numFmt w:val="bullet"/>
      <w:lvlText w:val="-"/>
      <w:lvlJc w:val="left"/>
      <w:pPr>
        <w:tabs>
          <w:tab w:val="num" w:pos="2880"/>
        </w:tabs>
        <w:ind w:left="2880" w:hanging="360"/>
      </w:pPr>
      <w:rPr>
        <w:rFonts w:ascii="Times New Roman" w:hAnsi="Times New Roman" w:hint="default"/>
      </w:rPr>
    </w:lvl>
    <w:lvl w:ilvl="4" w:tplc="42DE8E34" w:tentative="1">
      <w:start w:val="1"/>
      <w:numFmt w:val="bullet"/>
      <w:lvlText w:val="-"/>
      <w:lvlJc w:val="left"/>
      <w:pPr>
        <w:tabs>
          <w:tab w:val="num" w:pos="3600"/>
        </w:tabs>
        <w:ind w:left="3600" w:hanging="360"/>
      </w:pPr>
      <w:rPr>
        <w:rFonts w:ascii="Times New Roman" w:hAnsi="Times New Roman" w:hint="default"/>
      </w:rPr>
    </w:lvl>
    <w:lvl w:ilvl="5" w:tplc="0500219A" w:tentative="1">
      <w:start w:val="1"/>
      <w:numFmt w:val="bullet"/>
      <w:lvlText w:val="-"/>
      <w:lvlJc w:val="left"/>
      <w:pPr>
        <w:tabs>
          <w:tab w:val="num" w:pos="4320"/>
        </w:tabs>
        <w:ind w:left="4320" w:hanging="360"/>
      </w:pPr>
      <w:rPr>
        <w:rFonts w:ascii="Times New Roman" w:hAnsi="Times New Roman" w:hint="default"/>
      </w:rPr>
    </w:lvl>
    <w:lvl w:ilvl="6" w:tplc="65DC0C90" w:tentative="1">
      <w:start w:val="1"/>
      <w:numFmt w:val="bullet"/>
      <w:lvlText w:val="-"/>
      <w:lvlJc w:val="left"/>
      <w:pPr>
        <w:tabs>
          <w:tab w:val="num" w:pos="5040"/>
        </w:tabs>
        <w:ind w:left="5040" w:hanging="360"/>
      </w:pPr>
      <w:rPr>
        <w:rFonts w:ascii="Times New Roman" w:hAnsi="Times New Roman" w:hint="default"/>
      </w:rPr>
    </w:lvl>
    <w:lvl w:ilvl="7" w:tplc="37E25D4E" w:tentative="1">
      <w:start w:val="1"/>
      <w:numFmt w:val="bullet"/>
      <w:lvlText w:val="-"/>
      <w:lvlJc w:val="left"/>
      <w:pPr>
        <w:tabs>
          <w:tab w:val="num" w:pos="5760"/>
        </w:tabs>
        <w:ind w:left="5760" w:hanging="360"/>
      </w:pPr>
      <w:rPr>
        <w:rFonts w:ascii="Times New Roman" w:hAnsi="Times New Roman" w:hint="default"/>
      </w:rPr>
    </w:lvl>
    <w:lvl w:ilvl="8" w:tplc="11A8DD16"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708D1D4B"/>
    <w:multiLevelType w:val="hybridMultilevel"/>
    <w:tmpl w:val="DFB6C78C"/>
    <w:lvl w:ilvl="0" w:tplc="D81C2562">
      <w:start w:val="1"/>
      <w:numFmt w:val="decimal"/>
      <w:lvlText w:val="%1."/>
      <w:lvlJc w:val="left"/>
      <w:pPr>
        <w:tabs>
          <w:tab w:val="num" w:pos="720"/>
        </w:tabs>
        <w:ind w:left="720" w:hanging="360"/>
      </w:pPr>
    </w:lvl>
    <w:lvl w:ilvl="1" w:tplc="78B89FBE" w:tentative="1">
      <w:start w:val="1"/>
      <w:numFmt w:val="decimal"/>
      <w:lvlText w:val="%2."/>
      <w:lvlJc w:val="left"/>
      <w:pPr>
        <w:tabs>
          <w:tab w:val="num" w:pos="1440"/>
        </w:tabs>
        <w:ind w:left="1440" w:hanging="360"/>
      </w:pPr>
    </w:lvl>
    <w:lvl w:ilvl="2" w:tplc="CF72F858" w:tentative="1">
      <w:start w:val="1"/>
      <w:numFmt w:val="decimal"/>
      <w:lvlText w:val="%3."/>
      <w:lvlJc w:val="left"/>
      <w:pPr>
        <w:tabs>
          <w:tab w:val="num" w:pos="2160"/>
        </w:tabs>
        <w:ind w:left="2160" w:hanging="360"/>
      </w:pPr>
    </w:lvl>
    <w:lvl w:ilvl="3" w:tplc="F970C3B2" w:tentative="1">
      <w:start w:val="1"/>
      <w:numFmt w:val="decimal"/>
      <w:lvlText w:val="%4."/>
      <w:lvlJc w:val="left"/>
      <w:pPr>
        <w:tabs>
          <w:tab w:val="num" w:pos="2880"/>
        </w:tabs>
        <w:ind w:left="2880" w:hanging="360"/>
      </w:pPr>
    </w:lvl>
    <w:lvl w:ilvl="4" w:tplc="0FF6955A" w:tentative="1">
      <w:start w:val="1"/>
      <w:numFmt w:val="decimal"/>
      <w:lvlText w:val="%5."/>
      <w:lvlJc w:val="left"/>
      <w:pPr>
        <w:tabs>
          <w:tab w:val="num" w:pos="3600"/>
        </w:tabs>
        <w:ind w:left="3600" w:hanging="360"/>
      </w:pPr>
    </w:lvl>
    <w:lvl w:ilvl="5" w:tplc="16AC0AE0" w:tentative="1">
      <w:start w:val="1"/>
      <w:numFmt w:val="decimal"/>
      <w:lvlText w:val="%6."/>
      <w:lvlJc w:val="left"/>
      <w:pPr>
        <w:tabs>
          <w:tab w:val="num" w:pos="4320"/>
        </w:tabs>
        <w:ind w:left="4320" w:hanging="360"/>
      </w:pPr>
    </w:lvl>
    <w:lvl w:ilvl="6" w:tplc="B4629E48" w:tentative="1">
      <w:start w:val="1"/>
      <w:numFmt w:val="decimal"/>
      <w:lvlText w:val="%7."/>
      <w:lvlJc w:val="left"/>
      <w:pPr>
        <w:tabs>
          <w:tab w:val="num" w:pos="5040"/>
        </w:tabs>
        <w:ind w:left="5040" w:hanging="360"/>
      </w:pPr>
    </w:lvl>
    <w:lvl w:ilvl="7" w:tplc="A8C63FAA" w:tentative="1">
      <w:start w:val="1"/>
      <w:numFmt w:val="decimal"/>
      <w:lvlText w:val="%8."/>
      <w:lvlJc w:val="left"/>
      <w:pPr>
        <w:tabs>
          <w:tab w:val="num" w:pos="5760"/>
        </w:tabs>
        <w:ind w:left="5760" w:hanging="360"/>
      </w:pPr>
    </w:lvl>
    <w:lvl w:ilvl="8" w:tplc="AAD2AED8" w:tentative="1">
      <w:start w:val="1"/>
      <w:numFmt w:val="decimal"/>
      <w:lvlText w:val="%9."/>
      <w:lvlJc w:val="left"/>
      <w:pPr>
        <w:tabs>
          <w:tab w:val="num" w:pos="6480"/>
        </w:tabs>
        <w:ind w:left="6480" w:hanging="360"/>
      </w:pPr>
    </w:lvl>
  </w:abstractNum>
  <w:abstractNum w:abstractNumId="67" w15:restartNumberingAfterBreak="0">
    <w:nsid w:val="70EF42A3"/>
    <w:multiLevelType w:val="hybridMultilevel"/>
    <w:tmpl w:val="316E9632"/>
    <w:lvl w:ilvl="0" w:tplc="829C1E20">
      <w:start w:val="1"/>
      <w:numFmt w:val="decimal"/>
      <w:lvlText w:val="%1."/>
      <w:lvlJc w:val="left"/>
      <w:pPr>
        <w:tabs>
          <w:tab w:val="num" w:pos="720"/>
        </w:tabs>
        <w:ind w:left="720" w:hanging="360"/>
      </w:pPr>
    </w:lvl>
    <w:lvl w:ilvl="1" w:tplc="2042FE14" w:tentative="1">
      <w:start w:val="1"/>
      <w:numFmt w:val="decimal"/>
      <w:lvlText w:val="%2."/>
      <w:lvlJc w:val="left"/>
      <w:pPr>
        <w:tabs>
          <w:tab w:val="num" w:pos="1440"/>
        </w:tabs>
        <w:ind w:left="1440" w:hanging="360"/>
      </w:pPr>
    </w:lvl>
    <w:lvl w:ilvl="2" w:tplc="F0D0F40E" w:tentative="1">
      <w:start w:val="1"/>
      <w:numFmt w:val="decimal"/>
      <w:lvlText w:val="%3."/>
      <w:lvlJc w:val="left"/>
      <w:pPr>
        <w:tabs>
          <w:tab w:val="num" w:pos="2160"/>
        </w:tabs>
        <w:ind w:left="2160" w:hanging="360"/>
      </w:pPr>
    </w:lvl>
    <w:lvl w:ilvl="3" w:tplc="40D6BC1C" w:tentative="1">
      <w:start w:val="1"/>
      <w:numFmt w:val="decimal"/>
      <w:lvlText w:val="%4."/>
      <w:lvlJc w:val="left"/>
      <w:pPr>
        <w:tabs>
          <w:tab w:val="num" w:pos="2880"/>
        </w:tabs>
        <w:ind w:left="2880" w:hanging="360"/>
      </w:pPr>
    </w:lvl>
    <w:lvl w:ilvl="4" w:tplc="15B2AB16" w:tentative="1">
      <w:start w:val="1"/>
      <w:numFmt w:val="decimal"/>
      <w:lvlText w:val="%5."/>
      <w:lvlJc w:val="left"/>
      <w:pPr>
        <w:tabs>
          <w:tab w:val="num" w:pos="3600"/>
        </w:tabs>
        <w:ind w:left="3600" w:hanging="360"/>
      </w:pPr>
    </w:lvl>
    <w:lvl w:ilvl="5" w:tplc="FC82A694" w:tentative="1">
      <w:start w:val="1"/>
      <w:numFmt w:val="decimal"/>
      <w:lvlText w:val="%6."/>
      <w:lvlJc w:val="left"/>
      <w:pPr>
        <w:tabs>
          <w:tab w:val="num" w:pos="4320"/>
        </w:tabs>
        <w:ind w:left="4320" w:hanging="360"/>
      </w:pPr>
    </w:lvl>
    <w:lvl w:ilvl="6" w:tplc="EB523BDA" w:tentative="1">
      <w:start w:val="1"/>
      <w:numFmt w:val="decimal"/>
      <w:lvlText w:val="%7."/>
      <w:lvlJc w:val="left"/>
      <w:pPr>
        <w:tabs>
          <w:tab w:val="num" w:pos="5040"/>
        </w:tabs>
        <w:ind w:left="5040" w:hanging="360"/>
      </w:pPr>
    </w:lvl>
    <w:lvl w:ilvl="7" w:tplc="7AA69B9A" w:tentative="1">
      <w:start w:val="1"/>
      <w:numFmt w:val="decimal"/>
      <w:lvlText w:val="%8."/>
      <w:lvlJc w:val="left"/>
      <w:pPr>
        <w:tabs>
          <w:tab w:val="num" w:pos="5760"/>
        </w:tabs>
        <w:ind w:left="5760" w:hanging="360"/>
      </w:pPr>
    </w:lvl>
    <w:lvl w:ilvl="8" w:tplc="FFE0022A" w:tentative="1">
      <w:start w:val="1"/>
      <w:numFmt w:val="decimal"/>
      <w:lvlText w:val="%9."/>
      <w:lvlJc w:val="left"/>
      <w:pPr>
        <w:tabs>
          <w:tab w:val="num" w:pos="6480"/>
        </w:tabs>
        <w:ind w:left="6480" w:hanging="360"/>
      </w:pPr>
    </w:lvl>
  </w:abstractNum>
  <w:abstractNum w:abstractNumId="68" w15:restartNumberingAfterBreak="0">
    <w:nsid w:val="720748C8"/>
    <w:multiLevelType w:val="hybridMultilevel"/>
    <w:tmpl w:val="EB2A71EA"/>
    <w:lvl w:ilvl="0" w:tplc="B36005B4">
      <w:start w:val="1"/>
      <w:numFmt w:val="decimal"/>
      <w:lvlText w:val="%1."/>
      <w:lvlJc w:val="left"/>
      <w:pPr>
        <w:tabs>
          <w:tab w:val="num" w:pos="720"/>
        </w:tabs>
        <w:ind w:left="720" w:hanging="360"/>
      </w:pPr>
    </w:lvl>
    <w:lvl w:ilvl="1" w:tplc="29BA50FE" w:tentative="1">
      <w:start w:val="1"/>
      <w:numFmt w:val="decimal"/>
      <w:lvlText w:val="%2."/>
      <w:lvlJc w:val="left"/>
      <w:pPr>
        <w:tabs>
          <w:tab w:val="num" w:pos="1440"/>
        </w:tabs>
        <w:ind w:left="1440" w:hanging="360"/>
      </w:pPr>
    </w:lvl>
    <w:lvl w:ilvl="2" w:tplc="85C20BD8" w:tentative="1">
      <w:start w:val="1"/>
      <w:numFmt w:val="decimal"/>
      <w:lvlText w:val="%3."/>
      <w:lvlJc w:val="left"/>
      <w:pPr>
        <w:tabs>
          <w:tab w:val="num" w:pos="2160"/>
        </w:tabs>
        <w:ind w:left="2160" w:hanging="360"/>
      </w:pPr>
    </w:lvl>
    <w:lvl w:ilvl="3" w:tplc="E0B8ACE0" w:tentative="1">
      <w:start w:val="1"/>
      <w:numFmt w:val="decimal"/>
      <w:lvlText w:val="%4."/>
      <w:lvlJc w:val="left"/>
      <w:pPr>
        <w:tabs>
          <w:tab w:val="num" w:pos="2880"/>
        </w:tabs>
        <w:ind w:left="2880" w:hanging="360"/>
      </w:pPr>
    </w:lvl>
    <w:lvl w:ilvl="4" w:tplc="A872C36E" w:tentative="1">
      <w:start w:val="1"/>
      <w:numFmt w:val="decimal"/>
      <w:lvlText w:val="%5."/>
      <w:lvlJc w:val="left"/>
      <w:pPr>
        <w:tabs>
          <w:tab w:val="num" w:pos="3600"/>
        </w:tabs>
        <w:ind w:left="3600" w:hanging="360"/>
      </w:pPr>
    </w:lvl>
    <w:lvl w:ilvl="5" w:tplc="C8DE8FA6" w:tentative="1">
      <w:start w:val="1"/>
      <w:numFmt w:val="decimal"/>
      <w:lvlText w:val="%6."/>
      <w:lvlJc w:val="left"/>
      <w:pPr>
        <w:tabs>
          <w:tab w:val="num" w:pos="4320"/>
        </w:tabs>
        <w:ind w:left="4320" w:hanging="360"/>
      </w:pPr>
    </w:lvl>
    <w:lvl w:ilvl="6" w:tplc="662E6282" w:tentative="1">
      <w:start w:val="1"/>
      <w:numFmt w:val="decimal"/>
      <w:lvlText w:val="%7."/>
      <w:lvlJc w:val="left"/>
      <w:pPr>
        <w:tabs>
          <w:tab w:val="num" w:pos="5040"/>
        </w:tabs>
        <w:ind w:left="5040" w:hanging="360"/>
      </w:pPr>
    </w:lvl>
    <w:lvl w:ilvl="7" w:tplc="A14A098E" w:tentative="1">
      <w:start w:val="1"/>
      <w:numFmt w:val="decimal"/>
      <w:lvlText w:val="%8."/>
      <w:lvlJc w:val="left"/>
      <w:pPr>
        <w:tabs>
          <w:tab w:val="num" w:pos="5760"/>
        </w:tabs>
        <w:ind w:left="5760" w:hanging="360"/>
      </w:pPr>
    </w:lvl>
    <w:lvl w:ilvl="8" w:tplc="008C3E30" w:tentative="1">
      <w:start w:val="1"/>
      <w:numFmt w:val="decimal"/>
      <w:lvlText w:val="%9."/>
      <w:lvlJc w:val="left"/>
      <w:pPr>
        <w:tabs>
          <w:tab w:val="num" w:pos="6480"/>
        </w:tabs>
        <w:ind w:left="6480" w:hanging="360"/>
      </w:pPr>
    </w:lvl>
  </w:abstractNum>
  <w:abstractNum w:abstractNumId="69" w15:restartNumberingAfterBreak="0">
    <w:nsid w:val="731E1BEF"/>
    <w:multiLevelType w:val="hybridMultilevel"/>
    <w:tmpl w:val="CA2474DC"/>
    <w:lvl w:ilvl="0" w:tplc="AF8C193E">
      <w:start w:val="12"/>
      <w:numFmt w:val="decimal"/>
      <w:lvlText w:val="%1."/>
      <w:lvlJc w:val="left"/>
      <w:pPr>
        <w:tabs>
          <w:tab w:val="num" w:pos="720"/>
        </w:tabs>
        <w:ind w:left="720" w:hanging="360"/>
      </w:pPr>
    </w:lvl>
    <w:lvl w:ilvl="1" w:tplc="E682C200" w:tentative="1">
      <w:start w:val="1"/>
      <w:numFmt w:val="decimal"/>
      <w:lvlText w:val="%2."/>
      <w:lvlJc w:val="left"/>
      <w:pPr>
        <w:tabs>
          <w:tab w:val="num" w:pos="1440"/>
        </w:tabs>
        <w:ind w:left="1440" w:hanging="360"/>
      </w:pPr>
    </w:lvl>
    <w:lvl w:ilvl="2" w:tplc="1EDC4D80" w:tentative="1">
      <w:start w:val="1"/>
      <w:numFmt w:val="decimal"/>
      <w:lvlText w:val="%3."/>
      <w:lvlJc w:val="left"/>
      <w:pPr>
        <w:tabs>
          <w:tab w:val="num" w:pos="2160"/>
        </w:tabs>
        <w:ind w:left="2160" w:hanging="360"/>
      </w:pPr>
    </w:lvl>
    <w:lvl w:ilvl="3" w:tplc="7B142B7E" w:tentative="1">
      <w:start w:val="1"/>
      <w:numFmt w:val="decimal"/>
      <w:lvlText w:val="%4."/>
      <w:lvlJc w:val="left"/>
      <w:pPr>
        <w:tabs>
          <w:tab w:val="num" w:pos="2880"/>
        </w:tabs>
        <w:ind w:left="2880" w:hanging="360"/>
      </w:pPr>
    </w:lvl>
    <w:lvl w:ilvl="4" w:tplc="09ECE4FA" w:tentative="1">
      <w:start w:val="1"/>
      <w:numFmt w:val="decimal"/>
      <w:lvlText w:val="%5."/>
      <w:lvlJc w:val="left"/>
      <w:pPr>
        <w:tabs>
          <w:tab w:val="num" w:pos="3600"/>
        </w:tabs>
        <w:ind w:left="3600" w:hanging="360"/>
      </w:pPr>
    </w:lvl>
    <w:lvl w:ilvl="5" w:tplc="CE5C392E" w:tentative="1">
      <w:start w:val="1"/>
      <w:numFmt w:val="decimal"/>
      <w:lvlText w:val="%6."/>
      <w:lvlJc w:val="left"/>
      <w:pPr>
        <w:tabs>
          <w:tab w:val="num" w:pos="4320"/>
        </w:tabs>
        <w:ind w:left="4320" w:hanging="360"/>
      </w:pPr>
    </w:lvl>
    <w:lvl w:ilvl="6" w:tplc="20CEC7B2" w:tentative="1">
      <w:start w:val="1"/>
      <w:numFmt w:val="decimal"/>
      <w:lvlText w:val="%7."/>
      <w:lvlJc w:val="left"/>
      <w:pPr>
        <w:tabs>
          <w:tab w:val="num" w:pos="5040"/>
        </w:tabs>
        <w:ind w:left="5040" w:hanging="360"/>
      </w:pPr>
    </w:lvl>
    <w:lvl w:ilvl="7" w:tplc="AE0E00DC" w:tentative="1">
      <w:start w:val="1"/>
      <w:numFmt w:val="decimal"/>
      <w:lvlText w:val="%8."/>
      <w:lvlJc w:val="left"/>
      <w:pPr>
        <w:tabs>
          <w:tab w:val="num" w:pos="5760"/>
        </w:tabs>
        <w:ind w:left="5760" w:hanging="360"/>
      </w:pPr>
    </w:lvl>
    <w:lvl w:ilvl="8" w:tplc="720A8586" w:tentative="1">
      <w:start w:val="1"/>
      <w:numFmt w:val="decimal"/>
      <w:lvlText w:val="%9."/>
      <w:lvlJc w:val="left"/>
      <w:pPr>
        <w:tabs>
          <w:tab w:val="num" w:pos="6480"/>
        </w:tabs>
        <w:ind w:left="6480" w:hanging="360"/>
      </w:pPr>
    </w:lvl>
  </w:abstractNum>
  <w:abstractNum w:abstractNumId="70" w15:restartNumberingAfterBreak="0">
    <w:nsid w:val="779F51C6"/>
    <w:multiLevelType w:val="hybridMultilevel"/>
    <w:tmpl w:val="DFFC6E44"/>
    <w:lvl w:ilvl="0" w:tplc="8A22C272">
      <w:start w:val="1"/>
      <w:numFmt w:val="decimal"/>
      <w:lvlText w:val="%1."/>
      <w:lvlJc w:val="left"/>
      <w:pPr>
        <w:tabs>
          <w:tab w:val="num" w:pos="720"/>
        </w:tabs>
        <w:ind w:left="720" w:hanging="360"/>
      </w:pPr>
    </w:lvl>
    <w:lvl w:ilvl="1" w:tplc="1592E766" w:tentative="1">
      <w:start w:val="1"/>
      <w:numFmt w:val="decimal"/>
      <w:lvlText w:val="%2."/>
      <w:lvlJc w:val="left"/>
      <w:pPr>
        <w:tabs>
          <w:tab w:val="num" w:pos="1440"/>
        </w:tabs>
        <w:ind w:left="1440" w:hanging="360"/>
      </w:pPr>
    </w:lvl>
    <w:lvl w:ilvl="2" w:tplc="DF321BB6" w:tentative="1">
      <w:start w:val="1"/>
      <w:numFmt w:val="decimal"/>
      <w:lvlText w:val="%3."/>
      <w:lvlJc w:val="left"/>
      <w:pPr>
        <w:tabs>
          <w:tab w:val="num" w:pos="2160"/>
        </w:tabs>
        <w:ind w:left="2160" w:hanging="360"/>
      </w:pPr>
    </w:lvl>
    <w:lvl w:ilvl="3" w:tplc="5BECD20E" w:tentative="1">
      <w:start w:val="1"/>
      <w:numFmt w:val="decimal"/>
      <w:lvlText w:val="%4."/>
      <w:lvlJc w:val="left"/>
      <w:pPr>
        <w:tabs>
          <w:tab w:val="num" w:pos="2880"/>
        </w:tabs>
        <w:ind w:left="2880" w:hanging="360"/>
      </w:pPr>
    </w:lvl>
    <w:lvl w:ilvl="4" w:tplc="027CCE48" w:tentative="1">
      <w:start w:val="1"/>
      <w:numFmt w:val="decimal"/>
      <w:lvlText w:val="%5."/>
      <w:lvlJc w:val="left"/>
      <w:pPr>
        <w:tabs>
          <w:tab w:val="num" w:pos="3600"/>
        </w:tabs>
        <w:ind w:left="3600" w:hanging="360"/>
      </w:pPr>
    </w:lvl>
    <w:lvl w:ilvl="5" w:tplc="5CB87B96" w:tentative="1">
      <w:start w:val="1"/>
      <w:numFmt w:val="decimal"/>
      <w:lvlText w:val="%6."/>
      <w:lvlJc w:val="left"/>
      <w:pPr>
        <w:tabs>
          <w:tab w:val="num" w:pos="4320"/>
        </w:tabs>
        <w:ind w:left="4320" w:hanging="360"/>
      </w:pPr>
    </w:lvl>
    <w:lvl w:ilvl="6" w:tplc="CFD4ABCE" w:tentative="1">
      <w:start w:val="1"/>
      <w:numFmt w:val="decimal"/>
      <w:lvlText w:val="%7."/>
      <w:lvlJc w:val="left"/>
      <w:pPr>
        <w:tabs>
          <w:tab w:val="num" w:pos="5040"/>
        </w:tabs>
        <w:ind w:left="5040" w:hanging="360"/>
      </w:pPr>
    </w:lvl>
    <w:lvl w:ilvl="7" w:tplc="6E5EA10C" w:tentative="1">
      <w:start w:val="1"/>
      <w:numFmt w:val="decimal"/>
      <w:lvlText w:val="%8."/>
      <w:lvlJc w:val="left"/>
      <w:pPr>
        <w:tabs>
          <w:tab w:val="num" w:pos="5760"/>
        </w:tabs>
        <w:ind w:left="5760" w:hanging="360"/>
      </w:pPr>
    </w:lvl>
    <w:lvl w:ilvl="8" w:tplc="D6A281E2" w:tentative="1">
      <w:start w:val="1"/>
      <w:numFmt w:val="decimal"/>
      <w:lvlText w:val="%9."/>
      <w:lvlJc w:val="left"/>
      <w:pPr>
        <w:tabs>
          <w:tab w:val="num" w:pos="6480"/>
        </w:tabs>
        <w:ind w:left="6480" w:hanging="360"/>
      </w:pPr>
    </w:lvl>
  </w:abstractNum>
  <w:abstractNum w:abstractNumId="71" w15:restartNumberingAfterBreak="0">
    <w:nsid w:val="77C92745"/>
    <w:multiLevelType w:val="hybridMultilevel"/>
    <w:tmpl w:val="8BE44A30"/>
    <w:lvl w:ilvl="0" w:tplc="790EB018">
      <w:start w:val="1"/>
      <w:numFmt w:val="decimal"/>
      <w:lvlText w:val="%1)"/>
      <w:lvlJc w:val="left"/>
      <w:pPr>
        <w:tabs>
          <w:tab w:val="num" w:pos="720"/>
        </w:tabs>
        <w:ind w:left="720" w:hanging="360"/>
      </w:pPr>
    </w:lvl>
    <w:lvl w:ilvl="1" w:tplc="06508252" w:tentative="1">
      <w:start w:val="1"/>
      <w:numFmt w:val="decimal"/>
      <w:lvlText w:val="%2)"/>
      <w:lvlJc w:val="left"/>
      <w:pPr>
        <w:tabs>
          <w:tab w:val="num" w:pos="1440"/>
        </w:tabs>
        <w:ind w:left="1440" w:hanging="360"/>
      </w:pPr>
    </w:lvl>
    <w:lvl w:ilvl="2" w:tplc="1C6009E2" w:tentative="1">
      <w:start w:val="1"/>
      <w:numFmt w:val="decimal"/>
      <w:lvlText w:val="%3)"/>
      <w:lvlJc w:val="left"/>
      <w:pPr>
        <w:tabs>
          <w:tab w:val="num" w:pos="2160"/>
        </w:tabs>
        <w:ind w:left="2160" w:hanging="360"/>
      </w:pPr>
    </w:lvl>
    <w:lvl w:ilvl="3" w:tplc="A6582EB8" w:tentative="1">
      <w:start w:val="1"/>
      <w:numFmt w:val="decimal"/>
      <w:lvlText w:val="%4)"/>
      <w:lvlJc w:val="left"/>
      <w:pPr>
        <w:tabs>
          <w:tab w:val="num" w:pos="2880"/>
        </w:tabs>
        <w:ind w:left="2880" w:hanging="360"/>
      </w:pPr>
    </w:lvl>
    <w:lvl w:ilvl="4" w:tplc="CBBC8022" w:tentative="1">
      <w:start w:val="1"/>
      <w:numFmt w:val="decimal"/>
      <w:lvlText w:val="%5)"/>
      <w:lvlJc w:val="left"/>
      <w:pPr>
        <w:tabs>
          <w:tab w:val="num" w:pos="3600"/>
        </w:tabs>
        <w:ind w:left="3600" w:hanging="360"/>
      </w:pPr>
    </w:lvl>
    <w:lvl w:ilvl="5" w:tplc="1EE8242E" w:tentative="1">
      <w:start w:val="1"/>
      <w:numFmt w:val="decimal"/>
      <w:lvlText w:val="%6)"/>
      <w:lvlJc w:val="left"/>
      <w:pPr>
        <w:tabs>
          <w:tab w:val="num" w:pos="4320"/>
        </w:tabs>
        <w:ind w:left="4320" w:hanging="360"/>
      </w:pPr>
    </w:lvl>
    <w:lvl w:ilvl="6" w:tplc="74D80CF6" w:tentative="1">
      <w:start w:val="1"/>
      <w:numFmt w:val="decimal"/>
      <w:lvlText w:val="%7)"/>
      <w:lvlJc w:val="left"/>
      <w:pPr>
        <w:tabs>
          <w:tab w:val="num" w:pos="5040"/>
        </w:tabs>
        <w:ind w:left="5040" w:hanging="360"/>
      </w:pPr>
    </w:lvl>
    <w:lvl w:ilvl="7" w:tplc="AA562EBE" w:tentative="1">
      <w:start w:val="1"/>
      <w:numFmt w:val="decimal"/>
      <w:lvlText w:val="%8)"/>
      <w:lvlJc w:val="left"/>
      <w:pPr>
        <w:tabs>
          <w:tab w:val="num" w:pos="5760"/>
        </w:tabs>
        <w:ind w:left="5760" w:hanging="360"/>
      </w:pPr>
    </w:lvl>
    <w:lvl w:ilvl="8" w:tplc="B0D6B728" w:tentative="1">
      <w:start w:val="1"/>
      <w:numFmt w:val="decimal"/>
      <w:lvlText w:val="%9)"/>
      <w:lvlJc w:val="left"/>
      <w:pPr>
        <w:tabs>
          <w:tab w:val="num" w:pos="6480"/>
        </w:tabs>
        <w:ind w:left="6480" w:hanging="360"/>
      </w:pPr>
    </w:lvl>
  </w:abstractNum>
  <w:abstractNum w:abstractNumId="72" w15:restartNumberingAfterBreak="0">
    <w:nsid w:val="78B0399D"/>
    <w:multiLevelType w:val="hybridMultilevel"/>
    <w:tmpl w:val="EC9A6B14"/>
    <w:lvl w:ilvl="0" w:tplc="6D7810A8">
      <w:start w:val="1"/>
      <w:numFmt w:val="decimal"/>
      <w:lvlText w:val="%1."/>
      <w:lvlJc w:val="left"/>
      <w:pPr>
        <w:tabs>
          <w:tab w:val="num" w:pos="720"/>
        </w:tabs>
        <w:ind w:left="720" w:hanging="360"/>
      </w:pPr>
    </w:lvl>
    <w:lvl w:ilvl="1" w:tplc="84A2C698" w:tentative="1">
      <w:start w:val="1"/>
      <w:numFmt w:val="decimal"/>
      <w:lvlText w:val="%2."/>
      <w:lvlJc w:val="left"/>
      <w:pPr>
        <w:tabs>
          <w:tab w:val="num" w:pos="1440"/>
        </w:tabs>
        <w:ind w:left="1440" w:hanging="360"/>
      </w:pPr>
    </w:lvl>
    <w:lvl w:ilvl="2" w:tplc="2CC4E9E6" w:tentative="1">
      <w:start w:val="1"/>
      <w:numFmt w:val="decimal"/>
      <w:lvlText w:val="%3."/>
      <w:lvlJc w:val="left"/>
      <w:pPr>
        <w:tabs>
          <w:tab w:val="num" w:pos="2160"/>
        </w:tabs>
        <w:ind w:left="2160" w:hanging="360"/>
      </w:pPr>
    </w:lvl>
    <w:lvl w:ilvl="3" w:tplc="C26E9A42" w:tentative="1">
      <w:start w:val="1"/>
      <w:numFmt w:val="decimal"/>
      <w:lvlText w:val="%4."/>
      <w:lvlJc w:val="left"/>
      <w:pPr>
        <w:tabs>
          <w:tab w:val="num" w:pos="2880"/>
        </w:tabs>
        <w:ind w:left="2880" w:hanging="360"/>
      </w:pPr>
    </w:lvl>
    <w:lvl w:ilvl="4" w:tplc="8474FE9E" w:tentative="1">
      <w:start w:val="1"/>
      <w:numFmt w:val="decimal"/>
      <w:lvlText w:val="%5."/>
      <w:lvlJc w:val="left"/>
      <w:pPr>
        <w:tabs>
          <w:tab w:val="num" w:pos="3600"/>
        </w:tabs>
        <w:ind w:left="3600" w:hanging="360"/>
      </w:pPr>
    </w:lvl>
    <w:lvl w:ilvl="5" w:tplc="8B9EC8D8" w:tentative="1">
      <w:start w:val="1"/>
      <w:numFmt w:val="decimal"/>
      <w:lvlText w:val="%6."/>
      <w:lvlJc w:val="left"/>
      <w:pPr>
        <w:tabs>
          <w:tab w:val="num" w:pos="4320"/>
        </w:tabs>
        <w:ind w:left="4320" w:hanging="360"/>
      </w:pPr>
    </w:lvl>
    <w:lvl w:ilvl="6" w:tplc="BBFC4550" w:tentative="1">
      <w:start w:val="1"/>
      <w:numFmt w:val="decimal"/>
      <w:lvlText w:val="%7."/>
      <w:lvlJc w:val="left"/>
      <w:pPr>
        <w:tabs>
          <w:tab w:val="num" w:pos="5040"/>
        </w:tabs>
        <w:ind w:left="5040" w:hanging="360"/>
      </w:pPr>
    </w:lvl>
    <w:lvl w:ilvl="7" w:tplc="88E06BD4" w:tentative="1">
      <w:start w:val="1"/>
      <w:numFmt w:val="decimal"/>
      <w:lvlText w:val="%8."/>
      <w:lvlJc w:val="left"/>
      <w:pPr>
        <w:tabs>
          <w:tab w:val="num" w:pos="5760"/>
        </w:tabs>
        <w:ind w:left="5760" w:hanging="360"/>
      </w:pPr>
    </w:lvl>
    <w:lvl w:ilvl="8" w:tplc="0094AB80" w:tentative="1">
      <w:start w:val="1"/>
      <w:numFmt w:val="decimal"/>
      <w:lvlText w:val="%9."/>
      <w:lvlJc w:val="left"/>
      <w:pPr>
        <w:tabs>
          <w:tab w:val="num" w:pos="6480"/>
        </w:tabs>
        <w:ind w:left="6480" w:hanging="360"/>
      </w:pPr>
    </w:lvl>
  </w:abstractNum>
  <w:abstractNum w:abstractNumId="73" w15:restartNumberingAfterBreak="0">
    <w:nsid w:val="7D904953"/>
    <w:multiLevelType w:val="hybridMultilevel"/>
    <w:tmpl w:val="770A1A16"/>
    <w:lvl w:ilvl="0" w:tplc="FD5668E2">
      <w:start w:val="1"/>
      <w:numFmt w:val="decimal"/>
      <w:lvlText w:val="%1."/>
      <w:lvlJc w:val="left"/>
      <w:pPr>
        <w:tabs>
          <w:tab w:val="num" w:pos="720"/>
        </w:tabs>
        <w:ind w:left="720" w:hanging="360"/>
      </w:pPr>
    </w:lvl>
    <w:lvl w:ilvl="1" w:tplc="388C99FC" w:tentative="1">
      <w:start w:val="1"/>
      <w:numFmt w:val="decimal"/>
      <w:lvlText w:val="%2."/>
      <w:lvlJc w:val="left"/>
      <w:pPr>
        <w:tabs>
          <w:tab w:val="num" w:pos="1440"/>
        </w:tabs>
        <w:ind w:left="1440" w:hanging="360"/>
      </w:pPr>
    </w:lvl>
    <w:lvl w:ilvl="2" w:tplc="FF0C068C" w:tentative="1">
      <w:start w:val="1"/>
      <w:numFmt w:val="decimal"/>
      <w:lvlText w:val="%3."/>
      <w:lvlJc w:val="left"/>
      <w:pPr>
        <w:tabs>
          <w:tab w:val="num" w:pos="2160"/>
        </w:tabs>
        <w:ind w:left="2160" w:hanging="360"/>
      </w:pPr>
    </w:lvl>
    <w:lvl w:ilvl="3" w:tplc="9B1E5F5A" w:tentative="1">
      <w:start w:val="1"/>
      <w:numFmt w:val="decimal"/>
      <w:lvlText w:val="%4."/>
      <w:lvlJc w:val="left"/>
      <w:pPr>
        <w:tabs>
          <w:tab w:val="num" w:pos="2880"/>
        </w:tabs>
        <w:ind w:left="2880" w:hanging="360"/>
      </w:pPr>
    </w:lvl>
    <w:lvl w:ilvl="4" w:tplc="54048068" w:tentative="1">
      <w:start w:val="1"/>
      <w:numFmt w:val="decimal"/>
      <w:lvlText w:val="%5."/>
      <w:lvlJc w:val="left"/>
      <w:pPr>
        <w:tabs>
          <w:tab w:val="num" w:pos="3600"/>
        </w:tabs>
        <w:ind w:left="3600" w:hanging="360"/>
      </w:pPr>
    </w:lvl>
    <w:lvl w:ilvl="5" w:tplc="8B7A366E" w:tentative="1">
      <w:start w:val="1"/>
      <w:numFmt w:val="decimal"/>
      <w:lvlText w:val="%6."/>
      <w:lvlJc w:val="left"/>
      <w:pPr>
        <w:tabs>
          <w:tab w:val="num" w:pos="4320"/>
        </w:tabs>
        <w:ind w:left="4320" w:hanging="360"/>
      </w:pPr>
    </w:lvl>
    <w:lvl w:ilvl="6" w:tplc="918ACEC2" w:tentative="1">
      <w:start w:val="1"/>
      <w:numFmt w:val="decimal"/>
      <w:lvlText w:val="%7."/>
      <w:lvlJc w:val="left"/>
      <w:pPr>
        <w:tabs>
          <w:tab w:val="num" w:pos="5040"/>
        </w:tabs>
        <w:ind w:left="5040" w:hanging="360"/>
      </w:pPr>
    </w:lvl>
    <w:lvl w:ilvl="7" w:tplc="947E1532" w:tentative="1">
      <w:start w:val="1"/>
      <w:numFmt w:val="decimal"/>
      <w:lvlText w:val="%8."/>
      <w:lvlJc w:val="left"/>
      <w:pPr>
        <w:tabs>
          <w:tab w:val="num" w:pos="5760"/>
        </w:tabs>
        <w:ind w:left="5760" w:hanging="360"/>
      </w:pPr>
    </w:lvl>
    <w:lvl w:ilvl="8" w:tplc="7BB42146" w:tentative="1">
      <w:start w:val="1"/>
      <w:numFmt w:val="decimal"/>
      <w:lvlText w:val="%9."/>
      <w:lvlJc w:val="left"/>
      <w:pPr>
        <w:tabs>
          <w:tab w:val="num" w:pos="6480"/>
        </w:tabs>
        <w:ind w:left="6480" w:hanging="360"/>
      </w:pPr>
    </w:lvl>
  </w:abstractNum>
  <w:abstractNum w:abstractNumId="74" w15:restartNumberingAfterBreak="0">
    <w:nsid w:val="7F21765E"/>
    <w:multiLevelType w:val="hybridMultilevel"/>
    <w:tmpl w:val="9392D6F0"/>
    <w:lvl w:ilvl="0" w:tplc="68EEFEC2">
      <w:start w:val="1"/>
      <w:numFmt w:val="decimal"/>
      <w:lvlText w:val="%1."/>
      <w:lvlJc w:val="left"/>
      <w:pPr>
        <w:tabs>
          <w:tab w:val="num" w:pos="720"/>
        </w:tabs>
        <w:ind w:left="720" w:hanging="360"/>
      </w:pPr>
    </w:lvl>
    <w:lvl w:ilvl="1" w:tplc="1BF04B0A" w:tentative="1">
      <w:start w:val="1"/>
      <w:numFmt w:val="decimal"/>
      <w:lvlText w:val="%2."/>
      <w:lvlJc w:val="left"/>
      <w:pPr>
        <w:tabs>
          <w:tab w:val="num" w:pos="1440"/>
        </w:tabs>
        <w:ind w:left="1440" w:hanging="360"/>
      </w:pPr>
    </w:lvl>
    <w:lvl w:ilvl="2" w:tplc="32B01B0C" w:tentative="1">
      <w:start w:val="1"/>
      <w:numFmt w:val="decimal"/>
      <w:lvlText w:val="%3."/>
      <w:lvlJc w:val="left"/>
      <w:pPr>
        <w:tabs>
          <w:tab w:val="num" w:pos="2160"/>
        </w:tabs>
        <w:ind w:left="2160" w:hanging="360"/>
      </w:pPr>
    </w:lvl>
    <w:lvl w:ilvl="3" w:tplc="21D6663C" w:tentative="1">
      <w:start w:val="1"/>
      <w:numFmt w:val="decimal"/>
      <w:lvlText w:val="%4."/>
      <w:lvlJc w:val="left"/>
      <w:pPr>
        <w:tabs>
          <w:tab w:val="num" w:pos="2880"/>
        </w:tabs>
        <w:ind w:left="2880" w:hanging="360"/>
      </w:pPr>
    </w:lvl>
    <w:lvl w:ilvl="4" w:tplc="9DB6DCF0" w:tentative="1">
      <w:start w:val="1"/>
      <w:numFmt w:val="decimal"/>
      <w:lvlText w:val="%5."/>
      <w:lvlJc w:val="left"/>
      <w:pPr>
        <w:tabs>
          <w:tab w:val="num" w:pos="3600"/>
        </w:tabs>
        <w:ind w:left="3600" w:hanging="360"/>
      </w:pPr>
    </w:lvl>
    <w:lvl w:ilvl="5" w:tplc="5BD8E7DC" w:tentative="1">
      <w:start w:val="1"/>
      <w:numFmt w:val="decimal"/>
      <w:lvlText w:val="%6."/>
      <w:lvlJc w:val="left"/>
      <w:pPr>
        <w:tabs>
          <w:tab w:val="num" w:pos="4320"/>
        </w:tabs>
        <w:ind w:left="4320" w:hanging="360"/>
      </w:pPr>
    </w:lvl>
    <w:lvl w:ilvl="6" w:tplc="74E4B494" w:tentative="1">
      <w:start w:val="1"/>
      <w:numFmt w:val="decimal"/>
      <w:lvlText w:val="%7."/>
      <w:lvlJc w:val="left"/>
      <w:pPr>
        <w:tabs>
          <w:tab w:val="num" w:pos="5040"/>
        </w:tabs>
        <w:ind w:left="5040" w:hanging="360"/>
      </w:pPr>
    </w:lvl>
    <w:lvl w:ilvl="7" w:tplc="22FA17A2" w:tentative="1">
      <w:start w:val="1"/>
      <w:numFmt w:val="decimal"/>
      <w:lvlText w:val="%8."/>
      <w:lvlJc w:val="left"/>
      <w:pPr>
        <w:tabs>
          <w:tab w:val="num" w:pos="5760"/>
        </w:tabs>
        <w:ind w:left="5760" w:hanging="360"/>
      </w:pPr>
    </w:lvl>
    <w:lvl w:ilvl="8" w:tplc="15ACC958" w:tentative="1">
      <w:start w:val="1"/>
      <w:numFmt w:val="decimal"/>
      <w:lvlText w:val="%9."/>
      <w:lvlJc w:val="left"/>
      <w:pPr>
        <w:tabs>
          <w:tab w:val="num" w:pos="6480"/>
        </w:tabs>
        <w:ind w:left="6480" w:hanging="360"/>
      </w:pPr>
    </w:lvl>
  </w:abstractNum>
  <w:num w:numId="1">
    <w:abstractNumId w:val="8"/>
  </w:num>
  <w:num w:numId="2">
    <w:abstractNumId w:val="59"/>
  </w:num>
  <w:num w:numId="3">
    <w:abstractNumId w:val="40"/>
  </w:num>
  <w:num w:numId="4">
    <w:abstractNumId w:val="25"/>
  </w:num>
  <w:num w:numId="5">
    <w:abstractNumId w:val="16"/>
  </w:num>
  <w:num w:numId="6">
    <w:abstractNumId w:val="39"/>
  </w:num>
  <w:num w:numId="7">
    <w:abstractNumId w:val="62"/>
  </w:num>
  <w:num w:numId="8">
    <w:abstractNumId w:val="18"/>
  </w:num>
  <w:num w:numId="9">
    <w:abstractNumId w:val="65"/>
  </w:num>
  <w:num w:numId="10">
    <w:abstractNumId w:val="1"/>
  </w:num>
  <w:num w:numId="11">
    <w:abstractNumId w:val="47"/>
  </w:num>
  <w:num w:numId="12">
    <w:abstractNumId w:val="14"/>
  </w:num>
  <w:num w:numId="13">
    <w:abstractNumId w:val="45"/>
  </w:num>
  <w:num w:numId="14">
    <w:abstractNumId w:val="30"/>
  </w:num>
  <w:num w:numId="15">
    <w:abstractNumId w:val="10"/>
  </w:num>
  <w:num w:numId="16">
    <w:abstractNumId w:val="6"/>
  </w:num>
  <w:num w:numId="17">
    <w:abstractNumId w:val="64"/>
  </w:num>
  <w:num w:numId="18">
    <w:abstractNumId w:val="32"/>
  </w:num>
  <w:num w:numId="19">
    <w:abstractNumId w:val="48"/>
  </w:num>
  <w:num w:numId="20">
    <w:abstractNumId w:val="71"/>
  </w:num>
  <w:num w:numId="21">
    <w:abstractNumId w:val="27"/>
  </w:num>
  <w:num w:numId="22">
    <w:abstractNumId w:val="0"/>
  </w:num>
  <w:num w:numId="23">
    <w:abstractNumId w:val="23"/>
  </w:num>
  <w:num w:numId="24">
    <w:abstractNumId w:val="61"/>
  </w:num>
  <w:num w:numId="25">
    <w:abstractNumId w:val="42"/>
  </w:num>
  <w:num w:numId="26">
    <w:abstractNumId w:val="21"/>
  </w:num>
  <w:num w:numId="27">
    <w:abstractNumId w:val="31"/>
  </w:num>
  <w:num w:numId="28">
    <w:abstractNumId w:val="36"/>
  </w:num>
  <w:num w:numId="29">
    <w:abstractNumId w:val="63"/>
  </w:num>
  <w:num w:numId="30">
    <w:abstractNumId w:val="50"/>
  </w:num>
  <w:num w:numId="31">
    <w:abstractNumId w:val="38"/>
  </w:num>
  <w:num w:numId="32">
    <w:abstractNumId w:val="15"/>
  </w:num>
  <w:num w:numId="33">
    <w:abstractNumId w:val="53"/>
  </w:num>
  <w:num w:numId="34">
    <w:abstractNumId w:val="11"/>
  </w:num>
  <w:num w:numId="35">
    <w:abstractNumId w:val="55"/>
  </w:num>
  <w:num w:numId="36">
    <w:abstractNumId w:val="44"/>
  </w:num>
  <w:num w:numId="37">
    <w:abstractNumId w:val="74"/>
  </w:num>
  <w:num w:numId="38">
    <w:abstractNumId w:val="2"/>
  </w:num>
  <w:num w:numId="39">
    <w:abstractNumId w:val="51"/>
  </w:num>
  <w:num w:numId="40">
    <w:abstractNumId w:val="35"/>
  </w:num>
  <w:num w:numId="41">
    <w:abstractNumId w:val="67"/>
  </w:num>
  <w:num w:numId="42">
    <w:abstractNumId w:val="17"/>
  </w:num>
  <w:num w:numId="43">
    <w:abstractNumId w:val="24"/>
  </w:num>
  <w:num w:numId="44">
    <w:abstractNumId w:val="3"/>
  </w:num>
  <w:num w:numId="45">
    <w:abstractNumId w:val="33"/>
  </w:num>
  <w:num w:numId="46">
    <w:abstractNumId w:val="52"/>
  </w:num>
  <w:num w:numId="47">
    <w:abstractNumId w:val="57"/>
  </w:num>
  <w:num w:numId="48">
    <w:abstractNumId w:val="73"/>
  </w:num>
  <w:num w:numId="49">
    <w:abstractNumId w:val="56"/>
  </w:num>
  <w:num w:numId="50">
    <w:abstractNumId w:val="68"/>
  </w:num>
  <w:num w:numId="51">
    <w:abstractNumId w:val="19"/>
  </w:num>
  <w:num w:numId="52">
    <w:abstractNumId w:val="46"/>
  </w:num>
  <w:num w:numId="53">
    <w:abstractNumId w:val="12"/>
  </w:num>
  <w:num w:numId="54">
    <w:abstractNumId w:val="7"/>
  </w:num>
  <w:num w:numId="55">
    <w:abstractNumId w:val="60"/>
  </w:num>
  <w:num w:numId="56">
    <w:abstractNumId w:val="9"/>
  </w:num>
  <w:num w:numId="57">
    <w:abstractNumId w:val="13"/>
  </w:num>
  <w:num w:numId="58">
    <w:abstractNumId w:val="4"/>
  </w:num>
  <w:num w:numId="59">
    <w:abstractNumId w:val="37"/>
  </w:num>
  <w:num w:numId="60">
    <w:abstractNumId w:val="54"/>
  </w:num>
  <w:num w:numId="61">
    <w:abstractNumId w:val="72"/>
  </w:num>
  <w:num w:numId="62">
    <w:abstractNumId w:val="41"/>
  </w:num>
  <w:num w:numId="63">
    <w:abstractNumId w:val="49"/>
  </w:num>
  <w:num w:numId="64">
    <w:abstractNumId w:val="43"/>
  </w:num>
  <w:num w:numId="65">
    <w:abstractNumId w:val="58"/>
  </w:num>
  <w:num w:numId="66">
    <w:abstractNumId w:val="5"/>
  </w:num>
  <w:num w:numId="67">
    <w:abstractNumId w:val="28"/>
  </w:num>
  <w:num w:numId="68">
    <w:abstractNumId w:val="69"/>
  </w:num>
  <w:num w:numId="69">
    <w:abstractNumId w:val="29"/>
  </w:num>
  <w:num w:numId="70">
    <w:abstractNumId w:val="70"/>
  </w:num>
  <w:num w:numId="71">
    <w:abstractNumId w:val="26"/>
  </w:num>
  <w:num w:numId="72">
    <w:abstractNumId w:val="22"/>
  </w:num>
  <w:num w:numId="73">
    <w:abstractNumId w:val="20"/>
  </w:num>
  <w:num w:numId="74">
    <w:abstractNumId w:val="34"/>
  </w:num>
  <w:num w:numId="75">
    <w:abstractNumId w:val="6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GrammaticalErrors/>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AB"/>
    <w:rsid w:val="0001174E"/>
    <w:rsid w:val="00061109"/>
    <w:rsid w:val="00152B6A"/>
    <w:rsid w:val="002342AB"/>
    <w:rsid w:val="0028668D"/>
    <w:rsid w:val="002C189A"/>
    <w:rsid w:val="003120CD"/>
    <w:rsid w:val="00402210"/>
    <w:rsid w:val="00402809"/>
    <w:rsid w:val="0044237D"/>
    <w:rsid w:val="004433E1"/>
    <w:rsid w:val="00484778"/>
    <w:rsid w:val="004A2653"/>
    <w:rsid w:val="0054441B"/>
    <w:rsid w:val="0063542A"/>
    <w:rsid w:val="006A0BAC"/>
    <w:rsid w:val="006A0EDA"/>
    <w:rsid w:val="006F27AE"/>
    <w:rsid w:val="00723381"/>
    <w:rsid w:val="007265B2"/>
    <w:rsid w:val="00726BC8"/>
    <w:rsid w:val="008044E9"/>
    <w:rsid w:val="008343C3"/>
    <w:rsid w:val="008352D3"/>
    <w:rsid w:val="008D0879"/>
    <w:rsid w:val="00933689"/>
    <w:rsid w:val="00946880"/>
    <w:rsid w:val="00956129"/>
    <w:rsid w:val="00A8118D"/>
    <w:rsid w:val="00AD7CB3"/>
    <w:rsid w:val="00B14F70"/>
    <w:rsid w:val="00B36FAB"/>
    <w:rsid w:val="00B71D4C"/>
    <w:rsid w:val="00C712BD"/>
    <w:rsid w:val="00DB1212"/>
    <w:rsid w:val="00E046DD"/>
    <w:rsid w:val="00FB4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DF59CC-EC35-45ED-AB15-B6935C8FB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352D3"/>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List Paragraph"/>
    <w:basedOn w:val="a"/>
    <w:uiPriority w:val="34"/>
    <w:qFormat/>
    <w:rsid w:val="006F27AE"/>
    <w:pPr>
      <w:ind w:left="720"/>
      <w:contextualSpacing/>
    </w:pPr>
  </w:style>
  <w:style w:type="table" w:styleId="a5">
    <w:name w:val="Table Grid"/>
    <w:basedOn w:val="a1"/>
    <w:uiPriority w:val="39"/>
    <w:rsid w:val="002C1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5195">
      <w:bodyDiv w:val="1"/>
      <w:marLeft w:val="0"/>
      <w:marRight w:val="0"/>
      <w:marTop w:val="0"/>
      <w:marBottom w:val="0"/>
      <w:divBdr>
        <w:top w:val="none" w:sz="0" w:space="0" w:color="auto"/>
        <w:left w:val="none" w:sz="0" w:space="0" w:color="auto"/>
        <w:bottom w:val="none" w:sz="0" w:space="0" w:color="auto"/>
        <w:right w:val="none" w:sz="0" w:space="0" w:color="auto"/>
      </w:divBdr>
      <w:divsChild>
        <w:div w:id="831683749">
          <w:marLeft w:val="547"/>
          <w:marRight w:val="0"/>
          <w:marTop w:val="0"/>
          <w:marBottom w:val="0"/>
          <w:divBdr>
            <w:top w:val="none" w:sz="0" w:space="0" w:color="auto"/>
            <w:left w:val="none" w:sz="0" w:space="0" w:color="auto"/>
            <w:bottom w:val="none" w:sz="0" w:space="0" w:color="auto"/>
            <w:right w:val="none" w:sz="0" w:space="0" w:color="auto"/>
          </w:divBdr>
        </w:div>
        <w:div w:id="1291013312">
          <w:marLeft w:val="547"/>
          <w:marRight w:val="0"/>
          <w:marTop w:val="0"/>
          <w:marBottom w:val="0"/>
          <w:divBdr>
            <w:top w:val="none" w:sz="0" w:space="0" w:color="auto"/>
            <w:left w:val="none" w:sz="0" w:space="0" w:color="auto"/>
            <w:bottom w:val="none" w:sz="0" w:space="0" w:color="auto"/>
            <w:right w:val="none" w:sz="0" w:space="0" w:color="auto"/>
          </w:divBdr>
        </w:div>
      </w:divsChild>
    </w:div>
    <w:div w:id="7175498">
      <w:bodyDiv w:val="1"/>
      <w:marLeft w:val="0"/>
      <w:marRight w:val="0"/>
      <w:marTop w:val="0"/>
      <w:marBottom w:val="0"/>
      <w:divBdr>
        <w:top w:val="none" w:sz="0" w:space="0" w:color="auto"/>
        <w:left w:val="none" w:sz="0" w:space="0" w:color="auto"/>
        <w:bottom w:val="none" w:sz="0" w:space="0" w:color="auto"/>
        <w:right w:val="none" w:sz="0" w:space="0" w:color="auto"/>
      </w:divBdr>
    </w:div>
    <w:div w:id="9458776">
      <w:bodyDiv w:val="1"/>
      <w:marLeft w:val="0"/>
      <w:marRight w:val="0"/>
      <w:marTop w:val="0"/>
      <w:marBottom w:val="0"/>
      <w:divBdr>
        <w:top w:val="none" w:sz="0" w:space="0" w:color="auto"/>
        <w:left w:val="none" w:sz="0" w:space="0" w:color="auto"/>
        <w:bottom w:val="none" w:sz="0" w:space="0" w:color="auto"/>
        <w:right w:val="none" w:sz="0" w:space="0" w:color="auto"/>
      </w:divBdr>
      <w:divsChild>
        <w:div w:id="1191913605">
          <w:marLeft w:val="547"/>
          <w:marRight w:val="0"/>
          <w:marTop w:val="0"/>
          <w:marBottom w:val="0"/>
          <w:divBdr>
            <w:top w:val="none" w:sz="0" w:space="0" w:color="auto"/>
            <w:left w:val="none" w:sz="0" w:space="0" w:color="auto"/>
            <w:bottom w:val="none" w:sz="0" w:space="0" w:color="auto"/>
            <w:right w:val="none" w:sz="0" w:space="0" w:color="auto"/>
          </w:divBdr>
        </w:div>
      </w:divsChild>
    </w:div>
    <w:div w:id="12346280">
      <w:bodyDiv w:val="1"/>
      <w:marLeft w:val="0"/>
      <w:marRight w:val="0"/>
      <w:marTop w:val="0"/>
      <w:marBottom w:val="0"/>
      <w:divBdr>
        <w:top w:val="none" w:sz="0" w:space="0" w:color="auto"/>
        <w:left w:val="none" w:sz="0" w:space="0" w:color="auto"/>
        <w:bottom w:val="none" w:sz="0" w:space="0" w:color="auto"/>
        <w:right w:val="none" w:sz="0" w:space="0" w:color="auto"/>
      </w:divBdr>
    </w:div>
    <w:div w:id="21057169">
      <w:bodyDiv w:val="1"/>
      <w:marLeft w:val="0"/>
      <w:marRight w:val="0"/>
      <w:marTop w:val="0"/>
      <w:marBottom w:val="0"/>
      <w:divBdr>
        <w:top w:val="none" w:sz="0" w:space="0" w:color="auto"/>
        <w:left w:val="none" w:sz="0" w:space="0" w:color="auto"/>
        <w:bottom w:val="none" w:sz="0" w:space="0" w:color="auto"/>
        <w:right w:val="none" w:sz="0" w:space="0" w:color="auto"/>
      </w:divBdr>
    </w:div>
    <w:div w:id="23798299">
      <w:bodyDiv w:val="1"/>
      <w:marLeft w:val="0"/>
      <w:marRight w:val="0"/>
      <w:marTop w:val="0"/>
      <w:marBottom w:val="0"/>
      <w:divBdr>
        <w:top w:val="none" w:sz="0" w:space="0" w:color="auto"/>
        <w:left w:val="none" w:sz="0" w:space="0" w:color="auto"/>
        <w:bottom w:val="none" w:sz="0" w:space="0" w:color="auto"/>
        <w:right w:val="none" w:sz="0" w:space="0" w:color="auto"/>
      </w:divBdr>
    </w:div>
    <w:div w:id="27532271">
      <w:bodyDiv w:val="1"/>
      <w:marLeft w:val="0"/>
      <w:marRight w:val="0"/>
      <w:marTop w:val="0"/>
      <w:marBottom w:val="0"/>
      <w:divBdr>
        <w:top w:val="none" w:sz="0" w:space="0" w:color="auto"/>
        <w:left w:val="none" w:sz="0" w:space="0" w:color="auto"/>
        <w:bottom w:val="none" w:sz="0" w:space="0" w:color="auto"/>
        <w:right w:val="none" w:sz="0" w:space="0" w:color="auto"/>
      </w:divBdr>
    </w:div>
    <w:div w:id="35468370">
      <w:bodyDiv w:val="1"/>
      <w:marLeft w:val="0"/>
      <w:marRight w:val="0"/>
      <w:marTop w:val="0"/>
      <w:marBottom w:val="0"/>
      <w:divBdr>
        <w:top w:val="none" w:sz="0" w:space="0" w:color="auto"/>
        <w:left w:val="none" w:sz="0" w:space="0" w:color="auto"/>
        <w:bottom w:val="none" w:sz="0" w:space="0" w:color="auto"/>
        <w:right w:val="none" w:sz="0" w:space="0" w:color="auto"/>
      </w:divBdr>
    </w:div>
    <w:div w:id="39087605">
      <w:bodyDiv w:val="1"/>
      <w:marLeft w:val="0"/>
      <w:marRight w:val="0"/>
      <w:marTop w:val="0"/>
      <w:marBottom w:val="0"/>
      <w:divBdr>
        <w:top w:val="none" w:sz="0" w:space="0" w:color="auto"/>
        <w:left w:val="none" w:sz="0" w:space="0" w:color="auto"/>
        <w:bottom w:val="none" w:sz="0" w:space="0" w:color="auto"/>
        <w:right w:val="none" w:sz="0" w:space="0" w:color="auto"/>
      </w:divBdr>
    </w:div>
    <w:div w:id="40831106">
      <w:bodyDiv w:val="1"/>
      <w:marLeft w:val="0"/>
      <w:marRight w:val="0"/>
      <w:marTop w:val="0"/>
      <w:marBottom w:val="0"/>
      <w:divBdr>
        <w:top w:val="none" w:sz="0" w:space="0" w:color="auto"/>
        <w:left w:val="none" w:sz="0" w:space="0" w:color="auto"/>
        <w:bottom w:val="none" w:sz="0" w:space="0" w:color="auto"/>
        <w:right w:val="none" w:sz="0" w:space="0" w:color="auto"/>
      </w:divBdr>
    </w:div>
    <w:div w:id="48499932">
      <w:bodyDiv w:val="1"/>
      <w:marLeft w:val="0"/>
      <w:marRight w:val="0"/>
      <w:marTop w:val="0"/>
      <w:marBottom w:val="0"/>
      <w:divBdr>
        <w:top w:val="none" w:sz="0" w:space="0" w:color="auto"/>
        <w:left w:val="none" w:sz="0" w:space="0" w:color="auto"/>
        <w:bottom w:val="none" w:sz="0" w:space="0" w:color="auto"/>
        <w:right w:val="none" w:sz="0" w:space="0" w:color="auto"/>
      </w:divBdr>
    </w:div>
    <w:div w:id="58016324">
      <w:bodyDiv w:val="1"/>
      <w:marLeft w:val="0"/>
      <w:marRight w:val="0"/>
      <w:marTop w:val="0"/>
      <w:marBottom w:val="0"/>
      <w:divBdr>
        <w:top w:val="none" w:sz="0" w:space="0" w:color="auto"/>
        <w:left w:val="none" w:sz="0" w:space="0" w:color="auto"/>
        <w:bottom w:val="none" w:sz="0" w:space="0" w:color="auto"/>
        <w:right w:val="none" w:sz="0" w:space="0" w:color="auto"/>
      </w:divBdr>
    </w:div>
    <w:div w:id="60518305">
      <w:bodyDiv w:val="1"/>
      <w:marLeft w:val="0"/>
      <w:marRight w:val="0"/>
      <w:marTop w:val="0"/>
      <w:marBottom w:val="0"/>
      <w:divBdr>
        <w:top w:val="none" w:sz="0" w:space="0" w:color="auto"/>
        <w:left w:val="none" w:sz="0" w:space="0" w:color="auto"/>
        <w:bottom w:val="none" w:sz="0" w:space="0" w:color="auto"/>
        <w:right w:val="none" w:sz="0" w:space="0" w:color="auto"/>
      </w:divBdr>
      <w:divsChild>
        <w:div w:id="1150249647">
          <w:marLeft w:val="547"/>
          <w:marRight w:val="0"/>
          <w:marTop w:val="0"/>
          <w:marBottom w:val="0"/>
          <w:divBdr>
            <w:top w:val="none" w:sz="0" w:space="0" w:color="auto"/>
            <w:left w:val="none" w:sz="0" w:space="0" w:color="auto"/>
            <w:bottom w:val="none" w:sz="0" w:space="0" w:color="auto"/>
            <w:right w:val="none" w:sz="0" w:space="0" w:color="auto"/>
          </w:divBdr>
        </w:div>
        <w:div w:id="206719790">
          <w:marLeft w:val="547"/>
          <w:marRight w:val="0"/>
          <w:marTop w:val="0"/>
          <w:marBottom w:val="0"/>
          <w:divBdr>
            <w:top w:val="none" w:sz="0" w:space="0" w:color="auto"/>
            <w:left w:val="none" w:sz="0" w:space="0" w:color="auto"/>
            <w:bottom w:val="none" w:sz="0" w:space="0" w:color="auto"/>
            <w:right w:val="none" w:sz="0" w:space="0" w:color="auto"/>
          </w:divBdr>
        </w:div>
        <w:div w:id="561867520">
          <w:marLeft w:val="547"/>
          <w:marRight w:val="0"/>
          <w:marTop w:val="0"/>
          <w:marBottom w:val="0"/>
          <w:divBdr>
            <w:top w:val="none" w:sz="0" w:space="0" w:color="auto"/>
            <w:left w:val="none" w:sz="0" w:space="0" w:color="auto"/>
            <w:bottom w:val="none" w:sz="0" w:space="0" w:color="auto"/>
            <w:right w:val="none" w:sz="0" w:space="0" w:color="auto"/>
          </w:divBdr>
        </w:div>
      </w:divsChild>
    </w:div>
    <w:div w:id="63384393">
      <w:bodyDiv w:val="1"/>
      <w:marLeft w:val="0"/>
      <w:marRight w:val="0"/>
      <w:marTop w:val="0"/>
      <w:marBottom w:val="0"/>
      <w:divBdr>
        <w:top w:val="none" w:sz="0" w:space="0" w:color="auto"/>
        <w:left w:val="none" w:sz="0" w:space="0" w:color="auto"/>
        <w:bottom w:val="none" w:sz="0" w:space="0" w:color="auto"/>
        <w:right w:val="none" w:sz="0" w:space="0" w:color="auto"/>
      </w:divBdr>
    </w:div>
    <w:div w:id="65610950">
      <w:bodyDiv w:val="1"/>
      <w:marLeft w:val="0"/>
      <w:marRight w:val="0"/>
      <w:marTop w:val="0"/>
      <w:marBottom w:val="0"/>
      <w:divBdr>
        <w:top w:val="none" w:sz="0" w:space="0" w:color="auto"/>
        <w:left w:val="none" w:sz="0" w:space="0" w:color="auto"/>
        <w:bottom w:val="none" w:sz="0" w:space="0" w:color="auto"/>
        <w:right w:val="none" w:sz="0" w:space="0" w:color="auto"/>
      </w:divBdr>
      <w:divsChild>
        <w:div w:id="1033920507">
          <w:marLeft w:val="547"/>
          <w:marRight w:val="0"/>
          <w:marTop w:val="0"/>
          <w:marBottom w:val="0"/>
          <w:divBdr>
            <w:top w:val="none" w:sz="0" w:space="0" w:color="auto"/>
            <w:left w:val="none" w:sz="0" w:space="0" w:color="auto"/>
            <w:bottom w:val="none" w:sz="0" w:space="0" w:color="auto"/>
            <w:right w:val="none" w:sz="0" w:space="0" w:color="auto"/>
          </w:divBdr>
        </w:div>
        <w:div w:id="1718158650">
          <w:marLeft w:val="547"/>
          <w:marRight w:val="0"/>
          <w:marTop w:val="0"/>
          <w:marBottom w:val="0"/>
          <w:divBdr>
            <w:top w:val="none" w:sz="0" w:space="0" w:color="auto"/>
            <w:left w:val="none" w:sz="0" w:space="0" w:color="auto"/>
            <w:bottom w:val="none" w:sz="0" w:space="0" w:color="auto"/>
            <w:right w:val="none" w:sz="0" w:space="0" w:color="auto"/>
          </w:divBdr>
        </w:div>
      </w:divsChild>
    </w:div>
    <w:div w:id="66802873">
      <w:bodyDiv w:val="1"/>
      <w:marLeft w:val="0"/>
      <w:marRight w:val="0"/>
      <w:marTop w:val="0"/>
      <w:marBottom w:val="0"/>
      <w:divBdr>
        <w:top w:val="none" w:sz="0" w:space="0" w:color="auto"/>
        <w:left w:val="none" w:sz="0" w:space="0" w:color="auto"/>
        <w:bottom w:val="none" w:sz="0" w:space="0" w:color="auto"/>
        <w:right w:val="none" w:sz="0" w:space="0" w:color="auto"/>
      </w:divBdr>
      <w:divsChild>
        <w:div w:id="247886153">
          <w:marLeft w:val="547"/>
          <w:marRight w:val="0"/>
          <w:marTop w:val="0"/>
          <w:marBottom w:val="0"/>
          <w:divBdr>
            <w:top w:val="none" w:sz="0" w:space="0" w:color="auto"/>
            <w:left w:val="none" w:sz="0" w:space="0" w:color="auto"/>
            <w:bottom w:val="none" w:sz="0" w:space="0" w:color="auto"/>
            <w:right w:val="none" w:sz="0" w:space="0" w:color="auto"/>
          </w:divBdr>
        </w:div>
        <w:div w:id="1043137493">
          <w:marLeft w:val="547"/>
          <w:marRight w:val="0"/>
          <w:marTop w:val="0"/>
          <w:marBottom w:val="0"/>
          <w:divBdr>
            <w:top w:val="none" w:sz="0" w:space="0" w:color="auto"/>
            <w:left w:val="none" w:sz="0" w:space="0" w:color="auto"/>
            <w:bottom w:val="none" w:sz="0" w:space="0" w:color="auto"/>
            <w:right w:val="none" w:sz="0" w:space="0" w:color="auto"/>
          </w:divBdr>
        </w:div>
        <w:div w:id="2088191191">
          <w:marLeft w:val="547"/>
          <w:marRight w:val="0"/>
          <w:marTop w:val="0"/>
          <w:marBottom w:val="0"/>
          <w:divBdr>
            <w:top w:val="none" w:sz="0" w:space="0" w:color="auto"/>
            <w:left w:val="none" w:sz="0" w:space="0" w:color="auto"/>
            <w:bottom w:val="none" w:sz="0" w:space="0" w:color="auto"/>
            <w:right w:val="none" w:sz="0" w:space="0" w:color="auto"/>
          </w:divBdr>
        </w:div>
      </w:divsChild>
    </w:div>
    <w:div w:id="81221569">
      <w:bodyDiv w:val="1"/>
      <w:marLeft w:val="0"/>
      <w:marRight w:val="0"/>
      <w:marTop w:val="0"/>
      <w:marBottom w:val="0"/>
      <w:divBdr>
        <w:top w:val="none" w:sz="0" w:space="0" w:color="auto"/>
        <w:left w:val="none" w:sz="0" w:space="0" w:color="auto"/>
        <w:bottom w:val="none" w:sz="0" w:space="0" w:color="auto"/>
        <w:right w:val="none" w:sz="0" w:space="0" w:color="auto"/>
      </w:divBdr>
    </w:div>
    <w:div w:id="81268767">
      <w:bodyDiv w:val="1"/>
      <w:marLeft w:val="0"/>
      <w:marRight w:val="0"/>
      <w:marTop w:val="0"/>
      <w:marBottom w:val="0"/>
      <w:divBdr>
        <w:top w:val="none" w:sz="0" w:space="0" w:color="auto"/>
        <w:left w:val="none" w:sz="0" w:space="0" w:color="auto"/>
        <w:bottom w:val="none" w:sz="0" w:space="0" w:color="auto"/>
        <w:right w:val="none" w:sz="0" w:space="0" w:color="auto"/>
      </w:divBdr>
    </w:div>
    <w:div w:id="81463374">
      <w:bodyDiv w:val="1"/>
      <w:marLeft w:val="0"/>
      <w:marRight w:val="0"/>
      <w:marTop w:val="0"/>
      <w:marBottom w:val="0"/>
      <w:divBdr>
        <w:top w:val="none" w:sz="0" w:space="0" w:color="auto"/>
        <w:left w:val="none" w:sz="0" w:space="0" w:color="auto"/>
        <w:bottom w:val="none" w:sz="0" w:space="0" w:color="auto"/>
        <w:right w:val="none" w:sz="0" w:space="0" w:color="auto"/>
      </w:divBdr>
    </w:div>
    <w:div w:id="97725693">
      <w:bodyDiv w:val="1"/>
      <w:marLeft w:val="0"/>
      <w:marRight w:val="0"/>
      <w:marTop w:val="0"/>
      <w:marBottom w:val="0"/>
      <w:divBdr>
        <w:top w:val="none" w:sz="0" w:space="0" w:color="auto"/>
        <w:left w:val="none" w:sz="0" w:space="0" w:color="auto"/>
        <w:bottom w:val="none" w:sz="0" w:space="0" w:color="auto"/>
        <w:right w:val="none" w:sz="0" w:space="0" w:color="auto"/>
      </w:divBdr>
    </w:div>
    <w:div w:id="107627490">
      <w:bodyDiv w:val="1"/>
      <w:marLeft w:val="0"/>
      <w:marRight w:val="0"/>
      <w:marTop w:val="0"/>
      <w:marBottom w:val="0"/>
      <w:divBdr>
        <w:top w:val="none" w:sz="0" w:space="0" w:color="auto"/>
        <w:left w:val="none" w:sz="0" w:space="0" w:color="auto"/>
        <w:bottom w:val="none" w:sz="0" w:space="0" w:color="auto"/>
        <w:right w:val="none" w:sz="0" w:space="0" w:color="auto"/>
      </w:divBdr>
    </w:div>
    <w:div w:id="108361611">
      <w:bodyDiv w:val="1"/>
      <w:marLeft w:val="0"/>
      <w:marRight w:val="0"/>
      <w:marTop w:val="0"/>
      <w:marBottom w:val="0"/>
      <w:divBdr>
        <w:top w:val="none" w:sz="0" w:space="0" w:color="auto"/>
        <w:left w:val="none" w:sz="0" w:space="0" w:color="auto"/>
        <w:bottom w:val="none" w:sz="0" w:space="0" w:color="auto"/>
        <w:right w:val="none" w:sz="0" w:space="0" w:color="auto"/>
      </w:divBdr>
    </w:div>
    <w:div w:id="109974188">
      <w:bodyDiv w:val="1"/>
      <w:marLeft w:val="0"/>
      <w:marRight w:val="0"/>
      <w:marTop w:val="0"/>
      <w:marBottom w:val="0"/>
      <w:divBdr>
        <w:top w:val="none" w:sz="0" w:space="0" w:color="auto"/>
        <w:left w:val="none" w:sz="0" w:space="0" w:color="auto"/>
        <w:bottom w:val="none" w:sz="0" w:space="0" w:color="auto"/>
        <w:right w:val="none" w:sz="0" w:space="0" w:color="auto"/>
      </w:divBdr>
    </w:div>
    <w:div w:id="118030997">
      <w:bodyDiv w:val="1"/>
      <w:marLeft w:val="0"/>
      <w:marRight w:val="0"/>
      <w:marTop w:val="0"/>
      <w:marBottom w:val="0"/>
      <w:divBdr>
        <w:top w:val="none" w:sz="0" w:space="0" w:color="auto"/>
        <w:left w:val="none" w:sz="0" w:space="0" w:color="auto"/>
        <w:bottom w:val="none" w:sz="0" w:space="0" w:color="auto"/>
        <w:right w:val="none" w:sz="0" w:space="0" w:color="auto"/>
      </w:divBdr>
    </w:div>
    <w:div w:id="134613779">
      <w:bodyDiv w:val="1"/>
      <w:marLeft w:val="0"/>
      <w:marRight w:val="0"/>
      <w:marTop w:val="0"/>
      <w:marBottom w:val="0"/>
      <w:divBdr>
        <w:top w:val="none" w:sz="0" w:space="0" w:color="auto"/>
        <w:left w:val="none" w:sz="0" w:space="0" w:color="auto"/>
        <w:bottom w:val="none" w:sz="0" w:space="0" w:color="auto"/>
        <w:right w:val="none" w:sz="0" w:space="0" w:color="auto"/>
      </w:divBdr>
    </w:div>
    <w:div w:id="136344161">
      <w:bodyDiv w:val="1"/>
      <w:marLeft w:val="0"/>
      <w:marRight w:val="0"/>
      <w:marTop w:val="0"/>
      <w:marBottom w:val="0"/>
      <w:divBdr>
        <w:top w:val="none" w:sz="0" w:space="0" w:color="auto"/>
        <w:left w:val="none" w:sz="0" w:space="0" w:color="auto"/>
        <w:bottom w:val="none" w:sz="0" w:space="0" w:color="auto"/>
        <w:right w:val="none" w:sz="0" w:space="0" w:color="auto"/>
      </w:divBdr>
      <w:divsChild>
        <w:div w:id="2065908462">
          <w:marLeft w:val="547"/>
          <w:marRight w:val="0"/>
          <w:marTop w:val="0"/>
          <w:marBottom w:val="0"/>
          <w:divBdr>
            <w:top w:val="none" w:sz="0" w:space="0" w:color="auto"/>
            <w:left w:val="none" w:sz="0" w:space="0" w:color="auto"/>
            <w:bottom w:val="none" w:sz="0" w:space="0" w:color="auto"/>
            <w:right w:val="none" w:sz="0" w:space="0" w:color="auto"/>
          </w:divBdr>
        </w:div>
        <w:div w:id="951061039">
          <w:marLeft w:val="547"/>
          <w:marRight w:val="0"/>
          <w:marTop w:val="0"/>
          <w:marBottom w:val="0"/>
          <w:divBdr>
            <w:top w:val="none" w:sz="0" w:space="0" w:color="auto"/>
            <w:left w:val="none" w:sz="0" w:space="0" w:color="auto"/>
            <w:bottom w:val="none" w:sz="0" w:space="0" w:color="auto"/>
            <w:right w:val="none" w:sz="0" w:space="0" w:color="auto"/>
          </w:divBdr>
        </w:div>
        <w:div w:id="740491528">
          <w:marLeft w:val="547"/>
          <w:marRight w:val="0"/>
          <w:marTop w:val="0"/>
          <w:marBottom w:val="0"/>
          <w:divBdr>
            <w:top w:val="none" w:sz="0" w:space="0" w:color="auto"/>
            <w:left w:val="none" w:sz="0" w:space="0" w:color="auto"/>
            <w:bottom w:val="none" w:sz="0" w:space="0" w:color="auto"/>
            <w:right w:val="none" w:sz="0" w:space="0" w:color="auto"/>
          </w:divBdr>
        </w:div>
      </w:divsChild>
    </w:div>
    <w:div w:id="138422993">
      <w:bodyDiv w:val="1"/>
      <w:marLeft w:val="0"/>
      <w:marRight w:val="0"/>
      <w:marTop w:val="0"/>
      <w:marBottom w:val="0"/>
      <w:divBdr>
        <w:top w:val="none" w:sz="0" w:space="0" w:color="auto"/>
        <w:left w:val="none" w:sz="0" w:space="0" w:color="auto"/>
        <w:bottom w:val="none" w:sz="0" w:space="0" w:color="auto"/>
        <w:right w:val="none" w:sz="0" w:space="0" w:color="auto"/>
      </w:divBdr>
      <w:divsChild>
        <w:div w:id="36318565">
          <w:marLeft w:val="547"/>
          <w:marRight w:val="0"/>
          <w:marTop w:val="0"/>
          <w:marBottom w:val="0"/>
          <w:divBdr>
            <w:top w:val="none" w:sz="0" w:space="0" w:color="auto"/>
            <w:left w:val="none" w:sz="0" w:space="0" w:color="auto"/>
            <w:bottom w:val="none" w:sz="0" w:space="0" w:color="auto"/>
            <w:right w:val="none" w:sz="0" w:space="0" w:color="auto"/>
          </w:divBdr>
        </w:div>
      </w:divsChild>
    </w:div>
    <w:div w:id="141653891">
      <w:bodyDiv w:val="1"/>
      <w:marLeft w:val="0"/>
      <w:marRight w:val="0"/>
      <w:marTop w:val="0"/>
      <w:marBottom w:val="0"/>
      <w:divBdr>
        <w:top w:val="none" w:sz="0" w:space="0" w:color="auto"/>
        <w:left w:val="none" w:sz="0" w:space="0" w:color="auto"/>
        <w:bottom w:val="none" w:sz="0" w:space="0" w:color="auto"/>
        <w:right w:val="none" w:sz="0" w:space="0" w:color="auto"/>
      </w:divBdr>
      <w:divsChild>
        <w:div w:id="986931711">
          <w:marLeft w:val="547"/>
          <w:marRight w:val="0"/>
          <w:marTop w:val="0"/>
          <w:marBottom w:val="0"/>
          <w:divBdr>
            <w:top w:val="none" w:sz="0" w:space="0" w:color="auto"/>
            <w:left w:val="none" w:sz="0" w:space="0" w:color="auto"/>
            <w:bottom w:val="none" w:sz="0" w:space="0" w:color="auto"/>
            <w:right w:val="none" w:sz="0" w:space="0" w:color="auto"/>
          </w:divBdr>
        </w:div>
        <w:div w:id="1638760163">
          <w:marLeft w:val="547"/>
          <w:marRight w:val="0"/>
          <w:marTop w:val="0"/>
          <w:marBottom w:val="0"/>
          <w:divBdr>
            <w:top w:val="none" w:sz="0" w:space="0" w:color="auto"/>
            <w:left w:val="none" w:sz="0" w:space="0" w:color="auto"/>
            <w:bottom w:val="none" w:sz="0" w:space="0" w:color="auto"/>
            <w:right w:val="none" w:sz="0" w:space="0" w:color="auto"/>
          </w:divBdr>
        </w:div>
      </w:divsChild>
    </w:div>
    <w:div w:id="141655577">
      <w:bodyDiv w:val="1"/>
      <w:marLeft w:val="0"/>
      <w:marRight w:val="0"/>
      <w:marTop w:val="0"/>
      <w:marBottom w:val="0"/>
      <w:divBdr>
        <w:top w:val="none" w:sz="0" w:space="0" w:color="auto"/>
        <w:left w:val="none" w:sz="0" w:space="0" w:color="auto"/>
        <w:bottom w:val="none" w:sz="0" w:space="0" w:color="auto"/>
        <w:right w:val="none" w:sz="0" w:space="0" w:color="auto"/>
      </w:divBdr>
      <w:divsChild>
        <w:div w:id="1214197845">
          <w:marLeft w:val="547"/>
          <w:marRight w:val="0"/>
          <w:marTop w:val="0"/>
          <w:marBottom w:val="0"/>
          <w:divBdr>
            <w:top w:val="none" w:sz="0" w:space="0" w:color="auto"/>
            <w:left w:val="none" w:sz="0" w:space="0" w:color="auto"/>
            <w:bottom w:val="none" w:sz="0" w:space="0" w:color="auto"/>
            <w:right w:val="none" w:sz="0" w:space="0" w:color="auto"/>
          </w:divBdr>
        </w:div>
        <w:div w:id="1394162871">
          <w:marLeft w:val="547"/>
          <w:marRight w:val="0"/>
          <w:marTop w:val="120"/>
          <w:marBottom w:val="0"/>
          <w:divBdr>
            <w:top w:val="none" w:sz="0" w:space="0" w:color="auto"/>
            <w:left w:val="none" w:sz="0" w:space="0" w:color="auto"/>
            <w:bottom w:val="none" w:sz="0" w:space="0" w:color="auto"/>
            <w:right w:val="none" w:sz="0" w:space="0" w:color="auto"/>
          </w:divBdr>
        </w:div>
        <w:div w:id="1846287829">
          <w:marLeft w:val="547"/>
          <w:marRight w:val="0"/>
          <w:marTop w:val="120"/>
          <w:marBottom w:val="0"/>
          <w:divBdr>
            <w:top w:val="none" w:sz="0" w:space="0" w:color="auto"/>
            <w:left w:val="none" w:sz="0" w:space="0" w:color="auto"/>
            <w:bottom w:val="none" w:sz="0" w:space="0" w:color="auto"/>
            <w:right w:val="none" w:sz="0" w:space="0" w:color="auto"/>
          </w:divBdr>
        </w:div>
      </w:divsChild>
    </w:div>
    <w:div w:id="143205055">
      <w:bodyDiv w:val="1"/>
      <w:marLeft w:val="0"/>
      <w:marRight w:val="0"/>
      <w:marTop w:val="0"/>
      <w:marBottom w:val="0"/>
      <w:divBdr>
        <w:top w:val="none" w:sz="0" w:space="0" w:color="auto"/>
        <w:left w:val="none" w:sz="0" w:space="0" w:color="auto"/>
        <w:bottom w:val="none" w:sz="0" w:space="0" w:color="auto"/>
        <w:right w:val="none" w:sz="0" w:space="0" w:color="auto"/>
      </w:divBdr>
    </w:div>
    <w:div w:id="144129991">
      <w:bodyDiv w:val="1"/>
      <w:marLeft w:val="0"/>
      <w:marRight w:val="0"/>
      <w:marTop w:val="0"/>
      <w:marBottom w:val="0"/>
      <w:divBdr>
        <w:top w:val="none" w:sz="0" w:space="0" w:color="auto"/>
        <w:left w:val="none" w:sz="0" w:space="0" w:color="auto"/>
        <w:bottom w:val="none" w:sz="0" w:space="0" w:color="auto"/>
        <w:right w:val="none" w:sz="0" w:space="0" w:color="auto"/>
      </w:divBdr>
      <w:divsChild>
        <w:div w:id="1108426016">
          <w:marLeft w:val="547"/>
          <w:marRight w:val="0"/>
          <w:marTop w:val="0"/>
          <w:marBottom w:val="0"/>
          <w:divBdr>
            <w:top w:val="none" w:sz="0" w:space="0" w:color="auto"/>
            <w:left w:val="none" w:sz="0" w:space="0" w:color="auto"/>
            <w:bottom w:val="none" w:sz="0" w:space="0" w:color="auto"/>
            <w:right w:val="none" w:sz="0" w:space="0" w:color="auto"/>
          </w:divBdr>
        </w:div>
        <w:div w:id="1304044416">
          <w:marLeft w:val="547"/>
          <w:marRight w:val="0"/>
          <w:marTop w:val="0"/>
          <w:marBottom w:val="0"/>
          <w:divBdr>
            <w:top w:val="none" w:sz="0" w:space="0" w:color="auto"/>
            <w:left w:val="none" w:sz="0" w:space="0" w:color="auto"/>
            <w:bottom w:val="none" w:sz="0" w:space="0" w:color="auto"/>
            <w:right w:val="none" w:sz="0" w:space="0" w:color="auto"/>
          </w:divBdr>
        </w:div>
      </w:divsChild>
    </w:div>
    <w:div w:id="146821240">
      <w:bodyDiv w:val="1"/>
      <w:marLeft w:val="0"/>
      <w:marRight w:val="0"/>
      <w:marTop w:val="0"/>
      <w:marBottom w:val="0"/>
      <w:divBdr>
        <w:top w:val="none" w:sz="0" w:space="0" w:color="auto"/>
        <w:left w:val="none" w:sz="0" w:space="0" w:color="auto"/>
        <w:bottom w:val="none" w:sz="0" w:space="0" w:color="auto"/>
        <w:right w:val="none" w:sz="0" w:space="0" w:color="auto"/>
      </w:divBdr>
    </w:div>
    <w:div w:id="147861997">
      <w:bodyDiv w:val="1"/>
      <w:marLeft w:val="0"/>
      <w:marRight w:val="0"/>
      <w:marTop w:val="0"/>
      <w:marBottom w:val="0"/>
      <w:divBdr>
        <w:top w:val="none" w:sz="0" w:space="0" w:color="auto"/>
        <w:left w:val="none" w:sz="0" w:space="0" w:color="auto"/>
        <w:bottom w:val="none" w:sz="0" w:space="0" w:color="auto"/>
        <w:right w:val="none" w:sz="0" w:space="0" w:color="auto"/>
      </w:divBdr>
      <w:divsChild>
        <w:div w:id="1118138638">
          <w:marLeft w:val="547"/>
          <w:marRight w:val="0"/>
          <w:marTop w:val="0"/>
          <w:marBottom w:val="0"/>
          <w:divBdr>
            <w:top w:val="none" w:sz="0" w:space="0" w:color="auto"/>
            <w:left w:val="none" w:sz="0" w:space="0" w:color="auto"/>
            <w:bottom w:val="none" w:sz="0" w:space="0" w:color="auto"/>
            <w:right w:val="none" w:sz="0" w:space="0" w:color="auto"/>
          </w:divBdr>
        </w:div>
        <w:div w:id="1717969649">
          <w:marLeft w:val="547"/>
          <w:marRight w:val="0"/>
          <w:marTop w:val="0"/>
          <w:marBottom w:val="0"/>
          <w:divBdr>
            <w:top w:val="none" w:sz="0" w:space="0" w:color="auto"/>
            <w:left w:val="none" w:sz="0" w:space="0" w:color="auto"/>
            <w:bottom w:val="none" w:sz="0" w:space="0" w:color="auto"/>
            <w:right w:val="none" w:sz="0" w:space="0" w:color="auto"/>
          </w:divBdr>
        </w:div>
        <w:div w:id="1922525179">
          <w:marLeft w:val="547"/>
          <w:marRight w:val="0"/>
          <w:marTop w:val="0"/>
          <w:marBottom w:val="0"/>
          <w:divBdr>
            <w:top w:val="none" w:sz="0" w:space="0" w:color="auto"/>
            <w:left w:val="none" w:sz="0" w:space="0" w:color="auto"/>
            <w:bottom w:val="none" w:sz="0" w:space="0" w:color="auto"/>
            <w:right w:val="none" w:sz="0" w:space="0" w:color="auto"/>
          </w:divBdr>
        </w:div>
        <w:div w:id="1634825735">
          <w:marLeft w:val="547"/>
          <w:marRight w:val="0"/>
          <w:marTop w:val="0"/>
          <w:marBottom w:val="0"/>
          <w:divBdr>
            <w:top w:val="none" w:sz="0" w:space="0" w:color="auto"/>
            <w:left w:val="none" w:sz="0" w:space="0" w:color="auto"/>
            <w:bottom w:val="none" w:sz="0" w:space="0" w:color="auto"/>
            <w:right w:val="none" w:sz="0" w:space="0" w:color="auto"/>
          </w:divBdr>
        </w:div>
      </w:divsChild>
    </w:div>
    <w:div w:id="150561821">
      <w:bodyDiv w:val="1"/>
      <w:marLeft w:val="0"/>
      <w:marRight w:val="0"/>
      <w:marTop w:val="0"/>
      <w:marBottom w:val="0"/>
      <w:divBdr>
        <w:top w:val="none" w:sz="0" w:space="0" w:color="auto"/>
        <w:left w:val="none" w:sz="0" w:space="0" w:color="auto"/>
        <w:bottom w:val="none" w:sz="0" w:space="0" w:color="auto"/>
        <w:right w:val="none" w:sz="0" w:space="0" w:color="auto"/>
      </w:divBdr>
    </w:div>
    <w:div w:id="151609818">
      <w:bodyDiv w:val="1"/>
      <w:marLeft w:val="0"/>
      <w:marRight w:val="0"/>
      <w:marTop w:val="0"/>
      <w:marBottom w:val="0"/>
      <w:divBdr>
        <w:top w:val="none" w:sz="0" w:space="0" w:color="auto"/>
        <w:left w:val="none" w:sz="0" w:space="0" w:color="auto"/>
        <w:bottom w:val="none" w:sz="0" w:space="0" w:color="auto"/>
        <w:right w:val="none" w:sz="0" w:space="0" w:color="auto"/>
      </w:divBdr>
    </w:div>
    <w:div w:id="157697713">
      <w:bodyDiv w:val="1"/>
      <w:marLeft w:val="0"/>
      <w:marRight w:val="0"/>
      <w:marTop w:val="0"/>
      <w:marBottom w:val="0"/>
      <w:divBdr>
        <w:top w:val="none" w:sz="0" w:space="0" w:color="auto"/>
        <w:left w:val="none" w:sz="0" w:space="0" w:color="auto"/>
        <w:bottom w:val="none" w:sz="0" w:space="0" w:color="auto"/>
        <w:right w:val="none" w:sz="0" w:space="0" w:color="auto"/>
      </w:divBdr>
    </w:div>
    <w:div w:id="161430028">
      <w:bodyDiv w:val="1"/>
      <w:marLeft w:val="0"/>
      <w:marRight w:val="0"/>
      <w:marTop w:val="0"/>
      <w:marBottom w:val="0"/>
      <w:divBdr>
        <w:top w:val="none" w:sz="0" w:space="0" w:color="auto"/>
        <w:left w:val="none" w:sz="0" w:space="0" w:color="auto"/>
        <w:bottom w:val="none" w:sz="0" w:space="0" w:color="auto"/>
        <w:right w:val="none" w:sz="0" w:space="0" w:color="auto"/>
      </w:divBdr>
    </w:div>
    <w:div w:id="166797683">
      <w:bodyDiv w:val="1"/>
      <w:marLeft w:val="0"/>
      <w:marRight w:val="0"/>
      <w:marTop w:val="0"/>
      <w:marBottom w:val="0"/>
      <w:divBdr>
        <w:top w:val="none" w:sz="0" w:space="0" w:color="auto"/>
        <w:left w:val="none" w:sz="0" w:space="0" w:color="auto"/>
        <w:bottom w:val="none" w:sz="0" w:space="0" w:color="auto"/>
        <w:right w:val="none" w:sz="0" w:space="0" w:color="auto"/>
      </w:divBdr>
    </w:div>
    <w:div w:id="173037997">
      <w:bodyDiv w:val="1"/>
      <w:marLeft w:val="0"/>
      <w:marRight w:val="0"/>
      <w:marTop w:val="0"/>
      <w:marBottom w:val="0"/>
      <w:divBdr>
        <w:top w:val="none" w:sz="0" w:space="0" w:color="auto"/>
        <w:left w:val="none" w:sz="0" w:space="0" w:color="auto"/>
        <w:bottom w:val="none" w:sz="0" w:space="0" w:color="auto"/>
        <w:right w:val="none" w:sz="0" w:space="0" w:color="auto"/>
      </w:divBdr>
      <w:divsChild>
        <w:div w:id="1609388035">
          <w:marLeft w:val="547"/>
          <w:marRight w:val="0"/>
          <w:marTop w:val="0"/>
          <w:marBottom w:val="0"/>
          <w:divBdr>
            <w:top w:val="none" w:sz="0" w:space="0" w:color="auto"/>
            <w:left w:val="none" w:sz="0" w:space="0" w:color="auto"/>
            <w:bottom w:val="none" w:sz="0" w:space="0" w:color="auto"/>
            <w:right w:val="none" w:sz="0" w:space="0" w:color="auto"/>
          </w:divBdr>
        </w:div>
        <w:div w:id="920144061">
          <w:marLeft w:val="547"/>
          <w:marRight w:val="0"/>
          <w:marTop w:val="0"/>
          <w:marBottom w:val="0"/>
          <w:divBdr>
            <w:top w:val="none" w:sz="0" w:space="0" w:color="auto"/>
            <w:left w:val="none" w:sz="0" w:space="0" w:color="auto"/>
            <w:bottom w:val="none" w:sz="0" w:space="0" w:color="auto"/>
            <w:right w:val="none" w:sz="0" w:space="0" w:color="auto"/>
          </w:divBdr>
        </w:div>
        <w:div w:id="348919519">
          <w:marLeft w:val="547"/>
          <w:marRight w:val="0"/>
          <w:marTop w:val="0"/>
          <w:marBottom w:val="0"/>
          <w:divBdr>
            <w:top w:val="none" w:sz="0" w:space="0" w:color="auto"/>
            <w:left w:val="none" w:sz="0" w:space="0" w:color="auto"/>
            <w:bottom w:val="none" w:sz="0" w:space="0" w:color="auto"/>
            <w:right w:val="none" w:sz="0" w:space="0" w:color="auto"/>
          </w:divBdr>
        </w:div>
      </w:divsChild>
    </w:div>
    <w:div w:id="176769780">
      <w:bodyDiv w:val="1"/>
      <w:marLeft w:val="0"/>
      <w:marRight w:val="0"/>
      <w:marTop w:val="0"/>
      <w:marBottom w:val="0"/>
      <w:divBdr>
        <w:top w:val="none" w:sz="0" w:space="0" w:color="auto"/>
        <w:left w:val="none" w:sz="0" w:space="0" w:color="auto"/>
        <w:bottom w:val="none" w:sz="0" w:space="0" w:color="auto"/>
        <w:right w:val="none" w:sz="0" w:space="0" w:color="auto"/>
      </w:divBdr>
      <w:divsChild>
        <w:div w:id="671369840">
          <w:marLeft w:val="547"/>
          <w:marRight w:val="0"/>
          <w:marTop w:val="0"/>
          <w:marBottom w:val="0"/>
          <w:divBdr>
            <w:top w:val="none" w:sz="0" w:space="0" w:color="auto"/>
            <w:left w:val="none" w:sz="0" w:space="0" w:color="auto"/>
            <w:bottom w:val="none" w:sz="0" w:space="0" w:color="auto"/>
            <w:right w:val="none" w:sz="0" w:space="0" w:color="auto"/>
          </w:divBdr>
        </w:div>
        <w:div w:id="590504626">
          <w:marLeft w:val="547"/>
          <w:marRight w:val="0"/>
          <w:marTop w:val="0"/>
          <w:marBottom w:val="0"/>
          <w:divBdr>
            <w:top w:val="none" w:sz="0" w:space="0" w:color="auto"/>
            <w:left w:val="none" w:sz="0" w:space="0" w:color="auto"/>
            <w:bottom w:val="none" w:sz="0" w:space="0" w:color="auto"/>
            <w:right w:val="none" w:sz="0" w:space="0" w:color="auto"/>
          </w:divBdr>
        </w:div>
        <w:div w:id="2098208269">
          <w:marLeft w:val="547"/>
          <w:marRight w:val="0"/>
          <w:marTop w:val="0"/>
          <w:marBottom w:val="0"/>
          <w:divBdr>
            <w:top w:val="none" w:sz="0" w:space="0" w:color="auto"/>
            <w:left w:val="none" w:sz="0" w:space="0" w:color="auto"/>
            <w:bottom w:val="none" w:sz="0" w:space="0" w:color="auto"/>
            <w:right w:val="none" w:sz="0" w:space="0" w:color="auto"/>
          </w:divBdr>
        </w:div>
        <w:div w:id="838233129">
          <w:marLeft w:val="547"/>
          <w:marRight w:val="0"/>
          <w:marTop w:val="0"/>
          <w:marBottom w:val="0"/>
          <w:divBdr>
            <w:top w:val="none" w:sz="0" w:space="0" w:color="auto"/>
            <w:left w:val="none" w:sz="0" w:space="0" w:color="auto"/>
            <w:bottom w:val="none" w:sz="0" w:space="0" w:color="auto"/>
            <w:right w:val="none" w:sz="0" w:space="0" w:color="auto"/>
          </w:divBdr>
        </w:div>
      </w:divsChild>
    </w:div>
    <w:div w:id="180050327">
      <w:bodyDiv w:val="1"/>
      <w:marLeft w:val="0"/>
      <w:marRight w:val="0"/>
      <w:marTop w:val="0"/>
      <w:marBottom w:val="0"/>
      <w:divBdr>
        <w:top w:val="none" w:sz="0" w:space="0" w:color="auto"/>
        <w:left w:val="none" w:sz="0" w:space="0" w:color="auto"/>
        <w:bottom w:val="none" w:sz="0" w:space="0" w:color="auto"/>
        <w:right w:val="none" w:sz="0" w:space="0" w:color="auto"/>
      </w:divBdr>
    </w:div>
    <w:div w:id="183980190">
      <w:bodyDiv w:val="1"/>
      <w:marLeft w:val="0"/>
      <w:marRight w:val="0"/>
      <w:marTop w:val="0"/>
      <w:marBottom w:val="0"/>
      <w:divBdr>
        <w:top w:val="none" w:sz="0" w:space="0" w:color="auto"/>
        <w:left w:val="none" w:sz="0" w:space="0" w:color="auto"/>
        <w:bottom w:val="none" w:sz="0" w:space="0" w:color="auto"/>
        <w:right w:val="none" w:sz="0" w:space="0" w:color="auto"/>
      </w:divBdr>
      <w:divsChild>
        <w:div w:id="602803227">
          <w:marLeft w:val="547"/>
          <w:marRight w:val="0"/>
          <w:marTop w:val="0"/>
          <w:marBottom w:val="0"/>
          <w:divBdr>
            <w:top w:val="none" w:sz="0" w:space="0" w:color="auto"/>
            <w:left w:val="none" w:sz="0" w:space="0" w:color="auto"/>
            <w:bottom w:val="none" w:sz="0" w:space="0" w:color="auto"/>
            <w:right w:val="none" w:sz="0" w:space="0" w:color="auto"/>
          </w:divBdr>
        </w:div>
        <w:div w:id="542864906">
          <w:marLeft w:val="547"/>
          <w:marRight w:val="0"/>
          <w:marTop w:val="0"/>
          <w:marBottom w:val="0"/>
          <w:divBdr>
            <w:top w:val="none" w:sz="0" w:space="0" w:color="auto"/>
            <w:left w:val="none" w:sz="0" w:space="0" w:color="auto"/>
            <w:bottom w:val="none" w:sz="0" w:space="0" w:color="auto"/>
            <w:right w:val="none" w:sz="0" w:space="0" w:color="auto"/>
          </w:divBdr>
        </w:div>
        <w:div w:id="2111852390">
          <w:marLeft w:val="547"/>
          <w:marRight w:val="0"/>
          <w:marTop w:val="0"/>
          <w:marBottom w:val="0"/>
          <w:divBdr>
            <w:top w:val="none" w:sz="0" w:space="0" w:color="auto"/>
            <w:left w:val="none" w:sz="0" w:space="0" w:color="auto"/>
            <w:bottom w:val="none" w:sz="0" w:space="0" w:color="auto"/>
            <w:right w:val="none" w:sz="0" w:space="0" w:color="auto"/>
          </w:divBdr>
        </w:div>
      </w:divsChild>
    </w:div>
    <w:div w:id="190534960">
      <w:bodyDiv w:val="1"/>
      <w:marLeft w:val="0"/>
      <w:marRight w:val="0"/>
      <w:marTop w:val="0"/>
      <w:marBottom w:val="0"/>
      <w:divBdr>
        <w:top w:val="none" w:sz="0" w:space="0" w:color="auto"/>
        <w:left w:val="none" w:sz="0" w:space="0" w:color="auto"/>
        <w:bottom w:val="none" w:sz="0" w:space="0" w:color="auto"/>
        <w:right w:val="none" w:sz="0" w:space="0" w:color="auto"/>
      </w:divBdr>
      <w:divsChild>
        <w:div w:id="403063073">
          <w:marLeft w:val="446"/>
          <w:marRight w:val="0"/>
          <w:marTop w:val="240"/>
          <w:marBottom w:val="0"/>
          <w:divBdr>
            <w:top w:val="none" w:sz="0" w:space="0" w:color="auto"/>
            <w:left w:val="none" w:sz="0" w:space="0" w:color="auto"/>
            <w:bottom w:val="none" w:sz="0" w:space="0" w:color="auto"/>
            <w:right w:val="none" w:sz="0" w:space="0" w:color="auto"/>
          </w:divBdr>
        </w:div>
        <w:div w:id="1435397895">
          <w:marLeft w:val="446"/>
          <w:marRight w:val="0"/>
          <w:marTop w:val="240"/>
          <w:marBottom w:val="0"/>
          <w:divBdr>
            <w:top w:val="none" w:sz="0" w:space="0" w:color="auto"/>
            <w:left w:val="none" w:sz="0" w:space="0" w:color="auto"/>
            <w:bottom w:val="none" w:sz="0" w:space="0" w:color="auto"/>
            <w:right w:val="none" w:sz="0" w:space="0" w:color="auto"/>
          </w:divBdr>
        </w:div>
      </w:divsChild>
    </w:div>
    <w:div w:id="200633553">
      <w:bodyDiv w:val="1"/>
      <w:marLeft w:val="0"/>
      <w:marRight w:val="0"/>
      <w:marTop w:val="0"/>
      <w:marBottom w:val="0"/>
      <w:divBdr>
        <w:top w:val="none" w:sz="0" w:space="0" w:color="auto"/>
        <w:left w:val="none" w:sz="0" w:space="0" w:color="auto"/>
        <w:bottom w:val="none" w:sz="0" w:space="0" w:color="auto"/>
        <w:right w:val="none" w:sz="0" w:space="0" w:color="auto"/>
      </w:divBdr>
    </w:div>
    <w:div w:id="211120787">
      <w:bodyDiv w:val="1"/>
      <w:marLeft w:val="0"/>
      <w:marRight w:val="0"/>
      <w:marTop w:val="0"/>
      <w:marBottom w:val="0"/>
      <w:divBdr>
        <w:top w:val="none" w:sz="0" w:space="0" w:color="auto"/>
        <w:left w:val="none" w:sz="0" w:space="0" w:color="auto"/>
        <w:bottom w:val="none" w:sz="0" w:space="0" w:color="auto"/>
        <w:right w:val="none" w:sz="0" w:space="0" w:color="auto"/>
      </w:divBdr>
    </w:div>
    <w:div w:id="217670774">
      <w:bodyDiv w:val="1"/>
      <w:marLeft w:val="0"/>
      <w:marRight w:val="0"/>
      <w:marTop w:val="0"/>
      <w:marBottom w:val="0"/>
      <w:divBdr>
        <w:top w:val="none" w:sz="0" w:space="0" w:color="auto"/>
        <w:left w:val="none" w:sz="0" w:space="0" w:color="auto"/>
        <w:bottom w:val="none" w:sz="0" w:space="0" w:color="auto"/>
        <w:right w:val="none" w:sz="0" w:space="0" w:color="auto"/>
      </w:divBdr>
    </w:div>
    <w:div w:id="218984491">
      <w:bodyDiv w:val="1"/>
      <w:marLeft w:val="0"/>
      <w:marRight w:val="0"/>
      <w:marTop w:val="0"/>
      <w:marBottom w:val="0"/>
      <w:divBdr>
        <w:top w:val="none" w:sz="0" w:space="0" w:color="auto"/>
        <w:left w:val="none" w:sz="0" w:space="0" w:color="auto"/>
        <w:bottom w:val="none" w:sz="0" w:space="0" w:color="auto"/>
        <w:right w:val="none" w:sz="0" w:space="0" w:color="auto"/>
      </w:divBdr>
    </w:div>
    <w:div w:id="221334988">
      <w:bodyDiv w:val="1"/>
      <w:marLeft w:val="0"/>
      <w:marRight w:val="0"/>
      <w:marTop w:val="0"/>
      <w:marBottom w:val="0"/>
      <w:divBdr>
        <w:top w:val="none" w:sz="0" w:space="0" w:color="auto"/>
        <w:left w:val="none" w:sz="0" w:space="0" w:color="auto"/>
        <w:bottom w:val="none" w:sz="0" w:space="0" w:color="auto"/>
        <w:right w:val="none" w:sz="0" w:space="0" w:color="auto"/>
      </w:divBdr>
    </w:div>
    <w:div w:id="226496898">
      <w:bodyDiv w:val="1"/>
      <w:marLeft w:val="0"/>
      <w:marRight w:val="0"/>
      <w:marTop w:val="0"/>
      <w:marBottom w:val="0"/>
      <w:divBdr>
        <w:top w:val="none" w:sz="0" w:space="0" w:color="auto"/>
        <w:left w:val="none" w:sz="0" w:space="0" w:color="auto"/>
        <w:bottom w:val="none" w:sz="0" w:space="0" w:color="auto"/>
        <w:right w:val="none" w:sz="0" w:space="0" w:color="auto"/>
      </w:divBdr>
      <w:divsChild>
        <w:div w:id="391778379">
          <w:marLeft w:val="547"/>
          <w:marRight w:val="0"/>
          <w:marTop w:val="0"/>
          <w:marBottom w:val="0"/>
          <w:divBdr>
            <w:top w:val="none" w:sz="0" w:space="0" w:color="auto"/>
            <w:left w:val="none" w:sz="0" w:space="0" w:color="auto"/>
            <w:bottom w:val="none" w:sz="0" w:space="0" w:color="auto"/>
            <w:right w:val="none" w:sz="0" w:space="0" w:color="auto"/>
          </w:divBdr>
        </w:div>
      </w:divsChild>
    </w:div>
    <w:div w:id="233049219">
      <w:bodyDiv w:val="1"/>
      <w:marLeft w:val="0"/>
      <w:marRight w:val="0"/>
      <w:marTop w:val="0"/>
      <w:marBottom w:val="0"/>
      <w:divBdr>
        <w:top w:val="none" w:sz="0" w:space="0" w:color="auto"/>
        <w:left w:val="none" w:sz="0" w:space="0" w:color="auto"/>
        <w:bottom w:val="none" w:sz="0" w:space="0" w:color="auto"/>
        <w:right w:val="none" w:sz="0" w:space="0" w:color="auto"/>
      </w:divBdr>
    </w:div>
    <w:div w:id="245918081">
      <w:bodyDiv w:val="1"/>
      <w:marLeft w:val="0"/>
      <w:marRight w:val="0"/>
      <w:marTop w:val="0"/>
      <w:marBottom w:val="0"/>
      <w:divBdr>
        <w:top w:val="none" w:sz="0" w:space="0" w:color="auto"/>
        <w:left w:val="none" w:sz="0" w:space="0" w:color="auto"/>
        <w:bottom w:val="none" w:sz="0" w:space="0" w:color="auto"/>
        <w:right w:val="none" w:sz="0" w:space="0" w:color="auto"/>
      </w:divBdr>
    </w:div>
    <w:div w:id="249395505">
      <w:bodyDiv w:val="1"/>
      <w:marLeft w:val="0"/>
      <w:marRight w:val="0"/>
      <w:marTop w:val="0"/>
      <w:marBottom w:val="0"/>
      <w:divBdr>
        <w:top w:val="none" w:sz="0" w:space="0" w:color="auto"/>
        <w:left w:val="none" w:sz="0" w:space="0" w:color="auto"/>
        <w:bottom w:val="none" w:sz="0" w:space="0" w:color="auto"/>
        <w:right w:val="none" w:sz="0" w:space="0" w:color="auto"/>
      </w:divBdr>
    </w:div>
    <w:div w:id="251856654">
      <w:bodyDiv w:val="1"/>
      <w:marLeft w:val="0"/>
      <w:marRight w:val="0"/>
      <w:marTop w:val="0"/>
      <w:marBottom w:val="0"/>
      <w:divBdr>
        <w:top w:val="none" w:sz="0" w:space="0" w:color="auto"/>
        <w:left w:val="none" w:sz="0" w:space="0" w:color="auto"/>
        <w:bottom w:val="none" w:sz="0" w:space="0" w:color="auto"/>
        <w:right w:val="none" w:sz="0" w:space="0" w:color="auto"/>
      </w:divBdr>
    </w:div>
    <w:div w:id="254172325">
      <w:bodyDiv w:val="1"/>
      <w:marLeft w:val="0"/>
      <w:marRight w:val="0"/>
      <w:marTop w:val="0"/>
      <w:marBottom w:val="0"/>
      <w:divBdr>
        <w:top w:val="none" w:sz="0" w:space="0" w:color="auto"/>
        <w:left w:val="none" w:sz="0" w:space="0" w:color="auto"/>
        <w:bottom w:val="none" w:sz="0" w:space="0" w:color="auto"/>
        <w:right w:val="none" w:sz="0" w:space="0" w:color="auto"/>
      </w:divBdr>
    </w:div>
    <w:div w:id="260264348">
      <w:bodyDiv w:val="1"/>
      <w:marLeft w:val="0"/>
      <w:marRight w:val="0"/>
      <w:marTop w:val="0"/>
      <w:marBottom w:val="0"/>
      <w:divBdr>
        <w:top w:val="none" w:sz="0" w:space="0" w:color="auto"/>
        <w:left w:val="none" w:sz="0" w:space="0" w:color="auto"/>
        <w:bottom w:val="none" w:sz="0" w:space="0" w:color="auto"/>
        <w:right w:val="none" w:sz="0" w:space="0" w:color="auto"/>
      </w:divBdr>
    </w:div>
    <w:div w:id="261644046">
      <w:bodyDiv w:val="1"/>
      <w:marLeft w:val="0"/>
      <w:marRight w:val="0"/>
      <w:marTop w:val="0"/>
      <w:marBottom w:val="0"/>
      <w:divBdr>
        <w:top w:val="none" w:sz="0" w:space="0" w:color="auto"/>
        <w:left w:val="none" w:sz="0" w:space="0" w:color="auto"/>
        <w:bottom w:val="none" w:sz="0" w:space="0" w:color="auto"/>
        <w:right w:val="none" w:sz="0" w:space="0" w:color="auto"/>
      </w:divBdr>
      <w:divsChild>
        <w:div w:id="851068258">
          <w:marLeft w:val="547"/>
          <w:marRight w:val="0"/>
          <w:marTop w:val="0"/>
          <w:marBottom w:val="0"/>
          <w:divBdr>
            <w:top w:val="none" w:sz="0" w:space="0" w:color="auto"/>
            <w:left w:val="none" w:sz="0" w:space="0" w:color="auto"/>
            <w:bottom w:val="none" w:sz="0" w:space="0" w:color="auto"/>
            <w:right w:val="none" w:sz="0" w:space="0" w:color="auto"/>
          </w:divBdr>
        </w:div>
        <w:div w:id="2130274309">
          <w:marLeft w:val="547"/>
          <w:marRight w:val="0"/>
          <w:marTop w:val="0"/>
          <w:marBottom w:val="0"/>
          <w:divBdr>
            <w:top w:val="none" w:sz="0" w:space="0" w:color="auto"/>
            <w:left w:val="none" w:sz="0" w:space="0" w:color="auto"/>
            <w:bottom w:val="none" w:sz="0" w:space="0" w:color="auto"/>
            <w:right w:val="none" w:sz="0" w:space="0" w:color="auto"/>
          </w:divBdr>
        </w:div>
        <w:div w:id="1622567913">
          <w:marLeft w:val="547"/>
          <w:marRight w:val="0"/>
          <w:marTop w:val="0"/>
          <w:marBottom w:val="0"/>
          <w:divBdr>
            <w:top w:val="none" w:sz="0" w:space="0" w:color="auto"/>
            <w:left w:val="none" w:sz="0" w:space="0" w:color="auto"/>
            <w:bottom w:val="none" w:sz="0" w:space="0" w:color="auto"/>
            <w:right w:val="none" w:sz="0" w:space="0" w:color="auto"/>
          </w:divBdr>
        </w:div>
        <w:div w:id="271012337">
          <w:marLeft w:val="547"/>
          <w:marRight w:val="0"/>
          <w:marTop w:val="0"/>
          <w:marBottom w:val="0"/>
          <w:divBdr>
            <w:top w:val="none" w:sz="0" w:space="0" w:color="auto"/>
            <w:left w:val="none" w:sz="0" w:space="0" w:color="auto"/>
            <w:bottom w:val="none" w:sz="0" w:space="0" w:color="auto"/>
            <w:right w:val="none" w:sz="0" w:space="0" w:color="auto"/>
          </w:divBdr>
        </w:div>
        <w:div w:id="2015766187">
          <w:marLeft w:val="547"/>
          <w:marRight w:val="0"/>
          <w:marTop w:val="0"/>
          <w:marBottom w:val="0"/>
          <w:divBdr>
            <w:top w:val="none" w:sz="0" w:space="0" w:color="auto"/>
            <w:left w:val="none" w:sz="0" w:space="0" w:color="auto"/>
            <w:bottom w:val="none" w:sz="0" w:space="0" w:color="auto"/>
            <w:right w:val="none" w:sz="0" w:space="0" w:color="auto"/>
          </w:divBdr>
        </w:div>
      </w:divsChild>
    </w:div>
    <w:div w:id="263150348">
      <w:bodyDiv w:val="1"/>
      <w:marLeft w:val="0"/>
      <w:marRight w:val="0"/>
      <w:marTop w:val="0"/>
      <w:marBottom w:val="0"/>
      <w:divBdr>
        <w:top w:val="none" w:sz="0" w:space="0" w:color="auto"/>
        <w:left w:val="none" w:sz="0" w:space="0" w:color="auto"/>
        <w:bottom w:val="none" w:sz="0" w:space="0" w:color="auto"/>
        <w:right w:val="none" w:sz="0" w:space="0" w:color="auto"/>
      </w:divBdr>
    </w:div>
    <w:div w:id="269238125">
      <w:bodyDiv w:val="1"/>
      <w:marLeft w:val="0"/>
      <w:marRight w:val="0"/>
      <w:marTop w:val="0"/>
      <w:marBottom w:val="0"/>
      <w:divBdr>
        <w:top w:val="none" w:sz="0" w:space="0" w:color="auto"/>
        <w:left w:val="none" w:sz="0" w:space="0" w:color="auto"/>
        <w:bottom w:val="none" w:sz="0" w:space="0" w:color="auto"/>
        <w:right w:val="none" w:sz="0" w:space="0" w:color="auto"/>
      </w:divBdr>
    </w:div>
    <w:div w:id="274599123">
      <w:bodyDiv w:val="1"/>
      <w:marLeft w:val="0"/>
      <w:marRight w:val="0"/>
      <w:marTop w:val="0"/>
      <w:marBottom w:val="0"/>
      <w:divBdr>
        <w:top w:val="none" w:sz="0" w:space="0" w:color="auto"/>
        <w:left w:val="none" w:sz="0" w:space="0" w:color="auto"/>
        <w:bottom w:val="none" w:sz="0" w:space="0" w:color="auto"/>
        <w:right w:val="none" w:sz="0" w:space="0" w:color="auto"/>
      </w:divBdr>
    </w:div>
    <w:div w:id="275451183">
      <w:bodyDiv w:val="1"/>
      <w:marLeft w:val="0"/>
      <w:marRight w:val="0"/>
      <w:marTop w:val="0"/>
      <w:marBottom w:val="0"/>
      <w:divBdr>
        <w:top w:val="none" w:sz="0" w:space="0" w:color="auto"/>
        <w:left w:val="none" w:sz="0" w:space="0" w:color="auto"/>
        <w:bottom w:val="none" w:sz="0" w:space="0" w:color="auto"/>
        <w:right w:val="none" w:sz="0" w:space="0" w:color="auto"/>
      </w:divBdr>
    </w:div>
    <w:div w:id="276836466">
      <w:bodyDiv w:val="1"/>
      <w:marLeft w:val="0"/>
      <w:marRight w:val="0"/>
      <w:marTop w:val="0"/>
      <w:marBottom w:val="0"/>
      <w:divBdr>
        <w:top w:val="none" w:sz="0" w:space="0" w:color="auto"/>
        <w:left w:val="none" w:sz="0" w:space="0" w:color="auto"/>
        <w:bottom w:val="none" w:sz="0" w:space="0" w:color="auto"/>
        <w:right w:val="none" w:sz="0" w:space="0" w:color="auto"/>
      </w:divBdr>
    </w:div>
    <w:div w:id="281158101">
      <w:bodyDiv w:val="1"/>
      <w:marLeft w:val="0"/>
      <w:marRight w:val="0"/>
      <w:marTop w:val="0"/>
      <w:marBottom w:val="0"/>
      <w:divBdr>
        <w:top w:val="none" w:sz="0" w:space="0" w:color="auto"/>
        <w:left w:val="none" w:sz="0" w:space="0" w:color="auto"/>
        <w:bottom w:val="none" w:sz="0" w:space="0" w:color="auto"/>
        <w:right w:val="none" w:sz="0" w:space="0" w:color="auto"/>
      </w:divBdr>
    </w:div>
    <w:div w:id="285435469">
      <w:bodyDiv w:val="1"/>
      <w:marLeft w:val="0"/>
      <w:marRight w:val="0"/>
      <w:marTop w:val="0"/>
      <w:marBottom w:val="0"/>
      <w:divBdr>
        <w:top w:val="none" w:sz="0" w:space="0" w:color="auto"/>
        <w:left w:val="none" w:sz="0" w:space="0" w:color="auto"/>
        <w:bottom w:val="none" w:sz="0" w:space="0" w:color="auto"/>
        <w:right w:val="none" w:sz="0" w:space="0" w:color="auto"/>
      </w:divBdr>
    </w:div>
    <w:div w:id="291636925">
      <w:bodyDiv w:val="1"/>
      <w:marLeft w:val="0"/>
      <w:marRight w:val="0"/>
      <w:marTop w:val="0"/>
      <w:marBottom w:val="0"/>
      <w:divBdr>
        <w:top w:val="none" w:sz="0" w:space="0" w:color="auto"/>
        <w:left w:val="none" w:sz="0" w:space="0" w:color="auto"/>
        <w:bottom w:val="none" w:sz="0" w:space="0" w:color="auto"/>
        <w:right w:val="none" w:sz="0" w:space="0" w:color="auto"/>
      </w:divBdr>
      <w:divsChild>
        <w:div w:id="1500998097">
          <w:marLeft w:val="547"/>
          <w:marRight w:val="0"/>
          <w:marTop w:val="0"/>
          <w:marBottom w:val="0"/>
          <w:divBdr>
            <w:top w:val="none" w:sz="0" w:space="0" w:color="auto"/>
            <w:left w:val="none" w:sz="0" w:space="0" w:color="auto"/>
            <w:bottom w:val="none" w:sz="0" w:space="0" w:color="auto"/>
            <w:right w:val="none" w:sz="0" w:space="0" w:color="auto"/>
          </w:divBdr>
        </w:div>
        <w:div w:id="1064839641">
          <w:marLeft w:val="547"/>
          <w:marRight w:val="0"/>
          <w:marTop w:val="0"/>
          <w:marBottom w:val="0"/>
          <w:divBdr>
            <w:top w:val="none" w:sz="0" w:space="0" w:color="auto"/>
            <w:left w:val="none" w:sz="0" w:space="0" w:color="auto"/>
            <w:bottom w:val="none" w:sz="0" w:space="0" w:color="auto"/>
            <w:right w:val="none" w:sz="0" w:space="0" w:color="auto"/>
          </w:divBdr>
        </w:div>
      </w:divsChild>
    </w:div>
    <w:div w:id="294219119">
      <w:bodyDiv w:val="1"/>
      <w:marLeft w:val="0"/>
      <w:marRight w:val="0"/>
      <w:marTop w:val="0"/>
      <w:marBottom w:val="0"/>
      <w:divBdr>
        <w:top w:val="none" w:sz="0" w:space="0" w:color="auto"/>
        <w:left w:val="none" w:sz="0" w:space="0" w:color="auto"/>
        <w:bottom w:val="none" w:sz="0" w:space="0" w:color="auto"/>
        <w:right w:val="none" w:sz="0" w:space="0" w:color="auto"/>
      </w:divBdr>
      <w:divsChild>
        <w:div w:id="1943026724">
          <w:marLeft w:val="547"/>
          <w:marRight w:val="0"/>
          <w:marTop w:val="0"/>
          <w:marBottom w:val="0"/>
          <w:divBdr>
            <w:top w:val="none" w:sz="0" w:space="0" w:color="auto"/>
            <w:left w:val="none" w:sz="0" w:space="0" w:color="auto"/>
            <w:bottom w:val="none" w:sz="0" w:space="0" w:color="auto"/>
            <w:right w:val="none" w:sz="0" w:space="0" w:color="auto"/>
          </w:divBdr>
        </w:div>
        <w:div w:id="1536968990">
          <w:marLeft w:val="547"/>
          <w:marRight w:val="0"/>
          <w:marTop w:val="0"/>
          <w:marBottom w:val="0"/>
          <w:divBdr>
            <w:top w:val="none" w:sz="0" w:space="0" w:color="auto"/>
            <w:left w:val="none" w:sz="0" w:space="0" w:color="auto"/>
            <w:bottom w:val="none" w:sz="0" w:space="0" w:color="auto"/>
            <w:right w:val="none" w:sz="0" w:space="0" w:color="auto"/>
          </w:divBdr>
        </w:div>
        <w:div w:id="1097679733">
          <w:marLeft w:val="547"/>
          <w:marRight w:val="0"/>
          <w:marTop w:val="0"/>
          <w:marBottom w:val="0"/>
          <w:divBdr>
            <w:top w:val="none" w:sz="0" w:space="0" w:color="auto"/>
            <w:left w:val="none" w:sz="0" w:space="0" w:color="auto"/>
            <w:bottom w:val="none" w:sz="0" w:space="0" w:color="auto"/>
            <w:right w:val="none" w:sz="0" w:space="0" w:color="auto"/>
          </w:divBdr>
        </w:div>
        <w:div w:id="686174051">
          <w:marLeft w:val="547"/>
          <w:marRight w:val="0"/>
          <w:marTop w:val="0"/>
          <w:marBottom w:val="0"/>
          <w:divBdr>
            <w:top w:val="none" w:sz="0" w:space="0" w:color="auto"/>
            <w:left w:val="none" w:sz="0" w:space="0" w:color="auto"/>
            <w:bottom w:val="none" w:sz="0" w:space="0" w:color="auto"/>
            <w:right w:val="none" w:sz="0" w:space="0" w:color="auto"/>
          </w:divBdr>
        </w:div>
      </w:divsChild>
    </w:div>
    <w:div w:id="302274527">
      <w:bodyDiv w:val="1"/>
      <w:marLeft w:val="0"/>
      <w:marRight w:val="0"/>
      <w:marTop w:val="0"/>
      <w:marBottom w:val="0"/>
      <w:divBdr>
        <w:top w:val="none" w:sz="0" w:space="0" w:color="auto"/>
        <w:left w:val="none" w:sz="0" w:space="0" w:color="auto"/>
        <w:bottom w:val="none" w:sz="0" w:space="0" w:color="auto"/>
        <w:right w:val="none" w:sz="0" w:space="0" w:color="auto"/>
      </w:divBdr>
    </w:div>
    <w:div w:id="303513325">
      <w:bodyDiv w:val="1"/>
      <w:marLeft w:val="0"/>
      <w:marRight w:val="0"/>
      <w:marTop w:val="0"/>
      <w:marBottom w:val="0"/>
      <w:divBdr>
        <w:top w:val="none" w:sz="0" w:space="0" w:color="auto"/>
        <w:left w:val="none" w:sz="0" w:space="0" w:color="auto"/>
        <w:bottom w:val="none" w:sz="0" w:space="0" w:color="auto"/>
        <w:right w:val="none" w:sz="0" w:space="0" w:color="auto"/>
      </w:divBdr>
    </w:div>
    <w:div w:id="306596900">
      <w:bodyDiv w:val="1"/>
      <w:marLeft w:val="0"/>
      <w:marRight w:val="0"/>
      <w:marTop w:val="0"/>
      <w:marBottom w:val="0"/>
      <w:divBdr>
        <w:top w:val="none" w:sz="0" w:space="0" w:color="auto"/>
        <w:left w:val="none" w:sz="0" w:space="0" w:color="auto"/>
        <w:bottom w:val="none" w:sz="0" w:space="0" w:color="auto"/>
        <w:right w:val="none" w:sz="0" w:space="0" w:color="auto"/>
      </w:divBdr>
      <w:divsChild>
        <w:div w:id="1913588734">
          <w:marLeft w:val="547"/>
          <w:marRight w:val="0"/>
          <w:marTop w:val="0"/>
          <w:marBottom w:val="0"/>
          <w:divBdr>
            <w:top w:val="none" w:sz="0" w:space="0" w:color="auto"/>
            <w:left w:val="none" w:sz="0" w:space="0" w:color="auto"/>
            <w:bottom w:val="none" w:sz="0" w:space="0" w:color="auto"/>
            <w:right w:val="none" w:sz="0" w:space="0" w:color="auto"/>
          </w:divBdr>
        </w:div>
        <w:div w:id="1722246124">
          <w:marLeft w:val="547"/>
          <w:marRight w:val="0"/>
          <w:marTop w:val="0"/>
          <w:marBottom w:val="0"/>
          <w:divBdr>
            <w:top w:val="none" w:sz="0" w:space="0" w:color="auto"/>
            <w:left w:val="none" w:sz="0" w:space="0" w:color="auto"/>
            <w:bottom w:val="none" w:sz="0" w:space="0" w:color="auto"/>
            <w:right w:val="none" w:sz="0" w:space="0" w:color="auto"/>
          </w:divBdr>
        </w:div>
        <w:div w:id="1288508878">
          <w:marLeft w:val="547"/>
          <w:marRight w:val="0"/>
          <w:marTop w:val="0"/>
          <w:marBottom w:val="0"/>
          <w:divBdr>
            <w:top w:val="none" w:sz="0" w:space="0" w:color="auto"/>
            <w:left w:val="none" w:sz="0" w:space="0" w:color="auto"/>
            <w:bottom w:val="none" w:sz="0" w:space="0" w:color="auto"/>
            <w:right w:val="none" w:sz="0" w:space="0" w:color="auto"/>
          </w:divBdr>
        </w:div>
      </w:divsChild>
    </w:div>
    <w:div w:id="311371227">
      <w:bodyDiv w:val="1"/>
      <w:marLeft w:val="0"/>
      <w:marRight w:val="0"/>
      <w:marTop w:val="0"/>
      <w:marBottom w:val="0"/>
      <w:divBdr>
        <w:top w:val="none" w:sz="0" w:space="0" w:color="auto"/>
        <w:left w:val="none" w:sz="0" w:space="0" w:color="auto"/>
        <w:bottom w:val="none" w:sz="0" w:space="0" w:color="auto"/>
        <w:right w:val="none" w:sz="0" w:space="0" w:color="auto"/>
      </w:divBdr>
    </w:div>
    <w:div w:id="319038278">
      <w:bodyDiv w:val="1"/>
      <w:marLeft w:val="0"/>
      <w:marRight w:val="0"/>
      <w:marTop w:val="0"/>
      <w:marBottom w:val="0"/>
      <w:divBdr>
        <w:top w:val="none" w:sz="0" w:space="0" w:color="auto"/>
        <w:left w:val="none" w:sz="0" w:space="0" w:color="auto"/>
        <w:bottom w:val="none" w:sz="0" w:space="0" w:color="auto"/>
        <w:right w:val="none" w:sz="0" w:space="0" w:color="auto"/>
      </w:divBdr>
      <w:divsChild>
        <w:div w:id="1386486345">
          <w:marLeft w:val="547"/>
          <w:marRight w:val="0"/>
          <w:marTop w:val="0"/>
          <w:marBottom w:val="0"/>
          <w:divBdr>
            <w:top w:val="none" w:sz="0" w:space="0" w:color="auto"/>
            <w:left w:val="none" w:sz="0" w:space="0" w:color="auto"/>
            <w:bottom w:val="none" w:sz="0" w:space="0" w:color="auto"/>
            <w:right w:val="none" w:sz="0" w:space="0" w:color="auto"/>
          </w:divBdr>
        </w:div>
        <w:div w:id="510994962">
          <w:marLeft w:val="547"/>
          <w:marRight w:val="0"/>
          <w:marTop w:val="0"/>
          <w:marBottom w:val="0"/>
          <w:divBdr>
            <w:top w:val="none" w:sz="0" w:space="0" w:color="auto"/>
            <w:left w:val="none" w:sz="0" w:space="0" w:color="auto"/>
            <w:bottom w:val="none" w:sz="0" w:space="0" w:color="auto"/>
            <w:right w:val="none" w:sz="0" w:space="0" w:color="auto"/>
          </w:divBdr>
        </w:div>
        <w:div w:id="312560772">
          <w:marLeft w:val="547"/>
          <w:marRight w:val="0"/>
          <w:marTop w:val="0"/>
          <w:marBottom w:val="0"/>
          <w:divBdr>
            <w:top w:val="none" w:sz="0" w:space="0" w:color="auto"/>
            <w:left w:val="none" w:sz="0" w:space="0" w:color="auto"/>
            <w:bottom w:val="none" w:sz="0" w:space="0" w:color="auto"/>
            <w:right w:val="none" w:sz="0" w:space="0" w:color="auto"/>
          </w:divBdr>
        </w:div>
        <w:div w:id="2071226856">
          <w:marLeft w:val="547"/>
          <w:marRight w:val="0"/>
          <w:marTop w:val="0"/>
          <w:marBottom w:val="0"/>
          <w:divBdr>
            <w:top w:val="none" w:sz="0" w:space="0" w:color="auto"/>
            <w:left w:val="none" w:sz="0" w:space="0" w:color="auto"/>
            <w:bottom w:val="none" w:sz="0" w:space="0" w:color="auto"/>
            <w:right w:val="none" w:sz="0" w:space="0" w:color="auto"/>
          </w:divBdr>
        </w:div>
      </w:divsChild>
    </w:div>
    <w:div w:id="325982813">
      <w:bodyDiv w:val="1"/>
      <w:marLeft w:val="0"/>
      <w:marRight w:val="0"/>
      <w:marTop w:val="0"/>
      <w:marBottom w:val="0"/>
      <w:divBdr>
        <w:top w:val="none" w:sz="0" w:space="0" w:color="auto"/>
        <w:left w:val="none" w:sz="0" w:space="0" w:color="auto"/>
        <w:bottom w:val="none" w:sz="0" w:space="0" w:color="auto"/>
        <w:right w:val="none" w:sz="0" w:space="0" w:color="auto"/>
      </w:divBdr>
    </w:div>
    <w:div w:id="327833421">
      <w:bodyDiv w:val="1"/>
      <w:marLeft w:val="0"/>
      <w:marRight w:val="0"/>
      <w:marTop w:val="0"/>
      <w:marBottom w:val="0"/>
      <w:divBdr>
        <w:top w:val="none" w:sz="0" w:space="0" w:color="auto"/>
        <w:left w:val="none" w:sz="0" w:space="0" w:color="auto"/>
        <w:bottom w:val="none" w:sz="0" w:space="0" w:color="auto"/>
        <w:right w:val="none" w:sz="0" w:space="0" w:color="auto"/>
      </w:divBdr>
      <w:divsChild>
        <w:div w:id="1150902044">
          <w:marLeft w:val="547"/>
          <w:marRight w:val="0"/>
          <w:marTop w:val="0"/>
          <w:marBottom w:val="0"/>
          <w:divBdr>
            <w:top w:val="none" w:sz="0" w:space="0" w:color="auto"/>
            <w:left w:val="none" w:sz="0" w:space="0" w:color="auto"/>
            <w:bottom w:val="none" w:sz="0" w:space="0" w:color="auto"/>
            <w:right w:val="none" w:sz="0" w:space="0" w:color="auto"/>
          </w:divBdr>
        </w:div>
        <w:div w:id="1083797153">
          <w:marLeft w:val="547"/>
          <w:marRight w:val="0"/>
          <w:marTop w:val="0"/>
          <w:marBottom w:val="0"/>
          <w:divBdr>
            <w:top w:val="none" w:sz="0" w:space="0" w:color="auto"/>
            <w:left w:val="none" w:sz="0" w:space="0" w:color="auto"/>
            <w:bottom w:val="none" w:sz="0" w:space="0" w:color="auto"/>
            <w:right w:val="none" w:sz="0" w:space="0" w:color="auto"/>
          </w:divBdr>
        </w:div>
        <w:div w:id="1420562046">
          <w:marLeft w:val="547"/>
          <w:marRight w:val="0"/>
          <w:marTop w:val="0"/>
          <w:marBottom w:val="0"/>
          <w:divBdr>
            <w:top w:val="none" w:sz="0" w:space="0" w:color="auto"/>
            <w:left w:val="none" w:sz="0" w:space="0" w:color="auto"/>
            <w:bottom w:val="none" w:sz="0" w:space="0" w:color="auto"/>
            <w:right w:val="none" w:sz="0" w:space="0" w:color="auto"/>
          </w:divBdr>
        </w:div>
      </w:divsChild>
    </w:div>
    <w:div w:id="333074853">
      <w:bodyDiv w:val="1"/>
      <w:marLeft w:val="0"/>
      <w:marRight w:val="0"/>
      <w:marTop w:val="0"/>
      <w:marBottom w:val="0"/>
      <w:divBdr>
        <w:top w:val="none" w:sz="0" w:space="0" w:color="auto"/>
        <w:left w:val="none" w:sz="0" w:space="0" w:color="auto"/>
        <w:bottom w:val="none" w:sz="0" w:space="0" w:color="auto"/>
        <w:right w:val="none" w:sz="0" w:space="0" w:color="auto"/>
      </w:divBdr>
    </w:div>
    <w:div w:id="335153741">
      <w:bodyDiv w:val="1"/>
      <w:marLeft w:val="0"/>
      <w:marRight w:val="0"/>
      <w:marTop w:val="0"/>
      <w:marBottom w:val="0"/>
      <w:divBdr>
        <w:top w:val="none" w:sz="0" w:space="0" w:color="auto"/>
        <w:left w:val="none" w:sz="0" w:space="0" w:color="auto"/>
        <w:bottom w:val="none" w:sz="0" w:space="0" w:color="auto"/>
        <w:right w:val="none" w:sz="0" w:space="0" w:color="auto"/>
      </w:divBdr>
      <w:divsChild>
        <w:div w:id="241793766">
          <w:marLeft w:val="547"/>
          <w:marRight w:val="0"/>
          <w:marTop w:val="0"/>
          <w:marBottom w:val="0"/>
          <w:divBdr>
            <w:top w:val="none" w:sz="0" w:space="0" w:color="auto"/>
            <w:left w:val="none" w:sz="0" w:space="0" w:color="auto"/>
            <w:bottom w:val="none" w:sz="0" w:space="0" w:color="auto"/>
            <w:right w:val="none" w:sz="0" w:space="0" w:color="auto"/>
          </w:divBdr>
        </w:div>
        <w:div w:id="511605868">
          <w:marLeft w:val="547"/>
          <w:marRight w:val="0"/>
          <w:marTop w:val="0"/>
          <w:marBottom w:val="0"/>
          <w:divBdr>
            <w:top w:val="none" w:sz="0" w:space="0" w:color="auto"/>
            <w:left w:val="none" w:sz="0" w:space="0" w:color="auto"/>
            <w:bottom w:val="none" w:sz="0" w:space="0" w:color="auto"/>
            <w:right w:val="none" w:sz="0" w:space="0" w:color="auto"/>
          </w:divBdr>
        </w:div>
        <w:div w:id="756754250">
          <w:marLeft w:val="547"/>
          <w:marRight w:val="0"/>
          <w:marTop w:val="0"/>
          <w:marBottom w:val="0"/>
          <w:divBdr>
            <w:top w:val="none" w:sz="0" w:space="0" w:color="auto"/>
            <w:left w:val="none" w:sz="0" w:space="0" w:color="auto"/>
            <w:bottom w:val="none" w:sz="0" w:space="0" w:color="auto"/>
            <w:right w:val="none" w:sz="0" w:space="0" w:color="auto"/>
          </w:divBdr>
        </w:div>
        <w:div w:id="797722478">
          <w:marLeft w:val="547"/>
          <w:marRight w:val="0"/>
          <w:marTop w:val="0"/>
          <w:marBottom w:val="0"/>
          <w:divBdr>
            <w:top w:val="none" w:sz="0" w:space="0" w:color="auto"/>
            <w:left w:val="none" w:sz="0" w:space="0" w:color="auto"/>
            <w:bottom w:val="none" w:sz="0" w:space="0" w:color="auto"/>
            <w:right w:val="none" w:sz="0" w:space="0" w:color="auto"/>
          </w:divBdr>
        </w:div>
        <w:div w:id="109789476">
          <w:marLeft w:val="547"/>
          <w:marRight w:val="0"/>
          <w:marTop w:val="0"/>
          <w:marBottom w:val="0"/>
          <w:divBdr>
            <w:top w:val="none" w:sz="0" w:space="0" w:color="auto"/>
            <w:left w:val="none" w:sz="0" w:space="0" w:color="auto"/>
            <w:bottom w:val="none" w:sz="0" w:space="0" w:color="auto"/>
            <w:right w:val="none" w:sz="0" w:space="0" w:color="auto"/>
          </w:divBdr>
        </w:div>
        <w:div w:id="1181237445">
          <w:marLeft w:val="547"/>
          <w:marRight w:val="0"/>
          <w:marTop w:val="0"/>
          <w:marBottom w:val="0"/>
          <w:divBdr>
            <w:top w:val="none" w:sz="0" w:space="0" w:color="auto"/>
            <w:left w:val="none" w:sz="0" w:space="0" w:color="auto"/>
            <w:bottom w:val="none" w:sz="0" w:space="0" w:color="auto"/>
            <w:right w:val="none" w:sz="0" w:space="0" w:color="auto"/>
          </w:divBdr>
        </w:div>
        <w:div w:id="577979845">
          <w:marLeft w:val="547"/>
          <w:marRight w:val="0"/>
          <w:marTop w:val="0"/>
          <w:marBottom w:val="0"/>
          <w:divBdr>
            <w:top w:val="none" w:sz="0" w:space="0" w:color="auto"/>
            <w:left w:val="none" w:sz="0" w:space="0" w:color="auto"/>
            <w:bottom w:val="none" w:sz="0" w:space="0" w:color="auto"/>
            <w:right w:val="none" w:sz="0" w:space="0" w:color="auto"/>
          </w:divBdr>
        </w:div>
        <w:div w:id="2039970432">
          <w:marLeft w:val="547"/>
          <w:marRight w:val="0"/>
          <w:marTop w:val="0"/>
          <w:marBottom w:val="0"/>
          <w:divBdr>
            <w:top w:val="none" w:sz="0" w:space="0" w:color="auto"/>
            <w:left w:val="none" w:sz="0" w:space="0" w:color="auto"/>
            <w:bottom w:val="none" w:sz="0" w:space="0" w:color="auto"/>
            <w:right w:val="none" w:sz="0" w:space="0" w:color="auto"/>
          </w:divBdr>
        </w:div>
        <w:div w:id="1344893209">
          <w:marLeft w:val="547"/>
          <w:marRight w:val="0"/>
          <w:marTop w:val="0"/>
          <w:marBottom w:val="0"/>
          <w:divBdr>
            <w:top w:val="none" w:sz="0" w:space="0" w:color="auto"/>
            <w:left w:val="none" w:sz="0" w:space="0" w:color="auto"/>
            <w:bottom w:val="none" w:sz="0" w:space="0" w:color="auto"/>
            <w:right w:val="none" w:sz="0" w:space="0" w:color="auto"/>
          </w:divBdr>
        </w:div>
        <w:div w:id="1022243307">
          <w:marLeft w:val="547"/>
          <w:marRight w:val="0"/>
          <w:marTop w:val="0"/>
          <w:marBottom w:val="0"/>
          <w:divBdr>
            <w:top w:val="none" w:sz="0" w:space="0" w:color="auto"/>
            <w:left w:val="none" w:sz="0" w:space="0" w:color="auto"/>
            <w:bottom w:val="none" w:sz="0" w:space="0" w:color="auto"/>
            <w:right w:val="none" w:sz="0" w:space="0" w:color="auto"/>
          </w:divBdr>
        </w:div>
        <w:div w:id="480998135">
          <w:marLeft w:val="547"/>
          <w:marRight w:val="0"/>
          <w:marTop w:val="0"/>
          <w:marBottom w:val="0"/>
          <w:divBdr>
            <w:top w:val="none" w:sz="0" w:space="0" w:color="auto"/>
            <w:left w:val="none" w:sz="0" w:space="0" w:color="auto"/>
            <w:bottom w:val="none" w:sz="0" w:space="0" w:color="auto"/>
            <w:right w:val="none" w:sz="0" w:space="0" w:color="auto"/>
          </w:divBdr>
        </w:div>
      </w:divsChild>
    </w:div>
    <w:div w:id="335887626">
      <w:bodyDiv w:val="1"/>
      <w:marLeft w:val="0"/>
      <w:marRight w:val="0"/>
      <w:marTop w:val="0"/>
      <w:marBottom w:val="0"/>
      <w:divBdr>
        <w:top w:val="none" w:sz="0" w:space="0" w:color="auto"/>
        <w:left w:val="none" w:sz="0" w:space="0" w:color="auto"/>
        <w:bottom w:val="none" w:sz="0" w:space="0" w:color="auto"/>
        <w:right w:val="none" w:sz="0" w:space="0" w:color="auto"/>
      </w:divBdr>
    </w:div>
    <w:div w:id="337732462">
      <w:bodyDiv w:val="1"/>
      <w:marLeft w:val="0"/>
      <w:marRight w:val="0"/>
      <w:marTop w:val="0"/>
      <w:marBottom w:val="0"/>
      <w:divBdr>
        <w:top w:val="none" w:sz="0" w:space="0" w:color="auto"/>
        <w:left w:val="none" w:sz="0" w:space="0" w:color="auto"/>
        <w:bottom w:val="none" w:sz="0" w:space="0" w:color="auto"/>
        <w:right w:val="none" w:sz="0" w:space="0" w:color="auto"/>
      </w:divBdr>
    </w:div>
    <w:div w:id="341981772">
      <w:bodyDiv w:val="1"/>
      <w:marLeft w:val="0"/>
      <w:marRight w:val="0"/>
      <w:marTop w:val="0"/>
      <w:marBottom w:val="0"/>
      <w:divBdr>
        <w:top w:val="none" w:sz="0" w:space="0" w:color="auto"/>
        <w:left w:val="none" w:sz="0" w:space="0" w:color="auto"/>
        <w:bottom w:val="none" w:sz="0" w:space="0" w:color="auto"/>
        <w:right w:val="none" w:sz="0" w:space="0" w:color="auto"/>
      </w:divBdr>
      <w:divsChild>
        <w:div w:id="118230219">
          <w:marLeft w:val="547"/>
          <w:marRight w:val="0"/>
          <w:marTop w:val="0"/>
          <w:marBottom w:val="0"/>
          <w:divBdr>
            <w:top w:val="none" w:sz="0" w:space="0" w:color="auto"/>
            <w:left w:val="none" w:sz="0" w:space="0" w:color="auto"/>
            <w:bottom w:val="none" w:sz="0" w:space="0" w:color="auto"/>
            <w:right w:val="none" w:sz="0" w:space="0" w:color="auto"/>
          </w:divBdr>
        </w:div>
        <w:div w:id="219249753">
          <w:marLeft w:val="547"/>
          <w:marRight w:val="0"/>
          <w:marTop w:val="0"/>
          <w:marBottom w:val="0"/>
          <w:divBdr>
            <w:top w:val="none" w:sz="0" w:space="0" w:color="auto"/>
            <w:left w:val="none" w:sz="0" w:space="0" w:color="auto"/>
            <w:bottom w:val="none" w:sz="0" w:space="0" w:color="auto"/>
            <w:right w:val="none" w:sz="0" w:space="0" w:color="auto"/>
          </w:divBdr>
        </w:div>
      </w:divsChild>
    </w:div>
    <w:div w:id="342242012">
      <w:bodyDiv w:val="1"/>
      <w:marLeft w:val="0"/>
      <w:marRight w:val="0"/>
      <w:marTop w:val="0"/>
      <w:marBottom w:val="0"/>
      <w:divBdr>
        <w:top w:val="none" w:sz="0" w:space="0" w:color="auto"/>
        <w:left w:val="none" w:sz="0" w:space="0" w:color="auto"/>
        <w:bottom w:val="none" w:sz="0" w:space="0" w:color="auto"/>
        <w:right w:val="none" w:sz="0" w:space="0" w:color="auto"/>
      </w:divBdr>
    </w:div>
    <w:div w:id="342708499">
      <w:bodyDiv w:val="1"/>
      <w:marLeft w:val="0"/>
      <w:marRight w:val="0"/>
      <w:marTop w:val="0"/>
      <w:marBottom w:val="0"/>
      <w:divBdr>
        <w:top w:val="none" w:sz="0" w:space="0" w:color="auto"/>
        <w:left w:val="none" w:sz="0" w:space="0" w:color="auto"/>
        <w:bottom w:val="none" w:sz="0" w:space="0" w:color="auto"/>
        <w:right w:val="none" w:sz="0" w:space="0" w:color="auto"/>
      </w:divBdr>
      <w:divsChild>
        <w:div w:id="208273483">
          <w:marLeft w:val="547"/>
          <w:marRight w:val="0"/>
          <w:marTop w:val="0"/>
          <w:marBottom w:val="0"/>
          <w:divBdr>
            <w:top w:val="none" w:sz="0" w:space="0" w:color="auto"/>
            <w:left w:val="none" w:sz="0" w:space="0" w:color="auto"/>
            <w:bottom w:val="none" w:sz="0" w:space="0" w:color="auto"/>
            <w:right w:val="none" w:sz="0" w:space="0" w:color="auto"/>
          </w:divBdr>
        </w:div>
        <w:div w:id="1181969439">
          <w:marLeft w:val="547"/>
          <w:marRight w:val="0"/>
          <w:marTop w:val="0"/>
          <w:marBottom w:val="0"/>
          <w:divBdr>
            <w:top w:val="none" w:sz="0" w:space="0" w:color="auto"/>
            <w:left w:val="none" w:sz="0" w:space="0" w:color="auto"/>
            <w:bottom w:val="none" w:sz="0" w:space="0" w:color="auto"/>
            <w:right w:val="none" w:sz="0" w:space="0" w:color="auto"/>
          </w:divBdr>
        </w:div>
      </w:divsChild>
    </w:div>
    <w:div w:id="345447696">
      <w:bodyDiv w:val="1"/>
      <w:marLeft w:val="0"/>
      <w:marRight w:val="0"/>
      <w:marTop w:val="0"/>
      <w:marBottom w:val="0"/>
      <w:divBdr>
        <w:top w:val="none" w:sz="0" w:space="0" w:color="auto"/>
        <w:left w:val="none" w:sz="0" w:space="0" w:color="auto"/>
        <w:bottom w:val="none" w:sz="0" w:space="0" w:color="auto"/>
        <w:right w:val="none" w:sz="0" w:space="0" w:color="auto"/>
      </w:divBdr>
    </w:div>
    <w:div w:id="349339407">
      <w:bodyDiv w:val="1"/>
      <w:marLeft w:val="0"/>
      <w:marRight w:val="0"/>
      <w:marTop w:val="0"/>
      <w:marBottom w:val="0"/>
      <w:divBdr>
        <w:top w:val="none" w:sz="0" w:space="0" w:color="auto"/>
        <w:left w:val="none" w:sz="0" w:space="0" w:color="auto"/>
        <w:bottom w:val="none" w:sz="0" w:space="0" w:color="auto"/>
        <w:right w:val="none" w:sz="0" w:space="0" w:color="auto"/>
      </w:divBdr>
    </w:div>
    <w:div w:id="358622645">
      <w:bodyDiv w:val="1"/>
      <w:marLeft w:val="0"/>
      <w:marRight w:val="0"/>
      <w:marTop w:val="0"/>
      <w:marBottom w:val="0"/>
      <w:divBdr>
        <w:top w:val="none" w:sz="0" w:space="0" w:color="auto"/>
        <w:left w:val="none" w:sz="0" w:space="0" w:color="auto"/>
        <w:bottom w:val="none" w:sz="0" w:space="0" w:color="auto"/>
        <w:right w:val="none" w:sz="0" w:space="0" w:color="auto"/>
      </w:divBdr>
    </w:div>
    <w:div w:id="360325207">
      <w:bodyDiv w:val="1"/>
      <w:marLeft w:val="0"/>
      <w:marRight w:val="0"/>
      <w:marTop w:val="0"/>
      <w:marBottom w:val="0"/>
      <w:divBdr>
        <w:top w:val="none" w:sz="0" w:space="0" w:color="auto"/>
        <w:left w:val="none" w:sz="0" w:space="0" w:color="auto"/>
        <w:bottom w:val="none" w:sz="0" w:space="0" w:color="auto"/>
        <w:right w:val="none" w:sz="0" w:space="0" w:color="auto"/>
      </w:divBdr>
    </w:div>
    <w:div w:id="360325752">
      <w:bodyDiv w:val="1"/>
      <w:marLeft w:val="0"/>
      <w:marRight w:val="0"/>
      <w:marTop w:val="0"/>
      <w:marBottom w:val="0"/>
      <w:divBdr>
        <w:top w:val="none" w:sz="0" w:space="0" w:color="auto"/>
        <w:left w:val="none" w:sz="0" w:space="0" w:color="auto"/>
        <w:bottom w:val="none" w:sz="0" w:space="0" w:color="auto"/>
        <w:right w:val="none" w:sz="0" w:space="0" w:color="auto"/>
      </w:divBdr>
    </w:div>
    <w:div w:id="376780849">
      <w:bodyDiv w:val="1"/>
      <w:marLeft w:val="0"/>
      <w:marRight w:val="0"/>
      <w:marTop w:val="0"/>
      <w:marBottom w:val="0"/>
      <w:divBdr>
        <w:top w:val="none" w:sz="0" w:space="0" w:color="auto"/>
        <w:left w:val="none" w:sz="0" w:space="0" w:color="auto"/>
        <w:bottom w:val="none" w:sz="0" w:space="0" w:color="auto"/>
        <w:right w:val="none" w:sz="0" w:space="0" w:color="auto"/>
      </w:divBdr>
      <w:divsChild>
        <w:div w:id="734553438">
          <w:marLeft w:val="547"/>
          <w:marRight w:val="0"/>
          <w:marTop w:val="0"/>
          <w:marBottom w:val="0"/>
          <w:divBdr>
            <w:top w:val="none" w:sz="0" w:space="0" w:color="auto"/>
            <w:left w:val="none" w:sz="0" w:space="0" w:color="auto"/>
            <w:bottom w:val="none" w:sz="0" w:space="0" w:color="auto"/>
            <w:right w:val="none" w:sz="0" w:space="0" w:color="auto"/>
          </w:divBdr>
        </w:div>
        <w:div w:id="1828012037">
          <w:marLeft w:val="547"/>
          <w:marRight w:val="0"/>
          <w:marTop w:val="0"/>
          <w:marBottom w:val="0"/>
          <w:divBdr>
            <w:top w:val="none" w:sz="0" w:space="0" w:color="auto"/>
            <w:left w:val="none" w:sz="0" w:space="0" w:color="auto"/>
            <w:bottom w:val="none" w:sz="0" w:space="0" w:color="auto"/>
            <w:right w:val="none" w:sz="0" w:space="0" w:color="auto"/>
          </w:divBdr>
        </w:div>
        <w:div w:id="721372332">
          <w:marLeft w:val="547"/>
          <w:marRight w:val="0"/>
          <w:marTop w:val="0"/>
          <w:marBottom w:val="0"/>
          <w:divBdr>
            <w:top w:val="none" w:sz="0" w:space="0" w:color="auto"/>
            <w:left w:val="none" w:sz="0" w:space="0" w:color="auto"/>
            <w:bottom w:val="none" w:sz="0" w:space="0" w:color="auto"/>
            <w:right w:val="none" w:sz="0" w:space="0" w:color="auto"/>
          </w:divBdr>
        </w:div>
      </w:divsChild>
    </w:div>
    <w:div w:id="378558956">
      <w:bodyDiv w:val="1"/>
      <w:marLeft w:val="0"/>
      <w:marRight w:val="0"/>
      <w:marTop w:val="0"/>
      <w:marBottom w:val="0"/>
      <w:divBdr>
        <w:top w:val="none" w:sz="0" w:space="0" w:color="auto"/>
        <w:left w:val="none" w:sz="0" w:space="0" w:color="auto"/>
        <w:bottom w:val="none" w:sz="0" w:space="0" w:color="auto"/>
        <w:right w:val="none" w:sz="0" w:space="0" w:color="auto"/>
      </w:divBdr>
      <w:divsChild>
        <w:div w:id="1184318277">
          <w:marLeft w:val="547"/>
          <w:marRight w:val="0"/>
          <w:marTop w:val="0"/>
          <w:marBottom w:val="0"/>
          <w:divBdr>
            <w:top w:val="none" w:sz="0" w:space="0" w:color="auto"/>
            <w:left w:val="none" w:sz="0" w:space="0" w:color="auto"/>
            <w:bottom w:val="none" w:sz="0" w:space="0" w:color="auto"/>
            <w:right w:val="none" w:sz="0" w:space="0" w:color="auto"/>
          </w:divBdr>
        </w:div>
        <w:div w:id="1817067935">
          <w:marLeft w:val="547"/>
          <w:marRight w:val="0"/>
          <w:marTop w:val="0"/>
          <w:marBottom w:val="0"/>
          <w:divBdr>
            <w:top w:val="none" w:sz="0" w:space="0" w:color="auto"/>
            <w:left w:val="none" w:sz="0" w:space="0" w:color="auto"/>
            <w:bottom w:val="none" w:sz="0" w:space="0" w:color="auto"/>
            <w:right w:val="none" w:sz="0" w:space="0" w:color="auto"/>
          </w:divBdr>
        </w:div>
        <w:div w:id="1438285430">
          <w:marLeft w:val="547"/>
          <w:marRight w:val="0"/>
          <w:marTop w:val="0"/>
          <w:marBottom w:val="0"/>
          <w:divBdr>
            <w:top w:val="none" w:sz="0" w:space="0" w:color="auto"/>
            <w:left w:val="none" w:sz="0" w:space="0" w:color="auto"/>
            <w:bottom w:val="none" w:sz="0" w:space="0" w:color="auto"/>
            <w:right w:val="none" w:sz="0" w:space="0" w:color="auto"/>
          </w:divBdr>
        </w:div>
      </w:divsChild>
    </w:div>
    <w:div w:id="380179423">
      <w:bodyDiv w:val="1"/>
      <w:marLeft w:val="0"/>
      <w:marRight w:val="0"/>
      <w:marTop w:val="0"/>
      <w:marBottom w:val="0"/>
      <w:divBdr>
        <w:top w:val="none" w:sz="0" w:space="0" w:color="auto"/>
        <w:left w:val="none" w:sz="0" w:space="0" w:color="auto"/>
        <w:bottom w:val="none" w:sz="0" w:space="0" w:color="auto"/>
        <w:right w:val="none" w:sz="0" w:space="0" w:color="auto"/>
      </w:divBdr>
      <w:divsChild>
        <w:div w:id="493375311">
          <w:marLeft w:val="446"/>
          <w:marRight w:val="0"/>
          <w:marTop w:val="240"/>
          <w:marBottom w:val="0"/>
          <w:divBdr>
            <w:top w:val="none" w:sz="0" w:space="0" w:color="auto"/>
            <w:left w:val="none" w:sz="0" w:space="0" w:color="auto"/>
            <w:bottom w:val="none" w:sz="0" w:space="0" w:color="auto"/>
            <w:right w:val="none" w:sz="0" w:space="0" w:color="auto"/>
          </w:divBdr>
        </w:div>
        <w:div w:id="1685593825">
          <w:marLeft w:val="446"/>
          <w:marRight w:val="0"/>
          <w:marTop w:val="240"/>
          <w:marBottom w:val="0"/>
          <w:divBdr>
            <w:top w:val="none" w:sz="0" w:space="0" w:color="auto"/>
            <w:left w:val="none" w:sz="0" w:space="0" w:color="auto"/>
            <w:bottom w:val="none" w:sz="0" w:space="0" w:color="auto"/>
            <w:right w:val="none" w:sz="0" w:space="0" w:color="auto"/>
          </w:divBdr>
        </w:div>
        <w:div w:id="93866210">
          <w:marLeft w:val="446"/>
          <w:marRight w:val="0"/>
          <w:marTop w:val="240"/>
          <w:marBottom w:val="0"/>
          <w:divBdr>
            <w:top w:val="none" w:sz="0" w:space="0" w:color="auto"/>
            <w:left w:val="none" w:sz="0" w:space="0" w:color="auto"/>
            <w:bottom w:val="none" w:sz="0" w:space="0" w:color="auto"/>
            <w:right w:val="none" w:sz="0" w:space="0" w:color="auto"/>
          </w:divBdr>
        </w:div>
      </w:divsChild>
    </w:div>
    <w:div w:id="397829395">
      <w:bodyDiv w:val="1"/>
      <w:marLeft w:val="0"/>
      <w:marRight w:val="0"/>
      <w:marTop w:val="0"/>
      <w:marBottom w:val="0"/>
      <w:divBdr>
        <w:top w:val="none" w:sz="0" w:space="0" w:color="auto"/>
        <w:left w:val="none" w:sz="0" w:space="0" w:color="auto"/>
        <w:bottom w:val="none" w:sz="0" w:space="0" w:color="auto"/>
        <w:right w:val="none" w:sz="0" w:space="0" w:color="auto"/>
      </w:divBdr>
    </w:div>
    <w:div w:id="401030480">
      <w:bodyDiv w:val="1"/>
      <w:marLeft w:val="0"/>
      <w:marRight w:val="0"/>
      <w:marTop w:val="0"/>
      <w:marBottom w:val="0"/>
      <w:divBdr>
        <w:top w:val="none" w:sz="0" w:space="0" w:color="auto"/>
        <w:left w:val="none" w:sz="0" w:space="0" w:color="auto"/>
        <w:bottom w:val="none" w:sz="0" w:space="0" w:color="auto"/>
        <w:right w:val="none" w:sz="0" w:space="0" w:color="auto"/>
      </w:divBdr>
    </w:div>
    <w:div w:id="408231284">
      <w:bodyDiv w:val="1"/>
      <w:marLeft w:val="0"/>
      <w:marRight w:val="0"/>
      <w:marTop w:val="0"/>
      <w:marBottom w:val="0"/>
      <w:divBdr>
        <w:top w:val="none" w:sz="0" w:space="0" w:color="auto"/>
        <w:left w:val="none" w:sz="0" w:space="0" w:color="auto"/>
        <w:bottom w:val="none" w:sz="0" w:space="0" w:color="auto"/>
        <w:right w:val="none" w:sz="0" w:space="0" w:color="auto"/>
      </w:divBdr>
    </w:div>
    <w:div w:id="412169121">
      <w:bodyDiv w:val="1"/>
      <w:marLeft w:val="0"/>
      <w:marRight w:val="0"/>
      <w:marTop w:val="0"/>
      <w:marBottom w:val="0"/>
      <w:divBdr>
        <w:top w:val="none" w:sz="0" w:space="0" w:color="auto"/>
        <w:left w:val="none" w:sz="0" w:space="0" w:color="auto"/>
        <w:bottom w:val="none" w:sz="0" w:space="0" w:color="auto"/>
        <w:right w:val="none" w:sz="0" w:space="0" w:color="auto"/>
      </w:divBdr>
    </w:div>
    <w:div w:id="414132562">
      <w:bodyDiv w:val="1"/>
      <w:marLeft w:val="0"/>
      <w:marRight w:val="0"/>
      <w:marTop w:val="0"/>
      <w:marBottom w:val="0"/>
      <w:divBdr>
        <w:top w:val="none" w:sz="0" w:space="0" w:color="auto"/>
        <w:left w:val="none" w:sz="0" w:space="0" w:color="auto"/>
        <w:bottom w:val="none" w:sz="0" w:space="0" w:color="auto"/>
        <w:right w:val="none" w:sz="0" w:space="0" w:color="auto"/>
      </w:divBdr>
    </w:div>
    <w:div w:id="424813821">
      <w:bodyDiv w:val="1"/>
      <w:marLeft w:val="0"/>
      <w:marRight w:val="0"/>
      <w:marTop w:val="0"/>
      <w:marBottom w:val="0"/>
      <w:divBdr>
        <w:top w:val="none" w:sz="0" w:space="0" w:color="auto"/>
        <w:left w:val="none" w:sz="0" w:space="0" w:color="auto"/>
        <w:bottom w:val="none" w:sz="0" w:space="0" w:color="auto"/>
        <w:right w:val="none" w:sz="0" w:space="0" w:color="auto"/>
      </w:divBdr>
    </w:div>
    <w:div w:id="426002793">
      <w:bodyDiv w:val="1"/>
      <w:marLeft w:val="0"/>
      <w:marRight w:val="0"/>
      <w:marTop w:val="0"/>
      <w:marBottom w:val="0"/>
      <w:divBdr>
        <w:top w:val="none" w:sz="0" w:space="0" w:color="auto"/>
        <w:left w:val="none" w:sz="0" w:space="0" w:color="auto"/>
        <w:bottom w:val="none" w:sz="0" w:space="0" w:color="auto"/>
        <w:right w:val="none" w:sz="0" w:space="0" w:color="auto"/>
      </w:divBdr>
      <w:divsChild>
        <w:div w:id="106582200">
          <w:marLeft w:val="547"/>
          <w:marRight w:val="0"/>
          <w:marTop w:val="0"/>
          <w:marBottom w:val="120"/>
          <w:divBdr>
            <w:top w:val="none" w:sz="0" w:space="0" w:color="auto"/>
            <w:left w:val="none" w:sz="0" w:space="0" w:color="auto"/>
            <w:bottom w:val="none" w:sz="0" w:space="0" w:color="auto"/>
            <w:right w:val="none" w:sz="0" w:space="0" w:color="auto"/>
          </w:divBdr>
        </w:div>
        <w:div w:id="704914410">
          <w:marLeft w:val="547"/>
          <w:marRight w:val="0"/>
          <w:marTop w:val="0"/>
          <w:marBottom w:val="120"/>
          <w:divBdr>
            <w:top w:val="none" w:sz="0" w:space="0" w:color="auto"/>
            <w:left w:val="none" w:sz="0" w:space="0" w:color="auto"/>
            <w:bottom w:val="none" w:sz="0" w:space="0" w:color="auto"/>
            <w:right w:val="none" w:sz="0" w:space="0" w:color="auto"/>
          </w:divBdr>
        </w:div>
        <w:div w:id="440297960">
          <w:marLeft w:val="547"/>
          <w:marRight w:val="0"/>
          <w:marTop w:val="0"/>
          <w:marBottom w:val="120"/>
          <w:divBdr>
            <w:top w:val="none" w:sz="0" w:space="0" w:color="auto"/>
            <w:left w:val="none" w:sz="0" w:space="0" w:color="auto"/>
            <w:bottom w:val="none" w:sz="0" w:space="0" w:color="auto"/>
            <w:right w:val="none" w:sz="0" w:space="0" w:color="auto"/>
          </w:divBdr>
        </w:div>
      </w:divsChild>
    </w:div>
    <w:div w:id="427624622">
      <w:bodyDiv w:val="1"/>
      <w:marLeft w:val="0"/>
      <w:marRight w:val="0"/>
      <w:marTop w:val="0"/>
      <w:marBottom w:val="0"/>
      <w:divBdr>
        <w:top w:val="none" w:sz="0" w:space="0" w:color="auto"/>
        <w:left w:val="none" w:sz="0" w:space="0" w:color="auto"/>
        <w:bottom w:val="none" w:sz="0" w:space="0" w:color="auto"/>
        <w:right w:val="none" w:sz="0" w:space="0" w:color="auto"/>
      </w:divBdr>
    </w:div>
    <w:div w:id="433481524">
      <w:bodyDiv w:val="1"/>
      <w:marLeft w:val="0"/>
      <w:marRight w:val="0"/>
      <w:marTop w:val="0"/>
      <w:marBottom w:val="0"/>
      <w:divBdr>
        <w:top w:val="none" w:sz="0" w:space="0" w:color="auto"/>
        <w:left w:val="none" w:sz="0" w:space="0" w:color="auto"/>
        <w:bottom w:val="none" w:sz="0" w:space="0" w:color="auto"/>
        <w:right w:val="none" w:sz="0" w:space="0" w:color="auto"/>
      </w:divBdr>
    </w:div>
    <w:div w:id="439959003">
      <w:bodyDiv w:val="1"/>
      <w:marLeft w:val="0"/>
      <w:marRight w:val="0"/>
      <w:marTop w:val="0"/>
      <w:marBottom w:val="0"/>
      <w:divBdr>
        <w:top w:val="none" w:sz="0" w:space="0" w:color="auto"/>
        <w:left w:val="none" w:sz="0" w:space="0" w:color="auto"/>
        <w:bottom w:val="none" w:sz="0" w:space="0" w:color="auto"/>
        <w:right w:val="none" w:sz="0" w:space="0" w:color="auto"/>
      </w:divBdr>
      <w:divsChild>
        <w:div w:id="896167256">
          <w:marLeft w:val="547"/>
          <w:marRight w:val="0"/>
          <w:marTop w:val="0"/>
          <w:marBottom w:val="0"/>
          <w:divBdr>
            <w:top w:val="none" w:sz="0" w:space="0" w:color="auto"/>
            <w:left w:val="none" w:sz="0" w:space="0" w:color="auto"/>
            <w:bottom w:val="none" w:sz="0" w:space="0" w:color="auto"/>
            <w:right w:val="none" w:sz="0" w:space="0" w:color="auto"/>
          </w:divBdr>
        </w:div>
        <w:div w:id="1001857566">
          <w:marLeft w:val="547"/>
          <w:marRight w:val="0"/>
          <w:marTop w:val="0"/>
          <w:marBottom w:val="0"/>
          <w:divBdr>
            <w:top w:val="none" w:sz="0" w:space="0" w:color="auto"/>
            <w:left w:val="none" w:sz="0" w:space="0" w:color="auto"/>
            <w:bottom w:val="none" w:sz="0" w:space="0" w:color="auto"/>
            <w:right w:val="none" w:sz="0" w:space="0" w:color="auto"/>
          </w:divBdr>
        </w:div>
        <w:div w:id="295839270">
          <w:marLeft w:val="547"/>
          <w:marRight w:val="0"/>
          <w:marTop w:val="0"/>
          <w:marBottom w:val="0"/>
          <w:divBdr>
            <w:top w:val="none" w:sz="0" w:space="0" w:color="auto"/>
            <w:left w:val="none" w:sz="0" w:space="0" w:color="auto"/>
            <w:bottom w:val="none" w:sz="0" w:space="0" w:color="auto"/>
            <w:right w:val="none" w:sz="0" w:space="0" w:color="auto"/>
          </w:divBdr>
        </w:div>
      </w:divsChild>
    </w:div>
    <w:div w:id="442262814">
      <w:bodyDiv w:val="1"/>
      <w:marLeft w:val="0"/>
      <w:marRight w:val="0"/>
      <w:marTop w:val="0"/>
      <w:marBottom w:val="0"/>
      <w:divBdr>
        <w:top w:val="none" w:sz="0" w:space="0" w:color="auto"/>
        <w:left w:val="none" w:sz="0" w:space="0" w:color="auto"/>
        <w:bottom w:val="none" w:sz="0" w:space="0" w:color="auto"/>
        <w:right w:val="none" w:sz="0" w:space="0" w:color="auto"/>
      </w:divBdr>
    </w:div>
    <w:div w:id="450902261">
      <w:bodyDiv w:val="1"/>
      <w:marLeft w:val="0"/>
      <w:marRight w:val="0"/>
      <w:marTop w:val="0"/>
      <w:marBottom w:val="0"/>
      <w:divBdr>
        <w:top w:val="none" w:sz="0" w:space="0" w:color="auto"/>
        <w:left w:val="none" w:sz="0" w:space="0" w:color="auto"/>
        <w:bottom w:val="none" w:sz="0" w:space="0" w:color="auto"/>
        <w:right w:val="none" w:sz="0" w:space="0" w:color="auto"/>
      </w:divBdr>
      <w:divsChild>
        <w:div w:id="517819990">
          <w:marLeft w:val="547"/>
          <w:marRight w:val="0"/>
          <w:marTop w:val="0"/>
          <w:marBottom w:val="0"/>
          <w:divBdr>
            <w:top w:val="none" w:sz="0" w:space="0" w:color="auto"/>
            <w:left w:val="none" w:sz="0" w:space="0" w:color="auto"/>
            <w:bottom w:val="none" w:sz="0" w:space="0" w:color="auto"/>
            <w:right w:val="none" w:sz="0" w:space="0" w:color="auto"/>
          </w:divBdr>
        </w:div>
        <w:div w:id="2125996468">
          <w:marLeft w:val="547"/>
          <w:marRight w:val="0"/>
          <w:marTop w:val="0"/>
          <w:marBottom w:val="0"/>
          <w:divBdr>
            <w:top w:val="none" w:sz="0" w:space="0" w:color="auto"/>
            <w:left w:val="none" w:sz="0" w:space="0" w:color="auto"/>
            <w:bottom w:val="none" w:sz="0" w:space="0" w:color="auto"/>
            <w:right w:val="none" w:sz="0" w:space="0" w:color="auto"/>
          </w:divBdr>
        </w:div>
      </w:divsChild>
    </w:div>
    <w:div w:id="453983008">
      <w:bodyDiv w:val="1"/>
      <w:marLeft w:val="0"/>
      <w:marRight w:val="0"/>
      <w:marTop w:val="0"/>
      <w:marBottom w:val="0"/>
      <w:divBdr>
        <w:top w:val="none" w:sz="0" w:space="0" w:color="auto"/>
        <w:left w:val="none" w:sz="0" w:space="0" w:color="auto"/>
        <w:bottom w:val="none" w:sz="0" w:space="0" w:color="auto"/>
        <w:right w:val="none" w:sz="0" w:space="0" w:color="auto"/>
      </w:divBdr>
    </w:div>
    <w:div w:id="465512460">
      <w:bodyDiv w:val="1"/>
      <w:marLeft w:val="0"/>
      <w:marRight w:val="0"/>
      <w:marTop w:val="0"/>
      <w:marBottom w:val="0"/>
      <w:divBdr>
        <w:top w:val="none" w:sz="0" w:space="0" w:color="auto"/>
        <w:left w:val="none" w:sz="0" w:space="0" w:color="auto"/>
        <w:bottom w:val="none" w:sz="0" w:space="0" w:color="auto"/>
        <w:right w:val="none" w:sz="0" w:space="0" w:color="auto"/>
      </w:divBdr>
      <w:divsChild>
        <w:div w:id="918757418">
          <w:marLeft w:val="547"/>
          <w:marRight w:val="0"/>
          <w:marTop w:val="0"/>
          <w:marBottom w:val="0"/>
          <w:divBdr>
            <w:top w:val="none" w:sz="0" w:space="0" w:color="auto"/>
            <w:left w:val="none" w:sz="0" w:space="0" w:color="auto"/>
            <w:bottom w:val="none" w:sz="0" w:space="0" w:color="auto"/>
            <w:right w:val="none" w:sz="0" w:space="0" w:color="auto"/>
          </w:divBdr>
        </w:div>
        <w:div w:id="1514563538">
          <w:marLeft w:val="547"/>
          <w:marRight w:val="0"/>
          <w:marTop w:val="0"/>
          <w:marBottom w:val="0"/>
          <w:divBdr>
            <w:top w:val="none" w:sz="0" w:space="0" w:color="auto"/>
            <w:left w:val="none" w:sz="0" w:space="0" w:color="auto"/>
            <w:bottom w:val="none" w:sz="0" w:space="0" w:color="auto"/>
            <w:right w:val="none" w:sz="0" w:space="0" w:color="auto"/>
          </w:divBdr>
        </w:div>
        <w:div w:id="1751077253">
          <w:marLeft w:val="547"/>
          <w:marRight w:val="0"/>
          <w:marTop w:val="0"/>
          <w:marBottom w:val="0"/>
          <w:divBdr>
            <w:top w:val="none" w:sz="0" w:space="0" w:color="auto"/>
            <w:left w:val="none" w:sz="0" w:space="0" w:color="auto"/>
            <w:bottom w:val="none" w:sz="0" w:space="0" w:color="auto"/>
            <w:right w:val="none" w:sz="0" w:space="0" w:color="auto"/>
          </w:divBdr>
        </w:div>
        <w:div w:id="979110831">
          <w:marLeft w:val="547"/>
          <w:marRight w:val="0"/>
          <w:marTop w:val="0"/>
          <w:marBottom w:val="0"/>
          <w:divBdr>
            <w:top w:val="none" w:sz="0" w:space="0" w:color="auto"/>
            <w:left w:val="none" w:sz="0" w:space="0" w:color="auto"/>
            <w:bottom w:val="none" w:sz="0" w:space="0" w:color="auto"/>
            <w:right w:val="none" w:sz="0" w:space="0" w:color="auto"/>
          </w:divBdr>
        </w:div>
        <w:div w:id="110328000">
          <w:marLeft w:val="547"/>
          <w:marRight w:val="0"/>
          <w:marTop w:val="0"/>
          <w:marBottom w:val="0"/>
          <w:divBdr>
            <w:top w:val="none" w:sz="0" w:space="0" w:color="auto"/>
            <w:left w:val="none" w:sz="0" w:space="0" w:color="auto"/>
            <w:bottom w:val="none" w:sz="0" w:space="0" w:color="auto"/>
            <w:right w:val="none" w:sz="0" w:space="0" w:color="auto"/>
          </w:divBdr>
        </w:div>
      </w:divsChild>
    </w:div>
    <w:div w:id="465706955">
      <w:bodyDiv w:val="1"/>
      <w:marLeft w:val="0"/>
      <w:marRight w:val="0"/>
      <w:marTop w:val="0"/>
      <w:marBottom w:val="0"/>
      <w:divBdr>
        <w:top w:val="none" w:sz="0" w:space="0" w:color="auto"/>
        <w:left w:val="none" w:sz="0" w:space="0" w:color="auto"/>
        <w:bottom w:val="none" w:sz="0" w:space="0" w:color="auto"/>
        <w:right w:val="none" w:sz="0" w:space="0" w:color="auto"/>
      </w:divBdr>
    </w:div>
    <w:div w:id="480999432">
      <w:bodyDiv w:val="1"/>
      <w:marLeft w:val="0"/>
      <w:marRight w:val="0"/>
      <w:marTop w:val="0"/>
      <w:marBottom w:val="0"/>
      <w:divBdr>
        <w:top w:val="none" w:sz="0" w:space="0" w:color="auto"/>
        <w:left w:val="none" w:sz="0" w:space="0" w:color="auto"/>
        <w:bottom w:val="none" w:sz="0" w:space="0" w:color="auto"/>
        <w:right w:val="none" w:sz="0" w:space="0" w:color="auto"/>
      </w:divBdr>
    </w:div>
    <w:div w:id="483746012">
      <w:bodyDiv w:val="1"/>
      <w:marLeft w:val="0"/>
      <w:marRight w:val="0"/>
      <w:marTop w:val="0"/>
      <w:marBottom w:val="0"/>
      <w:divBdr>
        <w:top w:val="none" w:sz="0" w:space="0" w:color="auto"/>
        <w:left w:val="none" w:sz="0" w:space="0" w:color="auto"/>
        <w:bottom w:val="none" w:sz="0" w:space="0" w:color="auto"/>
        <w:right w:val="none" w:sz="0" w:space="0" w:color="auto"/>
      </w:divBdr>
      <w:divsChild>
        <w:div w:id="905458013">
          <w:marLeft w:val="0"/>
          <w:marRight w:val="0"/>
          <w:marTop w:val="60"/>
          <w:marBottom w:val="0"/>
          <w:divBdr>
            <w:top w:val="none" w:sz="0" w:space="0" w:color="auto"/>
            <w:left w:val="none" w:sz="0" w:space="0" w:color="auto"/>
            <w:bottom w:val="none" w:sz="0" w:space="0" w:color="auto"/>
            <w:right w:val="none" w:sz="0" w:space="0" w:color="auto"/>
          </w:divBdr>
        </w:div>
        <w:div w:id="241379741">
          <w:marLeft w:val="0"/>
          <w:marRight w:val="0"/>
          <w:marTop w:val="60"/>
          <w:marBottom w:val="0"/>
          <w:divBdr>
            <w:top w:val="none" w:sz="0" w:space="0" w:color="auto"/>
            <w:left w:val="none" w:sz="0" w:space="0" w:color="auto"/>
            <w:bottom w:val="none" w:sz="0" w:space="0" w:color="auto"/>
            <w:right w:val="none" w:sz="0" w:space="0" w:color="auto"/>
          </w:divBdr>
        </w:div>
        <w:div w:id="1489636954">
          <w:marLeft w:val="0"/>
          <w:marRight w:val="0"/>
          <w:marTop w:val="60"/>
          <w:marBottom w:val="0"/>
          <w:divBdr>
            <w:top w:val="none" w:sz="0" w:space="0" w:color="auto"/>
            <w:left w:val="none" w:sz="0" w:space="0" w:color="auto"/>
            <w:bottom w:val="none" w:sz="0" w:space="0" w:color="auto"/>
            <w:right w:val="none" w:sz="0" w:space="0" w:color="auto"/>
          </w:divBdr>
        </w:div>
      </w:divsChild>
    </w:div>
    <w:div w:id="489175719">
      <w:bodyDiv w:val="1"/>
      <w:marLeft w:val="0"/>
      <w:marRight w:val="0"/>
      <w:marTop w:val="0"/>
      <w:marBottom w:val="0"/>
      <w:divBdr>
        <w:top w:val="none" w:sz="0" w:space="0" w:color="auto"/>
        <w:left w:val="none" w:sz="0" w:space="0" w:color="auto"/>
        <w:bottom w:val="none" w:sz="0" w:space="0" w:color="auto"/>
        <w:right w:val="none" w:sz="0" w:space="0" w:color="auto"/>
      </w:divBdr>
    </w:div>
    <w:div w:id="490562824">
      <w:bodyDiv w:val="1"/>
      <w:marLeft w:val="0"/>
      <w:marRight w:val="0"/>
      <w:marTop w:val="0"/>
      <w:marBottom w:val="0"/>
      <w:divBdr>
        <w:top w:val="none" w:sz="0" w:space="0" w:color="auto"/>
        <w:left w:val="none" w:sz="0" w:space="0" w:color="auto"/>
        <w:bottom w:val="none" w:sz="0" w:space="0" w:color="auto"/>
        <w:right w:val="none" w:sz="0" w:space="0" w:color="auto"/>
      </w:divBdr>
    </w:div>
    <w:div w:id="494881685">
      <w:bodyDiv w:val="1"/>
      <w:marLeft w:val="0"/>
      <w:marRight w:val="0"/>
      <w:marTop w:val="0"/>
      <w:marBottom w:val="0"/>
      <w:divBdr>
        <w:top w:val="none" w:sz="0" w:space="0" w:color="auto"/>
        <w:left w:val="none" w:sz="0" w:space="0" w:color="auto"/>
        <w:bottom w:val="none" w:sz="0" w:space="0" w:color="auto"/>
        <w:right w:val="none" w:sz="0" w:space="0" w:color="auto"/>
      </w:divBdr>
      <w:divsChild>
        <w:div w:id="2006592649">
          <w:marLeft w:val="0"/>
          <w:marRight w:val="0"/>
          <w:marTop w:val="60"/>
          <w:marBottom w:val="0"/>
          <w:divBdr>
            <w:top w:val="none" w:sz="0" w:space="0" w:color="auto"/>
            <w:left w:val="none" w:sz="0" w:space="0" w:color="auto"/>
            <w:bottom w:val="none" w:sz="0" w:space="0" w:color="auto"/>
            <w:right w:val="none" w:sz="0" w:space="0" w:color="auto"/>
          </w:divBdr>
        </w:div>
      </w:divsChild>
    </w:div>
    <w:div w:id="495730769">
      <w:bodyDiv w:val="1"/>
      <w:marLeft w:val="0"/>
      <w:marRight w:val="0"/>
      <w:marTop w:val="0"/>
      <w:marBottom w:val="0"/>
      <w:divBdr>
        <w:top w:val="none" w:sz="0" w:space="0" w:color="auto"/>
        <w:left w:val="none" w:sz="0" w:space="0" w:color="auto"/>
        <w:bottom w:val="none" w:sz="0" w:space="0" w:color="auto"/>
        <w:right w:val="none" w:sz="0" w:space="0" w:color="auto"/>
      </w:divBdr>
    </w:div>
    <w:div w:id="506092121">
      <w:bodyDiv w:val="1"/>
      <w:marLeft w:val="0"/>
      <w:marRight w:val="0"/>
      <w:marTop w:val="0"/>
      <w:marBottom w:val="0"/>
      <w:divBdr>
        <w:top w:val="none" w:sz="0" w:space="0" w:color="auto"/>
        <w:left w:val="none" w:sz="0" w:space="0" w:color="auto"/>
        <w:bottom w:val="none" w:sz="0" w:space="0" w:color="auto"/>
        <w:right w:val="none" w:sz="0" w:space="0" w:color="auto"/>
      </w:divBdr>
      <w:divsChild>
        <w:div w:id="1515653161">
          <w:marLeft w:val="547"/>
          <w:marRight w:val="0"/>
          <w:marTop w:val="0"/>
          <w:marBottom w:val="0"/>
          <w:divBdr>
            <w:top w:val="none" w:sz="0" w:space="0" w:color="auto"/>
            <w:left w:val="none" w:sz="0" w:space="0" w:color="auto"/>
            <w:bottom w:val="none" w:sz="0" w:space="0" w:color="auto"/>
            <w:right w:val="none" w:sz="0" w:space="0" w:color="auto"/>
          </w:divBdr>
        </w:div>
        <w:div w:id="830681954">
          <w:marLeft w:val="547"/>
          <w:marRight w:val="0"/>
          <w:marTop w:val="0"/>
          <w:marBottom w:val="0"/>
          <w:divBdr>
            <w:top w:val="none" w:sz="0" w:space="0" w:color="auto"/>
            <w:left w:val="none" w:sz="0" w:space="0" w:color="auto"/>
            <w:bottom w:val="none" w:sz="0" w:space="0" w:color="auto"/>
            <w:right w:val="none" w:sz="0" w:space="0" w:color="auto"/>
          </w:divBdr>
        </w:div>
        <w:div w:id="1586573263">
          <w:marLeft w:val="547"/>
          <w:marRight w:val="0"/>
          <w:marTop w:val="0"/>
          <w:marBottom w:val="0"/>
          <w:divBdr>
            <w:top w:val="none" w:sz="0" w:space="0" w:color="auto"/>
            <w:left w:val="none" w:sz="0" w:space="0" w:color="auto"/>
            <w:bottom w:val="none" w:sz="0" w:space="0" w:color="auto"/>
            <w:right w:val="none" w:sz="0" w:space="0" w:color="auto"/>
          </w:divBdr>
        </w:div>
      </w:divsChild>
    </w:div>
    <w:div w:id="510295370">
      <w:bodyDiv w:val="1"/>
      <w:marLeft w:val="0"/>
      <w:marRight w:val="0"/>
      <w:marTop w:val="0"/>
      <w:marBottom w:val="0"/>
      <w:divBdr>
        <w:top w:val="none" w:sz="0" w:space="0" w:color="auto"/>
        <w:left w:val="none" w:sz="0" w:space="0" w:color="auto"/>
        <w:bottom w:val="none" w:sz="0" w:space="0" w:color="auto"/>
        <w:right w:val="none" w:sz="0" w:space="0" w:color="auto"/>
      </w:divBdr>
    </w:div>
    <w:div w:id="510801445">
      <w:bodyDiv w:val="1"/>
      <w:marLeft w:val="0"/>
      <w:marRight w:val="0"/>
      <w:marTop w:val="0"/>
      <w:marBottom w:val="0"/>
      <w:divBdr>
        <w:top w:val="none" w:sz="0" w:space="0" w:color="auto"/>
        <w:left w:val="none" w:sz="0" w:space="0" w:color="auto"/>
        <w:bottom w:val="none" w:sz="0" w:space="0" w:color="auto"/>
        <w:right w:val="none" w:sz="0" w:space="0" w:color="auto"/>
      </w:divBdr>
    </w:div>
    <w:div w:id="513149377">
      <w:bodyDiv w:val="1"/>
      <w:marLeft w:val="0"/>
      <w:marRight w:val="0"/>
      <w:marTop w:val="0"/>
      <w:marBottom w:val="0"/>
      <w:divBdr>
        <w:top w:val="none" w:sz="0" w:space="0" w:color="auto"/>
        <w:left w:val="none" w:sz="0" w:space="0" w:color="auto"/>
        <w:bottom w:val="none" w:sz="0" w:space="0" w:color="auto"/>
        <w:right w:val="none" w:sz="0" w:space="0" w:color="auto"/>
      </w:divBdr>
      <w:divsChild>
        <w:div w:id="2101442946">
          <w:marLeft w:val="547"/>
          <w:marRight w:val="0"/>
          <w:marTop w:val="0"/>
          <w:marBottom w:val="0"/>
          <w:divBdr>
            <w:top w:val="none" w:sz="0" w:space="0" w:color="auto"/>
            <w:left w:val="none" w:sz="0" w:space="0" w:color="auto"/>
            <w:bottom w:val="none" w:sz="0" w:space="0" w:color="auto"/>
            <w:right w:val="none" w:sz="0" w:space="0" w:color="auto"/>
          </w:divBdr>
        </w:div>
        <w:div w:id="551818302">
          <w:marLeft w:val="547"/>
          <w:marRight w:val="0"/>
          <w:marTop w:val="0"/>
          <w:marBottom w:val="0"/>
          <w:divBdr>
            <w:top w:val="none" w:sz="0" w:space="0" w:color="auto"/>
            <w:left w:val="none" w:sz="0" w:space="0" w:color="auto"/>
            <w:bottom w:val="none" w:sz="0" w:space="0" w:color="auto"/>
            <w:right w:val="none" w:sz="0" w:space="0" w:color="auto"/>
          </w:divBdr>
        </w:div>
        <w:div w:id="1222642824">
          <w:marLeft w:val="547"/>
          <w:marRight w:val="0"/>
          <w:marTop w:val="0"/>
          <w:marBottom w:val="0"/>
          <w:divBdr>
            <w:top w:val="none" w:sz="0" w:space="0" w:color="auto"/>
            <w:left w:val="none" w:sz="0" w:space="0" w:color="auto"/>
            <w:bottom w:val="none" w:sz="0" w:space="0" w:color="auto"/>
            <w:right w:val="none" w:sz="0" w:space="0" w:color="auto"/>
          </w:divBdr>
        </w:div>
        <w:div w:id="1358119975">
          <w:marLeft w:val="547"/>
          <w:marRight w:val="0"/>
          <w:marTop w:val="0"/>
          <w:marBottom w:val="0"/>
          <w:divBdr>
            <w:top w:val="none" w:sz="0" w:space="0" w:color="auto"/>
            <w:left w:val="none" w:sz="0" w:space="0" w:color="auto"/>
            <w:bottom w:val="none" w:sz="0" w:space="0" w:color="auto"/>
            <w:right w:val="none" w:sz="0" w:space="0" w:color="auto"/>
          </w:divBdr>
        </w:div>
      </w:divsChild>
    </w:div>
    <w:div w:id="513963109">
      <w:bodyDiv w:val="1"/>
      <w:marLeft w:val="0"/>
      <w:marRight w:val="0"/>
      <w:marTop w:val="0"/>
      <w:marBottom w:val="0"/>
      <w:divBdr>
        <w:top w:val="none" w:sz="0" w:space="0" w:color="auto"/>
        <w:left w:val="none" w:sz="0" w:space="0" w:color="auto"/>
        <w:bottom w:val="none" w:sz="0" w:space="0" w:color="auto"/>
        <w:right w:val="none" w:sz="0" w:space="0" w:color="auto"/>
      </w:divBdr>
    </w:div>
    <w:div w:id="517499528">
      <w:bodyDiv w:val="1"/>
      <w:marLeft w:val="0"/>
      <w:marRight w:val="0"/>
      <w:marTop w:val="0"/>
      <w:marBottom w:val="0"/>
      <w:divBdr>
        <w:top w:val="none" w:sz="0" w:space="0" w:color="auto"/>
        <w:left w:val="none" w:sz="0" w:space="0" w:color="auto"/>
        <w:bottom w:val="none" w:sz="0" w:space="0" w:color="auto"/>
        <w:right w:val="none" w:sz="0" w:space="0" w:color="auto"/>
      </w:divBdr>
    </w:div>
    <w:div w:id="522520797">
      <w:bodyDiv w:val="1"/>
      <w:marLeft w:val="0"/>
      <w:marRight w:val="0"/>
      <w:marTop w:val="0"/>
      <w:marBottom w:val="0"/>
      <w:divBdr>
        <w:top w:val="none" w:sz="0" w:space="0" w:color="auto"/>
        <w:left w:val="none" w:sz="0" w:space="0" w:color="auto"/>
        <w:bottom w:val="none" w:sz="0" w:space="0" w:color="auto"/>
        <w:right w:val="none" w:sz="0" w:space="0" w:color="auto"/>
      </w:divBdr>
    </w:div>
    <w:div w:id="523061919">
      <w:bodyDiv w:val="1"/>
      <w:marLeft w:val="0"/>
      <w:marRight w:val="0"/>
      <w:marTop w:val="0"/>
      <w:marBottom w:val="0"/>
      <w:divBdr>
        <w:top w:val="none" w:sz="0" w:space="0" w:color="auto"/>
        <w:left w:val="none" w:sz="0" w:space="0" w:color="auto"/>
        <w:bottom w:val="none" w:sz="0" w:space="0" w:color="auto"/>
        <w:right w:val="none" w:sz="0" w:space="0" w:color="auto"/>
      </w:divBdr>
    </w:div>
    <w:div w:id="525951986">
      <w:bodyDiv w:val="1"/>
      <w:marLeft w:val="0"/>
      <w:marRight w:val="0"/>
      <w:marTop w:val="0"/>
      <w:marBottom w:val="0"/>
      <w:divBdr>
        <w:top w:val="none" w:sz="0" w:space="0" w:color="auto"/>
        <w:left w:val="none" w:sz="0" w:space="0" w:color="auto"/>
        <w:bottom w:val="none" w:sz="0" w:space="0" w:color="auto"/>
        <w:right w:val="none" w:sz="0" w:space="0" w:color="auto"/>
      </w:divBdr>
    </w:div>
    <w:div w:id="543181355">
      <w:bodyDiv w:val="1"/>
      <w:marLeft w:val="0"/>
      <w:marRight w:val="0"/>
      <w:marTop w:val="0"/>
      <w:marBottom w:val="0"/>
      <w:divBdr>
        <w:top w:val="none" w:sz="0" w:space="0" w:color="auto"/>
        <w:left w:val="none" w:sz="0" w:space="0" w:color="auto"/>
        <w:bottom w:val="none" w:sz="0" w:space="0" w:color="auto"/>
        <w:right w:val="none" w:sz="0" w:space="0" w:color="auto"/>
      </w:divBdr>
    </w:div>
    <w:div w:id="547378502">
      <w:bodyDiv w:val="1"/>
      <w:marLeft w:val="0"/>
      <w:marRight w:val="0"/>
      <w:marTop w:val="0"/>
      <w:marBottom w:val="0"/>
      <w:divBdr>
        <w:top w:val="none" w:sz="0" w:space="0" w:color="auto"/>
        <w:left w:val="none" w:sz="0" w:space="0" w:color="auto"/>
        <w:bottom w:val="none" w:sz="0" w:space="0" w:color="auto"/>
        <w:right w:val="none" w:sz="0" w:space="0" w:color="auto"/>
      </w:divBdr>
    </w:div>
    <w:div w:id="550965970">
      <w:bodyDiv w:val="1"/>
      <w:marLeft w:val="0"/>
      <w:marRight w:val="0"/>
      <w:marTop w:val="0"/>
      <w:marBottom w:val="0"/>
      <w:divBdr>
        <w:top w:val="none" w:sz="0" w:space="0" w:color="auto"/>
        <w:left w:val="none" w:sz="0" w:space="0" w:color="auto"/>
        <w:bottom w:val="none" w:sz="0" w:space="0" w:color="auto"/>
        <w:right w:val="none" w:sz="0" w:space="0" w:color="auto"/>
      </w:divBdr>
    </w:div>
    <w:div w:id="568154362">
      <w:bodyDiv w:val="1"/>
      <w:marLeft w:val="0"/>
      <w:marRight w:val="0"/>
      <w:marTop w:val="0"/>
      <w:marBottom w:val="0"/>
      <w:divBdr>
        <w:top w:val="none" w:sz="0" w:space="0" w:color="auto"/>
        <w:left w:val="none" w:sz="0" w:space="0" w:color="auto"/>
        <w:bottom w:val="none" w:sz="0" w:space="0" w:color="auto"/>
        <w:right w:val="none" w:sz="0" w:space="0" w:color="auto"/>
      </w:divBdr>
    </w:div>
    <w:div w:id="571502158">
      <w:bodyDiv w:val="1"/>
      <w:marLeft w:val="0"/>
      <w:marRight w:val="0"/>
      <w:marTop w:val="0"/>
      <w:marBottom w:val="0"/>
      <w:divBdr>
        <w:top w:val="none" w:sz="0" w:space="0" w:color="auto"/>
        <w:left w:val="none" w:sz="0" w:space="0" w:color="auto"/>
        <w:bottom w:val="none" w:sz="0" w:space="0" w:color="auto"/>
        <w:right w:val="none" w:sz="0" w:space="0" w:color="auto"/>
      </w:divBdr>
    </w:div>
    <w:div w:id="575746433">
      <w:bodyDiv w:val="1"/>
      <w:marLeft w:val="0"/>
      <w:marRight w:val="0"/>
      <w:marTop w:val="0"/>
      <w:marBottom w:val="0"/>
      <w:divBdr>
        <w:top w:val="none" w:sz="0" w:space="0" w:color="auto"/>
        <w:left w:val="none" w:sz="0" w:space="0" w:color="auto"/>
        <w:bottom w:val="none" w:sz="0" w:space="0" w:color="auto"/>
        <w:right w:val="none" w:sz="0" w:space="0" w:color="auto"/>
      </w:divBdr>
    </w:div>
    <w:div w:id="576521391">
      <w:bodyDiv w:val="1"/>
      <w:marLeft w:val="0"/>
      <w:marRight w:val="0"/>
      <w:marTop w:val="0"/>
      <w:marBottom w:val="0"/>
      <w:divBdr>
        <w:top w:val="none" w:sz="0" w:space="0" w:color="auto"/>
        <w:left w:val="none" w:sz="0" w:space="0" w:color="auto"/>
        <w:bottom w:val="none" w:sz="0" w:space="0" w:color="auto"/>
        <w:right w:val="none" w:sz="0" w:space="0" w:color="auto"/>
      </w:divBdr>
      <w:divsChild>
        <w:div w:id="1061513588">
          <w:marLeft w:val="547"/>
          <w:marRight w:val="0"/>
          <w:marTop w:val="0"/>
          <w:marBottom w:val="0"/>
          <w:divBdr>
            <w:top w:val="none" w:sz="0" w:space="0" w:color="auto"/>
            <w:left w:val="none" w:sz="0" w:space="0" w:color="auto"/>
            <w:bottom w:val="none" w:sz="0" w:space="0" w:color="auto"/>
            <w:right w:val="none" w:sz="0" w:space="0" w:color="auto"/>
          </w:divBdr>
        </w:div>
        <w:div w:id="2046443246">
          <w:marLeft w:val="547"/>
          <w:marRight w:val="0"/>
          <w:marTop w:val="0"/>
          <w:marBottom w:val="0"/>
          <w:divBdr>
            <w:top w:val="none" w:sz="0" w:space="0" w:color="auto"/>
            <w:left w:val="none" w:sz="0" w:space="0" w:color="auto"/>
            <w:bottom w:val="none" w:sz="0" w:space="0" w:color="auto"/>
            <w:right w:val="none" w:sz="0" w:space="0" w:color="auto"/>
          </w:divBdr>
        </w:div>
        <w:div w:id="770052408">
          <w:marLeft w:val="547"/>
          <w:marRight w:val="0"/>
          <w:marTop w:val="0"/>
          <w:marBottom w:val="0"/>
          <w:divBdr>
            <w:top w:val="none" w:sz="0" w:space="0" w:color="auto"/>
            <w:left w:val="none" w:sz="0" w:space="0" w:color="auto"/>
            <w:bottom w:val="none" w:sz="0" w:space="0" w:color="auto"/>
            <w:right w:val="none" w:sz="0" w:space="0" w:color="auto"/>
          </w:divBdr>
        </w:div>
      </w:divsChild>
    </w:div>
    <w:div w:id="579682052">
      <w:bodyDiv w:val="1"/>
      <w:marLeft w:val="0"/>
      <w:marRight w:val="0"/>
      <w:marTop w:val="0"/>
      <w:marBottom w:val="0"/>
      <w:divBdr>
        <w:top w:val="none" w:sz="0" w:space="0" w:color="auto"/>
        <w:left w:val="none" w:sz="0" w:space="0" w:color="auto"/>
        <w:bottom w:val="none" w:sz="0" w:space="0" w:color="auto"/>
        <w:right w:val="none" w:sz="0" w:space="0" w:color="auto"/>
      </w:divBdr>
    </w:div>
    <w:div w:id="583535278">
      <w:bodyDiv w:val="1"/>
      <w:marLeft w:val="0"/>
      <w:marRight w:val="0"/>
      <w:marTop w:val="0"/>
      <w:marBottom w:val="0"/>
      <w:divBdr>
        <w:top w:val="none" w:sz="0" w:space="0" w:color="auto"/>
        <w:left w:val="none" w:sz="0" w:space="0" w:color="auto"/>
        <w:bottom w:val="none" w:sz="0" w:space="0" w:color="auto"/>
        <w:right w:val="none" w:sz="0" w:space="0" w:color="auto"/>
      </w:divBdr>
      <w:divsChild>
        <w:div w:id="233245447">
          <w:marLeft w:val="547"/>
          <w:marRight w:val="0"/>
          <w:marTop w:val="0"/>
          <w:marBottom w:val="0"/>
          <w:divBdr>
            <w:top w:val="none" w:sz="0" w:space="0" w:color="auto"/>
            <w:left w:val="none" w:sz="0" w:space="0" w:color="auto"/>
            <w:bottom w:val="none" w:sz="0" w:space="0" w:color="auto"/>
            <w:right w:val="none" w:sz="0" w:space="0" w:color="auto"/>
          </w:divBdr>
        </w:div>
        <w:div w:id="1179346228">
          <w:marLeft w:val="547"/>
          <w:marRight w:val="0"/>
          <w:marTop w:val="0"/>
          <w:marBottom w:val="0"/>
          <w:divBdr>
            <w:top w:val="none" w:sz="0" w:space="0" w:color="auto"/>
            <w:left w:val="none" w:sz="0" w:space="0" w:color="auto"/>
            <w:bottom w:val="none" w:sz="0" w:space="0" w:color="auto"/>
            <w:right w:val="none" w:sz="0" w:space="0" w:color="auto"/>
          </w:divBdr>
        </w:div>
      </w:divsChild>
    </w:div>
    <w:div w:id="585772075">
      <w:bodyDiv w:val="1"/>
      <w:marLeft w:val="0"/>
      <w:marRight w:val="0"/>
      <w:marTop w:val="0"/>
      <w:marBottom w:val="0"/>
      <w:divBdr>
        <w:top w:val="none" w:sz="0" w:space="0" w:color="auto"/>
        <w:left w:val="none" w:sz="0" w:space="0" w:color="auto"/>
        <w:bottom w:val="none" w:sz="0" w:space="0" w:color="auto"/>
        <w:right w:val="none" w:sz="0" w:space="0" w:color="auto"/>
      </w:divBdr>
      <w:divsChild>
        <w:div w:id="640231499">
          <w:marLeft w:val="547"/>
          <w:marRight w:val="0"/>
          <w:marTop w:val="0"/>
          <w:marBottom w:val="120"/>
          <w:divBdr>
            <w:top w:val="none" w:sz="0" w:space="0" w:color="auto"/>
            <w:left w:val="none" w:sz="0" w:space="0" w:color="auto"/>
            <w:bottom w:val="none" w:sz="0" w:space="0" w:color="auto"/>
            <w:right w:val="none" w:sz="0" w:space="0" w:color="auto"/>
          </w:divBdr>
        </w:div>
        <w:div w:id="614137899">
          <w:marLeft w:val="547"/>
          <w:marRight w:val="0"/>
          <w:marTop w:val="0"/>
          <w:marBottom w:val="120"/>
          <w:divBdr>
            <w:top w:val="none" w:sz="0" w:space="0" w:color="auto"/>
            <w:left w:val="none" w:sz="0" w:space="0" w:color="auto"/>
            <w:bottom w:val="none" w:sz="0" w:space="0" w:color="auto"/>
            <w:right w:val="none" w:sz="0" w:space="0" w:color="auto"/>
          </w:divBdr>
        </w:div>
        <w:div w:id="1752504616">
          <w:marLeft w:val="547"/>
          <w:marRight w:val="0"/>
          <w:marTop w:val="0"/>
          <w:marBottom w:val="120"/>
          <w:divBdr>
            <w:top w:val="none" w:sz="0" w:space="0" w:color="auto"/>
            <w:left w:val="none" w:sz="0" w:space="0" w:color="auto"/>
            <w:bottom w:val="none" w:sz="0" w:space="0" w:color="auto"/>
            <w:right w:val="none" w:sz="0" w:space="0" w:color="auto"/>
          </w:divBdr>
        </w:div>
      </w:divsChild>
    </w:div>
    <w:div w:id="588388369">
      <w:bodyDiv w:val="1"/>
      <w:marLeft w:val="0"/>
      <w:marRight w:val="0"/>
      <w:marTop w:val="0"/>
      <w:marBottom w:val="0"/>
      <w:divBdr>
        <w:top w:val="none" w:sz="0" w:space="0" w:color="auto"/>
        <w:left w:val="none" w:sz="0" w:space="0" w:color="auto"/>
        <w:bottom w:val="none" w:sz="0" w:space="0" w:color="auto"/>
        <w:right w:val="none" w:sz="0" w:space="0" w:color="auto"/>
      </w:divBdr>
    </w:div>
    <w:div w:id="588738479">
      <w:bodyDiv w:val="1"/>
      <w:marLeft w:val="0"/>
      <w:marRight w:val="0"/>
      <w:marTop w:val="0"/>
      <w:marBottom w:val="0"/>
      <w:divBdr>
        <w:top w:val="none" w:sz="0" w:space="0" w:color="auto"/>
        <w:left w:val="none" w:sz="0" w:space="0" w:color="auto"/>
        <w:bottom w:val="none" w:sz="0" w:space="0" w:color="auto"/>
        <w:right w:val="none" w:sz="0" w:space="0" w:color="auto"/>
      </w:divBdr>
    </w:div>
    <w:div w:id="592054257">
      <w:bodyDiv w:val="1"/>
      <w:marLeft w:val="0"/>
      <w:marRight w:val="0"/>
      <w:marTop w:val="0"/>
      <w:marBottom w:val="0"/>
      <w:divBdr>
        <w:top w:val="none" w:sz="0" w:space="0" w:color="auto"/>
        <w:left w:val="none" w:sz="0" w:space="0" w:color="auto"/>
        <w:bottom w:val="none" w:sz="0" w:space="0" w:color="auto"/>
        <w:right w:val="none" w:sz="0" w:space="0" w:color="auto"/>
      </w:divBdr>
    </w:div>
    <w:div w:id="593637499">
      <w:bodyDiv w:val="1"/>
      <w:marLeft w:val="0"/>
      <w:marRight w:val="0"/>
      <w:marTop w:val="0"/>
      <w:marBottom w:val="0"/>
      <w:divBdr>
        <w:top w:val="none" w:sz="0" w:space="0" w:color="auto"/>
        <w:left w:val="none" w:sz="0" w:space="0" w:color="auto"/>
        <w:bottom w:val="none" w:sz="0" w:space="0" w:color="auto"/>
        <w:right w:val="none" w:sz="0" w:space="0" w:color="auto"/>
      </w:divBdr>
    </w:div>
    <w:div w:id="597951900">
      <w:bodyDiv w:val="1"/>
      <w:marLeft w:val="0"/>
      <w:marRight w:val="0"/>
      <w:marTop w:val="0"/>
      <w:marBottom w:val="0"/>
      <w:divBdr>
        <w:top w:val="none" w:sz="0" w:space="0" w:color="auto"/>
        <w:left w:val="none" w:sz="0" w:space="0" w:color="auto"/>
        <w:bottom w:val="none" w:sz="0" w:space="0" w:color="auto"/>
        <w:right w:val="none" w:sz="0" w:space="0" w:color="auto"/>
      </w:divBdr>
    </w:div>
    <w:div w:id="598417556">
      <w:bodyDiv w:val="1"/>
      <w:marLeft w:val="0"/>
      <w:marRight w:val="0"/>
      <w:marTop w:val="0"/>
      <w:marBottom w:val="0"/>
      <w:divBdr>
        <w:top w:val="none" w:sz="0" w:space="0" w:color="auto"/>
        <w:left w:val="none" w:sz="0" w:space="0" w:color="auto"/>
        <w:bottom w:val="none" w:sz="0" w:space="0" w:color="auto"/>
        <w:right w:val="none" w:sz="0" w:space="0" w:color="auto"/>
      </w:divBdr>
    </w:div>
    <w:div w:id="598951234">
      <w:bodyDiv w:val="1"/>
      <w:marLeft w:val="0"/>
      <w:marRight w:val="0"/>
      <w:marTop w:val="0"/>
      <w:marBottom w:val="0"/>
      <w:divBdr>
        <w:top w:val="none" w:sz="0" w:space="0" w:color="auto"/>
        <w:left w:val="none" w:sz="0" w:space="0" w:color="auto"/>
        <w:bottom w:val="none" w:sz="0" w:space="0" w:color="auto"/>
        <w:right w:val="none" w:sz="0" w:space="0" w:color="auto"/>
      </w:divBdr>
    </w:div>
    <w:div w:id="607354155">
      <w:bodyDiv w:val="1"/>
      <w:marLeft w:val="0"/>
      <w:marRight w:val="0"/>
      <w:marTop w:val="0"/>
      <w:marBottom w:val="0"/>
      <w:divBdr>
        <w:top w:val="none" w:sz="0" w:space="0" w:color="auto"/>
        <w:left w:val="none" w:sz="0" w:space="0" w:color="auto"/>
        <w:bottom w:val="none" w:sz="0" w:space="0" w:color="auto"/>
        <w:right w:val="none" w:sz="0" w:space="0" w:color="auto"/>
      </w:divBdr>
      <w:divsChild>
        <w:div w:id="1462185461">
          <w:marLeft w:val="547"/>
          <w:marRight w:val="0"/>
          <w:marTop w:val="0"/>
          <w:marBottom w:val="0"/>
          <w:divBdr>
            <w:top w:val="none" w:sz="0" w:space="0" w:color="auto"/>
            <w:left w:val="none" w:sz="0" w:space="0" w:color="auto"/>
            <w:bottom w:val="none" w:sz="0" w:space="0" w:color="auto"/>
            <w:right w:val="none" w:sz="0" w:space="0" w:color="auto"/>
          </w:divBdr>
        </w:div>
      </w:divsChild>
    </w:div>
    <w:div w:id="611135859">
      <w:bodyDiv w:val="1"/>
      <w:marLeft w:val="0"/>
      <w:marRight w:val="0"/>
      <w:marTop w:val="0"/>
      <w:marBottom w:val="0"/>
      <w:divBdr>
        <w:top w:val="none" w:sz="0" w:space="0" w:color="auto"/>
        <w:left w:val="none" w:sz="0" w:space="0" w:color="auto"/>
        <w:bottom w:val="none" w:sz="0" w:space="0" w:color="auto"/>
        <w:right w:val="none" w:sz="0" w:space="0" w:color="auto"/>
      </w:divBdr>
    </w:div>
    <w:div w:id="612902857">
      <w:bodyDiv w:val="1"/>
      <w:marLeft w:val="0"/>
      <w:marRight w:val="0"/>
      <w:marTop w:val="0"/>
      <w:marBottom w:val="0"/>
      <w:divBdr>
        <w:top w:val="none" w:sz="0" w:space="0" w:color="auto"/>
        <w:left w:val="none" w:sz="0" w:space="0" w:color="auto"/>
        <w:bottom w:val="none" w:sz="0" w:space="0" w:color="auto"/>
        <w:right w:val="none" w:sz="0" w:space="0" w:color="auto"/>
      </w:divBdr>
    </w:div>
    <w:div w:id="615866222">
      <w:bodyDiv w:val="1"/>
      <w:marLeft w:val="0"/>
      <w:marRight w:val="0"/>
      <w:marTop w:val="0"/>
      <w:marBottom w:val="0"/>
      <w:divBdr>
        <w:top w:val="none" w:sz="0" w:space="0" w:color="auto"/>
        <w:left w:val="none" w:sz="0" w:space="0" w:color="auto"/>
        <w:bottom w:val="none" w:sz="0" w:space="0" w:color="auto"/>
        <w:right w:val="none" w:sz="0" w:space="0" w:color="auto"/>
      </w:divBdr>
    </w:div>
    <w:div w:id="617958104">
      <w:bodyDiv w:val="1"/>
      <w:marLeft w:val="0"/>
      <w:marRight w:val="0"/>
      <w:marTop w:val="0"/>
      <w:marBottom w:val="0"/>
      <w:divBdr>
        <w:top w:val="none" w:sz="0" w:space="0" w:color="auto"/>
        <w:left w:val="none" w:sz="0" w:space="0" w:color="auto"/>
        <w:bottom w:val="none" w:sz="0" w:space="0" w:color="auto"/>
        <w:right w:val="none" w:sz="0" w:space="0" w:color="auto"/>
      </w:divBdr>
    </w:div>
    <w:div w:id="619530518">
      <w:bodyDiv w:val="1"/>
      <w:marLeft w:val="0"/>
      <w:marRight w:val="0"/>
      <w:marTop w:val="0"/>
      <w:marBottom w:val="0"/>
      <w:divBdr>
        <w:top w:val="none" w:sz="0" w:space="0" w:color="auto"/>
        <w:left w:val="none" w:sz="0" w:space="0" w:color="auto"/>
        <w:bottom w:val="none" w:sz="0" w:space="0" w:color="auto"/>
        <w:right w:val="none" w:sz="0" w:space="0" w:color="auto"/>
      </w:divBdr>
      <w:divsChild>
        <w:div w:id="149831311">
          <w:marLeft w:val="547"/>
          <w:marRight w:val="0"/>
          <w:marTop w:val="0"/>
          <w:marBottom w:val="0"/>
          <w:divBdr>
            <w:top w:val="none" w:sz="0" w:space="0" w:color="auto"/>
            <w:left w:val="none" w:sz="0" w:space="0" w:color="auto"/>
            <w:bottom w:val="none" w:sz="0" w:space="0" w:color="auto"/>
            <w:right w:val="none" w:sz="0" w:space="0" w:color="auto"/>
          </w:divBdr>
        </w:div>
        <w:div w:id="1606647561">
          <w:marLeft w:val="547"/>
          <w:marRight w:val="0"/>
          <w:marTop w:val="120"/>
          <w:marBottom w:val="0"/>
          <w:divBdr>
            <w:top w:val="none" w:sz="0" w:space="0" w:color="auto"/>
            <w:left w:val="none" w:sz="0" w:space="0" w:color="auto"/>
            <w:bottom w:val="none" w:sz="0" w:space="0" w:color="auto"/>
            <w:right w:val="none" w:sz="0" w:space="0" w:color="auto"/>
          </w:divBdr>
        </w:div>
      </w:divsChild>
    </w:div>
    <w:div w:id="624502089">
      <w:bodyDiv w:val="1"/>
      <w:marLeft w:val="0"/>
      <w:marRight w:val="0"/>
      <w:marTop w:val="0"/>
      <w:marBottom w:val="0"/>
      <w:divBdr>
        <w:top w:val="none" w:sz="0" w:space="0" w:color="auto"/>
        <w:left w:val="none" w:sz="0" w:space="0" w:color="auto"/>
        <w:bottom w:val="none" w:sz="0" w:space="0" w:color="auto"/>
        <w:right w:val="none" w:sz="0" w:space="0" w:color="auto"/>
      </w:divBdr>
    </w:div>
    <w:div w:id="632636062">
      <w:bodyDiv w:val="1"/>
      <w:marLeft w:val="0"/>
      <w:marRight w:val="0"/>
      <w:marTop w:val="0"/>
      <w:marBottom w:val="0"/>
      <w:divBdr>
        <w:top w:val="none" w:sz="0" w:space="0" w:color="auto"/>
        <w:left w:val="none" w:sz="0" w:space="0" w:color="auto"/>
        <w:bottom w:val="none" w:sz="0" w:space="0" w:color="auto"/>
        <w:right w:val="none" w:sz="0" w:space="0" w:color="auto"/>
      </w:divBdr>
      <w:divsChild>
        <w:div w:id="1488862924">
          <w:marLeft w:val="547"/>
          <w:marRight w:val="0"/>
          <w:marTop w:val="0"/>
          <w:marBottom w:val="120"/>
          <w:divBdr>
            <w:top w:val="none" w:sz="0" w:space="0" w:color="auto"/>
            <w:left w:val="none" w:sz="0" w:space="0" w:color="auto"/>
            <w:bottom w:val="none" w:sz="0" w:space="0" w:color="auto"/>
            <w:right w:val="none" w:sz="0" w:space="0" w:color="auto"/>
          </w:divBdr>
        </w:div>
        <w:div w:id="900558051">
          <w:marLeft w:val="547"/>
          <w:marRight w:val="0"/>
          <w:marTop w:val="0"/>
          <w:marBottom w:val="120"/>
          <w:divBdr>
            <w:top w:val="none" w:sz="0" w:space="0" w:color="auto"/>
            <w:left w:val="none" w:sz="0" w:space="0" w:color="auto"/>
            <w:bottom w:val="none" w:sz="0" w:space="0" w:color="auto"/>
            <w:right w:val="none" w:sz="0" w:space="0" w:color="auto"/>
          </w:divBdr>
        </w:div>
        <w:div w:id="3283674">
          <w:marLeft w:val="547"/>
          <w:marRight w:val="0"/>
          <w:marTop w:val="0"/>
          <w:marBottom w:val="0"/>
          <w:divBdr>
            <w:top w:val="none" w:sz="0" w:space="0" w:color="auto"/>
            <w:left w:val="none" w:sz="0" w:space="0" w:color="auto"/>
            <w:bottom w:val="none" w:sz="0" w:space="0" w:color="auto"/>
            <w:right w:val="none" w:sz="0" w:space="0" w:color="auto"/>
          </w:divBdr>
        </w:div>
      </w:divsChild>
    </w:div>
    <w:div w:id="641236187">
      <w:bodyDiv w:val="1"/>
      <w:marLeft w:val="0"/>
      <w:marRight w:val="0"/>
      <w:marTop w:val="0"/>
      <w:marBottom w:val="0"/>
      <w:divBdr>
        <w:top w:val="none" w:sz="0" w:space="0" w:color="auto"/>
        <w:left w:val="none" w:sz="0" w:space="0" w:color="auto"/>
        <w:bottom w:val="none" w:sz="0" w:space="0" w:color="auto"/>
        <w:right w:val="none" w:sz="0" w:space="0" w:color="auto"/>
      </w:divBdr>
    </w:div>
    <w:div w:id="644550256">
      <w:bodyDiv w:val="1"/>
      <w:marLeft w:val="0"/>
      <w:marRight w:val="0"/>
      <w:marTop w:val="0"/>
      <w:marBottom w:val="0"/>
      <w:divBdr>
        <w:top w:val="none" w:sz="0" w:space="0" w:color="auto"/>
        <w:left w:val="none" w:sz="0" w:space="0" w:color="auto"/>
        <w:bottom w:val="none" w:sz="0" w:space="0" w:color="auto"/>
        <w:right w:val="none" w:sz="0" w:space="0" w:color="auto"/>
      </w:divBdr>
    </w:div>
    <w:div w:id="644971702">
      <w:bodyDiv w:val="1"/>
      <w:marLeft w:val="0"/>
      <w:marRight w:val="0"/>
      <w:marTop w:val="0"/>
      <w:marBottom w:val="0"/>
      <w:divBdr>
        <w:top w:val="none" w:sz="0" w:space="0" w:color="auto"/>
        <w:left w:val="none" w:sz="0" w:space="0" w:color="auto"/>
        <w:bottom w:val="none" w:sz="0" w:space="0" w:color="auto"/>
        <w:right w:val="none" w:sz="0" w:space="0" w:color="auto"/>
      </w:divBdr>
    </w:div>
    <w:div w:id="645746558">
      <w:bodyDiv w:val="1"/>
      <w:marLeft w:val="0"/>
      <w:marRight w:val="0"/>
      <w:marTop w:val="0"/>
      <w:marBottom w:val="0"/>
      <w:divBdr>
        <w:top w:val="none" w:sz="0" w:space="0" w:color="auto"/>
        <w:left w:val="none" w:sz="0" w:space="0" w:color="auto"/>
        <w:bottom w:val="none" w:sz="0" w:space="0" w:color="auto"/>
        <w:right w:val="none" w:sz="0" w:space="0" w:color="auto"/>
      </w:divBdr>
    </w:div>
    <w:div w:id="646130379">
      <w:bodyDiv w:val="1"/>
      <w:marLeft w:val="0"/>
      <w:marRight w:val="0"/>
      <w:marTop w:val="0"/>
      <w:marBottom w:val="0"/>
      <w:divBdr>
        <w:top w:val="none" w:sz="0" w:space="0" w:color="auto"/>
        <w:left w:val="none" w:sz="0" w:space="0" w:color="auto"/>
        <w:bottom w:val="none" w:sz="0" w:space="0" w:color="auto"/>
        <w:right w:val="none" w:sz="0" w:space="0" w:color="auto"/>
      </w:divBdr>
      <w:divsChild>
        <w:div w:id="1971128118">
          <w:marLeft w:val="547"/>
          <w:marRight w:val="0"/>
          <w:marTop w:val="0"/>
          <w:marBottom w:val="0"/>
          <w:divBdr>
            <w:top w:val="none" w:sz="0" w:space="0" w:color="auto"/>
            <w:left w:val="none" w:sz="0" w:space="0" w:color="auto"/>
            <w:bottom w:val="none" w:sz="0" w:space="0" w:color="auto"/>
            <w:right w:val="none" w:sz="0" w:space="0" w:color="auto"/>
          </w:divBdr>
        </w:div>
      </w:divsChild>
    </w:div>
    <w:div w:id="650209909">
      <w:bodyDiv w:val="1"/>
      <w:marLeft w:val="0"/>
      <w:marRight w:val="0"/>
      <w:marTop w:val="0"/>
      <w:marBottom w:val="0"/>
      <w:divBdr>
        <w:top w:val="none" w:sz="0" w:space="0" w:color="auto"/>
        <w:left w:val="none" w:sz="0" w:space="0" w:color="auto"/>
        <w:bottom w:val="none" w:sz="0" w:space="0" w:color="auto"/>
        <w:right w:val="none" w:sz="0" w:space="0" w:color="auto"/>
      </w:divBdr>
    </w:div>
    <w:div w:id="654650321">
      <w:bodyDiv w:val="1"/>
      <w:marLeft w:val="0"/>
      <w:marRight w:val="0"/>
      <w:marTop w:val="0"/>
      <w:marBottom w:val="0"/>
      <w:divBdr>
        <w:top w:val="none" w:sz="0" w:space="0" w:color="auto"/>
        <w:left w:val="none" w:sz="0" w:space="0" w:color="auto"/>
        <w:bottom w:val="none" w:sz="0" w:space="0" w:color="auto"/>
        <w:right w:val="none" w:sz="0" w:space="0" w:color="auto"/>
      </w:divBdr>
    </w:div>
    <w:div w:id="655648334">
      <w:bodyDiv w:val="1"/>
      <w:marLeft w:val="0"/>
      <w:marRight w:val="0"/>
      <w:marTop w:val="0"/>
      <w:marBottom w:val="0"/>
      <w:divBdr>
        <w:top w:val="none" w:sz="0" w:space="0" w:color="auto"/>
        <w:left w:val="none" w:sz="0" w:space="0" w:color="auto"/>
        <w:bottom w:val="none" w:sz="0" w:space="0" w:color="auto"/>
        <w:right w:val="none" w:sz="0" w:space="0" w:color="auto"/>
      </w:divBdr>
      <w:divsChild>
        <w:div w:id="685207176">
          <w:marLeft w:val="547"/>
          <w:marRight w:val="0"/>
          <w:marTop w:val="0"/>
          <w:marBottom w:val="0"/>
          <w:divBdr>
            <w:top w:val="none" w:sz="0" w:space="0" w:color="auto"/>
            <w:left w:val="none" w:sz="0" w:space="0" w:color="auto"/>
            <w:bottom w:val="none" w:sz="0" w:space="0" w:color="auto"/>
            <w:right w:val="none" w:sz="0" w:space="0" w:color="auto"/>
          </w:divBdr>
        </w:div>
        <w:div w:id="1931502598">
          <w:marLeft w:val="547"/>
          <w:marRight w:val="0"/>
          <w:marTop w:val="0"/>
          <w:marBottom w:val="0"/>
          <w:divBdr>
            <w:top w:val="none" w:sz="0" w:space="0" w:color="auto"/>
            <w:left w:val="none" w:sz="0" w:space="0" w:color="auto"/>
            <w:bottom w:val="none" w:sz="0" w:space="0" w:color="auto"/>
            <w:right w:val="none" w:sz="0" w:space="0" w:color="auto"/>
          </w:divBdr>
        </w:div>
        <w:div w:id="1906136820">
          <w:marLeft w:val="547"/>
          <w:marRight w:val="0"/>
          <w:marTop w:val="0"/>
          <w:marBottom w:val="0"/>
          <w:divBdr>
            <w:top w:val="none" w:sz="0" w:space="0" w:color="auto"/>
            <w:left w:val="none" w:sz="0" w:space="0" w:color="auto"/>
            <w:bottom w:val="none" w:sz="0" w:space="0" w:color="auto"/>
            <w:right w:val="none" w:sz="0" w:space="0" w:color="auto"/>
          </w:divBdr>
        </w:div>
        <w:div w:id="627247648">
          <w:marLeft w:val="547"/>
          <w:marRight w:val="0"/>
          <w:marTop w:val="0"/>
          <w:marBottom w:val="0"/>
          <w:divBdr>
            <w:top w:val="none" w:sz="0" w:space="0" w:color="auto"/>
            <w:left w:val="none" w:sz="0" w:space="0" w:color="auto"/>
            <w:bottom w:val="none" w:sz="0" w:space="0" w:color="auto"/>
            <w:right w:val="none" w:sz="0" w:space="0" w:color="auto"/>
          </w:divBdr>
        </w:div>
        <w:div w:id="592397755">
          <w:marLeft w:val="547"/>
          <w:marRight w:val="0"/>
          <w:marTop w:val="0"/>
          <w:marBottom w:val="0"/>
          <w:divBdr>
            <w:top w:val="none" w:sz="0" w:space="0" w:color="auto"/>
            <w:left w:val="none" w:sz="0" w:space="0" w:color="auto"/>
            <w:bottom w:val="none" w:sz="0" w:space="0" w:color="auto"/>
            <w:right w:val="none" w:sz="0" w:space="0" w:color="auto"/>
          </w:divBdr>
        </w:div>
        <w:div w:id="1303148394">
          <w:marLeft w:val="547"/>
          <w:marRight w:val="0"/>
          <w:marTop w:val="0"/>
          <w:marBottom w:val="0"/>
          <w:divBdr>
            <w:top w:val="none" w:sz="0" w:space="0" w:color="auto"/>
            <w:left w:val="none" w:sz="0" w:space="0" w:color="auto"/>
            <w:bottom w:val="none" w:sz="0" w:space="0" w:color="auto"/>
            <w:right w:val="none" w:sz="0" w:space="0" w:color="auto"/>
          </w:divBdr>
        </w:div>
        <w:div w:id="216822981">
          <w:marLeft w:val="547"/>
          <w:marRight w:val="0"/>
          <w:marTop w:val="0"/>
          <w:marBottom w:val="0"/>
          <w:divBdr>
            <w:top w:val="none" w:sz="0" w:space="0" w:color="auto"/>
            <w:left w:val="none" w:sz="0" w:space="0" w:color="auto"/>
            <w:bottom w:val="none" w:sz="0" w:space="0" w:color="auto"/>
            <w:right w:val="none" w:sz="0" w:space="0" w:color="auto"/>
          </w:divBdr>
        </w:div>
        <w:div w:id="959800059">
          <w:marLeft w:val="547"/>
          <w:marRight w:val="0"/>
          <w:marTop w:val="0"/>
          <w:marBottom w:val="0"/>
          <w:divBdr>
            <w:top w:val="none" w:sz="0" w:space="0" w:color="auto"/>
            <w:left w:val="none" w:sz="0" w:space="0" w:color="auto"/>
            <w:bottom w:val="none" w:sz="0" w:space="0" w:color="auto"/>
            <w:right w:val="none" w:sz="0" w:space="0" w:color="auto"/>
          </w:divBdr>
        </w:div>
        <w:div w:id="593242936">
          <w:marLeft w:val="547"/>
          <w:marRight w:val="0"/>
          <w:marTop w:val="0"/>
          <w:marBottom w:val="0"/>
          <w:divBdr>
            <w:top w:val="none" w:sz="0" w:space="0" w:color="auto"/>
            <w:left w:val="none" w:sz="0" w:space="0" w:color="auto"/>
            <w:bottom w:val="none" w:sz="0" w:space="0" w:color="auto"/>
            <w:right w:val="none" w:sz="0" w:space="0" w:color="auto"/>
          </w:divBdr>
        </w:div>
      </w:divsChild>
    </w:div>
    <w:div w:id="664479376">
      <w:bodyDiv w:val="1"/>
      <w:marLeft w:val="0"/>
      <w:marRight w:val="0"/>
      <w:marTop w:val="0"/>
      <w:marBottom w:val="0"/>
      <w:divBdr>
        <w:top w:val="none" w:sz="0" w:space="0" w:color="auto"/>
        <w:left w:val="none" w:sz="0" w:space="0" w:color="auto"/>
        <w:bottom w:val="none" w:sz="0" w:space="0" w:color="auto"/>
        <w:right w:val="none" w:sz="0" w:space="0" w:color="auto"/>
      </w:divBdr>
    </w:div>
    <w:div w:id="664553166">
      <w:bodyDiv w:val="1"/>
      <w:marLeft w:val="0"/>
      <w:marRight w:val="0"/>
      <w:marTop w:val="0"/>
      <w:marBottom w:val="0"/>
      <w:divBdr>
        <w:top w:val="none" w:sz="0" w:space="0" w:color="auto"/>
        <w:left w:val="none" w:sz="0" w:space="0" w:color="auto"/>
        <w:bottom w:val="none" w:sz="0" w:space="0" w:color="auto"/>
        <w:right w:val="none" w:sz="0" w:space="0" w:color="auto"/>
      </w:divBdr>
    </w:div>
    <w:div w:id="667829944">
      <w:bodyDiv w:val="1"/>
      <w:marLeft w:val="0"/>
      <w:marRight w:val="0"/>
      <w:marTop w:val="0"/>
      <w:marBottom w:val="0"/>
      <w:divBdr>
        <w:top w:val="none" w:sz="0" w:space="0" w:color="auto"/>
        <w:left w:val="none" w:sz="0" w:space="0" w:color="auto"/>
        <w:bottom w:val="none" w:sz="0" w:space="0" w:color="auto"/>
        <w:right w:val="none" w:sz="0" w:space="0" w:color="auto"/>
      </w:divBdr>
      <w:divsChild>
        <w:div w:id="1874884924">
          <w:marLeft w:val="547"/>
          <w:marRight w:val="0"/>
          <w:marTop w:val="0"/>
          <w:marBottom w:val="0"/>
          <w:divBdr>
            <w:top w:val="none" w:sz="0" w:space="0" w:color="auto"/>
            <w:left w:val="none" w:sz="0" w:space="0" w:color="auto"/>
            <w:bottom w:val="none" w:sz="0" w:space="0" w:color="auto"/>
            <w:right w:val="none" w:sz="0" w:space="0" w:color="auto"/>
          </w:divBdr>
        </w:div>
        <w:div w:id="1674214335">
          <w:marLeft w:val="547"/>
          <w:marRight w:val="0"/>
          <w:marTop w:val="0"/>
          <w:marBottom w:val="0"/>
          <w:divBdr>
            <w:top w:val="none" w:sz="0" w:space="0" w:color="auto"/>
            <w:left w:val="none" w:sz="0" w:space="0" w:color="auto"/>
            <w:bottom w:val="none" w:sz="0" w:space="0" w:color="auto"/>
            <w:right w:val="none" w:sz="0" w:space="0" w:color="auto"/>
          </w:divBdr>
        </w:div>
        <w:div w:id="1724449660">
          <w:marLeft w:val="547"/>
          <w:marRight w:val="0"/>
          <w:marTop w:val="0"/>
          <w:marBottom w:val="0"/>
          <w:divBdr>
            <w:top w:val="none" w:sz="0" w:space="0" w:color="auto"/>
            <w:left w:val="none" w:sz="0" w:space="0" w:color="auto"/>
            <w:bottom w:val="none" w:sz="0" w:space="0" w:color="auto"/>
            <w:right w:val="none" w:sz="0" w:space="0" w:color="auto"/>
          </w:divBdr>
        </w:div>
      </w:divsChild>
    </w:div>
    <w:div w:id="670059254">
      <w:bodyDiv w:val="1"/>
      <w:marLeft w:val="0"/>
      <w:marRight w:val="0"/>
      <w:marTop w:val="0"/>
      <w:marBottom w:val="0"/>
      <w:divBdr>
        <w:top w:val="none" w:sz="0" w:space="0" w:color="auto"/>
        <w:left w:val="none" w:sz="0" w:space="0" w:color="auto"/>
        <w:bottom w:val="none" w:sz="0" w:space="0" w:color="auto"/>
        <w:right w:val="none" w:sz="0" w:space="0" w:color="auto"/>
      </w:divBdr>
    </w:div>
    <w:div w:id="671108471">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672073220">
      <w:bodyDiv w:val="1"/>
      <w:marLeft w:val="0"/>
      <w:marRight w:val="0"/>
      <w:marTop w:val="0"/>
      <w:marBottom w:val="0"/>
      <w:divBdr>
        <w:top w:val="none" w:sz="0" w:space="0" w:color="auto"/>
        <w:left w:val="none" w:sz="0" w:space="0" w:color="auto"/>
        <w:bottom w:val="none" w:sz="0" w:space="0" w:color="auto"/>
        <w:right w:val="none" w:sz="0" w:space="0" w:color="auto"/>
      </w:divBdr>
      <w:divsChild>
        <w:div w:id="1163355741">
          <w:marLeft w:val="547"/>
          <w:marRight w:val="0"/>
          <w:marTop w:val="0"/>
          <w:marBottom w:val="0"/>
          <w:divBdr>
            <w:top w:val="none" w:sz="0" w:space="0" w:color="auto"/>
            <w:left w:val="none" w:sz="0" w:space="0" w:color="auto"/>
            <w:bottom w:val="none" w:sz="0" w:space="0" w:color="auto"/>
            <w:right w:val="none" w:sz="0" w:space="0" w:color="auto"/>
          </w:divBdr>
        </w:div>
        <w:div w:id="734089098">
          <w:marLeft w:val="547"/>
          <w:marRight w:val="0"/>
          <w:marTop w:val="0"/>
          <w:marBottom w:val="0"/>
          <w:divBdr>
            <w:top w:val="none" w:sz="0" w:space="0" w:color="auto"/>
            <w:left w:val="none" w:sz="0" w:space="0" w:color="auto"/>
            <w:bottom w:val="none" w:sz="0" w:space="0" w:color="auto"/>
            <w:right w:val="none" w:sz="0" w:space="0" w:color="auto"/>
          </w:divBdr>
        </w:div>
        <w:div w:id="900409928">
          <w:marLeft w:val="547"/>
          <w:marRight w:val="0"/>
          <w:marTop w:val="0"/>
          <w:marBottom w:val="0"/>
          <w:divBdr>
            <w:top w:val="none" w:sz="0" w:space="0" w:color="auto"/>
            <w:left w:val="none" w:sz="0" w:space="0" w:color="auto"/>
            <w:bottom w:val="none" w:sz="0" w:space="0" w:color="auto"/>
            <w:right w:val="none" w:sz="0" w:space="0" w:color="auto"/>
          </w:divBdr>
        </w:div>
      </w:divsChild>
    </w:div>
    <w:div w:id="676539100">
      <w:bodyDiv w:val="1"/>
      <w:marLeft w:val="0"/>
      <w:marRight w:val="0"/>
      <w:marTop w:val="0"/>
      <w:marBottom w:val="0"/>
      <w:divBdr>
        <w:top w:val="none" w:sz="0" w:space="0" w:color="auto"/>
        <w:left w:val="none" w:sz="0" w:space="0" w:color="auto"/>
        <w:bottom w:val="none" w:sz="0" w:space="0" w:color="auto"/>
        <w:right w:val="none" w:sz="0" w:space="0" w:color="auto"/>
      </w:divBdr>
    </w:div>
    <w:div w:id="678311858">
      <w:bodyDiv w:val="1"/>
      <w:marLeft w:val="0"/>
      <w:marRight w:val="0"/>
      <w:marTop w:val="0"/>
      <w:marBottom w:val="0"/>
      <w:divBdr>
        <w:top w:val="none" w:sz="0" w:space="0" w:color="auto"/>
        <w:left w:val="none" w:sz="0" w:space="0" w:color="auto"/>
        <w:bottom w:val="none" w:sz="0" w:space="0" w:color="auto"/>
        <w:right w:val="none" w:sz="0" w:space="0" w:color="auto"/>
      </w:divBdr>
    </w:div>
    <w:div w:id="681786292">
      <w:bodyDiv w:val="1"/>
      <w:marLeft w:val="0"/>
      <w:marRight w:val="0"/>
      <w:marTop w:val="0"/>
      <w:marBottom w:val="0"/>
      <w:divBdr>
        <w:top w:val="none" w:sz="0" w:space="0" w:color="auto"/>
        <w:left w:val="none" w:sz="0" w:space="0" w:color="auto"/>
        <w:bottom w:val="none" w:sz="0" w:space="0" w:color="auto"/>
        <w:right w:val="none" w:sz="0" w:space="0" w:color="auto"/>
      </w:divBdr>
    </w:div>
    <w:div w:id="690573643">
      <w:bodyDiv w:val="1"/>
      <w:marLeft w:val="0"/>
      <w:marRight w:val="0"/>
      <w:marTop w:val="0"/>
      <w:marBottom w:val="0"/>
      <w:divBdr>
        <w:top w:val="none" w:sz="0" w:space="0" w:color="auto"/>
        <w:left w:val="none" w:sz="0" w:space="0" w:color="auto"/>
        <w:bottom w:val="none" w:sz="0" w:space="0" w:color="auto"/>
        <w:right w:val="none" w:sz="0" w:space="0" w:color="auto"/>
      </w:divBdr>
    </w:div>
    <w:div w:id="698117731">
      <w:bodyDiv w:val="1"/>
      <w:marLeft w:val="0"/>
      <w:marRight w:val="0"/>
      <w:marTop w:val="0"/>
      <w:marBottom w:val="0"/>
      <w:divBdr>
        <w:top w:val="none" w:sz="0" w:space="0" w:color="auto"/>
        <w:left w:val="none" w:sz="0" w:space="0" w:color="auto"/>
        <w:bottom w:val="none" w:sz="0" w:space="0" w:color="auto"/>
        <w:right w:val="none" w:sz="0" w:space="0" w:color="auto"/>
      </w:divBdr>
    </w:div>
    <w:div w:id="699159993">
      <w:bodyDiv w:val="1"/>
      <w:marLeft w:val="0"/>
      <w:marRight w:val="0"/>
      <w:marTop w:val="0"/>
      <w:marBottom w:val="0"/>
      <w:divBdr>
        <w:top w:val="none" w:sz="0" w:space="0" w:color="auto"/>
        <w:left w:val="none" w:sz="0" w:space="0" w:color="auto"/>
        <w:bottom w:val="none" w:sz="0" w:space="0" w:color="auto"/>
        <w:right w:val="none" w:sz="0" w:space="0" w:color="auto"/>
      </w:divBdr>
    </w:div>
    <w:div w:id="703022034">
      <w:bodyDiv w:val="1"/>
      <w:marLeft w:val="0"/>
      <w:marRight w:val="0"/>
      <w:marTop w:val="0"/>
      <w:marBottom w:val="0"/>
      <w:divBdr>
        <w:top w:val="none" w:sz="0" w:space="0" w:color="auto"/>
        <w:left w:val="none" w:sz="0" w:space="0" w:color="auto"/>
        <w:bottom w:val="none" w:sz="0" w:space="0" w:color="auto"/>
        <w:right w:val="none" w:sz="0" w:space="0" w:color="auto"/>
      </w:divBdr>
    </w:div>
    <w:div w:id="710615680">
      <w:bodyDiv w:val="1"/>
      <w:marLeft w:val="0"/>
      <w:marRight w:val="0"/>
      <w:marTop w:val="0"/>
      <w:marBottom w:val="0"/>
      <w:divBdr>
        <w:top w:val="none" w:sz="0" w:space="0" w:color="auto"/>
        <w:left w:val="none" w:sz="0" w:space="0" w:color="auto"/>
        <w:bottom w:val="none" w:sz="0" w:space="0" w:color="auto"/>
        <w:right w:val="none" w:sz="0" w:space="0" w:color="auto"/>
      </w:divBdr>
      <w:divsChild>
        <w:div w:id="263458918">
          <w:marLeft w:val="547"/>
          <w:marRight w:val="0"/>
          <w:marTop w:val="0"/>
          <w:marBottom w:val="0"/>
          <w:divBdr>
            <w:top w:val="none" w:sz="0" w:space="0" w:color="auto"/>
            <w:left w:val="none" w:sz="0" w:space="0" w:color="auto"/>
            <w:bottom w:val="none" w:sz="0" w:space="0" w:color="auto"/>
            <w:right w:val="none" w:sz="0" w:space="0" w:color="auto"/>
          </w:divBdr>
        </w:div>
        <w:div w:id="556936216">
          <w:marLeft w:val="547"/>
          <w:marRight w:val="0"/>
          <w:marTop w:val="120"/>
          <w:marBottom w:val="0"/>
          <w:divBdr>
            <w:top w:val="none" w:sz="0" w:space="0" w:color="auto"/>
            <w:left w:val="none" w:sz="0" w:space="0" w:color="auto"/>
            <w:bottom w:val="none" w:sz="0" w:space="0" w:color="auto"/>
            <w:right w:val="none" w:sz="0" w:space="0" w:color="auto"/>
          </w:divBdr>
        </w:div>
      </w:divsChild>
    </w:div>
    <w:div w:id="714505873">
      <w:bodyDiv w:val="1"/>
      <w:marLeft w:val="0"/>
      <w:marRight w:val="0"/>
      <w:marTop w:val="0"/>
      <w:marBottom w:val="0"/>
      <w:divBdr>
        <w:top w:val="none" w:sz="0" w:space="0" w:color="auto"/>
        <w:left w:val="none" w:sz="0" w:space="0" w:color="auto"/>
        <w:bottom w:val="none" w:sz="0" w:space="0" w:color="auto"/>
        <w:right w:val="none" w:sz="0" w:space="0" w:color="auto"/>
      </w:divBdr>
    </w:div>
    <w:div w:id="716243414">
      <w:bodyDiv w:val="1"/>
      <w:marLeft w:val="0"/>
      <w:marRight w:val="0"/>
      <w:marTop w:val="0"/>
      <w:marBottom w:val="0"/>
      <w:divBdr>
        <w:top w:val="none" w:sz="0" w:space="0" w:color="auto"/>
        <w:left w:val="none" w:sz="0" w:space="0" w:color="auto"/>
        <w:bottom w:val="none" w:sz="0" w:space="0" w:color="auto"/>
        <w:right w:val="none" w:sz="0" w:space="0" w:color="auto"/>
      </w:divBdr>
    </w:div>
    <w:div w:id="719405828">
      <w:bodyDiv w:val="1"/>
      <w:marLeft w:val="0"/>
      <w:marRight w:val="0"/>
      <w:marTop w:val="0"/>
      <w:marBottom w:val="0"/>
      <w:divBdr>
        <w:top w:val="none" w:sz="0" w:space="0" w:color="auto"/>
        <w:left w:val="none" w:sz="0" w:space="0" w:color="auto"/>
        <w:bottom w:val="none" w:sz="0" w:space="0" w:color="auto"/>
        <w:right w:val="none" w:sz="0" w:space="0" w:color="auto"/>
      </w:divBdr>
    </w:div>
    <w:div w:id="720009972">
      <w:bodyDiv w:val="1"/>
      <w:marLeft w:val="0"/>
      <w:marRight w:val="0"/>
      <w:marTop w:val="0"/>
      <w:marBottom w:val="0"/>
      <w:divBdr>
        <w:top w:val="none" w:sz="0" w:space="0" w:color="auto"/>
        <w:left w:val="none" w:sz="0" w:space="0" w:color="auto"/>
        <w:bottom w:val="none" w:sz="0" w:space="0" w:color="auto"/>
        <w:right w:val="none" w:sz="0" w:space="0" w:color="auto"/>
      </w:divBdr>
    </w:div>
    <w:div w:id="720207668">
      <w:bodyDiv w:val="1"/>
      <w:marLeft w:val="0"/>
      <w:marRight w:val="0"/>
      <w:marTop w:val="0"/>
      <w:marBottom w:val="0"/>
      <w:divBdr>
        <w:top w:val="none" w:sz="0" w:space="0" w:color="auto"/>
        <w:left w:val="none" w:sz="0" w:space="0" w:color="auto"/>
        <w:bottom w:val="none" w:sz="0" w:space="0" w:color="auto"/>
        <w:right w:val="none" w:sz="0" w:space="0" w:color="auto"/>
      </w:divBdr>
    </w:div>
    <w:div w:id="724107550">
      <w:bodyDiv w:val="1"/>
      <w:marLeft w:val="0"/>
      <w:marRight w:val="0"/>
      <w:marTop w:val="0"/>
      <w:marBottom w:val="0"/>
      <w:divBdr>
        <w:top w:val="none" w:sz="0" w:space="0" w:color="auto"/>
        <w:left w:val="none" w:sz="0" w:space="0" w:color="auto"/>
        <w:bottom w:val="none" w:sz="0" w:space="0" w:color="auto"/>
        <w:right w:val="none" w:sz="0" w:space="0" w:color="auto"/>
      </w:divBdr>
    </w:div>
    <w:div w:id="727874396">
      <w:bodyDiv w:val="1"/>
      <w:marLeft w:val="0"/>
      <w:marRight w:val="0"/>
      <w:marTop w:val="0"/>
      <w:marBottom w:val="0"/>
      <w:divBdr>
        <w:top w:val="none" w:sz="0" w:space="0" w:color="auto"/>
        <w:left w:val="none" w:sz="0" w:space="0" w:color="auto"/>
        <w:bottom w:val="none" w:sz="0" w:space="0" w:color="auto"/>
        <w:right w:val="none" w:sz="0" w:space="0" w:color="auto"/>
      </w:divBdr>
    </w:div>
    <w:div w:id="734011786">
      <w:bodyDiv w:val="1"/>
      <w:marLeft w:val="0"/>
      <w:marRight w:val="0"/>
      <w:marTop w:val="0"/>
      <w:marBottom w:val="0"/>
      <w:divBdr>
        <w:top w:val="none" w:sz="0" w:space="0" w:color="auto"/>
        <w:left w:val="none" w:sz="0" w:space="0" w:color="auto"/>
        <w:bottom w:val="none" w:sz="0" w:space="0" w:color="auto"/>
        <w:right w:val="none" w:sz="0" w:space="0" w:color="auto"/>
      </w:divBdr>
      <w:divsChild>
        <w:div w:id="1864591905">
          <w:marLeft w:val="0"/>
          <w:marRight w:val="0"/>
          <w:marTop w:val="60"/>
          <w:marBottom w:val="0"/>
          <w:divBdr>
            <w:top w:val="none" w:sz="0" w:space="0" w:color="auto"/>
            <w:left w:val="none" w:sz="0" w:space="0" w:color="auto"/>
            <w:bottom w:val="none" w:sz="0" w:space="0" w:color="auto"/>
            <w:right w:val="none" w:sz="0" w:space="0" w:color="auto"/>
          </w:divBdr>
        </w:div>
        <w:div w:id="1485120225">
          <w:marLeft w:val="0"/>
          <w:marRight w:val="0"/>
          <w:marTop w:val="60"/>
          <w:marBottom w:val="0"/>
          <w:divBdr>
            <w:top w:val="none" w:sz="0" w:space="0" w:color="auto"/>
            <w:left w:val="none" w:sz="0" w:space="0" w:color="auto"/>
            <w:bottom w:val="none" w:sz="0" w:space="0" w:color="auto"/>
            <w:right w:val="none" w:sz="0" w:space="0" w:color="auto"/>
          </w:divBdr>
        </w:div>
        <w:div w:id="1231770001">
          <w:marLeft w:val="0"/>
          <w:marRight w:val="0"/>
          <w:marTop w:val="60"/>
          <w:marBottom w:val="0"/>
          <w:divBdr>
            <w:top w:val="none" w:sz="0" w:space="0" w:color="auto"/>
            <w:left w:val="none" w:sz="0" w:space="0" w:color="auto"/>
            <w:bottom w:val="none" w:sz="0" w:space="0" w:color="auto"/>
            <w:right w:val="none" w:sz="0" w:space="0" w:color="auto"/>
          </w:divBdr>
        </w:div>
        <w:div w:id="1191913580">
          <w:marLeft w:val="0"/>
          <w:marRight w:val="0"/>
          <w:marTop w:val="60"/>
          <w:marBottom w:val="0"/>
          <w:divBdr>
            <w:top w:val="none" w:sz="0" w:space="0" w:color="auto"/>
            <w:left w:val="none" w:sz="0" w:space="0" w:color="auto"/>
            <w:bottom w:val="none" w:sz="0" w:space="0" w:color="auto"/>
            <w:right w:val="none" w:sz="0" w:space="0" w:color="auto"/>
          </w:divBdr>
        </w:div>
        <w:div w:id="480656152">
          <w:marLeft w:val="0"/>
          <w:marRight w:val="0"/>
          <w:marTop w:val="60"/>
          <w:marBottom w:val="0"/>
          <w:divBdr>
            <w:top w:val="none" w:sz="0" w:space="0" w:color="auto"/>
            <w:left w:val="none" w:sz="0" w:space="0" w:color="auto"/>
            <w:bottom w:val="none" w:sz="0" w:space="0" w:color="auto"/>
            <w:right w:val="none" w:sz="0" w:space="0" w:color="auto"/>
          </w:divBdr>
        </w:div>
      </w:divsChild>
    </w:div>
    <w:div w:id="734742559">
      <w:bodyDiv w:val="1"/>
      <w:marLeft w:val="0"/>
      <w:marRight w:val="0"/>
      <w:marTop w:val="0"/>
      <w:marBottom w:val="0"/>
      <w:divBdr>
        <w:top w:val="none" w:sz="0" w:space="0" w:color="auto"/>
        <w:left w:val="none" w:sz="0" w:space="0" w:color="auto"/>
        <w:bottom w:val="none" w:sz="0" w:space="0" w:color="auto"/>
        <w:right w:val="none" w:sz="0" w:space="0" w:color="auto"/>
      </w:divBdr>
      <w:divsChild>
        <w:div w:id="356780154">
          <w:marLeft w:val="547"/>
          <w:marRight w:val="0"/>
          <w:marTop w:val="0"/>
          <w:marBottom w:val="0"/>
          <w:divBdr>
            <w:top w:val="none" w:sz="0" w:space="0" w:color="auto"/>
            <w:left w:val="none" w:sz="0" w:space="0" w:color="auto"/>
            <w:bottom w:val="none" w:sz="0" w:space="0" w:color="auto"/>
            <w:right w:val="none" w:sz="0" w:space="0" w:color="auto"/>
          </w:divBdr>
        </w:div>
      </w:divsChild>
    </w:div>
    <w:div w:id="741024328">
      <w:bodyDiv w:val="1"/>
      <w:marLeft w:val="0"/>
      <w:marRight w:val="0"/>
      <w:marTop w:val="0"/>
      <w:marBottom w:val="0"/>
      <w:divBdr>
        <w:top w:val="none" w:sz="0" w:space="0" w:color="auto"/>
        <w:left w:val="none" w:sz="0" w:space="0" w:color="auto"/>
        <w:bottom w:val="none" w:sz="0" w:space="0" w:color="auto"/>
        <w:right w:val="none" w:sz="0" w:space="0" w:color="auto"/>
      </w:divBdr>
    </w:div>
    <w:div w:id="743718267">
      <w:bodyDiv w:val="1"/>
      <w:marLeft w:val="0"/>
      <w:marRight w:val="0"/>
      <w:marTop w:val="0"/>
      <w:marBottom w:val="0"/>
      <w:divBdr>
        <w:top w:val="none" w:sz="0" w:space="0" w:color="auto"/>
        <w:left w:val="none" w:sz="0" w:space="0" w:color="auto"/>
        <w:bottom w:val="none" w:sz="0" w:space="0" w:color="auto"/>
        <w:right w:val="none" w:sz="0" w:space="0" w:color="auto"/>
      </w:divBdr>
    </w:div>
    <w:div w:id="744454688">
      <w:bodyDiv w:val="1"/>
      <w:marLeft w:val="0"/>
      <w:marRight w:val="0"/>
      <w:marTop w:val="0"/>
      <w:marBottom w:val="0"/>
      <w:divBdr>
        <w:top w:val="none" w:sz="0" w:space="0" w:color="auto"/>
        <w:left w:val="none" w:sz="0" w:space="0" w:color="auto"/>
        <w:bottom w:val="none" w:sz="0" w:space="0" w:color="auto"/>
        <w:right w:val="none" w:sz="0" w:space="0" w:color="auto"/>
      </w:divBdr>
    </w:div>
    <w:div w:id="744953663">
      <w:bodyDiv w:val="1"/>
      <w:marLeft w:val="0"/>
      <w:marRight w:val="0"/>
      <w:marTop w:val="0"/>
      <w:marBottom w:val="0"/>
      <w:divBdr>
        <w:top w:val="none" w:sz="0" w:space="0" w:color="auto"/>
        <w:left w:val="none" w:sz="0" w:space="0" w:color="auto"/>
        <w:bottom w:val="none" w:sz="0" w:space="0" w:color="auto"/>
        <w:right w:val="none" w:sz="0" w:space="0" w:color="auto"/>
      </w:divBdr>
      <w:divsChild>
        <w:div w:id="1451702214">
          <w:marLeft w:val="547"/>
          <w:marRight w:val="0"/>
          <w:marTop w:val="0"/>
          <w:marBottom w:val="0"/>
          <w:divBdr>
            <w:top w:val="none" w:sz="0" w:space="0" w:color="auto"/>
            <w:left w:val="none" w:sz="0" w:space="0" w:color="auto"/>
            <w:bottom w:val="none" w:sz="0" w:space="0" w:color="auto"/>
            <w:right w:val="none" w:sz="0" w:space="0" w:color="auto"/>
          </w:divBdr>
        </w:div>
        <w:div w:id="802772834">
          <w:marLeft w:val="547"/>
          <w:marRight w:val="0"/>
          <w:marTop w:val="0"/>
          <w:marBottom w:val="0"/>
          <w:divBdr>
            <w:top w:val="none" w:sz="0" w:space="0" w:color="auto"/>
            <w:left w:val="none" w:sz="0" w:space="0" w:color="auto"/>
            <w:bottom w:val="none" w:sz="0" w:space="0" w:color="auto"/>
            <w:right w:val="none" w:sz="0" w:space="0" w:color="auto"/>
          </w:divBdr>
        </w:div>
        <w:div w:id="1126966679">
          <w:marLeft w:val="547"/>
          <w:marRight w:val="0"/>
          <w:marTop w:val="0"/>
          <w:marBottom w:val="0"/>
          <w:divBdr>
            <w:top w:val="none" w:sz="0" w:space="0" w:color="auto"/>
            <w:left w:val="none" w:sz="0" w:space="0" w:color="auto"/>
            <w:bottom w:val="none" w:sz="0" w:space="0" w:color="auto"/>
            <w:right w:val="none" w:sz="0" w:space="0" w:color="auto"/>
          </w:divBdr>
        </w:div>
      </w:divsChild>
    </w:div>
    <w:div w:id="745688527">
      <w:bodyDiv w:val="1"/>
      <w:marLeft w:val="0"/>
      <w:marRight w:val="0"/>
      <w:marTop w:val="0"/>
      <w:marBottom w:val="0"/>
      <w:divBdr>
        <w:top w:val="none" w:sz="0" w:space="0" w:color="auto"/>
        <w:left w:val="none" w:sz="0" w:space="0" w:color="auto"/>
        <w:bottom w:val="none" w:sz="0" w:space="0" w:color="auto"/>
        <w:right w:val="none" w:sz="0" w:space="0" w:color="auto"/>
      </w:divBdr>
      <w:divsChild>
        <w:div w:id="1660888883">
          <w:marLeft w:val="547"/>
          <w:marRight w:val="0"/>
          <w:marTop w:val="0"/>
          <w:marBottom w:val="0"/>
          <w:divBdr>
            <w:top w:val="none" w:sz="0" w:space="0" w:color="auto"/>
            <w:left w:val="none" w:sz="0" w:space="0" w:color="auto"/>
            <w:bottom w:val="none" w:sz="0" w:space="0" w:color="auto"/>
            <w:right w:val="none" w:sz="0" w:space="0" w:color="auto"/>
          </w:divBdr>
        </w:div>
        <w:div w:id="853767422">
          <w:marLeft w:val="547"/>
          <w:marRight w:val="0"/>
          <w:marTop w:val="0"/>
          <w:marBottom w:val="0"/>
          <w:divBdr>
            <w:top w:val="none" w:sz="0" w:space="0" w:color="auto"/>
            <w:left w:val="none" w:sz="0" w:space="0" w:color="auto"/>
            <w:bottom w:val="none" w:sz="0" w:space="0" w:color="auto"/>
            <w:right w:val="none" w:sz="0" w:space="0" w:color="auto"/>
          </w:divBdr>
        </w:div>
        <w:div w:id="1671789829">
          <w:marLeft w:val="547"/>
          <w:marRight w:val="0"/>
          <w:marTop w:val="0"/>
          <w:marBottom w:val="0"/>
          <w:divBdr>
            <w:top w:val="none" w:sz="0" w:space="0" w:color="auto"/>
            <w:left w:val="none" w:sz="0" w:space="0" w:color="auto"/>
            <w:bottom w:val="none" w:sz="0" w:space="0" w:color="auto"/>
            <w:right w:val="none" w:sz="0" w:space="0" w:color="auto"/>
          </w:divBdr>
        </w:div>
        <w:div w:id="696084236">
          <w:marLeft w:val="547"/>
          <w:marRight w:val="0"/>
          <w:marTop w:val="0"/>
          <w:marBottom w:val="0"/>
          <w:divBdr>
            <w:top w:val="none" w:sz="0" w:space="0" w:color="auto"/>
            <w:left w:val="none" w:sz="0" w:space="0" w:color="auto"/>
            <w:bottom w:val="none" w:sz="0" w:space="0" w:color="auto"/>
            <w:right w:val="none" w:sz="0" w:space="0" w:color="auto"/>
          </w:divBdr>
        </w:div>
        <w:div w:id="1289974529">
          <w:marLeft w:val="547"/>
          <w:marRight w:val="0"/>
          <w:marTop w:val="0"/>
          <w:marBottom w:val="0"/>
          <w:divBdr>
            <w:top w:val="none" w:sz="0" w:space="0" w:color="auto"/>
            <w:left w:val="none" w:sz="0" w:space="0" w:color="auto"/>
            <w:bottom w:val="none" w:sz="0" w:space="0" w:color="auto"/>
            <w:right w:val="none" w:sz="0" w:space="0" w:color="auto"/>
          </w:divBdr>
        </w:div>
        <w:div w:id="43723368">
          <w:marLeft w:val="547"/>
          <w:marRight w:val="0"/>
          <w:marTop w:val="0"/>
          <w:marBottom w:val="0"/>
          <w:divBdr>
            <w:top w:val="none" w:sz="0" w:space="0" w:color="auto"/>
            <w:left w:val="none" w:sz="0" w:space="0" w:color="auto"/>
            <w:bottom w:val="none" w:sz="0" w:space="0" w:color="auto"/>
            <w:right w:val="none" w:sz="0" w:space="0" w:color="auto"/>
          </w:divBdr>
        </w:div>
        <w:div w:id="2080514252">
          <w:marLeft w:val="547"/>
          <w:marRight w:val="0"/>
          <w:marTop w:val="0"/>
          <w:marBottom w:val="0"/>
          <w:divBdr>
            <w:top w:val="none" w:sz="0" w:space="0" w:color="auto"/>
            <w:left w:val="none" w:sz="0" w:space="0" w:color="auto"/>
            <w:bottom w:val="none" w:sz="0" w:space="0" w:color="auto"/>
            <w:right w:val="none" w:sz="0" w:space="0" w:color="auto"/>
          </w:divBdr>
        </w:div>
        <w:div w:id="1921015330">
          <w:marLeft w:val="547"/>
          <w:marRight w:val="0"/>
          <w:marTop w:val="0"/>
          <w:marBottom w:val="0"/>
          <w:divBdr>
            <w:top w:val="none" w:sz="0" w:space="0" w:color="auto"/>
            <w:left w:val="none" w:sz="0" w:space="0" w:color="auto"/>
            <w:bottom w:val="none" w:sz="0" w:space="0" w:color="auto"/>
            <w:right w:val="none" w:sz="0" w:space="0" w:color="auto"/>
          </w:divBdr>
        </w:div>
        <w:div w:id="1098797464">
          <w:marLeft w:val="547"/>
          <w:marRight w:val="0"/>
          <w:marTop w:val="0"/>
          <w:marBottom w:val="0"/>
          <w:divBdr>
            <w:top w:val="none" w:sz="0" w:space="0" w:color="auto"/>
            <w:left w:val="none" w:sz="0" w:space="0" w:color="auto"/>
            <w:bottom w:val="none" w:sz="0" w:space="0" w:color="auto"/>
            <w:right w:val="none" w:sz="0" w:space="0" w:color="auto"/>
          </w:divBdr>
        </w:div>
        <w:div w:id="796871633">
          <w:marLeft w:val="547"/>
          <w:marRight w:val="0"/>
          <w:marTop w:val="0"/>
          <w:marBottom w:val="0"/>
          <w:divBdr>
            <w:top w:val="none" w:sz="0" w:space="0" w:color="auto"/>
            <w:left w:val="none" w:sz="0" w:space="0" w:color="auto"/>
            <w:bottom w:val="none" w:sz="0" w:space="0" w:color="auto"/>
            <w:right w:val="none" w:sz="0" w:space="0" w:color="auto"/>
          </w:divBdr>
        </w:div>
        <w:div w:id="58408842">
          <w:marLeft w:val="547"/>
          <w:marRight w:val="0"/>
          <w:marTop w:val="0"/>
          <w:marBottom w:val="0"/>
          <w:divBdr>
            <w:top w:val="none" w:sz="0" w:space="0" w:color="auto"/>
            <w:left w:val="none" w:sz="0" w:space="0" w:color="auto"/>
            <w:bottom w:val="none" w:sz="0" w:space="0" w:color="auto"/>
            <w:right w:val="none" w:sz="0" w:space="0" w:color="auto"/>
          </w:divBdr>
        </w:div>
        <w:div w:id="1109618357">
          <w:marLeft w:val="547"/>
          <w:marRight w:val="0"/>
          <w:marTop w:val="0"/>
          <w:marBottom w:val="0"/>
          <w:divBdr>
            <w:top w:val="none" w:sz="0" w:space="0" w:color="auto"/>
            <w:left w:val="none" w:sz="0" w:space="0" w:color="auto"/>
            <w:bottom w:val="none" w:sz="0" w:space="0" w:color="auto"/>
            <w:right w:val="none" w:sz="0" w:space="0" w:color="auto"/>
          </w:divBdr>
        </w:div>
      </w:divsChild>
    </w:div>
    <w:div w:id="746659301">
      <w:bodyDiv w:val="1"/>
      <w:marLeft w:val="0"/>
      <w:marRight w:val="0"/>
      <w:marTop w:val="0"/>
      <w:marBottom w:val="0"/>
      <w:divBdr>
        <w:top w:val="none" w:sz="0" w:space="0" w:color="auto"/>
        <w:left w:val="none" w:sz="0" w:space="0" w:color="auto"/>
        <w:bottom w:val="none" w:sz="0" w:space="0" w:color="auto"/>
        <w:right w:val="none" w:sz="0" w:space="0" w:color="auto"/>
      </w:divBdr>
    </w:div>
    <w:div w:id="756243123">
      <w:bodyDiv w:val="1"/>
      <w:marLeft w:val="0"/>
      <w:marRight w:val="0"/>
      <w:marTop w:val="0"/>
      <w:marBottom w:val="0"/>
      <w:divBdr>
        <w:top w:val="none" w:sz="0" w:space="0" w:color="auto"/>
        <w:left w:val="none" w:sz="0" w:space="0" w:color="auto"/>
        <w:bottom w:val="none" w:sz="0" w:space="0" w:color="auto"/>
        <w:right w:val="none" w:sz="0" w:space="0" w:color="auto"/>
      </w:divBdr>
      <w:divsChild>
        <w:div w:id="1070882181">
          <w:marLeft w:val="547"/>
          <w:marRight w:val="0"/>
          <w:marTop w:val="0"/>
          <w:marBottom w:val="0"/>
          <w:divBdr>
            <w:top w:val="none" w:sz="0" w:space="0" w:color="auto"/>
            <w:left w:val="none" w:sz="0" w:space="0" w:color="auto"/>
            <w:bottom w:val="none" w:sz="0" w:space="0" w:color="auto"/>
            <w:right w:val="none" w:sz="0" w:space="0" w:color="auto"/>
          </w:divBdr>
        </w:div>
        <w:div w:id="331684565">
          <w:marLeft w:val="547"/>
          <w:marRight w:val="0"/>
          <w:marTop w:val="0"/>
          <w:marBottom w:val="0"/>
          <w:divBdr>
            <w:top w:val="none" w:sz="0" w:space="0" w:color="auto"/>
            <w:left w:val="none" w:sz="0" w:space="0" w:color="auto"/>
            <w:bottom w:val="none" w:sz="0" w:space="0" w:color="auto"/>
            <w:right w:val="none" w:sz="0" w:space="0" w:color="auto"/>
          </w:divBdr>
        </w:div>
        <w:div w:id="2114544513">
          <w:marLeft w:val="547"/>
          <w:marRight w:val="0"/>
          <w:marTop w:val="0"/>
          <w:marBottom w:val="0"/>
          <w:divBdr>
            <w:top w:val="none" w:sz="0" w:space="0" w:color="auto"/>
            <w:left w:val="none" w:sz="0" w:space="0" w:color="auto"/>
            <w:bottom w:val="none" w:sz="0" w:space="0" w:color="auto"/>
            <w:right w:val="none" w:sz="0" w:space="0" w:color="auto"/>
          </w:divBdr>
        </w:div>
        <w:div w:id="2094620730">
          <w:marLeft w:val="547"/>
          <w:marRight w:val="0"/>
          <w:marTop w:val="0"/>
          <w:marBottom w:val="0"/>
          <w:divBdr>
            <w:top w:val="none" w:sz="0" w:space="0" w:color="auto"/>
            <w:left w:val="none" w:sz="0" w:space="0" w:color="auto"/>
            <w:bottom w:val="none" w:sz="0" w:space="0" w:color="auto"/>
            <w:right w:val="none" w:sz="0" w:space="0" w:color="auto"/>
          </w:divBdr>
        </w:div>
      </w:divsChild>
    </w:div>
    <w:div w:id="760101793">
      <w:bodyDiv w:val="1"/>
      <w:marLeft w:val="0"/>
      <w:marRight w:val="0"/>
      <w:marTop w:val="0"/>
      <w:marBottom w:val="0"/>
      <w:divBdr>
        <w:top w:val="none" w:sz="0" w:space="0" w:color="auto"/>
        <w:left w:val="none" w:sz="0" w:space="0" w:color="auto"/>
        <w:bottom w:val="none" w:sz="0" w:space="0" w:color="auto"/>
        <w:right w:val="none" w:sz="0" w:space="0" w:color="auto"/>
      </w:divBdr>
      <w:divsChild>
        <w:div w:id="1134638577">
          <w:marLeft w:val="547"/>
          <w:marRight w:val="0"/>
          <w:marTop w:val="0"/>
          <w:marBottom w:val="0"/>
          <w:divBdr>
            <w:top w:val="none" w:sz="0" w:space="0" w:color="auto"/>
            <w:left w:val="none" w:sz="0" w:space="0" w:color="auto"/>
            <w:bottom w:val="none" w:sz="0" w:space="0" w:color="auto"/>
            <w:right w:val="none" w:sz="0" w:space="0" w:color="auto"/>
          </w:divBdr>
        </w:div>
        <w:div w:id="1214584921">
          <w:marLeft w:val="547"/>
          <w:marRight w:val="0"/>
          <w:marTop w:val="0"/>
          <w:marBottom w:val="0"/>
          <w:divBdr>
            <w:top w:val="none" w:sz="0" w:space="0" w:color="auto"/>
            <w:left w:val="none" w:sz="0" w:space="0" w:color="auto"/>
            <w:bottom w:val="none" w:sz="0" w:space="0" w:color="auto"/>
            <w:right w:val="none" w:sz="0" w:space="0" w:color="auto"/>
          </w:divBdr>
        </w:div>
        <w:div w:id="234169204">
          <w:marLeft w:val="547"/>
          <w:marRight w:val="0"/>
          <w:marTop w:val="0"/>
          <w:marBottom w:val="0"/>
          <w:divBdr>
            <w:top w:val="none" w:sz="0" w:space="0" w:color="auto"/>
            <w:left w:val="none" w:sz="0" w:space="0" w:color="auto"/>
            <w:bottom w:val="none" w:sz="0" w:space="0" w:color="auto"/>
            <w:right w:val="none" w:sz="0" w:space="0" w:color="auto"/>
          </w:divBdr>
        </w:div>
      </w:divsChild>
    </w:div>
    <w:div w:id="767195085">
      <w:bodyDiv w:val="1"/>
      <w:marLeft w:val="0"/>
      <w:marRight w:val="0"/>
      <w:marTop w:val="0"/>
      <w:marBottom w:val="0"/>
      <w:divBdr>
        <w:top w:val="none" w:sz="0" w:space="0" w:color="auto"/>
        <w:left w:val="none" w:sz="0" w:space="0" w:color="auto"/>
        <w:bottom w:val="none" w:sz="0" w:space="0" w:color="auto"/>
        <w:right w:val="none" w:sz="0" w:space="0" w:color="auto"/>
      </w:divBdr>
    </w:div>
    <w:div w:id="772551773">
      <w:bodyDiv w:val="1"/>
      <w:marLeft w:val="0"/>
      <w:marRight w:val="0"/>
      <w:marTop w:val="0"/>
      <w:marBottom w:val="0"/>
      <w:divBdr>
        <w:top w:val="none" w:sz="0" w:space="0" w:color="auto"/>
        <w:left w:val="none" w:sz="0" w:space="0" w:color="auto"/>
        <w:bottom w:val="none" w:sz="0" w:space="0" w:color="auto"/>
        <w:right w:val="none" w:sz="0" w:space="0" w:color="auto"/>
      </w:divBdr>
      <w:divsChild>
        <w:div w:id="1445347925">
          <w:marLeft w:val="547"/>
          <w:marRight w:val="0"/>
          <w:marTop w:val="0"/>
          <w:marBottom w:val="0"/>
          <w:divBdr>
            <w:top w:val="none" w:sz="0" w:space="0" w:color="auto"/>
            <w:left w:val="none" w:sz="0" w:space="0" w:color="auto"/>
            <w:bottom w:val="none" w:sz="0" w:space="0" w:color="auto"/>
            <w:right w:val="none" w:sz="0" w:space="0" w:color="auto"/>
          </w:divBdr>
        </w:div>
        <w:div w:id="919751699">
          <w:marLeft w:val="547"/>
          <w:marRight w:val="0"/>
          <w:marTop w:val="0"/>
          <w:marBottom w:val="0"/>
          <w:divBdr>
            <w:top w:val="none" w:sz="0" w:space="0" w:color="auto"/>
            <w:left w:val="none" w:sz="0" w:space="0" w:color="auto"/>
            <w:bottom w:val="none" w:sz="0" w:space="0" w:color="auto"/>
            <w:right w:val="none" w:sz="0" w:space="0" w:color="auto"/>
          </w:divBdr>
        </w:div>
        <w:div w:id="114175894">
          <w:marLeft w:val="547"/>
          <w:marRight w:val="0"/>
          <w:marTop w:val="0"/>
          <w:marBottom w:val="0"/>
          <w:divBdr>
            <w:top w:val="none" w:sz="0" w:space="0" w:color="auto"/>
            <w:left w:val="none" w:sz="0" w:space="0" w:color="auto"/>
            <w:bottom w:val="none" w:sz="0" w:space="0" w:color="auto"/>
            <w:right w:val="none" w:sz="0" w:space="0" w:color="auto"/>
          </w:divBdr>
        </w:div>
      </w:divsChild>
    </w:div>
    <w:div w:id="785197564">
      <w:bodyDiv w:val="1"/>
      <w:marLeft w:val="0"/>
      <w:marRight w:val="0"/>
      <w:marTop w:val="0"/>
      <w:marBottom w:val="0"/>
      <w:divBdr>
        <w:top w:val="none" w:sz="0" w:space="0" w:color="auto"/>
        <w:left w:val="none" w:sz="0" w:space="0" w:color="auto"/>
        <w:bottom w:val="none" w:sz="0" w:space="0" w:color="auto"/>
        <w:right w:val="none" w:sz="0" w:space="0" w:color="auto"/>
      </w:divBdr>
    </w:div>
    <w:div w:id="801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9310343">
          <w:marLeft w:val="547"/>
          <w:marRight w:val="0"/>
          <w:marTop w:val="0"/>
          <w:marBottom w:val="0"/>
          <w:divBdr>
            <w:top w:val="none" w:sz="0" w:space="0" w:color="auto"/>
            <w:left w:val="none" w:sz="0" w:space="0" w:color="auto"/>
            <w:bottom w:val="none" w:sz="0" w:space="0" w:color="auto"/>
            <w:right w:val="none" w:sz="0" w:space="0" w:color="auto"/>
          </w:divBdr>
        </w:div>
        <w:div w:id="1022125940">
          <w:marLeft w:val="547"/>
          <w:marRight w:val="0"/>
          <w:marTop w:val="0"/>
          <w:marBottom w:val="0"/>
          <w:divBdr>
            <w:top w:val="none" w:sz="0" w:space="0" w:color="auto"/>
            <w:left w:val="none" w:sz="0" w:space="0" w:color="auto"/>
            <w:bottom w:val="none" w:sz="0" w:space="0" w:color="auto"/>
            <w:right w:val="none" w:sz="0" w:space="0" w:color="auto"/>
          </w:divBdr>
        </w:div>
        <w:div w:id="1820148405">
          <w:marLeft w:val="547"/>
          <w:marRight w:val="0"/>
          <w:marTop w:val="0"/>
          <w:marBottom w:val="0"/>
          <w:divBdr>
            <w:top w:val="none" w:sz="0" w:space="0" w:color="auto"/>
            <w:left w:val="none" w:sz="0" w:space="0" w:color="auto"/>
            <w:bottom w:val="none" w:sz="0" w:space="0" w:color="auto"/>
            <w:right w:val="none" w:sz="0" w:space="0" w:color="auto"/>
          </w:divBdr>
        </w:div>
      </w:divsChild>
    </w:div>
    <w:div w:id="801848553">
      <w:bodyDiv w:val="1"/>
      <w:marLeft w:val="0"/>
      <w:marRight w:val="0"/>
      <w:marTop w:val="0"/>
      <w:marBottom w:val="0"/>
      <w:divBdr>
        <w:top w:val="none" w:sz="0" w:space="0" w:color="auto"/>
        <w:left w:val="none" w:sz="0" w:space="0" w:color="auto"/>
        <w:bottom w:val="none" w:sz="0" w:space="0" w:color="auto"/>
        <w:right w:val="none" w:sz="0" w:space="0" w:color="auto"/>
      </w:divBdr>
      <w:divsChild>
        <w:div w:id="297491073">
          <w:marLeft w:val="547"/>
          <w:marRight w:val="0"/>
          <w:marTop w:val="0"/>
          <w:marBottom w:val="0"/>
          <w:divBdr>
            <w:top w:val="none" w:sz="0" w:space="0" w:color="auto"/>
            <w:left w:val="none" w:sz="0" w:space="0" w:color="auto"/>
            <w:bottom w:val="none" w:sz="0" w:space="0" w:color="auto"/>
            <w:right w:val="none" w:sz="0" w:space="0" w:color="auto"/>
          </w:divBdr>
        </w:div>
        <w:div w:id="1618563296">
          <w:marLeft w:val="547"/>
          <w:marRight w:val="0"/>
          <w:marTop w:val="0"/>
          <w:marBottom w:val="0"/>
          <w:divBdr>
            <w:top w:val="none" w:sz="0" w:space="0" w:color="auto"/>
            <w:left w:val="none" w:sz="0" w:space="0" w:color="auto"/>
            <w:bottom w:val="none" w:sz="0" w:space="0" w:color="auto"/>
            <w:right w:val="none" w:sz="0" w:space="0" w:color="auto"/>
          </w:divBdr>
        </w:div>
      </w:divsChild>
    </w:div>
    <w:div w:id="803349322">
      <w:bodyDiv w:val="1"/>
      <w:marLeft w:val="0"/>
      <w:marRight w:val="0"/>
      <w:marTop w:val="0"/>
      <w:marBottom w:val="0"/>
      <w:divBdr>
        <w:top w:val="none" w:sz="0" w:space="0" w:color="auto"/>
        <w:left w:val="none" w:sz="0" w:space="0" w:color="auto"/>
        <w:bottom w:val="none" w:sz="0" w:space="0" w:color="auto"/>
        <w:right w:val="none" w:sz="0" w:space="0" w:color="auto"/>
      </w:divBdr>
    </w:div>
    <w:div w:id="812409439">
      <w:bodyDiv w:val="1"/>
      <w:marLeft w:val="0"/>
      <w:marRight w:val="0"/>
      <w:marTop w:val="0"/>
      <w:marBottom w:val="0"/>
      <w:divBdr>
        <w:top w:val="none" w:sz="0" w:space="0" w:color="auto"/>
        <w:left w:val="none" w:sz="0" w:space="0" w:color="auto"/>
        <w:bottom w:val="none" w:sz="0" w:space="0" w:color="auto"/>
        <w:right w:val="none" w:sz="0" w:space="0" w:color="auto"/>
      </w:divBdr>
    </w:div>
    <w:div w:id="816722468">
      <w:bodyDiv w:val="1"/>
      <w:marLeft w:val="0"/>
      <w:marRight w:val="0"/>
      <w:marTop w:val="0"/>
      <w:marBottom w:val="0"/>
      <w:divBdr>
        <w:top w:val="none" w:sz="0" w:space="0" w:color="auto"/>
        <w:left w:val="none" w:sz="0" w:space="0" w:color="auto"/>
        <w:bottom w:val="none" w:sz="0" w:space="0" w:color="auto"/>
        <w:right w:val="none" w:sz="0" w:space="0" w:color="auto"/>
      </w:divBdr>
    </w:div>
    <w:div w:id="817385392">
      <w:bodyDiv w:val="1"/>
      <w:marLeft w:val="0"/>
      <w:marRight w:val="0"/>
      <w:marTop w:val="0"/>
      <w:marBottom w:val="0"/>
      <w:divBdr>
        <w:top w:val="none" w:sz="0" w:space="0" w:color="auto"/>
        <w:left w:val="none" w:sz="0" w:space="0" w:color="auto"/>
        <w:bottom w:val="none" w:sz="0" w:space="0" w:color="auto"/>
        <w:right w:val="none" w:sz="0" w:space="0" w:color="auto"/>
      </w:divBdr>
      <w:divsChild>
        <w:div w:id="2001958213">
          <w:marLeft w:val="547"/>
          <w:marRight w:val="0"/>
          <w:marTop w:val="0"/>
          <w:marBottom w:val="0"/>
          <w:divBdr>
            <w:top w:val="none" w:sz="0" w:space="0" w:color="auto"/>
            <w:left w:val="none" w:sz="0" w:space="0" w:color="auto"/>
            <w:bottom w:val="none" w:sz="0" w:space="0" w:color="auto"/>
            <w:right w:val="none" w:sz="0" w:space="0" w:color="auto"/>
          </w:divBdr>
        </w:div>
        <w:div w:id="1843086839">
          <w:marLeft w:val="547"/>
          <w:marRight w:val="0"/>
          <w:marTop w:val="0"/>
          <w:marBottom w:val="0"/>
          <w:divBdr>
            <w:top w:val="none" w:sz="0" w:space="0" w:color="auto"/>
            <w:left w:val="none" w:sz="0" w:space="0" w:color="auto"/>
            <w:bottom w:val="none" w:sz="0" w:space="0" w:color="auto"/>
            <w:right w:val="none" w:sz="0" w:space="0" w:color="auto"/>
          </w:divBdr>
        </w:div>
      </w:divsChild>
    </w:div>
    <w:div w:id="818234110">
      <w:bodyDiv w:val="1"/>
      <w:marLeft w:val="0"/>
      <w:marRight w:val="0"/>
      <w:marTop w:val="0"/>
      <w:marBottom w:val="0"/>
      <w:divBdr>
        <w:top w:val="none" w:sz="0" w:space="0" w:color="auto"/>
        <w:left w:val="none" w:sz="0" w:space="0" w:color="auto"/>
        <w:bottom w:val="none" w:sz="0" w:space="0" w:color="auto"/>
        <w:right w:val="none" w:sz="0" w:space="0" w:color="auto"/>
      </w:divBdr>
    </w:div>
    <w:div w:id="818498849">
      <w:bodyDiv w:val="1"/>
      <w:marLeft w:val="0"/>
      <w:marRight w:val="0"/>
      <w:marTop w:val="0"/>
      <w:marBottom w:val="0"/>
      <w:divBdr>
        <w:top w:val="none" w:sz="0" w:space="0" w:color="auto"/>
        <w:left w:val="none" w:sz="0" w:space="0" w:color="auto"/>
        <w:bottom w:val="none" w:sz="0" w:space="0" w:color="auto"/>
        <w:right w:val="none" w:sz="0" w:space="0" w:color="auto"/>
      </w:divBdr>
    </w:div>
    <w:div w:id="819004119">
      <w:bodyDiv w:val="1"/>
      <w:marLeft w:val="0"/>
      <w:marRight w:val="0"/>
      <w:marTop w:val="0"/>
      <w:marBottom w:val="0"/>
      <w:divBdr>
        <w:top w:val="none" w:sz="0" w:space="0" w:color="auto"/>
        <w:left w:val="none" w:sz="0" w:space="0" w:color="auto"/>
        <w:bottom w:val="none" w:sz="0" w:space="0" w:color="auto"/>
        <w:right w:val="none" w:sz="0" w:space="0" w:color="auto"/>
      </w:divBdr>
      <w:divsChild>
        <w:div w:id="1952935422">
          <w:marLeft w:val="547"/>
          <w:marRight w:val="0"/>
          <w:marTop w:val="0"/>
          <w:marBottom w:val="0"/>
          <w:divBdr>
            <w:top w:val="none" w:sz="0" w:space="0" w:color="auto"/>
            <w:left w:val="none" w:sz="0" w:space="0" w:color="auto"/>
            <w:bottom w:val="none" w:sz="0" w:space="0" w:color="auto"/>
            <w:right w:val="none" w:sz="0" w:space="0" w:color="auto"/>
          </w:divBdr>
        </w:div>
        <w:div w:id="862283623">
          <w:marLeft w:val="547"/>
          <w:marRight w:val="0"/>
          <w:marTop w:val="0"/>
          <w:marBottom w:val="0"/>
          <w:divBdr>
            <w:top w:val="none" w:sz="0" w:space="0" w:color="auto"/>
            <w:left w:val="none" w:sz="0" w:space="0" w:color="auto"/>
            <w:bottom w:val="none" w:sz="0" w:space="0" w:color="auto"/>
            <w:right w:val="none" w:sz="0" w:space="0" w:color="auto"/>
          </w:divBdr>
        </w:div>
        <w:div w:id="2030182250">
          <w:marLeft w:val="547"/>
          <w:marRight w:val="0"/>
          <w:marTop w:val="0"/>
          <w:marBottom w:val="0"/>
          <w:divBdr>
            <w:top w:val="none" w:sz="0" w:space="0" w:color="auto"/>
            <w:left w:val="none" w:sz="0" w:space="0" w:color="auto"/>
            <w:bottom w:val="none" w:sz="0" w:space="0" w:color="auto"/>
            <w:right w:val="none" w:sz="0" w:space="0" w:color="auto"/>
          </w:divBdr>
        </w:div>
      </w:divsChild>
    </w:div>
    <w:div w:id="819687726">
      <w:bodyDiv w:val="1"/>
      <w:marLeft w:val="0"/>
      <w:marRight w:val="0"/>
      <w:marTop w:val="0"/>
      <w:marBottom w:val="0"/>
      <w:divBdr>
        <w:top w:val="none" w:sz="0" w:space="0" w:color="auto"/>
        <w:left w:val="none" w:sz="0" w:space="0" w:color="auto"/>
        <w:bottom w:val="none" w:sz="0" w:space="0" w:color="auto"/>
        <w:right w:val="none" w:sz="0" w:space="0" w:color="auto"/>
      </w:divBdr>
    </w:div>
    <w:div w:id="821431235">
      <w:bodyDiv w:val="1"/>
      <w:marLeft w:val="0"/>
      <w:marRight w:val="0"/>
      <w:marTop w:val="0"/>
      <w:marBottom w:val="0"/>
      <w:divBdr>
        <w:top w:val="none" w:sz="0" w:space="0" w:color="auto"/>
        <w:left w:val="none" w:sz="0" w:space="0" w:color="auto"/>
        <w:bottom w:val="none" w:sz="0" w:space="0" w:color="auto"/>
        <w:right w:val="none" w:sz="0" w:space="0" w:color="auto"/>
      </w:divBdr>
    </w:div>
    <w:div w:id="825509104">
      <w:bodyDiv w:val="1"/>
      <w:marLeft w:val="0"/>
      <w:marRight w:val="0"/>
      <w:marTop w:val="0"/>
      <w:marBottom w:val="0"/>
      <w:divBdr>
        <w:top w:val="none" w:sz="0" w:space="0" w:color="auto"/>
        <w:left w:val="none" w:sz="0" w:space="0" w:color="auto"/>
        <w:bottom w:val="none" w:sz="0" w:space="0" w:color="auto"/>
        <w:right w:val="none" w:sz="0" w:space="0" w:color="auto"/>
      </w:divBdr>
    </w:div>
    <w:div w:id="830489114">
      <w:bodyDiv w:val="1"/>
      <w:marLeft w:val="0"/>
      <w:marRight w:val="0"/>
      <w:marTop w:val="0"/>
      <w:marBottom w:val="0"/>
      <w:divBdr>
        <w:top w:val="none" w:sz="0" w:space="0" w:color="auto"/>
        <w:left w:val="none" w:sz="0" w:space="0" w:color="auto"/>
        <w:bottom w:val="none" w:sz="0" w:space="0" w:color="auto"/>
        <w:right w:val="none" w:sz="0" w:space="0" w:color="auto"/>
      </w:divBdr>
    </w:div>
    <w:div w:id="832915481">
      <w:bodyDiv w:val="1"/>
      <w:marLeft w:val="0"/>
      <w:marRight w:val="0"/>
      <w:marTop w:val="0"/>
      <w:marBottom w:val="0"/>
      <w:divBdr>
        <w:top w:val="none" w:sz="0" w:space="0" w:color="auto"/>
        <w:left w:val="none" w:sz="0" w:space="0" w:color="auto"/>
        <w:bottom w:val="none" w:sz="0" w:space="0" w:color="auto"/>
        <w:right w:val="none" w:sz="0" w:space="0" w:color="auto"/>
      </w:divBdr>
    </w:div>
    <w:div w:id="833685743">
      <w:bodyDiv w:val="1"/>
      <w:marLeft w:val="0"/>
      <w:marRight w:val="0"/>
      <w:marTop w:val="0"/>
      <w:marBottom w:val="0"/>
      <w:divBdr>
        <w:top w:val="none" w:sz="0" w:space="0" w:color="auto"/>
        <w:left w:val="none" w:sz="0" w:space="0" w:color="auto"/>
        <w:bottom w:val="none" w:sz="0" w:space="0" w:color="auto"/>
        <w:right w:val="none" w:sz="0" w:space="0" w:color="auto"/>
      </w:divBdr>
      <w:divsChild>
        <w:div w:id="357858421">
          <w:marLeft w:val="446"/>
          <w:marRight w:val="0"/>
          <w:marTop w:val="0"/>
          <w:marBottom w:val="0"/>
          <w:divBdr>
            <w:top w:val="none" w:sz="0" w:space="0" w:color="auto"/>
            <w:left w:val="none" w:sz="0" w:space="0" w:color="auto"/>
            <w:bottom w:val="none" w:sz="0" w:space="0" w:color="auto"/>
            <w:right w:val="none" w:sz="0" w:space="0" w:color="auto"/>
          </w:divBdr>
        </w:div>
      </w:divsChild>
    </w:div>
    <w:div w:id="835195821">
      <w:bodyDiv w:val="1"/>
      <w:marLeft w:val="0"/>
      <w:marRight w:val="0"/>
      <w:marTop w:val="0"/>
      <w:marBottom w:val="0"/>
      <w:divBdr>
        <w:top w:val="none" w:sz="0" w:space="0" w:color="auto"/>
        <w:left w:val="none" w:sz="0" w:space="0" w:color="auto"/>
        <w:bottom w:val="none" w:sz="0" w:space="0" w:color="auto"/>
        <w:right w:val="none" w:sz="0" w:space="0" w:color="auto"/>
      </w:divBdr>
    </w:div>
    <w:div w:id="841428920">
      <w:bodyDiv w:val="1"/>
      <w:marLeft w:val="0"/>
      <w:marRight w:val="0"/>
      <w:marTop w:val="0"/>
      <w:marBottom w:val="0"/>
      <w:divBdr>
        <w:top w:val="none" w:sz="0" w:space="0" w:color="auto"/>
        <w:left w:val="none" w:sz="0" w:space="0" w:color="auto"/>
        <w:bottom w:val="none" w:sz="0" w:space="0" w:color="auto"/>
        <w:right w:val="none" w:sz="0" w:space="0" w:color="auto"/>
      </w:divBdr>
    </w:div>
    <w:div w:id="844973938">
      <w:bodyDiv w:val="1"/>
      <w:marLeft w:val="0"/>
      <w:marRight w:val="0"/>
      <w:marTop w:val="0"/>
      <w:marBottom w:val="0"/>
      <w:divBdr>
        <w:top w:val="none" w:sz="0" w:space="0" w:color="auto"/>
        <w:left w:val="none" w:sz="0" w:space="0" w:color="auto"/>
        <w:bottom w:val="none" w:sz="0" w:space="0" w:color="auto"/>
        <w:right w:val="none" w:sz="0" w:space="0" w:color="auto"/>
      </w:divBdr>
      <w:divsChild>
        <w:div w:id="1321277063">
          <w:marLeft w:val="547"/>
          <w:marRight w:val="0"/>
          <w:marTop w:val="0"/>
          <w:marBottom w:val="0"/>
          <w:divBdr>
            <w:top w:val="none" w:sz="0" w:space="0" w:color="auto"/>
            <w:left w:val="none" w:sz="0" w:space="0" w:color="auto"/>
            <w:bottom w:val="none" w:sz="0" w:space="0" w:color="auto"/>
            <w:right w:val="none" w:sz="0" w:space="0" w:color="auto"/>
          </w:divBdr>
        </w:div>
        <w:div w:id="77950208">
          <w:marLeft w:val="547"/>
          <w:marRight w:val="0"/>
          <w:marTop w:val="0"/>
          <w:marBottom w:val="0"/>
          <w:divBdr>
            <w:top w:val="none" w:sz="0" w:space="0" w:color="auto"/>
            <w:left w:val="none" w:sz="0" w:space="0" w:color="auto"/>
            <w:bottom w:val="none" w:sz="0" w:space="0" w:color="auto"/>
            <w:right w:val="none" w:sz="0" w:space="0" w:color="auto"/>
          </w:divBdr>
        </w:div>
        <w:div w:id="2099593091">
          <w:marLeft w:val="547"/>
          <w:marRight w:val="0"/>
          <w:marTop w:val="0"/>
          <w:marBottom w:val="0"/>
          <w:divBdr>
            <w:top w:val="none" w:sz="0" w:space="0" w:color="auto"/>
            <w:left w:val="none" w:sz="0" w:space="0" w:color="auto"/>
            <w:bottom w:val="none" w:sz="0" w:space="0" w:color="auto"/>
            <w:right w:val="none" w:sz="0" w:space="0" w:color="auto"/>
          </w:divBdr>
        </w:div>
      </w:divsChild>
    </w:div>
    <w:div w:id="852306017">
      <w:bodyDiv w:val="1"/>
      <w:marLeft w:val="0"/>
      <w:marRight w:val="0"/>
      <w:marTop w:val="0"/>
      <w:marBottom w:val="0"/>
      <w:divBdr>
        <w:top w:val="none" w:sz="0" w:space="0" w:color="auto"/>
        <w:left w:val="none" w:sz="0" w:space="0" w:color="auto"/>
        <w:bottom w:val="none" w:sz="0" w:space="0" w:color="auto"/>
        <w:right w:val="none" w:sz="0" w:space="0" w:color="auto"/>
      </w:divBdr>
      <w:divsChild>
        <w:div w:id="2067604995">
          <w:marLeft w:val="547"/>
          <w:marRight w:val="0"/>
          <w:marTop w:val="0"/>
          <w:marBottom w:val="0"/>
          <w:divBdr>
            <w:top w:val="none" w:sz="0" w:space="0" w:color="auto"/>
            <w:left w:val="none" w:sz="0" w:space="0" w:color="auto"/>
            <w:bottom w:val="none" w:sz="0" w:space="0" w:color="auto"/>
            <w:right w:val="none" w:sz="0" w:space="0" w:color="auto"/>
          </w:divBdr>
        </w:div>
        <w:div w:id="1571304765">
          <w:marLeft w:val="547"/>
          <w:marRight w:val="0"/>
          <w:marTop w:val="0"/>
          <w:marBottom w:val="0"/>
          <w:divBdr>
            <w:top w:val="none" w:sz="0" w:space="0" w:color="auto"/>
            <w:left w:val="none" w:sz="0" w:space="0" w:color="auto"/>
            <w:bottom w:val="none" w:sz="0" w:space="0" w:color="auto"/>
            <w:right w:val="none" w:sz="0" w:space="0" w:color="auto"/>
          </w:divBdr>
        </w:div>
        <w:div w:id="1291328355">
          <w:marLeft w:val="547"/>
          <w:marRight w:val="0"/>
          <w:marTop w:val="0"/>
          <w:marBottom w:val="0"/>
          <w:divBdr>
            <w:top w:val="none" w:sz="0" w:space="0" w:color="auto"/>
            <w:left w:val="none" w:sz="0" w:space="0" w:color="auto"/>
            <w:bottom w:val="none" w:sz="0" w:space="0" w:color="auto"/>
            <w:right w:val="none" w:sz="0" w:space="0" w:color="auto"/>
          </w:divBdr>
        </w:div>
      </w:divsChild>
    </w:div>
    <w:div w:id="859465085">
      <w:bodyDiv w:val="1"/>
      <w:marLeft w:val="0"/>
      <w:marRight w:val="0"/>
      <w:marTop w:val="0"/>
      <w:marBottom w:val="0"/>
      <w:divBdr>
        <w:top w:val="none" w:sz="0" w:space="0" w:color="auto"/>
        <w:left w:val="none" w:sz="0" w:space="0" w:color="auto"/>
        <w:bottom w:val="none" w:sz="0" w:space="0" w:color="auto"/>
        <w:right w:val="none" w:sz="0" w:space="0" w:color="auto"/>
      </w:divBdr>
    </w:div>
    <w:div w:id="866210687">
      <w:bodyDiv w:val="1"/>
      <w:marLeft w:val="0"/>
      <w:marRight w:val="0"/>
      <w:marTop w:val="0"/>
      <w:marBottom w:val="0"/>
      <w:divBdr>
        <w:top w:val="none" w:sz="0" w:space="0" w:color="auto"/>
        <w:left w:val="none" w:sz="0" w:space="0" w:color="auto"/>
        <w:bottom w:val="none" w:sz="0" w:space="0" w:color="auto"/>
        <w:right w:val="none" w:sz="0" w:space="0" w:color="auto"/>
      </w:divBdr>
    </w:div>
    <w:div w:id="866212574">
      <w:bodyDiv w:val="1"/>
      <w:marLeft w:val="0"/>
      <w:marRight w:val="0"/>
      <w:marTop w:val="0"/>
      <w:marBottom w:val="0"/>
      <w:divBdr>
        <w:top w:val="none" w:sz="0" w:space="0" w:color="auto"/>
        <w:left w:val="none" w:sz="0" w:space="0" w:color="auto"/>
        <w:bottom w:val="none" w:sz="0" w:space="0" w:color="auto"/>
        <w:right w:val="none" w:sz="0" w:space="0" w:color="auto"/>
      </w:divBdr>
    </w:div>
    <w:div w:id="870386001">
      <w:bodyDiv w:val="1"/>
      <w:marLeft w:val="0"/>
      <w:marRight w:val="0"/>
      <w:marTop w:val="0"/>
      <w:marBottom w:val="0"/>
      <w:divBdr>
        <w:top w:val="none" w:sz="0" w:space="0" w:color="auto"/>
        <w:left w:val="none" w:sz="0" w:space="0" w:color="auto"/>
        <w:bottom w:val="none" w:sz="0" w:space="0" w:color="auto"/>
        <w:right w:val="none" w:sz="0" w:space="0" w:color="auto"/>
      </w:divBdr>
    </w:div>
    <w:div w:id="882711900">
      <w:bodyDiv w:val="1"/>
      <w:marLeft w:val="0"/>
      <w:marRight w:val="0"/>
      <w:marTop w:val="0"/>
      <w:marBottom w:val="0"/>
      <w:divBdr>
        <w:top w:val="none" w:sz="0" w:space="0" w:color="auto"/>
        <w:left w:val="none" w:sz="0" w:space="0" w:color="auto"/>
        <w:bottom w:val="none" w:sz="0" w:space="0" w:color="auto"/>
        <w:right w:val="none" w:sz="0" w:space="0" w:color="auto"/>
      </w:divBdr>
    </w:div>
    <w:div w:id="887572121">
      <w:bodyDiv w:val="1"/>
      <w:marLeft w:val="0"/>
      <w:marRight w:val="0"/>
      <w:marTop w:val="0"/>
      <w:marBottom w:val="0"/>
      <w:divBdr>
        <w:top w:val="none" w:sz="0" w:space="0" w:color="auto"/>
        <w:left w:val="none" w:sz="0" w:space="0" w:color="auto"/>
        <w:bottom w:val="none" w:sz="0" w:space="0" w:color="auto"/>
        <w:right w:val="none" w:sz="0" w:space="0" w:color="auto"/>
      </w:divBdr>
    </w:div>
    <w:div w:id="888030434">
      <w:bodyDiv w:val="1"/>
      <w:marLeft w:val="0"/>
      <w:marRight w:val="0"/>
      <w:marTop w:val="0"/>
      <w:marBottom w:val="0"/>
      <w:divBdr>
        <w:top w:val="none" w:sz="0" w:space="0" w:color="auto"/>
        <w:left w:val="none" w:sz="0" w:space="0" w:color="auto"/>
        <w:bottom w:val="none" w:sz="0" w:space="0" w:color="auto"/>
        <w:right w:val="none" w:sz="0" w:space="0" w:color="auto"/>
      </w:divBdr>
    </w:div>
    <w:div w:id="896205532">
      <w:bodyDiv w:val="1"/>
      <w:marLeft w:val="0"/>
      <w:marRight w:val="0"/>
      <w:marTop w:val="0"/>
      <w:marBottom w:val="0"/>
      <w:divBdr>
        <w:top w:val="none" w:sz="0" w:space="0" w:color="auto"/>
        <w:left w:val="none" w:sz="0" w:space="0" w:color="auto"/>
        <w:bottom w:val="none" w:sz="0" w:space="0" w:color="auto"/>
        <w:right w:val="none" w:sz="0" w:space="0" w:color="auto"/>
      </w:divBdr>
    </w:div>
    <w:div w:id="899175119">
      <w:bodyDiv w:val="1"/>
      <w:marLeft w:val="0"/>
      <w:marRight w:val="0"/>
      <w:marTop w:val="0"/>
      <w:marBottom w:val="0"/>
      <w:divBdr>
        <w:top w:val="none" w:sz="0" w:space="0" w:color="auto"/>
        <w:left w:val="none" w:sz="0" w:space="0" w:color="auto"/>
        <w:bottom w:val="none" w:sz="0" w:space="0" w:color="auto"/>
        <w:right w:val="none" w:sz="0" w:space="0" w:color="auto"/>
      </w:divBdr>
    </w:div>
    <w:div w:id="905071998">
      <w:bodyDiv w:val="1"/>
      <w:marLeft w:val="0"/>
      <w:marRight w:val="0"/>
      <w:marTop w:val="0"/>
      <w:marBottom w:val="0"/>
      <w:divBdr>
        <w:top w:val="none" w:sz="0" w:space="0" w:color="auto"/>
        <w:left w:val="none" w:sz="0" w:space="0" w:color="auto"/>
        <w:bottom w:val="none" w:sz="0" w:space="0" w:color="auto"/>
        <w:right w:val="none" w:sz="0" w:space="0" w:color="auto"/>
      </w:divBdr>
    </w:div>
    <w:div w:id="917205311">
      <w:bodyDiv w:val="1"/>
      <w:marLeft w:val="0"/>
      <w:marRight w:val="0"/>
      <w:marTop w:val="0"/>
      <w:marBottom w:val="0"/>
      <w:divBdr>
        <w:top w:val="none" w:sz="0" w:space="0" w:color="auto"/>
        <w:left w:val="none" w:sz="0" w:space="0" w:color="auto"/>
        <w:bottom w:val="none" w:sz="0" w:space="0" w:color="auto"/>
        <w:right w:val="none" w:sz="0" w:space="0" w:color="auto"/>
      </w:divBdr>
    </w:div>
    <w:div w:id="920675830">
      <w:bodyDiv w:val="1"/>
      <w:marLeft w:val="0"/>
      <w:marRight w:val="0"/>
      <w:marTop w:val="0"/>
      <w:marBottom w:val="0"/>
      <w:divBdr>
        <w:top w:val="none" w:sz="0" w:space="0" w:color="auto"/>
        <w:left w:val="none" w:sz="0" w:space="0" w:color="auto"/>
        <w:bottom w:val="none" w:sz="0" w:space="0" w:color="auto"/>
        <w:right w:val="none" w:sz="0" w:space="0" w:color="auto"/>
      </w:divBdr>
    </w:div>
    <w:div w:id="927884124">
      <w:bodyDiv w:val="1"/>
      <w:marLeft w:val="0"/>
      <w:marRight w:val="0"/>
      <w:marTop w:val="0"/>
      <w:marBottom w:val="0"/>
      <w:divBdr>
        <w:top w:val="none" w:sz="0" w:space="0" w:color="auto"/>
        <w:left w:val="none" w:sz="0" w:space="0" w:color="auto"/>
        <w:bottom w:val="none" w:sz="0" w:space="0" w:color="auto"/>
        <w:right w:val="none" w:sz="0" w:space="0" w:color="auto"/>
      </w:divBdr>
    </w:div>
    <w:div w:id="935207350">
      <w:bodyDiv w:val="1"/>
      <w:marLeft w:val="0"/>
      <w:marRight w:val="0"/>
      <w:marTop w:val="0"/>
      <w:marBottom w:val="0"/>
      <w:divBdr>
        <w:top w:val="none" w:sz="0" w:space="0" w:color="auto"/>
        <w:left w:val="none" w:sz="0" w:space="0" w:color="auto"/>
        <w:bottom w:val="none" w:sz="0" w:space="0" w:color="auto"/>
        <w:right w:val="none" w:sz="0" w:space="0" w:color="auto"/>
      </w:divBdr>
    </w:div>
    <w:div w:id="940600729">
      <w:bodyDiv w:val="1"/>
      <w:marLeft w:val="0"/>
      <w:marRight w:val="0"/>
      <w:marTop w:val="0"/>
      <w:marBottom w:val="0"/>
      <w:divBdr>
        <w:top w:val="none" w:sz="0" w:space="0" w:color="auto"/>
        <w:left w:val="none" w:sz="0" w:space="0" w:color="auto"/>
        <w:bottom w:val="none" w:sz="0" w:space="0" w:color="auto"/>
        <w:right w:val="none" w:sz="0" w:space="0" w:color="auto"/>
      </w:divBdr>
      <w:divsChild>
        <w:div w:id="660741273">
          <w:marLeft w:val="547"/>
          <w:marRight w:val="0"/>
          <w:marTop w:val="0"/>
          <w:marBottom w:val="0"/>
          <w:divBdr>
            <w:top w:val="none" w:sz="0" w:space="0" w:color="auto"/>
            <w:left w:val="none" w:sz="0" w:space="0" w:color="auto"/>
            <w:bottom w:val="none" w:sz="0" w:space="0" w:color="auto"/>
            <w:right w:val="none" w:sz="0" w:space="0" w:color="auto"/>
          </w:divBdr>
        </w:div>
        <w:div w:id="1783640">
          <w:marLeft w:val="547"/>
          <w:marRight w:val="0"/>
          <w:marTop w:val="0"/>
          <w:marBottom w:val="0"/>
          <w:divBdr>
            <w:top w:val="none" w:sz="0" w:space="0" w:color="auto"/>
            <w:left w:val="none" w:sz="0" w:space="0" w:color="auto"/>
            <w:bottom w:val="none" w:sz="0" w:space="0" w:color="auto"/>
            <w:right w:val="none" w:sz="0" w:space="0" w:color="auto"/>
          </w:divBdr>
        </w:div>
      </w:divsChild>
    </w:div>
    <w:div w:id="952398116">
      <w:bodyDiv w:val="1"/>
      <w:marLeft w:val="0"/>
      <w:marRight w:val="0"/>
      <w:marTop w:val="0"/>
      <w:marBottom w:val="0"/>
      <w:divBdr>
        <w:top w:val="none" w:sz="0" w:space="0" w:color="auto"/>
        <w:left w:val="none" w:sz="0" w:space="0" w:color="auto"/>
        <w:bottom w:val="none" w:sz="0" w:space="0" w:color="auto"/>
        <w:right w:val="none" w:sz="0" w:space="0" w:color="auto"/>
      </w:divBdr>
    </w:div>
    <w:div w:id="954945711">
      <w:bodyDiv w:val="1"/>
      <w:marLeft w:val="0"/>
      <w:marRight w:val="0"/>
      <w:marTop w:val="0"/>
      <w:marBottom w:val="0"/>
      <w:divBdr>
        <w:top w:val="none" w:sz="0" w:space="0" w:color="auto"/>
        <w:left w:val="none" w:sz="0" w:space="0" w:color="auto"/>
        <w:bottom w:val="none" w:sz="0" w:space="0" w:color="auto"/>
        <w:right w:val="none" w:sz="0" w:space="0" w:color="auto"/>
      </w:divBdr>
    </w:div>
    <w:div w:id="957761570">
      <w:bodyDiv w:val="1"/>
      <w:marLeft w:val="0"/>
      <w:marRight w:val="0"/>
      <w:marTop w:val="0"/>
      <w:marBottom w:val="0"/>
      <w:divBdr>
        <w:top w:val="none" w:sz="0" w:space="0" w:color="auto"/>
        <w:left w:val="none" w:sz="0" w:space="0" w:color="auto"/>
        <w:bottom w:val="none" w:sz="0" w:space="0" w:color="auto"/>
        <w:right w:val="none" w:sz="0" w:space="0" w:color="auto"/>
      </w:divBdr>
      <w:divsChild>
        <w:div w:id="999112039">
          <w:marLeft w:val="446"/>
          <w:marRight w:val="0"/>
          <w:marTop w:val="240"/>
          <w:marBottom w:val="0"/>
          <w:divBdr>
            <w:top w:val="none" w:sz="0" w:space="0" w:color="auto"/>
            <w:left w:val="none" w:sz="0" w:space="0" w:color="auto"/>
            <w:bottom w:val="none" w:sz="0" w:space="0" w:color="auto"/>
            <w:right w:val="none" w:sz="0" w:space="0" w:color="auto"/>
          </w:divBdr>
        </w:div>
        <w:div w:id="147524734">
          <w:marLeft w:val="446"/>
          <w:marRight w:val="0"/>
          <w:marTop w:val="240"/>
          <w:marBottom w:val="0"/>
          <w:divBdr>
            <w:top w:val="none" w:sz="0" w:space="0" w:color="auto"/>
            <w:left w:val="none" w:sz="0" w:space="0" w:color="auto"/>
            <w:bottom w:val="none" w:sz="0" w:space="0" w:color="auto"/>
            <w:right w:val="none" w:sz="0" w:space="0" w:color="auto"/>
          </w:divBdr>
        </w:div>
      </w:divsChild>
    </w:div>
    <w:div w:id="963852902">
      <w:bodyDiv w:val="1"/>
      <w:marLeft w:val="0"/>
      <w:marRight w:val="0"/>
      <w:marTop w:val="0"/>
      <w:marBottom w:val="0"/>
      <w:divBdr>
        <w:top w:val="none" w:sz="0" w:space="0" w:color="auto"/>
        <w:left w:val="none" w:sz="0" w:space="0" w:color="auto"/>
        <w:bottom w:val="none" w:sz="0" w:space="0" w:color="auto"/>
        <w:right w:val="none" w:sz="0" w:space="0" w:color="auto"/>
      </w:divBdr>
    </w:div>
    <w:div w:id="964888979">
      <w:bodyDiv w:val="1"/>
      <w:marLeft w:val="0"/>
      <w:marRight w:val="0"/>
      <w:marTop w:val="0"/>
      <w:marBottom w:val="0"/>
      <w:divBdr>
        <w:top w:val="none" w:sz="0" w:space="0" w:color="auto"/>
        <w:left w:val="none" w:sz="0" w:space="0" w:color="auto"/>
        <w:bottom w:val="none" w:sz="0" w:space="0" w:color="auto"/>
        <w:right w:val="none" w:sz="0" w:space="0" w:color="auto"/>
      </w:divBdr>
    </w:div>
    <w:div w:id="966197912">
      <w:bodyDiv w:val="1"/>
      <w:marLeft w:val="0"/>
      <w:marRight w:val="0"/>
      <w:marTop w:val="0"/>
      <w:marBottom w:val="0"/>
      <w:divBdr>
        <w:top w:val="none" w:sz="0" w:space="0" w:color="auto"/>
        <w:left w:val="none" w:sz="0" w:space="0" w:color="auto"/>
        <w:bottom w:val="none" w:sz="0" w:space="0" w:color="auto"/>
        <w:right w:val="none" w:sz="0" w:space="0" w:color="auto"/>
      </w:divBdr>
    </w:div>
    <w:div w:id="969359729">
      <w:bodyDiv w:val="1"/>
      <w:marLeft w:val="0"/>
      <w:marRight w:val="0"/>
      <w:marTop w:val="0"/>
      <w:marBottom w:val="0"/>
      <w:divBdr>
        <w:top w:val="none" w:sz="0" w:space="0" w:color="auto"/>
        <w:left w:val="none" w:sz="0" w:space="0" w:color="auto"/>
        <w:bottom w:val="none" w:sz="0" w:space="0" w:color="auto"/>
        <w:right w:val="none" w:sz="0" w:space="0" w:color="auto"/>
      </w:divBdr>
    </w:div>
    <w:div w:id="974798253">
      <w:bodyDiv w:val="1"/>
      <w:marLeft w:val="0"/>
      <w:marRight w:val="0"/>
      <w:marTop w:val="0"/>
      <w:marBottom w:val="0"/>
      <w:divBdr>
        <w:top w:val="none" w:sz="0" w:space="0" w:color="auto"/>
        <w:left w:val="none" w:sz="0" w:space="0" w:color="auto"/>
        <w:bottom w:val="none" w:sz="0" w:space="0" w:color="auto"/>
        <w:right w:val="none" w:sz="0" w:space="0" w:color="auto"/>
      </w:divBdr>
    </w:div>
    <w:div w:id="979920819">
      <w:bodyDiv w:val="1"/>
      <w:marLeft w:val="0"/>
      <w:marRight w:val="0"/>
      <w:marTop w:val="0"/>
      <w:marBottom w:val="0"/>
      <w:divBdr>
        <w:top w:val="none" w:sz="0" w:space="0" w:color="auto"/>
        <w:left w:val="none" w:sz="0" w:space="0" w:color="auto"/>
        <w:bottom w:val="none" w:sz="0" w:space="0" w:color="auto"/>
        <w:right w:val="none" w:sz="0" w:space="0" w:color="auto"/>
      </w:divBdr>
    </w:div>
    <w:div w:id="988361780">
      <w:bodyDiv w:val="1"/>
      <w:marLeft w:val="0"/>
      <w:marRight w:val="0"/>
      <w:marTop w:val="0"/>
      <w:marBottom w:val="0"/>
      <w:divBdr>
        <w:top w:val="none" w:sz="0" w:space="0" w:color="auto"/>
        <w:left w:val="none" w:sz="0" w:space="0" w:color="auto"/>
        <w:bottom w:val="none" w:sz="0" w:space="0" w:color="auto"/>
        <w:right w:val="none" w:sz="0" w:space="0" w:color="auto"/>
      </w:divBdr>
      <w:divsChild>
        <w:div w:id="1405493201">
          <w:marLeft w:val="547"/>
          <w:marRight w:val="0"/>
          <w:marTop w:val="0"/>
          <w:marBottom w:val="0"/>
          <w:divBdr>
            <w:top w:val="none" w:sz="0" w:space="0" w:color="auto"/>
            <w:left w:val="none" w:sz="0" w:space="0" w:color="auto"/>
            <w:bottom w:val="none" w:sz="0" w:space="0" w:color="auto"/>
            <w:right w:val="none" w:sz="0" w:space="0" w:color="auto"/>
          </w:divBdr>
        </w:div>
        <w:div w:id="1475247928">
          <w:marLeft w:val="547"/>
          <w:marRight w:val="0"/>
          <w:marTop w:val="0"/>
          <w:marBottom w:val="0"/>
          <w:divBdr>
            <w:top w:val="none" w:sz="0" w:space="0" w:color="auto"/>
            <w:left w:val="none" w:sz="0" w:space="0" w:color="auto"/>
            <w:bottom w:val="none" w:sz="0" w:space="0" w:color="auto"/>
            <w:right w:val="none" w:sz="0" w:space="0" w:color="auto"/>
          </w:divBdr>
        </w:div>
        <w:div w:id="1492982040">
          <w:marLeft w:val="547"/>
          <w:marRight w:val="0"/>
          <w:marTop w:val="0"/>
          <w:marBottom w:val="0"/>
          <w:divBdr>
            <w:top w:val="none" w:sz="0" w:space="0" w:color="auto"/>
            <w:left w:val="none" w:sz="0" w:space="0" w:color="auto"/>
            <w:bottom w:val="none" w:sz="0" w:space="0" w:color="auto"/>
            <w:right w:val="none" w:sz="0" w:space="0" w:color="auto"/>
          </w:divBdr>
        </w:div>
      </w:divsChild>
    </w:div>
    <w:div w:id="989165144">
      <w:bodyDiv w:val="1"/>
      <w:marLeft w:val="0"/>
      <w:marRight w:val="0"/>
      <w:marTop w:val="0"/>
      <w:marBottom w:val="0"/>
      <w:divBdr>
        <w:top w:val="none" w:sz="0" w:space="0" w:color="auto"/>
        <w:left w:val="none" w:sz="0" w:space="0" w:color="auto"/>
        <w:bottom w:val="none" w:sz="0" w:space="0" w:color="auto"/>
        <w:right w:val="none" w:sz="0" w:space="0" w:color="auto"/>
      </w:divBdr>
    </w:div>
    <w:div w:id="991831888">
      <w:bodyDiv w:val="1"/>
      <w:marLeft w:val="0"/>
      <w:marRight w:val="0"/>
      <w:marTop w:val="0"/>
      <w:marBottom w:val="0"/>
      <w:divBdr>
        <w:top w:val="none" w:sz="0" w:space="0" w:color="auto"/>
        <w:left w:val="none" w:sz="0" w:space="0" w:color="auto"/>
        <w:bottom w:val="none" w:sz="0" w:space="0" w:color="auto"/>
        <w:right w:val="none" w:sz="0" w:space="0" w:color="auto"/>
      </w:divBdr>
      <w:divsChild>
        <w:div w:id="1166749303">
          <w:marLeft w:val="547"/>
          <w:marRight w:val="0"/>
          <w:marTop w:val="0"/>
          <w:marBottom w:val="0"/>
          <w:divBdr>
            <w:top w:val="none" w:sz="0" w:space="0" w:color="auto"/>
            <w:left w:val="none" w:sz="0" w:space="0" w:color="auto"/>
            <w:bottom w:val="none" w:sz="0" w:space="0" w:color="auto"/>
            <w:right w:val="none" w:sz="0" w:space="0" w:color="auto"/>
          </w:divBdr>
        </w:div>
        <w:div w:id="209538464">
          <w:marLeft w:val="547"/>
          <w:marRight w:val="0"/>
          <w:marTop w:val="0"/>
          <w:marBottom w:val="0"/>
          <w:divBdr>
            <w:top w:val="none" w:sz="0" w:space="0" w:color="auto"/>
            <w:left w:val="none" w:sz="0" w:space="0" w:color="auto"/>
            <w:bottom w:val="none" w:sz="0" w:space="0" w:color="auto"/>
            <w:right w:val="none" w:sz="0" w:space="0" w:color="auto"/>
          </w:divBdr>
        </w:div>
        <w:div w:id="948779837">
          <w:marLeft w:val="547"/>
          <w:marRight w:val="0"/>
          <w:marTop w:val="0"/>
          <w:marBottom w:val="0"/>
          <w:divBdr>
            <w:top w:val="none" w:sz="0" w:space="0" w:color="auto"/>
            <w:left w:val="none" w:sz="0" w:space="0" w:color="auto"/>
            <w:bottom w:val="none" w:sz="0" w:space="0" w:color="auto"/>
            <w:right w:val="none" w:sz="0" w:space="0" w:color="auto"/>
          </w:divBdr>
        </w:div>
      </w:divsChild>
    </w:div>
    <w:div w:id="992757659">
      <w:bodyDiv w:val="1"/>
      <w:marLeft w:val="0"/>
      <w:marRight w:val="0"/>
      <w:marTop w:val="0"/>
      <w:marBottom w:val="0"/>
      <w:divBdr>
        <w:top w:val="none" w:sz="0" w:space="0" w:color="auto"/>
        <w:left w:val="none" w:sz="0" w:space="0" w:color="auto"/>
        <w:bottom w:val="none" w:sz="0" w:space="0" w:color="auto"/>
        <w:right w:val="none" w:sz="0" w:space="0" w:color="auto"/>
      </w:divBdr>
    </w:div>
    <w:div w:id="996375818">
      <w:bodyDiv w:val="1"/>
      <w:marLeft w:val="0"/>
      <w:marRight w:val="0"/>
      <w:marTop w:val="0"/>
      <w:marBottom w:val="0"/>
      <w:divBdr>
        <w:top w:val="none" w:sz="0" w:space="0" w:color="auto"/>
        <w:left w:val="none" w:sz="0" w:space="0" w:color="auto"/>
        <w:bottom w:val="none" w:sz="0" w:space="0" w:color="auto"/>
        <w:right w:val="none" w:sz="0" w:space="0" w:color="auto"/>
      </w:divBdr>
    </w:div>
    <w:div w:id="997853186">
      <w:bodyDiv w:val="1"/>
      <w:marLeft w:val="0"/>
      <w:marRight w:val="0"/>
      <w:marTop w:val="0"/>
      <w:marBottom w:val="0"/>
      <w:divBdr>
        <w:top w:val="none" w:sz="0" w:space="0" w:color="auto"/>
        <w:left w:val="none" w:sz="0" w:space="0" w:color="auto"/>
        <w:bottom w:val="none" w:sz="0" w:space="0" w:color="auto"/>
        <w:right w:val="none" w:sz="0" w:space="0" w:color="auto"/>
      </w:divBdr>
      <w:divsChild>
        <w:div w:id="1808740113">
          <w:marLeft w:val="547"/>
          <w:marRight w:val="0"/>
          <w:marTop w:val="0"/>
          <w:marBottom w:val="0"/>
          <w:divBdr>
            <w:top w:val="none" w:sz="0" w:space="0" w:color="auto"/>
            <w:left w:val="none" w:sz="0" w:space="0" w:color="auto"/>
            <w:bottom w:val="none" w:sz="0" w:space="0" w:color="auto"/>
            <w:right w:val="none" w:sz="0" w:space="0" w:color="auto"/>
          </w:divBdr>
        </w:div>
      </w:divsChild>
    </w:div>
    <w:div w:id="1010722772">
      <w:bodyDiv w:val="1"/>
      <w:marLeft w:val="0"/>
      <w:marRight w:val="0"/>
      <w:marTop w:val="0"/>
      <w:marBottom w:val="0"/>
      <w:divBdr>
        <w:top w:val="none" w:sz="0" w:space="0" w:color="auto"/>
        <w:left w:val="none" w:sz="0" w:space="0" w:color="auto"/>
        <w:bottom w:val="none" w:sz="0" w:space="0" w:color="auto"/>
        <w:right w:val="none" w:sz="0" w:space="0" w:color="auto"/>
      </w:divBdr>
    </w:div>
    <w:div w:id="1012299093">
      <w:bodyDiv w:val="1"/>
      <w:marLeft w:val="0"/>
      <w:marRight w:val="0"/>
      <w:marTop w:val="0"/>
      <w:marBottom w:val="0"/>
      <w:divBdr>
        <w:top w:val="none" w:sz="0" w:space="0" w:color="auto"/>
        <w:left w:val="none" w:sz="0" w:space="0" w:color="auto"/>
        <w:bottom w:val="none" w:sz="0" w:space="0" w:color="auto"/>
        <w:right w:val="none" w:sz="0" w:space="0" w:color="auto"/>
      </w:divBdr>
    </w:div>
    <w:div w:id="1014461397">
      <w:bodyDiv w:val="1"/>
      <w:marLeft w:val="0"/>
      <w:marRight w:val="0"/>
      <w:marTop w:val="0"/>
      <w:marBottom w:val="0"/>
      <w:divBdr>
        <w:top w:val="none" w:sz="0" w:space="0" w:color="auto"/>
        <w:left w:val="none" w:sz="0" w:space="0" w:color="auto"/>
        <w:bottom w:val="none" w:sz="0" w:space="0" w:color="auto"/>
        <w:right w:val="none" w:sz="0" w:space="0" w:color="auto"/>
      </w:divBdr>
      <w:divsChild>
        <w:div w:id="349841985">
          <w:marLeft w:val="446"/>
          <w:marRight w:val="0"/>
          <w:marTop w:val="0"/>
          <w:marBottom w:val="0"/>
          <w:divBdr>
            <w:top w:val="none" w:sz="0" w:space="0" w:color="auto"/>
            <w:left w:val="none" w:sz="0" w:space="0" w:color="auto"/>
            <w:bottom w:val="none" w:sz="0" w:space="0" w:color="auto"/>
            <w:right w:val="none" w:sz="0" w:space="0" w:color="auto"/>
          </w:divBdr>
        </w:div>
        <w:div w:id="807549190">
          <w:marLeft w:val="446"/>
          <w:marRight w:val="0"/>
          <w:marTop w:val="0"/>
          <w:marBottom w:val="0"/>
          <w:divBdr>
            <w:top w:val="none" w:sz="0" w:space="0" w:color="auto"/>
            <w:left w:val="none" w:sz="0" w:space="0" w:color="auto"/>
            <w:bottom w:val="none" w:sz="0" w:space="0" w:color="auto"/>
            <w:right w:val="none" w:sz="0" w:space="0" w:color="auto"/>
          </w:divBdr>
        </w:div>
      </w:divsChild>
    </w:div>
    <w:div w:id="1016422867">
      <w:bodyDiv w:val="1"/>
      <w:marLeft w:val="0"/>
      <w:marRight w:val="0"/>
      <w:marTop w:val="0"/>
      <w:marBottom w:val="0"/>
      <w:divBdr>
        <w:top w:val="none" w:sz="0" w:space="0" w:color="auto"/>
        <w:left w:val="none" w:sz="0" w:space="0" w:color="auto"/>
        <w:bottom w:val="none" w:sz="0" w:space="0" w:color="auto"/>
        <w:right w:val="none" w:sz="0" w:space="0" w:color="auto"/>
      </w:divBdr>
    </w:div>
    <w:div w:id="1019702988">
      <w:bodyDiv w:val="1"/>
      <w:marLeft w:val="0"/>
      <w:marRight w:val="0"/>
      <w:marTop w:val="0"/>
      <w:marBottom w:val="0"/>
      <w:divBdr>
        <w:top w:val="none" w:sz="0" w:space="0" w:color="auto"/>
        <w:left w:val="none" w:sz="0" w:space="0" w:color="auto"/>
        <w:bottom w:val="none" w:sz="0" w:space="0" w:color="auto"/>
        <w:right w:val="none" w:sz="0" w:space="0" w:color="auto"/>
      </w:divBdr>
    </w:div>
    <w:div w:id="1021853590">
      <w:bodyDiv w:val="1"/>
      <w:marLeft w:val="0"/>
      <w:marRight w:val="0"/>
      <w:marTop w:val="0"/>
      <w:marBottom w:val="0"/>
      <w:divBdr>
        <w:top w:val="none" w:sz="0" w:space="0" w:color="auto"/>
        <w:left w:val="none" w:sz="0" w:space="0" w:color="auto"/>
        <w:bottom w:val="none" w:sz="0" w:space="0" w:color="auto"/>
        <w:right w:val="none" w:sz="0" w:space="0" w:color="auto"/>
      </w:divBdr>
    </w:div>
    <w:div w:id="1038045175">
      <w:bodyDiv w:val="1"/>
      <w:marLeft w:val="0"/>
      <w:marRight w:val="0"/>
      <w:marTop w:val="0"/>
      <w:marBottom w:val="0"/>
      <w:divBdr>
        <w:top w:val="none" w:sz="0" w:space="0" w:color="auto"/>
        <w:left w:val="none" w:sz="0" w:space="0" w:color="auto"/>
        <w:bottom w:val="none" w:sz="0" w:space="0" w:color="auto"/>
        <w:right w:val="none" w:sz="0" w:space="0" w:color="auto"/>
      </w:divBdr>
    </w:div>
    <w:div w:id="1045713268">
      <w:bodyDiv w:val="1"/>
      <w:marLeft w:val="0"/>
      <w:marRight w:val="0"/>
      <w:marTop w:val="0"/>
      <w:marBottom w:val="0"/>
      <w:divBdr>
        <w:top w:val="none" w:sz="0" w:space="0" w:color="auto"/>
        <w:left w:val="none" w:sz="0" w:space="0" w:color="auto"/>
        <w:bottom w:val="none" w:sz="0" w:space="0" w:color="auto"/>
        <w:right w:val="none" w:sz="0" w:space="0" w:color="auto"/>
      </w:divBdr>
    </w:div>
    <w:div w:id="1046835462">
      <w:bodyDiv w:val="1"/>
      <w:marLeft w:val="0"/>
      <w:marRight w:val="0"/>
      <w:marTop w:val="0"/>
      <w:marBottom w:val="0"/>
      <w:divBdr>
        <w:top w:val="none" w:sz="0" w:space="0" w:color="auto"/>
        <w:left w:val="none" w:sz="0" w:space="0" w:color="auto"/>
        <w:bottom w:val="none" w:sz="0" w:space="0" w:color="auto"/>
        <w:right w:val="none" w:sz="0" w:space="0" w:color="auto"/>
      </w:divBdr>
    </w:div>
    <w:div w:id="1047144587">
      <w:bodyDiv w:val="1"/>
      <w:marLeft w:val="0"/>
      <w:marRight w:val="0"/>
      <w:marTop w:val="0"/>
      <w:marBottom w:val="0"/>
      <w:divBdr>
        <w:top w:val="none" w:sz="0" w:space="0" w:color="auto"/>
        <w:left w:val="none" w:sz="0" w:space="0" w:color="auto"/>
        <w:bottom w:val="none" w:sz="0" w:space="0" w:color="auto"/>
        <w:right w:val="none" w:sz="0" w:space="0" w:color="auto"/>
      </w:divBdr>
    </w:div>
    <w:div w:id="1053457970">
      <w:bodyDiv w:val="1"/>
      <w:marLeft w:val="0"/>
      <w:marRight w:val="0"/>
      <w:marTop w:val="0"/>
      <w:marBottom w:val="0"/>
      <w:divBdr>
        <w:top w:val="none" w:sz="0" w:space="0" w:color="auto"/>
        <w:left w:val="none" w:sz="0" w:space="0" w:color="auto"/>
        <w:bottom w:val="none" w:sz="0" w:space="0" w:color="auto"/>
        <w:right w:val="none" w:sz="0" w:space="0" w:color="auto"/>
      </w:divBdr>
    </w:div>
    <w:div w:id="1070469064">
      <w:bodyDiv w:val="1"/>
      <w:marLeft w:val="0"/>
      <w:marRight w:val="0"/>
      <w:marTop w:val="0"/>
      <w:marBottom w:val="0"/>
      <w:divBdr>
        <w:top w:val="none" w:sz="0" w:space="0" w:color="auto"/>
        <w:left w:val="none" w:sz="0" w:space="0" w:color="auto"/>
        <w:bottom w:val="none" w:sz="0" w:space="0" w:color="auto"/>
        <w:right w:val="none" w:sz="0" w:space="0" w:color="auto"/>
      </w:divBdr>
      <w:divsChild>
        <w:div w:id="1933734758">
          <w:marLeft w:val="547"/>
          <w:marRight w:val="0"/>
          <w:marTop w:val="0"/>
          <w:marBottom w:val="0"/>
          <w:divBdr>
            <w:top w:val="none" w:sz="0" w:space="0" w:color="auto"/>
            <w:left w:val="none" w:sz="0" w:space="0" w:color="auto"/>
            <w:bottom w:val="none" w:sz="0" w:space="0" w:color="auto"/>
            <w:right w:val="none" w:sz="0" w:space="0" w:color="auto"/>
          </w:divBdr>
        </w:div>
        <w:div w:id="210772565">
          <w:marLeft w:val="547"/>
          <w:marRight w:val="0"/>
          <w:marTop w:val="0"/>
          <w:marBottom w:val="0"/>
          <w:divBdr>
            <w:top w:val="none" w:sz="0" w:space="0" w:color="auto"/>
            <w:left w:val="none" w:sz="0" w:space="0" w:color="auto"/>
            <w:bottom w:val="none" w:sz="0" w:space="0" w:color="auto"/>
            <w:right w:val="none" w:sz="0" w:space="0" w:color="auto"/>
          </w:divBdr>
        </w:div>
        <w:div w:id="2100368851">
          <w:marLeft w:val="547"/>
          <w:marRight w:val="0"/>
          <w:marTop w:val="0"/>
          <w:marBottom w:val="0"/>
          <w:divBdr>
            <w:top w:val="none" w:sz="0" w:space="0" w:color="auto"/>
            <w:left w:val="none" w:sz="0" w:space="0" w:color="auto"/>
            <w:bottom w:val="none" w:sz="0" w:space="0" w:color="auto"/>
            <w:right w:val="none" w:sz="0" w:space="0" w:color="auto"/>
          </w:divBdr>
        </w:div>
      </w:divsChild>
    </w:div>
    <w:div w:id="1070689648">
      <w:bodyDiv w:val="1"/>
      <w:marLeft w:val="0"/>
      <w:marRight w:val="0"/>
      <w:marTop w:val="0"/>
      <w:marBottom w:val="0"/>
      <w:divBdr>
        <w:top w:val="none" w:sz="0" w:space="0" w:color="auto"/>
        <w:left w:val="none" w:sz="0" w:space="0" w:color="auto"/>
        <w:bottom w:val="none" w:sz="0" w:space="0" w:color="auto"/>
        <w:right w:val="none" w:sz="0" w:space="0" w:color="auto"/>
      </w:divBdr>
      <w:divsChild>
        <w:div w:id="2083215498">
          <w:marLeft w:val="547"/>
          <w:marRight w:val="0"/>
          <w:marTop w:val="0"/>
          <w:marBottom w:val="0"/>
          <w:divBdr>
            <w:top w:val="none" w:sz="0" w:space="0" w:color="auto"/>
            <w:left w:val="none" w:sz="0" w:space="0" w:color="auto"/>
            <w:bottom w:val="none" w:sz="0" w:space="0" w:color="auto"/>
            <w:right w:val="none" w:sz="0" w:space="0" w:color="auto"/>
          </w:divBdr>
        </w:div>
        <w:div w:id="1165780941">
          <w:marLeft w:val="547"/>
          <w:marRight w:val="0"/>
          <w:marTop w:val="0"/>
          <w:marBottom w:val="0"/>
          <w:divBdr>
            <w:top w:val="none" w:sz="0" w:space="0" w:color="auto"/>
            <w:left w:val="none" w:sz="0" w:space="0" w:color="auto"/>
            <w:bottom w:val="none" w:sz="0" w:space="0" w:color="auto"/>
            <w:right w:val="none" w:sz="0" w:space="0" w:color="auto"/>
          </w:divBdr>
        </w:div>
      </w:divsChild>
    </w:div>
    <w:div w:id="1084884569">
      <w:bodyDiv w:val="1"/>
      <w:marLeft w:val="0"/>
      <w:marRight w:val="0"/>
      <w:marTop w:val="0"/>
      <w:marBottom w:val="0"/>
      <w:divBdr>
        <w:top w:val="none" w:sz="0" w:space="0" w:color="auto"/>
        <w:left w:val="none" w:sz="0" w:space="0" w:color="auto"/>
        <w:bottom w:val="none" w:sz="0" w:space="0" w:color="auto"/>
        <w:right w:val="none" w:sz="0" w:space="0" w:color="auto"/>
      </w:divBdr>
      <w:divsChild>
        <w:div w:id="446658034">
          <w:marLeft w:val="547"/>
          <w:marRight w:val="0"/>
          <w:marTop w:val="0"/>
          <w:marBottom w:val="0"/>
          <w:divBdr>
            <w:top w:val="none" w:sz="0" w:space="0" w:color="auto"/>
            <w:left w:val="none" w:sz="0" w:space="0" w:color="auto"/>
            <w:bottom w:val="none" w:sz="0" w:space="0" w:color="auto"/>
            <w:right w:val="none" w:sz="0" w:space="0" w:color="auto"/>
          </w:divBdr>
        </w:div>
        <w:div w:id="135755806">
          <w:marLeft w:val="547"/>
          <w:marRight w:val="0"/>
          <w:marTop w:val="0"/>
          <w:marBottom w:val="0"/>
          <w:divBdr>
            <w:top w:val="none" w:sz="0" w:space="0" w:color="auto"/>
            <w:left w:val="none" w:sz="0" w:space="0" w:color="auto"/>
            <w:bottom w:val="none" w:sz="0" w:space="0" w:color="auto"/>
            <w:right w:val="none" w:sz="0" w:space="0" w:color="auto"/>
          </w:divBdr>
        </w:div>
        <w:div w:id="1715234765">
          <w:marLeft w:val="547"/>
          <w:marRight w:val="0"/>
          <w:marTop w:val="0"/>
          <w:marBottom w:val="0"/>
          <w:divBdr>
            <w:top w:val="none" w:sz="0" w:space="0" w:color="auto"/>
            <w:left w:val="none" w:sz="0" w:space="0" w:color="auto"/>
            <w:bottom w:val="none" w:sz="0" w:space="0" w:color="auto"/>
            <w:right w:val="none" w:sz="0" w:space="0" w:color="auto"/>
          </w:divBdr>
        </w:div>
      </w:divsChild>
    </w:div>
    <w:div w:id="1109199243">
      <w:bodyDiv w:val="1"/>
      <w:marLeft w:val="0"/>
      <w:marRight w:val="0"/>
      <w:marTop w:val="0"/>
      <w:marBottom w:val="0"/>
      <w:divBdr>
        <w:top w:val="none" w:sz="0" w:space="0" w:color="auto"/>
        <w:left w:val="none" w:sz="0" w:space="0" w:color="auto"/>
        <w:bottom w:val="none" w:sz="0" w:space="0" w:color="auto"/>
        <w:right w:val="none" w:sz="0" w:space="0" w:color="auto"/>
      </w:divBdr>
    </w:div>
    <w:div w:id="1128283798">
      <w:bodyDiv w:val="1"/>
      <w:marLeft w:val="0"/>
      <w:marRight w:val="0"/>
      <w:marTop w:val="0"/>
      <w:marBottom w:val="0"/>
      <w:divBdr>
        <w:top w:val="none" w:sz="0" w:space="0" w:color="auto"/>
        <w:left w:val="none" w:sz="0" w:space="0" w:color="auto"/>
        <w:bottom w:val="none" w:sz="0" w:space="0" w:color="auto"/>
        <w:right w:val="none" w:sz="0" w:space="0" w:color="auto"/>
      </w:divBdr>
      <w:divsChild>
        <w:div w:id="1155687615">
          <w:marLeft w:val="547"/>
          <w:marRight w:val="0"/>
          <w:marTop w:val="0"/>
          <w:marBottom w:val="0"/>
          <w:divBdr>
            <w:top w:val="none" w:sz="0" w:space="0" w:color="auto"/>
            <w:left w:val="none" w:sz="0" w:space="0" w:color="auto"/>
            <w:bottom w:val="none" w:sz="0" w:space="0" w:color="auto"/>
            <w:right w:val="none" w:sz="0" w:space="0" w:color="auto"/>
          </w:divBdr>
        </w:div>
        <w:div w:id="1328242553">
          <w:marLeft w:val="547"/>
          <w:marRight w:val="0"/>
          <w:marTop w:val="0"/>
          <w:marBottom w:val="0"/>
          <w:divBdr>
            <w:top w:val="none" w:sz="0" w:space="0" w:color="auto"/>
            <w:left w:val="none" w:sz="0" w:space="0" w:color="auto"/>
            <w:bottom w:val="none" w:sz="0" w:space="0" w:color="auto"/>
            <w:right w:val="none" w:sz="0" w:space="0" w:color="auto"/>
          </w:divBdr>
        </w:div>
      </w:divsChild>
    </w:div>
    <w:div w:id="1128428921">
      <w:bodyDiv w:val="1"/>
      <w:marLeft w:val="0"/>
      <w:marRight w:val="0"/>
      <w:marTop w:val="0"/>
      <w:marBottom w:val="0"/>
      <w:divBdr>
        <w:top w:val="none" w:sz="0" w:space="0" w:color="auto"/>
        <w:left w:val="none" w:sz="0" w:space="0" w:color="auto"/>
        <w:bottom w:val="none" w:sz="0" w:space="0" w:color="auto"/>
        <w:right w:val="none" w:sz="0" w:space="0" w:color="auto"/>
      </w:divBdr>
      <w:divsChild>
        <w:div w:id="1545488242">
          <w:marLeft w:val="446"/>
          <w:marRight w:val="0"/>
          <w:marTop w:val="240"/>
          <w:marBottom w:val="0"/>
          <w:divBdr>
            <w:top w:val="none" w:sz="0" w:space="0" w:color="auto"/>
            <w:left w:val="none" w:sz="0" w:space="0" w:color="auto"/>
            <w:bottom w:val="none" w:sz="0" w:space="0" w:color="auto"/>
            <w:right w:val="none" w:sz="0" w:space="0" w:color="auto"/>
          </w:divBdr>
        </w:div>
        <w:div w:id="1457261095">
          <w:marLeft w:val="446"/>
          <w:marRight w:val="0"/>
          <w:marTop w:val="240"/>
          <w:marBottom w:val="0"/>
          <w:divBdr>
            <w:top w:val="none" w:sz="0" w:space="0" w:color="auto"/>
            <w:left w:val="none" w:sz="0" w:space="0" w:color="auto"/>
            <w:bottom w:val="none" w:sz="0" w:space="0" w:color="auto"/>
            <w:right w:val="none" w:sz="0" w:space="0" w:color="auto"/>
          </w:divBdr>
        </w:div>
        <w:div w:id="951667922">
          <w:marLeft w:val="446"/>
          <w:marRight w:val="0"/>
          <w:marTop w:val="240"/>
          <w:marBottom w:val="0"/>
          <w:divBdr>
            <w:top w:val="none" w:sz="0" w:space="0" w:color="auto"/>
            <w:left w:val="none" w:sz="0" w:space="0" w:color="auto"/>
            <w:bottom w:val="none" w:sz="0" w:space="0" w:color="auto"/>
            <w:right w:val="none" w:sz="0" w:space="0" w:color="auto"/>
          </w:divBdr>
        </w:div>
      </w:divsChild>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844389703">
          <w:marLeft w:val="547"/>
          <w:marRight w:val="0"/>
          <w:marTop w:val="0"/>
          <w:marBottom w:val="0"/>
          <w:divBdr>
            <w:top w:val="none" w:sz="0" w:space="0" w:color="auto"/>
            <w:left w:val="none" w:sz="0" w:space="0" w:color="auto"/>
            <w:bottom w:val="none" w:sz="0" w:space="0" w:color="auto"/>
            <w:right w:val="none" w:sz="0" w:space="0" w:color="auto"/>
          </w:divBdr>
        </w:div>
        <w:div w:id="1278871659">
          <w:marLeft w:val="547"/>
          <w:marRight w:val="0"/>
          <w:marTop w:val="0"/>
          <w:marBottom w:val="0"/>
          <w:divBdr>
            <w:top w:val="none" w:sz="0" w:space="0" w:color="auto"/>
            <w:left w:val="none" w:sz="0" w:space="0" w:color="auto"/>
            <w:bottom w:val="none" w:sz="0" w:space="0" w:color="auto"/>
            <w:right w:val="none" w:sz="0" w:space="0" w:color="auto"/>
          </w:divBdr>
        </w:div>
        <w:div w:id="498497036">
          <w:marLeft w:val="547"/>
          <w:marRight w:val="0"/>
          <w:marTop w:val="0"/>
          <w:marBottom w:val="0"/>
          <w:divBdr>
            <w:top w:val="none" w:sz="0" w:space="0" w:color="auto"/>
            <w:left w:val="none" w:sz="0" w:space="0" w:color="auto"/>
            <w:bottom w:val="none" w:sz="0" w:space="0" w:color="auto"/>
            <w:right w:val="none" w:sz="0" w:space="0" w:color="auto"/>
          </w:divBdr>
        </w:div>
      </w:divsChild>
    </w:div>
    <w:div w:id="1134325661">
      <w:bodyDiv w:val="1"/>
      <w:marLeft w:val="0"/>
      <w:marRight w:val="0"/>
      <w:marTop w:val="0"/>
      <w:marBottom w:val="0"/>
      <w:divBdr>
        <w:top w:val="none" w:sz="0" w:space="0" w:color="auto"/>
        <w:left w:val="none" w:sz="0" w:space="0" w:color="auto"/>
        <w:bottom w:val="none" w:sz="0" w:space="0" w:color="auto"/>
        <w:right w:val="none" w:sz="0" w:space="0" w:color="auto"/>
      </w:divBdr>
    </w:div>
    <w:div w:id="1140609697">
      <w:bodyDiv w:val="1"/>
      <w:marLeft w:val="0"/>
      <w:marRight w:val="0"/>
      <w:marTop w:val="0"/>
      <w:marBottom w:val="0"/>
      <w:divBdr>
        <w:top w:val="none" w:sz="0" w:space="0" w:color="auto"/>
        <w:left w:val="none" w:sz="0" w:space="0" w:color="auto"/>
        <w:bottom w:val="none" w:sz="0" w:space="0" w:color="auto"/>
        <w:right w:val="none" w:sz="0" w:space="0" w:color="auto"/>
      </w:divBdr>
    </w:div>
    <w:div w:id="1152721695">
      <w:bodyDiv w:val="1"/>
      <w:marLeft w:val="0"/>
      <w:marRight w:val="0"/>
      <w:marTop w:val="0"/>
      <w:marBottom w:val="0"/>
      <w:divBdr>
        <w:top w:val="none" w:sz="0" w:space="0" w:color="auto"/>
        <w:left w:val="none" w:sz="0" w:space="0" w:color="auto"/>
        <w:bottom w:val="none" w:sz="0" w:space="0" w:color="auto"/>
        <w:right w:val="none" w:sz="0" w:space="0" w:color="auto"/>
      </w:divBdr>
    </w:div>
    <w:div w:id="1154952948">
      <w:bodyDiv w:val="1"/>
      <w:marLeft w:val="0"/>
      <w:marRight w:val="0"/>
      <w:marTop w:val="0"/>
      <w:marBottom w:val="0"/>
      <w:divBdr>
        <w:top w:val="none" w:sz="0" w:space="0" w:color="auto"/>
        <w:left w:val="none" w:sz="0" w:space="0" w:color="auto"/>
        <w:bottom w:val="none" w:sz="0" w:space="0" w:color="auto"/>
        <w:right w:val="none" w:sz="0" w:space="0" w:color="auto"/>
      </w:divBdr>
    </w:div>
    <w:div w:id="1158038349">
      <w:bodyDiv w:val="1"/>
      <w:marLeft w:val="0"/>
      <w:marRight w:val="0"/>
      <w:marTop w:val="0"/>
      <w:marBottom w:val="0"/>
      <w:divBdr>
        <w:top w:val="none" w:sz="0" w:space="0" w:color="auto"/>
        <w:left w:val="none" w:sz="0" w:space="0" w:color="auto"/>
        <w:bottom w:val="none" w:sz="0" w:space="0" w:color="auto"/>
        <w:right w:val="none" w:sz="0" w:space="0" w:color="auto"/>
      </w:divBdr>
    </w:div>
    <w:div w:id="1158040000">
      <w:bodyDiv w:val="1"/>
      <w:marLeft w:val="0"/>
      <w:marRight w:val="0"/>
      <w:marTop w:val="0"/>
      <w:marBottom w:val="0"/>
      <w:divBdr>
        <w:top w:val="none" w:sz="0" w:space="0" w:color="auto"/>
        <w:left w:val="none" w:sz="0" w:space="0" w:color="auto"/>
        <w:bottom w:val="none" w:sz="0" w:space="0" w:color="auto"/>
        <w:right w:val="none" w:sz="0" w:space="0" w:color="auto"/>
      </w:divBdr>
      <w:divsChild>
        <w:div w:id="114056845">
          <w:marLeft w:val="547"/>
          <w:marRight w:val="0"/>
          <w:marTop w:val="120"/>
          <w:marBottom w:val="0"/>
          <w:divBdr>
            <w:top w:val="none" w:sz="0" w:space="0" w:color="auto"/>
            <w:left w:val="none" w:sz="0" w:space="0" w:color="auto"/>
            <w:bottom w:val="none" w:sz="0" w:space="0" w:color="auto"/>
            <w:right w:val="none" w:sz="0" w:space="0" w:color="auto"/>
          </w:divBdr>
        </w:div>
        <w:div w:id="1738286454">
          <w:marLeft w:val="547"/>
          <w:marRight w:val="0"/>
          <w:marTop w:val="120"/>
          <w:marBottom w:val="0"/>
          <w:divBdr>
            <w:top w:val="none" w:sz="0" w:space="0" w:color="auto"/>
            <w:left w:val="none" w:sz="0" w:space="0" w:color="auto"/>
            <w:bottom w:val="none" w:sz="0" w:space="0" w:color="auto"/>
            <w:right w:val="none" w:sz="0" w:space="0" w:color="auto"/>
          </w:divBdr>
        </w:div>
      </w:divsChild>
    </w:div>
    <w:div w:id="1158306394">
      <w:bodyDiv w:val="1"/>
      <w:marLeft w:val="0"/>
      <w:marRight w:val="0"/>
      <w:marTop w:val="0"/>
      <w:marBottom w:val="0"/>
      <w:divBdr>
        <w:top w:val="none" w:sz="0" w:space="0" w:color="auto"/>
        <w:left w:val="none" w:sz="0" w:space="0" w:color="auto"/>
        <w:bottom w:val="none" w:sz="0" w:space="0" w:color="auto"/>
        <w:right w:val="none" w:sz="0" w:space="0" w:color="auto"/>
      </w:divBdr>
    </w:div>
    <w:div w:id="1158495304">
      <w:bodyDiv w:val="1"/>
      <w:marLeft w:val="0"/>
      <w:marRight w:val="0"/>
      <w:marTop w:val="0"/>
      <w:marBottom w:val="0"/>
      <w:divBdr>
        <w:top w:val="none" w:sz="0" w:space="0" w:color="auto"/>
        <w:left w:val="none" w:sz="0" w:space="0" w:color="auto"/>
        <w:bottom w:val="none" w:sz="0" w:space="0" w:color="auto"/>
        <w:right w:val="none" w:sz="0" w:space="0" w:color="auto"/>
      </w:divBdr>
    </w:div>
    <w:div w:id="1160462667">
      <w:bodyDiv w:val="1"/>
      <w:marLeft w:val="0"/>
      <w:marRight w:val="0"/>
      <w:marTop w:val="0"/>
      <w:marBottom w:val="0"/>
      <w:divBdr>
        <w:top w:val="none" w:sz="0" w:space="0" w:color="auto"/>
        <w:left w:val="none" w:sz="0" w:space="0" w:color="auto"/>
        <w:bottom w:val="none" w:sz="0" w:space="0" w:color="auto"/>
        <w:right w:val="none" w:sz="0" w:space="0" w:color="auto"/>
      </w:divBdr>
      <w:divsChild>
        <w:div w:id="1590504238">
          <w:marLeft w:val="547"/>
          <w:marRight w:val="0"/>
          <w:marTop w:val="120"/>
          <w:marBottom w:val="0"/>
          <w:divBdr>
            <w:top w:val="none" w:sz="0" w:space="0" w:color="auto"/>
            <w:left w:val="none" w:sz="0" w:space="0" w:color="auto"/>
            <w:bottom w:val="none" w:sz="0" w:space="0" w:color="auto"/>
            <w:right w:val="none" w:sz="0" w:space="0" w:color="auto"/>
          </w:divBdr>
        </w:div>
        <w:div w:id="182525062">
          <w:marLeft w:val="547"/>
          <w:marRight w:val="0"/>
          <w:marTop w:val="120"/>
          <w:marBottom w:val="0"/>
          <w:divBdr>
            <w:top w:val="none" w:sz="0" w:space="0" w:color="auto"/>
            <w:left w:val="none" w:sz="0" w:space="0" w:color="auto"/>
            <w:bottom w:val="none" w:sz="0" w:space="0" w:color="auto"/>
            <w:right w:val="none" w:sz="0" w:space="0" w:color="auto"/>
          </w:divBdr>
        </w:div>
      </w:divsChild>
    </w:div>
    <w:div w:id="1160655122">
      <w:bodyDiv w:val="1"/>
      <w:marLeft w:val="0"/>
      <w:marRight w:val="0"/>
      <w:marTop w:val="0"/>
      <w:marBottom w:val="0"/>
      <w:divBdr>
        <w:top w:val="none" w:sz="0" w:space="0" w:color="auto"/>
        <w:left w:val="none" w:sz="0" w:space="0" w:color="auto"/>
        <w:bottom w:val="none" w:sz="0" w:space="0" w:color="auto"/>
        <w:right w:val="none" w:sz="0" w:space="0" w:color="auto"/>
      </w:divBdr>
    </w:div>
    <w:div w:id="1162741387">
      <w:bodyDiv w:val="1"/>
      <w:marLeft w:val="0"/>
      <w:marRight w:val="0"/>
      <w:marTop w:val="0"/>
      <w:marBottom w:val="0"/>
      <w:divBdr>
        <w:top w:val="none" w:sz="0" w:space="0" w:color="auto"/>
        <w:left w:val="none" w:sz="0" w:space="0" w:color="auto"/>
        <w:bottom w:val="none" w:sz="0" w:space="0" w:color="auto"/>
        <w:right w:val="none" w:sz="0" w:space="0" w:color="auto"/>
      </w:divBdr>
      <w:divsChild>
        <w:div w:id="837964695">
          <w:marLeft w:val="547"/>
          <w:marRight w:val="0"/>
          <w:marTop w:val="0"/>
          <w:marBottom w:val="0"/>
          <w:divBdr>
            <w:top w:val="none" w:sz="0" w:space="0" w:color="auto"/>
            <w:left w:val="none" w:sz="0" w:space="0" w:color="auto"/>
            <w:bottom w:val="none" w:sz="0" w:space="0" w:color="auto"/>
            <w:right w:val="none" w:sz="0" w:space="0" w:color="auto"/>
          </w:divBdr>
        </w:div>
        <w:div w:id="116457924">
          <w:marLeft w:val="547"/>
          <w:marRight w:val="0"/>
          <w:marTop w:val="0"/>
          <w:marBottom w:val="0"/>
          <w:divBdr>
            <w:top w:val="none" w:sz="0" w:space="0" w:color="auto"/>
            <w:left w:val="none" w:sz="0" w:space="0" w:color="auto"/>
            <w:bottom w:val="none" w:sz="0" w:space="0" w:color="auto"/>
            <w:right w:val="none" w:sz="0" w:space="0" w:color="auto"/>
          </w:divBdr>
        </w:div>
      </w:divsChild>
    </w:div>
    <w:div w:id="1163353122">
      <w:bodyDiv w:val="1"/>
      <w:marLeft w:val="0"/>
      <w:marRight w:val="0"/>
      <w:marTop w:val="0"/>
      <w:marBottom w:val="0"/>
      <w:divBdr>
        <w:top w:val="none" w:sz="0" w:space="0" w:color="auto"/>
        <w:left w:val="none" w:sz="0" w:space="0" w:color="auto"/>
        <w:bottom w:val="none" w:sz="0" w:space="0" w:color="auto"/>
        <w:right w:val="none" w:sz="0" w:space="0" w:color="auto"/>
      </w:divBdr>
    </w:div>
    <w:div w:id="1163466898">
      <w:bodyDiv w:val="1"/>
      <w:marLeft w:val="0"/>
      <w:marRight w:val="0"/>
      <w:marTop w:val="0"/>
      <w:marBottom w:val="0"/>
      <w:divBdr>
        <w:top w:val="none" w:sz="0" w:space="0" w:color="auto"/>
        <w:left w:val="none" w:sz="0" w:space="0" w:color="auto"/>
        <w:bottom w:val="none" w:sz="0" w:space="0" w:color="auto"/>
        <w:right w:val="none" w:sz="0" w:space="0" w:color="auto"/>
      </w:divBdr>
    </w:div>
    <w:div w:id="1171143186">
      <w:bodyDiv w:val="1"/>
      <w:marLeft w:val="0"/>
      <w:marRight w:val="0"/>
      <w:marTop w:val="0"/>
      <w:marBottom w:val="0"/>
      <w:divBdr>
        <w:top w:val="none" w:sz="0" w:space="0" w:color="auto"/>
        <w:left w:val="none" w:sz="0" w:space="0" w:color="auto"/>
        <w:bottom w:val="none" w:sz="0" w:space="0" w:color="auto"/>
        <w:right w:val="none" w:sz="0" w:space="0" w:color="auto"/>
      </w:divBdr>
    </w:div>
    <w:div w:id="1174566508">
      <w:bodyDiv w:val="1"/>
      <w:marLeft w:val="0"/>
      <w:marRight w:val="0"/>
      <w:marTop w:val="0"/>
      <w:marBottom w:val="0"/>
      <w:divBdr>
        <w:top w:val="none" w:sz="0" w:space="0" w:color="auto"/>
        <w:left w:val="none" w:sz="0" w:space="0" w:color="auto"/>
        <w:bottom w:val="none" w:sz="0" w:space="0" w:color="auto"/>
        <w:right w:val="none" w:sz="0" w:space="0" w:color="auto"/>
      </w:divBdr>
    </w:div>
    <w:div w:id="1174996993">
      <w:bodyDiv w:val="1"/>
      <w:marLeft w:val="0"/>
      <w:marRight w:val="0"/>
      <w:marTop w:val="0"/>
      <w:marBottom w:val="0"/>
      <w:divBdr>
        <w:top w:val="none" w:sz="0" w:space="0" w:color="auto"/>
        <w:left w:val="none" w:sz="0" w:space="0" w:color="auto"/>
        <w:bottom w:val="none" w:sz="0" w:space="0" w:color="auto"/>
        <w:right w:val="none" w:sz="0" w:space="0" w:color="auto"/>
      </w:divBdr>
      <w:divsChild>
        <w:div w:id="1547452911">
          <w:marLeft w:val="547"/>
          <w:marRight w:val="0"/>
          <w:marTop w:val="0"/>
          <w:marBottom w:val="0"/>
          <w:divBdr>
            <w:top w:val="none" w:sz="0" w:space="0" w:color="auto"/>
            <w:left w:val="none" w:sz="0" w:space="0" w:color="auto"/>
            <w:bottom w:val="none" w:sz="0" w:space="0" w:color="auto"/>
            <w:right w:val="none" w:sz="0" w:space="0" w:color="auto"/>
          </w:divBdr>
        </w:div>
        <w:div w:id="1029795806">
          <w:marLeft w:val="547"/>
          <w:marRight w:val="0"/>
          <w:marTop w:val="0"/>
          <w:marBottom w:val="0"/>
          <w:divBdr>
            <w:top w:val="none" w:sz="0" w:space="0" w:color="auto"/>
            <w:left w:val="none" w:sz="0" w:space="0" w:color="auto"/>
            <w:bottom w:val="none" w:sz="0" w:space="0" w:color="auto"/>
            <w:right w:val="none" w:sz="0" w:space="0" w:color="auto"/>
          </w:divBdr>
        </w:div>
      </w:divsChild>
    </w:div>
    <w:div w:id="1175148390">
      <w:bodyDiv w:val="1"/>
      <w:marLeft w:val="0"/>
      <w:marRight w:val="0"/>
      <w:marTop w:val="0"/>
      <w:marBottom w:val="0"/>
      <w:divBdr>
        <w:top w:val="none" w:sz="0" w:space="0" w:color="auto"/>
        <w:left w:val="none" w:sz="0" w:space="0" w:color="auto"/>
        <w:bottom w:val="none" w:sz="0" w:space="0" w:color="auto"/>
        <w:right w:val="none" w:sz="0" w:space="0" w:color="auto"/>
      </w:divBdr>
      <w:divsChild>
        <w:div w:id="786313220">
          <w:marLeft w:val="547"/>
          <w:marRight w:val="0"/>
          <w:marTop w:val="0"/>
          <w:marBottom w:val="0"/>
          <w:divBdr>
            <w:top w:val="none" w:sz="0" w:space="0" w:color="auto"/>
            <w:left w:val="none" w:sz="0" w:space="0" w:color="auto"/>
            <w:bottom w:val="none" w:sz="0" w:space="0" w:color="auto"/>
            <w:right w:val="none" w:sz="0" w:space="0" w:color="auto"/>
          </w:divBdr>
        </w:div>
        <w:div w:id="621962966">
          <w:marLeft w:val="547"/>
          <w:marRight w:val="0"/>
          <w:marTop w:val="0"/>
          <w:marBottom w:val="0"/>
          <w:divBdr>
            <w:top w:val="none" w:sz="0" w:space="0" w:color="auto"/>
            <w:left w:val="none" w:sz="0" w:space="0" w:color="auto"/>
            <w:bottom w:val="none" w:sz="0" w:space="0" w:color="auto"/>
            <w:right w:val="none" w:sz="0" w:space="0" w:color="auto"/>
          </w:divBdr>
        </w:div>
      </w:divsChild>
    </w:div>
    <w:div w:id="1180895585">
      <w:bodyDiv w:val="1"/>
      <w:marLeft w:val="0"/>
      <w:marRight w:val="0"/>
      <w:marTop w:val="0"/>
      <w:marBottom w:val="0"/>
      <w:divBdr>
        <w:top w:val="none" w:sz="0" w:space="0" w:color="auto"/>
        <w:left w:val="none" w:sz="0" w:space="0" w:color="auto"/>
        <w:bottom w:val="none" w:sz="0" w:space="0" w:color="auto"/>
        <w:right w:val="none" w:sz="0" w:space="0" w:color="auto"/>
      </w:divBdr>
    </w:div>
    <w:div w:id="1183859578">
      <w:bodyDiv w:val="1"/>
      <w:marLeft w:val="0"/>
      <w:marRight w:val="0"/>
      <w:marTop w:val="0"/>
      <w:marBottom w:val="0"/>
      <w:divBdr>
        <w:top w:val="none" w:sz="0" w:space="0" w:color="auto"/>
        <w:left w:val="none" w:sz="0" w:space="0" w:color="auto"/>
        <w:bottom w:val="none" w:sz="0" w:space="0" w:color="auto"/>
        <w:right w:val="none" w:sz="0" w:space="0" w:color="auto"/>
      </w:divBdr>
    </w:div>
    <w:div w:id="1190879479">
      <w:bodyDiv w:val="1"/>
      <w:marLeft w:val="0"/>
      <w:marRight w:val="0"/>
      <w:marTop w:val="0"/>
      <w:marBottom w:val="0"/>
      <w:divBdr>
        <w:top w:val="none" w:sz="0" w:space="0" w:color="auto"/>
        <w:left w:val="none" w:sz="0" w:space="0" w:color="auto"/>
        <w:bottom w:val="none" w:sz="0" w:space="0" w:color="auto"/>
        <w:right w:val="none" w:sz="0" w:space="0" w:color="auto"/>
      </w:divBdr>
    </w:div>
    <w:div w:id="1195847768">
      <w:bodyDiv w:val="1"/>
      <w:marLeft w:val="0"/>
      <w:marRight w:val="0"/>
      <w:marTop w:val="0"/>
      <w:marBottom w:val="0"/>
      <w:divBdr>
        <w:top w:val="none" w:sz="0" w:space="0" w:color="auto"/>
        <w:left w:val="none" w:sz="0" w:space="0" w:color="auto"/>
        <w:bottom w:val="none" w:sz="0" w:space="0" w:color="auto"/>
        <w:right w:val="none" w:sz="0" w:space="0" w:color="auto"/>
      </w:divBdr>
    </w:div>
    <w:div w:id="1209030786">
      <w:bodyDiv w:val="1"/>
      <w:marLeft w:val="0"/>
      <w:marRight w:val="0"/>
      <w:marTop w:val="0"/>
      <w:marBottom w:val="0"/>
      <w:divBdr>
        <w:top w:val="none" w:sz="0" w:space="0" w:color="auto"/>
        <w:left w:val="none" w:sz="0" w:space="0" w:color="auto"/>
        <w:bottom w:val="none" w:sz="0" w:space="0" w:color="auto"/>
        <w:right w:val="none" w:sz="0" w:space="0" w:color="auto"/>
      </w:divBdr>
    </w:div>
    <w:div w:id="1210191358">
      <w:bodyDiv w:val="1"/>
      <w:marLeft w:val="0"/>
      <w:marRight w:val="0"/>
      <w:marTop w:val="0"/>
      <w:marBottom w:val="0"/>
      <w:divBdr>
        <w:top w:val="none" w:sz="0" w:space="0" w:color="auto"/>
        <w:left w:val="none" w:sz="0" w:space="0" w:color="auto"/>
        <w:bottom w:val="none" w:sz="0" w:space="0" w:color="auto"/>
        <w:right w:val="none" w:sz="0" w:space="0" w:color="auto"/>
      </w:divBdr>
    </w:div>
    <w:div w:id="1218014139">
      <w:bodyDiv w:val="1"/>
      <w:marLeft w:val="0"/>
      <w:marRight w:val="0"/>
      <w:marTop w:val="0"/>
      <w:marBottom w:val="0"/>
      <w:divBdr>
        <w:top w:val="none" w:sz="0" w:space="0" w:color="auto"/>
        <w:left w:val="none" w:sz="0" w:space="0" w:color="auto"/>
        <w:bottom w:val="none" w:sz="0" w:space="0" w:color="auto"/>
        <w:right w:val="none" w:sz="0" w:space="0" w:color="auto"/>
      </w:divBdr>
    </w:div>
    <w:div w:id="1221789879">
      <w:bodyDiv w:val="1"/>
      <w:marLeft w:val="0"/>
      <w:marRight w:val="0"/>
      <w:marTop w:val="0"/>
      <w:marBottom w:val="0"/>
      <w:divBdr>
        <w:top w:val="none" w:sz="0" w:space="0" w:color="auto"/>
        <w:left w:val="none" w:sz="0" w:space="0" w:color="auto"/>
        <w:bottom w:val="none" w:sz="0" w:space="0" w:color="auto"/>
        <w:right w:val="none" w:sz="0" w:space="0" w:color="auto"/>
      </w:divBdr>
    </w:div>
    <w:div w:id="1239243752">
      <w:bodyDiv w:val="1"/>
      <w:marLeft w:val="0"/>
      <w:marRight w:val="0"/>
      <w:marTop w:val="0"/>
      <w:marBottom w:val="0"/>
      <w:divBdr>
        <w:top w:val="none" w:sz="0" w:space="0" w:color="auto"/>
        <w:left w:val="none" w:sz="0" w:space="0" w:color="auto"/>
        <w:bottom w:val="none" w:sz="0" w:space="0" w:color="auto"/>
        <w:right w:val="none" w:sz="0" w:space="0" w:color="auto"/>
      </w:divBdr>
    </w:div>
    <w:div w:id="1244532287">
      <w:bodyDiv w:val="1"/>
      <w:marLeft w:val="0"/>
      <w:marRight w:val="0"/>
      <w:marTop w:val="0"/>
      <w:marBottom w:val="0"/>
      <w:divBdr>
        <w:top w:val="none" w:sz="0" w:space="0" w:color="auto"/>
        <w:left w:val="none" w:sz="0" w:space="0" w:color="auto"/>
        <w:bottom w:val="none" w:sz="0" w:space="0" w:color="auto"/>
        <w:right w:val="none" w:sz="0" w:space="0" w:color="auto"/>
      </w:divBdr>
    </w:div>
    <w:div w:id="1244991778">
      <w:bodyDiv w:val="1"/>
      <w:marLeft w:val="0"/>
      <w:marRight w:val="0"/>
      <w:marTop w:val="0"/>
      <w:marBottom w:val="0"/>
      <w:divBdr>
        <w:top w:val="none" w:sz="0" w:space="0" w:color="auto"/>
        <w:left w:val="none" w:sz="0" w:space="0" w:color="auto"/>
        <w:bottom w:val="none" w:sz="0" w:space="0" w:color="auto"/>
        <w:right w:val="none" w:sz="0" w:space="0" w:color="auto"/>
      </w:divBdr>
    </w:div>
    <w:div w:id="1254167869">
      <w:bodyDiv w:val="1"/>
      <w:marLeft w:val="0"/>
      <w:marRight w:val="0"/>
      <w:marTop w:val="0"/>
      <w:marBottom w:val="0"/>
      <w:divBdr>
        <w:top w:val="none" w:sz="0" w:space="0" w:color="auto"/>
        <w:left w:val="none" w:sz="0" w:space="0" w:color="auto"/>
        <w:bottom w:val="none" w:sz="0" w:space="0" w:color="auto"/>
        <w:right w:val="none" w:sz="0" w:space="0" w:color="auto"/>
      </w:divBdr>
    </w:div>
    <w:div w:id="1255892635">
      <w:bodyDiv w:val="1"/>
      <w:marLeft w:val="0"/>
      <w:marRight w:val="0"/>
      <w:marTop w:val="0"/>
      <w:marBottom w:val="0"/>
      <w:divBdr>
        <w:top w:val="none" w:sz="0" w:space="0" w:color="auto"/>
        <w:left w:val="none" w:sz="0" w:space="0" w:color="auto"/>
        <w:bottom w:val="none" w:sz="0" w:space="0" w:color="auto"/>
        <w:right w:val="none" w:sz="0" w:space="0" w:color="auto"/>
      </w:divBdr>
      <w:divsChild>
        <w:div w:id="853543709">
          <w:marLeft w:val="547"/>
          <w:marRight w:val="0"/>
          <w:marTop w:val="0"/>
          <w:marBottom w:val="0"/>
          <w:divBdr>
            <w:top w:val="none" w:sz="0" w:space="0" w:color="auto"/>
            <w:left w:val="none" w:sz="0" w:space="0" w:color="auto"/>
            <w:bottom w:val="none" w:sz="0" w:space="0" w:color="auto"/>
            <w:right w:val="none" w:sz="0" w:space="0" w:color="auto"/>
          </w:divBdr>
        </w:div>
        <w:div w:id="1693456749">
          <w:marLeft w:val="547"/>
          <w:marRight w:val="0"/>
          <w:marTop w:val="0"/>
          <w:marBottom w:val="0"/>
          <w:divBdr>
            <w:top w:val="none" w:sz="0" w:space="0" w:color="auto"/>
            <w:left w:val="none" w:sz="0" w:space="0" w:color="auto"/>
            <w:bottom w:val="none" w:sz="0" w:space="0" w:color="auto"/>
            <w:right w:val="none" w:sz="0" w:space="0" w:color="auto"/>
          </w:divBdr>
        </w:div>
        <w:div w:id="1310205931">
          <w:marLeft w:val="547"/>
          <w:marRight w:val="0"/>
          <w:marTop w:val="0"/>
          <w:marBottom w:val="0"/>
          <w:divBdr>
            <w:top w:val="none" w:sz="0" w:space="0" w:color="auto"/>
            <w:left w:val="none" w:sz="0" w:space="0" w:color="auto"/>
            <w:bottom w:val="none" w:sz="0" w:space="0" w:color="auto"/>
            <w:right w:val="none" w:sz="0" w:space="0" w:color="auto"/>
          </w:divBdr>
        </w:div>
        <w:div w:id="1383410036">
          <w:marLeft w:val="547"/>
          <w:marRight w:val="0"/>
          <w:marTop w:val="0"/>
          <w:marBottom w:val="0"/>
          <w:divBdr>
            <w:top w:val="none" w:sz="0" w:space="0" w:color="auto"/>
            <w:left w:val="none" w:sz="0" w:space="0" w:color="auto"/>
            <w:bottom w:val="none" w:sz="0" w:space="0" w:color="auto"/>
            <w:right w:val="none" w:sz="0" w:space="0" w:color="auto"/>
          </w:divBdr>
        </w:div>
      </w:divsChild>
    </w:div>
    <w:div w:id="1259560397">
      <w:bodyDiv w:val="1"/>
      <w:marLeft w:val="0"/>
      <w:marRight w:val="0"/>
      <w:marTop w:val="0"/>
      <w:marBottom w:val="0"/>
      <w:divBdr>
        <w:top w:val="none" w:sz="0" w:space="0" w:color="auto"/>
        <w:left w:val="none" w:sz="0" w:space="0" w:color="auto"/>
        <w:bottom w:val="none" w:sz="0" w:space="0" w:color="auto"/>
        <w:right w:val="none" w:sz="0" w:space="0" w:color="auto"/>
      </w:divBdr>
    </w:div>
    <w:div w:id="1263762641">
      <w:bodyDiv w:val="1"/>
      <w:marLeft w:val="0"/>
      <w:marRight w:val="0"/>
      <w:marTop w:val="0"/>
      <w:marBottom w:val="0"/>
      <w:divBdr>
        <w:top w:val="none" w:sz="0" w:space="0" w:color="auto"/>
        <w:left w:val="none" w:sz="0" w:space="0" w:color="auto"/>
        <w:bottom w:val="none" w:sz="0" w:space="0" w:color="auto"/>
        <w:right w:val="none" w:sz="0" w:space="0" w:color="auto"/>
      </w:divBdr>
    </w:div>
    <w:div w:id="1267932357">
      <w:bodyDiv w:val="1"/>
      <w:marLeft w:val="0"/>
      <w:marRight w:val="0"/>
      <w:marTop w:val="0"/>
      <w:marBottom w:val="0"/>
      <w:divBdr>
        <w:top w:val="none" w:sz="0" w:space="0" w:color="auto"/>
        <w:left w:val="none" w:sz="0" w:space="0" w:color="auto"/>
        <w:bottom w:val="none" w:sz="0" w:space="0" w:color="auto"/>
        <w:right w:val="none" w:sz="0" w:space="0" w:color="auto"/>
      </w:divBdr>
    </w:div>
    <w:div w:id="1269702149">
      <w:bodyDiv w:val="1"/>
      <w:marLeft w:val="0"/>
      <w:marRight w:val="0"/>
      <w:marTop w:val="0"/>
      <w:marBottom w:val="0"/>
      <w:divBdr>
        <w:top w:val="none" w:sz="0" w:space="0" w:color="auto"/>
        <w:left w:val="none" w:sz="0" w:space="0" w:color="auto"/>
        <w:bottom w:val="none" w:sz="0" w:space="0" w:color="auto"/>
        <w:right w:val="none" w:sz="0" w:space="0" w:color="auto"/>
      </w:divBdr>
    </w:div>
    <w:div w:id="1270316911">
      <w:bodyDiv w:val="1"/>
      <w:marLeft w:val="0"/>
      <w:marRight w:val="0"/>
      <w:marTop w:val="0"/>
      <w:marBottom w:val="0"/>
      <w:divBdr>
        <w:top w:val="none" w:sz="0" w:space="0" w:color="auto"/>
        <w:left w:val="none" w:sz="0" w:space="0" w:color="auto"/>
        <w:bottom w:val="none" w:sz="0" w:space="0" w:color="auto"/>
        <w:right w:val="none" w:sz="0" w:space="0" w:color="auto"/>
      </w:divBdr>
      <w:divsChild>
        <w:div w:id="1844584161">
          <w:marLeft w:val="547"/>
          <w:marRight w:val="0"/>
          <w:marTop w:val="0"/>
          <w:marBottom w:val="0"/>
          <w:divBdr>
            <w:top w:val="none" w:sz="0" w:space="0" w:color="auto"/>
            <w:left w:val="none" w:sz="0" w:space="0" w:color="auto"/>
            <w:bottom w:val="none" w:sz="0" w:space="0" w:color="auto"/>
            <w:right w:val="none" w:sz="0" w:space="0" w:color="auto"/>
          </w:divBdr>
        </w:div>
        <w:div w:id="986281597">
          <w:marLeft w:val="547"/>
          <w:marRight w:val="0"/>
          <w:marTop w:val="0"/>
          <w:marBottom w:val="0"/>
          <w:divBdr>
            <w:top w:val="none" w:sz="0" w:space="0" w:color="auto"/>
            <w:left w:val="none" w:sz="0" w:space="0" w:color="auto"/>
            <w:bottom w:val="none" w:sz="0" w:space="0" w:color="auto"/>
            <w:right w:val="none" w:sz="0" w:space="0" w:color="auto"/>
          </w:divBdr>
        </w:div>
      </w:divsChild>
    </w:div>
    <w:div w:id="1273587485">
      <w:bodyDiv w:val="1"/>
      <w:marLeft w:val="0"/>
      <w:marRight w:val="0"/>
      <w:marTop w:val="0"/>
      <w:marBottom w:val="0"/>
      <w:divBdr>
        <w:top w:val="none" w:sz="0" w:space="0" w:color="auto"/>
        <w:left w:val="none" w:sz="0" w:space="0" w:color="auto"/>
        <w:bottom w:val="none" w:sz="0" w:space="0" w:color="auto"/>
        <w:right w:val="none" w:sz="0" w:space="0" w:color="auto"/>
      </w:divBdr>
    </w:div>
    <w:div w:id="1273635956">
      <w:bodyDiv w:val="1"/>
      <w:marLeft w:val="0"/>
      <w:marRight w:val="0"/>
      <w:marTop w:val="0"/>
      <w:marBottom w:val="0"/>
      <w:divBdr>
        <w:top w:val="none" w:sz="0" w:space="0" w:color="auto"/>
        <w:left w:val="none" w:sz="0" w:space="0" w:color="auto"/>
        <w:bottom w:val="none" w:sz="0" w:space="0" w:color="auto"/>
        <w:right w:val="none" w:sz="0" w:space="0" w:color="auto"/>
      </w:divBdr>
    </w:div>
    <w:div w:id="1273978192">
      <w:bodyDiv w:val="1"/>
      <w:marLeft w:val="0"/>
      <w:marRight w:val="0"/>
      <w:marTop w:val="0"/>
      <w:marBottom w:val="0"/>
      <w:divBdr>
        <w:top w:val="none" w:sz="0" w:space="0" w:color="auto"/>
        <w:left w:val="none" w:sz="0" w:space="0" w:color="auto"/>
        <w:bottom w:val="none" w:sz="0" w:space="0" w:color="auto"/>
        <w:right w:val="none" w:sz="0" w:space="0" w:color="auto"/>
      </w:divBdr>
      <w:divsChild>
        <w:div w:id="981733789">
          <w:marLeft w:val="547"/>
          <w:marRight w:val="0"/>
          <w:marTop w:val="0"/>
          <w:marBottom w:val="0"/>
          <w:divBdr>
            <w:top w:val="none" w:sz="0" w:space="0" w:color="auto"/>
            <w:left w:val="none" w:sz="0" w:space="0" w:color="auto"/>
            <w:bottom w:val="none" w:sz="0" w:space="0" w:color="auto"/>
            <w:right w:val="none" w:sz="0" w:space="0" w:color="auto"/>
          </w:divBdr>
        </w:div>
      </w:divsChild>
    </w:div>
    <w:div w:id="1274093565">
      <w:bodyDiv w:val="1"/>
      <w:marLeft w:val="0"/>
      <w:marRight w:val="0"/>
      <w:marTop w:val="0"/>
      <w:marBottom w:val="0"/>
      <w:divBdr>
        <w:top w:val="none" w:sz="0" w:space="0" w:color="auto"/>
        <w:left w:val="none" w:sz="0" w:space="0" w:color="auto"/>
        <w:bottom w:val="none" w:sz="0" w:space="0" w:color="auto"/>
        <w:right w:val="none" w:sz="0" w:space="0" w:color="auto"/>
      </w:divBdr>
    </w:div>
    <w:div w:id="1274702785">
      <w:bodyDiv w:val="1"/>
      <w:marLeft w:val="0"/>
      <w:marRight w:val="0"/>
      <w:marTop w:val="0"/>
      <w:marBottom w:val="0"/>
      <w:divBdr>
        <w:top w:val="none" w:sz="0" w:space="0" w:color="auto"/>
        <w:left w:val="none" w:sz="0" w:space="0" w:color="auto"/>
        <w:bottom w:val="none" w:sz="0" w:space="0" w:color="auto"/>
        <w:right w:val="none" w:sz="0" w:space="0" w:color="auto"/>
      </w:divBdr>
    </w:div>
    <w:div w:id="1278373699">
      <w:bodyDiv w:val="1"/>
      <w:marLeft w:val="0"/>
      <w:marRight w:val="0"/>
      <w:marTop w:val="0"/>
      <w:marBottom w:val="0"/>
      <w:divBdr>
        <w:top w:val="none" w:sz="0" w:space="0" w:color="auto"/>
        <w:left w:val="none" w:sz="0" w:space="0" w:color="auto"/>
        <w:bottom w:val="none" w:sz="0" w:space="0" w:color="auto"/>
        <w:right w:val="none" w:sz="0" w:space="0" w:color="auto"/>
      </w:divBdr>
    </w:div>
    <w:div w:id="1281306804">
      <w:bodyDiv w:val="1"/>
      <w:marLeft w:val="0"/>
      <w:marRight w:val="0"/>
      <w:marTop w:val="0"/>
      <w:marBottom w:val="0"/>
      <w:divBdr>
        <w:top w:val="none" w:sz="0" w:space="0" w:color="auto"/>
        <w:left w:val="none" w:sz="0" w:space="0" w:color="auto"/>
        <w:bottom w:val="none" w:sz="0" w:space="0" w:color="auto"/>
        <w:right w:val="none" w:sz="0" w:space="0" w:color="auto"/>
      </w:divBdr>
    </w:div>
    <w:div w:id="1282878702">
      <w:bodyDiv w:val="1"/>
      <w:marLeft w:val="0"/>
      <w:marRight w:val="0"/>
      <w:marTop w:val="0"/>
      <w:marBottom w:val="0"/>
      <w:divBdr>
        <w:top w:val="none" w:sz="0" w:space="0" w:color="auto"/>
        <w:left w:val="none" w:sz="0" w:space="0" w:color="auto"/>
        <w:bottom w:val="none" w:sz="0" w:space="0" w:color="auto"/>
        <w:right w:val="none" w:sz="0" w:space="0" w:color="auto"/>
      </w:divBdr>
      <w:divsChild>
        <w:div w:id="1489397929">
          <w:marLeft w:val="547"/>
          <w:marRight w:val="0"/>
          <w:marTop w:val="0"/>
          <w:marBottom w:val="0"/>
          <w:divBdr>
            <w:top w:val="none" w:sz="0" w:space="0" w:color="auto"/>
            <w:left w:val="none" w:sz="0" w:space="0" w:color="auto"/>
            <w:bottom w:val="none" w:sz="0" w:space="0" w:color="auto"/>
            <w:right w:val="none" w:sz="0" w:space="0" w:color="auto"/>
          </w:divBdr>
        </w:div>
        <w:div w:id="1026909813">
          <w:marLeft w:val="547"/>
          <w:marRight w:val="0"/>
          <w:marTop w:val="0"/>
          <w:marBottom w:val="0"/>
          <w:divBdr>
            <w:top w:val="none" w:sz="0" w:space="0" w:color="auto"/>
            <w:left w:val="none" w:sz="0" w:space="0" w:color="auto"/>
            <w:bottom w:val="none" w:sz="0" w:space="0" w:color="auto"/>
            <w:right w:val="none" w:sz="0" w:space="0" w:color="auto"/>
          </w:divBdr>
        </w:div>
        <w:div w:id="1939828035">
          <w:marLeft w:val="547"/>
          <w:marRight w:val="0"/>
          <w:marTop w:val="0"/>
          <w:marBottom w:val="0"/>
          <w:divBdr>
            <w:top w:val="none" w:sz="0" w:space="0" w:color="auto"/>
            <w:left w:val="none" w:sz="0" w:space="0" w:color="auto"/>
            <w:bottom w:val="none" w:sz="0" w:space="0" w:color="auto"/>
            <w:right w:val="none" w:sz="0" w:space="0" w:color="auto"/>
          </w:divBdr>
        </w:div>
      </w:divsChild>
    </w:div>
    <w:div w:id="1283656328">
      <w:bodyDiv w:val="1"/>
      <w:marLeft w:val="0"/>
      <w:marRight w:val="0"/>
      <w:marTop w:val="0"/>
      <w:marBottom w:val="0"/>
      <w:divBdr>
        <w:top w:val="none" w:sz="0" w:space="0" w:color="auto"/>
        <w:left w:val="none" w:sz="0" w:space="0" w:color="auto"/>
        <w:bottom w:val="none" w:sz="0" w:space="0" w:color="auto"/>
        <w:right w:val="none" w:sz="0" w:space="0" w:color="auto"/>
      </w:divBdr>
    </w:div>
    <w:div w:id="1283995270">
      <w:bodyDiv w:val="1"/>
      <w:marLeft w:val="0"/>
      <w:marRight w:val="0"/>
      <w:marTop w:val="0"/>
      <w:marBottom w:val="0"/>
      <w:divBdr>
        <w:top w:val="none" w:sz="0" w:space="0" w:color="auto"/>
        <w:left w:val="none" w:sz="0" w:space="0" w:color="auto"/>
        <w:bottom w:val="none" w:sz="0" w:space="0" w:color="auto"/>
        <w:right w:val="none" w:sz="0" w:space="0" w:color="auto"/>
      </w:divBdr>
    </w:div>
    <w:div w:id="1286935254">
      <w:bodyDiv w:val="1"/>
      <w:marLeft w:val="0"/>
      <w:marRight w:val="0"/>
      <w:marTop w:val="0"/>
      <w:marBottom w:val="0"/>
      <w:divBdr>
        <w:top w:val="none" w:sz="0" w:space="0" w:color="auto"/>
        <w:left w:val="none" w:sz="0" w:space="0" w:color="auto"/>
        <w:bottom w:val="none" w:sz="0" w:space="0" w:color="auto"/>
        <w:right w:val="none" w:sz="0" w:space="0" w:color="auto"/>
      </w:divBdr>
    </w:div>
    <w:div w:id="1287618146">
      <w:bodyDiv w:val="1"/>
      <w:marLeft w:val="0"/>
      <w:marRight w:val="0"/>
      <w:marTop w:val="0"/>
      <w:marBottom w:val="0"/>
      <w:divBdr>
        <w:top w:val="none" w:sz="0" w:space="0" w:color="auto"/>
        <w:left w:val="none" w:sz="0" w:space="0" w:color="auto"/>
        <w:bottom w:val="none" w:sz="0" w:space="0" w:color="auto"/>
        <w:right w:val="none" w:sz="0" w:space="0" w:color="auto"/>
      </w:divBdr>
      <w:divsChild>
        <w:div w:id="322203163">
          <w:marLeft w:val="547"/>
          <w:marRight w:val="0"/>
          <w:marTop w:val="0"/>
          <w:marBottom w:val="0"/>
          <w:divBdr>
            <w:top w:val="none" w:sz="0" w:space="0" w:color="auto"/>
            <w:left w:val="none" w:sz="0" w:space="0" w:color="auto"/>
            <w:bottom w:val="none" w:sz="0" w:space="0" w:color="auto"/>
            <w:right w:val="none" w:sz="0" w:space="0" w:color="auto"/>
          </w:divBdr>
        </w:div>
        <w:div w:id="1631323627">
          <w:marLeft w:val="547"/>
          <w:marRight w:val="0"/>
          <w:marTop w:val="0"/>
          <w:marBottom w:val="0"/>
          <w:divBdr>
            <w:top w:val="none" w:sz="0" w:space="0" w:color="auto"/>
            <w:left w:val="none" w:sz="0" w:space="0" w:color="auto"/>
            <w:bottom w:val="none" w:sz="0" w:space="0" w:color="auto"/>
            <w:right w:val="none" w:sz="0" w:space="0" w:color="auto"/>
          </w:divBdr>
        </w:div>
        <w:div w:id="280770162">
          <w:marLeft w:val="547"/>
          <w:marRight w:val="0"/>
          <w:marTop w:val="0"/>
          <w:marBottom w:val="0"/>
          <w:divBdr>
            <w:top w:val="none" w:sz="0" w:space="0" w:color="auto"/>
            <w:left w:val="none" w:sz="0" w:space="0" w:color="auto"/>
            <w:bottom w:val="none" w:sz="0" w:space="0" w:color="auto"/>
            <w:right w:val="none" w:sz="0" w:space="0" w:color="auto"/>
          </w:divBdr>
        </w:div>
      </w:divsChild>
    </w:div>
    <w:div w:id="1287927505">
      <w:bodyDiv w:val="1"/>
      <w:marLeft w:val="0"/>
      <w:marRight w:val="0"/>
      <w:marTop w:val="0"/>
      <w:marBottom w:val="0"/>
      <w:divBdr>
        <w:top w:val="none" w:sz="0" w:space="0" w:color="auto"/>
        <w:left w:val="none" w:sz="0" w:space="0" w:color="auto"/>
        <w:bottom w:val="none" w:sz="0" w:space="0" w:color="auto"/>
        <w:right w:val="none" w:sz="0" w:space="0" w:color="auto"/>
      </w:divBdr>
    </w:div>
    <w:div w:id="1292201767">
      <w:bodyDiv w:val="1"/>
      <w:marLeft w:val="0"/>
      <w:marRight w:val="0"/>
      <w:marTop w:val="0"/>
      <w:marBottom w:val="0"/>
      <w:divBdr>
        <w:top w:val="none" w:sz="0" w:space="0" w:color="auto"/>
        <w:left w:val="none" w:sz="0" w:space="0" w:color="auto"/>
        <w:bottom w:val="none" w:sz="0" w:space="0" w:color="auto"/>
        <w:right w:val="none" w:sz="0" w:space="0" w:color="auto"/>
      </w:divBdr>
    </w:div>
    <w:div w:id="1295478419">
      <w:bodyDiv w:val="1"/>
      <w:marLeft w:val="0"/>
      <w:marRight w:val="0"/>
      <w:marTop w:val="0"/>
      <w:marBottom w:val="0"/>
      <w:divBdr>
        <w:top w:val="none" w:sz="0" w:space="0" w:color="auto"/>
        <w:left w:val="none" w:sz="0" w:space="0" w:color="auto"/>
        <w:bottom w:val="none" w:sz="0" w:space="0" w:color="auto"/>
        <w:right w:val="none" w:sz="0" w:space="0" w:color="auto"/>
      </w:divBdr>
    </w:div>
    <w:div w:id="1298030685">
      <w:bodyDiv w:val="1"/>
      <w:marLeft w:val="0"/>
      <w:marRight w:val="0"/>
      <w:marTop w:val="0"/>
      <w:marBottom w:val="0"/>
      <w:divBdr>
        <w:top w:val="none" w:sz="0" w:space="0" w:color="auto"/>
        <w:left w:val="none" w:sz="0" w:space="0" w:color="auto"/>
        <w:bottom w:val="none" w:sz="0" w:space="0" w:color="auto"/>
        <w:right w:val="none" w:sz="0" w:space="0" w:color="auto"/>
      </w:divBdr>
    </w:div>
    <w:div w:id="1302154070">
      <w:bodyDiv w:val="1"/>
      <w:marLeft w:val="0"/>
      <w:marRight w:val="0"/>
      <w:marTop w:val="0"/>
      <w:marBottom w:val="0"/>
      <w:divBdr>
        <w:top w:val="none" w:sz="0" w:space="0" w:color="auto"/>
        <w:left w:val="none" w:sz="0" w:space="0" w:color="auto"/>
        <w:bottom w:val="none" w:sz="0" w:space="0" w:color="auto"/>
        <w:right w:val="none" w:sz="0" w:space="0" w:color="auto"/>
      </w:divBdr>
    </w:div>
    <w:div w:id="1305624920">
      <w:bodyDiv w:val="1"/>
      <w:marLeft w:val="0"/>
      <w:marRight w:val="0"/>
      <w:marTop w:val="0"/>
      <w:marBottom w:val="0"/>
      <w:divBdr>
        <w:top w:val="none" w:sz="0" w:space="0" w:color="auto"/>
        <w:left w:val="none" w:sz="0" w:space="0" w:color="auto"/>
        <w:bottom w:val="none" w:sz="0" w:space="0" w:color="auto"/>
        <w:right w:val="none" w:sz="0" w:space="0" w:color="auto"/>
      </w:divBdr>
      <w:divsChild>
        <w:div w:id="166218486">
          <w:marLeft w:val="547"/>
          <w:marRight w:val="0"/>
          <w:marTop w:val="0"/>
          <w:marBottom w:val="0"/>
          <w:divBdr>
            <w:top w:val="none" w:sz="0" w:space="0" w:color="auto"/>
            <w:left w:val="none" w:sz="0" w:space="0" w:color="auto"/>
            <w:bottom w:val="none" w:sz="0" w:space="0" w:color="auto"/>
            <w:right w:val="none" w:sz="0" w:space="0" w:color="auto"/>
          </w:divBdr>
        </w:div>
        <w:div w:id="1869099113">
          <w:marLeft w:val="547"/>
          <w:marRight w:val="0"/>
          <w:marTop w:val="0"/>
          <w:marBottom w:val="0"/>
          <w:divBdr>
            <w:top w:val="none" w:sz="0" w:space="0" w:color="auto"/>
            <w:left w:val="none" w:sz="0" w:space="0" w:color="auto"/>
            <w:bottom w:val="none" w:sz="0" w:space="0" w:color="auto"/>
            <w:right w:val="none" w:sz="0" w:space="0" w:color="auto"/>
          </w:divBdr>
        </w:div>
      </w:divsChild>
    </w:div>
    <w:div w:id="1306011913">
      <w:bodyDiv w:val="1"/>
      <w:marLeft w:val="0"/>
      <w:marRight w:val="0"/>
      <w:marTop w:val="0"/>
      <w:marBottom w:val="0"/>
      <w:divBdr>
        <w:top w:val="none" w:sz="0" w:space="0" w:color="auto"/>
        <w:left w:val="none" w:sz="0" w:space="0" w:color="auto"/>
        <w:bottom w:val="none" w:sz="0" w:space="0" w:color="auto"/>
        <w:right w:val="none" w:sz="0" w:space="0" w:color="auto"/>
      </w:divBdr>
    </w:div>
    <w:div w:id="1315256617">
      <w:bodyDiv w:val="1"/>
      <w:marLeft w:val="0"/>
      <w:marRight w:val="0"/>
      <w:marTop w:val="0"/>
      <w:marBottom w:val="0"/>
      <w:divBdr>
        <w:top w:val="none" w:sz="0" w:space="0" w:color="auto"/>
        <w:left w:val="none" w:sz="0" w:space="0" w:color="auto"/>
        <w:bottom w:val="none" w:sz="0" w:space="0" w:color="auto"/>
        <w:right w:val="none" w:sz="0" w:space="0" w:color="auto"/>
      </w:divBdr>
    </w:div>
    <w:div w:id="1315450120">
      <w:bodyDiv w:val="1"/>
      <w:marLeft w:val="0"/>
      <w:marRight w:val="0"/>
      <w:marTop w:val="0"/>
      <w:marBottom w:val="0"/>
      <w:divBdr>
        <w:top w:val="none" w:sz="0" w:space="0" w:color="auto"/>
        <w:left w:val="none" w:sz="0" w:space="0" w:color="auto"/>
        <w:bottom w:val="none" w:sz="0" w:space="0" w:color="auto"/>
        <w:right w:val="none" w:sz="0" w:space="0" w:color="auto"/>
      </w:divBdr>
    </w:div>
    <w:div w:id="1319261152">
      <w:bodyDiv w:val="1"/>
      <w:marLeft w:val="0"/>
      <w:marRight w:val="0"/>
      <w:marTop w:val="0"/>
      <w:marBottom w:val="0"/>
      <w:divBdr>
        <w:top w:val="none" w:sz="0" w:space="0" w:color="auto"/>
        <w:left w:val="none" w:sz="0" w:space="0" w:color="auto"/>
        <w:bottom w:val="none" w:sz="0" w:space="0" w:color="auto"/>
        <w:right w:val="none" w:sz="0" w:space="0" w:color="auto"/>
      </w:divBdr>
    </w:div>
    <w:div w:id="1336835989">
      <w:bodyDiv w:val="1"/>
      <w:marLeft w:val="0"/>
      <w:marRight w:val="0"/>
      <w:marTop w:val="0"/>
      <w:marBottom w:val="0"/>
      <w:divBdr>
        <w:top w:val="none" w:sz="0" w:space="0" w:color="auto"/>
        <w:left w:val="none" w:sz="0" w:space="0" w:color="auto"/>
        <w:bottom w:val="none" w:sz="0" w:space="0" w:color="auto"/>
        <w:right w:val="none" w:sz="0" w:space="0" w:color="auto"/>
      </w:divBdr>
    </w:div>
    <w:div w:id="1339887168">
      <w:bodyDiv w:val="1"/>
      <w:marLeft w:val="0"/>
      <w:marRight w:val="0"/>
      <w:marTop w:val="0"/>
      <w:marBottom w:val="0"/>
      <w:divBdr>
        <w:top w:val="none" w:sz="0" w:space="0" w:color="auto"/>
        <w:left w:val="none" w:sz="0" w:space="0" w:color="auto"/>
        <w:bottom w:val="none" w:sz="0" w:space="0" w:color="auto"/>
        <w:right w:val="none" w:sz="0" w:space="0" w:color="auto"/>
      </w:divBdr>
    </w:div>
    <w:div w:id="1341394679">
      <w:bodyDiv w:val="1"/>
      <w:marLeft w:val="0"/>
      <w:marRight w:val="0"/>
      <w:marTop w:val="0"/>
      <w:marBottom w:val="0"/>
      <w:divBdr>
        <w:top w:val="none" w:sz="0" w:space="0" w:color="auto"/>
        <w:left w:val="none" w:sz="0" w:space="0" w:color="auto"/>
        <w:bottom w:val="none" w:sz="0" w:space="0" w:color="auto"/>
        <w:right w:val="none" w:sz="0" w:space="0" w:color="auto"/>
      </w:divBdr>
    </w:div>
    <w:div w:id="1351177743">
      <w:bodyDiv w:val="1"/>
      <w:marLeft w:val="0"/>
      <w:marRight w:val="0"/>
      <w:marTop w:val="0"/>
      <w:marBottom w:val="0"/>
      <w:divBdr>
        <w:top w:val="none" w:sz="0" w:space="0" w:color="auto"/>
        <w:left w:val="none" w:sz="0" w:space="0" w:color="auto"/>
        <w:bottom w:val="none" w:sz="0" w:space="0" w:color="auto"/>
        <w:right w:val="none" w:sz="0" w:space="0" w:color="auto"/>
      </w:divBdr>
    </w:div>
    <w:div w:id="1356417331">
      <w:bodyDiv w:val="1"/>
      <w:marLeft w:val="0"/>
      <w:marRight w:val="0"/>
      <w:marTop w:val="0"/>
      <w:marBottom w:val="0"/>
      <w:divBdr>
        <w:top w:val="none" w:sz="0" w:space="0" w:color="auto"/>
        <w:left w:val="none" w:sz="0" w:space="0" w:color="auto"/>
        <w:bottom w:val="none" w:sz="0" w:space="0" w:color="auto"/>
        <w:right w:val="none" w:sz="0" w:space="0" w:color="auto"/>
      </w:divBdr>
    </w:div>
    <w:div w:id="1361514318">
      <w:bodyDiv w:val="1"/>
      <w:marLeft w:val="0"/>
      <w:marRight w:val="0"/>
      <w:marTop w:val="0"/>
      <w:marBottom w:val="0"/>
      <w:divBdr>
        <w:top w:val="none" w:sz="0" w:space="0" w:color="auto"/>
        <w:left w:val="none" w:sz="0" w:space="0" w:color="auto"/>
        <w:bottom w:val="none" w:sz="0" w:space="0" w:color="auto"/>
        <w:right w:val="none" w:sz="0" w:space="0" w:color="auto"/>
      </w:divBdr>
      <w:divsChild>
        <w:div w:id="1503087115">
          <w:marLeft w:val="547"/>
          <w:marRight w:val="0"/>
          <w:marTop w:val="120"/>
          <w:marBottom w:val="0"/>
          <w:divBdr>
            <w:top w:val="none" w:sz="0" w:space="0" w:color="auto"/>
            <w:left w:val="none" w:sz="0" w:space="0" w:color="auto"/>
            <w:bottom w:val="none" w:sz="0" w:space="0" w:color="auto"/>
            <w:right w:val="none" w:sz="0" w:space="0" w:color="auto"/>
          </w:divBdr>
        </w:div>
        <w:div w:id="1039746148">
          <w:marLeft w:val="547"/>
          <w:marRight w:val="0"/>
          <w:marTop w:val="120"/>
          <w:marBottom w:val="0"/>
          <w:divBdr>
            <w:top w:val="none" w:sz="0" w:space="0" w:color="auto"/>
            <w:left w:val="none" w:sz="0" w:space="0" w:color="auto"/>
            <w:bottom w:val="none" w:sz="0" w:space="0" w:color="auto"/>
            <w:right w:val="none" w:sz="0" w:space="0" w:color="auto"/>
          </w:divBdr>
        </w:div>
      </w:divsChild>
    </w:div>
    <w:div w:id="1366754680">
      <w:bodyDiv w:val="1"/>
      <w:marLeft w:val="0"/>
      <w:marRight w:val="0"/>
      <w:marTop w:val="0"/>
      <w:marBottom w:val="0"/>
      <w:divBdr>
        <w:top w:val="none" w:sz="0" w:space="0" w:color="auto"/>
        <w:left w:val="none" w:sz="0" w:space="0" w:color="auto"/>
        <w:bottom w:val="none" w:sz="0" w:space="0" w:color="auto"/>
        <w:right w:val="none" w:sz="0" w:space="0" w:color="auto"/>
      </w:divBdr>
    </w:div>
    <w:div w:id="1375305513">
      <w:bodyDiv w:val="1"/>
      <w:marLeft w:val="0"/>
      <w:marRight w:val="0"/>
      <w:marTop w:val="0"/>
      <w:marBottom w:val="0"/>
      <w:divBdr>
        <w:top w:val="none" w:sz="0" w:space="0" w:color="auto"/>
        <w:left w:val="none" w:sz="0" w:space="0" w:color="auto"/>
        <w:bottom w:val="none" w:sz="0" w:space="0" w:color="auto"/>
        <w:right w:val="none" w:sz="0" w:space="0" w:color="auto"/>
      </w:divBdr>
      <w:divsChild>
        <w:div w:id="599681390">
          <w:marLeft w:val="547"/>
          <w:marRight w:val="0"/>
          <w:marTop w:val="0"/>
          <w:marBottom w:val="0"/>
          <w:divBdr>
            <w:top w:val="none" w:sz="0" w:space="0" w:color="auto"/>
            <w:left w:val="none" w:sz="0" w:space="0" w:color="auto"/>
            <w:bottom w:val="none" w:sz="0" w:space="0" w:color="auto"/>
            <w:right w:val="none" w:sz="0" w:space="0" w:color="auto"/>
          </w:divBdr>
        </w:div>
        <w:div w:id="1515534932">
          <w:marLeft w:val="547"/>
          <w:marRight w:val="0"/>
          <w:marTop w:val="0"/>
          <w:marBottom w:val="0"/>
          <w:divBdr>
            <w:top w:val="none" w:sz="0" w:space="0" w:color="auto"/>
            <w:left w:val="none" w:sz="0" w:space="0" w:color="auto"/>
            <w:bottom w:val="none" w:sz="0" w:space="0" w:color="auto"/>
            <w:right w:val="none" w:sz="0" w:space="0" w:color="auto"/>
          </w:divBdr>
        </w:div>
      </w:divsChild>
    </w:div>
    <w:div w:id="1377924101">
      <w:bodyDiv w:val="1"/>
      <w:marLeft w:val="0"/>
      <w:marRight w:val="0"/>
      <w:marTop w:val="0"/>
      <w:marBottom w:val="0"/>
      <w:divBdr>
        <w:top w:val="none" w:sz="0" w:space="0" w:color="auto"/>
        <w:left w:val="none" w:sz="0" w:space="0" w:color="auto"/>
        <w:bottom w:val="none" w:sz="0" w:space="0" w:color="auto"/>
        <w:right w:val="none" w:sz="0" w:space="0" w:color="auto"/>
      </w:divBdr>
    </w:div>
    <w:div w:id="1380014797">
      <w:bodyDiv w:val="1"/>
      <w:marLeft w:val="0"/>
      <w:marRight w:val="0"/>
      <w:marTop w:val="0"/>
      <w:marBottom w:val="0"/>
      <w:divBdr>
        <w:top w:val="none" w:sz="0" w:space="0" w:color="auto"/>
        <w:left w:val="none" w:sz="0" w:space="0" w:color="auto"/>
        <w:bottom w:val="none" w:sz="0" w:space="0" w:color="auto"/>
        <w:right w:val="none" w:sz="0" w:space="0" w:color="auto"/>
      </w:divBdr>
    </w:div>
    <w:div w:id="1383020155">
      <w:bodyDiv w:val="1"/>
      <w:marLeft w:val="0"/>
      <w:marRight w:val="0"/>
      <w:marTop w:val="0"/>
      <w:marBottom w:val="0"/>
      <w:divBdr>
        <w:top w:val="none" w:sz="0" w:space="0" w:color="auto"/>
        <w:left w:val="none" w:sz="0" w:space="0" w:color="auto"/>
        <w:bottom w:val="none" w:sz="0" w:space="0" w:color="auto"/>
        <w:right w:val="none" w:sz="0" w:space="0" w:color="auto"/>
      </w:divBdr>
    </w:div>
    <w:div w:id="1385565336">
      <w:bodyDiv w:val="1"/>
      <w:marLeft w:val="0"/>
      <w:marRight w:val="0"/>
      <w:marTop w:val="0"/>
      <w:marBottom w:val="0"/>
      <w:divBdr>
        <w:top w:val="none" w:sz="0" w:space="0" w:color="auto"/>
        <w:left w:val="none" w:sz="0" w:space="0" w:color="auto"/>
        <w:bottom w:val="none" w:sz="0" w:space="0" w:color="auto"/>
        <w:right w:val="none" w:sz="0" w:space="0" w:color="auto"/>
      </w:divBdr>
      <w:divsChild>
        <w:div w:id="1253733443">
          <w:marLeft w:val="547"/>
          <w:marRight w:val="0"/>
          <w:marTop w:val="0"/>
          <w:marBottom w:val="0"/>
          <w:divBdr>
            <w:top w:val="none" w:sz="0" w:space="0" w:color="auto"/>
            <w:left w:val="none" w:sz="0" w:space="0" w:color="auto"/>
            <w:bottom w:val="none" w:sz="0" w:space="0" w:color="auto"/>
            <w:right w:val="none" w:sz="0" w:space="0" w:color="auto"/>
          </w:divBdr>
        </w:div>
        <w:div w:id="738676142">
          <w:marLeft w:val="547"/>
          <w:marRight w:val="0"/>
          <w:marTop w:val="0"/>
          <w:marBottom w:val="0"/>
          <w:divBdr>
            <w:top w:val="none" w:sz="0" w:space="0" w:color="auto"/>
            <w:left w:val="none" w:sz="0" w:space="0" w:color="auto"/>
            <w:bottom w:val="none" w:sz="0" w:space="0" w:color="auto"/>
            <w:right w:val="none" w:sz="0" w:space="0" w:color="auto"/>
          </w:divBdr>
        </w:div>
        <w:div w:id="1259752661">
          <w:marLeft w:val="547"/>
          <w:marRight w:val="0"/>
          <w:marTop w:val="0"/>
          <w:marBottom w:val="0"/>
          <w:divBdr>
            <w:top w:val="none" w:sz="0" w:space="0" w:color="auto"/>
            <w:left w:val="none" w:sz="0" w:space="0" w:color="auto"/>
            <w:bottom w:val="none" w:sz="0" w:space="0" w:color="auto"/>
            <w:right w:val="none" w:sz="0" w:space="0" w:color="auto"/>
          </w:divBdr>
        </w:div>
        <w:div w:id="787239668">
          <w:marLeft w:val="547"/>
          <w:marRight w:val="0"/>
          <w:marTop w:val="0"/>
          <w:marBottom w:val="0"/>
          <w:divBdr>
            <w:top w:val="none" w:sz="0" w:space="0" w:color="auto"/>
            <w:left w:val="none" w:sz="0" w:space="0" w:color="auto"/>
            <w:bottom w:val="none" w:sz="0" w:space="0" w:color="auto"/>
            <w:right w:val="none" w:sz="0" w:space="0" w:color="auto"/>
          </w:divBdr>
        </w:div>
        <w:div w:id="1195576223">
          <w:marLeft w:val="547"/>
          <w:marRight w:val="0"/>
          <w:marTop w:val="0"/>
          <w:marBottom w:val="0"/>
          <w:divBdr>
            <w:top w:val="none" w:sz="0" w:space="0" w:color="auto"/>
            <w:left w:val="none" w:sz="0" w:space="0" w:color="auto"/>
            <w:bottom w:val="none" w:sz="0" w:space="0" w:color="auto"/>
            <w:right w:val="none" w:sz="0" w:space="0" w:color="auto"/>
          </w:divBdr>
        </w:div>
      </w:divsChild>
    </w:div>
    <w:div w:id="1387799850">
      <w:bodyDiv w:val="1"/>
      <w:marLeft w:val="0"/>
      <w:marRight w:val="0"/>
      <w:marTop w:val="0"/>
      <w:marBottom w:val="0"/>
      <w:divBdr>
        <w:top w:val="none" w:sz="0" w:space="0" w:color="auto"/>
        <w:left w:val="none" w:sz="0" w:space="0" w:color="auto"/>
        <w:bottom w:val="none" w:sz="0" w:space="0" w:color="auto"/>
        <w:right w:val="none" w:sz="0" w:space="0" w:color="auto"/>
      </w:divBdr>
    </w:div>
    <w:div w:id="1392464067">
      <w:bodyDiv w:val="1"/>
      <w:marLeft w:val="0"/>
      <w:marRight w:val="0"/>
      <w:marTop w:val="0"/>
      <w:marBottom w:val="0"/>
      <w:divBdr>
        <w:top w:val="none" w:sz="0" w:space="0" w:color="auto"/>
        <w:left w:val="none" w:sz="0" w:space="0" w:color="auto"/>
        <w:bottom w:val="none" w:sz="0" w:space="0" w:color="auto"/>
        <w:right w:val="none" w:sz="0" w:space="0" w:color="auto"/>
      </w:divBdr>
    </w:div>
    <w:div w:id="1400861276">
      <w:bodyDiv w:val="1"/>
      <w:marLeft w:val="0"/>
      <w:marRight w:val="0"/>
      <w:marTop w:val="0"/>
      <w:marBottom w:val="0"/>
      <w:divBdr>
        <w:top w:val="none" w:sz="0" w:space="0" w:color="auto"/>
        <w:left w:val="none" w:sz="0" w:space="0" w:color="auto"/>
        <w:bottom w:val="none" w:sz="0" w:space="0" w:color="auto"/>
        <w:right w:val="none" w:sz="0" w:space="0" w:color="auto"/>
      </w:divBdr>
    </w:div>
    <w:div w:id="1402408172">
      <w:bodyDiv w:val="1"/>
      <w:marLeft w:val="0"/>
      <w:marRight w:val="0"/>
      <w:marTop w:val="0"/>
      <w:marBottom w:val="0"/>
      <w:divBdr>
        <w:top w:val="none" w:sz="0" w:space="0" w:color="auto"/>
        <w:left w:val="none" w:sz="0" w:space="0" w:color="auto"/>
        <w:bottom w:val="none" w:sz="0" w:space="0" w:color="auto"/>
        <w:right w:val="none" w:sz="0" w:space="0" w:color="auto"/>
      </w:divBdr>
    </w:div>
    <w:div w:id="1405830964">
      <w:bodyDiv w:val="1"/>
      <w:marLeft w:val="0"/>
      <w:marRight w:val="0"/>
      <w:marTop w:val="0"/>
      <w:marBottom w:val="0"/>
      <w:divBdr>
        <w:top w:val="none" w:sz="0" w:space="0" w:color="auto"/>
        <w:left w:val="none" w:sz="0" w:space="0" w:color="auto"/>
        <w:bottom w:val="none" w:sz="0" w:space="0" w:color="auto"/>
        <w:right w:val="none" w:sz="0" w:space="0" w:color="auto"/>
      </w:divBdr>
      <w:divsChild>
        <w:div w:id="287905789">
          <w:marLeft w:val="547"/>
          <w:marRight w:val="0"/>
          <w:marTop w:val="0"/>
          <w:marBottom w:val="0"/>
          <w:divBdr>
            <w:top w:val="none" w:sz="0" w:space="0" w:color="auto"/>
            <w:left w:val="none" w:sz="0" w:space="0" w:color="auto"/>
            <w:bottom w:val="none" w:sz="0" w:space="0" w:color="auto"/>
            <w:right w:val="none" w:sz="0" w:space="0" w:color="auto"/>
          </w:divBdr>
        </w:div>
        <w:div w:id="2069497458">
          <w:marLeft w:val="547"/>
          <w:marRight w:val="0"/>
          <w:marTop w:val="0"/>
          <w:marBottom w:val="0"/>
          <w:divBdr>
            <w:top w:val="none" w:sz="0" w:space="0" w:color="auto"/>
            <w:left w:val="none" w:sz="0" w:space="0" w:color="auto"/>
            <w:bottom w:val="none" w:sz="0" w:space="0" w:color="auto"/>
            <w:right w:val="none" w:sz="0" w:space="0" w:color="auto"/>
          </w:divBdr>
        </w:div>
      </w:divsChild>
    </w:div>
    <w:div w:id="140792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611">
          <w:marLeft w:val="547"/>
          <w:marRight w:val="0"/>
          <w:marTop w:val="0"/>
          <w:marBottom w:val="0"/>
          <w:divBdr>
            <w:top w:val="none" w:sz="0" w:space="0" w:color="auto"/>
            <w:left w:val="none" w:sz="0" w:space="0" w:color="auto"/>
            <w:bottom w:val="none" w:sz="0" w:space="0" w:color="auto"/>
            <w:right w:val="none" w:sz="0" w:space="0" w:color="auto"/>
          </w:divBdr>
        </w:div>
      </w:divsChild>
    </w:div>
    <w:div w:id="1409501766">
      <w:bodyDiv w:val="1"/>
      <w:marLeft w:val="0"/>
      <w:marRight w:val="0"/>
      <w:marTop w:val="0"/>
      <w:marBottom w:val="0"/>
      <w:divBdr>
        <w:top w:val="none" w:sz="0" w:space="0" w:color="auto"/>
        <w:left w:val="none" w:sz="0" w:space="0" w:color="auto"/>
        <w:bottom w:val="none" w:sz="0" w:space="0" w:color="auto"/>
        <w:right w:val="none" w:sz="0" w:space="0" w:color="auto"/>
      </w:divBdr>
    </w:div>
    <w:div w:id="1411197172">
      <w:bodyDiv w:val="1"/>
      <w:marLeft w:val="0"/>
      <w:marRight w:val="0"/>
      <w:marTop w:val="0"/>
      <w:marBottom w:val="0"/>
      <w:divBdr>
        <w:top w:val="none" w:sz="0" w:space="0" w:color="auto"/>
        <w:left w:val="none" w:sz="0" w:space="0" w:color="auto"/>
        <w:bottom w:val="none" w:sz="0" w:space="0" w:color="auto"/>
        <w:right w:val="none" w:sz="0" w:space="0" w:color="auto"/>
      </w:divBdr>
    </w:div>
    <w:div w:id="1417747593">
      <w:bodyDiv w:val="1"/>
      <w:marLeft w:val="0"/>
      <w:marRight w:val="0"/>
      <w:marTop w:val="0"/>
      <w:marBottom w:val="0"/>
      <w:divBdr>
        <w:top w:val="none" w:sz="0" w:space="0" w:color="auto"/>
        <w:left w:val="none" w:sz="0" w:space="0" w:color="auto"/>
        <w:bottom w:val="none" w:sz="0" w:space="0" w:color="auto"/>
        <w:right w:val="none" w:sz="0" w:space="0" w:color="auto"/>
      </w:divBdr>
      <w:divsChild>
        <w:div w:id="108814532">
          <w:marLeft w:val="547"/>
          <w:marRight w:val="0"/>
          <w:marTop w:val="0"/>
          <w:marBottom w:val="0"/>
          <w:divBdr>
            <w:top w:val="none" w:sz="0" w:space="0" w:color="auto"/>
            <w:left w:val="none" w:sz="0" w:space="0" w:color="auto"/>
            <w:bottom w:val="none" w:sz="0" w:space="0" w:color="auto"/>
            <w:right w:val="none" w:sz="0" w:space="0" w:color="auto"/>
          </w:divBdr>
        </w:div>
        <w:div w:id="2004771165">
          <w:marLeft w:val="547"/>
          <w:marRight w:val="0"/>
          <w:marTop w:val="0"/>
          <w:marBottom w:val="0"/>
          <w:divBdr>
            <w:top w:val="none" w:sz="0" w:space="0" w:color="auto"/>
            <w:left w:val="none" w:sz="0" w:space="0" w:color="auto"/>
            <w:bottom w:val="none" w:sz="0" w:space="0" w:color="auto"/>
            <w:right w:val="none" w:sz="0" w:space="0" w:color="auto"/>
          </w:divBdr>
        </w:div>
      </w:divsChild>
    </w:div>
    <w:div w:id="1424492342">
      <w:bodyDiv w:val="1"/>
      <w:marLeft w:val="0"/>
      <w:marRight w:val="0"/>
      <w:marTop w:val="0"/>
      <w:marBottom w:val="0"/>
      <w:divBdr>
        <w:top w:val="none" w:sz="0" w:space="0" w:color="auto"/>
        <w:left w:val="none" w:sz="0" w:space="0" w:color="auto"/>
        <w:bottom w:val="none" w:sz="0" w:space="0" w:color="auto"/>
        <w:right w:val="none" w:sz="0" w:space="0" w:color="auto"/>
      </w:divBdr>
    </w:div>
    <w:div w:id="1424642622">
      <w:bodyDiv w:val="1"/>
      <w:marLeft w:val="0"/>
      <w:marRight w:val="0"/>
      <w:marTop w:val="0"/>
      <w:marBottom w:val="0"/>
      <w:divBdr>
        <w:top w:val="none" w:sz="0" w:space="0" w:color="auto"/>
        <w:left w:val="none" w:sz="0" w:space="0" w:color="auto"/>
        <w:bottom w:val="none" w:sz="0" w:space="0" w:color="auto"/>
        <w:right w:val="none" w:sz="0" w:space="0" w:color="auto"/>
      </w:divBdr>
    </w:div>
    <w:div w:id="1429034990">
      <w:bodyDiv w:val="1"/>
      <w:marLeft w:val="0"/>
      <w:marRight w:val="0"/>
      <w:marTop w:val="0"/>
      <w:marBottom w:val="0"/>
      <w:divBdr>
        <w:top w:val="none" w:sz="0" w:space="0" w:color="auto"/>
        <w:left w:val="none" w:sz="0" w:space="0" w:color="auto"/>
        <w:bottom w:val="none" w:sz="0" w:space="0" w:color="auto"/>
        <w:right w:val="none" w:sz="0" w:space="0" w:color="auto"/>
      </w:divBdr>
    </w:div>
    <w:div w:id="1431974725">
      <w:bodyDiv w:val="1"/>
      <w:marLeft w:val="0"/>
      <w:marRight w:val="0"/>
      <w:marTop w:val="0"/>
      <w:marBottom w:val="0"/>
      <w:divBdr>
        <w:top w:val="none" w:sz="0" w:space="0" w:color="auto"/>
        <w:left w:val="none" w:sz="0" w:space="0" w:color="auto"/>
        <w:bottom w:val="none" w:sz="0" w:space="0" w:color="auto"/>
        <w:right w:val="none" w:sz="0" w:space="0" w:color="auto"/>
      </w:divBdr>
    </w:div>
    <w:div w:id="1434547441">
      <w:bodyDiv w:val="1"/>
      <w:marLeft w:val="0"/>
      <w:marRight w:val="0"/>
      <w:marTop w:val="0"/>
      <w:marBottom w:val="0"/>
      <w:divBdr>
        <w:top w:val="none" w:sz="0" w:space="0" w:color="auto"/>
        <w:left w:val="none" w:sz="0" w:space="0" w:color="auto"/>
        <w:bottom w:val="none" w:sz="0" w:space="0" w:color="auto"/>
        <w:right w:val="none" w:sz="0" w:space="0" w:color="auto"/>
      </w:divBdr>
    </w:div>
    <w:div w:id="1437483260">
      <w:bodyDiv w:val="1"/>
      <w:marLeft w:val="0"/>
      <w:marRight w:val="0"/>
      <w:marTop w:val="0"/>
      <w:marBottom w:val="0"/>
      <w:divBdr>
        <w:top w:val="none" w:sz="0" w:space="0" w:color="auto"/>
        <w:left w:val="none" w:sz="0" w:space="0" w:color="auto"/>
        <w:bottom w:val="none" w:sz="0" w:space="0" w:color="auto"/>
        <w:right w:val="none" w:sz="0" w:space="0" w:color="auto"/>
      </w:divBdr>
      <w:divsChild>
        <w:div w:id="999118437">
          <w:marLeft w:val="0"/>
          <w:marRight w:val="0"/>
          <w:marTop w:val="120"/>
          <w:marBottom w:val="0"/>
          <w:divBdr>
            <w:top w:val="none" w:sz="0" w:space="0" w:color="auto"/>
            <w:left w:val="none" w:sz="0" w:space="0" w:color="auto"/>
            <w:bottom w:val="none" w:sz="0" w:space="0" w:color="auto"/>
            <w:right w:val="none" w:sz="0" w:space="0" w:color="auto"/>
          </w:divBdr>
        </w:div>
        <w:div w:id="1392119948">
          <w:marLeft w:val="0"/>
          <w:marRight w:val="0"/>
          <w:marTop w:val="120"/>
          <w:marBottom w:val="0"/>
          <w:divBdr>
            <w:top w:val="none" w:sz="0" w:space="0" w:color="auto"/>
            <w:left w:val="none" w:sz="0" w:space="0" w:color="auto"/>
            <w:bottom w:val="none" w:sz="0" w:space="0" w:color="auto"/>
            <w:right w:val="none" w:sz="0" w:space="0" w:color="auto"/>
          </w:divBdr>
        </w:div>
      </w:divsChild>
    </w:div>
    <w:div w:id="1440225588">
      <w:bodyDiv w:val="1"/>
      <w:marLeft w:val="0"/>
      <w:marRight w:val="0"/>
      <w:marTop w:val="0"/>
      <w:marBottom w:val="0"/>
      <w:divBdr>
        <w:top w:val="none" w:sz="0" w:space="0" w:color="auto"/>
        <w:left w:val="none" w:sz="0" w:space="0" w:color="auto"/>
        <w:bottom w:val="none" w:sz="0" w:space="0" w:color="auto"/>
        <w:right w:val="none" w:sz="0" w:space="0" w:color="auto"/>
      </w:divBdr>
    </w:div>
    <w:div w:id="1463840170">
      <w:bodyDiv w:val="1"/>
      <w:marLeft w:val="0"/>
      <w:marRight w:val="0"/>
      <w:marTop w:val="0"/>
      <w:marBottom w:val="0"/>
      <w:divBdr>
        <w:top w:val="none" w:sz="0" w:space="0" w:color="auto"/>
        <w:left w:val="none" w:sz="0" w:space="0" w:color="auto"/>
        <w:bottom w:val="none" w:sz="0" w:space="0" w:color="auto"/>
        <w:right w:val="none" w:sz="0" w:space="0" w:color="auto"/>
      </w:divBdr>
    </w:div>
    <w:div w:id="1466660370">
      <w:bodyDiv w:val="1"/>
      <w:marLeft w:val="0"/>
      <w:marRight w:val="0"/>
      <w:marTop w:val="0"/>
      <w:marBottom w:val="0"/>
      <w:divBdr>
        <w:top w:val="none" w:sz="0" w:space="0" w:color="auto"/>
        <w:left w:val="none" w:sz="0" w:space="0" w:color="auto"/>
        <w:bottom w:val="none" w:sz="0" w:space="0" w:color="auto"/>
        <w:right w:val="none" w:sz="0" w:space="0" w:color="auto"/>
      </w:divBdr>
    </w:div>
    <w:div w:id="1467240908">
      <w:bodyDiv w:val="1"/>
      <w:marLeft w:val="0"/>
      <w:marRight w:val="0"/>
      <w:marTop w:val="0"/>
      <w:marBottom w:val="0"/>
      <w:divBdr>
        <w:top w:val="none" w:sz="0" w:space="0" w:color="auto"/>
        <w:left w:val="none" w:sz="0" w:space="0" w:color="auto"/>
        <w:bottom w:val="none" w:sz="0" w:space="0" w:color="auto"/>
        <w:right w:val="none" w:sz="0" w:space="0" w:color="auto"/>
      </w:divBdr>
    </w:div>
    <w:div w:id="1469937802">
      <w:bodyDiv w:val="1"/>
      <w:marLeft w:val="0"/>
      <w:marRight w:val="0"/>
      <w:marTop w:val="0"/>
      <w:marBottom w:val="0"/>
      <w:divBdr>
        <w:top w:val="none" w:sz="0" w:space="0" w:color="auto"/>
        <w:left w:val="none" w:sz="0" w:space="0" w:color="auto"/>
        <w:bottom w:val="none" w:sz="0" w:space="0" w:color="auto"/>
        <w:right w:val="none" w:sz="0" w:space="0" w:color="auto"/>
      </w:divBdr>
    </w:div>
    <w:div w:id="1470712277">
      <w:bodyDiv w:val="1"/>
      <w:marLeft w:val="0"/>
      <w:marRight w:val="0"/>
      <w:marTop w:val="0"/>
      <w:marBottom w:val="0"/>
      <w:divBdr>
        <w:top w:val="none" w:sz="0" w:space="0" w:color="auto"/>
        <w:left w:val="none" w:sz="0" w:space="0" w:color="auto"/>
        <w:bottom w:val="none" w:sz="0" w:space="0" w:color="auto"/>
        <w:right w:val="none" w:sz="0" w:space="0" w:color="auto"/>
      </w:divBdr>
    </w:div>
    <w:div w:id="1479032905">
      <w:bodyDiv w:val="1"/>
      <w:marLeft w:val="0"/>
      <w:marRight w:val="0"/>
      <w:marTop w:val="0"/>
      <w:marBottom w:val="0"/>
      <w:divBdr>
        <w:top w:val="none" w:sz="0" w:space="0" w:color="auto"/>
        <w:left w:val="none" w:sz="0" w:space="0" w:color="auto"/>
        <w:bottom w:val="none" w:sz="0" w:space="0" w:color="auto"/>
        <w:right w:val="none" w:sz="0" w:space="0" w:color="auto"/>
      </w:divBdr>
      <w:divsChild>
        <w:div w:id="1953852390">
          <w:marLeft w:val="547"/>
          <w:marRight w:val="0"/>
          <w:marTop w:val="0"/>
          <w:marBottom w:val="0"/>
          <w:divBdr>
            <w:top w:val="none" w:sz="0" w:space="0" w:color="auto"/>
            <w:left w:val="none" w:sz="0" w:space="0" w:color="auto"/>
            <w:bottom w:val="none" w:sz="0" w:space="0" w:color="auto"/>
            <w:right w:val="none" w:sz="0" w:space="0" w:color="auto"/>
          </w:divBdr>
        </w:div>
        <w:div w:id="257755149">
          <w:marLeft w:val="547"/>
          <w:marRight w:val="0"/>
          <w:marTop w:val="0"/>
          <w:marBottom w:val="0"/>
          <w:divBdr>
            <w:top w:val="none" w:sz="0" w:space="0" w:color="auto"/>
            <w:left w:val="none" w:sz="0" w:space="0" w:color="auto"/>
            <w:bottom w:val="none" w:sz="0" w:space="0" w:color="auto"/>
            <w:right w:val="none" w:sz="0" w:space="0" w:color="auto"/>
          </w:divBdr>
        </w:div>
      </w:divsChild>
    </w:div>
    <w:div w:id="1479571048">
      <w:bodyDiv w:val="1"/>
      <w:marLeft w:val="0"/>
      <w:marRight w:val="0"/>
      <w:marTop w:val="0"/>
      <w:marBottom w:val="0"/>
      <w:divBdr>
        <w:top w:val="none" w:sz="0" w:space="0" w:color="auto"/>
        <w:left w:val="none" w:sz="0" w:space="0" w:color="auto"/>
        <w:bottom w:val="none" w:sz="0" w:space="0" w:color="auto"/>
        <w:right w:val="none" w:sz="0" w:space="0" w:color="auto"/>
      </w:divBdr>
    </w:div>
    <w:div w:id="1481074122">
      <w:bodyDiv w:val="1"/>
      <w:marLeft w:val="0"/>
      <w:marRight w:val="0"/>
      <w:marTop w:val="0"/>
      <w:marBottom w:val="0"/>
      <w:divBdr>
        <w:top w:val="none" w:sz="0" w:space="0" w:color="auto"/>
        <w:left w:val="none" w:sz="0" w:space="0" w:color="auto"/>
        <w:bottom w:val="none" w:sz="0" w:space="0" w:color="auto"/>
        <w:right w:val="none" w:sz="0" w:space="0" w:color="auto"/>
      </w:divBdr>
    </w:div>
    <w:div w:id="1483741433">
      <w:bodyDiv w:val="1"/>
      <w:marLeft w:val="0"/>
      <w:marRight w:val="0"/>
      <w:marTop w:val="0"/>
      <w:marBottom w:val="0"/>
      <w:divBdr>
        <w:top w:val="none" w:sz="0" w:space="0" w:color="auto"/>
        <w:left w:val="none" w:sz="0" w:space="0" w:color="auto"/>
        <w:bottom w:val="none" w:sz="0" w:space="0" w:color="auto"/>
        <w:right w:val="none" w:sz="0" w:space="0" w:color="auto"/>
      </w:divBdr>
    </w:div>
    <w:div w:id="1485077356">
      <w:bodyDiv w:val="1"/>
      <w:marLeft w:val="0"/>
      <w:marRight w:val="0"/>
      <w:marTop w:val="0"/>
      <w:marBottom w:val="0"/>
      <w:divBdr>
        <w:top w:val="none" w:sz="0" w:space="0" w:color="auto"/>
        <w:left w:val="none" w:sz="0" w:space="0" w:color="auto"/>
        <w:bottom w:val="none" w:sz="0" w:space="0" w:color="auto"/>
        <w:right w:val="none" w:sz="0" w:space="0" w:color="auto"/>
      </w:divBdr>
      <w:divsChild>
        <w:div w:id="506138239">
          <w:marLeft w:val="547"/>
          <w:marRight w:val="0"/>
          <w:marTop w:val="0"/>
          <w:marBottom w:val="0"/>
          <w:divBdr>
            <w:top w:val="none" w:sz="0" w:space="0" w:color="auto"/>
            <w:left w:val="none" w:sz="0" w:space="0" w:color="auto"/>
            <w:bottom w:val="none" w:sz="0" w:space="0" w:color="auto"/>
            <w:right w:val="none" w:sz="0" w:space="0" w:color="auto"/>
          </w:divBdr>
        </w:div>
        <w:div w:id="419721503">
          <w:marLeft w:val="547"/>
          <w:marRight w:val="0"/>
          <w:marTop w:val="0"/>
          <w:marBottom w:val="0"/>
          <w:divBdr>
            <w:top w:val="none" w:sz="0" w:space="0" w:color="auto"/>
            <w:left w:val="none" w:sz="0" w:space="0" w:color="auto"/>
            <w:bottom w:val="none" w:sz="0" w:space="0" w:color="auto"/>
            <w:right w:val="none" w:sz="0" w:space="0" w:color="auto"/>
          </w:divBdr>
        </w:div>
        <w:div w:id="122307921">
          <w:marLeft w:val="547"/>
          <w:marRight w:val="0"/>
          <w:marTop w:val="0"/>
          <w:marBottom w:val="0"/>
          <w:divBdr>
            <w:top w:val="none" w:sz="0" w:space="0" w:color="auto"/>
            <w:left w:val="none" w:sz="0" w:space="0" w:color="auto"/>
            <w:bottom w:val="none" w:sz="0" w:space="0" w:color="auto"/>
            <w:right w:val="none" w:sz="0" w:space="0" w:color="auto"/>
          </w:divBdr>
        </w:div>
      </w:divsChild>
    </w:div>
    <w:div w:id="1493567128">
      <w:bodyDiv w:val="1"/>
      <w:marLeft w:val="0"/>
      <w:marRight w:val="0"/>
      <w:marTop w:val="0"/>
      <w:marBottom w:val="0"/>
      <w:divBdr>
        <w:top w:val="none" w:sz="0" w:space="0" w:color="auto"/>
        <w:left w:val="none" w:sz="0" w:space="0" w:color="auto"/>
        <w:bottom w:val="none" w:sz="0" w:space="0" w:color="auto"/>
        <w:right w:val="none" w:sz="0" w:space="0" w:color="auto"/>
      </w:divBdr>
    </w:div>
    <w:div w:id="1520436981">
      <w:bodyDiv w:val="1"/>
      <w:marLeft w:val="0"/>
      <w:marRight w:val="0"/>
      <w:marTop w:val="0"/>
      <w:marBottom w:val="0"/>
      <w:divBdr>
        <w:top w:val="none" w:sz="0" w:space="0" w:color="auto"/>
        <w:left w:val="none" w:sz="0" w:space="0" w:color="auto"/>
        <w:bottom w:val="none" w:sz="0" w:space="0" w:color="auto"/>
        <w:right w:val="none" w:sz="0" w:space="0" w:color="auto"/>
      </w:divBdr>
    </w:div>
    <w:div w:id="1521747613">
      <w:bodyDiv w:val="1"/>
      <w:marLeft w:val="0"/>
      <w:marRight w:val="0"/>
      <w:marTop w:val="0"/>
      <w:marBottom w:val="0"/>
      <w:divBdr>
        <w:top w:val="none" w:sz="0" w:space="0" w:color="auto"/>
        <w:left w:val="none" w:sz="0" w:space="0" w:color="auto"/>
        <w:bottom w:val="none" w:sz="0" w:space="0" w:color="auto"/>
        <w:right w:val="none" w:sz="0" w:space="0" w:color="auto"/>
      </w:divBdr>
    </w:div>
    <w:div w:id="1529877916">
      <w:bodyDiv w:val="1"/>
      <w:marLeft w:val="0"/>
      <w:marRight w:val="0"/>
      <w:marTop w:val="0"/>
      <w:marBottom w:val="0"/>
      <w:divBdr>
        <w:top w:val="none" w:sz="0" w:space="0" w:color="auto"/>
        <w:left w:val="none" w:sz="0" w:space="0" w:color="auto"/>
        <w:bottom w:val="none" w:sz="0" w:space="0" w:color="auto"/>
        <w:right w:val="none" w:sz="0" w:space="0" w:color="auto"/>
      </w:divBdr>
    </w:div>
    <w:div w:id="1532574279">
      <w:bodyDiv w:val="1"/>
      <w:marLeft w:val="0"/>
      <w:marRight w:val="0"/>
      <w:marTop w:val="0"/>
      <w:marBottom w:val="0"/>
      <w:divBdr>
        <w:top w:val="none" w:sz="0" w:space="0" w:color="auto"/>
        <w:left w:val="none" w:sz="0" w:space="0" w:color="auto"/>
        <w:bottom w:val="none" w:sz="0" w:space="0" w:color="auto"/>
        <w:right w:val="none" w:sz="0" w:space="0" w:color="auto"/>
      </w:divBdr>
      <w:divsChild>
        <w:div w:id="1317611973">
          <w:marLeft w:val="547"/>
          <w:marRight w:val="0"/>
          <w:marTop w:val="0"/>
          <w:marBottom w:val="0"/>
          <w:divBdr>
            <w:top w:val="none" w:sz="0" w:space="0" w:color="auto"/>
            <w:left w:val="none" w:sz="0" w:space="0" w:color="auto"/>
            <w:bottom w:val="none" w:sz="0" w:space="0" w:color="auto"/>
            <w:right w:val="none" w:sz="0" w:space="0" w:color="auto"/>
          </w:divBdr>
        </w:div>
        <w:div w:id="726803454">
          <w:marLeft w:val="547"/>
          <w:marRight w:val="0"/>
          <w:marTop w:val="0"/>
          <w:marBottom w:val="0"/>
          <w:divBdr>
            <w:top w:val="none" w:sz="0" w:space="0" w:color="auto"/>
            <w:left w:val="none" w:sz="0" w:space="0" w:color="auto"/>
            <w:bottom w:val="none" w:sz="0" w:space="0" w:color="auto"/>
            <w:right w:val="none" w:sz="0" w:space="0" w:color="auto"/>
          </w:divBdr>
        </w:div>
      </w:divsChild>
    </w:div>
    <w:div w:id="1535847451">
      <w:bodyDiv w:val="1"/>
      <w:marLeft w:val="0"/>
      <w:marRight w:val="0"/>
      <w:marTop w:val="0"/>
      <w:marBottom w:val="0"/>
      <w:divBdr>
        <w:top w:val="none" w:sz="0" w:space="0" w:color="auto"/>
        <w:left w:val="none" w:sz="0" w:space="0" w:color="auto"/>
        <w:bottom w:val="none" w:sz="0" w:space="0" w:color="auto"/>
        <w:right w:val="none" w:sz="0" w:space="0" w:color="auto"/>
      </w:divBdr>
    </w:div>
    <w:div w:id="1536384314">
      <w:bodyDiv w:val="1"/>
      <w:marLeft w:val="0"/>
      <w:marRight w:val="0"/>
      <w:marTop w:val="0"/>
      <w:marBottom w:val="0"/>
      <w:divBdr>
        <w:top w:val="none" w:sz="0" w:space="0" w:color="auto"/>
        <w:left w:val="none" w:sz="0" w:space="0" w:color="auto"/>
        <w:bottom w:val="none" w:sz="0" w:space="0" w:color="auto"/>
        <w:right w:val="none" w:sz="0" w:space="0" w:color="auto"/>
      </w:divBdr>
    </w:div>
    <w:div w:id="1539775505">
      <w:bodyDiv w:val="1"/>
      <w:marLeft w:val="0"/>
      <w:marRight w:val="0"/>
      <w:marTop w:val="0"/>
      <w:marBottom w:val="0"/>
      <w:divBdr>
        <w:top w:val="none" w:sz="0" w:space="0" w:color="auto"/>
        <w:left w:val="none" w:sz="0" w:space="0" w:color="auto"/>
        <w:bottom w:val="none" w:sz="0" w:space="0" w:color="auto"/>
        <w:right w:val="none" w:sz="0" w:space="0" w:color="auto"/>
      </w:divBdr>
    </w:div>
    <w:div w:id="1554543428">
      <w:bodyDiv w:val="1"/>
      <w:marLeft w:val="0"/>
      <w:marRight w:val="0"/>
      <w:marTop w:val="0"/>
      <w:marBottom w:val="0"/>
      <w:divBdr>
        <w:top w:val="none" w:sz="0" w:space="0" w:color="auto"/>
        <w:left w:val="none" w:sz="0" w:space="0" w:color="auto"/>
        <w:bottom w:val="none" w:sz="0" w:space="0" w:color="auto"/>
        <w:right w:val="none" w:sz="0" w:space="0" w:color="auto"/>
      </w:divBdr>
      <w:divsChild>
        <w:div w:id="1177421992">
          <w:marLeft w:val="547"/>
          <w:marRight w:val="0"/>
          <w:marTop w:val="0"/>
          <w:marBottom w:val="0"/>
          <w:divBdr>
            <w:top w:val="none" w:sz="0" w:space="0" w:color="auto"/>
            <w:left w:val="none" w:sz="0" w:space="0" w:color="auto"/>
            <w:bottom w:val="none" w:sz="0" w:space="0" w:color="auto"/>
            <w:right w:val="none" w:sz="0" w:space="0" w:color="auto"/>
          </w:divBdr>
        </w:div>
        <w:div w:id="2096366464">
          <w:marLeft w:val="547"/>
          <w:marRight w:val="0"/>
          <w:marTop w:val="0"/>
          <w:marBottom w:val="0"/>
          <w:divBdr>
            <w:top w:val="none" w:sz="0" w:space="0" w:color="auto"/>
            <w:left w:val="none" w:sz="0" w:space="0" w:color="auto"/>
            <w:bottom w:val="none" w:sz="0" w:space="0" w:color="auto"/>
            <w:right w:val="none" w:sz="0" w:space="0" w:color="auto"/>
          </w:divBdr>
        </w:div>
      </w:divsChild>
    </w:div>
    <w:div w:id="1558738885">
      <w:bodyDiv w:val="1"/>
      <w:marLeft w:val="0"/>
      <w:marRight w:val="0"/>
      <w:marTop w:val="0"/>
      <w:marBottom w:val="0"/>
      <w:divBdr>
        <w:top w:val="none" w:sz="0" w:space="0" w:color="auto"/>
        <w:left w:val="none" w:sz="0" w:space="0" w:color="auto"/>
        <w:bottom w:val="none" w:sz="0" w:space="0" w:color="auto"/>
        <w:right w:val="none" w:sz="0" w:space="0" w:color="auto"/>
      </w:divBdr>
      <w:divsChild>
        <w:div w:id="33116349">
          <w:marLeft w:val="547"/>
          <w:marRight w:val="0"/>
          <w:marTop w:val="0"/>
          <w:marBottom w:val="0"/>
          <w:divBdr>
            <w:top w:val="none" w:sz="0" w:space="0" w:color="auto"/>
            <w:left w:val="none" w:sz="0" w:space="0" w:color="auto"/>
            <w:bottom w:val="none" w:sz="0" w:space="0" w:color="auto"/>
            <w:right w:val="none" w:sz="0" w:space="0" w:color="auto"/>
          </w:divBdr>
        </w:div>
        <w:div w:id="876047659">
          <w:marLeft w:val="547"/>
          <w:marRight w:val="0"/>
          <w:marTop w:val="0"/>
          <w:marBottom w:val="0"/>
          <w:divBdr>
            <w:top w:val="none" w:sz="0" w:space="0" w:color="auto"/>
            <w:left w:val="none" w:sz="0" w:space="0" w:color="auto"/>
            <w:bottom w:val="none" w:sz="0" w:space="0" w:color="auto"/>
            <w:right w:val="none" w:sz="0" w:space="0" w:color="auto"/>
          </w:divBdr>
        </w:div>
        <w:div w:id="1869105547">
          <w:marLeft w:val="547"/>
          <w:marRight w:val="0"/>
          <w:marTop w:val="0"/>
          <w:marBottom w:val="0"/>
          <w:divBdr>
            <w:top w:val="none" w:sz="0" w:space="0" w:color="auto"/>
            <w:left w:val="none" w:sz="0" w:space="0" w:color="auto"/>
            <w:bottom w:val="none" w:sz="0" w:space="0" w:color="auto"/>
            <w:right w:val="none" w:sz="0" w:space="0" w:color="auto"/>
          </w:divBdr>
        </w:div>
        <w:div w:id="232590843">
          <w:marLeft w:val="547"/>
          <w:marRight w:val="0"/>
          <w:marTop w:val="0"/>
          <w:marBottom w:val="0"/>
          <w:divBdr>
            <w:top w:val="none" w:sz="0" w:space="0" w:color="auto"/>
            <w:left w:val="none" w:sz="0" w:space="0" w:color="auto"/>
            <w:bottom w:val="none" w:sz="0" w:space="0" w:color="auto"/>
            <w:right w:val="none" w:sz="0" w:space="0" w:color="auto"/>
          </w:divBdr>
        </w:div>
      </w:divsChild>
    </w:div>
    <w:div w:id="1562785823">
      <w:bodyDiv w:val="1"/>
      <w:marLeft w:val="0"/>
      <w:marRight w:val="0"/>
      <w:marTop w:val="0"/>
      <w:marBottom w:val="0"/>
      <w:divBdr>
        <w:top w:val="none" w:sz="0" w:space="0" w:color="auto"/>
        <w:left w:val="none" w:sz="0" w:space="0" w:color="auto"/>
        <w:bottom w:val="none" w:sz="0" w:space="0" w:color="auto"/>
        <w:right w:val="none" w:sz="0" w:space="0" w:color="auto"/>
      </w:divBdr>
      <w:divsChild>
        <w:div w:id="1182476437">
          <w:marLeft w:val="446"/>
          <w:marRight w:val="0"/>
          <w:marTop w:val="120"/>
          <w:marBottom w:val="0"/>
          <w:divBdr>
            <w:top w:val="none" w:sz="0" w:space="0" w:color="auto"/>
            <w:left w:val="none" w:sz="0" w:space="0" w:color="auto"/>
            <w:bottom w:val="none" w:sz="0" w:space="0" w:color="auto"/>
            <w:right w:val="none" w:sz="0" w:space="0" w:color="auto"/>
          </w:divBdr>
        </w:div>
        <w:div w:id="374624551">
          <w:marLeft w:val="446"/>
          <w:marRight w:val="0"/>
          <w:marTop w:val="120"/>
          <w:marBottom w:val="0"/>
          <w:divBdr>
            <w:top w:val="none" w:sz="0" w:space="0" w:color="auto"/>
            <w:left w:val="none" w:sz="0" w:space="0" w:color="auto"/>
            <w:bottom w:val="none" w:sz="0" w:space="0" w:color="auto"/>
            <w:right w:val="none" w:sz="0" w:space="0" w:color="auto"/>
          </w:divBdr>
        </w:div>
      </w:divsChild>
    </w:div>
    <w:div w:id="1573352134">
      <w:bodyDiv w:val="1"/>
      <w:marLeft w:val="0"/>
      <w:marRight w:val="0"/>
      <w:marTop w:val="0"/>
      <w:marBottom w:val="0"/>
      <w:divBdr>
        <w:top w:val="none" w:sz="0" w:space="0" w:color="auto"/>
        <w:left w:val="none" w:sz="0" w:space="0" w:color="auto"/>
        <w:bottom w:val="none" w:sz="0" w:space="0" w:color="auto"/>
        <w:right w:val="none" w:sz="0" w:space="0" w:color="auto"/>
      </w:divBdr>
    </w:div>
    <w:div w:id="1575965418">
      <w:bodyDiv w:val="1"/>
      <w:marLeft w:val="0"/>
      <w:marRight w:val="0"/>
      <w:marTop w:val="0"/>
      <w:marBottom w:val="0"/>
      <w:divBdr>
        <w:top w:val="none" w:sz="0" w:space="0" w:color="auto"/>
        <w:left w:val="none" w:sz="0" w:space="0" w:color="auto"/>
        <w:bottom w:val="none" w:sz="0" w:space="0" w:color="auto"/>
        <w:right w:val="none" w:sz="0" w:space="0" w:color="auto"/>
      </w:divBdr>
    </w:div>
    <w:div w:id="1585459125">
      <w:bodyDiv w:val="1"/>
      <w:marLeft w:val="0"/>
      <w:marRight w:val="0"/>
      <w:marTop w:val="0"/>
      <w:marBottom w:val="0"/>
      <w:divBdr>
        <w:top w:val="none" w:sz="0" w:space="0" w:color="auto"/>
        <w:left w:val="none" w:sz="0" w:space="0" w:color="auto"/>
        <w:bottom w:val="none" w:sz="0" w:space="0" w:color="auto"/>
        <w:right w:val="none" w:sz="0" w:space="0" w:color="auto"/>
      </w:divBdr>
    </w:div>
    <w:div w:id="1585799341">
      <w:bodyDiv w:val="1"/>
      <w:marLeft w:val="0"/>
      <w:marRight w:val="0"/>
      <w:marTop w:val="0"/>
      <w:marBottom w:val="0"/>
      <w:divBdr>
        <w:top w:val="none" w:sz="0" w:space="0" w:color="auto"/>
        <w:left w:val="none" w:sz="0" w:space="0" w:color="auto"/>
        <w:bottom w:val="none" w:sz="0" w:space="0" w:color="auto"/>
        <w:right w:val="none" w:sz="0" w:space="0" w:color="auto"/>
      </w:divBdr>
    </w:div>
    <w:div w:id="1590236081">
      <w:bodyDiv w:val="1"/>
      <w:marLeft w:val="0"/>
      <w:marRight w:val="0"/>
      <w:marTop w:val="0"/>
      <w:marBottom w:val="0"/>
      <w:divBdr>
        <w:top w:val="none" w:sz="0" w:space="0" w:color="auto"/>
        <w:left w:val="none" w:sz="0" w:space="0" w:color="auto"/>
        <w:bottom w:val="none" w:sz="0" w:space="0" w:color="auto"/>
        <w:right w:val="none" w:sz="0" w:space="0" w:color="auto"/>
      </w:divBdr>
      <w:divsChild>
        <w:div w:id="2122257165">
          <w:marLeft w:val="547"/>
          <w:marRight w:val="0"/>
          <w:marTop w:val="0"/>
          <w:marBottom w:val="0"/>
          <w:divBdr>
            <w:top w:val="none" w:sz="0" w:space="0" w:color="auto"/>
            <w:left w:val="none" w:sz="0" w:space="0" w:color="auto"/>
            <w:bottom w:val="none" w:sz="0" w:space="0" w:color="auto"/>
            <w:right w:val="none" w:sz="0" w:space="0" w:color="auto"/>
          </w:divBdr>
        </w:div>
        <w:div w:id="1851796587">
          <w:marLeft w:val="547"/>
          <w:marRight w:val="0"/>
          <w:marTop w:val="0"/>
          <w:marBottom w:val="0"/>
          <w:divBdr>
            <w:top w:val="none" w:sz="0" w:space="0" w:color="auto"/>
            <w:left w:val="none" w:sz="0" w:space="0" w:color="auto"/>
            <w:bottom w:val="none" w:sz="0" w:space="0" w:color="auto"/>
            <w:right w:val="none" w:sz="0" w:space="0" w:color="auto"/>
          </w:divBdr>
        </w:div>
        <w:div w:id="118375435">
          <w:marLeft w:val="547"/>
          <w:marRight w:val="0"/>
          <w:marTop w:val="0"/>
          <w:marBottom w:val="0"/>
          <w:divBdr>
            <w:top w:val="none" w:sz="0" w:space="0" w:color="auto"/>
            <w:left w:val="none" w:sz="0" w:space="0" w:color="auto"/>
            <w:bottom w:val="none" w:sz="0" w:space="0" w:color="auto"/>
            <w:right w:val="none" w:sz="0" w:space="0" w:color="auto"/>
          </w:divBdr>
        </w:div>
        <w:div w:id="88040071">
          <w:marLeft w:val="547"/>
          <w:marRight w:val="0"/>
          <w:marTop w:val="0"/>
          <w:marBottom w:val="0"/>
          <w:divBdr>
            <w:top w:val="none" w:sz="0" w:space="0" w:color="auto"/>
            <w:left w:val="none" w:sz="0" w:space="0" w:color="auto"/>
            <w:bottom w:val="none" w:sz="0" w:space="0" w:color="auto"/>
            <w:right w:val="none" w:sz="0" w:space="0" w:color="auto"/>
          </w:divBdr>
        </w:div>
        <w:div w:id="255794194">
          <w:marLeft w:val="547"/>
          <w:marRight w:val="0"/>
          <w:marTop w:val="0"/>
          <w:marBottom w:val="0"/>
          <w:divBdr>
            <w:top w:val="none" w:sz="0" w:space="0" w:color="auto"/>
            <w:left w:val="none" w:sz="0" w:space="0" w:color="auto"/>
            <w:bottom w:val="none" w:sz="0" w:space="0" w:color="auto"/>
            <w:right w:val="none" w:sz="0" w:space="0" w:color="auto"/>
          </w:divBdr>
        </w:div>
      </w:divsChild>
    </w:div>
    <w:div w:id="1594388887">
      <w:bodyDiv w:val="1"/>
      <w:marLeft w:val="0"/>
      <w:marRight w:val="0"/>
      <w:marTop w:val="0"/>
      <w:marBottom w:val="0"/>
      <w:divBdr>
        <w:top w:val="none" w:sz="0" w:space="0" w:color="auto"/>
        <w:left w:val="none" w:sz="0" w:space="0" w:color="auto"/>
        <w:bottom w:val="none" w:sz="0" w:space="0" w:color="auto"/>
        <w:right w:val="none" w:sz="0" w:space="0" w:color="auto"/>
      </w:divBdr>
    </w:div>
    <w:div w:id="1603688726">
      <w:bodyDiv w:val="1"/>
      <w:marLeft w:val="0"/>
      <w:marRight w:val="0"/>
      <w:marTop w:val="0"/>
      <w:marBottom w:val="0"/>
      <w:divBdr>
        <w:top w:val="none" w:sz="0" w:space="0" w:color="auto"/>
        <w:left w:val="none" w:sz="0" w:space="0" w:color="auto"/>
        <w:bottom w:val="none" w:sz="0" w:space="0" w:color="auto"/>
        <w:right w:val="none" w:sz="0" w:space="0" w:color="auto"/>
      </w:divBdr>
    </w:div>
    <w:div w:id="1609659547">
      <w:bodyDiv w:val="1"/>
      <w:marLeft w:val="0"/>
      <w:marRight w:val="0"/>
      <w:marTop w:val="0"/>
      <w:marBottom w:val="0"/>
      <w:divBdr>
        <w:top w:val="none" w:sz="0" w:space="0" w:color="auto"/>
        <w:left w:val="none" w:sz="0" w:space="0" w:color="auto"/>
        <w:bottom w:val="none" w:sz="0" w:space="0" w:color="auto"/>
        <w:right w:val="none" w:sz="0" w:space="0" w:color="auto"/>
      </w:divBdr>
    </w:div>
    <w:div w:id="1616011837">
      <w:bodyDiv w:val="1"/>
      <w:marLeft w:val="0"/>
      <w:marRight w:val="0"/>
      <w:marTop w:val="0"/>
      <w:marBottom w:val="0"/>
      <w:divBdr>
        <w:top w:val="none" w:sz="0" w:space="0" w:color="auto"/>
        <w:left w:val="none" w:sz="0" w:space="0" w:color="auto"/>
        <w:bottom w:val="none" w:sz="0" w:space="0" w:color="auto"/>
        <w:right w:val="none" w:sz="0" w:space="0" w:color="auto"/>
      </w:divBdr>
      <w:divsChild>
        <w:div w:id="1591891529">
          <w:marLeft w:val="547"/>
          <w:marRight w:val="0"/>
          <w:marTop w:val="0"/>
          <w:marBottom w:val="0"/>
          <w:divBdr>
            <w:top w:val="none" w:sz="0" w:space="0" w:color="auto"/>
            <w:left w:val="none" w:sz="0" w:space="0" w:color="auto"/>
            <w:bottom w:val="none" w:sz="0" w:space="0" w:color="auto"/>
            <w:right w:val="none" w:sz="0" w:space="0" w:color="auto"/>
          </w:divBdr>
        </w:div>
      </w:divsChild>
    </w:div>
    <w:div w:id="1616252581">
      <w:bodyDiv w:val="1"/>
      <w:marLeft w:val="0"/>
      <w:marRight w:val="0"/>
      <w:marTop w:val="0"/>
      <w:marBottom w:val="0"/>
      <w:divBdr>
        <w:top w:val="none" w:sz="0" w:space="0" w:color="auto"/>
        <w:left w:val="none" w:sz="0" w:space="0" w:color="auto"/>
        <w:bottom w:val="none" w:sz="0" w:space="0" w:color="auto"/>
        <w:right w:val="none" w:sz="0" w:space="0" w:color="auto"/>
      </w:divBdr>
    </w:div>
    <w:div w:id="1621104031">
      <w:bodyDiv w:val="1"/>
      <w:marLeft w:val="0"/>
      <w:marRight w:val="0"/>
      <w:marTop w:val="0"/>
      <w:marBottom w:val="0"/>
      <w:divBdr>
        <w:top w:val="none" w:sz="0" w:space="0" w:color="auto"/>
        <w:left w:val="none" w:sz="0" w:space="0" w:color="auto"/>
        <w:bottom w:val="none" w:sz="0" w:space="0" w:color="auto"/>
        <w:right w:val="none" w:sz="0" w:space="0" w:color="auto"/>
      </w:divBdr>
    </w:div>
    <w:div w:id="1621180502">
      <w:bodyDiv w:val="1"/>
      <w:marLeft w:val="0"/>
      <w:marRight w:val="0"/>
      <w:marTop w:val="0"/>
      <w:marBottom w:val="0"/>
      <w:divBdr>
        <w:top w:val="none" w:sz="0" w:space="0" w:color="auto"/>
        <w:left w:val="none" w:sz="0" w:space="0" w:color="auto"/>
        <w:bottom w:val="none" w:sz="0" w:space="0" w:color="auto"/>
        <w:right w:val="none" w:sz="0" w:space="0" w:color="auto"/>
      </w:divBdr>
    </w:div>
    <w:div w:id="1624144773">
      <w:bodyDiv w:val="1"/>
      <w:marLeft w:val="0"/>
      <w:marRight w:val="0"/>
      <w:marTop w:val="0"/>
      <w:marBottom w:val="0"/>
      <w:divBdr>
        <w:top w:val="none" w:sz="0" w:space="0" w:color="auto"/>
        <w:left w:val="none" w:sz="0" w:space="0" w:color="auto"/>
        <w:bottom w:val="none" w:sz="0" w:space="0" w:color="auto"/>
        <w:right w:val="none" w:sz="0" w:space="0" w:color="auto"/>
      </w:divBdr>
      <w:divsChild>
        <w:div w:id="1427457783">
          <w:marLeft w:val="547"/>
          <w:marRight w:val="0"/>
          <w:marTop w:val="0"/>
          <w:marBottom w:val="0"/>
          <w:divBdr>
            <w:top w:val="none" w:sz="0" w:space="0" w:color="auto"/>
            <w:left w:val="none" w:sz="0" w:space="0" w:color="auto"/>
            <w:bottom w:val="none" w:sz="0" w:space="0" w:color="auto"/>
            <w:right w:val="none" w:sz="0" w:space="0" w:color="auto"/>
          </w:divBdr>
        </w:div>
        <w:div w:id="874074580">
          <w:marLeft w:val="547"/>
          <w:marRight w:val="0"/>
          <w:marTop w:val="0"/>
          <w:marBottom w:val="0"/>
          <w:divBdr>
            <w:top w:val="none" w:sz="0" w:space="0" w:color="auto"/>
            <w:left w:val="none" w:sz="0" w:space="0" w:color="auto"/>
            <w:bottom w:val="none" w:sz="0" w:space="0" w:color="auto"/>
            <w:right w:val="none" w:sz="0" w:space="0" w:color="auto"/>
          </w:divBdr>
        </w:div>
        <w:div w:id="567616617">
          <w:marLeft w:val="547"/>
          <w:marRight w:val="0"/>
          <w:marTop w:val="0"/>
          <w:marBottom w:val="0"/>
          <w:divBdr>
            <w:top w:val="none" w:sz="0" w:space="0" w:color="auto"/>
            <w:left w:val="none" w:sz="0" w:space="0" w:color="auto"/>
            <w:bottom w:val="none" w:sz="0" w:space="0" w:color="auto"/>
            <w:right w:val="none" w:sz="0" w:space="0" w:color="auto"/>
          </w:divBdr>
        </w:div>
      </w:divsChild>
    </w:div>
    <w:div w:id="1625429950">
      <w:bodyDiv w:val="1"/>
      <w:marLeft w:val="0"/>
      <w:marRight w:val="0"/>
      <w:marTop w:val="0"/>
      <w:marBottom w:val="0"/>
      <w:divBdr>
        <w:top w:val="none" w:sz="0" w:space="0" w:color="auto"/>
        <w:left w:val="none" w:sz="0" w:space="0" w:color="auto"/>
        <w:bottom w:val="none" w:sz="0" w:space="0" w:color="auto"/>
        <w:right w:val="none" w:sz="0" w:space="0" w:color="auto"/>
      </w:divBdr>
    </w:div>
    <w:div w:id="1625847158">
      <w:bodyDiv w:val="1"/>
      <w:marLeft w:val="0"/>
      <w:marRight w:val="0"/>
      <w:marTop w:val="0"/>
      <w:marBottom w:val="0"/>
      <w:divBdr>
        <w:top w:val="none" w:sz="0" w:space="0" w:color="auto"/>
        <w:left w:val="none" w:sz="0" w:space="0" w:color="auto"/>
        <w:bottom w:val="none" w:sz="0" w:space="0" w:color="auto"/>
        <w:right w:val="none" w:sz="0" w:space="0" w:color="auto"/>
      </w:divBdr>
      <w:divsChild>
        <w:div w:id="669909611">
          <w:marLeft w:val="547"/>
          <w:marRight w:val="0"/>
          <w:marTop w:val="0"/>
          <w:marBottom w:val="0"/>
          <w:divBdr>
            <w:top w:val="none" w:sz="0" w:space="0" w:color="auto"/>
            <w:left w:val="none" w:sz="0" w:space="0" w:color="auto"/>
            <w:bottom w:val="none" w:sz="0" w:space="0" w:color="auto"/>
            <w:right w:val="none" w:sz="0" w:space="0" w:color="auto"/>
          </w:divBdr>
        </w:div>
        <w:div w:id="677393496">
          <w:marLeft w:val="547"/>
          <w:marRight w:val="0"/>
          <w:marTop w:val="0"/>
          <w:marBottom w:val="0"/>
          <w:divBdr>
            <w:top w:val="none" w:sz="0" w:space="0" w:color="auto"/>
            <w:left w:val="none" w:sz="0" w:space="0" w:color="auto"/>
            <w:bottom w:val="none" w:sz="0" w:space="0" w:color="auto"/>
            <w:right w:val="none" w:sz="0" w:space="0" w:color="auto"/>
          </w:divBdr>
        </w:div>
        <w:div w:id="1652439423">
          <w:marLeft w:val="547"/>
          <w:marRight w:val="0"/>
          <w:marTop w:val="0"/>
          <w:marBottom w:val="0"/>
          <w:divBdr>
            <w:top w:val="none" w:sz="0" w:space="0" w:color="auto"/>
            <w:left w:val="none" w:sz="0" w:space="0" w:color="auto"/>
            <w:bottom w:val="none" w:sz="0" w:space="0" w:color="auto"/>
            <w:right w:val="none" w:sz="0" w:space="0" w:color="auto"/>
          </w:divBdr>
        </w:div>
      </w:divsChild>
    </w:div>
    <w:div w:id="1626498328">
      <w:bodyDiv w:val="1"/>
      <w:marLeft w:val="0"/>
      <w:marRight w:val="0"/>
      <w:marTop w:val="0"/>
      <w:marBottom w:val="0"/>
      <w:divBdr>
        <w:top w:val="none" w:sz="0" w:space="0" w:color="auto"/>
        <w:left w:val="none" w:sz="0" w:space="0" w:color="auto"/>
        <w:bottom w:val="none" w:sz="0" w:space="0" w:color="auto"/>
        <w:right w:val="none" w:sz="0" w:space="0" w:color="auto"/>
      </w:divBdr>
    </w:div>
    <w:div w:id="1631669600">
      <w:bodyDiv w:val="1"/>
      <w:marLeft w:val="0"/>
      <w:marRight w:val="0"/>
      <w:marTop w:val="0"/>
      <w:marBottom w:val="0"/>
      <w:divBdr>
        <w:top w:val="none" w:sz="0" w:space="0" w:color="auto"/>
        <w:left w:val="none" w:sz="0" w:space="0" w:color="auto"/>
        <w:bottom w:val="none" w:sz="0" w:space="0" w:color="auto"/>
        <w:right w:val="none" w:sz="0" w:space="0" w:color="auto"/>
      </w:divBdr>
    </w:div>
    <w:div w:id="1634672668">
      <w:bodyDiv w:val="1"/>
      <w:marLeft w:val="0"/>
      <w:marRight w:val="0"/>
      <w:marTop w:val="0"/>
      <w:marBottom w:val="0"/>
      <w:divBdr>
        <w:top w:val="none" w:sz="0" w:space="0" w:color="auto"/>
        <w:left w:val="none" w:sz="0" w:space="0" w:color="auto"/>
        <w:bottom w:val="none" w:sz="0" w:space="0" w:color="auto"/>
        <w:right w:val="none" w:sz="0" w:space="0" w:color="auto"/>
      </w:divBdr>
      <w:divsChild>
        <w:div w:id="1594390813">
          <w:marLeft w:val="547"/>
          <w:marRight w:val="0"/>
          <w:marTop w:val="0"/>
          <w:marBottom w:val="0"/>
          <w:divBdr>
            <w:top w:val="none" w:sz="0" w:space="0" w:color="auto"/>
            <w:left w:val="none" w:sz="0" w:space="0" w:color="auto"/>
            <w:bottom w:val="none" w:sz="0" w:space="0" w:color="auto"/>
            <w:right w:val="none" w:sz="0" w:space="0" w:color="auto"/>
          </w:divBdr>
        </w:div>
        <w:div w:id="1996957893">
          <w:marLeft w:val="547"/>
          <w:marRight w:val="0"/>
          <w:marTop w:val="0"/>
          <w:marBottom w:val="0"/>
          <w:divBdr>
            <w:top w:val="none" w:sz="0" w:space="0" w:color="auto"/>
            <w:left w:val="none" w:sz="0" w:space="0" w:color="auto"/>
            <w:bottom w:val="none" w:sz="0" w:space="0" w:color="auto"/>
            <w:right w:val="none" w:sz="0" w:space="0" w:color="auto"/>
          </w:divBdr>
        </w:div>
        <w:div w:id="1113399281">
          <w:marLeft w:val="547"/>
          <w:marRight w:val="0"/>
          <w:marTop w:val="0"/>
          <w:marBottom w:val="0"/>
          <w:divBdr>
            <w:top w:val="none" w:sz="0" w:space="0" w:color="auto"/>
            <w:left w:val="none" w:sz="0" w:space="0" w:color="auto"/>
            <w:bottom w:val="none" w:sz="0" w:space="0" w:color="auto"/>
            <w:right w:val="none" w:sz="0" w:space="0" w:color="auto"/>
          </w:divBdr>
        </w:div>
      </w:divsChild>
    </w:div>
    <w:div w:id="1637760568">
      <w:bodyDiv w:val="1"/>
      <w:marLeft w:val="0"/>
      <w:marRight w:val="0"/>
      <w:marTop w:val="0"/>
      <w:marBottom w:val="0"/>
      <w:divBdr>
        <w:top w:val="none" w:sz="0" w:space="0" w:color="auto"/>
        <w:left w:val="none" w:sz="0" w:space="0" w:color="auto"/>
        <w:bottom w:val="none" w:sz="0" w:space="0" w:color="auto"/>
        <w:right w:val="none" w:sz="0" w:space="0" w:color="auto"/>
      </w:divBdr>
    </w:div>
    <w:div w:id="1637954007">
      <w:bodyDiv w:val="1"/>
      <w:marLeft w:val="0"/>
      <w:marRight w:val="0"/>
      <w:marTop w:val="0"/>
      <w:marBottom w:val="0"/>
      <w:divBdr>
        <w:top w:val="none" w:sz="0" w:space="0" w:color="auto"/>
        <w:left w:val="none" w:sz="0" w:space="0" w:color="auto"/>
        <w:bottom w:val="none" w:sz="0" w:space="0" w:color="auto"/>
        <w:right w:val="none" w:sz="0" w:space="0" w:color="auto"/>
      </w:divBdr>
    </w:div>
    <w:div w:id="1640569092">
      <w:bodyDiv w:val="1"/>
      <w:marLeft w:val="0"/>
      <w:marRight w:val="0"/>
      <w:marTop w:val="0"/>
      <w:marBottom w:val="0"/>
      <w:divBdr>
        <w:top w:val="none" w:sz="0" w:space="0" w:color="auto"/>
        <w:left w:val="none" w:sz="0" w:space="0" w:color="auto"/>
        <w:bottom w:val="none" w:sz="0" w:space="0" w:color="auto"/>
        <w:right w:val="none" w:sz="0" w:space="0" w:color="auto"/>
      </w:divBdr>
    </w:div>
    <w:div w:id="1641569049">
      <w:bodyDiv w:val="1"/>
      <w:marLeft w:val="0"/>
      <w:marRight w:val="0"/>
      <w:marTop w:val="0"/>
      <w:marBottom w:val="0"/>
      <w:divBdr>
        <w:top w:val="none" w:sz="0" w:space="0" w:color="auto"/>
        <w:left w:val="none" w:sz="0" w:space="0" w:color="auto"/>
        <w:bottom w:val="none" w:sz="0" w:space="0" w:color="auto"/>
        <w:right w:val="none" w:sz="0" w:space="0" w:color="auto"/>
      </w:divBdr>
    </w:div>
    <w:div w:id="1645694261">
      <w:bodyDiv w:val="1"/>
      <w:marLeft w:val="0"/>
      <w:marRight w:val="0"/>
      <w:marTop w:val="0"/>
      <w:marBottom w:val="0"/>
      <w:divBdr>
        <w:top w:val="none" w:sz="0" w:space="0" w:color="auto"/>
        <w:left w:val="none" w:sz="0" w:space="0" w:color="auto"/>
        <w:bottom w:val="none" w:sz="0" w:space="0" w:color="auto"/>
        <w:right w:val="none" w:sz="0" w:space="0" w:color="auto"/>
      </w:divBdr>
    </w:div>
    <w:div w:id="1648246714">
      <w:bodyDiv w:val="1"/>
      <w:marLeft w:val="0"/>
      <w:marRight w:val="0"/>
      <w:marTop w:val="0"/>
      <w:marBottom w:val="0"/>
      <w:divBdr>
        <w:top w:val="none" w:sz="0" w:space="0" w:color="auto"/>
        <w:left w:val="none" w:sz="0" w:space="0" w:color="auto"/>
        <w:bottom w:val="none" w:sz="0" w:space="0" w:color="auto"/>
        <w:right w:val="none" w:sz="0" w:space="0" w:color="auto"/>
      </w:divBdr>
    </w:div>
    <w:div w:id="1648438178">
      <w:bodyDiv w:val="1"/>
      <w:marLeft w:val="0"/>
      <w:marRight w:val="0"/>
      <w:marTop w:val="0"/>
      <w:marBottom w:val="0"/>
      <w:divBdr>
        <w:top w:val="none" w:sz="0" w:space="0" w:color="auto"/>
        <w:left w:val="none" w:sz="0" w:space="0" w:color="auto"/>
        <w:bottom w:val="none" w:sz="0" w:space="0" w:color="auto"/>
        <w:right w:val="none" w:sz="0" w:space="0" w:color="auto"/>
      </w:divBdr>
      <w:divsChild>
        <w:div w:id="189299462">
          <w:marLeft w:val="547"/>
          <w:marRight w:val="0"/>
          <w:marTop w:val="120"/>
          <w:marBottom w:val="0"/>
          <w:divBdr>
            <w:top w:val="none" w:sz="0" w:space="0" w:color="auto"/>
            <w:left w:val="none" w:sz="0" w:space="0" w:color="auto"/>
            <w:bottom w:val="none" w:sz="0" w:space="0" w:color="auto"/>
            <w:right w:val="none" w:sz="0" w:space="0" w:color="auto"/>
          </w:divBdr>
        </w:div>
        <w:div w:id="811404577">
          <w:marLeft w:val="547"/>
          <w:marRight w:val="0"/>
          <w:marTop w:val="120"/>
          <w:marBottom w:val="0"/>
          <w:divBdr>
            <w:top w:val="none" w:sz="0" w:space="0" w:color="auto"/>
            <w:left w:val="none" w:sz="0" w:space="0" w:color="auto"/>
            <w:bottom w:val="none" w:sz="0" w:space="0" w:color="auto"/>
            <w:right w:val="none" w:sz="0" w:space="0" w:color="auto"/>
          </w:divBdr>
        </w:div>
        <w:div w:id="609971947">
          <w:marLeft w:val="547"/>
          <w:marRight w:val="0"/>
          <w:marTop w:val="120"/>
          <w:marBottom w:val="0"/>
          <w:divBdr>
            <w:top w:val="none" w:sz="0" w:space="0" w:color="auto"/>
            <w:left w:val="none" w:sz="0" w:space="0" w:color="auto"/>
            <w:bottom w:val="none" w:sz="0" w:space="0" w:color="auto"/>
            <w:right w:val="none" w:sz="0" w:space="0" w:color="auto"/>
          </w:divBdr>
        </w:div>
      </w:divsChild>
    </w:div>
    <w:div w:id="1649240165">
      <w:bodyDiv w:val="1"/>
      <w:marLeft w:val="0"/>
      <w:marRight w:val="0"/>
      <w:marTop w:val="0"/>
      <w:marBottom w:val="0"/>
      <w:divBdr>
        <w:top w:val="none" w:sz="0" w:space="0" w:color="auto"/>
        <w:left w:val="none" w:sz="0" w:space="0" w:color="auto"/>
        <w:bottom w:val="none" w:sz="0" w:space="0" w:color="auto"/>
        <w:right w:val="none" w:sz="0" w:space="0" w:color="auto"/>
      </w:divBdr>
    </w:div>
    <w:div w:id="1651983902">
      <w:bodyDiv w:val="1"/>
      <w:marLeft w:val="0"/>
      <w:marRight w:val="0"/>
      <w:marTop w:val="0"/>
      <w:marBottom w:val="0"/>
      <w:divBdr>
        <w:top w:val="none" w:sz="0" w:space="0" w:color="auto"/>
        <w:left w:val="none" w:sz="0" w:space="0" w:color="auto"/>
        <w:bottom w:val="none" w:sz="0" w:space="0" w:color="auto"/>
        <w:right w:val="none" w:sz="0" w:space="0" w:color="auto"/>
      </w:divBdr>
    </w:div>
    <w:div w:id="1658339916">
      <w:bodyDiv w:val="1"/>
      <w:marLeft w:val="0"/>
      <w:marRight w:val="0"/>
      <w:marTop w:val="0"/>
      <w:marBottom w:val="0"/>
      <w:divBdr>
        <w:top w:val="none" w:sz="0" w:space="0" w:color="auto"/>
        <w:left w:val="none" w:sz="0" w:space="0" w:color="auto"/>
        <w:bottom w:val="none" w:sz="0" w:space="0" w:color="auto"/>
        <w:right w:val="none" w:sz="0" w:space="0" w:color="auto"/>
      </w:divBdr>
    </w:div>
    <w:div w:id="1660038686">
      <w:bodyDiv w:val="1"/>
      <w:marLeft w:val="0"/>
      <w:marRight w:val="0"/>
      <w:marTop w:val="0"/>
      <w:marBottom w:val="0"/>
      <w:divBdr>
        <w:top w:val="none" w:sz="0" w:space="0" w:color="auto"/>
        <w:left w:val="none" w:sz="0" w:space="0" w:color="auto"/>
        <w:bottom w:val="none" w:sz="0" w:space="0" w:color="auto"/>
        <w:right w:val="none" w:sz="0" w:space="0" w:color="auto"/>
      </w:divBdr>
    </w:div>
    <w:div w:id="1660115111">
      <w:bodyDiv w:val="1"/>
      <w:marLeft w:val="0"/>
      <w:marRight w:val="0"/>
      <w:marTop w:val="0"/>
      <w:marBottom w:val="0"/>
      <w:divBdr>
        <w:top w:val="none" w:sz="0" w:space="0" w:color="auto"/>
        <w:left w:val="none" w:sz="0" w:space="0" w:color="auto"/>
        <w:bottom w:val="none" w:sz="0" w:space="0" w:color="auto"/>
        <w:right w:val="none" w:sz="0" w:space="0" w:color="auto"/>
      </w:divBdr>
    </w:div>
    <w:div w:id="1662734311">
      <w:bodyDiv w:val="1"/>
      <w:marLeft w:val="0"/>
      <w:marRight w:val="0"/>
      <w:marTop w:val="0"/>
      <w:marBottom w:val="0"/>
      <w:divBdr>
        <w:top w:val="none" w:sz="0" w:space="0" w:color="auto"/>
        <w:left w:val="none" w:sz="0" w:space="0" w:color="auto"/>
        <w:bottom w:val="none" w:sz="0" w:space="0" w:color="auto"/>
        <w:right w:val="none" w:sz="0" w:space="0" w:color="auto"/>
      </w:divBdr>
    </w:div>
    <w:div w:id="1668286472">
      <w:bodyDiv w:val="1"/>
      <w:marLeft w:val="0"/>
      <w:marRight w:val="0"/>
      <w:marTop w:val="0"/>
      <w:marBottom w:val="0"/>
      <w:divBdr>
        <w:top w:val="none" w:sz="0" w:space="0" w:color="auto"/>
        <w:left w:val="none" w:sz="0" w:space="0" w:color="auto"/>
        <w:bottom w:val="none" w:sz="0" w:space="0" w:color="auto"/>
        <w:right w:val="none" w:sz="0" w:space="0" w:color="auto"/>
      </w:divBdr>
    </w:div>
    <w:div w:id="1671324925">
      <w:bodyDiv w:val="1"/>
      <w:marLeft w:val="0"/>
      <w:marRight w:val="0"/>
      <w:marTop w:val="0"/>
      <w:marBottom w:val="0"/>
      <w:divBdr>
        <w:top w:val="none" w:sz="0" w:space="0" w:color="auto"/>
        <w:left w:val="none" w:sz="0" w:space="0" w:color="auto"/>
        <w:bottom w:val="none" w:sz="0" w:space="0" w:color="auto"/>
        <w:right w:val="none" w:sz="0" w:space="0" w:color="auto"/>
      </w:divBdr>
    </w:div>
    <w:div w:id="1672950756">
      <w:bodyDiv w:val="1"/>
      <w:marLeft w:val="0"/>
      <w:marRight w:val="0"/>
      <w:marTop w:val="0"/>
      <w:marBottom w:val="0"/>
      <w:divBdr>
        <w:top w:val="none" w:sz="0" w:space="0" w:color="auto"/>
        <w:left w:val="none" w:sz="0" w:space="0" w:color="auto"/>
        <w:bottom w:val="none" w:sz="0" w:space="0" w:color="auto"/>
        <w:right w:val="none" w:sz="0" w:space="0" w:color="auto"/>
      </w:divBdr>
    </w:div>
    <w:div w:id="1674185131">
      <w:bodyDiv w:val="1"/>
      <w:marLeft w:val="0"/>
      <w:marRight w:val="0"/>
      <w:marTop w:val="0"/>
      <w:marBottom w:val="0"/>
      <w:divBdr>
        <w:top w:val="none" w:sz="0" w:space="0" w:color="auto"/>
        <w:left w:val="none" w:sz="0" w:space="0" w:color="auto"/>
        <w:bottom w:val="none" w:sz="0" w:space="0" w:color="auto"/>
        <w:right w:val="none" w:sz="0" w:space="0" w:color="auto"/>
      </w:divBdr>
    </w:div>
    <w:div w:id="1675449369">
      <w:bodyDiv w:val="1"/>
      <w:marLeft w:val="0"/>
      <w:marRight w:val="0"/>
      <w:marTop w:val="0"/>
      <w:marBottom w:val="0"/>
      <w:divBdr>
        <w:top w:val="none" w:sz="0" w:space="0" w:color="auto"/>
        <w:left w:val="none" w:sz="0" w:space="0" w:color="auto"/>
        <w:bottom w:val="none" w:sz="0" w:space="0" w:color="auto"/>
        <w:right w:val="none" w:sz="0" w:space="0" w:color="auto"/>
      </w:divBdr>
    </w:div>
    <w:div w:id="1689286025">
      <w:bodyDiv w:val="1"/>
      <w:marLeft w:val="0"/>
      <w:marRight w:val="0"/>
      <w:marTop w:val="0"/>
      <w:marBottom w:val="0"/>
      <w:divBdr>
        <w:top w:val="none" w:sz="0" w:space="0" w:color="auto"/>
        <w:left w:val="none" w:sz="0" w:space="0" w:color="auto"/>
        <w:bottom w:val="none" w:sz="0" w:space="0" w:color="auto"/>
        <w:right w:val="none" w:sz="0" w:space="0" w:color="auto"/>
      </w:divBdr>
    </w:div>
    <w:div w:id="1690792321">
      <w:bodyDiv w:val="1"/>
      <w:marLeft w:val="0"/>
      <w:marRight w:val="0"/>
      <w:marTop w:val="0"/>
      <w:marBottom w:val="0"/>
      <w:divBdr>
        <w:top w:val="none" w:sz="0" w:space="0" w:color="auto"/>
        <w:left w:val="none" w:sz="0" w:space="0" w:color="auto"/>
        <w:bottom w:val="none" w:sz="0" w:space="0" w:color="auto"/>
        <w:right w:val="none" w:sz="0" w:space="0" w:color="auto"/>
      </w:divBdr>
      <w:divsChild>
        <w:div w:id="1808038508">
          <w:marLeft w:val="547"/>
          <w:marRight w:val="0"/>
          <w:marTop w:val="0"/>
          <w:marBottom w:val="0"/>
          <w:divBdr>
            <w:top w:val="none" w:sz="0" w:space="0" w:color="auto"/>
            <w:left w:val="none" w:sz="0" w:space="0" w:color="auto"/>
            <w:bottom w:val="none" w:sz="0" w:space="0" w:color="auto"/>
            <w:right w:val="none" w:sz="0" w:space="0" w:color="auto"/>
          </w:divBdr>
        </w:div>
        <w:div w:id="531265373">
          <w:marLeft w:val="547"/>
          <w:marRight w:val="0"/>
          <w:marTop w:val="0"/>
          <w:marBottom w:val="0"/>
          <w:divBdr>
            <w:top w:val="none" w:sz="0" w:space="0" w:color="auto"/>
            <w:left w:val="none" w:sz="0" w:space="0" w:color="auto"/>
            <w:bottom w:val="none" w:sz="0" w:space="0" w:color="auto"/>
            <w:right w:val="none" w:sz="0" w:space="0" w:color="auto"/>
          </w:divBdr>
        </w:div>
      </w:divsChild>
    </w:div>
    <w:div w:id="169144742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85">
          <w:marLeft w:val="547"/>
          <w:marRight w:val="0"/>
          <w:marTop w:val="0"/>
          <w:marBottom w:val="0"/>
          <w:divBdr>
            <w:top w:val="none" w:sz="0" w:space="0" w:color="auto"/>
            <w:left w:val="none" w:sz="0" w:space="0" w:color="auto"/>
            <w:bottom w:val="none" w:sz="0" w:space="0" w:color="auto"/>
            <w:right w:val="none" w:sz="0" w:space="0" w:color="auto"/>
          </w:divBdr>
        </w:div>
        <w:div w:id="1408990952">
          <w:marLeft w:val="547"/>
          <w:marRight w:val="0"/>
          <w:marTop w:val="0"/>
          <w:marBottom w:val="0"/>
          <w:divBdr>
            <w:top w:val="none" w:sz="0" w:space="0" w:color="auto"/>
            <w:left w:val="none" w:sz="0" w:space="0" w:color="auto"/>
            <w:bottom w:val="none" w:sz="0" w:space="0" w:color="auto"/>
            <w:right w:val="none" w:sz="0" w:space="0" w:color="auto"/>
          </w:divBdr>
        </w:div>
        <w:div w:id="10762420">
          <w:marLeft w:val="547"/>
          <w:marRight w:val="0"/>
          <w:marTop w:val="0"/>
          <w:marBottom w:val="0"/>
          <w:divBdr>
            <w:top w:val="none" w:sz="0" w:space="0" w:color="auto"/>
            <w:left w:val="none" w:sz="0" w:space="0" w:color="auto"/>
            <w:bottom w:val="none" w:sz="0" w:space="0" w:color="auto"/>
            <w:right w:val="none" w:sz="0" w:space="0" w:color="auto"/>
          </w:divBdr>
        </w:div>
      </w:divsChild>
    </w:div>
    <w:div w:id="1699425710">
      <w:bodyDiv w:val="1"/>
      <w:marLeft w:val="0"/>
      <w:marRight w:val="0"/>
      <w:marTop w:val="0"/>
      <w:marBottom w:val="0"/>
      <w:divBdr>
        <w:top w:val="none" w:sz="0" w:space="0" w:color="auto"/>
        <w:left w:val="none" w:sz="0" w:space="0" w:color="auto"/>
        <w:bottom w:val="none" w:sz="0" w:space="0" w:color="auto"/>
        <w:right w:val="none" w:sz="0" w:space="0" w:color="auto"/>
      </w:divBdr>
    </w:div>
    <w:div w:id="1709330891">
      <w:bodyDiv w:val="1"/>
      <w:marLeft w:val="0"/>
      <w:marRight w:val="0"/>
      <w:marTop w:val="0"/>
      <w:marBottom w:val="0"/>
      <w:divBdr>
        <w:top w:val="none" w:sz="0" w:space="0" w:color="auto"/>
        <w:left w:val="none" w:sz="0" w:space="0" w:color="auto"/>
        <w:bottom w:val="none" w:sz="0" w:space="0" w:color="auto"/>
        <w:right w:val="none" w:sz="0" w:space="0" w:color="auto"/>
      </w:divBdr>
    </w:div>
    <w:div w:id="1709642771">
      <w:bodyDiv w:val="1"/>
      <w:marLeft w:val="0"/>
      <w:marRight w:val="0"/>
      <w:marTop w:val="0"/>
      <w:marBottom w:val="0"/>
      <w:divBdr>
        <w:top w:val="none" w:sz="0" w:space="0" w:color="auto"/>
        <w:left w:val="none" w:sz="0" w:space="0" w:color="auto"/>
        <w:bottom w:val="none" w:sz="0" w:space="0" w:color="auto"/>
        <w:right w:val="none" w:sz="0" w:space="0" w:color="auto"/>
      </w:divBdr>
      <w:divsChild>
        <w:div w:id="1398474608">
          <w:marLeft w:val="547"/>
          <w:marRight w:val="0"/>
          <w:marTop w:val="0"/>
          <w:marBottom w:val="0"/>
          <w:divBdr>
            <w:top w:val="none" w:sz="0" w:space="0" w:color="auto"/>
            <w:left w:val="none" w:sz="0" w:space="0" w:color="auto"/>
            <w:bottom w:val="none" w:sz="0" w:space="0" w:color="auto"/>
            <w:right w:val="none" w:sz="0" w:space="0" w:color="auto"/>
          </w:divBdr>
        </w:div>
        <w:div w:id="281152800">
          <w:marLeft w:val="547"/>
          <w:marRight w:val="0"/>
          <w:marTop w:val="0"/>
          <w:marBottom w:val="0"/>
          <w:divBdr>
            <w:top w:val="none" w:sz="0" w:space="0" w:color="auto"/>
            <w:left w:val="none" w:sz="0" w:space="0" w:color="auto"/>
            <w:bottom w:val="none" w:sz="0" w:space="0" w:color="auto"/>
            <w:right w:val="none" w:sz="0" w:space="0" w:color="auto"/>
          </w:divBdr>
        </w:div>
        <w:div w:id="588781742">
          <w:marLeft w:val="547"/>
          <w:marRight w:val="0"/>
          <w:marTop w:val="0"/>
          <w:marBottom w:val="0"/>
          <w:divBdr>
            <w:top w:val="none" w:sz="0" w:space="0" w:color="auto"/>
            <w:left w:val="none" w:sz="0" w:space="0" w:color="auto"/>
            <w:bottom w:val="none" w:sz="0" w:space="0" w:color="auto"/>
            <w:right w:val="none" w:sz="0" w:space="0" w:color="auto"/>
          </w:divBdr>
        </w:div>
        <w:div w:id="1382048417">
          <w:marLeft w:val="547"/>
          <w:marRight w:val="0"/>
          <w:marTop w:val="0"/>
          <w:marBottom w:val="0"/>
          <w:divBdr>
            <w:top w:val="none" w:sz="0" w:space="0" w:color="auto"/>
            <w:left w:val="none" w:sz="0" w:space="0" w:color="auto"/>
            <w:bottom w:val="none" w:sz="0" w:space="0" w:color="auto"/>
            <w:right w:val="none" w:sz="0" w:space="0" w:color="auto"/>
          </w:divBdr>
        </w:div>
      </w:divsChild>
    </w:div>
    <w:div w:id="1712261117">
      <w:bodyDiv w:val="1"/>
      <w:marLeft w:val="0"/>
      <w:marRight w:val="0"/>
      <w:marTop w:val="0"/>
      <w:marBottom w:val="0"/>
      <w:divBdr>
        <w:top w:val="none" w:sz="0" w:space="0" w:color="auto"/>
        <w:left w:val="none" w:sz="0" w:space="0" w:color="auto"/>
        <w:bottom w:val="none" w:sz="0" w:space="0" w:color="auto"/>
        <w:right w:val="none" w:sz="0" w:space="0" w:color="auto"/>
      </w:divBdr>
      <w:divsChild>
        <w:div w:id="472218077">
          <w:marLeft w:val="547"/>
          <w:marRight w:val="0"/>
          <w:marTop w:val="0"/>
          <w:marBottom w:val="0"/>
          <w:divBdr>
            <w:top w:val="none" w:sz="0" w:space="0" w:color="auto"/>
            <w:left w:val="none" w:sz="0" w:space="0" w:color="auto"/>
            <w:bottom w:val="none" w:sz="0" w:space="0" w:color="auto"/>
            <w:right w:val="none" w:sz="0" w:space="0" w:color="auto"/>
          </w:divBdr>
        </w:div>
        <w:div w:id="2067753981">
          <w:marLeft w:val="547"/>
          <w:marRight w:val="0"/>
          <w:marTop w:val="0"/>
          <w:marBottom w:val="0"/>
          <w:divBdr>
            <w:top w:val="none" w:sz="0" w:space="0" w:color="auto"/>
            <w:left w:val="none" w:sz="0" w:space="0" w:color="auto"/>
            <w:bottom w:val="none" w:sz="0" w:space="0" w:color="auto"/>
            <w:right w:val="none" w:sz="0" w:space="0" w:color="auto"/>
          </w:divBdr>
        </w:div>
      </w:divsChild>
    </w:div>
    <w:div w:id="1715232376">
      <w:bodyDiv w:val="1"/>
      <w:marLeft w:val="0"/>
      <w:marRight w:val="0"/>
      <w:marTop w:val="0"/>
      <w:marBottom w:val="0"/>
      <w:divBdr>
        <w:top w:val="none" w:sz="0" w:space="0" w:color="auto"/>
        <w:left w:val="none" w:sz="0" w:space="0" w:color="auto"/>
        <w:bottom w:val="none" w:sz="0" w:space="0" w:color="auto"/>
        <w:right w:val="none" w:sz="0" w:space="0" w:color="auto"/>
      </w:divBdr>
      <w:divsChild>
        <w:div w:id="2122187320">
          <w:marLeft w:val="547"/>
          <w:marRight w:val="0"/>
          <w:marTop w:val="0"/>
          <w:marBottom w:val="0"/>
          <w:divBdr>
            <w:top w:val="none" w:sz="0" w:space="0" w:color="auto"/>
            <w:left w:val="none" w:sz="0" w:space="0" w:color="auto"/>
            <w:bottom w:val="none" w:sz="0" w:space="0" w:color="auto"/>
            <w:right w:val="none" w:sz="0" w:space="0" w:color="auto"/>
          </w:divBdr>
        </w:div>
        <w:div w:id="1656570335">
          <w:marLeft w:val="547"/>
          <w:marRight w:val="0"/>
          <w:marTop w:val="0"/>
          <w:marBottom w:val="0"/>
          <w:divBdr>
            <w:top w:val="none" w:sz="0" w:space="0" w:color="auto"/>
            <w:left w:val="none" w:sz="0" w:space="0" w:color="auto"/>
            <w:bottom w:val="none" w:sz="0" w:space="0" w:color="auto"/>
            <w:right w:val="none" w:sz="0" w:space="0" w:color="auto"/>
          </w:divBdr>
        </w:div>
        <w:div w:id="1889297255">
          <w:marLeft w:val="547"/>
          <w:marRight w:val="0"/>
          <w:marTop w:val="0"/>
          <w:marBottom w:val="0"/>
          <w:divBdr>
            <w:top w:val="none" w:sz="0" w:space="0" w:color="auto"/>
            <w:left w:val="none" w:sz="0" w:space="0" w:color="auto"/>
            <w:bottom w:val="none" w:sz="0" w:space="0" w:color="auto"/>
            <w:right w:val="none" w:sz="0" w:space="0" w:color="auto"/>
          </w:divBdr>
        </w:div>
        <w:div w:id="1336418055">
          <w:marLeft w:val="547"/>
          <w:marRight w:val="0"/>
          <w:marTop w:val="0"/>
          <w:marBottom w:val="0"/>
          <w:divBdr>
            <w:top w:val="none" w:sz="0" w:space="0" w:color="auto"/>
            <w:left w:val="none" w:sz="0" w:space="0" w:color="auto"/>
            <w:bottom w:val="none" w:sz="0" w:space="0" w:color="auto"/>
            <w:right w:val="none" w:sz="0" w:space="0" w:color="auto"/>
          </w:divBdr>
        </w:div>
      </w:divsChild>
    </w:div>
    <w:div w:id="1724256857">
      <w:bodyDiv w:val="1"/>
      <w:marLeft w:val="0"/>
      <w:marRight w:val="0"/>
      <w:marTop w:val="0"/>
      <w:marBottom w:val="0"/>
      <w:divBdr>
        <w:top w:val="none" w:sz="0" w:space="0" w:color="auto"/>
        <w:left w:val="none" w:sz="0" w:space="0" w:color="auto"/>
        <w:bottom w:val="none" w:sz="0" w:space="0" w:color="auto"/>
        <w:right w:val="none" w:sz="0" w:space="0" w:color="auto"/>
      </w:divBdr>
      <w:divsChild>
        <w:div w:id="668219842">
          <w:marLeft w:val="446"/>
          <w:marRight w:val="0"/>
          <w:marTop w:val="0"/>
          <w:marBottom w:val="0"/>
          <w:divBdr>
            <w:top w:val="none" w:sz="0" w:space="0" w:color="auto"/>
            <w:left w:val="none" w:sz="0" w:space="0" w:color="auto"/>
            <w:bottom w:val="none" w:sz="0" w:space="0" w:color="auto"/>
            <w:right w:val="none" w:sz="0" w:space="0" w:color="auto"/>
          </w:divBdr>
        </w:div>
      </w:divsChild>
    </w:div>
    <w:div w:id="1726223439">
      <w:bodyDiv w:val="1"/>
      <w:marLeft w:val="0"/>
      <w:marRight w:val="0"/>
      <w:marTop w:val="0"/>
      <w:marBottom w:val="0"/>
      <w:divBdr>
        <w:top w:val="none" w:sz="0" w:space="0" w:color="auto"/>
        <w:left w:val="none" w:sz="0" w:space="0" w:color="auto"/>
        <w:bottom w:val="none" w:sz="0" w:space="0" w:color="auto"/>
        <w:right w:val="none" w:sz="0" w:space="0" w:color="auto"/>
      </w:divBdr>
    </w:div>
    <w:div w:id="1730302915">
      <w:bodyDiv w:val="1"/>
      <w:marLeft w:val="0"/>
      <w:marRight w:val="0"/>
      <w:marTop w:val="0"/>
      <w:marBottom w:val="0"/>
      <w:divBdr>
        <w:top w:val="none" w:sz="0" w:space="0" w:color="auto"/>
        <w:left w:val="none" w:sz="0" w:space="0" w:color="auto"/>
        <w:bottom w:val="none" w:sz="0" w:space="0" w:color="auto"/>
        <w:right w:val="none" w:sz="0" w:space="0" w:color="auto"/>
      </w:divBdr>
    </w:div>
    <w:div w:id="1746950955">
      <w:bodyDiv w:val="1"/>
      <w:marLeft w:val="0"/>
      <w:marRight w:val="0"/>
      <w:marTop w:val="0"/>
      <w:marBottom w:val="0"/>
      <w:divBdr>
        <w:top w:val="none" w:sz="0" w:space="0" w:color="auto"/>
        <w:left w:val="none" w:sz="0" w:space="0" w:color="auto"/>
        <w:bottom w:val="none" w:sz="0" w:space="0" w:color="auto"/>
        <w:right w:val="none" w:sz="0" w:space="0" w:color="auto"/>
      </w:divBdr>
      <w:divsChild>
        <w:div w:id="633021676">
          <w:marLeft w:val="547"/>
          <w:marRight w:val="0"/>
          <w:marTop w:val="0"/>
          <w:marBottom w:val="0"/>
          <w:divBdr>
            <w:top w:val="none" w:sz="0" w:space="0" w:color="auto"/>
            <w:left w:val="none" w:sz="0" w:space="0" w:color="auto"/>
            <w:bottom w:val="none" w:sz="0" w:space="0" w:color="auto"/>
            <w:right w:val="none" w:sz="0" w:space="0" w:color="auto"/>
          </w:divBdr>
        </w:div>
        <w:div w:id="2039112904">
          <w:marLeft w:val="547"/>
          <w:marRight w:val="0"/>
          <w:marTop w:val="0"/>
          <w:marBottom w:val="0"/>
          <w:divBdr>
            <w:top w:val="none" w:sz="0" w:space="0" w:color="auto"/>
            <w:left w:val="none" w:sz="0" w:space="0" w:color="auto"/>
            <w:bottom w:val="none" w:sz="0" w:space="0" w:color="auto"/>
            <w:right w:val="none" w:sz="0" w:space="0" w:color="auto"/>
          </w:divBdr>
        </w:div>
      </w:divsChild>
    </w:div>
    <w:div w:id="1749184923">
      <w:bodyDiv w:val="1"/>
      <w:marLeft w:val="0"/>
      <w:marRight w:val="0"/>
      <w:marTop w:val="0"/>
      <w:marBottom w:val="0"/>
      <w:divBdr>
        <w:top w:val="none" w:sz="0" w:space="0" w:color="auto"/>
        <w:left w:val="none" w:sz="0" w:space="0" w:color="auto"/>
        <w:bottom w:val="none" w:sz="0" w:space="0" w:color="auto"/>
        <w:right w:val="none" w:sz="0" w:space="0" w:color="auto"/>
      </w:divBdr>
    </w:div>
    <w:div w:id="1749576911">
      <w:bodyDiv w:val="1"/>
      <w:marLeft w:val="0"/>
      <w:marRight w:val="0"/>
      <w:marTop w:val="0"/>
      <w:marBottom w:val="0"/>
      <w:divBdr>
        <w:top w:val="none" w:sz="0" w:space="0" w:color="auto"/>
        <w:left w:val="none" w:sz="0" w:space="0" w:color="auto"/>
        <w:bottom w:val="none" w:sz="0" w:space="0" w:color="auto"/>
        <w:right w:val="none" w:sz="0" w:space="0" w:color="auto"/>
      </w:divBdr>
    </w:div>
    <w:div w:id="1750420277">
      <w:bodyDiv w:val="1"/>
      <w:marLeft w:val="0"/>
      <w:marRight w:val="0"/>
      <w:marTop w:val="0"/>
      <w:marBottom w:val="0"/>
      <w:divBdr>
        <w:top w:val="none" w:sz="0" w:space="0" w:color="auto"/>
        <w:left w:val="none" w:sz="0" w:space="0" w:color="auto"/>
        <w:bottom w:val="none" w:sz="0" w:space="0" w:color="auto"/>
        <w:right w:val="none" w:sz="0" w:space="0" w:color="auto"/>
      </w:divBdr>
      <w:divsChild>
        <w:div w:id="953445051">
          <w:marLeft w:val="547"/>
          <w:marRight w:val="0"/>
          <w:marTop w:val="0"/>
          <w:marBottom w:val="0"/>
          <w:divBdr>
            <w:top w:val="none" w:sz="0" w:space="0" w:color="auto"/>
            <w:left w:val="none" w:sz="0" w:space="0" w:color="auto"/>
            <w:bottom w:val="none" w:sz="0" w:space="0" w:color="auto"/>
            <w:right w:val="none" w:sz="0" w:space="0" w:color="auto"/>
          </w:divBdr>
        </w:div>
        <w:div w:id="290213847">
          <w:marLeft w:val="547"/>
          <w:marRight w:val="0"/>
          <w:marTop w:val="0"/>
          <w:marBottom w:val="0"/>
          <w:divBdr>
            <w:top w:val="none" w:sz="0" w:space="0" w:color="auto"/>
            <w:left w:val="none" w:sz="0" w:space="0" w:color="auto"/>
            <w:bottom w:val="none" w:sz="0" w:space="0" w:color="auto"/>
            <w:right w:val="none" w:sz="0" w:space="0" w:color="auto"/>
          </w:divBdr>
        </w:div>
        <w:div w:id="1511025881">
          <w:marLeft w:val="547"/>
          <w:marRight w:val="0"/>
          <w:marTop w:val="0"/>
          <w:marBottom w:val="0"/>
          <w:divBdr>
            <w:top w:val="none" w:sz="0" w:space="0" w:color="auto"/>
            <w:left w:val="none" w:sz="0" w:space="0" w:color="auto"/>
            <w:bottom w:val="none" w:sz="0" w:space="0" w:color="auto"/>
            <w:right w:val="none" w:sz="0" w:space="0" w:color="auto"/>
          </w:divBdr>
        </w:div>
      </w:divsChild>
    </w:div>
    <w:div w:id="1754473527">
      <w:bodyDiv w:val="1"/>
      <w:marLeft w:val="0"/>
      <w:marRight w:val="0"/>
      <w:marTop w:val="0"/>
      <w:marBottom w:val="0"/>
      <w:divBdr>
        <w:top w:val="none" w:sz="0" w:space="0" w:color="auto"/>
        <w:left w:val="none" w:sz="0" w:space="0" w:color="auto"/>
        <w:bottom w:val="none" w:sz="0" w:space="0" w:color="auto"/>
        <w:right w:val="none" w:sz="0" w:space="0" w:color="auto"/>
      </w:divBdr>
      <w:divsChild>
        <w:div w:id="592008488">
          <w:marLeft w:val="547"/>
          <w:marRight w:val="0"/>
          <w:marTop w:val="0"/>
          <w:marBottom w:val="0"/>
          <w:divBdr>
            <w:top w:val="none" w:sz="0" w:space="0" w:color="auto"/>
            <w:left w:val="none" w:sz="0" w:space="0" w:color="auto"/>
            <w:bottom w:val="none" w:sz="0" w:space="0" w:color="auto"/>
            <w:right w:val="none" w:sz="0" w:space="0" w:color="auto"/>
          </w:divBdr>
        </w:div>
        <w:div w:id="1315373337">
          <w:marLeft w:val="547"/>
          <w:marRight w:val="0"/>
          <w:marTop w:val="0"/>
          <w:marBottom w:val="0"/>
          <w:divBdr>
            <w:top w:val="none" w:sz="0" w:space="0" w:color="auto"/>
            <w:left w:val="none" w:sz="0" w:space="0" w:color="auto"/>
            <w:bottom w:val="none" w:sz="0" w:space="0" w:color="auto"/>
            <w:right w:val="none" w:sz="0" w:space="0" w:color="auto"/>
          </w:divBdr>
        </w:div>
        <w:div w:id="1495991760">
          <w:marLeft w:val="547"/>
          <w:marRight w:val="0"/>
          <w:marTop w:val="0"/>
          <w:marBottom w:val="0"/>
          <w:divBdr>
            <w:top w:val="none" w:sz="0" w:space="0" w:color="auto"/>
            <w:left w:val="none" w:sz="0" w:space="0" w:color="auto"/>
            <w:bottom w:val="none" w:sz="0" w:space="0" w:color="auto"/>
            <w:right w:val="none" w:sz="0" w:space="0" w:color="auto"/>
          </w:divBdr>
        </w:div>
        <w:div w:id="1659534918">
          <w:marLeft w:val="547"/>
          <w:marRight w:val="0"/>
          <w:marTop w:val="0"/>
          <w:marBottom w:val="0"/>
          <w:divBdr>
            <w:top w:val="none" w:sz="0" w:space="0" w:color="auto"/>
            <w:left w:val="none" w:sz="0" w:space="0" w:color="auto"/>
            <w:bottom w:val="none" w:sz="0" w:space="0" w:color="auto"/>
            <w:right w:val="none" w:sz="0" w:space="0" w:color="auto"/>
          </w:divBdr>
        </w:div>
        <w:div w:id="998077738">
          <w:marLeft w:val="547"/>
          <w:marRight w:val="0"/>
          <w:marTop w:val="0"/>
          <w:marBottom w:val="0"/>
          <w:divBdr>
            <w:top w:val="none" w:sz="0" w:space="0" w:color="auto"/>
            <w:left w:val="none" w:sz="0" w:space="0" w:color="auto"/>
            <w:bottom w:val="none" w:sz="0" w:space="0" w:color="auto"/>
            <w:right w:val="none" w:sz="0" w:space="0" w:color="auto"/>
          </w:divBdr>
        </w:div>
        <w:div w:id="1528059674">
          <w:marLeft w:val="547"/>
          <w:marRight w:val="0"/>
          <w:marTop w:val="0"/>
          <w:marBottom w:val="0"/>
          <w:divBdr>
            <w:top w:val="none" w:sz="0" w:space="0" w:color="auto"/>
            <w:left w:val="none" w:sz="0" w:space="0" w:color="auto"/>
            <w:bottom w:val="none" w:sz="0" w:space="0" w:color="auto"/>
            <w:right w:val="none" w:sz="0" w:space="0" w:color="auto"/>
          </w:divBdr>
        </w:div>
        <w:div w:id="447283426">
          <w:marLeft w:val="547"/>
          <w:marRight w:val="0"/>
          <w:marTop w:val="0"/>
          <w:marBottom w:val="0"/>
          <w:divBdr>
            <w:top w:val="none" w:sz="0" w:space="0" w:color="auto"/>
            <w:left w:val="none" w:sz="0" w:space="0" w:color="auto"/>
            <w:bottom w:val="none" w:sz="0" w:space="0" w:color="auto"/>
            <w:right w:val="none" w:sz="0" w:space="0" w:color="auto"/>
          </w:divBdr>
        </w:div>
        <w:div w:id="176307924">
          <w:marLeft w:val="547"/>
          <w:marRight w:val="0"/>
          <w:marTop w:val="0"/>
          <w:marBottom w:val="0"/>
          <w:divBdr>
            <w:top w:val="none" w:sz="0" w:space="0" w:color="auto"/>
            <w:left w:val="none" w:sz="0" w:space="0" w:color="auto"/>
            <w:bottom w:val="none" w:sz="0" w:space="0" w:color="auto"/>
            <w:right w:val="none" w:sz="0" w:space="0" w:color="auto"/>
          </w:divBdr>
        </w:div>
      </w:divsChild>
    </w:div>
    <w:div w:id="1756633844">
      <w:bodyDiv w:val="1"/>
      <w:marLeft w:val="0"/>
      <w:marRight w:val="0"/>
      <w:marTop w:val="0"/>
      <w:marBottom w:val="0"/>
      <w:divBdr>
        <w:top w:val="none" w:sz="0" w:space="0" w:color="auto"/>
        <w:left w:val="none" w:sz="0" w:space="0" w:color="auto"/>
        <w:bottom w:val="none" w:sz="0" w:space="0" w:color="auto"/>
        <w:right w:val="none" w:sz="0" w:space="0" w:color="auto"/>
      </w:divBdr>
    </w:div>
    <w:div w:id="1756706852">
      <w:bodyDiv w:val="1"/>
      <w:marLeft w:val="0"/>
      <w:marRight w:val="0"/>
      <w:marTop w:val="0"/>
      <w:marBottom w:val="0"/>
      <w:divBdr>
        <w:top w:val="none" w:sz="0" w:space="0" w:color="auto"/>
        <w:left w:val="none" w:sz="0" w:space="0" w:color="auto"/>
        <w:bottom w:val="none" w:sz="0" w:space="0" w:color="auto"/>
        <w:right w:val="none" w:sz="0" w:space="0" w:color="auto"/>
      </w:divBdr>
    </w:div>
    <w:div w:id="1771925652">
      <w:bodyDiv w:val="1"/>
      <w:marLeft w:val="0"/>
      <w:marRight w:val="0"/>
      <w:marTop w:val="0"/>
      <w:marBottom w:val="0"/>
      <w:divBdr>
        <w:top w:val="none" w:sz="0" w:space="0" w:color="auto"/>
        <w:left w:val="none" w:sz="0" w:space="0" w:color="auto"/>
        <w:bottom w:val="none" w:sz="0" w:space="0" w:color="auto"/>
        <w:right w:val="none" w:sz="0" w:space="0" w:color="auto"/>
      </w:divBdr>
    </w:div>
    <w:div w:id="1774283565">
      <w:bodyDiv w:val="1"/>
      <w:marLeft w:val="0"/>
      <w:marRight w:val="0"/>
      <w:marTop w:val="0"/>
      <w:marBottom w:val="0"/>
      <w:divBdr>
        <w:top w:val="none" w:sz="0" w:space="0" w:color="auto"/>
        <w:left w:val="none" w:sz="0" w:space="0" w:color="auto"/>
        <w:bottom w:val="none" w:sz="0" w:space="0" w:color="auto"/>
        <w:right w:val="none" w:sz="0" w:space="0" w:color="auto"/>
      </w:divBdr>
    </w:div>
    <w:div w:id="1776634060">
      <w:bodyDiv w:val="1"/>
      <w:marLeft w:val="0"/>
      <w:marRight w:val="0"/>
      <w:marTop w:val="0"/>
      <w:marBottom w:val="0"/>
      <w:divBdr>
        <w:top w:val="none" w:sz="0" w:space="0" w:color="auto"/>
        <w:left w:val="none" w:sz="0" w:space="0" w:color="auto"/>
        <w:bottom w:val="none" w:sz="0" w:space="0" w:color="auto"/>
        <w:right w:val="none" w:sz="0" w:space="0" w:color="auto"/>
      </w:divBdr>
    </w:div>
    <w:div w:id="1786847028">
      <w:bodyDiv w:val="1"/>
      <w:marLeft w:val="0"/>
      <w:marRight w:val="0"/>
      <w:marTop w:val="0"/>
      <w:marBottom w:val="0"/>
      <w:divBdr>
        <w:top w:val="none" w:sz="0" w:space="0" w:color="auto"/>
        <w:left w:val="none" w:sz="0" w:space="0" w:color="auto"/>
        <w:bottom w:val="none" w:sz="0" w:space="0" w:color="auto"/>
        <w:right w:val="none" w:sz="0" w:space="0" w:color="auto"/>
      </w:divBdr>
      <w:divsChild>
        <w:div w:id="1239558628">
          <w:marLeft w:val="547"/>
          <w:marRight w:val="0"/>
          <w:marTop w:val="0"/>
          <w:marBottom w:val="120"/>
          <w:divBdr>
            <w:top w:val="none" w:sz="0" w:space="0" w:color="auto"/>
            <w:left w:val="none" w:sz="0" w:space="0" w:color="auto"/>
            <w:bottom w:val="none" w:sz="0" w:space="0" w:color="auto"/>
            <w:right w:val="none" w:sz="0" w:space="0" w:color="auto"/>
          </w:divBdr>
        </w:div>
        <w:div w:id="723483099">
          <w:marLeft w:val="547"/>
          <w:marRight w:val="0"/>
          <w:marTop w:val="0"/>
          <w:marBottom w:val="120"/>
          <w:divBdr>
            <w:top w:val="none" w:sz="0" w:space="0" w:color="auto"/>
            <w:left w:val="none" w:sz="0" w:space="0" w:color="auto"/>
            <w:bottom w:val="none" w:sz="0" w:space="0" w:color="auto"/>
            <w:right w:val="none" w:sz="0" w:space="0" w:color="auto"/>
          </w:divBdr>
        </w:div>
        <w:div w:id="2064325326">
          <w:marLeft w:val="547"/>
          <w:marRight w:val="0"/>
          <w:marTop w:val="0"/>
          <w:marBottom w:val="0"/>
          <w:divBdr>
            <w:top w:val="none" w:sz="0" w:space="0" w:color="auto"/>
            <w:left w:val="none" w:sz="0" w:space="0" w:color="auto"/>
            <w:bottom w:val="none" w:sz="0" w:space="0" w:color="auto"/>
            <w:right w:val="none" w:sz="0" w:space="0" w:color="auto"/>
          </w:divBdr>
        </w:div>
      </w:divsChild>
    </w:div>
    <w:div w:id="1797092750">
      <w:bodyDiv w:val="1"/>
      <w:marLeft w:val="0"/>
      <w:marRight w:val="0"/>
      <w:marTop w:val="0"/>
      <w:marBottom w:val="0"/>
      <w:divBdr>
        <w:top w:val="none" w:sz="0" w:space="0" w:color="auto"/>
        <w:left w:val="none" w:sz="0" w:space="0" w:color="auto"/>
        <w:bottom w:val="none" w:sz="0" w:space="0" w:color="auto"/>
        <w:right w:val="none" w:sz="0" w:space="0" w:color="auto"/>
      </w:divBdr>
    </w:div>
    <w:div w:id="1798985466">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sChild>
        <w:div w:id="689260689">
          <w:marLeft w:val="446"/>
          <w:marRight w:val="0"/>
          <w:marTop w:val="0"/>
          <w:marBottom w:val="0"/>
          <w:divBdr>
            <w:top w:val="none" w:sz="0" w:space="0" w:color="auto"/>
            <w:left w:val="none" w:sz="0" w:space="0" w:color="auto"/>
            <w:bottom w:val="none" w:sz="0" w:space="0" w:color="auto"/>
            <w:right w:val="none" w:sz="0" w:space="0" w:color="auto"/>
          </w:divBdr>
        </w:div>
        <w:div w:id="95487519">
          <w:marLeft w:val="446"/>
          <w:marRight w:val="0"/>
          <w:marTop w:val="0"/>
          <w:marBottom w:val="0"/>
          <w:divBdr>
            <w:top w:val="none" w:sz="0" w:space="0" w:color="auto"/>
            <w:left w:val="none" w:sz="0" w:space="0" w:color="auto"/>
            <w:bottom w:val="none" w:sz="0" w:space="0" w:color="auto"/>
            <w:right w:val="none" w:sz="0" w:space="0" w:color="auto"/>
          </w:divBdr>
        </w:div>
      </w:divsChild>
    </w:div>
    <w:div w:id="1806312389">
      <w:bodyDiv w:val="1"/>
      <w:marLeft w:val="0"/>
      <w:marRight w:val="0"/>
      <w:marTop w:val="0"/>
      <w:marBottom w:val="0"/>
      <w:divBdr>
        <w:top w:val="none" w:sz="0" w:space="0" w:color="auto"/>
        <w:left w:val="none" w:sz="0" w:space="0" w:color="auto"/>
        <w:bottom w:val="none" w:sz="0" w:space="0" w:color="auto"/>
        <w:right w:val="none" w:sz="0" w:space="0" w:color="auto"/>
      </w:divBdr>
    </w:div>
    <w:div w:id="1810904290">
      <w:bodyDiv w:val="1"/>
      <w:marLeft w:val="0"/>
      <w:marRight w:val="0"/>
      <w:marTop w:val="0"/>
      <w:marBottom w:val="0"/>
      <w:divBdr>
        <w:top w:val="none" w:sz="0" w:space="0" w:color="auto"/>
        <w:left w:val="none" w:sz="0" w:space="0" w:color="auto"/>
        <w:bottom w:val="none" w:sz="0" w:space="0" w:color="auto"/>
        <w:right w:val="none" w:sz="0" w:space="0" w:color="auto"/>
      </w:divBdr>
    </w:div>
    <w:div w:id="1825582141">
      <w:bodyDiv w:val="1"/>
      <w:marLeft w:val="0"/>
      <w:marRight w:val="0"/>
      <w:marTop w:val="0"/>
      <w:marBottom w:val="0"/>
      <w:divBdr>
        <w:top w:val="none" w:sz="0" w:space="0" w:color="auto"/>
        <w:left w:val="none" w:sz="0" w:space="0" w:color="auto"/>
        <w:bottom w:val="none" w:sz="0" w:space="0" w:color="auto"/>
        <w:right w:val="none" w:sz="0" w:space="0" w:color="auto"/>
      </w:divBdr>
    </w:div>
    <w:div w:id="1825927419">
      <w:bodyDiv w:val="1"/>
      <w:marLeft w:val="0"/>
      <w:marRight w:val="0"/>
      <w:marTop w:val="0"/>
      <w:marBottom w:val="0"/>
      <w:divBdr>
        <w:top w:val="none" w:sz="0" w:space="0" w:color="auto"/>
        <w:left w:val="none" w:sz="0" w:space="0" w:color="auto"/>
        <w:bottom w:val="none" w:sz="0" w:space="0" w:color="auto"/>
        <w:right w:val="none" w:sz="0" w:space="0" w:color="auto"/>
      </w:divBdr>
      <w:divsChild>
        <w:div w:id="522786607">
          <w:marLeft w:val="547"/>
          <w:marRight w:val="0"/>
          <w:marTop w:val="0"/>
          <w:marBottom w:val="0"/>
          <w:divBdr>
            <w:top w:val="none" w:sz="0" w:space="0" w:color="auto"/>
            <w:left w:val="none" w:sz="0" w:space="0" w:color="auto"/>
            <w:bottom w:val="none" w:sz="0" w:space="0" w:color="auto"/>
            <w:right w:val="none" w:sz="0" w:space="0" w:color="auto"/>
          </w:divBdr>
        </w:div>
        <w:div w:id="1698462514">
          <w:marLeft w:val="547"/>
          <w:marRight w:val="0"/>
          <w:marTop w:val="0"/>
          <w:marBottom w:val="0"/>
          <w:divBdr>
            <w:top w:val="none" w:sz="0" w:space="0" w:color="auto"/>
            <w:left w:val="none" w:sz="0" w:space="0" w:color="auto"/>
            <w:bottom w:val="none" w:sz="0" w:space="0" w:color="auto"/>
            <w:right w:val="none" w:sz="0" w:space="0" w:color="auto"/>
          </w:divBdr>
        </w:div>
        <w:div w:id="456337903">
          <w:marLeft w:val="547"/>
          <w:marRight w:val="0"/>
          <w:marTop w:val="0"/>
          <w:marBottom w:val="0"/>
          <w:divBdr>
            <w:top w:val="none" w:sz="0" w:space="0" w:color="auto"/>
            <w:left w:val="none" w:sz="0" w:space="0" w:color="auto"/>
            <w:bottom w:val="none" w:sz="0" w:space="0" w:color="auto"/>
            <w:right w:val="none" w:sz="0" w:space="0" w:color="auto"/>
          </w:divBdr>
        </w:div>
        <w:div w:id="336620879">
          <w:marLeft w:val="547"/>
          <w:marRight w:val="0"/>
          <w:marTop w:val="0"/>
          <w:marBottom w:val="0"/>
          <w:divBdr>
            <w:top w:val="none" w:sz="0" w:space="0" w:color="auto"/>
            <w:left w:val="none" w:sz="0" w:space="0" w:color="auto"/>
            <w:bottom w:val="none" w:sz="0" w:space="0" w:color="auto"/>
            <w:right w:val="none" w:sz="0" w:space="0" w:color="auto"/>
          </w:divBdr>
        </w:div>
        <w:div w:id="489177512">
          <w:marLeft w:val="547"/>
          <w:marRight w:val="0"/>
          <w:marTop w:val="0"/>
          <w:marBottom w:val="0"/>
          <w:divBdr>
            <w:top w:val="none" w:sz="0" w:space="0" w:color="auto"/>
            <w:left w:val="none" w:sz="0" w:space="0" w:color="auto"/>
            <w:bottom w:val="none" w:sz="0" w:space="0" w:color="auto"/>
            <w:right w:val="none" w:sz="0" w:space="0" w:color="auto"/>
          </w:divBdr>
        </w:div>
        <w:div w:id="1241907917">
          <w:marLeft w:val="547"/>
          <w:marRight w:val="0"/>
          <w:marTop w:val="0"/>
          <w:marBottom w:val="0"/>
          <w:divBdr>
            <w:top w:val="none" w:sz="0" w:space="0" w:color="auto"/>
            <w:left w:val="none" w:sz="0" w:space="0" w:color="auto"/>
            <w:bottom w:val="none" w:sz="0" w:space="0" w:color="auto"/>
            <w:right w:val="none" w:sz="0" w:space="0" w:color="auto"/>
          </w:divBdr>
        </w:div>
        <w:div w:id="339086860">
          <w:marLeft w:val="547"/>
          <w:marRight w:val="0"/>
          <w:marTop w:val="0"/>
          <w:marBottom w:val="0"/>
          <w:divBdr>
            <w:top w:val="none" w:sz="0" w:space="0" w:color="auto"/>
            <w:left w:val="none" w:sz="0" w:space="0" w:color="auto"/>
            <w:bottom w:val="none" w:sz="0" w:space="0" w:color="auto"/>
            <w:right w:val="none" w:sz="0" w:space="0" w:color="auto"/>
          </w:divBdr>
        </w:div>
        <w:div w:id="755249338">
          <w:marLeft w:val="547"/>
          <w:marRight w:val="0"/>
          <w:marTop w:val="0"/>
          <w:marBottom w:val="0"/>
          <w:divBdr>
            <w:top w:val="none" w:sz="0" w:space="0" w:color="auto"/>
            <w:left w:val="none" w:sz="0" w:space="0" w:color="auto"/>
            <w:bottom w:val="none" w:sz="0" w:space="0" w:color="auto"/>
            <w:right w:val="none" w:sz="0" w:space="0" w:color="auto"/>
          </w:divBdr>
        </w:div>
      </w:divsChild>
    </w:div>
    <w:div w:id="1828664433">
      <w:bodyDiv w:val="1"/>
      <w:marLeft w:val="0"/>
      <w:marRight w:val="0"/>
      <w:marTop w:val="0"/>
      <w:marBottom w:val="0"/>
      <w:divBdr>
        <w:top w:val="none" w:sz="0" w:space="0" w:color="auto"/>
        <w:left w:val="none" w:sz="0" w:space="0" w:color="auto"/>
        <w:bottom w:val="none" w:sz="0" w:space="0" w:color="auto"/>
        <w:right w:val="none" w:sz="0" w:space="0" w:color="auto"/>
      </w:divBdr>
    </w:div>
    <w:div w:id="1832479354">
      <w:bodyDiv w:val="1"/>
      <w:marLeft w:val="0"/>
      <w:marRight w:val="0"/>
      <w:marTop w:val="0"/>
      <w:marBottom w:val="0"/>
      <w:divBdr>
        <w:top w:val="none" w:sz="0" w:space="0" w:color="auto"/>
        <w:left w:val="none" w:sz="0" w:space="0" w:color="auto"/>
        <w:bottom w:val="none" w:sz="0" w:space="0" w:color="auto"/>
        <w:right w:val="none" w:sz="0" w:space="0" w:color="auto"/>
      </w:divBdr>
    </w:div>
    <w:div w:id="1833250564">
      <w:bodyDiv w:val="1"/>
      <w:marLeft w:val="0"/>
      <w:marRight w:val="0"/>
      <w:marTop w:val="0"/>
      <w:marBottom w:val="0"/>
      <w:divBdr>
        <w:top w:val="none" w:sz="0" w:space="0" w:color="auto"/>
        <w:left w:val="none" w:sz="0" w:space="0" w:color="auto"/>
        <w:bottom w:val="none" w:sz="0" w:space="0" w:color="auto"/>
        <w:right w:val="none" w:sz="0" w:space="0" w:color="auto"/>
      </w:divBdr>
    </w:div>
    <w:div w:id="1838501325">
      <w:bodyDiv w:val="1"/>
      <w:marLeft w:val="0"/>
      <w:marRight w:val="0"/>
      <w:marTop w:val="0"/>
      <w:marBottom w:val="0"/>
      <w:divBdr>
        <w:top w:val="none" w:sz="0" w:space="0" w:color="auto"/>
        <w:left w:val="none" w:sz="0" w:space="0" w:color="auto"/>
        <w:bottom w:val="none" w:sz="0" w:space="0" w:color="auto"/>
        <w:right w:val="none" w:sz="0" w:space="0" w:color="auto"/>
      </w:divBdr>
      <w:divsChild>
        <w:div w:id="1433088916">
          <w:marLeft w:val="547"/>
          <w:marRight w:val="0"/>
          <w:marTop w:val="0"/>
          <w:marBottom w:val="0"/>
          <w:divBdr>
            <w:top w:val="none" w:sz="0" w:space="0" w:color="auto"/>
            <w:left w:val="none" w:sz="0" w:space="0" w:color="auto"/>
            <w:bottom w:val="none" w:sz="0" w:space="0" w:color="auto"/>
            <w:right w:val="none" w:sz="0" w:space="0" w:color="auto"/>
          </w:divBdr>
        </w:div>
        <w:div w:id="371881908">
          <w:marLeft w:val="547"/>
          <w:marRight w:val="0"/>
          <w:marTop w:val="0"/>
          <w:marBottom w:val="0"/>
          <w:divBdr>
            <w:top w:val="none" w:sz="0" w:space="0" w:color="auto"/>
            <w:left w:val="none" w:sz="0" w:space="0" w:color="auto"/>
            <w:bottom w:val="none" w:sz="0" w:space="0" w:color="auto"/>
            <w:right w:val="none" w:sz="0" w:space="0" w:color="auto"/>
          </w:divBdr>
        </w:div>
      </w:divsChild>
    </w:div>
    <w:div w:id="1838886867">
      <w:bodyDiv w:val="1"/>
      <w:marLeft w:val="0"/>
      <w:marRight w:val="0"/>
      <w:marTop w:val="0"/>
      <w:marBottom w:val="0"/>
      <w:divBdr>
        <w:top w:val="none" w:sz="0" w:space="0" w:color="auto"/>
        <w:left w:val="none" w:sz="0" w:space="0" w:color="auto"/>
        <w:bottom w:val="none" w:sz="0" w:space="0" w:color="auto"/>
        <w:right w:val="none" w:sz="0" w:space="0" w:color="auto"/>
      </w:divBdr>
    </w:div>
    <w:div w:id="1839879418">
      <w:bodyDiv w:val="1"/>
      <w:marLeft w:val="0"/>
      <w:marRight w:val="0"/>
      <w:marTop w:val="0"/>
      <w:marBottom w:val="0"/>
      <w:divBdr>
        <w:top w:val="none" w:sz="0" w:space="0" w:color="auto"/>
        <w:left w:val="none" w:sz="0" w:space="0" w:color="auto"/>
        <w:bottom w:val="none" w:sz="0" w:space="0" w:color="auto"/>
        <w:right w:val="none" w:sz="0" w:space="0" w:color="auto"/>
      </w:divBdr>
    </w:div>
    <w:div w:id="1841650590">
      <w:bodyDiv w:val="1"/>
      <w:marLeft w:val="0"/>
      <w:marRight w:val="0"/>
      <w:marTop w:val="0"/>
      <w:marBottom w:val="0"/>
      <w:divBdr>
        <w:top w:val="none" w:sz="0" w:space="0" w:color="auto"/>
        <w:left w:val="none" w:sz="0" w:space="0" w:color="auto"/>
        <w:bottom w:val="none" w:sz="0" w:space="0" w:color="auto"/>
        <w:right w:val="none" w:sz="0" w:space="0" w:color="auto"/>
      </w:divBdr>
    </w:div>
    <w:div w:id="1843665586">
      <w:bodyDiv w:val="1"/>
      <w:marLeft w:val="0"/>
      <w:marRight w:val="0"/>
      <w:marTop w:val="0"/>
      <w:marBottom w:val="0"/>
      <w:divBdr>
        <w:top w:val="none" w:sz="0" w:space="0" w:color="auto"/>
        <w:left w:val="none" w:sz="0" w:space="0" w:color="auto"/>
        <w:bottom w:val="none" w:sz="0" w:space="0" w:color="auto"/>
        <w:right w:val="none" w:sz="0" w:space="0" w:color="auto"/>
      </w:divBdr>
    </w:div>
    <w:div w:id="1850170247">
      <w:bodyDiv w:val="1"/>
      <w:marLeft w:val="0"/>
      <w:marRight w:val="0"/>
      <w:marTop w:val="0"/>
      <w:marBottom w:val="0"/>
      <w:divBdr>
        <w:top w:val="none" w:sz="0" w:space="0" w:color="auto"/>
        <w:left w:val="none" w:sz="0" w:space="0" w:color="auto"/>
        <w:bottom w:val="none" w:sz="0" w:space="0" w:color="auto"/>
        <w:right w:val="none" w:sz="0" w:space="0" w:color="auto"/>
      </w:divBdr>
    </w:div>
    <w:div w:id="1856729562">
      <w:bodyDiv w:val="1"/>
      <w:marLeft w:val="0"/>
      <w:marRight w:val="0"/>
      <w:marTop w:val="0"/>
      <w:marBottom w:val="0"/>
      <w:divBdr>
        <w:top w:val="none" w:sz="0" w:space="0" w:color="auto"/>
        <w:left w:val="none" w:sz="0" w:space="0" w:color="auto"/>
        <w:bottom w:val="none" w:sz="0" w:space="0" w:color="auto"/>
        <w:right w:val="none" w:sz="0" w:space="0" w:color="auto"/>
      </w:divBdr>
      <w:divsChild>
        <w:div w:id="358433485">
          <w:marLeft w:val="446"/>
          <w:marRight w:val="0"/>
          <w:marTop w:val="120"/>
          <w:marBottom w:val="0"/>
          <w:divBdr>
            <w:top w:val="none" w:sz="0" w:space="0" w:color="auto"/>
            <w:left w:val="none" w:sz="0" w:space="0" w:color="auto"/>
            <w:bottom w:val="none" w:sz="0" w:space="0" w:color="auto"/>
            <w:right w:val="none" w:sz="0" w:space="0" w:color="auto"/>
          </w:divBdr>
        </w:div>
        <w:div w:id="277837398">
          <w:marLeft w:val="446"/>
          <w:marRight w:val="0"/>
          <w:marTop w:val="120"/>
          <w:marBottom w:val="0"/>
          <w:divBdr>
            <w:top w:val="none" w:sz="0" w:space="0" w:color="auto"/>
            <w:left w:val="none" w:sz="0" w:space="0" w:color="auto"/>
            <w:bottom w:val="none" w:sz="0" w:space="0" w:color="auto"/>
            <w:right w:val="none" w:sz="0" w:space="0" w:color="auto"/>
          </w:divBdr>
        </w:div>
      </w:divsChild>
    </w:div>
    <w:div w:id="1860048161">
      <w:bodyDiv w:val="1"/>
      <w:marLeft w:val="0"/>
      <w:marRight w:val="0"/>
      <w:marTop w:val="0"/>
      <w:marBottom w:val="0"/>
      <w:divBdr>
        <w:top w:val="none" w:sz="0" w:space="0" w:color="auto"/>
        <w:left w:val="none" w:sz="0" w:space="0" w:color="auto"/>
        <w:bottom w:val="none" w:sz="0" w:space="0" w:color="auto"/>
        <w:right w:val="none" w:sz="0" w:space="0" w:color="auto"/>
      </w:divBdr>
      <w:divsChild>
        <w:div w:id="1749501132">
          <w:marLeft w:val="547"/>
          <w:marRight w:val="0"/>
          <w:marTop w:val="0"/>
          <w:marBottom w:val="0"/>
          <w:divBdr>
            <w:top w:val="none" w:sz="0" w:space="0" w:color="auto"/>
            <w:left w:val="none" w:sz="0" w:space="0" w:color="auto"/>
            <w:bottom w:val="none" w:sz="0" w:space="0" w:color="auto"/>
            <w:right w:val="none" w:sz="0" w:space="0" w:color="auto"/>
          </w:divBdr>
        </w:div>
        <w:div w:id="1410426319">
          <w:marLeft w:val="547"/>
          <w:marRight w:val="0"/>
          <w:marTop w:val="0"/>
          <w:marBottom w:val="0"/>
          <w:divBdr>
            <w:top w:val="none" w:sz="0" w:space="0" w:color="auto"/>
            <w:left w:val="none" w:sz="0" w:space="0" w:color="auto"/>
            <w:bottom w:val="none" w:sz="0" w:space="0" w:color="auto"/>
            <w:right w:val="none" w:sz="0" w:space="0" w:color="auto"/>
          </w:divBdr>
        </w:div>
      </w:divsChild>
    </w:div>
    <w:div w:id="1860049177">
      <w:bodyDiv w:val="1"/>
      <w:marLeft w:val="0"/>
      <w:marRight w:val="0"/>
      <w:marTop w:val="0"/>
      <w:marBottom w:val="0"/>
      <w:divBdr>
        <w:top w:val="none" w:sz="0" w:space="0" w:color="auto"/>
        <w:left w:val="none" w:sz="0" w:space="0" w:color="auto"/>
        <w:bottom w:val="none" w:sz="0" w:space="0" w:color="auto"/>
        <w:right w:val="none" w:sz="0" w:space="0" w:color="auto"/>
      </w:divBdr>
      <w:divsChild>
        <w:div w:id="2108622609">
          <w:marLeft w:val="547"/>
          <w:marRight w:val="0"/>
          <w:marTop w:val="0"/>
          <w:marBottom w:val="0"/>
          <w:divBdr>
            <w:top w:val="none" w:sz="0" w:space="0" w:color="auto"/>
            <w:left w:val="none" w:sz="0" w:space="0" w:color="auto"/>
            <w:bottom w:val="none" w:sz="0" w:space="0" w:color="auto"/>
            <w:right w:val="none" w:sz="0" w:space="0" w:color="auto"/>
          </w:divBdr>
        </w:div>
        <w:div w:id="1177237000">
          <w:marLeft w:val="547"/>
          <w:marRight w:val="0"/>
          <w:marTop w:val="120"/>
          <w:marBottom w:val="0"/>
          <w:divBdr>
            <w:top w:val="none" w:sz="0" w:space="0" w:color="auto"/>
            <w:left w:val="none" w:sz="0" w:space="0" w:color="auto"/>
            <w:bottom w:val="none" w:sz="0" w:space="0" w:color="auto"/>
            <w:right w:val="none" w:sz="0" w:space="0" w:color="auto"/>
          </w:divBdr>
        </w:div>
      </w:divsChild>
    </w:div>
    <w:div w:id="1865363917">
      <w:bodyDiv w:val="1"/>
      <w:marLeft w:val="0"/>
      <w:marRight w:val="0"/>
      <w:marTop w:val="0"/>
      <w:marBottom w:val="0"/>
      <w:divBdr>
        <w:top w:val="none" w:sz="0" w:space="0" w:color="auto"/>
        <w:left w:val="none" w:sz="0" w:space="0" w:color="auto"/>
        <w:bottom w:val="none" w:sz="0" w:space="0" w:color="auto"/>
        <w:right w:val="none" w:sz="0" w:space="0" w:color="auto"/>
      </w:divBdr>
    </w:div>
    <w:div w:id="1867138629">
      <w:bodyDiv w:val="1"/>
      <w:marLeft w:val="0"/>
      <w:marRight w:val="0"/>
      <w:marTop w:val="0"/>
      <w:marBottom w:val="0"/>
      <w:divBdr>
        <w:top w:val="none" w:sz="0" w:space="0" w:color="auto"/>
        <w:left w:val="none" w:sz="0" w:space="0" w:color="auto"/>
        <w:bottom w:val="none" w:sz="0" w:space="0" w:color="auto"/>
        <w:right w:val="none" w:sz="0" w:space="0" w:color="auto"/>
      </w:divBdr>
      <w:divsChild>
        <w:div w:id="1345010271">
          <w:marLeft w:val="547"/>
          <w:marRight w:val="0"/>
          <w:marTop w:val="0"/>
          <w:marBottom w:val="0"/>
          <w:divBdr>
            <w:top w:val="none" w:sz="0" w:space="0" w:color="auto"/>
            <w:left w:val="none" w:sz="0" w:space="0" w:color="auto"/>
            <w:bottom w:val="none" w:sz="0" w:space="0" w:color="auto"/>
            <w:right w:val="none" w:sz="0" w:space="0" w:color="auto"/>
          </w:divBdr>
        </w:div>
        <w:div w:id="2141485664">
          <w:marLeft w:val="547"/>
          <w:marRight w:val="0"/>
          <w:marTop w:val="0"/>
          <w:marBottom w:val="0"/>
          <w:divBdr>
            <w:top w:val="none" w:sz="0" w:space="0" w:color="auto"/>
            <w:left w:val="none" w:sz="0" w:space="0" w:color="auto"/>
            <w:bottom w:val="none" w:sz="0" w:space="0" w:color="auto"/>
            <w:right w:val="none" w:sz="0" w:space="0" w:color="auto"/>
          </w:divBdr>
        </w:div>
        <w:div w:id="838540052">
          <w:marLeft w:val="547"/>
          <w:marRight w:val="0"/>
          <w:marTop w:val="0"/>
          <w:marBottom w:val="0"/>
          <w:divBdr>
            <w:top w:val="none" w:sz="0" w:space="0" w:color="auto"/>
            <w:left w:val="none" w:sz="0" w:space="0" w:color="auto"/>
            <w:bottom w:val="none" w:sz="0" w:space="0" w:color="auto"/>
            <w:right w:val="none" w:sz="0" w:space="0" w:color="auto"/>
          </w:divBdr>
        </w:div>
      </w:divsChild>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9029480">
      <w:bodyDiv w:val="1"/>
      <w:marLeft w:val="0"/>
      <w:marRight w:val="0"/>
      <w:marTop w:val="0"/>
      <w:marBottom w:val="0"/>
      <w:divBdr>
        <w:top w:val="none" w:sz="0" w:space="0" w:color="auto"/>
        <w:left w:val="none" w:sz="0" w:space="0" w:color="auto"/>
        <w:bottom w:val="none" w:sz="0" w:space="0" w:color="auto"/>
        <w:right w:val="none" w:sz="0" w:space="0" w:color="auto"/>
      </w:divBdr>
    </w:div>
    <w:div w:id="1873030598">
      <w:bodyDiv w:val="1"/>
      <w:marLeft w:val="0"/>
      <w:marRight w:val="0"/>
      <w:marTop w:val="0"/>
      <w:marBottom w:val="0"/>
      <w:divBdr>
        <w:top w:val="none" w:sz="0" w:space="0" w:color="auto"/>
        <w:left w:val="none" w:sz="0" w:space="0" w:color="auto"/>
        <w:bottom w:val="none" w:sz="0" w:space="0" w:color="auto"/>
        <w:right w:val="none" w:sz="0" w:space="0" w:color="auto"/>
      </w:divBdr>
    </w:div>
    <w:div w:id="1875533088">
      <w:bodyDiv w:val="1"/>
      <w:marLeft w:val="0"/>
      <w:marRight w:val="0"/>
      <w:marTop w:val="0"/>
      <w:marBottom w:val="0"/>
      <w:divBdr>
        <w:top w:val="none" w:sz="0" w:space="0" w:color="auto"/>
        <w:left w:val="none" w:sz="0" w:space="0" w:color="auto"/>
        <w:bottom w:val="none" w:sz="0" w:space="0" w:color="auto"/>
        <w:right w:val="none" w:sz="0" w:space="0" w:color="auto"/>
      </w:divBdr>
    </w:div>
    <w:div w:id="1889761430">
      <w:bodyDiv w:val="1"/>
      <w:marLeft w:val="0"/>
      <w:marRight w:val="0"/>
      <w:marTop w:val="0"/>
      <w:marBottom w:val="0"/>
      <w:divBdr>
        <w:top w:val="none" w:sz="0" w:space="0" w:color="auto"/>
        <w:left w:val="none" w:sz="0" w:space="0" w:color="auto"/>
        <w:bottom w:val="none" w:sz="0" w:space="0" w:color="auto"/>
        <w:right w:val="none" w:sz="0" w:space="0" w:color="auto"/>
      </w:divBdr>
    </w:div>
    <w:div w:id="1894803247">
      <w:bodyDiv w:val="1"/>
      <w:marLeft w:val="0"/>
      <w:marRight w:val="0"/>
      <w:marTop w:val="0"/>
      <w:marBottom w:val="0"/>
      <w:divBdr>
        <w:top w:val="none" w:sz="0" w:space="0" w:color="auto"/>
        <w:left w:val="none" w:sz="0" w:space="0" w:color="auto"/>
        <w:bottom w:val="none" w:sz="0" w:space="0" w:color="auto"/>
        <w:right w:val="none" w:sz="0" w:space="0" w:color="auto"/>
      </w:divBdr>
      <w:divsChild>
        <w:div w:id="679890691">
          <w:marLeft w:val="547"/>
          <w:marRight w:val="0"/>
          <w:marTop w:val="0"/>
          <w:marBottom w:val="0"/>
          <w:divBdr>
            <w:top w:val="none" w:sz="0" w:space="0" w:color="auto"/>
            <w:left w:val="none" w:sz="0" w:space="0" w:color="auto"/>
            <w:bottom w:val="none" w:sz="0" w:space="0" w:color="auto"/>
            <w:right w:val="none" w:sz="0" w:space="0" w:color="auto"/>
          </w:divBdr>
        </w:div>
        <w:div w:id="1486897763">
          <w:marLeft w:val="547"/>
          <w:marRight w:val="0"/>
          <w:marTop w:val="0"/>
          <w:marBottom w:val="0"/>
          <w:divBdr>
            <w:top w:val="none" w:sz="0" w:space="0" w:color="auto"/>
            <w:left w:val="none" w:sz="0" w:space="0" w:color="auto"/>
            <w:bottom w:val="none" w:sz="0" w:space="0" w:color="auto"/>
            <w:right w:val="none" w:sz="0" w:space="0" w:color="auto"/>
          </w:divBdr>
        </w:div>
      </w:divsChild>
    </w:div>
    <w:div w:id="1901669266">
      <w:bodyDiv w:val="1"/>
      <w:marLeft w:val="0"/>
      <w:marRight w:val="0"/>
      <w:marTop w:val="0"/>
      <w:marBottom w:val="0"/>
      <w:divBdr>
        <w:top w:val="none" w:sz="0" w:space="0" w:color="auto"/>
        <w:left w:val="none" w:sz="0" w:space="0" w:color="auto"/>
        <w:bottom w:val="none" w:sz="0" w:space="0" w:color="auto"/>
        <w:right w:val="none" w:sz="0" w:space="0" w:color="auto"/>
      </w:divBdr>
    </w:div>
    <w:div w:id="1906138056">
      <w:bodyDiv w:val="1"/>
      <w:marLeft w:val="0"/>
      <w:marRight w:val="0"/>
      <w:marTop w:val="0"/>
      <w:marBottom w:val="0"/>
      <w:divBdr>
        <w:top w:val="none" w:sz="0" w:space="0" w:color="auto"/>
        <w:left w:val="none" w:sz="0" w:space="0" w:color="auto"/>
        <w:bottom w:val="none" w:sz="0" w:space="0" w:color="auto"/>
        <w:right w:val="none" w:sz="0" w:space="0" w:color="auto"/>
      </w:divBdr>
    </w:div>
    <w:div w:id="1912614103">
      <w:bodyDiv w:val="1"/>
      <w:marLeft w:val="0"/>
      <w:marRight w:val="0"/>
      <w:marTop w:val="0"/>
      <w:marBottom w:val="0"/>
      <w:divBdr>
        <w:top w:val="none" w:sz="0" w:space="0" w:color="auto"/>
        <w:left w:val="none" w:sz="0" w:space="0" w:color="auto"/>
        <w:bottom w:val="none" w:sz="0" w:space="0" w:color="auto"/>
        <w:right w:val="none" w:sz="0" w:space="0" w:color="auto"/>
      </w:divBdr>
      <w:divsChild>
        <w:div w:id="1836650996">
          <w:marLeft w:val="547"/>
          <w:marRight w:val="0"/>
          <w:marTop w:val="0"/>
          <w:marBottom w:val="0"/>
          <w:divBdr>
            <w:top w:val="none" w:sz="0" w:space="0" w:color="auto"/>
            <w:left w:val="none" w:sz="0" w:space="0" w:color="auto"/>
            <w:bottom w:val="none" w:sz="0" w:space="0" w:color="auto"/>
            <w:right w:val="none" w:sz="0" w:space="0" w:color="auto"/>
          </w:divBdr>
        </w:div>
        <w:div w:id="295919178">
          <w:marLeft w:val="547"/>
          <w:marRight w:val="0"/>
          <w:marTop w:val="0"/>
          <w:marBottom w:val="0"/>
          <w:divBdr>
            <w:top w:val="none" w:sz="0" w:space="0" w:color="auto"/>
            <w:left w:val="none" w:sz="0" w:space="0" w:color="auto"/>
            <w:bottom w:val="none" w:sz="0" w:space="0" w:color="auto"/>
            <w:right w:val="none" w:sz="0" w:space="0" w:color="auto"/>
          </w:divBdr>
        </w:div>
      </w:divsChild>
    </w:div>
    <w:div w:id="1914776876">
      <w:bodyDiv w:val="1"/>
      <w:marLeft w:val="0"/>
      <w:marRight w:val="0"/>
      <w:marTop w:val="0"/>
      <w:marBottom w:val="0"/>
      <w:divBdr>
        <w:top w:val="none" w:sz="0" w:space="0" w:color="auto"/>
        <w:left w:val="none" w:sz="0" w:space="0" w:color="auto"/>
        <w:bottom w:val="none" w:sz="0" w:space="0" w:color="auto"/>
        <w:right w:val="none" w:sz="0" w:space="0" w:color="auto"/>
      </w:divBdr>
    </w:div>
    <w:div w:id="1917593394">
      <w:bodyDiv w:val="1"/>
      <w:marLeft w:val="0"/>
      <w:marRight w:val="0"/>
      <w:marTop w:val="0"/>
      <w:marBottom w:val="0"/>
      <w:divBdr>
        <w:top w:val="none" w:sz="0" w:space="0" w:color="auto"/>
        <w:left w:val="none" w:sz="0" w:space="0" w:color="auto"/>
        <w:bottom w:val="none" w:sz="0" w:space="0" w:color="auto"/>
        <w:right w:val="none" w:sz="0" w:space="0" w:color="auto"/>
      </w:divBdr>
    </w:div>
    <w:div w:id="1918399889">
      <w:bodyDiv w:val="1"/>
      <w:marLeft w:val="0"/>
      <w:marRight w:val="0"/>
      <w:marTop w:val="0"/>
      <w:marBottom w:val="0"/>
      <w:divBdr>
        <w:top w:val="none" w:sz="0" w:space="0" w:color="auto"/>
        <w:left w:val="none" w:sz="0" w:space="0" w:color="auto"/>
        <w:bottom w:val="none" w:sz="0" w:space="0" w:color="auto"/>
        <w:right w:val="none" w:sz="0" w:space="0" w:color="auto"/>
      </w:divBdr>
    </w:div>
    <w:div w:id="1918858998">
      <w:bodyDiv w:val="1"/>
      <w:marLeft w:val="0"/>
      <w:marRight w:val="0"/>
      <w:marTop w:val="0"/>
      <w:marBottom w:val="0"/>
      <w:divBdr>
        <w:top w:val="none" w:sz="0" w:space="0" w:color="auto"/>
        <w:left w:val="none" w:sz="0" w:space="0" w:color="auto"/>
        <w:bottom w:val="none" w:sz="0" w:space="0" w:color="auto"/>
        <w:right w:val="none" w:sz="0" w:space="0" w:color="auto"/>
      </w:divBdr>
    </w:div>
    <w:div w:id="1924728557">
      <w:bodyDiv w:val="1"/>
      <w:marLeft w:val="0"/>
      <w:marRight w:val="0"/>
      <w:marTop w:val="0"/>
      <w:marBottom w:val="0"/>
      <w:divBdr>
        <w:top w:val="none" w:sz="0" w:space="0" w:color="auto"/>
        <w:left w:val="none" w:sz="0" w:space="0" w:color="auto"/>
        <w:bottom w:val="none" w:sz="0" w:space="0" w:color="auto"/>
        <w:right w:val="none" w:sz="0" w:space="0" w:color="auto"/>
      </w:divBdr>
    </w:div>
    <w:div w:id="1925063090">
      <w:bodyDiv w:val="1"/>
      <w:marLeft w:val="0"/>
      <w:marRight w:val="0"/>
      <w:marTop w:val="0"/>
      <w:marBottom w:val="0"/>
      <w:divBdr>
        <w:top w:val="none" w:sz="0" w:space="0" w:color="auto"/>
        <w:left w:val="none" w:sz="0" w:space="0" w:color="auto"/>
        <w:bottom w:val="none" w:sz="0" w:space="0" w:color="auto"/>
        <w:right w:val="none" w:sz="0" w:space="0" w:color="auto"/>
      </w:divBdr>
    </w:div>
    <w:div w:id="1927497669">
      <w:bodyDiv w:val="1"/>
      <w:marLeft w:val="0"/>
      <w:marRight w:val="0"/>
      <w:marTop w:val="0"/>
      <w:marBottom w:val="0"/>
      <w:divBdr>
        <w:top w:val="none" w:sz="0" w:space="0" w:color="auto"/>
        <w:left w:val="none" w:sz="0" w:space="0" w:color="auto"/>
        <w:bottom w:val="none" w:sz="0" w:space="0" w:color="auto"/>
        <w:right w:val="none" w:sz="0" w:space="0" w:color="auto"/>
      </w:divBdr>
    </w:div>
    <w:div w:id="1929581756">
      <w:bodyDiv w:val="1"/>
      <w:marLeft w:val="0"/>
      <w:marRight w:val="0"/>
      <w:marTop w:val="0"/>
      <w:marBottom w:val="0"/>
      <w:divBdr>
        <w:top w:val="none" w:sz="0" w:space="0" w:color="auto"/>
        <w:left w:val="none" w:sz="0" w:space="0" w:color="auto"/>
        <w:bottom w:val="none" w:sz="0" w:space="0" w:color="auto"/>
        <w:right w:val="none" w:sz="0" w:space="0" w:color="auto"/>
      </w:divBdr>
    </w:div>
    <w:div w:id="1935625649">
      <w:bodyDiv w:val="1"/>
      <w:marLeft w:val="0"/>
      <w:marRight w:val="0"/>
      <w:marTop w:val="0"/>
      <w:marBottom w:val="0"/>
      <w:divBdr>
        <w:top w:val="none" w:sz="0" w:space="0" w:color="auto"/>
        <w:left w:val="none" w:sz="0" w:space="0" w:color="auto"/>
        <w:bottom w:val="none" w:sz="0" w:space="0" w:color="auto"/>
        <w:right w:val="none" w:sz="0" w:space="0" w:color="auto"/>
      </w:divBdr>
      <w:divsChild>
        <w:div w:id="1440369806">
          <w:marLeft w:val="547"/>
          <w:marRight w:val="0"/>
          <w:marTop w:val="0"/>
          <w:marBottom w:val="120"/>
          <w:divBdr>
            <w:top w:val="none" w:sz="0" w:space="0" w:color="auto"/>
            <w:left w:val="none" w:sz="0" w:space="0" w:color="auto"/>
            <w:bottom w:val="none" w:sz="0" w:space="0" w:color="auto"/>
            <w:right w:val="none" w:sz="0" w:space="0" w:color="auto"/>
          </w:divBdr>
        </w:div>
        <w:div w:id="2084718169">
          <w:marLeft w:val="547"/>
          <w:marRight w:val="0"/>
          <w:marTop w:val="0"/>
          <w:marBottom w:val="120"/>
          <w:divBdr>
            <w:top w:val="none" w:sz="0" w:space="0" w:color="auto"/>
            <w:left w:val="none" w:sz="0" w:space="0" w:color="auto"/>
            <w:bottom w:val="none" w:sz="0" w:space="0" w:color="auto"/>
            <w:right w:val="none" w:sz="0" w:space="0" w:color="auto"/>
          </w:divBdr>
        </w:div>
        <w:div w:id="28573836">
          <w:marLeft w:val="547"/>
          <w:marRight w:val="0"/>
          <w:marTop w:val="0"/>
          <w:marBottom w:val="120"/>
          <w:divBdr>
            <w:top w:val="none" w:sz="0" w:space="0" w:color="auto"/>
            <w:left w:val="none" w:sz="0" w:space="0" w:color="auto"/>
            <w:bottom w:val="none" w:sz="0" w:space="0" w:color="auto"/>
            <w:right w:val="none" w:sz="0" w:space="0" w:color="auto"/>
          </w:divBdr>
        </w:div>
        <w:div w:id="1583683799">
          <w:marLeft w:val="547"/>
          <w:marRight w:val="0"/>
          <w:marTop w:val="0"/>
          <w:marBottom w:val="120"/>
          <w:divBdr>
            <w:top w:val="none" w:sz="0" w:space="0" w:color="auto"/>
            <w:left w:val="none" w:sz="0" w:space="0" w:color="auto"/>
            <w:bottom w:val="none" w:sz="0" w:space="0" w:color="auto"/>
            <w:right w:val="none" w:sz="0" w:space="0" w:color="auto"/>
          </w:divBdr>
        </w:div>
      </w:divsChild>
    </w:div>
    <w:div w:id="1936938366">
      <w:bodyDiv w:val="1"/>
      <w:marLeft w:val="0"/>
      <w:marRight w:val="0"/>
      <w:marTop w:val="0"/>
      <w:marBottom w:val="0"/>
      <w:divBdr>
        <w:top w:val="none" w:sz="0" w:space="0" w:color="auto"/>
        <w:left w:val="none" w:sz="0" w:space="0" w:color="auto"/>
        <w:bottom w:val="none" w:sz="0" w:space="0" w:color="auto"/>
        <w:right w:val="none" w:sz="0" w:space="0" w:color="auto"/>
      </w:divBdr>
      <w:divsChild>
        <w:div w:id="1974363255">
          <w:marLeft w:val="547"/>
          <w:marRight w:val="0"/>
          <w:marTop w:val="0"/>
          <w:marBottom w:val="0"/>
          <w:divBdr>
            <w:top w:val="none" w:sz="0" w:space="0" w:color="auto"/>
            <w:left w:val="none" w:sz="0" w:space="0" w:color="auto"/>
            <w:bottom w:val="none" w:sz="0" w:space="0" w:color="auto"/>
            <w:right w:val="none" w:sz="0" w:space="0" w:color="auto"/>
          </w:divBdr>
        </w:div>
        <w:div w:id="745497280">
          <w:marLeft w:val="547"/>
          <w:marRight w:val="0"/>
          <w:marTop w:val="0"/>
          <w:marBottom w:val="0"/>
          <w:divBdr>
            <w:top w:val="none" w:sz="0" w:space="0" w:color="auto"/>
            <w:left w:val="none" w:sz="0" w:space="0" w:color="auto"/>
            <w:bottom w:val="none" w:sz="0" w:space="0" w:color="auto"/>
            <w:right w:val="none" w:sz="0" w:space="0" w:color="auto"/>
          </w:divBdr>
        </w:div>
      </w:divsChild>
    </w:div>
    <w:div w:id="1937210327">
      <w:bodyDiv w:val="1"/>
      <w:marLeft w:val="0"/>
      <w:marRight w:val="0"/>
      <w:marTop w:val="0"/>
      <w:marBottom w:val="0"/>
      <w:divBdr>
        <w:top w:val="none" w:sz="0" w:space="0" w:color="auto"/>
        <w:left w:val="none" w:sz="0" w:space="0" w:color="auto"/>
        <w:bottom w:val="none" w:sz="0" w:space="0" w:color="auto"/>
        <w:right w:val="none" w:sz="0" w:space="0" w:color="auto"/>
      </w:divBdr>
      <w:divsChild>
        <w:div w:id="665593448">
          <w:marLeft w:val="0"/>
          <w:marRight w:val="0"/>
          <w:marTop w:val="60"/>
          <w:marBottom w:val="0"/>
          <w:divBdr>
            <w:top w:val="none" w:sz="0" w:space="0" w:color="auto"/>
            <w:left w:val="none" w:sz="0" w:space="0" w:color="auto"/>
            <w:bottom w:val="none" w:sz="0" w:space="0" w:color="auto"/>
            <w:right w:val="none" w:sz="0" w:space="0" w:color="auto"/>
          </w:divBdr>
        </w:div>
        <w:div w:id="2145848483">
          <w:marLeft w:val="0"/>
          <w:marRight w:val="0"/>
          <w:marTop w:val="60"/>
          <w:marBottom w:val="0"/>
          <w:divBdr>
            <w:top w:val="none" w:sz="0" w:space="0" w:color="auto"/>
            <w:left w:val="none" w:sz="0" w:space="0" w:color="auto"/>
            <w:bottom w:val="none" w:sz="0" w:space="0" w:color="auto"/>
            <w:right w:val="none" w:sz="0" w:space="0" w:color="auto"/>
          </w:divBdr>
        </w:div>
        <w:div w:id="701903534">
          <w:marLeft w:val="0"/>
          <w:marRight w:val="0"/>
          <w:marTop w:val="60"/>
          <w:marBottom w:val="0"/>
          <w:divBdr>
            <w:top w:val="none" w:sz="0" w:space="0" w:color="auto"/>
            <w:left w:val="none" w:sz="0" w:space="0" w:color="auto"/>
            <w:bottom w:val="none" w:sz="0" w:space="0" w:color="auto"/>
            <w:right w:val="none" w:sz="0" w:space="0" w:color="auto"/>
          </w:divBdr>
        </w:div>
        <w:div w:id="482039737">
          <w:marLeft w:val="0"/>
          <w:marRight w:val="0"/>
          <w:marTop w:val="60"/>
          <w:marBottom w:val="0"/>
          <w:divBdr>
            <w:top w:val="none" w:sz="0" w:space="0" w:color="auto"/>
            <w:left w:val="none" w:sz="0" w:space="0" w:color="auto"/>
            <w:bottom w:val="none" w:sz="0" w:space="0" w:color="auto"/>
            <w:right w:val="none" w:sz="0" w:space="0" w:color="auto"/>
          </w:divBdr>
        </w:div>
      </w:divsChild>
    </w:div>
    <w:div w:id="1946302127">
      <w:bodyDiv w:val="1"/>
      <w:marLeft w:val="0"/>
      <w:marRight w:val="0"/>
      <w:marTop w:val="0"/>
      <w:marBottom w:val="0"/>
      <w:divBdr>
        <w:top w:val="none" w:sz="0" w:space="0" w:color="auto"/>
        <w:left w:val="none" w:sz="0" w:space="0" w:color="auto"/>
        <w:bottom w:val="none" w:sz="0" w:space="0" w:color="auto"/>
        <w:right w:val="none" w:sz="0" w:space="0" w:color="auto"/>
      </w:divBdr>
      <w:divsChild>
        <w:div w:id="17199882">
          <w:marLeft w:val="547"/>
          <w:marRight w:val="0"/>
          <w:marTop w:val="0"/>
          <w:marBottom w:val="0"/>
          <w:divBdr>
            <w:top w:val="none" w:sz="0" w:space="0" w:color="auto"/>
            <w:left w:val="none" w:sz="0" w:space="0" w:color="auto"/>
            <w:bottom w:val="none" w:sz="0" w:space="0" w:color="auto"/>
            <w:right w:val="none" w:sz="0" w:space="0" w:color="auto"/>
          </w:divBdr>
        </w:div>
        <w:div w:id="2076664638">
          <w:marLeft w:val="547"/>
          <w:marRight w:val="0"/>
          <w:marTop w:val="0"/>
          <w:marBottom w:val="0"/>
          <w:divBdr>
            <w:top w:val="none" w:sz="0" w:space="0" w:color="auto"/>
            <w:left w:val="none" w:sz="0" w:space="0" w:color="auto"/>
            <w:bottom w:val="none" w:sz="0" w:space="0" w:color="auto"/>
            <w:right w:val="none" w:sz="0" w:space="0" w:color="auto"/>
          </w:divBdr>
        </w:div>
      </w:divsChild>
    </w:div>
    <w:div w:id="1947229272">
      <w:bodyDiv w:val="1"/>
      <w:marLeft w:val="0"/>
      <w:marRight w:val="0"/>
      <w:marTop w:val="0"/>
      <w:marBottom w:val="0"/>
      <w:divBdr>
        <w:top w:val="none" w:sz="0" w:space="0" w:color="auto"/>
        <w:left w:val="none" w:sz="0" w:space="0" w:color="auto"/>
        <w:bottom w:val="none" w:sz="0" w:space="0" w:color="auto"/>
        <w:right w:val="none" w:sz="0" w:space="0" w:color="auto"/>
      </w:divBdr>
    </w:div>
    <w:div w:id="1949313771">
      <w:bodyDiv w:val="1"/>
      <w:marLeft w:val="0"/>
      <w:marRight w:val="0"/>
      <w:marTop w:val="0"/>
      <w:marBottom w:val="0"/>
      <w:divBdr>
        <w:top w:val="none" w:sz="0" w:space="0" w:color="auto"/>
        <w:left w:val="none" w:sz="0" w:space="0" w:color="auto"/>
        <w:bottom w:val="none" w:sz="0" w:space="0" w:color="auto"/>
        <w:right w:val="none" w:sz="0" w:space="0" w:color="auto"/>
      </w:divBdr>
    </w:div>
    <w:div w:id="1949384353">
      <w:bodyDiv w:val="1"/>
      <w:marLeft w:val="0"/>
      <w:marRight w:val="0"/>
      <w:marTop w:val="0"/>
      <w:marBottom w:val="0"/>
      <w:divBdr>
        <w:top w:val="none" w:sz="0" w:space="0" w:color="auto"/>
        <w:left w:val="none" w:sz="0" w:space="0" w:color="auto"/>
        <w:bottom w:val="none" w:sz="0" w:space="0" w:color="auto"/>
        <w:right w:val="none" w:sz="0" w:space="0" w:color="auto"/>
      </w:divBdr>
    </w:div>
    <w:div w:id="1951542972">
      <w:bodyDiv w:val="1"/>
      <w:marLeft w:val="0"/>
      <w:marRight w:val="0"/>
      <w:marTop w:val="0"/>
      <w:marBottom w:val="0"/>
      <w:divBdr>
        <w:top w:val="none" w:sz="0" w:space="0" w:color="auto"/>
        <w:left w:val="none" w:sz="0" w:space="0" w:color="auto"/>
        <w:bottom w:val="none" w:sz="0" w:space="0" w:color="auto"/>
        <w:right w:val="none" w:sz="0" w:space="0" w:color="auto"/>
      </w:divBdr>
      <w:divsChild>
        <w:div w:id="2134597516">
          <w:marLeft w:val="547"/>
          <w:marRight w:val="0"/>
          <w:marTop w:val="0"/>
          <w:marBottom w:val="0"/>
          <w:divBdr>
            <w:top w:val="none" w:sz="0" w:space="0" w:color="auto"/>
            <w:left w:val="none" w:sz="0" w:space="0" w:color="auto"/>
            <w:bottom w:val="none" w:sz="0" w:space="0" w:color="auto"/>
            <w:right w:val="none" w:sz="0" w:space="0" w:color="auto"/>
          </w:divBdr>
        </w:div>
        <w:div w:id="972826890">
          <w:marLeft w:val="547"/>
          <w:marRight w:val="0"/>
          <w:marTop w:val="0"/>
          <w:marBottom w:val="0"/>
          <w:divBdr>
            <w:top w:val="none" w:sz="0" w:space="0" w:color="auto"/>
            <w:left w:val="none" w:sz="0" w:space="0" w:color="auto"/>
            <w:bottom w:val="none" w:sz="0" w:space="0" w:color="auto"/>
            <w:right w:val="none" w:sz="0" w:space="0" w:color="auto"/>
          </w:divBdr>
        </w:div>
        <w:div w:id="13196979">
          <w:marLeft w:val="547"/>
          <w:marRight w:val="0"/>
          <w:marTop w:val="0"/>
          <w:marBottom w:val="0"/>
          <w:divBdr>
            <w:top w:val="none" w:sz="0" w:space="0" w:color="auto"/>
            <w:left w:val="none" w:sz="0" w:space="0" w:color="auto"/>
            <w:bottom w:val="none" w:sz="0" w:space="0" w:color="auto"/>
            <w:right w:val="none" w:sz="0" w:space="0" w:color="auto"/>
          </w:divBdr>
        </w:div>
        <w:div w:id="909728961">
          <w:marLeft w:val="547"/>
          <w:marRight w:val="0"/>
          <w:marTop w:val="0"/>
          <w:marBottom w:val="0"/>
          <w:divBdr>
            <w:top w:val="none" w:sz="0" w:space="0" w:color="auto"/>
            <w:left w:val="none" w:sz="0" w:space="0" w:color="auto"/>
            <w:bottom w:val="none" w:sz="0" w:space="0" w:color="auto"/>
            <w:right w:val="none" w:sz="0" w:space="0" w:color="auto"/>
          </w:divBdr>
        </w:div>
        <w:div w:id="1696036559">
          <w:marLeft w:val="547"/>
          <w:marRight w:val="0"/>
          <w:marTop w:val="0"/>
          <w:marBottom w:val="0"/>
          <w:divBdr>
            <w:top w:val="none" w:sz="0" w:space="0" w:color="auto"/>
            <w:left w:val="none" w:sz="0" w:space="0" w:color="auto"/>
            <w:bottom w:val="none" w:sz="0" w:space="0" w:color="auto"/>
            <w:right w:val="none" w:sz="0" w:space="0" w:color="auto"/>
          </w:divBdr>
        </w:div>
        <w:div w:id="2103069368">
          <w:marLeft w:val="547"/>
          <w:marRight w:val="0"/>
          <w:marTop w:val="0"/>
          <w:marBottom w:val="0"/>
          <w:divBdr>
            <w:top w:val="none" w:sz="0" w:space="0" w:color="auto"/>
            <w:left w:val="none" w:sz="0" w:space="0" w:color="auto"/>
            <w:bottom w:val="none" w:sz="0" w:space="0" w:color="auto"/>
            <w:right w:val="none" w:sz="0" w:space="0" w:color="auto"/>
          </w:divBdr>
        </w:div>
        <w:div w:id="124003578">
          <w:marLeft w:val="547"/>
          <w:marRight w:val="0"/>
          <w:marTop w:val="0"/>
          <w:marBottom w:val="0"/>
          <w:divBdr>
            <w:top w:val="none" w:sz="0" w:space="0" w:color="auto"/>
            <w:left w:val="none" w:sz="0" w:space="0" w:color="auto"/>
            <w:bottom w:val="none" w:sz="0" w:space="0" w:color="auto"/>
            <w:right w:val="none" w:sz="0" w:space="0" w:color="auto"/>
          </w:divBdr>
        </w:div>
        <w:div w:id="1234660788">
          <w:marLeft w:val="547"/>
          <w:marRight w:val="0"/>
          <w:marTop w:val="0"/>
          <w:marBottom w:val="0"/>
          <w:divBdr>
            <w:top w:val="none" w:sz="0" w:space="0" w:color="auto"/>
            <w:left w:val="none" w:sz="0" w:space="0" w:color="auto"/>
            <w:bottom w:val="none" w:sz="0" w:space="0" w:color="auto"/>
            <w:right w:val="none" w:sz="0" w:space="0" w:color="auto"/>
          </w:divBdr>
        </w:div>
        <w:div w:id="2120370288">
          <w:marLeft w:val="547"/>
          <w:marRight w:val="0"/>
          <w:marTop w:val="0"/>
          <w:marBottom w:val="0"/>
          <w:divBdr>
            <w:top w:val="none" w:sz="0" w:space="0" w:color="auto"/>
            <w:left w:val="none" w:sz="0" w:space="0" w:color="auto"/>
            <w:bottom w:val="none" w:sz="0" w:space="0" w:color="auto"/>
            <w:right w:val="none" w:sz="0" w:space="0" w:color="auto"/>
          </w:divBdr>
        </w:div>
        <w:div w:id="769276825">
          <w:marLeft w:val="547"/>
          <w:marRight w:val="0"/>
          <w:marTop w:val="0"/>
          <w:marBottom w:val="0"/>
          <w:divBdr>
            <w:top w:val="none" w:sz="0" w:space="0" w:color="auto"/>
            <w:left w:val="none" w:sz="0" w:space="0" w:color="auto"/>
            <w:bottom w:val="none" w:sz="0" w:space="0" w:color="auto"/>
            <w:right w:val="none" w:sz="0" w:space="0" w:color="auto"/>
          </w:divBdr>
        </w:div>
      </w:divsChild>
    </w:div>
    <w:div w:id="1956400285">
      <w:bodyDiv w:val="1"/>
      <w:marLeft w:val="0"/>
      <w:marRight w:val="0"/>
      <w:marTop w:val="0"/>
      <w:marBottom w:val="0"/>
      <w:divBdr>
        <w:top w:val="none" w:sz="0" w:space="0" w:color="auto"/>
        <w:left w:val="none" w:sz="0" w:space="0" w:color="auto"/>
        <w:bottom w:val="none" w:sz="0" w:space="0" w:color="auto"/>
        <w:right w:val="none" w:sz="0" w:space="0" w:color="auto"/>
      </w:divBdr>
    </w:div>
    <w:div w:id="1956715365">
      <w:bodyDiv w:val="1"/>
      <w:marLeft w:val="0"/>
      <w:marRight w:val="0"/>
      <w:marTop w:val="0"/>
      <w:marBottom w:val="0"/>
      <w:divBdr>
        <w:top w:val="none" w:sz="0" w:space="0" w:color="auto"/>
        <w:left w:val="none" w:sz="0" w:space="0" w:color="auto"/>
        <w:bottom w:val="none" w:sz="0" w:space="0" w:color="auto"/>
        <w:right w:val="none" w:sz="0" w:space="0" w:color="auto"/>
      </w:divBdr>
    </w:div>
    <w:div w:id="1968780977">
      <w:bodyDiv w:val="1"/>
      <w:marLeft w:val="0"/>
      <w:marRight w:val="0"/>
      <w:marTop w:val="0"/>
      <w:marBottom w:val="0"/>
      <w:divBdr>
        <w:top w:val="none" w:sz="0" w:space="0" w:color="auto"/>
        <w:left w:val="none" w:sz="0" w:space="0" w:color="auto"/>
        <w:bottom w:val="none" w:sz="0" w:space="0" w:color="auto"/>
        <w:right w:val="none" w:sz="0" w:space="0" w:color="auto"/>
      </w:divBdr>
    </w:div>
    <w:div w:id="1970165553">
      <w:bodyDiv w:val="1"/>
      <w:marLeft w:val="0"/>
      <w:marRight w:val="0"/>
      <w:marTop w:val="0"/>
      <w:marBottom w:val="0"/>
      <w:divBdr>
        <w:top w:val="none" w:sz="0" w:space="0" w:color="auto"/>
        <w:left w:val="none" w:sz="0" w:space="0" w:color="auto"/>
        <w:bottom w:val="none" w:sz="0" w:space="0" w:color="auto"/>
        <w:right w:val="none" w:sz="0" w:space="0" w:color="auto"/>
      </w:divBdr>
      <w:divsChild>
        <w:div w:id="2026516021">
          <w:marLeft w:val="547"/>
          <w:marRight w:val="0"/>
          <w:marTop w:val="0"/>
          <w:marBottom w:val="0"/>
          <w:divBdr>
            <w:top w:val="none" w:sz="0" w:space="0" w:color="auto"/>
            <w:left w:val="none" w:sz="0" w:space="0" w:color="auto"/>
            <w:bottom w:val="none" w:sz="0" w:space="0" w:color="auto"/>
            <w:right w:val="none" w:sz="0" w:space="0" w:color="auto"/>
          </w:divBdr>
        </w:div>
        <w:div w:id="1714304101">
          <w:marLeft w:val="547"/>
          <w:marRight w:val="0"/>
          <w:marTop w:val="0"/>
          <w:marBottom w:val="0"/>
          <w:divBdr>
            <w:top w:val="none" w:sz="0" w:space="0" w:color="auto"/>
            <w:left w:val="none" w:sz="0" w:space="0" w:color="auto"/>
            <w:bottom w:val="none" w:sz="0" w:space="0" w:color="auto"/>
            <w:right w:val="none" w:sz="0" w:space="0" w:color="auto"/>
          </w:divBdr>
        </w:div>
        <w:div w:id="903568687">
          <w:marLeft w:val="547"/>
          <w:marRight w:val="0"/>
          <w:marTop w:val="0"/>
          <w:marBottom w:val="0"/>
          <w:divBdr>
            <w:top w:val="none" w:sz="0" w:space="0" w:color="auto"/>
            <w:left w:val="none" w:sz="0" w:space="0" w:color="auto"/>
            <w:bottom w:val="none" w:sz="0" w:space="0" w:color="auto"/>
            <w:right w:val="none" w:sz="0" w:space="0" w:color="auto"/>
          </w:divBdr>
        </w:div>
      </w:divsChild>
    </w:div>
    <w:div w:id="1971473311">
      <w:bodyDiv w:val="1"/>
      <w:marLeft w:val="0"/>
      <w:marRight w:val="0"/>
      <w:marTop w:val="0"/>
      <w:marBottom w:val="0"/>
      <w:divBdr>
        <w:top w:val="none" w:sz="0" w:space="0" w:color="auto"/>
        <w:left w:val="none" w:sz="0" w:space="0" w:color="auto"/>
        <w:bottom w:val="none" w:sz="0" w:space="0" w:color="auto"/>
        <w:right w:val="none" w:sz="0" w:space="0" w:color="auto"/>
      </w:divBdr>
      <w:divsChild>
        <w:div w:id="613640077">
          <w:marLeft w:val="446"/>
          <w:marRight w:val="0"/>
          <w:marTop w:val="0"/>
          <w:marBottom w:val="0"/>
          <w:divBdr>
            <w:top w:val="none" w:sz="0" w:space="0" w:color="auto"/>
            <w:left w:val="none" w:sz="0" w:space="0" w:color="auto"/>
            <w:bottom w:val="none" w:sz="0" w:space="0" w:color="auto"/>
            <w:right w:val="none" w:sz="0" w:space="0" w:color="auto"/>
          </w:divBdr>
        </w:div>
        <w:div w:id="2063559587">
          <w:marLeft w:val="446"/>
          <w:marRight w:val="0"/>
          <w:marTop w:val="0"/>
          <w:marBottom w:val="0"/>
          <w:divBdr>
            <w:top w:val="none" w:sz="0" w:space="0" w:color="auto"/>
            <w:left w:val="none" w:sz="0" w:space="0" w:color="auto"/>
            <w:bottom w:val="none" w:sz="0" w:space="0" w:color="auto"/>
            <w:right w:val="none" w:sz="0" w:space="0" w:color="auto"/>
          </w:divBdr>
        </w:div>
      </w:divsChild>
    </w:div>
    <w:div w:id="1991639992">
      <w:bodyDiv w:val="1"/>
      <w:marLeft w:val="0"/>
      <w:marRight w:val="0"/>
      <w:marTop w:val="0"/>
      <w:marBottom w:val="0"/>
      <w:divBdr>
        <w:top w:val="none" w:sz="0" w:space="0" w:color="auto"/>
        <w:left w:val="none" w:sz="0" w:space="0" w:color="auto"/>
        <w:bottom w:val="none" w:sz="0" w:space="0" w:color="auto"/>
        <w:right w:val="none" w:sz="0" w:space="0" w:color="auto"/>
      </w:divBdr>
      <w:divsChild>
        <w:div w:id="1038896936">
          <w:marLeft w:val="547"/>
          <w:marRight w:val="0"/>
          <w:marTop w:val="0"/>
          <w:marBottom w:val="0"/>
          <w:divBdr>
            <w:top w:val="none" w:sz="0" w:space="0" w:color="auto"/>
            <w:left w:val="none" w:sz="0" w:space="0" w:color="auto"/>
            <w:bottom w:val="none" w:sz="0" w:space="0" w:color="auto"/>
            <w:right w:val="none" w:sz="0" w:space="0" w:color="auto"/>
          </w:divBdr>
        </w:div>
        <w:div w:id="339700336">
          <w:marLeft w:val="547"/>
          <w:marRight w:val="0"/>
          <w:marTop w:val="0"/>
          <w:marBottom w:val="0"/>
          <w:divBdr>
            <w:top w:val="none" w:sz="0" w:space="0" w:color="auto"/>
            <w:left w:val="none" w:sz="0" w:space="0" w:color="auto"/>
            <w:bottom w:val="none" w:sz="0" w:space="0" w:color="auto"/>
            <w:right w:val="none" w:sz="0" w:space="0" w:color="auto"/>
          </w:divBdr>
        </w:div>
        <w:div w:id="367996300">
          <w:marLeft w:val="547"/>
          <w:marRight w:val="0"/>
          <w:marTop w:val="0"/>
          <w:marBottom w:val="0"/>
          <w:divBdr>
            <w:top w:val="none" w:sz="0" w:space="0" w:color="auto"/>
            <w:left w:val="none" w:sz="0" w:space="0" w:color="auto"/>
            <w:bottom w:val="none" w:sz="0" w:space="0" w:color="auto"/>
            <w:right w:val="none" w:sz="0" w:space="0" w:color="auto"/>
          </w:divBdr>
        </w:div>
      </w:divsChild>
    </w:div>
    <w:div w:id="1995983818">
      <w:bodyDiv w:val="1"/>
      <w:marLeft w:val="0"/>
      <w:marRight w:val="0"/>
      <w:marTop w:val="0"/>
      <w:marBottom w:val="0"/>
      <w:divBdr>
        <w:top w:val="none" w:sz="0" w:space="0" w:color="auto"/>
        <w:left w:val="none" w:sz="0" w:space="0" w:color="auto"/>
        <w:bottom w:val="none" w:sz="0" w:space="0" w:color="auto"/>
        <w:right w:val="none" w:sz="0" w:space="0" w:color="auto"/>
      </w:divBdr>
    </w:div>
    <w:div w:id="2015645594">
      <w:bodyDiv w:val="1"/>
      <w:marLeft w:val="0"/>
      <w:marRight w:val="0"/>
      <w:marTop w:val="0"/>
      <w:marBottom w:val="0"/>
      <w:divBdr>
        <w:top w:val="none" w:sz="0" w:space="0" w:color="auto"/>
        <w:left w:val="none" w:sz="0" w:space="0" w:color="auto"/>
        <w:bottom w:val="none" w:sz="0" w:space="0" w:color="auto"/>
        <w:right w:val="none" w:sz="0" w:space="0" w:color="auto"/>
      </w:divBdr>
    </w:div>
    <w:div w:id="2019304659">
      <w:bodyDiv w:val="1"/>
      <w:marLeft w:val="0"/>
      <w:marRight w:val="0"/>
      <w:marTop w:val="0"/>
      <w:marBottom w:val="0"/>
      <w:divBdr>
        <w:top w:val="none" w:sz="0" w:space="0" w:color="auto"/>
        <w:left w:val="none" w:sz="0" w:space="0" w:color="auto"/>
        <w:bottom w:val="none" w:sz="0" w:space="0" w:color="auto"/>
        <w:right w:val="none" w:sz="0" w:space="0" w:color="auto"/>
      </w:divBdr>
    </w:div>
    <w:div w:id="2031906259">
      <w:bodyDiv w:val="1"/>
      <w:marLeft w:val="0"/>
      <w:marRight w:val="0"/>
      <w:marTop w:val="0"/>
      <w:marBottom w:val="0"/>
      <w:divBdr>
        <w:top w:val="none" w:sz="0" w:space="0" w:color="auto"/>
        <w:left w:val="none" w:sz="0" w:space="0" w:color="auto"/>
        <w:bottom w:val="none" w:sz="0" w:space="0" w:color="auto"/>
        <w:right w:val="none" w:sz="0" w:space="0" w:color="auto"/>
      </w:divBdr>
    </w:div>
    <w:div w:id="2035962092">
      <w:bodyDiv w:val="1"/>
      <w:marLeft w:val="0"/>
      <w:marRight w:val="0"/>
      <w:marTop w:val="0"/>
      <w:marBottom w:val="0"/>
      <w:divBdr>
        <w:top w:val="none" w:sz="0" w:space="0" w:color="auto"/>
        <w:left w:val="none" w:sz="0" w:space="0" w:color="auto"/>
        <w:bottom w:val="none" w:sz="0" w:space="0" w:color="auto"/>
        <w:right w:val="none" w:sz="0" w:space="0" w:color="auto"/>
      </w:divBdr>
    </w:div>
    <w:div w:id="2037807068">
      <w:bodyDiv w:val="1"/>
      <w:marLeft w:val="0"/>
      <w:marRight w:val="0"/>
      <w:marTop w:val="0"/>
      <w:marBottom w:val="0"/>
      <w:divBdr>
        <w:top w:val="none" w:sz="0" w:space="0" w:color="auto"/>
        <w:left w:val="none" w:sz="0" w:space="0" w:color="auto"/>
        <w:bottom w:val="none" w:sz="0" w:space="0" w:color="auto"/>
        <w:right w:val="none" w:sz="0" w:space="0" w:color="auto"/>
      </w:divBdr>
    </w:div>
    <w:div w:id="2041544410">
      <w:bodyDiv w:val="1"/>
      <w:marLeft w:val="0"/>
      <w:marRight w:val="0"/>
      <w:marTop w:val="0"/>
      <w:marBottom w:val="0"/>
      <w:divBdr>
        <w:top w:val="none" w:sz="0" w:space="0" w:color="auto"/>
        <w:left w:val="none" w:sz="0" w:space="0" w:color="auto"/>
        <w:bottom w:val="none" w:sz="0" w:space="0" w:color="auto"/>
        <w:right w:val="none" w:sz="0" w:space="0" w:color="auto"/>
      </w:divBdr>
      <w:divsChild>
        <w:div w:id="1878004409">
          <w:marLeft w:val="547"/>
          <w:marRight w:val="0"/>
          <w:marTop w:val="0"/>
          <w:marBottom w:val="0"/>
          <w:divBdr>
            <w:top w:val="none" w:sz="0" w:space="0" w:color="auto"/>
            <w:left w:val="none" w:sz="0" w:space="0" w:color="auto"/>
            <w:bottom w:val="none" w:sz="0" w:space="0" w:color="auto"/>
            <w:right w:val="none" w:sz="0" w:space="0" w:color="auto"/>
          </w:divBdr>
        </w:div>
        <w:div w:id="362681105">
          <w:marLeft w:val="547"/>
          <w:marRight w:val="0"/>
          <w:marTop w:val="0"/>
          <w:marBottom w:val="0"/>
          <w:divBdr>
            <w:top w:val="none" w:sz="0" w:space="0" w:color="auto"/>
            <w:left w:val="none" w:sz="0" w:space="0" w:color="auto"/>
            <w:bottom w:val="none" w:sz="0" w:space="0" w:color="auto"/>
            <w:right w:val="none" w:sz="0" w:space="0" w:color="auto"/>
          </w:divBdr>
        </w:div>
        <w:div w:id="1679385746">
          <w:marLeft w:val="547"/>
          <w:marRight w:val="0"/>
          <w:marTop w:val="0"/>
          <w:marBottom w:val="0"/>
          <w:divBdr>
            <w:top w:val="none" w:sz="0" w:space="0" w:color="auto"/>
            <w:left w:val="none" w:sz="0" w:space="0" w:color="auto"/>
            <w:bottom w:val="none" w:sz="0" w:space="0" w:color="auto"/>
            <w:right w:val="none" w:sz="0" w:space="0" w:color="auto"/>
          </w:divBdr>
        </w:div>
        <w:div w:id="446042930">
          <w:marLeft w:val="547"/>
          <w:marRight w:val="0"/>
          <w:marTop w:val="0"/>
          <w:marBottom w:val="0"/>
          <w:divBdr>
            <w:top w:val="none" w:sz="0" w:space="0" w:color="auto"/>
            <w:left w:val="none" w:sz="0" w:space="0" w:color="auto"/>
            <w:bottom w:val="none" w:sz="0" w:space="0" w:color="auto"/>
            <w:right w:val="none" w:sz="0" w:space="0" w:color="auto"/>
          </w:divBdr>
        </w:div>
      </w:divsChild>
    </w:div>
    <w:div w:id="2046363316">
      <w:bodyDiv w:val="1"/>
      <w:marLeft w:val="0"/>
      <w:marRight w:val="0"/>
      <w:marTop w:val="0"/>
      <w:marBottom w:val="0"/>
      <w:divBdr>
        <w:top w:val="none" w:sz="0" w:space="0" w:color="auto"/>
        <w:left w:val="none" w:sz="0" w:space="0" w:color="auto"/>
        <w:bottom w:val="none" w:sz="0" w:space="0" w:color="auto"/>
        <w:right w:val="none" w:sz="0" w:space="0" w:color="auto"/>
      </w:divBdr>
      <w:divsChild>
        <w:div w:id="740950796">
          <w:marLeft w:val="446"/>
          <w:marRight w:val="0"/>
          <w:marTop w:val="0"/>
          <w:marBottom w:val="0"/>
          <w:divBdr>
            <w:top w:val="none" w:sz="0" w:space="0" w:color="auto"/>
            <w:left w:val="none" w:sz="0" w:space="0" w:color="auto"/>
            <w:bottom w:val="none" w:sz="0" w:space="0" w:color="auto"/>
            <w:right w:val="none" w:sz="0" w:space="0" w:color="auto"/>
          </w:divBdr>
        </w:div>
      </w:divsChild>
    </w:div>
    <w:div w:id="2053722140">
      <w:bodyDiv w:val="1"/>
      <w:marLeft w:val="0"/>
      <w:marRight w:val="0"/>
      <w:marTop w:val="0"/>
      <w:marBottom w:val="0"/>
      <w:divBdr>
        <w:top w:val="none" w:sz="0" w:space="0" w:color="auto"/>
        <w:left w:val="none" w:sz="0" w:space="0" w:color="auto"/>
        <w:bottom w:val="none" w:sz="0" w:space="0" w:color="auto"/>
        <w:right w:val="none" w:sz="0" w:space="0" w:color="auto"/>
      </w:divBdr>
    </w:div>
    <w:div w:id="2062049892">
      <w:bodyDiv w:val="1"/>
      <w:marLeft w:val="0"/>
      <w:marRight w:val="0"/>
      <w:marTop w:val="0"/>
      <w:marBottom w:val="0"/>
      <w:divBdr>
        <w:top w:val="none" w:sz="0" w:space="0" w:color="auto"/>
        <w:left w:val="none" w:sz="0" w:space="0" w:color="auto"/>
        <w:bottom w:val="none" w:sz="0" w:space="0" w:color="auto"/>
        <w:right w:val="none" w:sz="0" w:space="0" w:color="auto"/>
      </w:divBdr>
      <w:divsChild>
        <w:div w:id="1267498243">
          <w:marLeft w:val="547"/>
          <w:marRight w:val="0"/>
          <w:marTop w:val="0"/>
          <w:marBottom w:val="0"/>
          <w:divBdr>
            <w:top w:val="none" w:sz="0" w:space="0" w:color="auto"/>
            <w:left w:val="none" w:sz="0" w:space="0" w:color="auto"/>
            <w:bottom w:val="none" w:sz="0" w:space="0" w:color="auto"/>
            <w:right w:val="none" w:sz="0" w:space="0" w:color="auto"/>
          </w:divBdr>
        </w:div>
        <w:div w:id="203176732">
          <w:marLeft w:val="547"/>
          <w:marRight w:val="0"/>
          <w:marTop w:val="0"/>
          <w:marBottom w:val="0"/>
          <w:divBdr>
            <w:top w:val="none" w:sz="0" w:space="0" w:color="auto"/>
            <w:left w:val="none" w:sz="0" w:space="0" w:color="auto"/>
            <w:bottom w:val="none" w:sz="0" w:space="0" w:color="auto"/>
            <w:right w:val="none" w:sz="0" w:space="0" w:color="auto"/>
          </w:divBdr>
        </w:div>
        <w:div w:id="130485586">
          <w:marLeft w:val="547"/>
          <w:marRight w:val="0"/>
          <w:marTop w:val="0"/>
          <w:marBottom w:val="0"/>
          <w:divBdr>
            <w:top w:val="none" w:sz="0" w:space="0" w:color="auto"/>
            <w:left w:val="none" w:sz="0" w:space="0" w:color="auto"/>
            <w:bottom w:val="none" w:sz="0" w:space="0" w:color="auto"/>
            <w:right w:val="none" w:sz="0" w:space="0" w:color="auto"/>
          </w:divBdr>
        </w:div>
        <w:div w:id="1631666721">
          <w:marLeft w:val="547"/>
          <w:marRight w:val="0"/>
          <w:marTop w:val="0"/>
          <w:marBottom w:val="0"/>
          <w:divBdr>
            <w:top w:val="none" w:sz="0" w:space="0" w:color="auto"/>
            <w:left w:val="none" w:sz="0" w:space="0" w:color="auto"/>
            <w:bottom w:val="none" w:sz="0" w:space="0" w:color="auto"/>
            <w:right w:val="none" w:sz="0" w:space="0" w:color="auto"/>
          </w:divBdr>
        </w:div>
      </w:divsChild>
    </w:div>
    <w:div w:id="2064522122">
      <w:bodyDiv w:val="1"/>
      <w:marLeft w:val="0"/>
      <w:marRight w:val="0"/>
      <w:marTop w:val="0"/>
      <w:marBottom w:val="0"/>
      <w:divBdr>
        <w:top w:val="none" w:sz="0" w:space="0" w:color="auto"/>
        <w:left w:val="none" w:sz="0" w:space="0" w:color="auto"/>
        <w:bottom w:val="none" w:sz="0" w:space="0" w:color="auto"/>
        <w:right w:val="none" w:sz="0" w:space="0" w:color="auto"/>
      </w:divBdr>
      <w:divsChild>
        <w:div w:id="2052725634">
          <w:marLeft w:val="547"/>
          <w:marRight w:val="0"/>
          <w:marTop w:val="0"/>
          <w:marBottom w:val="0"/>
          <w:divBdr>
            <w:top w:val="none" w:sz="0" w:space="0" w:color="auto"/>
            <w:left w:val="none" w:sz="0" w:space="0" w:color="auto"/>
            <w:bottom w:val="none" w:sz="0" w:space="0" w:color="auto"/>
            <w:right w:val="none" w:sz="0" w:space="0" w:color="auto"/>
          </w:divBdr>
        </w:div>
        <w:div w:id="929050513">
          <w:marLeft w:val="547"/>
          <w:marRight w:val="0"/>
          <w:marTop w:val="0"/>
          <w:marBottom w:val="0"/>
          <w:divBdr>
            <w:top w:val="none" w:sz="0" w:space="0" w:color="auto"/>
            <w:left w:val="none" w:sz="0" w:space="0" w:color="auto"/>
            <w:bottom w:val="none" w:sz="0" w:space="0" w:color="auto"/>
            <w:right w:val="none" w:sz="0" w:space="0" w:color="auto"/>
          </w:divBdr>
        </w:div>
        <w:div w:id="761490806">
          <w:marLeft w:val="547"/>
          <w:marRight w:val="0"/>
          <w:marTop w:val="0"/>
          <w:marBottom w:val="0"/>
          <w:divBdr>
            <w:top w:val="none" w:sz="0" w:space="0" w:color="auto"/>
            <w:left w:val="none" w:sz="0" w:space="0" w:color="auto"/>
            <w:bottom w:val="none" w:sz="0" w:space="0" w:color="auto"/>
            <w:right w:val="none" w:sz="0" w:space="0" w:color="auto"/>
          </w:divBdr>
        </w:div>
      </w:divsChild>
    </w:div>
    <w:div w:id="2066029581">
      <w:bodyDiv w:val="1"/>
      <w:marLeft w:val="0"/>
      <w:marRight w:val="0"/>
      <w:marTop w:val="0"/>
      <w:marBottom w:val="0"/>
      <w:divBdr>
        <w:top w:val="none" w:sz="0" w:space="0" w:color="auto"/>
        <w:left w:val="none" w:sz="0" w:space="0" w:color="auto"/>
        <w:bottom w:val="none" w:sz="0" w:space="0" w:color="auto"/>
        <w:right w:val="none" w:sz="0" w:space="0" w:color="auto"/>
      </w:divBdr>
    </w:div>
    <w:div w:id="2068187506">
      <w:bodyDiv w:val="1"/>
      <w:marLeft w:val="0"/>
      <w:marRight w:val="0"/>
      <w:marTop w:val="0"/>
      <w:marBottom w:val="0"/>
      <w:divBdr>
        <w:top w:val="none" w:sz="0" w:space="0" w:color="auto"/>
        <w:left w:val="none" w:sz="0" w:space="0" w:color="auto"/>
        <w:bottom w:val="none" w:sz="0" w:space="0" w:color="auto"/>
        <w:right w:val="none" w:sz="0" w:space="0" w:color="auto"/>
      </w:divBdr>
    </w:div>
    <w:div w:id="2072848695">
      <w:bodyDiv w:val="1"/>
      <w:marLeft w:val="0"/>
      <w:marRight w:val="0"/>
      <w:marTop w:val="0"/>
      <w:marBottom w:val="0"/>
      <w:divBdr>
        <w:top w:val="none" w:sz="0" w:space="0" w:color="auto"/>
        <w:left w:val="none" w:sz="0" w:space="0" w:color="auto"/>
        <w:bottom w:val="none" w:sz="0" w:space="0" w:color="auto"/>
        <w:right w:val="none" w:sz="0" w:space="0" w:color="auto"/>
      </w:divBdr>
    </w:div>
    <w:div w:id="2074889995">
      <w:bodyDiv w:val="1"/>
      <w:marLeft w:val="0"/>
      <w:marRight w:val="0"/>
      <w:marTop w:val="0"/>
      <w:marBottom w:val="0"/>
      <w:divBdr>
        <w:top w:val="none" w:sz="0" w:space="0" w:color="auto"/>
        <w:left w:val="none" w:sz="0" w:space="0" w:color="auto"/>
        <w:bottom w:val="none" w:sz="0" w:space="0" w:color="auto"/>
        <w:right w:val="none" w:sz="0" w:space="0" w:color="auto"/>
      </w:divBdr>
    </w:div>
    <w:div w:id="2081978311">
      <w:bodyDiv w:val="1"/>
      <w:marLeft w:val="0"/>
      <w:marRight w:val="0"/>
      <w:marTop w:val="0"/>
      <w:marBottom w:val="0"/>
      <w:divBdr>
        <w:top w:val="none" w:sz="0" w:space="0" w:color="auto"/>
        <w:left w:val="none" w:sz="0" w:space="0" w:color="auto"/>
        <w:bottom w:val="none" w:sz="0" w:space="0" w:color="auto"/>
        <w:right w:val="none" w:sz="0" w:space="0" w:color="auto"/>
      </w:divBdr>
    </w:div>
    <w:div w:id="2082364485">
      <w:bodyDiv w:val="1"/>
      <w:marLeft w:val="0"/>
      <w:marRight w:val="0"/>
      <w:marTop w:val="0"/>
      <w:marBottom w:val="0"/>
      <w:divBdr>
        <w:top w:val="none" w:sz="0" w:space="0" w:color="auto"/>
        <w:left w:val="none" w:sz="0" w:space="0" w:color="auto"/>
        <w:bottom w:val="none" w:sz="0" w:space="0" w:color="auto"/>
        <w:right w:val="none" w:sz="0" w:space="0" w:color="auto"/>
      </w:divBdr>
    </w:div>
    <w:div w:id="2082603272">
      <w:bodyDiv w:val="1"/>
      <w:marLeft w:val="0"/>
      <w:marRight w:val="0"/>
      <w:marTop w:val="0"/>
      <w:marBottom w:val="0"/>
      <w:divBdr>
        <w:top w:val="none" w:sz="0" w:space="0" w:color="auto"/>
        <w:left w:val="none" w:sz="0" w:space="0" w:color="auto"/>
        <w:bottom w:val="none" w:sz="0" w:space="0" w:color="auto"/>
        <w:right w:val="none" w:sz="0" w:space="0" w:color="auto"/>
      </w:divBdr>
      <w:divsChild>
        <w:div w:id="1838576135">
          <w:marLeft w:val="446"/>
          <w:marRight w:val="0"/>
          <w:marTop w:val="0"/>
          <w:marBottom w:val="0"/>
          <w:divBdr>
            <w:top w:val="none" w:sz="0" w:space="0" w:color="auto"/>
            <w:left w:val="none" w:sz="0" w:space="0" w:color="auto"/>
            <w:bottom w:val="none" w:sz="0" w:space="0" w:color="auto"/>
            <w:right w:val="none" w:sz="0" w:space="0" w:color="auto"/>
          </w:divBdr>
        </w:div>
        <w:div w:id="1738435058">
          <w:marLeft w:val="446"/>
          <w:marRight w:val="0"/>
          <w:marTop w:val="0"/>
          <w:marBottom w:val="0"/>
          <w:divBdr>
            <w:top w:val="none" w:sz="0" w:space="0" w:color="auto"/>
            <w:left w:val="none" w:sz="0" w:space="0" w:color="auto"/>
            <w:bottom w:val="none" w:sz="0" w:space="0" w:color="auto"/>
            <w:right w:val="none" w:sz="0" w:space="0" w:color="auto"/>
          </w:divBdr>
        </w:div>
        <w:div w:id="1129981427">
          <w:marLeft w:val="446"/>
          <w:marRight w:val="0"/>
          <w:marTop w:val="0"/>
          <w:marBottom w:val="0"/>
          <w:divBdr>
            <w:top w:val="none" w:sz="0" w:space="0" w:color="auto"/>
            <w:left w:val="none" w:sz="0" w:space="0" w:color="auto"/>
            <w:bottom w:val="none" w:sz="0" w:space="0" w:color="auto"/>
            <w:right w:val="none" w:sz="0" w:space="0" w:color="auto"/>
          </w:divBdr>
        </w:div>
      </w:divsChild>
    </w:div>
    <w:div w:id="2086341796">
      <w:bodyDiv w:val="1"/>
      <w:marLeft w:val="0"/>
      <w:marRight w:val="0"/>
      <w:marTop w:val="0"/>
      <w:marBottom w:val="0"/>
      <w:divBdr>
        <w:top w:val="none" w:sz="0" w:space="0" w:color="auto"/>
        <w:left w:val="none" w:sz="0" w:space="0" w:color="auto"/>
        <w:bottom w:val="none" w:sz="0" w:space="0" w:color="auto"/>
        <w:right w:val="none" w:sz="0" w:space="0" w:color="auto"/>
      </w:divBdr>
    </w:div>
    <w:div w:id="2086871951">
      <w:bodyDiv w:val="1"/>
      <w:marLeft w:val="0"/>
      <w:marRight w:val="0"/>
      <w:marTop w:val="0"/>
      <w:marBottom w:val="0"/>
      <w:divBdr>
        <w:top w:val="none" w:sz="0" w:space="0" w:color="auto"/>
        <w:left w:val="none" w:sz="0" w:space="0" w:color="auto"/>
        <w:bottom w:val="none" w:sz="0" w:space="0" w:color="auto"/>
        <w:right w:val="none" w:sz="0" w:space="0" w:color="auto"/>
      </w:divBdr>
    </w:div>
    <w:div w:id="2090345319">
      <w:bodyDiv w:val="1"/>
      <w:marLeft w:val="0"/>
      <w:marRight w:val="0"/>
      <w:marTop w:val="0"/>
      <w:marBottom w:val="0"/>
      <w:divBdr>
        <w:top w:val="none" w:sz="0" w:space="0" w:color="auto"/>
        <w:left w:val="none" w:sz="0" w:space="0" w:color="auto"/>
        <w:bottom w:val="none" w:sz="0" w:space="0" w:color="auto"/>
        <w:right w:val="none" w:sz="0" w:space="0" w:color="auto"/>
      </w:divBdr>
    </w:div>
    <w:div w:id="2090997779">
      <w:bodyDiv w:val="1"/>
      <w:marLeft w:val="0"/>
      <w:marRight w:val="0"/>
      <w:marTop w:val="0"/>
      <w:marBottom w:val="0"/>
      <w:divBdr>
        <w:top w:val="none" w:sz="0" w:space="0" w:color="auto"/>
        <w:left w:val="none" w:sz="0" w:space="0" w:color="auto"/>
        <w:bottom w:val="none" w:sz="0" w:space="0" w:color="auto"/>
        <w:right w:val="none" w:sz="0" w:space="0" w:color="auto"/>
      </w:divBdr>
    </w:div>
    <w:div w:id="2091730016">
      <w:bodyDiv w:val="1"/>
      <w:marLeft w:val="0"/>
      <w:marRight w:val="0"/>
      <w:marTop w:val="0"/>
      <w:marBottom w:val="0"/>
      <w:divBdr>
        <w:top w:val="none" w:sz="0" w:space="0" w:color="auto"/>
        <w:left w:val="none" w:sz="0" w:space="0" w:color="auto"/>
        <w:bottom w:val="none" w:sz="0" w:space="0" w:color="auto"/>
        <w:right w:val="none" w:sz="0" w:space="0" w:color="auto"/>
      </w:divBdr>
    </w:div>
    <w:div w:id="2097239519">
      <w:bodyDiv w:val="1"/>
      <w:marLeft w:val="0"/>
      <w:marRight w:val="0"/>
      <w:marTop w:val="0"/>
      <w:marBottom w:val="0"/>
      <w:divBdr>
        <w:top w:val="none" w:sz="0" w:space="0" w:color="auto"/>
        <w:left w:val="none" w:sz="0" w:space="0" w:color="auto"/>
        <w:bottom w:val="none" w:sz="0" w:space="0" w:color="auto"/>
        <w:right w:val="none" w:sz="0" w:space="0" w:color="auto"/>
      </w:divBdr>
    </w:div>
    <w:div w:id="2106877389">
      <w:bodyDiv w:val="1"/>
      <w:marLeft w:val="0"/>
      <w:marRight w:val="0"/>
      <w:marTop w:val="0"/>
      <w:marBottom w:val="0"/>
      <w:divBdr>
        <w:top w:val="none" w:sz="0" w:space="0" w:color="auto"/>
        <w:left w:val="none" w:sz="0" w:space="0" w:color="auto"/>
        <w:bottom w:val="none" w:sz="0" w:space="0" w:color="auto"/>
        <w:right w:val="none" w:sz="0" w:space="0" w:color="auto"/>
      </w:divBdr>
      <w:divsChild>
        <w:div w:id="1255240337">
          <w:marLeft w:val="547"/>
          <w:marRight w:val="0"/>
          <w:marTop w:val="0"/>
          <w:marBottom w:val="0"/>
          <w:divBdr>
            <w:top w:val="none" w:sz="0" w:space="0" w:color="auto"/>
            <w:left w:val="none" w:sz="0" w:space="0" w:color="auto"/>
            <w:bottom w:val="none" w:sz="0" w:space="0" w:color="auto"/>
            <w:right w:val="none" w:sz="0" w:space="0" w:color="auto"/>
          </w:divBdr>
        </w:div>
        <w:div w:id="1349595820">
          <w:marLeft w:val="547"/>
          <w:marRight w:val="0"/>
          <w:marTop w:val="0"/>
          <w:marBottom w:val="0"/>
          <w:divBdr>
            <w:top w:val="none" w:sz="0" w:space="0" w:color="auto"/>
            <w:left w:val="none" w:sz="0" w:space="0" w:color="auto"/>
            <w:bottom w:val="none" w:sz="0" w:space="0" w:color="auto"/>
            <w:right w:val="none" w:sz="0" w:space="0" w:color="auto"/>
          </w:divBdr>
        </w:div>
      </w:divsChild>
    </w:div>
    <w:div w:id="2112312331">
      <w:bodyDiv w:val="1"/>
      <w:marLeft w:val="0"/>
      <w:marRight w:val="0"/>
      <w:marTop w:val="0"/>
      <w:marBottom w:val="0"/>
      <w:divBdr>
        <w:top w:val="none" w:sz="0" w:space="0" w:color="auto"/>
        <w:left w:val="none" w:sz="0" w:space="0" w:color="auto"/>
        <w:bottom w:val="none" w:sz="0" w:space="0" w:color="auto"/>
        <w:right w:val="none" w:sz="0" w:space="0" w:color="auto"/>
      </w:divBdr>
    </w:div>
    <w:div w:id="2115051646">
      <w:bodyDiv w:val="1"/>
      <w:marLeft w:val="0"/>
      <w:marRight w:val="0"/>
      <w:marTop w:val="0"/>
      <w:marBottom w:val="0"/>
      <w:divBdr>
        <w:top w:val="none" w:sz="0" w:space="0" w:color="auto"/>
        <w:left w:val="none" w:sz="0" w:space="0" w:color="auto"/>
        <w:bottom w:val="none" w:sz="0" w:space="0" w:color="auto"/>
        <w:right w:val="none" w:sz="0" w:space="0" w:color="auto"/>
      </w:divBdr>
      <w:divsChild>
        <w:div w:id="823283292">
          <w:marLeft w:val="547"/>
          <w:marRight w:val="0"/>
          <w:marTop w:val="0"/>
          <w:marBottom w:val="120"/>
          <w:divBdr>
            <w:top w:val="none" w:sz="0" w:space="0" w:color="auto"/>
            <w:left w:val="none" w:sz="0" w:space="0" w:color="auto"/>
            <w:bottom w:val="none" w:sz="0" w:space="0" w:color="auto"/>
            <w:right w:val="none" w:sz="0" w:space="0" w:color="auto"/>
          </w:divBdr>
        </w:div>
        <w:div w:id="186527125">
          <w:marLeft w:val="547"/>
          <w:marRight w:val="0"/>
          <w:marTop w:val="0"/>
          <w:marBottom w:val="120"/>
          <w:divBdr>
            <w:top w:val="none" w:sz="0" w:space="0" w:color="auto"/>
            <w:left w:val="none" w:sz="0" w:space="0" w:color="auto"/>
            <w:bottom w:val="none" w:sz="0" w:space="0" w:color="auto"/>
            <w:right w:val="none" w:sz="0" w:space="0" w:color="auto"/>
          </w:divBdr>
        </w:div>
        <w:div w:id="1070615008">
          <w:marLeft w:val="547"/>
          <w:marRight w:val="0"/>
          <w:marTop w:val="0"/>
          <w:marBottom w:val="120"/>
          <w:divBdr>
            <w:top w:val="none" w:sz="0" w:space="0" w:color="auto"/>
            <w:left w:val="none" w:sz="0" w:space="0" w:color="auto"/>
            <w:bottom w:val="none" w:sz="0" w:space="0" w:color="auto"/>
            <w:right w:val="none" w:sz="0" w:space="0" w:color="auto"/>
          </w:divBdr>
        </w:div>
        <w:div w:id="455291683">
          <w:marLeft w:val="547"/>
          <w:marRight w:val="0"/>
          <w:marTop w:val="0"/>
          <w:marBottom w:val="120"/>
          <w:divBdr>
            <w:top w:val="none" w:sz="0" w:space="0" w:color="auto"/>
            <w:left w:val="none" w:sz="0" w:space="0" w:color="auto"/>
            <w:bottom w:val="none" w:sz="0" w:space="0" w:color="auto"/>
            <w:right w:val="none" w:sz="0" w:space="0" w:color="auto"/>
          </w:divBdr>
        </w:div>
        <w:div w:id="336539941">
          <w:marLeft w:val="547"/>
          <w:marRight w:val="0"/>
          <w:marTop w:val="0"/>
          <w:marBottom w:val="120"/>
          <w:divBdr>
            <w:top w:val="none" w:sz="0" w:space="0" w:color="auto"/>
            <w:left w:val="none" w:sz="0" w:space="0" w:color="auto"/>
            <w:bottom w:val="none" w:sz="0" w:space="0" w:color="auto"/>
            <w:right w:val="none" w:sz="0" w:space="0" w:color="auto"/>
          </w:divBdr>
        </w:div>
      </w:divsChild>
    </w:div>
    <w:div w:id="2115436622">
      <w:bodyDiv w:val="1"/>
      <w:marLeft w:val="0"/>
      <w:marRight w:val="0"/>
      <w:marTop w:val="0"/>
      <w:marBottom w:val="0"/>
      <w:divBdr>
        <w:top w:val="none" w:sz="0" w:space="0" w:color="auto"/>
        <w:left w:val="none" w:sz="0" w:space="0" w:color="auto"/>
        <w:bottom w:val="none" w:sz="0" w:space="0" w:color="auto"/>
        <w:right w:val="none" w:sz="0" w:space="0" w:color="auto"/>
      </w:divBdr>
    </w:div>
    <w:div w:id="2118519275">
      <w:bodyDiv w:val="1"/>
      <w:marLeft w:val="0"/>
      <w:marRight w:val="0"/>
      <w:marTop w:val="0"/>
      <w:marBottom w:val="0"/>
      <w:divBdr>
        <w:top w:val="none" w:sz="0" w:space="0" w:color="auto"/>
        <w:left w:val="none" w:sz="0" w:space="0" w:color="auto"/>
        <w:bottom w:val="none" w:sz="0" w:space="0" w:color="auto"/>
        <w:right w:val="none" w:sz="0" w:space="0" w:color="auto"/>
      </w:divBdr>
    </w:div>
    <w:div w:id="2120906530">
      <w:bodyDiv w:val="1"/>
      <w:marLeft w:val="0"/>
      <w:marRight w:val="0"/>
      <w:marTop w:val="0"/>
      <w:marBottom w:val="0"/>
      <w:divBdr>
        <w:top w:val="none" w:sz="0" w:space="0" w:color="auto"/>
        <w:left w:val="none" w:sz="0" w:space="0" w:color="auto"/>
        <w:bottom w:val="none" w:sz="0" w:space="0" w:color="auto"/>
        <w:right w:val="none" w:sz="0" w:space="0" w:color="auto"/>
      </w:divBdr>
    </w:div>
    <w:div w:id="2125268885">
      <w:bodyDiv w:val="1"/>
      <w:marLeft w:val="0"/>
      <w:marRight w:val="0"/>
      <w:marTop w:val="0"/>
      <w:marBottom w:val="0"/>
      <w:divBdr>
        <w:top w:val="none" w:sz="0" w:space="0" w:color="auto"/>
        <w:left w:val="none" w:sz="0" w:space="0" w:color="auto"/>
        <w:bottom w:val="none" w:sz="0" w:space="0" w:color="auto"/>
        <w:right w:val="none" w:sz="0" w:space="0" w:color="auto"/>
      </w:divBdr>
      <w:divsChild>
        <w:div w:id="1930625919">
          <w:marLeft w:val="547"/>
          <w:marRight w:val="0"/>
          <w:marTop w:val="0"/>
          <w:marBottom w:val="0"/>
          <w:divBdr>
            <w:top w:val="none" w:sz="0" w:space="0" w:color="auto"/>
            <w:left w:val="none" w:sz="0" w:space="0" w:color="auto"/>
            <w:bottom w:val="none" w:sz="0" w:space="0" w:color="auto"/>
            <w:right w:val="none" w:sz="0" w:space="0" w:color="auto"/>
          </w:divBdr>
        </w:div>
        <w:div w:id="1528985201">
          <w:marLeft w:val="547"/>
          <w:marRight w:val="0"/>
          <w:marTop w:val="0"/>
          <w:marBottom w:val="0"/>
          <w:divBdr>
            <w:top w:val="none" w:sz="0" w:space="0" w:color="auto"/>
            <w:left w:val="none" w:sz="0" w:space="0" w:color="auto"/>
            <w:bottom w:val="none" w:sz="0" w:space="0" w:color="auto"/>
            <w:right w:val="none" w:sz="0" w:space="0" w:color="auto"/>
          </w:divBdr>
        </w:div>
        <w:div w:id="2064718339">
          <w:marLeft w:val="547"/>
          <w:marRight w:val="0"/>
          <w:marTop w:val="0"/>
          <w:marBottom w:val="0"/>
          <w:divBdr>
            <w:top w:val="none" w:sz="0" w:space="0" w:color="auto"/>
            <w:left w:val="none" w:sz="0" w:space="0" w:color="auto"/>
            <w:bottom w:val="none" w:sz="0" w:space="0" w:color="auto"/>
            <w:right w:val="none" w:sz="0" w:space="0" w:color="auto"/>
          </w:divBdr>
        </w:div>
        <w:div w:id="80027703">
          <w:marLeft w:val="547"/>
          <w:marRight w:val="0"/>
          <w:marTop w:val="0"/>
          <w:marBottom w:val="0"/>
          <w:divBdr>
            <w:top w:val="none" w:sz="0" w:space="0" w:color="auto"/>
            <w:left w:val="none" w:sz="0" w:space="0" w:color="auto"/>
            <w:bottom w:val="none" w:sz="0" w:space="0" w:color="auto"/>
            <w:right w:val="none" w:sz="0" w:space="0" w:color="auto"/>
          </w:divBdr>
        </w:div>
      </w:divsChild>
    </w:div>
    <w:div w:id="2126923364">
      <w:bodyDiv w:val="1"/>
      <w:marLeft w:val="0"/>
      <w:marRight w:val="0"/>
      <w:marTop w:val="0"/>
      <w:marBottom w:val="0"/>
      <w:divBdr>
        <w:top w:val="none" w:sz="0" w:space="0" w:color="auto"/>
        <w:left w:val="none" w:sz="0" w:space="0" w:color="auto"/>
        <w:bottom w:val="none" w:sz="0" w:space="0" w:color="auto"/>
        <w:right w:val="none" w:sz="0" w:space="0" w:color="auto"/>
      </w:divBdr>
    </w:div>
    <w:div w:id="2136483204">
      <w:bodyDiv w:val="1"/>
      <w:marLeft w:val="0"/>
      <w:marRight w:val="0"/>
      <w:marTop w:val="0"/>
      <w:marBottom w:val="0"/>
      <w:divBdr>
        <w:top w:val="none" w:sz="0" w:space="0" w:color="auto"/>
        <w:left w:val="none" w:sz="0" w:space="0" w:color="auto"/>
        <w:bottom w:val="none" w:sz="0" w:space="0" w:color="auto"/>
        <w:right w:val="none" w:sz="0" w:space="0" w:color="auto"/>
      </w:divBdr>
    </w:div>
    <w:div w:id="214554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109</Pages>
  <Words>27284</Words>
  <Characters>155524</Characters>
  <Application>Microsoft Office Word</Application>
  <DocSecurity>0</DocSecurity>
  <Lines>1296</Lines>
  <Paragraphs>364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Кутьин З.С.</dc:creator>
  <cp:keywords/>
  <dc:description/>
  <cp:lastModifiedBy>Lenovo</cp:lastModifiedBy>
  <cp:revision>9</cp:revision>
  <dcterms:created xsi:type="dcterms:W3CDTF">2023-06-16T11:05:00Z</dcterms:created>
  <dcterms:modified xsi:type="dcterms:W3CDTF">2023-06-16T15:54:00Z</dcterms:modified>
</cp:coreProperties>
</file>