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Inline images</w:t>
      </w:r>
    </w:p>
    <w:p>
      <w:r>
        <w:t>A PNG at 8 cm wide:</w:t>
      </w:r>
    </w:p>
    <w:p>
      <w:r>
        <w:drawing>
          <wp:inline xmlns:a="http://schemas.openxmlformats.org/drawingml/2006/main" xmlns:pic="http://schemas.openxmlformats.org/drawingml/2006/picture">
            <wp:extent cx="288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JPEG at 5 cm wide:</w:t>
      </w:r>
    </w:p>
    <w:p>
      <w:r>
        <w:drawing>
          <wp:inline xmlns:a="http://schemas.openxmlformats.org/drawingml/2006/main" xmlns:pic="http://schemas.openxmlformats.org/drawingml/2006/picture">
            <wp:extent cx="18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Images inline with text: </w:t>
      </w:r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between words </w:t>
      </w:r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Inline images</dc:title>
  <dc:subject/>
  <dc:creator>Officina Fixtures</dc:creator>
  <cp:keywords/>
  <dc:description>generated by python-docx</dc:description>
  <cp:lastModifiedBy>Officina Fixtures</cp:lastModifiedBy>
  <cp:revision>1</cp:revision>
  <dcterms:created xsi:type="dcterms:W3CDTF">2026-01-15T09:30:00Z</dcterms:created>
  <dcterms:modified xsi:type="dcterms:W3CDTF">2026-01-15T09:30:00Z</dcterms:modified>
  <cp:category/>
</cp:coreProperties>
</file>