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2401C" w14:textId="4891DD5A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2FC2B737" w14:textId="77777777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В условиях активной цифровой трансформации современного общества сфера образования сталкивается с необходимостью оптимизации внутренних административных и учебных процессов. Одной из ключевых оперативных задач любой образовательной организации является эффективное управление аудиторным фондом, подразумевающее распределение учебных помещений — кабинетов, лекционных залов, лабораторий и специализированных аудиторий — между преподавателями, учебными группами, внеурочными мероприятиями и внешними событиями. От того, насколько рационально используется имеющееся пространство, напрямую зависят пропускная способность инфраструктуры, качество организации учебного процесса и загрузка профессорско-преподавательского состава.</w:t>
      </w:r>
    </w:p>
    <w:p w14:paraId="5CD1F8BF" w14:textId="4E20B220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Традиционные, неавтоматизированные методы бронирования, основанные на бумажных журналах учёта, разрозненных электронных таблицах или устных договорённостях, обладают рядом существенных недостатков. К ним относятся высокий риск двойного бронирования одного помещения, низкая скорость и непрозрачность процесса, трудности оперативного поиска свободных кабинетов, отсутствие централизованной истории и статистики использования, а также значительная нагрузка на административный персонал, вынужденный вручную обрабатывать множество заявок и разрешать конфликты. Перечисленные проблемы ведут к неоправданным потерям рабочего времени, организационным конфликтам, простоям дорогостоящих помещений и, в конечном счёте, к снижению общей эффективности образовательной деятельности. </w:t>
      </w:r>
    </w:p>
    <w:p w14:paraId="180097BD" w14:textId="0DD99234" w:rsidR="00C05020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Целью настоящей работы является анализ предметной области, проектирование и разработка функционального веб-приложения для автоматизации процесса управления аудиторным фондом в образовательной организации. Для достижения поставленной цели в рамках дипломного проекта решаются следующие взаимосвязанные задачи:</w:t>
      </w:r>
    </w:p>
    <w:p w14:paraId="311B421B" w14:textId="77777777" w:rsidR="000E3CEF" w:rsidRPr="000E3CEF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lastRenderedPageBreak/>
        <w:t>Для реализации поставленной в проекте цели решаются следующие задачи:</w:t>
      </w:r>
    </w:p>
    <w:p w14:paraId="7DC3C69E" w14:textId="77777777" w:rsidR="000E3CEF" w:rsidRPr="000E3CEF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•</w:t>
      </w:r>
      <w:r w:rsidRPr="000E3CEF">
        <w:rPr>
          <w:rFonts w:ascii="Times New Roman" w:hAnsi="Times New Roman" w:cs="Times New Roman"/>
          <w:sz w:val="28"/>
          <w:szCs w:val="28"/>
        </w:rPr>
        <w:tab/>
        <w:t>провести анализ предметной области и существующих решений;</w:t>
      </w:r>
    </w:p>
    <w:p w14:paraId="5AA7A02C" w14:textId="77777777" w:rsidR="000E3CEF" w:rsidRPr="000E3CEF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•</w:t>
      </w:r>
      <w:r w:rsidRPr="000E3CEF">
        <w:rPr>
          <w:rFonts w:ascii="Times New Roman" w:hAnsi="Times New Roman" w:cs="Times New Roman"/>
          <w:sz w:val="28"/>
          <w:szCs w:val="28"/>
        </w:rPr>
        <w:tab/>
        <w:t>спроектировать архитектуру и компоненты системы;</w:t>
      </w:r>
    </w:p>
    <w:p w14:paraId="6BB88CBA" w14:textId="77777777" w:rsidR="000E3CEF" w:rsidRPr="000E3CEF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•</w:t>
      </w:r>
      <w:r w:rsidRPr="000E3CEF">
        <w:rPr>
          <w:rFonts w:ascii="Times New Roman" w:hAnsi="Times New Roman" w:cs="Times New Roman"/>
          <w:sz w:val="28"/>
          <w:szCs w:val="28"/>
        </w:rPr>
        <w:tab/>
        <w:t xml:space="preserve">реализовать </w:t>
      </w:r>
      <w:proofErr w:type="spellStart"/>
      <w:r w:rsidRPr="000E3CEF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E3CEF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0E3CEF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E3CEF">
        <w:rPr>
          <w:rFonts w:ascii="Times New Roman" w:hAnsi="Times New Roman" w:cs="Times New Roman"/>
          <w:sz w:val="28"/>
          <w:szCs w:val="28"/>
        </w:rPr>
        <w:t>-части приложения;</w:t>
      </w:r>
    </w:p>
    <w:p w14:paraId="6C56A338" w14:textId="21FBA61F" w:rsidR="00C05020" w:rsidRDefault="000E3CEF" w:rsidP="000E3C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3CEF">
        <w:rPr>
          <w:rFonts w:ascii="Times New Roman" w:hAnsi="Times New Roman" w:cs="Times New Roman"/>
          <w:sz w:val="28"/>
          <w:szCs w:val="28"/>
        </w:rPr>
        <w:t>•</w:t>
      </w:r>
      <w:r w:rsidRPr="000E3CEF">
        <w:rPr>
          <w:rFonts w:ascii="Times New Roman" w:hAnsi="Times New Roman" w:cs="Times New Roman"/>
          <w:sz w:val="28"/>
          <w:szCs w:val="28"/>
        </w:rPr>
        <w:tab/>
        <w:t>протестировать работоспособность системы.</w:t>
      </w:r>
    </w:p>
    <w:p w14:paraId="79524320" w14:textId="777777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был выбран технологический стек на основе платформы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.NET и языка программирования C#. Этот выбор обусловлен следующими ключевыми факторами:</w:t>
      </w:r>
    </w:p>
    <w:p w14:paraId="63E62825" w14:textId="777777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>1.</w:t>
      </w:r>
      <w:r w:rsidRPr="00DD0256">
        <w:rPr>
          <w:rFonts w:ascii="Times New Roman" w:hAnsi="Times New Roman" w:cs="Times New Roman"/>
          <w:sz w:val="28"/>
          <w:szCs w:val="28"/>
        </w:rPr>
        <w:tab/>
        <w:t xml:space="preserve">C# </w:t>
      </w:r>
      <w:proofErr w:type="gramStart"/>
      <w:r w:rsidRPr="00DD0256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DD0256">
        <w:rPr>
          <w:rFonts w:ascii="Times New Roman" w:hAnsi="Times New Roman" w:cs="Times New Roman"/>
          <w:sz w:val="28"/>
          <w:szCs w:val="28"/>
        </w:rPr>
        <w:t xml:space="preserve"> строго типизированный, высокопроизводительный язык, работающий в среде исполнения .NET. Он идеально подходит для создания отказоустойчивых и производительных бизнес-приложений, каким является система бронирования, где важна стабильность и быстрое выполнение операций;</w:t>
      </w:r>
    </w:p>
    <w:p w14:paraId="0F9F07A9" w14:textId="777777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>2.</w:t>
      </w:r>
      <w:r w:rsidRPr="00DD0256">
        <w:rPr>
          <w:rFonts w:ascii="Times New Roman" w:hAnsi="Times New Roman" w:cs="Times New Roman"/>
          <w:sz w:val="28"/>
          <w:szCs w:val="28"/>
        </w:rPr>
        <w:tab/>
        <w:t xml:space="preserve">В качестве основы для веб-приложения выбран современный кроссплатформенный фреймворк ASP.NET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>. Он предоставляет, модульную архитектуру для построения высоконагруженных веб-API и MVC-приложений;</w:t>
      </w:r>
    </w:p>
    <w:p w14:paraId="62F5874E" w14:textId="777777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>3.</w:t>
      </w:r>
      <w:r w:rsidRPr="00DD0256">
        <w:rPr>
          <w:rFonts w:ascii="Times New Roman" w:hAnsi="Times New Roman" w:cs="Times New Roman"/>
          <w:sz w:val="28"/>
          <w:szCs w:val="28"/>
        </w:rPr>
        <w:tab/>
        <w:t xml:space="preserve">ASP.NET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позволяет реализовывать современные архитектурные паттерны (например, многослойную архитектуру или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Architecture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), что обеспечивает чистоту, тестируемость кода и легкость его дальнейшего сопровождения и масштабирования; </w:t>
      </w:r>
    </w:p>
    <w:p w14:paraId="00549BEC" w14:textId="77777777" w:rsidR="00DD0256" w:rsidRPr="00DD0256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>4.</w:t>
      </w:r>
      <w:r w:rsidRPr="00DD0256">
        <w:rPr>
          <w:rFonts w:ascii="Times New Roman" w:hAnsi="Times New Roman" w:cs="Times New Roman"/>
          <w:sz w:val="28"/>
          <w:szCs w:val="28"/>
        </w:rPr>
        <w:tab/>
        <w:t xml:space="preserve">Для хранения данных выбрана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, что является естественным и высокоэффективным решением при работе со стеком .NET, благодаря оптимизированным драйверам и мощному ORM-фреймворку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. Это обеспечивает надежное, структурированное и безопасное хранение информации о пользователях, помещениях и бронированиях. </w:t>
      </w:r>
    </w:p>
    <w:p w14:paraId="425878D1" w14:textId="48EE6561" w:rsidR="00C05020" w:rsidRDefault="00DD0256" w:rsidP="00DD02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256">
        <w:rPr>
          <w:rFonts w:ascii="Times New Roman" w:hAnsi="Times New Roman" w:cs="Times New Roman"/>
          <w:sz w:val="28"/>
          <w:szCs w:val="28"/>
        </w:rPr>
        <w:t xml:space="preserve">Выбор связки C# / ASP.NET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/ MS SQL </w:t>
      </w:r>
      <w:proofErr w:type="spellStart"/>
      <w:r w:rsidRPr="00DD025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D0256">
        <w:rPr>
          <w:rFonts w:ascii="Times New Roman" w:hAnsi="Times New Roman" w:cs="Times New Roman"/>
          <w:sz w:val="28"/>
          <w:szCs w:val="28"/>
        </w:rPr>
        <w:t xml:space="preserve"> обеспечивает оптимальное сочетание производительности, безопасности, скорости разработки и соответствия корпоративным </w:t>
      </w:r>
      <w:r w:rsidRPr="00DD0256">
        <w:rPr>
          <w:rFonts w:ascii="Times New Roman" w:hAnsi="Times New Roman" w:cs="Times New Roman"/>
          <w:sz w:val="28"/>
          <w:szCs w:val="28"/>
        </w:rPr>
        <w:lastRenderedPageBreak/>
        <w:t>стандартам, что критически важно для внедрения системы в реальной образовательной организации.</w:t>
      </w:r>
      <w:bookmarkStart w:id="0" w:name="_GoBack"/>
      <w:bookmarkEnd w:id="0"/>
    </w:p>
    <w:p w14:paraId="771C3997" w14:textId="0FAF3AF7" w:rsidR="00C05020" w:rsidRDefault="00C05020" w:rsidP="00C0502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29276D" w14:textId="4A236CEC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lastRenderedPageBreak/>
        <w:t xml:space="preserve">1 </w:t>
      </w:r>
      <w:r>
        <w:rPr>
          <w:rFonts w:ascii="Times New Roman" w:hAnsi="Times New Roman" w:cs="Times New Roman"/>
          <w:sz w:val="28"/>
          <w:szCs w:val="28"/>
        </w:rPr>
        <w:t>Аналитическая</w:t>
      </w:r>
      <w:r w:rsidRPr="00C05020">
        <w:rPr>
          <w:rFonts w:ascii="Times New Roman" w:hAnsi="Times New Roman" w:cs="Times New Roman"/>
          <w:sz w:val="28"/>
          <w:szCs w:val="28"/>
        </w:rPr>
        <w:t xml:space="preserve"> часть</w:t>
      </w:r>
    </w:p>
    <w:p w14:paraId="5075BF2A" w14:textId="35DA60CE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3239CD9C" w14:textId="77777777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Предметной областью настоящего исследования является совокупность процессов планирования, распределения, учёта и оперативного управления учебными помещениями (аудиторным фондом) в образовательной организации среднего профессионального или высшего образования. Аудиторный фонд включает учебные кабинеты для семинарских и практических занятий, поточные лекционные аудитории, специализированные лаборатории, компьютерные классы, спортивные и актовые залы, а также иные помещения, используемые для проведения учебных занятий и мероприятий.</w:t>
      </w:r>
    </w:p>
    <w:p w14:paraId="5FAEEC20" w14:textId="06B098AB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 xml:space="preserve">Образовательная организация представляет собой сложную многоуровневую систему, в которой задействовано большое число структурных подразделений и должностных лиц. Для наглядного представления состава участников процесса управления аудиторным фондом, их иерархической подчинённости и функциональных взаимосвязей </w:t>
      </w:r>
      <w:r w:rsidR="006D2A53">
        <w:rPr>
          <w:rFonts w:ascii="Times New Roman" w:hAnsi="Times New Roman" w:cs="Times New Roman"/>
          <w:sz w:val="28"/>
          <w:szCs w:val="28"/>
        </w:rPr>
        <w:t>представлена</w:t>
      </w:r>
      <w:r w:rsidRPr="00C05020">
        <w:rPr>
          <w:rFonts w:ascii="Times New Roman" w:hAnsi="Times New Roman" w:cs="Times New Roman"/>
          <w:sz w:val="28"/>
          <w:szCs w:val="28"/>
        </w:rPr>
        <w:t xml:space="preserve"> структурная схема.</w:t>
      </w:r>
    </w:p>
    <w:p w14:paraId="7D26DEDB" w14:textId="491FAFFA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На рисунке 1 представлена структурная схема</w:t>
      </w:r>
    </w:p>
    <w:p w14:paraId="574075F6" w14:textId="546D01F0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685" w:dyaOrig="7846" w14:anchorId="08D17A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4.25pt;height:366.75pt" o:ole="">
            <v:imagedata r:id="rId5" o:title=""/>
          </v:shape>
          <o:OLEObject Type="Embed" ProgID="Visio.Drawing.15" ShapeID="_x0000_i1025" DrawAspect="Content" ObjectID="_1841139495" r:id="rId6"/>
        </w:object>
      </w:r>
    </w:p>
    <w:p w14:paraId="5EFA48B0" w14:textId="7DA92B07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Рисунок 1 - Структурная схема</w:t>
      </w:r>
    </w:p>
    <w:p w14:paraId="15FD08E7" w14:textId="1AE30077" w:rsidR="00722998" w:rsidRDefault="00722998" w:rsidP="007229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A53">
        <w:rPr>
          <w:rFonts w:ascii="Times New Roman" w:hAnsi="Times New Roman" w:cs="Times New Roman"/>
          <w:sz w:val="28"/>
          <w:szCs w:val="28"/>
        </w:rPr>
        <w:t>Основной функциональной областью, подлежащей автоматизации, является процесс распределения и бронирования аудиторий. В настоящий момент в большинстве образовательных учреждений данный процесс реализован преимущественно вручную, носит децентрализованный и документно-ориентированный характер.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722998">
        <w:rPr>
          <w:rFonts w:ascii="Times New Roman" w:hAnsi="Times New Roman" w:cs="Times New Roman"/>
          <w:sz w:val="28"/>
          <w:szCs w:val="28"/>
        </w:rPr>
        <w:t>ля формализации и анализа существующей организации работы была построена функциональная 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2998">
        <w:rPr>
          <w:rFonts w:ascii="Times New Roman" w:hAnsi="Times New Roman" w:cs="Times New Roman"/>
          <w:sz w:val="28"/>
          <w:szCs w:val="28"/>
        </w:rPr>
        <w:t>IDEF0.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C37E79" w14:textId="77777777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На рисунке 2 представлена схема IDEF0 до автоматизации</w:t>
      </w:r>
    </w:p>
    <w:p w14:paraId="60D7CF6E" w14:textId="40791A1B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864A7F" w:rsidRPr="006179CD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8265" w:dyaOrig="4695" w14:anchorId="161463C5">
          <v:shape id="_x0000_i1028" type="#_x0000_t75" style="width:413.25pt;height:234.75pt" o:ole="">
            <v:imagedata r:id="rId7" o:title=""/>
          </v:shape>
          <o:OLEObject Type="Embed" ProgID="Visio.Drawing.15" ShapeID="_x0000_i1028" DrawAspect="Content" ObjectID="_1841139496" r:id="rId8"/>
        </w:object>
      </w:r>
    </w:p>
    <w:p w14:paraId="523DA93E" w14:textId="77777777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Рисунок 2 - схема IDEF0 до автоматизации</w:t>
      </w:r>
    </w:p>
    <w:p w14:paraId="217242A7" w14:textId="1195888F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5020">
        <w:rPr>
          <w:rFonts w:ascii="Times New Roman" w:hAnsi="Times New Roman" w:cs="Times New Roman"/>
          <w:sz w:val="28"/>
          <w:szCs w:val="28"/>
        </w:rPr>
        <w:t>Образовательная организация, как правило, является крупным учреждением с разветвленной структурой. На рынке она осуществляет образовательную деятельность, предоставляя услуги по реализации образовательных программ среднего профессионального и/или высшего образования.</w:t>
      </w:r>
    </w:p>
    <w:p w14:paraId="30A499B0" w14:textId="4593AD13" w:rsidR="00722998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2998">
        <w:rPr>
          <w:rFonts w:ascii="Times New Roman" w:hAnsi="Times New Roman" w:cs="Times New Roman"/>
          <w:sz w:val="28"/>
          <w:szCs w:val="28"/>
        </w:rPr>
        <w:t>Таким образом, предметная область характеризуется острой потребностью в автоматизации. Разработка и внедрение специализированной системы управления аудиторным фондом позволит перейти от фрагментированного ручного управления к централизованному, прозрачному и оперативному процессу, основанному на единой базе данных. Автоматизация должна охватить ведение реестра помещений с их характеристиками, приём и обработку заявок на бронирование, автоматизированное составление и корректировку расписания, контроль коллизий, анализ загрузки фонда и оперативное оповещение участников образовательного процесса. Именно эти функции и лягут в основу проектируемой системы.</w:t>
      </w:r>
    </w:p>
    <w:p w14:paraId="4D63891E" w14:textId="77777777" w:rsidR="00722998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065346" w14:textId="5BDD8B87" w:rsidR="00722998" w:rsidRDefault="00722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3E9980" w14:textId="610403A2" w:rsidR="00C05020" w:rsidRDefault="00722998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1.2 Анализ и оценка существующих систем-аналогов разрабатываемого ПП</w:t>
      </w:r>
    </w:p>
    <w:p w14:paraId="67912E04" w14:textId="0A1DA656" w:rsidR="00C05020" w:rsidRDefault="008E2825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25">
        <w:rPr>
          <w:rFonts w:ascii="Times New Roman" w:hAnsi="Times New Roman" w:cs="Times New Roman"/>
          <w:sz w:val="28"/>
          <w:szCs w:val="28"/>
        </w:rPr>
        <w:t xml:space="preserve">Для определения требований к разрабатываемой системе и обоснования проектных решений необходимо провести обзор и сравнительный анализ существующих программных продуктов и информационных систем, автоматизирующих задачи управления аудиторным фондом в образовательных организациях. </w:t>
      </w:r>
    </w:p>
    <w:p w14:paraId="2E82E1E9" w14:textId="77777777" w:rsidR="0051211A" w:rsidRPr="0073505C" w:rsidRDefault="0051211A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BC5CB" w14:textId="09F806D7" w:rsidR="008E2825" w:rsidRPr="008E2825" w:rsidRDefault="008E2825" w:rsidP="008E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25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8E2825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8E2825">
        <w:rPr>
          <w:rFonts w:ascii="Times New Roman" w:hAnsi="Times New Roman" w:cs="Times New Roman"/>
          <w:sz w:val="28"/>
          <w:szCs w:val="28"/>
        </w:rPr>
        <w:t>» и модуль «Аудиторный фонд учебного процесса»</w:t>
      </w:r>
    </w:p>
    <w:p w14:paraId="44A8DE3F" w14:textId="7ADAD97A" w:rsidR="00C05020" w:rsidRDefault="008E2825" w:rsidP="008E28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825">
        <w:rPr>
          <w:rFonts w:ascii="Times New Roman" w:hAnsi="Times New Roman" w:cs="Times New Roman"/>
          <w:sz w:val="28"/>
          <w:szCs w:val="28"/>
        </w:rPr>
        <w:t>«1</w:t>
      </w:r>
      <w:proofErr w:type="gramStart"/>
      <w:r w:rsidRPr="008E2825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8E2825">
        <w:rPr>
          <w:rFonts w:ascii="Times New Roman" w:hAnsi="Times New Roman" w:cs="Times New Roman"/>
          <w:sz w:val="28"/>
          <w:szCs w:val="28"/>
        </w:rPr>
        <w:t>» — тиражное решение на платформе «1С:Предприятие», предназначенное для комплексной автоматизации управления учебным процессом, контингентом студентов, кадровым составом и финансово-хозяйственной деятельностью вуза. Типовая конфигурация включает возможности ведения структуры аудиторного фонда с хранением базовой информации об аудитории (номер, корпус, краткое описание)</w:t>
      </w:r>
    </w:p>
    <w:p w14:paraId="4B2F2E2B" w14:textId="4A01D1C9" w:rsidR="0073505C" w:rsidRPr="0073505C" w:rsidRDefault="0073505C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05C">
        <w:rPr>
          <w:rFonts w:ascii="Times New Roman" w:hAnsi="Times New Roman" w:cs="Times New Roman"/>
          <w:sz w:val="28"/>
          <w:szCs w:val="28"/>
        </w:rPr>
        <w:t>«Галактика Управление вузом» и «Галактика РУЗ»</w:t>
      </w:r>
    </w:p>
    <w:p w14:paraId="7A12A636" w14:textId="7E4971C4" w:rsidR="00C05020" w:rsidRDefault="0073505C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05C">
        <w:rPr>
          <w:rFonts w:ascii="Times New Roman" w:hAnsi="Times New Roman" w:cs="Times New Roman"/>
          <w:sz w:val="28"/>
          <w:szCs w:val="28"/>
        </w:rPr>
        <w:t>Корпорация «Галактика» предлагает два взаимосвязанных продукта. «Галактика Управление вузом» (Галактика ВУЗ) — комплексное отраслевое решение для управления учебным процессом и финансово-хозяйственной деятельностью, которое включает ведение структуры аудиторного фонда, характеристик зданий и помещений по целевому использованию, а также управление договорами, расчёт нагрузки и формирование отчётности. «Галактика Расписание учебных занятий» (РУЗ) — флагманский продукт для составления и публикации расписаний, анализа занятости аудиторного фонда и контроля загруженности профессорско-преподавательского состава.</w:t>
      </w:r>
    </w:p>
    <w:p w14:paraId="56EA5411" w14:textId="67C12F92" w:rsidR="0073505C" w:rsidRPr="0073505C" w:rsidRDefault="0073505C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05C">
        <w:rPr>
          <w:rFonts w:ascii="Times New Roman" w:hAnsi="Times New Roman" w:cs="Times New Roman"/>
          <w:sz w:val="28"/>
          <w:szCs w:val="28"/>
        </w:rPr>
        <w:t>АИС «Аудиторный фонд» МГУ (собственная разработка)</w:t>
      </w:r>
    </w:p>
    <w:p w14:paraId="07C8B9C4" w14:textId="24C15EF3" w:rsidR="00C05020" w:rsidRDefault="0073505C" w:rsidP="007350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05C">
        <w:rPr>
          <w:rFonts w:ascii="Times New Roman" w:hAnsi="Times New Roman" w:cs="Times New Roman"/>
          <w:sz w:val="28"/>
          <w:szCs w:val="28"/>
        </w:rPr>
        <w:t xml:space="preserve">АИС «Аудиторный фонд» — система, разработанная в Научно-исследовательском вычислительном центре МГУ на базе единой платформы веб-проектов Московского университета, которая также включает личные кабинеты студента и преподавателя, систему онлайн-регистрации </w:t>
      </w:r>
      <w:r w:rsidRPr="0073505C">
        <w:rPr>
          <w:rFonts w:ascii="Times New Roman" w:hAnsi="Times New Roman" w:cs="Times New Roman"/>
          <w:sz w:val="28"/>
          <w:szCs w:val="28"/>
        </w:rPr>
        <w:lastRenderedPageBreak/>
        <w:t xml:space="preserve">межфакультетских курсов и ряд других сервисов. Платформа насчитывает свыше 35 000 верифицированных пользователей. Система позиционируется как основная система учёта помещений МГУ и предусматривает описание широкого спектра характеристик помещений: назначение, часовой пояс, используемые схемы звонков, типы вместимости, конфигурации, размещённое оборудование, состояние инженерных систем и коммуникаций. Дополнительно реализована возможность составления заявок на ремонт и </w:t>
      </w:r>
      <w:proofErr w:type="spellStart"/>
      <w:r w:rsidRPr="0073505C">
        <w:rPr>
          <w:rFonts w:ascii="Times New Roman" w:hAnsi="Times New Roman" w:cs="Times New Roman"/>
          <w:sz w:val="28"/>
          <w:szCs w:val="28"/>
        </w:rPr>
        <w:t>доукомплектацию</w:t>
      </w:r>
      <w:proofErr w:type="spellEnd"/>
      <w:r w:rsidRPr="0073505C">
        <w:rPr>
          <w:rFonts w:ascii="Times New Roman" w:hAnsi="Times New Roman" w:cs="Times New Roman"/>
          <w:sz w:val="28"/>
          <w:szCs w:val="28"/>
        </w:rPr>
        <w:t xml:space="preserve"> аудиторий.</w:t>
      </w:r>
    </w:p>
    <w:p w14:paraId="2629096E" w14:textId="77777777" w:rsidR="00946404" w:rsidRP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t>Сравнительный анализ и обоснование необходимости собственной разработки</w:t>
      </w:r>
    </w:p>
    <w:p w14:paraId="482EDD91" w14:textId="77777777" w:rsidR="00946404" w:rsidRP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t>В таблице 1.1 приведён сводный сравнительный анализ рассмотренных систем-аналогов по ключевым критериям, наиболее существенным для образовательной организации — объекта автоматизации.</w:t>
      </w:r>
    </w:p>
    <w:p w14:paraId="296449C0" w14:textId="18287492" w:rsidR="00946404" w:rsidRDefault="00946404" w:rsidP="009464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6404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46404">
        <w:rPr>
          <w:rFonts w:ascii="Times New Roman" w:hAnsi="Times New Roman" w:cs="Times New Roman"/>
          <w:sz w:val="28"/>
          <w:szCs w:val="28"/>
        </w:rPr>
        <w:t>— Сравнительный анализ систем-аналогов*</w:t>
      </w:r>
    </w:p>
    <w:tbl>
      <w:tblPr>
        <w:tblW w:w="9880" w:type="dxa"/>
        <w:tblLook w:val="04A0" w:firstRow="1" w:lastRow="0" w:firstColumn="1" w:lastColumn="0" w:noHBand="0" w:noVBand="1"/>
      </w:tblPr>
      <w:tblGrid>
        <w:gridCol w:w="3676"/>
        <w:gridCol w:w="2205"/>
        <w:gridCol w:w="1990"/>
        <w:gridCol w:w="2009"/>
      </w:tblGrid>
      <w:tr w:rsidR="0073505C" w:rsidRPr="0073505C" w14:paraId="7FBBBC7A" w14:textId="77777777" w:rsidTr="0051211A">
        <w:trPr>
          <w:trHeight w:val="630"/>
        </w:trPr>
        <w:tc>
          <w:tcPr>
            <w:tcW w:w="3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98CC1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Критерий / Система</w:t>
            </w:r>
          </w:p>
        </w:tc>
        <w:tc>
          <w:tcPr>
            <w:tcW w:w="2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C9AA7F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proofErr w:type="gramStart"/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С:Университет</w:t>
            </w:r>
            <w:proofErr w:type="gramEnd"/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(с модулем)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E9092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Галактика ВУЗ + РУЗ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D00FC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АИС МГУ</w:t>
            </w:r>
          </w:p>
        </w:tc>
      </w:tr>
      <w:tr w:rsidR="0073505C" w:rsidRPr="0073505C" w14:paraId="703FD2D8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A9B1D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Комплексный учёт аудиторного фонда (паспортизация, оборудование, состояние)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5D9F0C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 (требуется доработка модуля)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AB5E55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ECDF4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</w:tr>
      <w:tr w:rsidR="0073505C" w:rsidRPr="0073505C" w14:paraId="437BDCA5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889410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Автоматизированное составление расписания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A523B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 (требуются дополнительные модули)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5837FD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8BF32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73505C" w:rsidRPr="0073505C" w14:paraId="0EB8A239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C8CF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Оперативное бронирование помещений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8D692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5C55AA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4F3533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</w:p>
        </w:tc>
      </w:tr>
      <w:tr w:rsidR="0073505C" w:rsidRPr="0073505C" w14:paraId="176E7C6D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41D20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Мониторинг занятости и анализ загрузки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E4C36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E8990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8019E6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73505C" w:rsidRPr="0073505C" w14:paraId="04D9C315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81C58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Интеграция с существующими </w:t>
            </w: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информационными системами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41F08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lastRenderedPageBreak/>
              <w:t>+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73F2F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FE0A4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 (в рамках своей платформы)</w:t>
            </w:r>
          </w:p>
        </w:tc>
      </w:tr>
      <w:tr w:rsidR="0073505C" w:rsidRPr="0073505C" w14:paraId="1073A3FA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1DA564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Простота внедрения и настройки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EBFF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±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79AB6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6F723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</w:p>
        </w:tc>
      </w:tr>
      <w:tr w:rsidR="0073505C" w:rsidRPr="0073505C" w14:paraId="6ACF21E0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667261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Стоимость владения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ED4CB" w14:textId="09CA9E0A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От </w:t>
            </w: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до </w:t>
            </w: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282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руб.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65C9D" w14:textId="2351DCFA" w:rsidR="0073505C" w:rsidRPr="0073505C" w:rsidRDefault="00946404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464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 150 000 до 500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Pr="009464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000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руб.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CBF051" w14:textId="548C4860" w:rsidR="0073505C" w:rsidRPr="0073505C" w:rsidRDefault="00946404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примерно 3000 </w:t>
            </w:r>
            <w:proofErr w:type="spellStart"/>
            <w:r w:rsidRPr="0094640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руб</w:t>
            </w:r>
            <w:proofErr w:type="spellEnd"/>
          </w:p>
        </w:tc>
      </w:tr>
      <w:tr w:rsidR="0073505C" w:rsidRPr="0073505C" w14:paraId="767FB395" w14:textId="77777777" w:rsidTr="0051211A">
        <w:trPr>
          <w:trHeight w:val="630"/>
        </w:trPr>
        <w:tc>
          <w:tcPr>
            <w:tcW w:w="3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36F0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Соответствие российским стандартам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D76C0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85ED9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B92E8" w14:textId="77777777" w:rsidR="0073505C" w:rsidRPr="0073505C" w:rsidRDefault="0073505C" w:rsidP="0073505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73505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+</w:t>
            </w:r>
          </w:p>
        </w:tc>
      </w:tr>
    </w:tbl>
    <w:p w14:paraId="0444258F" w14:textId="6E216D5D" w:rsidR="00C05020" w:rsidRDefault="0051211A" w:rsidP="0051211A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11A">
        <w:rPr>
          <w:rFonts w:ascii="Times New Roman" w:hAnsi="Times New Roman" w:cs="Times New Roman"/>
          <w:sz w:val="28"/>
          <w:szCs w:val="28"/>
        </w:rPr>
        <w:t>Проведённый анализ показывает, что на рынке представлены зрелые коммерческие решения (1</w:t>
      </w:r>
      <w:proofErr w:type="gramStart"/>
      <w:r w:rsidRPr="0051211A">
        <w:rPr>
          <w:rFonts w:ascii="Times New Roman" w:hAnsi="Times New Roman" w:cs="Times New Roman"/>
          <w:sz w:val="28"/>
          <w:szCs w:val="28"/>
        </w:rPr>
        <w:t>С:Университет</w:t>
      </w:r>
      <w:proofErr w:type="gramEnd"/>
      <w:r w:rsidRPr="0051211A">
        <w:rPr>
          <w:rFonts w:ascii="Times New Roman" w:hAnsi="Times New Roman" w:cs="Times New Roman"/>
          <w:sz w:val="28"/>
          <w:szCs w:val="28"/>
        </w:rPr>
        <w:t>, Галактика ВУЗ + РУЗ), однако все они либо имеют высокую стоимость владения и сложны во внедрении, либо ориентированы на специфику конкретного вуза, либо недостаточно адаптированы к российским требованиям. Кроме того, многие системы реализуют только часть необходимого функционала — например, только учёт помещений или только составление расписания, — что не позволяет решать задачу комплексного управления аудиторным фондом в рамках единого инструмента. Таким образом, разработка собственной системы является обоснованным и целесообразным решением, позволяющим учесть специфику конкретной образовательной организации, обеспечить необходимую функциональную полноту и оптимизировать затраты.</w:t>
      </w:r>
    </w:p>
    <w:p w14:paraId="68E13FC9" w14:textId="56440B26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6C97AF" w14:textId="6003D71C" w:rsidR="0051211A" w:rsidRDefault="0051211A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03267" w14:textId="1B7A5C1B" w:rsidR="0051211A" w:rsidRDefault="0051211A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C449C" w14:textId="77777777" w:rsidR="0051211A" w:rsidRDefault="0051211A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7B92A6" w14:textId="1228040A" w:rsidR="0051211A" w:rsidRDefault="00512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2FBBCA" w14:textId="48FCBED1" w:rsidR="0073505C" w:rsidRDefault="003E7134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lastRenderedPageBreak/>
        <w:t>1.3 Постановка задачи</w:t>
      </w:r>
    </w:p>
    <w:p w14:paraId="25E63D3C" w14:textId="538A5847" w:rsidR="0051211A" w:rsidRDefault="003E7134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t>Основной целью дипломного проекта является разработка автоматизированной информационной системы управления аудиторным фондом образовательной организации, направленной на устранение ключевых недостатков существующего ручного процесса, выявленных в ходе анализа предметной области. Достижение генеральной цели обеспечивается решением двух взаимосвязанных групп подцелей.</w:t>
      </w:r>
    </w:p>
    <w:p w14:paraId="6FCD3EE2" w14:textId="62D33805" w:rsidR="0051211A" w:rsidRDefault="003E7136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6">
        <w:rPr>
          <w:rFonts w:ascii="Times New Roman" w:hAnsi="Times New Roman" w:cs="Times New Roman"/>
          <w:sz w:val="28"/>
          <w:szCs w:val="28"/>
        </w:rPr>
        <w:t>Для достижения сформулированной цели в рамках дипломного проектирования необходимо решить комплекс взаимосвязанных задач: выполнить проектирование базы данных, обеспечивающей хранение информации; разработать клиент-серверное веб-приложение, реализующее функциональность системы в соответствии с ролевой моделью доступа; обеспечить интеграцию с существующими в образовательной организации справочниками учебных групп, преподавательского состава; реализовать механизмы автоматического контроля конфликтов при бронировании и уведомления пользователей об изменениях.</w:t>
      </w:r>
    </w:p>
    <w:p w14:paraId="2057E1A0" w14:textId="77777777" w:rsidR="003E7134" w:rsidRPr="003E7136" w:rsidRDefault="003E7134" w:rsidP="003E71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sz w:val="28"/>
          <w:szCs w:val="28"/>
        </w:rPr>
        <w:t>Требования к составу программных модулей. Для выполнения перечисленных функций и требований разрабатываемый программный продукт должен быть реализован в виде взаимосвязанного набора следующих модулей:</w:t>
      </w:r>
    </w:p>
    <w:p w14:paraId="13619C95" w14:textId="22550072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Модуль аутентификации и авторизации</w:t>
      </w:r>
      <w:r w:rsidRPr="003E713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3E7134">
        <w:rPr>
          <w:rFonts w:ascii="Times New Roman" w:hAnsi="Times New Roman" w:cs="Times New Roman"/>
          <w:sz w:val="28"/>
          <w:szCs w:val="28"/>
        </w:rPr>
        <w:t>обеспечивает безопасный вход пользователей в систему, идентификацию и разграничение прав доступа в соответствии с ролями: «Администратор», «Диспетчер учебной части», «Преподаватель», «Руководитель» (просмотр отчётности).</w:t>
      </w:r>
    </w:p>
    <w:p w14:paraId="584F151B" w14:textId="349F93C0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Административный модуль (</w:t>
      </w:r>
      <w:proofErr w:type="spellStart"/>
      <w:r w:rsidRPr="003E7134">
        <w:rPr>
          <w:rFonts w:ascii="Times New Roman" w:hAnsi="Times New Roman" w:cs="Times New Roman"/>
          <w:b/>
          <w:sz w:val="28"/>
          <w:szCs w:val="28"/>
        </w:rPr>
        <w:t>Back-office</w:t>
      </w:r>
      <w:proofErr w:type="spellEnd"/>
      <w:r w:rsidRPr="003E7134">
        <w:rPr>
          <w:rFonts w:ascii="Times New Roman" w:hAnsi="Times New Roman" w:cs="Times New Roman"/>
          <w:b/>
          <w:sz w:val="28"/>
          <w:szCs w:val="28"/>
        </w:rPr>
        <w:t>)</w:t>
      </w:r>
      <w:r w:rsidRPr="003E7134">
        <w:rPr>
          <w:rFonts w:ascii="Times New Roman" w:hAnsi="Times New Roman" w:cs="Times New Roman"/>
          <w:b/>
          <w:sz w:val="28"/>
          <w:szCs w:val="28"/>
        </w:rPr>
        <w:t>:</w:t>
      </w:r>
      <w:r w:rsidRPr="003E7134">
        <w:rPr>
          <w:rFonts w:ascii="Times New Roman" w:hAnsi="Times New Roman" w:cs="Times New Roman"/>
          <w:sz w:val="28"/>
          <w:szCs w:val="28"/>
        </w:rPr>
        <w:t xml:space="preserve"> включает подмодули ведения и актуализации справочной информации: реестр аудиторий (корпус, номер, вместимость, тип, оборудование), управление учётными записями пользователей, справочники учебных групп, кафедр и дисциплин.</w:t>
      </w:r>
    </w:p>
    <w:p w14:paraId="56DF3477" w14:textId="61F0EEAC" w:rsidR="003E7134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Модуль управления бронированием и расписанием</w:t>
      </w:r>
      <w:r w:rsidRPr="003E7134">
        <w:rPr>
          <w:rFonts w:ascii="Times New Roman" w:hAnsi="Times New Roman" w:cs="Times New Roman"/>
          <w:b/>
          <w:sz w:val="28"/>
          <w:szCs w:val="28"/>
        </w:rPr>
        <w:t>:</w:t>
      </w:r>
      <w:r w:rsidRPr="003E7134">
        <w:rPr>
          <w:rFonts w:ascii="Times New Roman" w:hAnsi="Times New Roman" w:cs="Times New Roman"/>
          <w:sz w:val="28"/>
          <w:szCs w:val="28"/>
        </w:rPr>
        <w:t xml:space="preserve"> предоставляет интерфейс для диспетчера учебной части, позволяющий в </w:t>
      </w:r>
      <w:r w:rsidRPr="003E7134">
        <w:rPr>
          <w:rFonts w:ascii="Times New Roman" w:hAnsi="Times New Roman" w:cs="Times New Roman"/>
          <w:sz w:val="28"/>
          <w:szCs w:val="28"/>
        </w:rPr>
        <w:lastRenderedPageBreak/>
        <w:t>реальном времени просматривать занятость аудиторий (графическое представление), принимать и обрабатывать заявки от преподавателей, автоматически проверять отсутствие коллизий, утверждать бронирования, вносить изменения и формировать замены. Модуль отвечает за формирование основного расписания и его публикацию.</w:t>
      </w:r>
    </w:p>
    <w:p w14:paraId="15B7D03A" w14:textId="1C26A325" w:rsidR="0073505C" w:rsidRPr="003E7134" w:rsidRDefault="003E7134" w:rsidP="003E7134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34">
        <w:rPr>
          <w:rFonts w:ascii="Times New Roman" w:hAnsi="Times New Roman" w:cs="Times New Roman"/>
          <w:b/>
          <w:sz w:val="28"/>
          <w:szCs w:val="28"/>
        </w:rPr>
        <w:t>Модуль личного кабинета преподавателя</w:t>
      </w:r>
      <w:r w:rsidRPr="003E7134">
        <w:rPr>
          <w:rFonts w:ascii="Times New Roman" w:hAnsi="Times New Roman" w:cs="Times New Roman"/>
          <w:b/>
          <w:sz w:val="28"/>
          <w:szCs w:val="28"/>
        </w:rPr>
        <w:t>:</w:t>
      </w:r>
      <w:r w:rsidRPr="003E7134">
        <w:rPr>
          <w:rFonts w:ascii="Times New Roman" w:hAnsi="Times New Roman" w:cs="Times New Roman"/>
          <w:sz w:val="28"/>
          <w:szCs w:val="28"/>
        </w:rPr>
        <w:t xml:space="preserve"> обеспечивает подачу заявок на разовое или периодическое бронирование, просмотр собственного расписания и получение уведомлений о статусе заявок и изменениях.</w:t>
      </w:r>
    </w:p>
    <w:p w14:paraId="14B65186" w14:textId="48B75A7E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176BF7" w14:textId="77777777" w:rsidR="00987D43" w:rsidRPr="00987D43" w:rsidRDefault="00987D4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24D41B" w14:textId="2A21C8A5" w:rsidR="00987D43" w:rsidRDefault="00987D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1B3B1B" w14:textId="722B9E65" w:rsidR="0073505C" w:rsidRPr="00987D43" w:rsidRDefault="00987D4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43">
        <w:rPr>
          <w:rFonts w:ascii="Times New Roman" w:hAnsi="Times New Roman" w:cs="Times New Roman"/>
          <w:sz w:val="28"/>
          <w:szCs w:val="28"/>
        </w:rPr>
        <w:lastRenderedPageBreak/>
        <w:t xml:space="preserve">1.4 </w:t>
      </w:r>
      <w:r>
        <w:rPr>
          <w:rFonts w:ascii="Times New Roman" w:hAnsi="Times New Roman" w:cs="Times New Roman"/>
          <w:sz w:val="28"/>
          <w:szCs w:val="28"/>
        </w:rPr>
        <w:t>Обоснование Выбора средств проектирования и разработки ПП</w:t>
      </w:r>
    </w:p>
    <w:p w14:paraId="1CAA0302" w14:textId="4963FFA5" w:rsidR="0073505C" w:rsidRDefault="0042199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993">
        <w:rPr>
          <w:rFonts w:ascii="Times New Roman" w:hAnsi="Times New Roman" w:cs="Times New Roman"/>
          <w:sz w:val="28"/>
          <w:szCs w:val="28"/>
        </w:rPr>
        <w:t>Выбор средств проектирования и разработки автоматизированной системы управления аудиторным фондом осуществляется на основе сформулированных функциональных и эксплуатационных требований, а также с учётом характера предметной области и необходимости обеспечения высокой надёжности, масштабируемости и удобства сопровождения программного продукта.</w:t>
      </w:r>
    </w:p>
    <w:p w14:paraId="594D6279" w14:textId="6A2E8FE2" w:rsidR="00987D4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В качестве архитектурного стиля выбрано клиент-серверное веб-приложение, что обусловлено необходимостью централизованного хранения и обработки данных, обеспечения одновременной работы множества территориально распределённых пользователей и минимизации требований к клиентским рабочим местам. Использование веб-технологий позволяет предоставить доступ к системе с любого устройства, оснащённого современным браузером, без необходимости установки и настройки специализированного программного обеспечения на стороне пользователя.</w:t>
      </w:r>
    </w:p>
    <w:p w14:paraId="3D8F1DAB" w14:textId="67C56AF0" w:rsidR="0042199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Проектирование логической и физической структуры базы данных выполняется с применением методологии ER-моделирования и CASE-средств, позволяющих формализовать информационные потоки и обеспечить нормализацию данных до третьей нормальной формы. Для документирования проектных решений используются диаграммы UML, позволяющие наглядно описать варианты использования, последовательности взаимодействия объектов и архитектуру системы в целом. Выбор конкретных технологий реализации обоснован в последующих подразделах с учётом требований к техническому, информационному и программному обеспечению.</w:t>
      </w:r>
    </w:p>
    <w:p w14:paraId="4D41DC0D" w14:textId="72A3B018" w:rsidR="00421993" w:rsidRDefault="0042199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A76C9A" w14:textId="77777777" w:rsidR="00421993" w:rsidRDefault="0042199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F350F" w14:textId="57BE242A" w:rsidR="00987D43" w:rsidRDefault="00987D43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1.4.1 Требования к техническому обеспечению</w:t>
      </w:r>
    </w:p>
    <w:p w14:paraId="61288820" w14:textId="77777777" w:rsidR="00864A7F" w:rsidRPr="00864A7F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Техническое обеспечение системы включает серверную и клиентскую составляющие, требования к которым определяются расчётной нагрузкой и архитектурными решениями.</w:t>
      </w:r>
    </w:p>
    <w:p w14:paraId="45F8C45D" w14:textId="3FFD94D6" w:rsidR="00987D43" w:rsidRDefault="00864A7F" w:rsidP="00864A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lastRenderedPageBreak/>
        <w:t xml:space="preserve">Серверная часть разворачивается на выделенном физическом или виртуальном сервере под управлением операционной системы семейства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>. Минимальные аппаратные характеристики сервера включают четырёхъядерный процессор с тактовой частотой не ниже 2,5 ГГц, оперативную память объёмом не менее 16 ГБ и дисковую подсистему на базе твердотельных накопителей (SSD) объёмом от 250 ГБ для размещения операционной системы, исполняемого кода приложения и базы данных. Объём дискового пространства рассчитывается с запасом на пятилетний период эксплуатации с учётом прогнозируемого роста данных о расписании, заявках, аудиториях и пользовательских учётных записях.</w:t>
      </w:r>
    </w:p>
    <w:p w14:paraId="412F06A5" w14:textId="275CF2CD" w:rsidR="00987D43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Клиентские рабочие места не предъявляют повышенных требований: достаточно любого стационарного или мобильного устройства, способного работать с современным веб-браузером и имеющего стабильное подключение к локальной сети организации или Интернету со скоростью не ниже 2 Мбит/с.</w:t>
      </w:r>
    </w:p>
    <w:p w14:paraId="79F5A618" w14:textId="78445F35" w:rsidR="00987D43" w:rsidRDefault="00987D43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1.4.2 Требования к информационному обеспечению</w:t>
      </w:r>
    </w:p>
    <w:p w14:paraId="655ED5E3" w14:textId="168555B4" w:rsidR="00987D43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 xml:space="preserve">Информационное обеспечение системы охватывает совокупность входных, выходных и хранимых данных, а также способы их организации и поддержания в целостном состоянии. </w:t>
      </w:r>
    </w:p>
    <w:p w14:paraId="14358B9F" w14:textId="48394704" w:rsidR="00864A7F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База данных должна быть спроектирована в соответствии с принципами нормализации, исключающими избыточность и аномалии при выполнении операций вставки, обновления и удаления.</w:t>
      </w:r>
    </w:p>
    <w:p w14:paraId="7FFF6D74" w14:textId="427E48C6" w:rsidR="00864A7F" w:rsidRDefault="00864A7F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t>Входной информацией являются данные об учебных планах и графиках учебного процесса, предоставляемые учебно-методическим управлением, сведения о технических характеристиках и текущем состоянии аудиторий, вносимые администратором, а также заявки на бронирование, формируемые преподавателями. Выходная информация представлена утверждённым расписанием занятий, уведомлениями об изменениях, отчётами о загрузке помещений за выбранный период и сводками о конфликтных ситуациях.</w:t>
      </w:r>
    </w:p>
    <w:p w14:paraId="78198A5D" w14:textId="06DE0C99" w:rsidR="00987D43" w:rsidRDefault="00987D43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9608E6" w14:textId="289DBE53" w:rsidR="00987D43" w:rsidRDefault="00987D43" w:rsidP="00987D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1.4.3 Требования к программному обеспечению</w:t>
      </w:r>
    </w:p>
    <w:p w14:paraId="1F6438DC" w14:textId="7AA8E684" w:rsidR="0073505C" w:rsidRDefault="00864A7F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4A7F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Программное обеспечение системы должно быть построено на базе свободно распространяемых или доступных по академическим лицензиям компонентов, что минимизирует затраты на приобретение и сопровождение. В качестве серверной операционной системы рекомендуется использовать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22.04 LTS или </w:t>
      </w:r>
      <w:proofErr w:type="spellStart"/>
      <w:r w:rsidRPr="00864A7F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864A7F">
        <w:rPr>
          <w:rFonts w:ascii="Times New Roman" w:hAnsi="Times New Roman" w:cs="Times New Roman"/>
          <w:sz w:val="28"/>
          <w:szCs w:val="28"/>
        </w:rPr>
        <w:t xml:space="preserve"> 12, отличающиеся высокой стабильностью, длительным сроком поддержки и широким набором предустановленных пакетов.</w:t>
      </w:r>
    </w:p>
    <w:p w14:paraId="2D792D97" w14:textId="1CD6C277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EF0314" w14:textId="6D560AC7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85F85" w14:textId="25A52219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19D613" w14:textId="39366B33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B4443" w14:textId="6636BC24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DCB061" w14:textId="19676A62" w:rsidR="0073505C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8EFB8" w14:textId="77777777" w:rsidR="0073505C" w:rsidRPr="0051211A" w:rsidRDefault="0073505C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AB77BC" w14:textId="2F1D4EED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699598" w14:textId="779CA43C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557E98" w14:textId="1DE65D2B" w:rsid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10D32" w14:textId="77777777" w:rsidR="00C05020" w:rsidRPr="00C05020" w:rsidRDefault="00C05020" w:rsidP="00C050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05020" w:rsidRPr="00C05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66B"/>
    <w:multiLevelType w:val="hybridMultilevel"/>
    <w:tmpl w:val="B3BE0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AA"/>
    <w:rsid w:val="000E3CEF"/>
    <w:rsid w:val="003E7134"/>
    <w:rsid w:val="003E7136"/>
    <w:rsid w:val="00421993"/>
    <w:rsid w:val="0051211A"/>
    <w:rsid w:val="006D2A53"/>
    <w:rsid w:val="00722998"/>
    <w:rsid w:val="0073505C"/>
    <w:rsid w:val="00864A7F"/>
    <w:rsid w:val="008E2825"/>
    <w:rsid w:val="00946404"/>
    <w:rsid w:val="00987D43"/>
    <w:rsid w:val="00C05020"/>
    <w:rsid w:val="00DD0256"/>
    <w:rsid w:val="00DF7605"/>
    <w:rsid w:val="00F0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65EE"/>
  <w15:chartTrackingRefBased/>
  <w15:docId w15:val="{885AD290-EF22-410F-AE55-6A786953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1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72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14</Pages>
  <Words>2450</Words>
  <Characters>13965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Колобанов</dc:creator>
  <cp:keywords/>
  <dc:description/>
  <cp:lastModifiedBy>Захар Колобанов</cp:lastModifiedBy>
  <cp:revision>4</cp:revision>
  <dcterms:created xsi:type="dcterms:W3CDTF">2026-05-24T09:07:00Z</dcterms:created>
  <dcterms:modified xsi:type="dcterms:W3CDTF">2026-05-24T11:51:00Z</dcterms:modified>
</cp:coreProperties>
</file>