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6C9E" w14:textId="77777777" w:rsidR="00A94ED5" w:rsidRDefault="00A94ED5">
      <w:pPr>
        <w:spacing w:after="600"/>
      </w:pPr>
    </w:p>
    <w:p w14:paraId="6635DAD6" w14:textId="77777777" w:rsidR="00A94ED5" w:rsidRDefault="00000000">
      <w:pPr>
        <w:jc w:val="center"/>
      </w:pPr>
      <w:r>
        <w:rPr>
          <w:b/>
          <w:bCs/>
          <w:color w:val="0F2440"/>
          <w:sz w:val="48"/>
          <w:szCs w:val="48"/>
        </w:rPr>
        <w:t>Hands-On Exercises</w:t>
      </w:r>
    </w:p>
    <w:p w14:paraId="3B19443F" w14:textId="77777777" w:rsidR="00A94ED5" w:rsidRDefault="00000000">
      <w:pPr>
        <w:spacing w:before="100" w:after="40"/>
        <w:jc w:val="center"/>
      </w:pPr>
      <w:r>
        <w:rPr>
          <w:sz w:val="28"/>
          <w:szCs w:val="28"/>
        </w:rPr>
        <w:t>Data Analysis Using R for Evidence-Based Decision-Making</w:t>
      </w:r>
    </w:p>
    <w:p w14:paraId="535BEC11" w14:textId="77777777" w:rsidR="00A94ED5" w:rsidRDefault="00000000">
      <w:pPr>
        <w:spacing w:after="300"/>
        <w:jc w:val="center"/>
      </w:pPr>
      <w:r>
        <w:rPr>
          <w:i/>
          <w:iCs/>
          <w:color w:val="595959"/>
        </w:rPr>
        <w:t>SDPI – D4D Workshop  |  31 August – 4 September 2026</w:t>
      </w:r>
    </w:p>
    <w:p w14:paraId="087C3773" w14:textId="77777777" w:rsidR="00A94ED5" w:rsidRDefault="00000000">
      <w:pPr>
        <w:spacing w:after="20"/>
        <w:jc w:val="center"/>
      </w:pPr>
      <w:r>
        <w:rPr>
          <w:color w:val="595959"/>
          <w:sz w:val="20"/>
          <w:szCs w:val="20"/>
        </w:rPr>
        <w:t>Companion exercise pack, keyed to the daily agenda and facilitator guide</w:t>
      </w:r>
    </w:p>
    <w:p w14:paraId="2067E024" w14:textId="77777777" w:rsidR="00A94ED5" w:rsidRDefault="00000000">
      <w:pPr>
        <w:spacing w:after="400"/>
        <w:jc w:val="center"/>
      </w:pPr>
      <w:r>
        <w:rPr>
          <w:color w:val="595959"/>
          <w:sz w:val="20"/>
          <w:szCs w:val="20"/>
        </w:rPr>
        <w:t>Trainer: Prof. Dr. Zahid Asghar, School of Economics, QAU</w:t>
      </w:r>
    </w:p>
    <w:p w14:paraId="4C0E82BE" w14:textId="77777777" w:rsidR="00A94ED5" w:rsidRDefault="00A94ED5">
      <w:pPr>
        <w:spacing w:after="200"/>
      </w:pPr>
    </w:p>
    <w:p w14:paraId="63BA9FAB" w14:textId="77777777" w:rsidR="00A94ED5" w:rsidRDefault="00000000">
      <w:pPr>
        <w:spacing w:before="120" w:after="40"/>
      </w:pPr>
      <w:r>
        <w:rPr>
          <w:b/>
          <w:bCs/>
          <w:color w:val="0F2440"/>
          <w:sz w:val="20"/>
          <w:szCs w:val="20"/>
        </w:rPr>
        <w:t>How to use this pack</w:t>
      </w:r>
    </w:p>
    <w:p w14:paraId="098C4B80" w14:textId="77777777" w:rsidR="00A94ED5" w:rsidRDefault="00000000">
      <w:pPr>
        <w:spacing w:after="60"/>
      </w:pPr>
      <w:r>
        <w:rPr>
          <w:sz w:val="20"/>
          <w:szCs w:val="20"/>
        </w:rPr>
        <w:t>Each exercise maps to one workshop session and can be run as guided practice (facilitator walks through, participants type along) or independent practice (participants work in pairs while the facilitator circulates). Every exercise names the dataset, the concrete task, at least one Pakistan-specific data trap to watch for, and an optional stretch goal for fast finishers.</w:t>
      </w:r>
    </w:p>
    <w:p w14:paraId="663921F3" w14:textId="77777777" w:rsidR="00A94ED5" w:rsidRDefault="00000000">
      <w:pPr>
        <w:spacing w:after="60"/>
      </w:pPr>
      <w:r>
        <w:rPr>
          <w:sz w:val="20"/>
          <w:szCs w:val="20"/>
        </w:rPr>
        <w:t>All exercises follow the workshop's code philosophy: no hidden helper functions, every audit step printed and visible, joins checked with anti_join()/intersect(names()) before they run, and fail-loud rather than silent-fallback behaviour throughout.</w:t>
      </w:r>
    </w:p>
    <w:p w14:paraId="38D846D0" w14:textId="77777777" w:rsidR="00A94ED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73A7C098" w14:textId="77777777">
        <w:tblPrEx>
          <w:tblCellMar>
            <w:top w:w="0" w:type="dxa"/>
            <w:bottom w:w="0" w:type="dxa"/>
          </w:tblCellMar>
        </w:tblPrEx>
        <w:tc>
          <w:tcPr>
            <w:tcW w:w="9360" w:type="dxa"/>
            <w:shd w:val="clear" w:color="auto" w:fill="0F2440"/>
            <w:tcMar>
              <w:top w:w="160" w:type="dxa"/>
              <w:left w:w="220" w:type="dxa"/>
              <w:bottom w:w="160" w:type="dxa"/>
              <w:right w:w="220" w:type="dxa"/>
            </w:tcMar>
          </w:tcPr>
          <w:p w14:paraId="5C2163BD" w14:textId="77777777" w:rsidR="00A94ED5" w:rsidRDefault="00000000">
            <w:r>
              <w:rPr>
                <w:b/>
                <w:bCs/>
                <w:color w:val="C9A227"/>
                <w:sz w:val="30"/>
                <w:szCs w:val="30"/>
              </w:rPr>
              <w:lastRenderedPageBreak/>
              <w:t>DAY 1</w:t>
            </w:r>
          </w:p>
          <w:p w14:paraId="07FC431F" w14:textId="77777777" w:rsidR="00A94ED5" w:rsidRDefault="00000000">
            <w:pPr>
              <w:spacing w:before="40"/>
            </w:pPr>
            <w:r>
              <w:rPr>
                <w:b/>
                <w:bCs/>
                <w:color w:val="FFFFFF"/>
                <w:sz w:val="24"/>
                <w:szCs w:val="24"/>
              </w:rPr>
              <w:t>Foundations, Data Acquisition &amp; AI Toolkit</w:t>
            </w:r>
          </w:p>
        </w:tc>
      </w:tr>
    </w:tbl>
    <w:p w14:paraId="05947A3D" w14:textId="77777777" w:rsidR="00A94ED5" w:rsidRDefault="00A94ED5">
      <w:pPr>
        <w:spacing w:after="200"/>
      </w:pPr>
    </w:p>
    <w:p w14:paraId="2C2222BE" w14:textId="77777777" w:rsidR="00A94ED5" w:rsidRDefault="00000000">
      <w:pPr>
        <w:pBdr>
          <w:bottom w:val="single" w:sz="6" w:space="4" w:color="C9A227"/>
        </w:pBdr>
        <w:spacing w:before="260" w:after="60"/>
      </w:pPr>
      <w:r>
        <w:rPr>
          <w:b/>
          <w:bCs/>
          <w:color w:val="0F2440"/>
          <w:sz w:val="24"/>
          <w:szCs w:val="24"/>
        </w:rPr>
        <w:t xml:space="preserve">Exercise 1.1  </w:t>
      </w:r>
      <w:r>
        <w:rPr>
          <w:b/>
          <w:bCs/>
          <w:sz w:val="24"/>
          <w:szCs w:val="24"/>
        </w:rPr>
        <w:t>Your First Reproducible Project</w:t>
      </w:r>
    </w:p>
    <w:p w14:paraId="349BAFC9" w14:textId="77777777" w:rsidR="00A94ED5" w:rsidRDefault="00000000">
      <w:pPr>
        <w:spacing w:after="60"/>
      </w:pPr>
      <w:r>
        <w:rPr>
          <w:b/>
          <w:bCs/>
          <w:color w:val="0F2440"/>
          <w:sz w:val="20"/>
          <w:szCs w:val="20"/>
        </w:rPr>
        <w:t xml:space="preserve">Session: </w:t>
      </w:r>
      <w:r>
        <w:rPr>
          <w:sz w:val="20"/>
          <w:szCs w:val="20"/>
        </w:rPr>
        <w:t>1 — R and Positron IDE Fundamentals</w:t>
      </w:r>
    </w:p>
    <w:p w14:paraId="53B386EA" w14:textId="77777777" w:rsidR="00A94ED5" w:rsidRDefault="00000000">
      <w:pPr>
        <w:spacing w:after="60"/>
      </w:pPr>
      <w:r>
        <w:rPr>
          <w:b/>
          <w:bCs/>
          <w:color w:val="0F2440"/>
          <w:sz w:val="20"/>
          <w:szCs w:val="20"/>
        </w:rPr>
        <w:t xml:space="preserve">Dataset: </w:t>
      </w:r>
      <w:r>
        <w:rPr>
          <w:sz w:val="20"/>
          <w:szCs w:val="20"/>
        </w:rPr>
        <w:t>None (setup only)</w:t>
      </w:r>
    </w:p>
    <w:p w14:paraId="294B9122" w14:textId="77777777" w:rsidR="00A94ED5" w:rsidRDefault="00000000">
      <w:pPr>
        <w:spacing w:before="120" w:after="40"/>
      </w:pPr>
      <w:r>
        <w:rPr>
          <w:b/>
          <w:bCs/>
          <w:color w:val="0F2440"/>
          <w:sz w:val="20"/>
          <w:szCs w:val="20"/>
        </w:rPr>
        <w:t>Task</w:t>
      </w:r>
    </w:p>
    <w:p w14:paraId="530B7BD3" w14:textId="77777777" w:rsidR="00A94ED5" w:rsidRDefault="00000000">
      <w:pPr>
        <w:pStyle w:val="ListParagraph"/>
        <w:numPr>
          <w:ilvl w:val="0"/>
          <w:numId w:val="2"/>
        </w:numPr>
        <w:spacing w:after="40"/>
      </w:pPr>
      <w:r>
        <w:rPr>
          <w:sz w:val="20"/>
          <w:szCs w:val="20"/>
        </w:rPr>
        <w:t>Create a new R Project named d4d-workshop using Positron/RStudio's project wizard — never a bare working directory.</w:t>
      </w:r>
    </w:p>
    <w:p w14:paraId="7A9A2983" w14:textId="77777777" w:rsidR="00A94ED5" w:rsidRDefault="00000000">
      <w:pPr>
        <w:pStyle w:val="ListParagraph"/>
        <w:numPr>
          <w:ilvl w:val="0"/>
          <w:numId w:val="2"/>
        </w:numPr>
        <w:spacing w:after="40"/>
      </w:pPr>
      <w:r>
        <w:rPr>
          <w:sz w:val="20"/>
          <w:szCs w:val="20"/>
        </w:rPr>
        <w:t>Inside it, create folders: data/, scripts/, output/.</w:t>
      </w:r>
    </w:p>
    <w:p w14:paraId="07377AF5" w14:textId="77777777" w:rsidR="00A94ED5" w:rsidRDefault="00000000">
      <w:pPr>
        <w:pStyle w:val="ListParagraph"/>
        <w:numPr>
          <w:ilvl w:val="0"/>
          <w:numId w:val="2"/>
        </w:numPr>
        <w:spacing w:after="40"/>
      </w:pPr>
      <w:r>
        <w:rPr>
          <w:sz w:val="20"/>
          <w:szCs w:val="20"/>
        </w:rPr>
        <w:t>Create 01_setup.R. Load the tidyverse and confirm with here::here() that your project root resolves correctly.</w:t>
      </w:r>
    </w:p>
    <w:p w14:paraId="7674BFEC" w14:textId="77777777" w:rsidR="00A94ED5" w:rsidRDefault="00000000">
      <w:pPr>
        <w:pStyle w:val="ListParagraph"/>
        <w:numPr>
          <w:ilvl w:val="0"/>
          <w:numId w:val="2"/>
        </w:numPr>
        <w:spacing w:after="40"/>
      </w:pPr>
      <w:r>
        <w:rPr>
          <w:sz w:val="20"/>
          <w:szCs w:val="20"/>
        </w:rPr>
        <w:t>Do three basic calculations in the console (e.g. convert a CPI index value to a percentage change) and assign the results to named objects.</w:t>
      </w:r>
    </w:p>
    <w:p w14:paraId="77F3C667" w14:textId="77777777" w:rsidR="00A94ED5" w:rsidRDefault="00000000">
      <w:pPr>
        <w:pStyle w:val="ListParagraph"/>
        <w:numPr>
          <w:ilvl w:val="0"/>
          <w:numId w:val="2"/>
        </w:numPr>
        <w:spacing w:after="40"/>
      </w:pPr>
      <w:r>
        <w:rPr>
          <w:sz w:val="20"/>
          <w:szCs w:val="20"/>
        </w:rPr>
        <w:t>Install and load one additional package you expect to need this week (e.g. janitor) and confirm it loads without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0ECC6B68"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5E0F5F6B" w14:textId="77777777" w:rsidR="00A94ED5" w:rsidRDefault="00000000">
            <w:r>
              <w:rPr>
                <w:b/>
                <w:bCs/>
                <w:color w:val="0F2440"/>
                <w:sz w:val="19"/>
                <w:szCs w:val="19"/>
              </w:rPr>
              <w:t xml:space="preserve">Watch out for: </w:t>
            </w:r>
            <w:r>
              <w:rPr>
                <w:i/>
                <w:iCs/>
                <w:sz w:val="19"/>
                <w:szCs w:val="19"/>
              </w:rPr>
              <w:t>setwd() with a hardcoded path is the single most common reason someone else's script fails to reproduce your work — here::here() is the fix, and it should appear in the very first script you write this week.</w:t>
            </w:r>
          </w:p>
        </w:tc>
      </w:tr>
    </w:tbl>
    <w:p w14:paraId="53413EF6" w14:textId="77777777" w:rsidR="00A94ED5" w:rsidRDefault="00000000">
      <w:pPr>
        <w:spacing w:before="80" w:after="160"/>
      </w:pPr>
      <w:r>
        <w:rPr>
          <w:b/>
          <w:bCs/>
          <w:color w:val="0F2440"/>
          <w:sz w:val="20"/>
          <w:szCs w:val="20"/>
        </w:rPr>
        <w:t xml:space="preserve">Stretch goal: </w:t>
      </w:r>
      <w:r>
        <w:rPr>
          <w:sz w:val="20"/>
          <w:szCs w:val="20"/>
        </w:rPr>
        <w:t>Initialise a git repository for the project and make your first commit before moving on.</w:t>
      </w:r>
    </w:p>
    <w:p w14:paraId="09193677" w14:textId="77777777" w:rsidR="00A94ED5" w:rsidRDefault="00000000">
      <w:pPr>
        <w:pBdr>
          <w:bottom w:val="single" w:sz="6" w:space="4" w:color="C9A227"/>
        </w:pBdr>
        <w:spacing w:before="260" w:after="60"/>
      </w:pPr>
      <w:r>
        <w:rPr>
          <w:b/>
          <w:bCs/>
          <w:color w:val="0F2440"/>
          <w:sz w:val="24"/>
          <w:szCs w:val="24"/>
        </w:rPr>
        <w:t xml:space="preserve">Exercise 1.2  </w:t>
      </w:r>
      <w:r>
        <w:rPr>
          <w:b/>
          <w:bCs/>
          <w:sz w:val="24"/>
          <w:szCs w:val="24"/>
        </w:rPr>
        <w:t>Data Acquisition From Five Sources</w:t>
      </w:r>
    </w:p>
    <w:p w14:paraId="274B3791" w14:textId="77777777" w:rsidR="00A94ED5" w:rsidRDefault="00000000">
      <w:pPr>
        <w:spacing w:after="60"/>
      </w:pPr>
      <w:r>
        <w:rPr>
          <w:b/>
          <w:bCs/>
          <w:color w:val="0F2440"/>
          <w:sz w:val="20"/>
          <w:szCs w:val="20"/>
        </w:rPr>
        <w:t xml:space="preserve">Session: </w:t>
      </w:r>
      <w:r>
        <w:rPr>
          <w:sz w:val="20"/>
          <w:szCs w:val="20"/>
        </w:rPr>
        <w:t>2 — Data Acquisition: Beyond Clean Downloads</w:t>
      </w:r>
    </w:p>
    <w:p w14:paraId="0B9F8255" w14:textId="77777777" w:rsidR="00A94ED5" w:rsidRDefault="00000000">
      <w:pPr>
        <w:spacing w:after="60"/>
      </w:pPr>
      <w:r>
        <w:rPr>
          <w:b/>
          <w:bCs/>
          <w:color w:val="0F2440"/>
          <w:sz w:val="20"/>
          <w:szCs w:val="20"/>
        </w:rPr>
        <w:t xml:space="preserve">Dataset: </w:t>
      </w:r>
      <w:r>
        <w:rPr>
          <w:sz w:val="20"/>
          <w:szCs w:val="20"/>
        </w:rPr>
        <w:t>PBS CPI monthly bulletin (CSV), a WFP food-price export (Excel), a HIES or PDHS extract (.dta), a WDI indicator (API), one PBS CPI bulletin (PDF)</w:t>
      </w:r>
    </w:p>
    <w:p w14:paraId="0157A364" w14:textId="77777777" w:rsidR="00A94ED5" w:rsidRDefault="00000000">
      <w:pPr>
        <w:spacing w:before="120" w:after="40"/>
      </w:pPr>
      <w:r>
        <w:rPr>
          <w:b/>
          <w:bCs/>
          <w:color w:val="0F2440"/>
          <w:sz w:val="20"/>
          <w:szCs w:val="20"/>
        </w:rPr>
        <w:t>Task</w:t>
      </w:r>
    </w:p>
    <w:p w14:paraId="1A23E2C3" w14:textId="77777777" w:rsidR="00A94ED5" w:rsidRDefault="00000000">
      <w:pPr>
        <w:pStyle w:val="ListParagraph"/>
        <w:numPr>
          <w:ilvl w:val="0"/>
          <w:numId w:val="3"/>
        </w:numPr>
        <w:spacing w:after="40"/>
      </w:pPr>
      <w:r>
        <w:rPr>
          <w:sz w:val="20"/>
          <w:szCs w:val="20"/>
        </w:rPr>
        <w:t>Read the PBS CPI CSV with read_csv() and immediately clean names with janitor::clean_names().</w:t>
      </w:r>
    </w:p>
    <w:p w14:paraId="6DBF057D" w14:textId="77777777" w:rsidR="00A94ED5" w:rsidRDefault="00000000">
      <w:pPr>
        <w:pStyle w:val="ListParagraph"/>
        <w:numPr>
          <w:ilvl w:val="0"/>
          <w:numId w:val="3"/>
        </w:numPr>
        <w:spacing w:after="40"/>
      </w:pPr>
      <w:r>
        <w:rPr>
          <w:sz w:val="20"/>
          <w:szCs w:val="20"/>
        </w:rPr>
        <w:t>Read the WFP Excel export with readxl::read_excel(); check which sheet you actually need with excel_sheets() first.</w:t>
      </w:r>
    </w:p>
    <w:p w14:paraId="54429005" w14:textId="77777777" w:rsidR="00A94ED5" w:rsidRDefault="00000000">
      <w:pPr>
        <w:pStyle w:val="ListParagraph"/>
        <w:numPr>
          <w:ilvl w:val="0"/>
          <w:numId w:val="3"/>
        </w:numPr>
        <w:spacing w:after="40"/>
      </w:pPr>
      <w:r>
        <w:rPr>
          <w:sz w:val="20"/>
          <w:szCs w:val="20"/>
        </w:rPr>
        <w:t>Import the HIES/PDHS .dta file with haven::read_dta(). Print class() on two or three categorical columns — note that they import as haven_labelled doubles, not character.</w:t>
      </w:r>
    </w:p>
    <w:p w14:paraId="189BFEF0" w14:textId="77777777" w:rsidR="00A94ED5" w:rsidRDefault="00000000">
      <w:pPr>
        <w:pStyle w:val="ListParagraph"/>
        <w:numPr>
          <w:ilvl w:val="0"/>
          <w:numId w:val="3"/>
        </w:numPr>
        <w:spacing w:after="40"/>
      </w:pPr>
      <w:r>
        <w:rPr>
          <w:sz w:val="20"/>
          <w:szCs w:val="20"/>
        </w:rPr>
        <w:t>Pull one indicator series (e.g. GDP per capita or population) for Pakistan from the World Bank using WDI::WDI() or httr2 directly.</w:t>
      </w:r>
    </w:p>
    <w:p w14:paraId="338FFEFA" w14:textId="77777777" w:rsidR="00A94ED5" w:rsidRDefault="00000000">
      <w:pPr>
        <w:pStyle w:val="ListParagraph"/>
        <w:numPr>
          <w:ilvl w:val="0"/>
          <w:numId w:val="3"/>
        </w:numPr>
        <w:spacing w:after="40"/>
      </w:pPr>
      <w:r>
        <w:rPr>
          <w:sz w:val="20"/>
          <w:szCs w:val="20"/>
        </w:rPr>
        <w:t>Extract the headline CPI table from one PBS PDF bulletin using pdftools::pdf_text() plus a regex or column-position split; do not retype numbers by hand.</w:t>
      </w:r>
    </w:p>
    <w:p w14:paraId="363582BB" w14:textId="77777777" w:rsidR="00A94ED5" w:rsidRDefault="00000000">
      <w:pPr>
        <w:pStyle w:val="ListParagraph"/>
        <w:numPr>
          <w:ilvl w:val="0"/>
          <w:numId w:val="3"/>
        </w:numPr>
        <w:spacing w:after="40"/>
      </w:pPr>
      <w:r>
        <w:rPr>
          <w:sz w:val="20"/>
          <w:szCs w:val="20"/>
        </w:rPr>
        <w:t>For every import, run glimpse() and names() before doing anything else with the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160F95A7"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3DE50578" w14:textId="77777777" w:rsidR="00A94ED5" w:rsidRDefault="00000000">
            <w:r>
              <w:rPr>
                <w:b/>
                <w:bCs/>
                <w:color w:val="0F2440"/>
                <w:sz w:val="19"/>
                <w:szCs w:val="19"/>
              </w:rPr>
              <w:t xml:space="preserve">Watch out for: </w:t>
            </w:r>
            <w:r>
              <w:rPr>
                <w:i/>
                <w:iCs/>
                <w:sz w:val="19"/>
                <w:szCs w:val="19"/>
              </w:rPr>
              <w:t>PBS commodity codes changed at the 2007-08 → 2015-16 base-year revision. If you ever join two CPI extracts on a numeric code, you will silently merge unrelated commodities — join on the description text instead, and audit the join with anti_join() to see what didn't match.</w:t>
            </w:r>
          </w:p>
        </w:tc>
      </w:tr>
    </w:tbl>
    <w:p w14:paraId="6EECDEF6" w14:textId="77777777" w:rsidR="00A94ED5" w:rsidRDefault="00000000">
      <w:pPr>
        <w:spacing w:before="80" w:after="160"/>
      </w:pPr>
      <w:r>
        <w:rPr>
          <w:b/>
          <w:bCs/>
          <w:color w:val="0F2440"/>
          <w:sz w:val="20"/>
          <w:szCs w:val="20"/>
        </w:rPr>
        <w:t xml:space="preserve">Stretch goal: </w:t>
      </w:r>
      <w:r>
        <w:rPr>
          <w:sz w:val="20"/>
          <w:szCs w:val="20"/>
        </w:rPr>
        <w:t>Use rvest to scrape one PBS or provincial P&amp;D webpage that has no downloadable file or API, and extract a single table from the HTML.</w:t>
      </w:r>
    </w:p>
    <w:p w14:paraId="10328585" w14:textId="77777777" w:rsidR="00A94ED5" w:rsidRDefault="00000000">
      <w:pPr>
        <w:pBdr>
          <w:bottom w:val="single" w:sz="6" w:space="4" w:color="C9A227"/>
        </w:pBdr>
        <w:spacing w:before="260" w:after="60"/>
      </w:pPr>
      <w:r>
        <w:rPr>
          <w:b/>
          <w:bCs/>
          <w:color w:val="0F2440"/>
          <w:sz w:val="24"/>
          <w:szCs w:val="24"/>
        </w:rPr>
        <w:t xml:space="preserve">Exercise 1.3  </w:t>
      </w:r>
      <w:r>
        <w:rPr>
          <w:b/>
          <w:bCs/>
          <w:sz w:val="24"/>
          <w:szCs w:val="24"/>
        </w:rPr>
        <w:t>AI-Assisted Cleaning and Wrangling</w:t>
      </w:r>
    </w:p>
    <w:p w14:paraId="7D39066C" w14:textId="77777777" w:rsidR="00A94ED5" w:rsidRDefault="00000000">
      <w:pPr>
        <w:spacing w:after="60"/>
      </w:pPr>
      <w:r>
        <w:rPr>
          <w:b/>
          <w:bCs/>
          <w:color w:val="0F2440"/>
          <w:sz w:val="20"/>
          <w:szCs w:val="20"/>
        </w:rPr>
        <w:t xml:space="preserve">Session: </w:t>
      </w:r>
      <w:r>
        <w:rPr>
          <w:sz w:val="20"/>
          <w:szCs w:val="20"/>
        </w:rPr>
        <w:t>3 &amp; 4 — AI Toolkit Setup and AI-Assisted Data Wrangling</w:t>
      </w:r>
    </w:p>
    <w:p w14:paraId="0FB8458A" w14:textId="77777777" w:rsidR="00A94ED5" w:rsidRDefault="00000000">
      <w:pPr>
        <w:spacing w:after="60"/>
      </w:pPr>
      <w:r>
        <w:rPr>
          <w:b/>
          <w:bCs/>
          <w:color w:val="0F2440"/>
          <w:sz w:val="20"/>
          <w:szCs w:val="20"/>
        </w:rPr>
        <w:t xml:space="preserve">Dataset: </w:t>
      </w:r>
      <w:r>
        <w:rPr>
          <w:sz w:val="20"/>
          <w:szCs w:val="20"/>
        </w:rPr>
        <w:t>One dataset imported in Exercise 1.2, or the dataset you were asked to bring as homework</w:t>
      </w:r>
    </w:p>
    <w:p w14:paraId="2B506C9E" w14:textId="77777777" w:rsidR="00A94ED5" w:rsidRDefault="00000000">
      <w:pPr>
        <w:spacing w:before="120" w:after="40"/>
      </w:pPr>
      <w:r>
        <w:rPr>
          <w:b/>
          <w:bCs/>
          <w:color w:val="0F2440"/>
          <w:sz w:val="20"/>
          <w:szCs w:val="20"/>
        </w:rPr>
        <w:t>Task</w:t>
      </w:r>
    </w:p>
    <w:p w14:paraId="4763A6B1" w14:textId="77777777" w:rsidR="00A94ED5" w:rsidRDefault="00000000">
      <w:pPr>
        <w:pStyle w:val="ListParagraph"/>
        <w:numPr>
          <w:ilvl w:val="0"/>
          <w:numId w:val="4"/>
        </w:numPr>
        <w:spacing w:after="40"/>
      </w:pPr>
      <w:r>
        <w:rPr>
          <w:sz w:val="20"/>
          <w:szCs w:val="20"/>
        </w:rPr>
        <w:lastRenderedPageBreak/>
        <w:t>Configure your AI assistant (Positron Assistant, Copilot, chattr, or gander) and confirm it can see your project files.</w:t>
      </w:r>
    </w:p>
    <w:p w14:paraId="54FE9E1B" w14:textId="77777777" w:rsidR="00A94ED5" w:rsidRDefault="00000000">
      <w:pPr>
        <w:pStyle w:val="ListParagraph"/>
        <w:numPr>
          <w:ilvl w:val="0"/>
          <w:numId w:val="4"/>
        </w:numPr>
        <w:spacing w:after="40"/>
      </w:pPr>
      <w:r>
        <w:rPr>
          <w:sz w:val="20"/>
          <w:szCs w:val="20"/>
        </w:rPr>
        <w:t>Write a plain-language prompt asking the AI to generate code that recodes a messy categorical column into clean labels — then read every line before running it.</w:t>
      </w:r>
    </w:p>
    <w:p w14:paraId="4704486D" w14:textId="77777777" w:rsidR="00A94ED5" w:rsidRDefault="00000000">
      <w:pPr>
        <w:pStyle w:val="ListParagraph"/>
        <w:numPr>
          <w:ilvl w:val="0"/>
          <w:numId w:val="4"/>
        </w:numPr>
        <w:spacing w:after="40"/>
      </w:pPr>
      <w:r>
        <w:rPr>
          <w:sz w:val="20"/>
          <w:szCs w:val="20"/>
        </w:rPr>
        <w:t>Filter the dataset to a subset relevant to your own work (a province, a time period, an urban/rural split).</w:t>
      </w:r>
    </w:p>
    <w:p w14:paraId="0A5B568B" w14:textId="77777777" w:rsidR="00A94ED5" w:rsidRDefault="00000000">
      <w:pPr>
        <w:pStyle w:val="ListParagraph"/>
        <w:numPr>
          <w:ilvl w:val="0"/>
          <w:numId w:val="4"/>
        </w:numPr>
        <w:spacing w:after="40"/>
      </w:pPr>
      <w:r>
        <w:rPr>
          <w:sz w:val="20"/>
          <w:szCs w:val="20"/>
        </w:rPr>
        <w:t>Create at least one new variable with case_when() or across() (e.g. a ratio, a growth rate, or a composite flag).</w:t>
      </w:r>
    </w:p>
    <w:p w14:paraId="6D13B6E9" w14:textId="77777777" w:rsidR="00A94ED5" w:rsidRDefault="00000000">
      <w:pPr>
        <w:pStyle w:val="ListParagraph"/>
        <w:numPr>
          <w:ilvl w:val="0"/>
          <w:numId w:val="4"/>
        </w:numPr>
        <w:spacing w:after="40"/>
      </w:pPr>
      <w:r>
        <w:rPr>
          <w:sz w:val="20"/>
          <w:szCs w:val="20"/>
        </w:rPr>
        <w:t>Produce one grouped summary using .by= (not group_by()/ungroup()), and one wide↔long reshape with pivot_longer()/pivot_wider().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1001AE6F"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285CED20" w14:textId="77777777" w:rsidR="00A94ED5" w:rsidRDefault="00000000">
            <w:r>
              <w:rPr>
                <w:b/>
                <w:bCs/>
                <w:color w:val="0F2440"/>
                <w:sz w:val="19"/>
                <w:szCs w:val="19"/>
              </w:rPr>
              <w:t xml:space="preserve">Watch out for: </w:t>
            </w:r>
            <w:r>
              <w:rPr>
                <w:i/>
                <w:iCs/>
                <w:sz w:val="19"/>
                <w:szCs w:val="19"/>
              </w:rPr>
              <w:t>AI-generated code will confidently produce a working pivot or join even when it silently drops or duplicates rows. Re-run nrow() before and after every reshape or join and reconcile the difference before trusting the result.</w:t>
            </w:r>
          </w:p>
        </w:tc>
      </w:tr>
    </w:tbl>
    <w:p w14:paraId="2B8D8894" w14:textId="77777777" w:rsidR="00A94ED5" w:rsidRDefault="00000000">
      <w:pPr>
        <w:spacing w:before="80" w:after="160"/>
      </w:pPr>
      <w:r>
        <w:rPr>
          <w:b/>
          <w:bCs/>
          <w:color w:val="0F2440"/>
          <w:sz w:val="20"/>
          <w:szCs w:val="20"/>
        </w:rPr>
        <w:t xml:space="preserve">Stretch goal: </w:t>
      </w:r>
      <w:r>
        <w:rPr>
          <w:sz w:val="20"/>
          <w:szCs w:val="20"/>
        </w:rPr>
        <w:t>Ask the AI to explain, in one sentence per line, what each line of the code it generated does — then check the explanation against what the code actually does.</w:t>
      </w:r>
    </w:p>
    <w:p w14:paraId="6FBD6EB4" w14:textId="77777777" w:rsidR="00A94ED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1D447EF0" w14:textId="77777777">
        <w:tblPrEx>
          <w:tblCellMar>
            <w:top w:w="0" w:type="dxa"/>
            <w:bottom w:w="0" w:type="dxa"/>
          </w:tblCellMar>
        </w:tblPrEx>
        <w:tc>
          <w:tcPr>
            <w:tcW w:w="9360" w:type="dxa"/>
            <w:shd w:val="clear" w:color="auto" w:fill="0F2440"/>
            <w:tcMar>
              <w:top w:w="160" w:type="dxa"/>
              <w:left w:w="220" w:type="dxa"/>
              <w:bottom w:w="160" w:type="dxa"/>
              <w:right w:w="220" w:type="dxa"/>
            </w:tcMar>
          </w:tcPr>
          <w:p w14:paraId="514CE088" w14:textId="77777777" w:rsidR="00A94ED5" w:rsidRDefault="00000000">
            <w:r>
              <w:rPr>
                <w:b/>
                <w:bCs/>
                <w:color w:val="C9A227"/>
                <w:sz w:val="30"/>
                <w:szCs w:val="30"/>
              </w:rPr>
              <w:lastRenderedPageBreak/>
              <w:t>DAY 2</w:t>
            </w:r>
          </w:p>
          <w:p w14:paraId="0D4EA60A" w14:textId="77777777" w:rsidR="00A94ED5" w:rsidRDefault="00000000">
            <w:pPr>
              <w:spacing w:before="40"/>
            </w:pPr>
            <w:r>
              <w:rPr>
                <w:b/>
                <w:bCs/>
                <w:color w:val="FFFFFF"/>
                <w:sz w:val="24"/>
                <w:szCs w:val="24"/>
              </w:rPr>
              <w:t>Indicators, Exploratory Analysis &amp; Visualization</w:t>
            </w:r>
          </w:p>
        </w:tc>
      </w:tr>
    </w:tbl>
    <w:p w14:paraId="67C68498" w14:textId="77777777" w:rsidR="00A94ED5" w:rsidRDefault="00A94ED5">
      <w:pPr>
        <w:spacing w:after="200"/>
      </w:pPr>
    </w:p>
    <w:p w14:paraId="45D99907" w14:textId="77777777" w:rsidR="00A94ED5" w:rsidRDefault="00000000">
      <w:pPr>
        <w:pBdr>
          <w:bottom w:val="single" w:sz="6" w:space="4" w:color="C9A227"/>
        </w:pBdr>
        <w:spacing w:before="260" w:after="60"/>
      </w:pPr>
      <w:r>
        <w:rPr>
          <w:b/>
          <w:bCs/>
          <w:color w:val="0F2440"/>
          <w:sz w:val="24"/>
          <w:szCs w:val="24"/>
        </w:rPr>
        <w:t xml:space="preserve">Exercise 2.1  </w:t>
      </w:r>
      <w:r>
        <w:rPr>
          <w:b/>
          <w:bCs/>
          <w:sz w:val="24"/>
          <w:szCs w:val="24"/>
        </w:rPr>
        <w:t>Survey-Weighted Indicators and Professional Tables</w:t>
      </w:r>
    </w:p>
    <w:p w14:paraId="47D08B44" w14:textId="77777777" w:rsidR="00A94ED5" w:rsidRDefault="00000000">
      <w:pPr>
        <w:spacing w:after="60"/>
      </w:pPr>
      <w:r>
        <w:rPr>
          <w:b/>
          <w:bCs/>
          <w:color w:val="0F2440"/>
          <w:sz w:val="20"/>
          <w:szCs w:val="20"/>
        </w:rPr>
        <w:t xml:space="preserve">Session: </w:t>
      </w:r>
      <w:r>
        <w:rPr>
          <w:sz w:val="20"/>
          <w:szCs w:val="20"/>
        </w:rPr>
        <w:t>1 — Key Indicators &amp; Professional Tables with AI Support</w:t>
      </w:r>
    </w:p>
    <w:p w14:paraId="267B94DC" w14:textId="77777777" w:rsidR="00A94ED5" w:rsidRDefault="00000000">
      <w:pPr>
        <w:spacing w:after="60"/>
      </w:pPr>
      <w:r>
        <w:rPr>
          <w:b/>
          <w:bCs/>
          <w:color w:val="0F2440"/>
          <w:sz w:val="20"/>
          <w:szCs w:val="20"/>
        </w:rPr>
        <w:t xml:space="preserve">Dataset: </w:t>
      </w:r>
      <w:r>
        <w:rPr>
          <w:sz w:val="20"/>
          <w:szCs w:val="20"/>
        </w:rPr>
        <w:t>PDHS Children's Recode (PKKR71FL.DTA) or HIES 2024-25 module</w:t>
      </w:r>
    </w:p>
    <w:p w14:paraId="6E0A77A3" w14:textId="77777777" w:rsidR="00A94ED5" w:rsidRDefault="00000000">
      <w:pPr>
        <w:spacing w:before="120" w:after="40"/>
      </w:pPr>
      <w:r>
        <w:rPr>
          <w:b/>
          <w:bCs/>
          <w:color w:val="0F2440"/>
          <w:sz w:val="20"/>
          <w:szCs w:val="20"/>
        </w:rPr>
        <w:t>Task</w:t>
      </w:r>
    </w:p>
    <w:p w14:paraId="229C9F81" w14:textId="77777777" w:rsidR="00A94ED5" w:rsidRDefault="00000000">
      <w:pPr>
        <w:pStyle w:val="ListParagraph"/>
        <w:numPr>
          <w:ilvl w:val="0"/>
          <w:numId w:val="5"/>
        </w:numPr>
        <w:spacing w:after="40"/>
      </w:pPr>
      <w:r>
        <w:rPr>
          <w:sz w:val="20"/>
          <w:szCs w:val="20"/>
        </w:rPr>
        <w:t>Convert the survey to a design object with srvyr::as_survey_design(), specifying weights, strata, and clusters correctly — check the codebook, don't guess.</w:t>
      </w:r>
    </w:p>
    <w:p w14:paraId="6D9FD1EE" w14:textId="77777777" w:rsidR="00A94ED5" w:rsidRDefault="00000000">
      <w:pPr>
        <w:pStyle w:val="ListParagraph"/>
        <w:numPr>
          <w:ilvl w:val="0"/>
          <w:numId w:val="5"/>
        </w:numPr>
        <w:spacing w:after="40"/>
      </w:pPr>
      <w:r>
        <w:rPr>
          <w:sz w:val="20"/>
          <w:szCs w:val="20"/>
        </w:rPr>
        <w:t>Produce one survey-weighted descriptive table with gtsummary (e.g. contraceptive use or income by province).</w:t>
      </w:r>
    </w:p>
    <w:p w14:paraId="27458EE6" w14:textId="77777777" w:rsidR="00A94ED5" w:rsidRDefault="00000000">
      <w:pPr>
        <w:pStyle w:val="ListParagraph"/>
        <w:numPr>
          <w:ilvl w:val="0"/>
          <w:numId w:val="5"/>
        </w:numPr>
        <w:spacing w:after="40"/>
      </w:pPr>
      <w:r>
        <w:rPr>
          <w:sz w:val="20"/>
          <w:szCs w:val="20"/>
        </w:rPr>
        <w:t>Build a cross-tabulation by region and by urban/rural residence using gt for formatting.</w:t>
      </w:r>
    </w:p>
    <w:p w14:paraId="3287D5B6" w14:textId="77777777" w:rsidR="00A94ED5" w:rsidRDefault="00000000">
      <w:pPr>
        <w:pStyle w:val="ListParagraph"/>
        <w:numPr>
          <w:ilvl w:val="0"/>
          <w:numId w:val="5"/>
        </w:numPr>
        <w:spacing w:after="40"/>
      </w:pPr>
      <w:r>
        <w:rPr>
          <w:sz w:val="20"/>
          <w:szCs w:val="20"/>
        </w:rPr>
        <w:t>Recompute a simplified Human Development Index from GDP per capita, life expectancy, and an education indicator, and compare your value to the officially published HDI for one province.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4CD02DFA"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201E7DE3" w14:textId="77777777" w:rsidR="00A94ED5" w:rsidRDefault="00000000">
            <w:r>
              <w:rPr>
                <w:b/>
                <w:bCs/>
                <w:color w:val="0F2440"/>
                <w:sz w:val="19"/>
                <w:szCs w:val="19"/>
              </w:rPr>
              <w:t xml:space="preserve">Watch out for: </w:t>
            </w:r>
            <w:r>
              <w:rPr>
                <w:i/>
                <w:iCs/>
                <w:sz w:val="19"/>
                <w:szCs w:val="19"/>
              </w:rPr>
              <w:t>Islamabad appears unlabeled as the numeral "6" in HIES's province column, and every labelled column imports as a haven_labelled double. Convert with as.character(as_factor(.x)) before any string comparison or filter — otherwise Islamabad silently vanishes from provincial breakdowns.</w:t>
            </w:r>
          </w:p>
        </w:tc>
      </w:tr>
    </w:tbl>
    <w:p w14:paraId="6980B8B8" w14:textId="77777777" w:rsidR="00A94ED5" w:rsidRDefault="00000000">
      <w:pPr>
        <w:spacing w:before="80" w:after="160"/>
      </w:pPr>
      <w:r>
        <w:rPr>
          <w:b/>
          <w:bCs/>
          <w:color w:val="0F2440"/>
          <w:sz w:val="20"/>
          <w:szCs w:val="20"/>
        </w:rPr>
        <w:t xml:space="preserve">Stretch goal: </w:t>
      </w:r>
      <w:r>
        <w:rPr>
          <w:sz w:val="20"/>
          <w:szCs w:val="20"/>
        </w:rPr>
        <w:t>Re-run the same table unweighted and compare it side-by-side with the survey-weighted version to see how much the weights change the picture.</w:t>
      </w:r>
    </w:p>
    <w:p w14:paraId="0A3B5013" w14:textId="77777777" w:rsidR="00A94ED5" w:rsidRDefault="00000000">
      <w:pPr>
        <w:pBdr>
          <w:bottom w:val="single" w:sz="6" w:space="4" w:color="C9A227"/>
        </w:pBdr>
        <w:spacing w:before="260" w:after="60"/>
      </w:pPr>
      <w:r>
        <w:rPr>
          <w:b/>
          <w:bCs/>
          <w:color w:val="0F2440"/>
          <w:sz w:val="24"/>
          <w:szCs w:val="24"/>
        </w:rPr>
        <w:t xml:space="preserve">Exercise 2.2  </w:t>
      </w:r>
      <w:r>
        <w:rPr>
          <w:b/>
          <w:bCs/>
          <w:sz w:val="24"/>
          <w:szCs w:val="24"/>
        </w:rPr>
        <w:t>A PBS CPI Inflation Case Study</w:t>
      </w:r>
    </w:p>
    <w:p w14:paraId="207BAB97" w14:textId="77777777" w:rsidR="00A94ED5" w:rsidRDefault="00000000">
      <w:pPr>
        <w:spacing w:after="60"/>
      </w:pPr>
      <w:r>
        <w:rPr>
          <w:b/>
          <w:bCs/>
          <w:color w:val="0F2440"/>
          <w:sz w:val="20"/>
          <w:szCs w:val="20"/>
        </w:rPr>
        <w:t xml:space="preserve">Session: </w:t>
      </w:r>
      <w:r>
        <w:rPr>
          <w:sz w:val="20"/>
          <w:szCs w:val="20"/>
        </w:rPr>
        <w:t>2 — Price &amp; Inflation Analysis</w:t>
      </w:r>
    </w:p>
    <w:p w14:paraId="43728CA8" w14:textId="77777777" w:rsidR="00A94ED5" w:rsidRDefault="00000000">
      <w:pPr>
        <w:spacing w:after="60"/>
      </w:pPr>
      <w:r>
        <w:rPr>
          <w:b/>
          <w:bCs/>
          <w:color w:val="0F2440"/>
          <w:sz w:val="20"/>
          <w:szCs w:val="20"/>
        </w:rPr>
        <w:t xml:space="preserve">Dataset: </w:t>
      </w:r>
      <w:r>
        <w:rPr>
          <w:sz w:val="20"/>
          <w:szCs w:val="20"/>
        </w:rPr>
        <w:t>PBS CPI monthly series spanning the 2015-16 base-year change</w:t>
      </w:r>
    </w:p>
    <w:p w14:paraId="1C8AE9D7" w14:textId="77777777" w:rsidR="00A94ED5" w:rsidRDefault="00000000">
      <w:pPr>
        <w:spacing w:before="120" w:after="40"/>
      </w:pPr>
      <w:r>
        <w:rPr>
          <w:b/>
          <w:bCs/>
          <w:color w:val="0F2440"/>
          <w:sz w:val="20"/>
          <w:szCs w:val="20"/>
        </w:rPr>
        <w:t>Task</w:t>
      </w:r>
    </w:p>
    <w:p w14:paraId="1839AAA9" w14:textId="77777777" w:rsidR="00A94ED5" w:rsidRDefault="00000000">
      <w:pPr>
        <w:pStyle w:val="ListParagraph"/>
        <w:numPr>
          <w:ilvl w:val="0"/>
          <w:numId w:val="6"/>
        </w:numPr>
        <w:spacing w:after="40"/>
      </w:pPr>
      <w:r>
        <w:rPr>
          <w:sz w:val="20"/>
          <w:szCs w:val="20"/>
        </w:rPr>
        <w:t>Splice the pre- and post-rebase CPI series onto a single continuous index using the overlap-month ratio method.</w:t>
      </w:r>
    </w:p>
    <w:p w14:paraId="7754C8CB" w14:textId="77777777" w:rsidR="00A94ED5" w:rsidRDefault="00000000">
      <w:pPr>
        <w:pStyle w:val="ListParagraph"/>
        <w:numPr>
          <w:ilvl w:val="0"/>
          <w:numId w:val="6"/>
        </w:numPr>
        <w:spacing w:after="40"/>
      </w:pPr>
      <w:r>
        <w:rPr>
          <w:sz w:val="20"/>
          <w:szCs w:val="20"/>
        </w:rPr>
        <w:t>Calculate year-on-year and month-on-month inflation for the General CPI and for two expenditure groups of your choice.</w:t>
      </w:r>
    </w:p>
    <w:p w14:paraId="0AA804D1" w14:textId="77777777" w:rsidR="00A94ED5" w:rsidRDefault="00000000">
      <w:pPr>
        <w:pStyle w:val="ListParagraph"/>
        <w:numPr>
          <w:ilvl w:val="0"/>
          <w:numId w:val="6"/>
        </w:numPr>
        <w:spacing w:after="40"/>
      </w:pPr>
      <w:r>
        <w:rPr>
          <w:sz w:val="20"/>
          <w:szCs w:val="20"/>
        </w:rPr>
        <w:t>Compute a fiscal-year average table (July–June) for at least two fiscal years.</w:t>
      </w:r>
    </w:p>
    <w:p w14:paraId="6ACD7D25" w14:textId="77777777" w:rsidR="00A94ED5" w:rsidRDefault="00000000">
      <w:pPr>
        <w:pStyle w:val="ListParagraph"/>
        <w:numPr>
          <w:ilvl w:val="0"/>
          <w:numId w:val="6"/>
        </w:numPr>
        <w:spacing w:after="40"/>
      </w:pPr>
      <w:r>
        <w:rPr>
          <w:sz w:val="20"/>
          <w:szCs w:val="20"/>
        </w:rPr>
        <w:t>Build a simple "breadth of inflation" measure — the share of expenditure groups whose YoY inflation exceeds the headline rate.</w:t>
      </w:r>
    </w:p>
    <w:p w14:paraId="6846EF9F" w14:textId="77777777" w:rsidR="00A94ED5" w:rsidRDefault="00000000">
      <w:pPr>
        <w:pStyle w:val="ListParagraph"/>
        <w:numPr>
          <w:ilvl w:val="0"/>
          <w:numId w:val="6"/>
        </w:numPr>
        <w:spacing w:after="40"/>
      </w:pPr>
      <w:r>
        <w:rPr>
          <w:sz w:val="20"/>
          <w:szCs w:val="20"/>
        </w:rPr>
        <w:t>Calculate a 3-month annualised momentum indicator and compare it to the annual rate for the most recent quarter.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7BD5BCBF"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04639848" w14:textId="77777777" w:rsidR="00A94ED5" w:rsidRDefault="00000000">
            <w:r>
              <w:rPr>
                <w:b/>
                <w:bCs/>
                <w:color w:val="0F2440"/>
                <w:sz w:val="19"/>
                <w:szCs w:val="19"/>
              </w:rPr>
              <w:t xml:space="preserve">Watch out for: </w:t>
            </w:r>
            <w:r>
              <w:rPr>
                <w:i/>
                <w:iCs/>
                <w:sz w:val="19"/>
                <w:szCs w:val="19"/>
              </w:rPr>
              <w:t>Never join or splice two CPI vintages using the numeric commodity code — match on description text. Audit every join with anti_join() first and print what fails to match before proceeding.</w:t>
            </w:r>
          </w:p>
        </w:tc>
      </w:tr>
    </w:tbl>
    <w:p w14:paraId="51B6ED3D" w14:textId="77777777" w:rsidR="00A94ED5" w:rsidRDefault="00000000">
      <w:pPr>
        <w:spacing w:before="80" w:after="160"/>
      </w:pPr>
      <w:r>
        <w:rPr>
          <w:b/>
          <w:bCs/>
          <w:color w:val="0F2440"/>
          <w:sz w:val="20"/>
          <w:szCs w:val="20"/>
        </w:rPr>
        <w:t xml:space="preserve">Stretch goal: </w:t>
      </w:r>
      <w:r>
        <w:rPr>
          <w:sz w:val="20"/>
          <w:szCs w:val="20"/>
        </w:rPr>
        <w:t>Extend the breadth-of-inflation measure into a rough contribution-to-inflation table, weighting each group's YoY rate by its CPI basket weight.</w:t>
      </w:r>
    </w:p>
    <w:p w14:paraId="71B80EC1" w14:textId="77777777" w:rsidR="00A94ED5" w:rsidRDefault="00000000">
      <w:pPr>
        <w:pBdr>
          <w:bottom w:val="single" w:sz="6" w:space="4" w:color="C9A227"/>
        </w:pBdr>
        <w:spacing w:before="260" w:after="60"/>
      </w:pPr>
      <w:r>
        <w:rPr>
          <w:b/>
          <w:bCs/>
          <w:color w:val="0F2440"/>
          <w:sz w:val="24"/>
          <w:szCs w:val="24"/>
        </w:rPr>
        <w:t xml:space="preserve">Exercise 2.3  </w:t>
      </w:r>
      <w:r>
        <w:rPr>
          <w:b/>
          <w:bCs/>
          <w:sz w:val="24"/>
          <w:szCs w:val="24"/>
        </w:rPr>
        <w:t>From Static to Animated Visualization</w:t>
      </w:r>
    </w:p>
    <w:p w14:paraId="3D1AFAE6" w14:textId="77777777" w:rsidR="00A94ED5" w:rsidRDefault="00000000">
      <w:pPr>
        <w:spacing w:after="60"/>
      </w:pPr>
      <w:r>
        <w:rPr>
          <w:b/>
          <w:bCs/>
          <w:color w:val="0F2440"/>
          <w:sz w:val="20"/>
          <w:szCs w:val="20"/>
        </w:rPr>
        <w:t xml:space="preserve">Session: </w:t>
      </w:r>
      <w:r>
        <w:rPr>
          <w:sz w:val="20"/>
          <w:szCs w:val="20"/>
        </w:rPr>
        <w:t>3 — Visualizations (static, interactive, animated)</w:t>
      </w:r>
    </w:p>
    <w:p w14:paraId="4F181BE6" w14:textId="77777777" w:rsidR="00A94ED5" w:rsidRDefault="00000000">
      <w:pPr>
        <w:spacing w:after="60"/>
      </w:pPr>
      <w:r>
        <w:rPr>
          <w:b/>
          <w:bCs/>
          <w:color w:val="0F2440"/>
          <w:sz w:val="20"/>
          <w:szCs w:val="20"/>
        </w:rPr>
        <w:t xml:space="preserve">Dataset: </w:t>
      </w:r>
      <w:r>
        <w:rPr>
          <w:sz w:val="20"/>
          <w:szCs w:val="20"/>
        </w:rPr>
        <w:t>PDHS or WFP series, plus a Pakistan province/district shapefile for later reuse</w:t>
      </w:r>
    </w:p>
    <w:p w14:paraId="6AF3384B" w14:textId="77777777" w:rsidR="00A94ED5" w:rsidRDefault="00000000">
      <w:pPr>
        <w:spacing w:before="120" w:after="40"/>
      </w:pPr>
      <w:r>
        <w:rPr>
          <w:b/>
          <w:bCs/>
          <w:color w:val="0F2440"/>
          <w:sz w:val="20"/>
          <w:szCs w:val="20"/>
        </w:rPr>
        <w:t>Task</w:t>
      </w:r>
    </w:p>
    <w:p w14:paraId="0FC38B1D" w14:textId="77777777" w:rsidR="00A94ED5" w:rsidRDefault="00000000">
      <w:pPr>
        <w:pStyle w:val="ListParagraph"/>
        <w:numPr>
          <w:ilvl w:val="0"/>
          <w:numId w:val="7"/>
        </w:numPr>
        <w:spacing w:after="40"/>
      </w:pPr>
      <w:r>
        <w:rPr>
          <w:sz w:val="20"/>
          <w:szCs w:val="20"/>
        </w:rPr>
        <w:t>Build a population pyramid (age–sex distribution) and a provincial trend line with ggplot2, using linewidth (not size).</w:t>
      </w:r>
    </w:p>
    <w:p w14:paraId="5BBC805F" w14:textId="77777777" w:rsidR="00A94ED5" w:rsidRDefault="00000000">
      <w:pPr>
        <w:pStyle w:val="ListParagraph"/>
        <w:numPr>
          <w:ilvl w:val="0"/>
          <w:numId w:val="7"/>
        </w:numPr>
        <w:spacing w:after="40"/>
      </w:pPr>
      <w:r>
        <w:rPr>
          <w:sz w:val="20"/>
          <w:szCs w:val="20"/>
        </w:rPr>
        <w:t>Recreate a Lorenz curve and compute the Gini coefficient for one income or expenditure variable.</w:t>
      </w:r>
    </w:p>
    <w:p w14:paraId="69959620" w14:textId="77777777" w:rsidR="00A94ED5" w:rsidRDefault="00000000">
      <w:pPr>
        <w:pStyle w:val="ListParagraph"/>
        <w:numPr>
          <w:ilvl w:val="0"/>
          <w:numId w:val="7"/>
        </w:numPr>
        <w:spacing w:after="40"/>
      </w:pPr>
      <w:r>
        <w:rPr>
          <w:sz w:val="20"/>
          <w:szCs w:val="20"/>
        </w:rPr>
        <w:t>Convert one ggplot2 chart into an interactive plotly chart with hover tooltips.</w:t>
      </w:r>
    </w:p>
    <w:p w14:paraId="2AAD2CC2" w14:textId="77777777" w:rsidR="00A94ED5" w:rsidRDefault="00000000">
      <w:pPr>
        <w:pStyle w:val="ListParagraph"/>
        <w:numPr>
          <w:ilvl w:val="0"/>
          <w:numId w:val="7"/>
        </w:numPr>
        <w:spacing w:after="40"/>
      </w:pPr>
      <w:r>
        <w:rPr>
          <w:sz w:val="20"/>
          <w:szCs w:val="20"/>
        </w:rPr>
        <w:lastRenderedPageBreak/>
        <w:t>Animate a trend (e.g. CPI inflation or a WFP commodity price) over time with gganimate, in an Our-World-in-Data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5DD88AC0"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509ACDDD" w14:textId="77777777" w:rsidR="00A94ED5" w:rsidRDefault="00000000">
            <w:r>
              <w:rPr>
                <w:b/>
                <w:bCs/>
                <w:color w:val="0F2440"/>
                <w:sz w:val="19"/>
                <w:szCs w:val="19"/>
              </w:rPr>
              <w:t xml:space="preserve">Watch out for: </w:t>
            </w:r>
            <w:r>
              <w:rPr>
                <w:i/>
                <w:iCs/>
                <w:sz w:val="19"/>
                <w:szCs w:val="19"/>
              </w:rPr>
              <w:t>WFP price data mixes KG, 20KG, 500G, and litre units within the same commodity. Reconcile every price to a common unit before you plot or average — otherwise your trend line silently mixes incompatible units.</w:t>
            </w:r>
          </w:p>
        </w:tc>
      </w:tr>
    </w:tbl>
    <w:p w14:paraId="574FBE11" w14:textId="77777777" w:rsidR="00A94ED5" w:rsidRDefault="00000000">
      <w:pPr>
        <w:spacing w:before="80" w:after="160"/>
      </w:pPr>
      <w:r>
        <w:rPr>
          <w:b/>
          <w:bCs/>
          <w:color w:val="0F2440"/>
          <w:sz w:val="20"/>
          <w:szCs w:val="20"/>
        </w:rPr>
        <w:t xml:space="preserve">Stretch goal: </w:t>
      </w:r>
      <w:r>
        <w:rPr>
          <w:sz w:val="20"/>
          <w:szCs w:val="20"/>
        </w:rPr>
        <w:t>Facet your provincial trend line by urban/rural and add AI-generated plain-language captions describing each panel, then verify the captions against the data yourself.</w:t>
      </w:r>
    </w:p>
    <w:p w14:paraId="293B759B" w14:textId="77777777" w:rsidR="00A94ED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6E2D91A1" w14:textId="77777777">
        <w:tblPrEx>
          <w:tblCellMar>
            <w:top w:w="0" w:type="dxa"/>
            <w:bottom w:w="0" w:type="dxa"/>
          </w:tblCellMar>
        </w:tblPrEx>
        <w:tc>
          <w:tcPr>
            <w:tcW w:w="9360" w:type="dxa"/>
            <w:shd w:val="clear" w:color="auto" w:fill="0F2440"/>
            <w:tcMar>
              <w:top w:w="160" w:type="dxa"/>
              <w:left w:w="220" w:type="dxa"/>
              <w:bottom w:w="160" w:type="dxa"/>
              <w:right w:w="220" w:type="dxa"/>
            </w:tcMar>
          </w:tcPr>
          <w:p w14:paraId="691B9692" w14:textId="77777777" w:rsidR="00A94ED5" w:rsidRDefault="00000000">
            <w:r>
              <w:rPr>
                <w:b/>
                <w:bCs/>
                <w:color w:val="C9A227"/>
                <w:sz w:val="30"/>
                <w:szCs w:val="30"/>
              </w:rPr>
              <w:lastRenderedPageBreak/>
              <w:t>DAY 3</w:t>
            </w:r>
          </w:p>
          <w:p w14:paraId="626C4204" w14:textId="77777777" w:rsidR="00A94ED5" w:rsidRDefault="00000000">
            <w:pPr>
              <w:spacing w:before="40"/>
            </w:pPr>
            <w:r>
              <w:rPr>
                <w:b/>
                <w:bCs/>
                <w:color w:val="FFFFFF"/>
                <w:sz w:val="24"/>
                <w:szCs w:val="24"/>
              </w:rPr>
              <w:t>Spatial Analysis &amp; Statistical Modeling</w:t>
            </w:r>
          </w:p>
        </w:tc>
      </w:tr>
    </w:tbl>
    <w:p w14:paraId="6538C931" w14:textId="77777777" w:rsidR="00A94ED5" w:rsidRDefault="00A94ED5">
      <w:pPr>
        <w:spacing w:after="200"/>
      </w:pPr>
    </w:p>
    <w:p w14:paraId="4E8B58CE" w14:textId="77777777" w:rsidR="00A94ED5" w:rsidRDefault="00000000">
      <w:pPr>
        <w:pBdr>
          <w:bottom w:val="single" w:sz="6" w:space="4" w:color="C9A227"/>
        </w:pBdr>
        <w:spacing w:before="260" w:after="60"/>
      </w:pPr>
      <w:r>
        <w:rPr>
          <w:b/>
          <w:bCs/>
          <w:color w:val="0F2440"/>
          <w:sz w:val="24"/>
          <w:szCs w:val="24"/>
        </w:rPr>
        <w:t xml:space="preserve">Exercise 3.1  </w:t>
      </w:r>
      <w:r>
        <w:rPr>
          <w:b/>
          <w:bCs/>
          <w:sz w:val="24"/>
          <w:szCs w:val="24"/>
        </w:rPr>
        <w:t>Modeling Determinants with Survey Weights</w:t>
      </w:r>
    </w:p>
    <w:p w14:paraId="52DAC847" w14:textId="77777777" w:rsidR="00A94ED5" w:rsidRDefault="00000000">
      <w:pPr>
        <w:spacing w:after="60"/>
      </w:pPr>
      <w:r>
        <w:rPr>
          <w:b/>
          <w:bCs/>
          <w:color w:val="0F2440"/>
          <w:sz w:val="20"/>
          <w:szCs w:val="20"/>
        </w:rPr>
        <w:t xml:space="preserve">Session: </w:t>
      </w:r>
      <w:r>
        <w:rPr>
          <w:sz w:val="20"/>
          <w:szCs w:val="20"/>
        </w:rPr>
        <w:t>1 — Statistical Modeling</w:t>
      </w:r>
    </w:p>
    <w:p w14:paraId="2E4225C9" w14:textId="77777777" w:rsidR="00A94ED5" w:rsidRDefault="00000000">
      <w:pPr>
        <w:spacing w:after="60"/>
      </w:pPr>
      <w:r>
        <w:rPr>
          <w:b/>
          <w:bCs/>
          <w:color w:val="0F2440"/>
          <w:sz w:val="20"/>
          <w:szCs w:val="20"/>
        </w:rPr>
        <w:t xml:space="preserve">Dataset: </w:t>
      </w:r>
      <w:r>
        <w:rPr>
          <w:sz w:val="20"/>
          <w:szCs w:val="20"/>
        </w:rPr>
        <w:t>PDHS Children's Recode</w:t>
      </w:r>
    </w:p>
    <w:p w14:paraId="3AB04944" w14:textId="77777777" w:rsidR="00A94ED5" w:rsidRDefault="00000000">
      <w:pPr>
        <w:spacing w:before="120" w:after="40"/>
      </w:pPr>
      <w:r>
        <w:rPr>
          <w:b/>
          <w:bCs/>
          <w:color w:val="0F2440"/>
          <w:sz w:val="20"/>
          <w:szCs w:val="20"/>
        </w:rPr>
        <w:t>Task</w:t>
      </w:r>
    </w:p>
    <w:p w14:paraId="17F786DA" w14:textId="77777777" w:rsidR="00A94ED5" w:rsidRDefault="00000000">
      <w:pPr>
        <w:pStyle w:val="ListParagraph"/>
        <w:numPr>
          <w:ilvl w:val="0"/>
          <w:numId w:val="8"/>
        </w:numPr>
        <w:spacing w:after="40"/>
      </w:pPr>
      <w:r>
        <w:rPr>
          <w:sz w:val="20"/>
          <w:szCs w:val="20"/>
        </w:rPr>
        <w:t>Fit a linear model of a continuous outcome (e.g. age at marriage) on two or three predictors.</w:t>
      </w:r>
    </w:p>
    <w:p w14:paraId="0DFD282C" w14:textId="77777777" w:rsidR="00A94ED5" w:rsidRDefault="00000000">
      <w:pPr>
        <w:pStyle w:val="ListParagraph"/>
        <w:numPr>
          <w:ilvl w:val="0"/>
          <w:numId w:val="8"/>
        </w:numPr>
        <w:spacing w:after="40"/>
      </w:pPr>
      <w:r>
        <w:rPr>
          <w:sz w:val="20"/>
          <w:szCs w:val="20"/>
        </w:rPr>
        <w:t>Fit a logistic regression of a binary outcome (e.g. full child vaccination) on relevant covariates.</w:t>
      </w:r>
    </w:p>
    <w:p w14:paraId="43FAE4B2" w14:textId="77777777" w:rsidR="00A94ED5" w:rsidRDefault="00000000">
      <w:pPr>
        <w:pStyle w:val="ListParagraph"/>
        <w:numPr>
          <w:ilvl w:val="0"/>
          <w:numId w:val="8"/>
        </w:numPr>
        <w:spacing w:after="40"/>
      </w:pPr>
      <w:r>
        <w:rPr>
          <w:sz w:val="20"/>
          <w:szCs w:val="20"/>
        </w:rPr>
        <w:t>Refit the vaccination model as a survey-weighted model with svyglm(), using the correct design object from Exercise 2.1.</w:t>
      </w:r>
    </w:p>
    <w:p w14:paraId="0B2449CC" w14:textId="77777777" w:rsidR="00A94ED5" w:rsidRDefault="00000000">
      <w:pPr>
        <w:pStyle w:val="ListParagraph"/>
        <w:numPr>
          <w:ilvl w:val="0"/>
          <w:numId w:val="8"/>
        </w:numPr>
        <w:spacing w:after="40"/>
      </w:pPr>
      <w:r>
        <w:rPr>
          <w:sz w:val="20"/>
          <w:szCs w:val="20"/>
        </w:rPr>
        <w:t>Report odds ratios with confidence intervals, and check VIF for multicollinearity.</w:t>
      </w:r>
    </w:p>
    <w:p w14:paraId="0A2FD561" w14:textId="77777777" w:rsidR="00A94ED5" w:rsidRDefault="00000000">
      <w:pPr>
        <w:pStyle w:val="ListParagraph"/>
        <w:numPr>
          <w:ilvl w:val="0"/>
          <w:numId w:val="8"/>
        </w:numPr>
        <w:spacing w:after="40"/>
      </w:pPr>
      <w:r>
        <w:rPr>
          <w:sz w:val="20"/>
          <w:szCs w:val="20"/>
        </w:rPr>
        <w:t>Write one plain-language sentence interpreting the strongest predictor, suitable for a non-technical policymaker.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3970EAE7"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68199B8A" w14:textId="77777777" w:rsidR="00A94ED5" w:rsidRDefault="00000000">
            <w:r>
              <w:rPr>
                <w:b/>
                <w:bCs/>
                <w:color w:val="0F2440"/>
                <w:sz w:val="19"/>
                <w:szCs w:val="19"/>
              </w:rPr>
              <w:t xml:space="preserve">Watch out for: </w:t>
            </w:r>
            <w:r>
              <w:rPr>
                <w:i/>
                <w:iCs/>
                <w:sz w:val="19"/>
                <w:szCs w:val="19"/>
              </w:rPr>
              <w:t>An unweighted model and a survey-weighted model on the same data can give meaningfully different coefficients and standard errors. Always report which one you used, and never present unweighted PDHS results as if they were population-representative.</w:t>
            </w:r>
          </w:p>
        </w:tc>
      </w:tr>
    </w:tbl>
    <w:p w14:paraId="3BF07DBB" w14:textId="77777777" w:rsidR="00A94ED5" w:rsidRDefault="00000000">
      <w:pPr>
        <w:spacing w:before="80" w:after="160"/>
      </w:pPr>
      <w:r>
        <w:rPr>
          <w:b/>
          <w:bCs/>
          <w:color w:val="0F2440"/>
          <w:sz w:val="20"/>
          <w:szCs w:val="20"/>
        </w:rPr>
        <w:t xml:space="preserve">Stretch goal: </w:t>
      </w:r>
      <w:r>
        <w:rPr>
          <w:sz w:val="20"/>
          <w:szCs w:val="20"/>
        </w:rPr>
        <w:t>Use the AI assistant to suggest which additional covariates might address obvious confounding, then justify or reject each suggestion yourself.</w:t>
      </w:r>
    </w:p>
    <w:p w14:paraId="1414324C" w14:textId="77777777" w:rsidR="00A94ED5" w:rsidRDefault="00000000">
      <w:pPr>
        <w:pBdr>
          <w:bottom w:val="single" w:sz="6" w:space="4" w:color="C9A227"/>
        </w:pBdr>
        <w:spacing w:before="260" w:after="60"/>
      </w:pPr>
      <w:r>
        <w:rPr>
          <w:b/>
          <w:bCs/>
          <w:color w:val="0F2440"/>
          <w:sz w:val="24"/>
          <w:szCs w:val="24"/>
        </w:rPr>
        <w:t xml:space="preserve">Exercise 3.2  </w:t>
      </w:r>
      <w:r>
        <w:rPr>
          <w:b/>
          <w:bCs/>
          <w:sz w:val="24"/>
          <w:szCs w:val="24"/>
        </w:rPr>
        <w:t>District-Level Choropleth Mapping</w:t>
      </w:r>
    </w:p>
    <w:p w14:paraId="65DA4C66" w14:textId="77777777" w:rsidR="00A94ED5" w:rsidRDefault="00000000">
      <w:pPr>
        <w:spacing w:after="60"/>
      </w:pPr>
      <w:r>
        <w:rPr>
          <w:b/>
          <w:bCs/>
          <w:color w:val="0F2440"/>
          <w:sz w:val="20"/>
          <w:szCs w:val="20"/>
        </w:rPr>
        <w:t xml:space="preserve">Session: </w:t>
      </w:r>
      <w:r>
        <w:rPr>
          <w:sz w:val="20"/>
          <w:szCs w:val="20"/>
        </w:rPr>
        <w:t>2 — Spatial Data and Mapping Basics</w:t>
      </w:r>
    </w:p>
    <w:p w14:paraId="02B1C724" w14:textId="77777777" w:rsidR="00A94ED5" w:rsidRDefault="00000000">
      <w:pPr>
        <w:spacing w:after="60"/>
      </w:pPr>
      <w:r>
        <w:rPr>
          <w:b/>
          <w:bCs/>
          <w:color w:val="0F2440"/>
          <w:sz w:val="20"/>
          <w:szCs w:val="20"/>
        </w:rPr>
        <w:t xml:space="preserve">Dataset: </w:t>
      </w:r>
      <w:r>
        <w:rPr>
          <w:sz w:val="20"/>
          <w:szCs w:val="20"/>
        </w:rPr>
        <w:t>Pakistan district shapefile plus a district-level indicator (literacy, infant mortality, or MPI)</w:t>
      </w:r>
    </w:p>
    <w:p w14:paraId="79315AA2" w14:textId="77777777" w:rsidR="00A94ED5" w:rsidRDefault="00000000">
      <w:pPr>
        <w:spacing w:before="120" w:after="40"/>
      </w:pPr>
      <w:r>
        <w:rPr>
          <w:b/>
          <w:bCs/>
          <w:color w:val="0F2440"/>
          <w:sz w:val="20"/>
          <w:szCs w:val="20"/>
        </w:rPr>
        <w:t>Task</w:t>
      </w:r>
    </w:p>
    <w:p w14:paraId="756EFFA6" w14:textId="77777777" w:rsidR="00A94ED5" w:rsidRDefault="00000000">
      <w:pPr>
        <w:pStyle w:val="ListParagraph"/>
        <w:numPr>
          <w:ilvl w:val="0"/>
          <w:numId w:val="9"/>
        </w:numPr>
        <w:spacing w:after="40"/>
      </w:pPr>
      <w:r>
        <w:rPr>
          <w:sz w:val="20"/>
          <w:szCs w:val="20"/>
        </w:rPr>
        <w:t>Read the district shapefile with sf::st_read() and inspect the CRS with st_crs().</w:t>
      </w:r>
    </w:p>
    <w:p w14:paraId="3E526B61" w14:textId="77777777" w:rsidR="00A94ED5" w:rsidRDefault="00000000">
      <w:pPr>
        <w:pStyle w:val="ListParagraph"/>
        <w:numPr>
          <w:ilvl w:val="0"/>
          <w:numId w:val="9"/>
        </w:numPr>
        <w:spacing w:after="40"/>
      </w:pPr>
      <w:r>
        <w:rPr>
          <w:sz w:val="20"/>
          <w:szCs w:val="20"/>
        </w:rPr>
        <w:t>Before joining, run names() on both the shapefile's district column and your indicator data's district column, then anti_join() in both directions to surface mismatches.</w:t>
      </w:r>
    </w:p>
    <w:p w14:paraId="7AEE4D9D" w14:textId="77777777" w:rsidR="00A94ED5" w:rsidRDefault="00000000">
      <w:pPr>
        <w:pStyle w:val="ListParagraph"/>
        <w:numPr>
          <w:ilvl w:val="0"/>
          <w:numId w:val="9"/>
        </w:numPr>
        <w:spacing w:after="40"/>
      </w:pPr>
      <w:r>
        <w:rPr>
          <w:sz w:val="20"/>
          <w:szCs w:val="20"/>
        </w:rPr>
        <w:t>Reconcile any district-name mismatches by hand (e.g. Kachhi/Bolan, Kech/Turbat, KP vs. Khyber Pakhtunkhwa) — do not drop unmatched districts silently.</w:t>
      </w:r>
    </w:p>
    <w:p w14:paraId="23247706" w14:textId="77777777" w:rsidR="00A94ED5" w:rsidRDefault="00000000">
      <w:pPr>
        <w:pStyle w:val="ListParagraph"/>
        <w:numPr>
          <w:ilvl w:val="0"/>
          <w:numId w:val="9"/>
        </w:numPr>
        <w:spacing w:after="40"/>
      </w:pPr>
      <w:r>
        <w:rPr>
          <w:sz w:val="20"/>
          <w:szCs w:val="20"/>
        </w:rPr>
        <w:t>Join the reconciled indicator to the shapefile and produce a choropleth map with tmap, choosing a classification method (quantile, Jenks, or equal-interval) deliberately.</w:t>
      </w:r>
    </w:p>
    <w:p w14:paraId="48F6E5BD" w14:textId="77777777" w:rsidR="00A94ED5" w:rsidRDefault="00000000">
      <w:pPr>
        <w:pStyle w:val="ListParagraph"/>
        <w:numPr>
          <w:ilvl w:val="0"/>
          <w:numId w:val="9"/>
        </w:numPr>
        <w:spacing w:after="40"/>
      </w:pPr>
      <w:r>
        <w:rPr>
          <w:sz w:val="20"/>
          <w:szCs w:val="20"/>
        </w:rPr>
        <w:t>Add the UN-convention cartographic disclaimer for Azad Jammu &amp; Kashmir and Gilgit-Baltistan, and render the disputed Jammu &amp; Kashmir region as a distinct no-data layer rather than omitting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02AFDBDB"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42D86538" w14:textId="77777777" w:rsidR="00A94ED5" w:rsidRDefault="00000000">
            <w:r>
              <w:rPr>
                <w:b/>
                <w:bCs/>
                <w:color w:val="0F2440"/>
                <w:sz w:val="19"/>
                <w:szCs w:val="19"/>
              </w:rPr>
              <w:t xml:space="preserve">Watch out for: </w:t>
            </w:r>
            <w:r>
              <w:rPr>
                <w:i/>
                <w:iCs/>
                <w:sz w:val="19"/>
                <w:szCs w:val="19"/>
              </w:rPr>
              <w:t>Kachhi/Bolan, Kech/Turbat, and KP/Khyber Pakhtunkhwa are documented, recurring join failures across Pakistani administrative data. A join that reports 100% match on district name without you having checked is the moment to be suspicious, not reassured.</w:t>
            </w:r>
          </w:p>
        </w:tc>
      </w:tr>
    </w:tbl>
    <w:p w14:paraId="2F92111D" w14:textId="77777777" w:rsidR="00A94ED5" w:rsidRDefault="00000000">
      <w:pPr>
        <w:spacing w:before="80" w:after="160"/>
      </w:pPr>
      <w:r>
        <w:rPr>
          <w:b/>
          <w:bCs/>
          <w:color w:val="0F2440"/>
          <w:sz w:val="20"/>
          <w:szCs w:val="20"/>
        </w:rPr>
        <w:t xml:space="preserve">Stretch goal: </w:t>
      </w:r>
      <w:r>
        <w:rPr>
          <w:sz w:val="20"/>
          <w:szCs w:val="20"/>
        </w:rPr>
        <w:t>Recreate the same map with a different classification method and discuss with a neighbour how much the choice changes the story the map tells.</w:t>
      </w:r>
    </w:p>
    <w:p w14:paraId="11A753FE" w14:textId="77777777" w:rsidR="00A94ED5" w:rsidRDefault="00000000">
      <w:pPr>
        <w:pBdr>
          <w:bottom w:val="single" w:sz="6" w:space="4" w:color="C9A227"/>
        </w:pBdr>
        <w:spacing w:before="260" w:after="60"/>
      </w:pPr>
      <w:r>
        <w:rPr>
          <w:b/>
          <w:bCs/>
          <w:color w:val="0F2440"/>
          <w:sz w:val="24"/>
          <w:szCs w:val="24"/>
        </w:rPr>
        <w:t xml:space="preserve">Exercise 3.3  </w:t>
      </w:r>
      <w:r>
        <w:rPr>
          <w:b/>
          <w:bCs/>
          <w:sz w:val="24"/>
          <w:szCs w:val="24"/>
        </w:rPr>
        <w:t>Interactive Multi-Layer Mapping</w:t>
      </w:r>
    </w:p>
    <w:p w14:paraId="5B4DE235" w14:textId="77777777" w:rsidR="00A94ED5" w:rsidRDefault="00000000">
      <w:pPr>
        <w:spacing w:after="60"/>
      </w:pPr>
      <w:r>
        <w:rPr>
          <w:b/>
          <w:bCs/>
          <w:color w:val="0F2440"/>
          <w:sz w:val="20"/>
          <w:szCs w:val="20"/>
        </w:rPr>
        <w:t xml:space="preserve">Session: </w:t>
      </w:r>
      <w:r>
        <w:rPr>
          <w:sz w:val="20"/>
          <w:szCs w:val="20"/>
        </w:rPr>
        <w:t>3 — Interactive Spatial Visualization</w:t>
      </w:r>
    </w:p>
    <w:p w14:paraId="55EBE82A" w14:textId="77777777" w:rsidR="00A94ED5" w:rsidRDefault="00000000">
      <w:pPr>
        <w:spacing w:after="60"/>
      </w:pPr>
      <w:r>
        <w:rPr>
          <w:b/>
          <w:bCs/>
          <w:color w:val="0F2440"/>
          <w:sz w:val="20"/>
          <w:szCs w:val="20"/>
        </w:rPr>
        <w:t xml:space="preserve">Dataset: </w:t>
      </w:r>
      <w:r>
        <w:rPr>
          <w:sz w:val="20"/>
          <w:szCs w:val="20"/>
        </w:rPr>
        <w:t>Same joined spatial dataset from Exercise 3.2, plus one additional indicator</w:t>
      </w:r>
    </w:p>
    <w:p w14:paraId="56367616" w14:textId="77777777" w:rsidR="00A94ED5" w:rsidRDefault="00000000">
      <w:pPr>
        <w:spacing w:before="120" w:after="40"/>
      </w:pPr>
      <w:r>
        <w:rPr>
          <w:b/>
          <w:bCs/>
          <w:color w:val="0F2440"/>
          <w:sz w:val="20"/>
          <w:szCs w:val="20"/>
        </w:rPr>
        <w:t>Task</w:t>
      </w:r>
    </w:p>
    <w:p w14:paraId="025D1A3D" w14:textId="77777777" w:rsidR="00A94ED5" w:rsidRDefault="00000000">
      <w:pPr>
        <w:pStyle w:val="ListParagraph"/>
        <w:numPr>
          <w:ilvl w:val="0"/>
          <w:numId w:val="10"/>
        </w:numPr>
        <w:spacing w:after="40"/>
      </w:pPr>
      <w:r>
        <w:rPr>
          <w:sz w:val="20"/>
          <w:szCs w:val="20"/>
        </w:rPr>
        <w:lastRenderedPageBreak/>
        <w:t>Build an interactive leaflet map of your Exercise 3.2 indicator with popups showing the district name and value.</w:t>
      </w:r>
    </w:p>
    <w:p w14:paraId="48C44D62" w14:textId="77777777" w:rsidR="00A94ED5" w:rsidRDefault="00000000">
      <w:pPr>
        <w:pStyle w:val="ListParagraph"/>
        <w:numPr>
          <w:ilvl w:val="0"/>
          <w:numId w:val="10"/>
        </w:numPr>
        <w:spacing w:after="40"/>
      </w:pPr>
      <w:r>
        <w:rPr>
          <w:sz w:val="20"/>
          <w:szCs w:val="20"/>
        </w:rPr>
        <w:t>Add a second indicator as a toggleable layer so a user can switch between the two.</w:t>
      </w:r>
    </w:p>
    <w:p w14:paraId="2DD97D6D" w14:textId="77777777" w:rsidR="00A94ED5" w:rsidRDefault="00000000">
      <w:pPr>
        <w:pStyle w:val="ListParagraph"/>
        <w:numPr>
          <w:ilvl w:val="0"/>
          <w:numId w:val="10"/>
        </w:numPr>
        <w:spacing w:after="40"/>
      </w:pPr>
      <w:r>
        <w:rPr>
          <w:sz w:val="20"/>
          <w:szCs w:val="20"/>
        </w:rPr>
        <w:t>Produce a quick exploratory view of the same data with mapview for comparison.</w:t>
      </w:r>
    </w:p>
    <w:p w14:paraId="0BAD7A65" w14:textId="77777777" w:rsidR="00A94ED5" w:rsidRDefault="00000000">
      <w:pPr>
        <w:pStyle w:val="ListParagraph"/>
        <w:numPr>
          <w:ilvl w:val="0"/>
          <w:numId w:val="10"/>
        </w:numPr>
        <w:spacing w:after="40"/>
      </w:pPr>
      <w:r>
        <w:rPr>
          <w:sz w:val="20"/>
          <w:szCs w:val="20"/>
        </w:rPr>
        <w:t>Ask the AI assistant to help debug a deliberately introduced CRS mismatch (reproject one layer to a different EPSG code first, then fix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59F00EA7"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193D2639" w14:textId="77777777" w:rsidR="00A94ED5" w:rsidRDefault="00000000">
            <w:r>
              <w:rPr>
                <w:b/>
                <w:bCs/>
                <w:color w:val="0F2440"/>
                <w:sz w:val="19"/>
                <w:szCs w:val="19"/>
              </w:rPr>
              <w:t xml:space="preserve">Watch out for: </w:t>
            </w:r>
            <w:r>
              <w:rPr>
                <w:i/>
                <w:iCs/>
                <w:sz w:val="19"/>
                <w:szCs w:val="19"/>
              </w:rPr>
              <w:t>A silent CRS mismatch between two spatial layers will often still render — just in the wrong place, or with points floating off the polygons. If a join or overlay produces unexpectedly empty results, check st_crs() equality before anything else.</w:t>
            </w:r>
          </w:p>
        </w:tc>
      </w:tr>
    </w:tbl>
    <w:p w14:paraId="696F147A" w14:textId="77777777" w:rsidR="00A94ED5" w:rsidRDefault="00000000">
      <w:pPr>
        <w:spacing w:before="80" w:after="160"/>
      </w:pPr>
      <w:r>
        <w:rPr>
          <w:b/>
          <w:bCs/>
          <w:color w:val="0F2440"/>
          <w:sz w:val="20"/>
          <w:szCs w:val="20"/>
        </w:rPr>
        <w:t xml:space="preserve">Stretch goal: </w:t>
      </w:r>
      <w:r>
        <w:rPr>
          <w:sz w:val="20"/>
          <w:szCs w:val="20"/>
        </w:rPr>
        <w:t>Add a third layer combining both indicators into a simple bivariate classification.</w:t>
      </w:r>
    </w:p>
    <w:p w14:paraId="6571772B" w14:textId="77777777" w:rsidR="00A94ED5" w:rsidRDefault="00000000">
      <w:pPr>
        <w:pBdr>
          <w:bottom w:val="single" w:sz="6" w:space="4" w:color="C9A227"/>
        </w:pBdr>
        <w:spacing w:before="260" w:after="60"/>
      </w:pPr>
      <w:r>
        <w:rPr>
          <w:b/>
          <w:bCs/>
          <w:color w:val="0F2440"/>
          <w:sz w:val="24"/>
          <w:szCs w:val="24"/>
        </w:rPr>
        <w:t xml:space="preserve">Exercise 3.4  </w:t>
      </w:r>
      <w:r>
        <w:rPr>
          <w:b/>
          <w:bCs/>
          <w:sz w:val="24"/>
          <w:szCs w:val="24"/>
        </w:rPr>
        <w:t>Applied Policy Modeling</w:t>
      </w:r>
    </w:p>
    <w:p w14:paraId="4CF58735" w14:textId="77777777" w:rsidR="00A94ED5" w:rsidRDefault="00000000">
      <w:pPr>
        <w:spacing w:after="60"/>
      </w:pPr>
      <w:r>
        <w:rPr>
          <w:b/>
          <w:bCs/>
          <w:color w:val="0F2440"/>
          <w:sz w:val="20"/>
          <w:szCs w:val="20"/>
        </w:rPr>
        <w:t xml:space="preserve">Session: </w:t>
      </w:r>
      <w:r>
        <w:rPr>
          <w:sz w:val="20"/>
          <w:szCs w:val="20"/>
        </w:rPr>
        <w:t>4 — Applied Policy Modeling with AI Support</w:t>
      </w:r>
    </w:p>
    <w:p w14:paraId="0250ED40" w14:textId="77777777" w:rsidR="00A94ED5" w:rsidRDefault="00000000">
      <w:pPr>
        <w:spacing w:after="60"/>
      </w:pPr>
      <w:r>
        <w:rPr>
          <w:b/>
          <w:bCs/>
          <w:color w:val="0F2440"/>
          <w:sz w:val="20"/>
          <w:szCs w:val="20"/>
        </w:rPr>
        <w:t xml:space="preserve">Dataset: </w:t>
      </w:r>
      <w:r>
        <w:rPr>
          <w:sz w:val="20"/>
          <w:szCs w:val="20"/>
        </w:rPr>
        <w:t>Emissions/growth panel data, or a WFP/CPI series for a sugar-tax style policy example</w:t>
      </w:r>
    </w:p>
    <w:p w14:paraId="75AA606D" w14:textId="77777777" w:rsidR="00A94ED5" w:rsidRDefault="00000000">
      <w:pPr>
        <w:spacing w:before="120" w:after="40"/>
      </w:pPr>
      <w:r>
        <w:rPr>
          <w:b/>
          <w:bCs/>
          <w:color w:val="0F2440"/>
          <w:sz w:val="20"/>
          <w:szCs w:val="20"/>
        </w:rPr>
        <w:t>Task</w:t>
      </w:r>
    </w:p>
    <w:p w14:paraId="24422DF0" w14:textId="77777777" w:rsidR="00A94ED5" w:rsidRDefault="00000000">
      <w:pPr>
        <w:pStyle w:val="ListParagraph"/>
        <w:numPr>
          <w:ilvl w:val="0"/>
          <w:numId w:val="11"/>
        </w:numPr>
        <w:spacing w:after="40"/>
      </w:pPr>
      <w:r>
        <w:rPr>
          <w:sz w:val="20"/>
          <w:szCs w:val="20"/>
        </w:rPr>
        <w:t>Model the relationship between an emissions indicator and economic growth (or, time permitting, evaluate a policy such as a sugar tax on a relevant price series).</w:t>
      </w:r>
    </w:p>
    <w:p w14:paraId="19E90FCE" w14:textId="77777777" w:rsidR="00A94ED5" w:rsidRDefault="00000000">
      <w:pPr>
        <w:pStyle w:val="ListParagraph"/>
        <w:numPr>
          <w:ilvl w:val="0"/>
          <w:numId w:val="11"/>
        </w:numPr>
        <w:spacing w:after="40"/>
      </w:pPr>
      <w:r>
        <w:rPr>
          <w:sz w:val="20"/>
          <w:szCs w:val="20"/>
        </w:rPr>
        <w:t>Use the AI assistant to help translate the model's coefficients into a plain-language paragraph for a non-technical decision-maker.</w:t>
      </w:r>
    </w:p>
    <w:p w14:paraId="1D100D7B" w14:textId="77777777" w:rsidR="00A94ED5" w:rsidRDefault="00000000">
      <w:pPr>
        <w:pStyle w:val="ListParagraph"/>
        <w:numPr>
          <w:ilvl w:val="0"/>
          <w:numId w:val="11"/>
        </w:numPr>
        <w:spacing w:after="40"/>
      </w:pPr>
      <w:r>
        <w:rPr>
          <w:sz w:val="20"/>
          <w:szCs w:val="20"/>
        </w:rPr>
        <w:t>Critically check the AI's interpretation against the actual model output — correct any overstatement of causality.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75FFDEC4"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0BE1F1A4" w14:textId="77777777" w:rsidR="00A94ED5" w:rsidRDefault="00000000">
            <w:r>
              <w:rPr>
                <w:b/>
                <w:bCs/>
                <w:color w:val="0F2440"/>
                <w:sz w:val="19"/>
                <w:szCs w:val="19"/>
              </w:rPr>
              <w:t xml:space="preserve">Watch out for: </w:t>
            </w:r>
            <w:r>
              <w:rPr>
                <w:i/>
                <w:iCs/>
                <w:sz w:val="19"/>
                <w:szCs w:val="19"/>
              </w:rPr>
              <w:t>AI-generated interpretation tends to state correlational findings as if they were causal. A model coefficient is not a causal claim unless the design supports one — rewrite any sentence that implies otherwise.</w:t>
            </w:r>
          </w:p>
        </w:tc>
      </w:tr>
    </w:tbl>
    <w:p w14:paraId="7411FC43" w14:textId="77777777" w:rsidR="00A94ED5" w:rsidRDefault="00000000">
      <w:pPr>
        <w:spacing w:before="80" w:after="160"/>
      </w:pPr>
      <w:r>
        <w:rPr>
          <w:b/>
          <w:bCs/>
          <w:color w:val="0F2440"/>
          <w:sz w:val="20"/>
          <w:szCs w:val="20"/>
        </w:rPr>
        <w:t xml:space="preserve">Stretch goal: </w:t>
      </w:r>
      <w:r>
        <w:rPr>
          <w:sz w:val="20"/>
          <w:szCs w:val="20"/>
        </w:rPr>
        <w:t>Produce one sentence of policy interpretation and one sentence of caveat/limitation for your model, and pair them explicitly.</w:t>
      </w:r>
    </w:p>
    <w:p w14:paraId="7107884E" w14:textId="77777777" w:rsidR="00A94ED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0D26878E" w14:textId="77777777">
        <w:tblPrEx>
          <w:tblCellMar>
            <w:top w:w="0" w:type="dxa"/>
            <w:bottom w:w="0" w:type="dxa"/>
          </w:tblCellMar>
        </w:tblPrEx>
        <w:tc>
          <w:tcPr>
            <w:tcW w:w="9360" w:type="dxa"/>
            <w:shd w:val="clear" w:color="auto" w:fill="0F2440"/>
            <w:tcMar>
              <w:top w:w="160" w:type="dxa"/>
              <w:left w:w="220" w:type="dxa"/>
              <w:bottom w:w="160" w:type="dxa"/>
              <w:right w:w="220" w:type="dxa"/>
            </w:tcMar>
          </w:tcPr>
          <w:p w14:paraId="4904FCD1" w14:textId="77777777" w:rsidR="00A94ED5" w:rsidRDefault="00000000">
            <w:r>
              <w:rPr>
                <w:b/>
                <w:bCs/>
                <w:color w:val="C9A227"/>
                <w:sz w:val="30"/>
                <w:szCs w:val="30"/>
              </w:rPr>
              <w:lastRenderedPageBreak/>
              <w:t>DAY 4</w:t>
            </w:r>
          </w:p>
          <w:p w14:paraId="5F63A7BB" w14:textId="77777777" w:rsidR="00A94ED5" w:rsidRDefault="00000000">
            <w:pPr>
              <w:spacing w:before="40"/>
            </w:pPr>
            <w:r>
              <w:rPr>
                <w:b/>
                <w:bCs/>
                <w:color w:val="FFFFFF"/>
                <w:sz w:val="24"/>
                <w:szCs w:val="24"/>
              </w:rPr>
              <w:t>Automation &amp; Reproducible Reporting</w:t>
            </w:r>
          </w:p>
        </w:tc>
      </w:tr>
    </w:tbl>
    <w:p w14:paraId="1A2B052A" w14:textId="77777777" w:rsidR="00A94ED5" w:rsidRDefault="00A94ED5">
      <w:pPr>
        <w:spacing w:after="200"/>
      </w:pPr>
    </w:p>
    <w:p w14:paraId="7F71E708" w14:textId="77777777" w:rsidR="00A94ED5" w:rsidRDefault="00000000">
      <w:pPr>
        <w:pBdr>
          <w:bottom w:val="single" w:sz="6" w:space="4" w:color="C9A227"/>
        </w:pBdr>
        <w:spacing w:before="260" w:after="60"/>
      </w:pPr>
      <w:r>
        <w:rPr>
          <w:b/>
          <w:bCs/>
          <w:color w:val="0F2440"/>
          <w:sz w:val="24"/>
          <w:szCs w:val="24"/>
        </w:rPr>
        <w:t xml:space="preserve">Exercise 4.1  </w:t>
      </w:r>
      <w:r>
        <w:rPr>
          <w:b/>
          <w:bCs/>
          <w:sz w:val="24"/>
          <w:szCs w:val="24"/>
        </w:rPr>
        <w:t>From Analysis to Quarto Report</w:t>
      </w:r>
    </w:p>
    <w:p w14:paraId="4FB928BF" w14:textId="77777777" w:rsidR="00A94ED5" w:rsidRDefault="00000000">
      <w:pPr>
        <w:spacing w:after="60"/>
      </w:pPr>
      <w:r>
        <w:rPr>
          <w:b/>
          <w:bCs/>
          <w:color w:val="0F2440"/>
          <w:sz w:val="20"/>
          <w:szCs w:val="20"/>
        </w:rPr>
        <w:t xml:space="preserve">Session: </w:t>
      </w:r>
      <w:r>
        <w:rPr>
          <w:sz w:val="20"/>
          <w:szCs w:val="20"/>
        </w:rPr>
        <w:t>1 — Professional Reports with Quarto and AI</w:t>
      </w:r>
    </w:p>
    <w:p w14:paraId="0D5D178F" w14:textId="77777777" w:rsidR="00A94ED5" w:rsidRDefault="00000000">
      <w:pPr>
        <w:spacing w:after="60"/>
      </w:pPr>
      <w:r>
        <w:rPr>
          <w:b/>
          <w:bCs/>
          <w:color w:val="0F2440"/>
          <w:sz w:val="20"/>
          <w:szCs w:val="20"/>
        </w:rPr>
        <w:t xml:space="preserve">Dataset: </w:t>
      </w:r>
      <w:r>
        <w:rPr>
          <w:sz w:val="20"/>
          <w:szCs w:val="20"/>
        </w:rPr>
        <w:t>Your Day 3 spatial or modeling output</w:t>
      </w:r>
    </w:p>
    <w:p w14:paraId="475D7934" w14:textId="77777777" w:rsidR="00A94ED5" w:rsidRDefault="00000000">
      <w:pPr>
        <w:spacing w:before="120" w:after="40"/>
      </w:pPr>
      <w:r>
        <w:rPr>
          <w:b/>
          <w:bCs/>
          <w:color w:val="0F2440"/>
          <w:sz w:val="20"/>
          <w:szCs w:val="20"/>
        </w:rPr>
        <w:t>Task</w:t>
      </w:r>
    </w:p>
    <w:p w14:paraId="67FF98D4" w14:textId="77777777" w:rsidR="00A94ED5" w:rsidRDefault="00000000">
      <w:pPr>
        <w:pStyle w:val="ListParagraph"/>
        <w:numPr>
          <w:ilvl w:val="0"/>
          <w:numId w:val="12"/>
        </w:numPr>
        <w:spacing w:after="40"/>
      </w:pPr>
      <w:r>
        <w:rPr>
          <w:sz w:val="20"/>
          <w:szCs w:val="20"/>
        </w:rPr>
        <w:t>Create a new .qmd document with a proper YAML header (title, author, date, format).</w:t>
      </w:r>
    </w:p>
    <w:p w14:paraId="5396EE28" w14:textId="77777777" w:rsidR="00A94ED5" w:rsidRDefault="00000000">
      <w:pPr>
        <w:pStyle w:val="ListParagraph"/>
        <w:numPr>
          <w:ilvl w:val="0"/>
          <w:numId w:val="12"/>
        </w:numPr>
        <w:spacing w:after="40"/>
      </w:pPr>
      <w:r>
        <w:rPr>
          <w:sz w:val="20"/>
          <w:szCs w:val="20"/>
        </w:rPr>
        <w:t>Embed your Day 3 map or model table as a code chunk with cross-referenced figure/table numbering.</w:t>
      </w:r>
    </w:p>
    <w:p w14:paraId="603B5902" w14:textId="77777777" w:rsidR="00A94ED5" w:rsidRDefault="00000000">
      <w:pPr>
        <w:pStyle w:val="ListParagraph"/>
        <w:numPr>
          <w:ilvl w:val="0"/>
          <w:numId w:val="12"/>
        </w:numPr>
        <w:spacing w:after="40"/>
      </w:pPr>
      <w:r>
        <w:rPr>
          <w:sz w:val="20"/>
          <w:szCs w:val="20"/>
        </w:rPr>
        <w:t>Render to HTML, then render the same document to Word without changing the source.</w:t>
      </w:r>
    </w:p>
    <w:p w14:paraId="5FD291D1" w14:textId="77777777" w:rsidR="00A94ED5" w:rsidRDefault="00000000">
      <w:pPr>
        <w:pStyle w:val="ListParagraph"/>
        <w:numPr>
          <w:ilvl w:val="0"/>
          <w:numId w:val="12"/>
        </w:numPr>
        <w:spacing w:after="40"/>
      </w:pPr>
      <w:r>
        <w:rPr>
          <w:sz w:val="20"/>
          <w:szCs w:val="20"/>
        </w:rPr>
        <w:t>Use code folding to hide the underlying R code from a non-technical reader while keeping it available on click.</w:t>
      </w:r>
    </w:p>
    <w:p w14:paraId="2C30F4F0" w14:textId="77777777" w:rsidR="00A94ED5" w:rsidRDefault="00000000">
      <w:pPr>
        <w:pStyle w:val="ListParagraph"/>
        <w:numPr>
          <w:ilvl w:val="0"/>
          <w:numId w:val="12"/>
        </w:numPr>
        <w:spacing w:after="40"/>
      </w:pPr>
      <w:r>
        <w:rPr>
          <w:sz w:val="20"/>
          <w:szCs w:val="20"/>
        </w:rPr>
        <w:t>Ask the AI assistant to draft one paragraph of narrative interpretation, then edit it for accuracy against your actual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1DDEF9A8"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6D31783F" w14:textId="77777777" w:rsidR="00A94ED5" w:rsidRDefault="00000000">
            <w:r>
              <w:rPr>
                <w:b/>
                <w:bCs/>
                <w:color w:val="0F2440"/>
                <w:sz w:val="19"/>
                <w:szCs w:val="19"/>
              </w:rPr>
              <w:t xml:space="preserve">Watch out for: </w:t>
            </w:r>
            <w:r>
              <w:rPr>
                <w:i/>
                <w:iCs/>
                <w:sz w:val="19"/>
                <w:szCs w:val="19"/>
              </w:rPr>
              <w:t>A report that renders cleanly with one participant's local package versions can fail for a colleague with a different setup. Note your session info (sessioninfo::session_info()) at the end of the report so failures are diagnosable later.</w:t>
            </w:r>
          </w:p>
        </w:tc>
      </w:tr>
    </w:tbl>
    <w:p w14:paraId="0E1C63BF" w14:textId="77777777" w:rsidR="00A94ED5" w:rsidRDefault="00000000">
      <w:pPr>
        <w:spacing w:before="80" w:after="160"/>
      </w:pPr>
      <w:r>
        <w:rPr>
          <w:b/>
          <w:bCs/>
          <w:color w:val="0F2440"/>
          <w:sz w:val="20"/>
          <w:szCs w:val="20"/>
        </w:rPr>
        <w:t xml:space="preserve">Stretch goal: </w:t>
      </w:r>
      <w:r>
        <w:rPr>
          <w:sz w:val="20"/>
          <w:szCs w:val="20"/>
        </w:rPr>
        <w:t>Add a second output format (PDF) and resolve any formatting issues that appear only in that format.</w:t>
      </w:r>
    </w:p>
    <w:p w14:paraId="722B5553" w14:textId="77777777" w:rsidR="00A94ED5" w:rsidRDefault="00000000">
      <w:pPr>
        <w:pBdr>
          <w:bottom w:val="single" w:sz="6" w:space="4" w:color="C9A227"/>
        </w:pBdr>
        <w:spacing w:before="260" w:after="60"/>
      </w:pPr>
      <w:r>
        <w:rPr>
          <w:b/>
          <w:bCs/>
          <w:color w:val="0F2440"/>
          <w:sz w:val="24"/>
          <w:szCs w:val="24"/>
        </w:rPr>
        <w:t xml:space="preserve">Exercise 4.2  </w:t>
      </w:r>
      <w:r>
        <w:rPr>
          <w:b/>
          <w:bCs/>
          <w:sz w:val="24"/>
          <w:szCs w:val="24"/>
        </w:rPr>
        <w:t>Parameterized, Batch-Rendered Reports</w:t>
      </w:r>
    </w:p>
    <w:p w14:paraId="0375412D" w14:textId="77777777" w:rsidR="00A94ED5" w:rsidRDefault="00000000">
      <w:pPr>
        <w:spacing w:after="60"/>
      </w:pPr>
      <w:r>
        <w:rPr>
          <w:b/>
          <w:bCs/>
          <w:color w:val="0F2440"/>
          <w:sz w:val="20"/>
          <w:szCs w:val="20"/>
        </w:rPr>
        <w:t xml:space="preserve">Session: </w:t>
      </w:r>
      <w:r>
        <w:rPr>
          <w:sz w:val="20"/>
          <w:szCs w:val="20"/>
        </w:rPr>
        <w:t>2 — Parameterized Reports for Automation</w:t>
      </w:r>
    </w:p>
    <w:p w14:paraId="4451FDBD" w14:textId="77777777" w:rsidR="00A94ED5" w:rsidRDefault="00000000">
      <w:pPr>
        <w:spacing w:after="60"/>
      </w:pPr>
      <w:r>
        <w:rPr>
          <w:b/>
          <w:bCs/>
          <w:color w:val="0F2440"/>
          <w:sz w:val="20"/>
          <w:szCs w:val="20"/>
        </w:rPr>
        <w:t xml:space="preserve">Dataset: </w:t>
      </w:r>
      <w:r>
        <w:rPr>
          <w:sz w:val="20"/>
          <w:szCs w:val="20"/>
        </w:rPr>
        <w:t>A provincial or district-level indicator dataset from earlier in the week</w:t>
      </w:r>
    </w:p>
    <w:p w14:paraId="188023D0" w14:textId="77777777" w:rsidR="00A94ED5" w:rsidRDefault="00000000">
      <w:pPr>
        <w:spacing w:before="120" w:after="40"/>
      </w:pPr>
      <w:r>
        <w:rPr>
          <w:b/>
          <w:bCs/>
          <w:color w:val="0F2440"/>
          <w:sz w:val="20"/>
          <w:szCs w:val="20"/>
        </w:rPr>
        <w:t>Task</w:t>
      </w:r>
    </w:p>
    <w:p w14:paraId="06EAA879" w14:textId="77777777" w:rsidR="00A94ED5" w:rsidRDefault="00000000">
      <w:pPr>
        <w:pStyle w:val="ListParagraph"/>
        <w:numPr>
          <w:ilvl w:val="0"/>
          <w:numId w:val="13"/>
        </w:numPr>
        <w:spacing w:after="40"/>
      </w:pPr>
      <w:r>
        <w:rPr>
          <w:sz w:val="20"/>
          <w:szCs w:val="20"/>
        </w:rPr>
        <w:t>Add a params: block to your Quarto document for one grouping variable (e.g. province).</w:t>
      </w:r>
    </w:p>
    <w:p w14:paraId="734DEF7D" w14:textId="77777777" w:rsidR="00A94ED5" w:rsidRDefault="00000000">
      <w:pPr>
        <w:pStyle w:val="ListParagraph"/>
        <w:numPr>
          <w:ilvl w:val="0"/>
          <w:numId w:val="13"/>
        </w:numPr>
        <w:spacing w:after="40"/>
      </w:pPr>
      <w:r>
        <w:rPr>
          <w:sz w:val="20"/>
          <w:szCs w:val="20"/>
        </w:rPr>
        <w:t>Reference the parameter inside the document body so the report's text and figures change automatically with it.</w:t>
      </w:r>
    </w:p>
    <w:p w14:paraId="0FE97DD5" w14:textId="77777777" w:rsidR="00A94ED5" w:rsidRDefault="00000000">
      <w:pPr>
        <w:pStyle w:val="ListParagraph"/>
        <w:numPr>
          <w:ilvl w:val="0"/>
          <w:numId w:val="13"/>
        </w:numPr>
        <w:spacing w:after="40"/>
      </w:pPr>
      <w:r>
        <w:rPr>
          <w:sz w:val="20"/>
          <w:szCs w:val="20"/>
        </w:rPr>
        <w:t>Write a short script that loops over every value of the grouping variable and renders one report per value using purrr::walk(), not a for loop with copy-pasted rendering calls.</w:t>
      </w:r>
    </w:p>
    <w:p w14:paraId="0B8D0BC1" w14:textId="77777777" w:rsidR="00A94ED5" w:rsidRDefault="00000000">
      <w:pPr>
        <w:pStyle w:val="ListParagraph"/>
        <w:numPr>
          <w:ilvl w:val="0"/>
          <w:numId w:val="13"/>
        </w:numPr>
        <w:spacing w:after="40"/>
      </w:pPr>
      <w:r>
        <w:rPr>
          <w:sz w:val="20"/>
          <w:szCs w:val="20"/>
        </w:rPr>
        <w:t>Confirm you end up with one correctly named output file per province/group, not one file being silently overwritten.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100EE924"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3D08A782" w14:textId="77777777" w:rsidR="00A94ED5" w:rsidRDefault="00000000">
            <w:r>
              <w:rPr>
                <w:b/>
                <w:bCs/>
                <w:color w:val="0F2440"/>
                <w:sz w:val="19"/>
                <w:szCs w:val="19"/>
              </w:rPr>
              <w:t xml:space="preserve">Watch out for: </w:t>
            </w:r>
            <w:r>
              <w:rPr>
                <w:i/>
                <w:iCs/>
                <w:sz w:val="19"/>
                <w:szCs w:val="19"/>
              </w:rPr>
              <w:t>purrr::walk() over quarto_render() will happily rerun and overwrite a file if your output filename doesn't include the parameter value. Build the filename from the parameter explicitly, and check the file count matches the group count before trusting the batch.</w:t>
            </w:r>
          </w:p>
        </w:tc>
      </w:tr>
    </w:tbl>
    <w:p w14:paraId="2712C56C" w14:textId="77777777" w:rsidR="00A94ED5" w:rsidRDefault="00000000">
      <w:pPr>
        <w:spacing w:before="80" w:after="160"/>
      </w:pPr>
      <w:r>
        <w:rPr>
          <w:b/>
          <w:bCs/>
          <w:color w:val="0F2440"/>
          <w:sz w:val="20"/>
          <w:szCs w:val="20"/>
        </w:rPr>
        <w:t xml:space="preserve">Stretch goal: </w:t>
      </w:r>
      <w:r>
        <w:rPr>
          <w:sz w:val="20"/>
          <w:szCs w:val="20"/>
        </w:rPr>
        <w:t>Add a second parameter (e.g. year) and render the full province × year grid.</w:t>
      </w:r>
    </w:p>
    <w:p w14:paraId="162C94AE" w14:textId="77777777" w:rsidR="00A94ED5" w:rsidRDefault="00000000">
      <w:pPr>
        <w:pBdr>
          <w:bottom w:val="single" w:sz="6" w:space="4" w:color="C9A227"/>
        </w:pBdr>
        <w:spacing w:before="260" w:after="60"/>
      </w:pPr>
      <w:r>
        <w:rPr>
          <w:b/>
          <w:bCs/>
          <w:color w:val="0F2440"/>
          <w:sz w:val="24"/>
          <w:szCs w:val="24"/>
        </w:rPr>
        <w:t xml:space="preserve">Exercise 4.3  </w:t>
      </w:r>
      <w:r>
        <w:rPr>
          <w:b/>
          <w:bCs/>
          <w:sz w:val="24"/>
          <w:szCs w:val="24"/>
        </w:rPr>
        <w:t>Building a Quarto Dashboard</w:t>
      </w:r>
    </w:p>
    <w:p w14:paraId="4750A5E3" w14:textId="77777777" w:rsidR="00A94ED5" w:rsidRDefault="00000000">
      <w:pPr>
        <w:spacing w:after="60"/>
      </w:pPr>
      <w:r>
        <w:rPr>
          <w:b/>
          <w:bCs/>
          <w:color w:val="0F2440"/>
          <w:sz w:val="20"/>
          <w:szCs w:val="20"/>
        </w:rPr>
        <w:t xml:space="preserve">Session: </w:t>
      </w:r>
      <w:r>
        <w:rPr>
          <w:sz w:val="20"/>
          <w:szCs w:val="20"/>
        </w:rPr>
        <w:t>3 — Building Interactive Dashboards</w:t>
      </w:r>
    </w:p>
    <w:p w14:paraId="7BF8C4A9" w14:textId="77777777" w:rsidR="00A94ED5" w:rsidRDefault="00000000">
      <w:pPr>
        <w:spacing w:after="60"/>
      </w:pPr>
      <w:r>
        <w:rPr>
          <w:b/>
          <w:bCs/>
          <w:color w:val="0F2440"/>
          <w:sz w:val="20"/>
          <w:szCs w:val="20"/>
        </w:rPr>
        <w:t xml:space="preserve">Dataset: </w:t>
      </w:r>
      <w:r>
        <w:rPr>
          <w:sz w:val="20"/>
          <w:szCs w:val="20"/>
        </w:rPr>
        <w:t>Same indicator dataset as Exercise 4.2</w:t>
      </w:r>
    </w:p>
    <w:p w14:paraId="119D8760" w14:textId="77777777" w:rsidR="00A94ED5" w:rsidRDefault="00000000">
      <w:pPr>
        <w:spacing w:before="120" w:after="40"/>
      </w:pPr>
      <w:r>
        <w:rPr>
          <w:b/>
          <w:bCs/>
          <w:color w:val="0F2440"/>
          <w:sz w:val="20"/>
          <w:szCs w:val="20"/>
        </w:rPr>
        <w:t>Task</w:t>
      </w:r>
    </w:p>
    <w:p w14:paraId="635F2AA4" w14:textId="77777777" w:rsidR="00A94ED5" w:rsidRDefault="00000000">
      <w:pPr>
        <w:pStyle w:val="ListParagraph"/>
        <w:numPr>
          <w:ilvl w:val="0"/>
          <w:numId w:val="14"/>
        </w:numPr>
        <w:spacing w:after="40"/>
      </w:pPr>
      <w:r>
        <w:rPr>
          <w:sz w:val="20"/>
          <w:szCs w:val="20"/>
        </w:rPr>
        <w:t>Set up a Quarto dashboard (format: dashboard) with at least two value boxes summarising headline numbers.</w:t>
      </w:r>
    </w:p>
    <w:p w14:paraId="54F3BB54" w14:textId="77777777" w:rsidR="00A94ED5" w:rsidRDefault="00000000">
      <w:pPr>
        <w:pStyle w:val="ListParagraph"/>
        <w:numPr>
          <w:ilvl w:val="0"/>
          <w:numId w:val="14"/>
        </w:numPr>
        <w:spacing w:after="40"/>
      </w:pPr>
      <w:r>
        <w:rPr>
          <w:sz w:val="20"/>
          <w:szCs w:val="20"/>
        </w:rPr>
        <w:t>Add tabs separating at least two views (e.g. a table view and a map view).</w:t>
      </w:r>
    </w:p>
    <w:p w14:paraId="256678FB" w14:textId="77777777" w:rsidR="00A94ED5" w:rsidRDefault="00000000">
      <w:pPr>
        <w:pStyle w:val="ListParagraph"/>
        <w:numPr>
          <w:ilvl w:val="0"/>
          <w:numId w:val="14"/>
        </w:numPr>
        <w:spacing w:after="40"/>
      </w:pPr>
      <w:r>
        <w:rPr>
          <w:sz w:val="20"/>
          <w:szCs w:val="20"/>
        </w:rPr>
        <w:t>Embed one of your earlier maps or charts as a dashboard panel.</w:t>
      </w:r>
    </w:p>
    <w:p w14:paraId="673C0B80" w14:textId="77777777" w:rsidR="00A94ED5" w:rsidRDefault="00000000">
      <w:pPr>
        <w:pStyle w:val="ListParagraph"/>
        <w:numPr>
          <w:ilvl w:val="0"/>
          <w:numId w:val="14"/>
        </w:numPr>
        <w:spacing w:after="40"/>
      </w:pPr>
      <w:r>
        <w:rPr>
          <w:sz w:val="20"/>
          <w:szCs w:val="20"/>
        </w:rPr>
        <w:t>Add one filter or interactive control that changes what the dashboard displays.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4FA055B9"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059210EF" w14:textId="77777777" w:rsidR="00A94ED5" w:rsidRDefault="00000000">
            <w:r>
              <w:rPr>
                <w:b/>
                <w:bCs/>
                <w:color w:val="0F2440"/>
                <w:sz w:val="19"/>
                <w:szCs w:val="19"/>
              </w:rPr>
              <w:lastRenderedPageBreak/>
              <w:t xml:space="preserve">Watch out for: </w:t>
            </w:r>
            <w:r>
              <w:rPr>
                <w:i/>
                <w:iCs/>
                <w:sz w:val="19"/>
                <w:szCs w:val="19"/>
              </w:rPr>
              <w:t>Dashboard YAML is whitespace-sensitive and a single misindented line can silently break the whole layout rather than throwing a clear error. Keep a known-working minimal dashboard skeleton to fall back on if yours stops rendering.</w:t>
            </w:r>
          </w:p>
        </w:tc>
      </w:tr>
    </w:tbl>
    <w:p w14:paraId="55057D30" w14:textId="77777777" w:rsidR="00A94ED5" w:rsidRDefault="00000000">
      <w:pPr>
        <w:spacing w:before="80" w:after="160"/>
      </w:pPr>
      <w:r>
        <w:rPr>
          <w:b/>
          <w:bCs/>
          <w:color w:val="0F2440"/>
          <w:sz w:val="20"/>
          <w:szCs w:val="20"/>
        </w:rPr>
        <w:t xml:space="preserve">Stretch goal: </w:t>
      </w:r>
      <w:r>
        <w:rPr>
          <w:sz w:val="20"/>
          <w:szCs w:val="20"/>
        </w:rPr>
        <w:t>Add a third panel showing a trend over time alongside the current-period snapshot.</w:t>
      </w:r>
    </w:p>
    <w:p w14:paraId="4EA07241" w14:textId="77777777" w:rsidR="00A94ED5" w:rsidRDefault="00000000">
      <w:pPr>
        <w:pBdr>
          <w:bottom w:val="single" w:sz="6" w:space="4" w:color="C9A227"/>
        </w:pBdr>
        <w:spacing w:before="260" w:after="60"/>
      </w:pPr>
      <w:r>
        <w:rPr>
          <w:b/>
          <w:bCs/>
          <w:color w:val="0F2440"/>
          <w:sz w:val="24"/>
          <w:szCs w:val="24"/>
        </w:rPr>
        <w:t xml:space="preserve">Exercise 4.4  </w:t>
      </w:r>
      <w:r>
        <w:rPr>
          <w:b/>
          <w:bCs/>
          <w:sz w:val="24"/>
          <w:szCs w:val="24"/>
        </w:rPr>
        <w:t>AI-Assisted Dashboard Debugging</w:t>
      </w:r>
    </w:p>
    <w:p w14:paraId="7C4BFCF4" w14:textId="77777777" w:rsidR="00A94ED5" w:rsidRDefault="00000000">
      <w:pPr>
        <w:spacing w:after="60"/>
      </w:pPr>
      <w:r>
        <w:rPr>
          <w:b/>
          <w:bCs/>
          <w:color w:val="0F2440"/>
          <w:sz w:val="20"/>
          <w:szCs w:val="20"/>
        </w:rPr>
        <w:t xml:space="preserve">Session: </w:t>
      </w:r>
      <w:r>
        <w:rPr>
          <w:sz w:val="20"/>
          <w:szCs w:val="20"/>
        </w:rPr>
        <w:t>4 — AI-Assisted Dashboard Development</w:t>
      </w:r>
    </w:p>
    <w:p w14:paraId="0A341893" w14:textId="77777777" w:rsidR="00A94ED5" w:rsidRDefault="00000000">
      <w:pPr>
        <w:spacing w:after="60"/>
      </w:pPr>
      <w:r>
        <w:rPr>
          <w:b/>
          <w:bCs/>
          <w:color w:val="0F2440"/>
          <w:sz w:val="20"/>
          <w:szCs w:val="20"/>
        </w:rPr>
        <w:t xml:space="preserve">Dataset: </w:t>
      </w:r>
      <w:r>
        <w:rPr>
          <w:sz w:val="20"/>
          <w:szCs w:val="20"/>
        </w:rPr>
        <w:t>Your Exercise 4.3 dashboard</w:t>
      </w:r>
    </w:p>
    <w:p w14:paraId="0B9F83AA" w14:textId="77777777" w:rsidR="00A94ED5" w:rsidRDefault="00000000">
      <w:pPr>
        <w:spacing w:before="120" w:after="40"/>
      </w:pPr>
      <w:r>
        <w:rPr>
          <w:b/>
          <w:bCs/>
          <w:color w:val="0F2440"/>
          <w:sz w:val="20"/>
          <w:szCs w:val="20"/>
        </w:rPr>
        <w:t>Task</w:t>
      </w:r>
    </w:p>
    <w:p w14:paraId="018AD672" w14:textId="77777777" w:rsidR="00A94ED5" w:rsidRDefault="00000000">
      <w:pPr>
        <w:pStyle w:val="ListParagraph"/>
        <w:numPr>
          <w:ilvl w:val="0"/>
          <w:numId w:val="15"/>
        </w:numPr>
        <w:spacing w:after="40"/>
      </w:pPr>
      <w:r>
        <w:rPr>
          <w:sz w:val="20"/>
          <w:szCs w:val="20"/>
        </w:rPr>
        <w:t>Deliberately introduce one error into your dashboard (a broken filter, a mis-typed column reference, or a layout tag).</w:t>
      </w:r>
    </w:p>
    <w:p w14:paraId="4651840B" w14:textId="77777777" w:rsidR="00A94ED5" w:rsidRDefault="00000000">
      <w:pPr>
        <w:pStyle w:val="ListParagraph"/>
        <w:numPr>
          <w:ilvl w:val="0"/>
          <w:numId w:val="15"/>
        </w:numPr>
        <w:spacing w:after="40"/>
      </w:pPr>
      <w:r>
        <w:rPr>
          <w:sz w:val="20"/>
          <w:szCs w:val="20"/>
        </w:rPr>
        <w:t>Ask the AI assistant to diagnose and fix the error from the error message alone.</w:t>
      </w:r>
    </w:p>
    <w:p w14:paraId="40436F6A" w14:textId="77777777" w:rsidR="00A94ED5" w:rsidRDefault="00000000">
      <w:pPr>
        <w:pStyle w:val="ListParagraph"/>
        <w:numPr>
          <w:ilvl w:val="0"/>
          <w:numId w:val="15"/>
        </w:numPr>
        <w:spacing w:after="40"/>
      </w:pPr>
      <w:r>
        <w:rPr>
          <w:sz w:val="20"/>
          <w:szCs w:val="20"/>
        </w:rPr>
        <w:t>Verify the AI's fix actually resolves the problem by re-rendering, not just by reading the suggested code.</w:t>
      </w:r>
    </w:p>
    <w:p w14:paraId="76161D81" w14:textId="77777777" w:rsidR="00A94ED5" w:rsidRDefault="00000000">
      <w:pPr>
        <w:pStyle w:val="ListParagraph"/>
        <w:numPr>
          <w:ilvl w:val="0"/>
          <w:numId w:val="15"/>
        </w:numPr>
        <w:spacing w:after="40"/>
      </w:pPr>
      <w:r>
        <w:rPr>
          <w:sz w:val="20"/>
          <w:szCs w:val="20"/>
        </w:rPr>
        <w:t>Add one enhancement of your choice (a new value box, an extra tab, or a styling change) with AI assistance.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70DE7C29"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4976E290" w14:textId="77777777" w:rsidR="00A94ED5" w:rsidRDefault="00000000">
            <w:r>
              <w:rPr>
                <w:b/>
                <w:bCs/>
                <w:color w:val="0F2440"/>
                <w:sz w:val="19"/>
                <w:szCs w:val="19"/>
              </w:rPr>
              <w:t xml:space="preserve">Watch out for: </w:t>
            </w:r>
            <w:r>
              <w:rPr>
                <w:i/>
                <w:iCs/>
                <w:sz w:val="19"/>
                <w:szCs w:val="19"/>
              </w:rPr>
              <w:t>An AI fix that makes the error message disappear is not the same as a fix that produces the correct output — always re-check the rendered result against what you expected, not just the absence of an error.</w:t>
            </w:r>
          </w:p>
        </w:tc>
      </w:tr>
    </w:tbl>
    <w:p w14:paraId="224E2689" w14:textId="77777777" w:rsidR="00A94ED5" w:rsidRDefault="00000000">
      <w:pPr>
        <w:spacing w:before="80" w:after="160"/>
      </w:pPr>
      <w:r>
        <w:rPr>
          <w:b/>
          <w:bCs/>
          <w:color w:val="0F2440"/>
          <w:sz w:val="20"/>
          <w:szCs w:val="20"/>
        </w:rPr>
        <w:t xml:space="preserve">Stretch goal: </w:t>
      </w:r>
      <w:r>
        <w:rPr>
          <w:sz w:val="20"/>
          <w:szCs w:val="20"/>
        </w:rPr>
        <w:t>Document the bug and fix in one sentence each, as if writing a commit message — good practice for the git workflow this repo will eventually need.</w:t>
      </w:r>
    </w:p>
    <w:p w14:paraId="2B291024" w14:textId="77777777" w:rsidR="00A94ED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7F8D747B" w14:textId="77777777">
        <w:tblPrEx>
          <w:tblCellMar>
            <w:top w:w="0" w:type="dxa"/>
            <w:bottom w:w="0" w:type="dxa"/>
          </w:tblCellMar>
        </w:tblPrEx>
        <w:tc>
          <w:tcPr>
            <w:tcW w:w="9360" w:type="dxa"/>
            <w:shd w:val="clear" w:color="auto" w:fill="0F2440"/>
            <w:tcMar>
              <w:top w:w="160" w:type="dxa"/>
              <w:left w:w="220" w:type="dxa"/>
              <w:bottom w:w="160" w:type="dxa"/>
              <w:right w:w="220" w:type="dxa"/>
            </w:tcMar>
          </w:tcPr>
          <w:p w14:paraId="615CFBA9" w14:textId="77777777" w:rsidR="00A94ED5" w:rsidRDefault="00000000">
            <w:r>
              <w:rPr>
                <w:b/>
                <w:bCs/>
                <w:color w:val="C9A227"/>
                <w:sz w:val="30"/>
                <w:szCs w:val="30"/>
              </w:rPr>
              <w:lastRenderedPageBreak/>
              <w:t>DAY 5</w:t>
            </w:r>
          </w:p>
          <w:p w14:paraId="472F6048" w14:textId="77777777" w:rsidR="00A94ED5" w:rsidRDefault="00000000">
            <w:pPr>
              <w:spacing w:before="40"/>
            </w:pPr>
            <w:r>
              <w:rPr>
                <w:b/>
                <w:bCs/>
                <w:color w:val="FFFFFF"/>
                <w:sz w:val="24"/>
                <w:szCs w:val="24"/>
              </w:rPr>
              <w:t>Revision, Group Presentations &amp; Closing</w:t>
            </w:r>
          </w:p>
        </w:tc>
      </w:tr>
    </w:tbl>
    <w:p w14:paraId="70BA9A14" w14:textId="77777777" w:rsidR="00A94ED5" w:rsidRDefault="00A94ED5">
      <w:pPr>
        <w:spacing w:after="200"/>
      </w:pPr>
    </w:p>
    <w:p w14:paraId="41B5D3CC" w14:textId="77777777" w:rsidR="00A94ED5" w:rsidRDefault="00000000">
      <w:pPr>
        <w:pBdr>
          <w:bottom w:val="single" w:sz="6" w:space="4" w:color="C9A227"/>
        </w:pBdr>
        <w:spacing w:before="260" w:after="60"/>
      </w:pPr>
      <w:r>
        <w:rPr>
          <w:b/>
          <w:bCs/>
          <w:color w:val="0F2440"/>
          <w:sz w:val="24"/>
          <w:szCs w:val="24"/>
        </w:rPr>
        <w:t xml:space="preserve">Exercise 5.1  </w:t>
      </w:r>
      <w:r>
        <w:rPr>
          <w:b/>
          <w:bCs/>
          <w:sz w:val="24"/>
          <w:szCs w:val="24"/>
        </w:rPr>
        <w:t>Week-in-Review Troubleshooting Clinic</w:t>
      </w:r>
    </w:p>
    <w:p w14:paraId="778B0D8D" w14:textId="77777777" w:rsidR="00A94ED5" w:rsidRDefault="00000000">
      <w:pPr>
        <w:spacing w:after="60"/>
      </w:pPr>
      <w:r>
        <w:rPr>
          <w:b/>
          <w:bCs/>
          <w:color w:val="0F2440"/>
          <w:sz w:val="20"/>
          <w:szCs w:val="20"/>
        </w:rPr>
        <w:t xml:space="preserve">Session: </w:t>
      </w:r>
      <w:r>
        <w:rPr>
          <w:sz w:val="20"/>
          <w:szCs w:val="20"/>
        </w:rPr>
        <w:t>1 — Revision: Week in Review</w:t>
      </w:r>
    </w:p>
    <w:p w14:paraId="2C93CF43" w14:textId="77777777" w:rsidR="00A94ED5" w:rsidRDefault="00000000">
      <w:pPr>
        <w:spacing w:after="60"/>
      </w:pPr>
      <w:r>
        <w:rPr>
          <w:b/>
          <w:bCs/>
          <w:color w:val="0F2440"/>
          <w:sz w:val="20"/>
          <w:szCs w:val="20"/>
        </w:rPr>
        <w:t xml:space="preserve">Dataset: </w:t>
      </w:r>
      <w:r>
        <w:rPr>
          <w:sz w:val="20"/>
          <w:szCs w:val="20"/>
        </w:rPr>
        <w:t>Participants' own in-progress project files</w:t>
      </w:r>
    </w:p>
    <w:p w14:paraId="3D830CB0" w14:textId="77777777" w:rsidR="00A94ED5" w:rsidRDefault="00000000">
      <w:pPr>
        <w:spacing w:before="120" w:after="40"/>
      </w:pPr>
      <w:r>
        <w:rPr>
          <w:b/>
          <w:bCs/>
          <w:color w:val="0F2440"/>
          <w:sz w:val="20"/>
          <w:szCs w:val="20"/>
        </w:rPr>
        <w:t>Task</w:t>
      </w:r>
    </w:p>
    <w:p w14:paraId="678AA37C" w14:textId="77777777" w:rsidR="00A94ED5" w:rsidRDefault="00000000">
      <w:pPr>
        <w:pStyle w:val="ListParagraph"/>
        <w:numPr>
          <w:ilvl w:val="0"/>
          <w:numId w:val="16"/>
        </w:numPr>
        <w:spacing w:after="40"/>
      </w:pPr>
      <w:r>
        <w:rPr>
          <w:sz w:val="20"/>
          <w:szCs w:val="20"/>
        </w:rPr>
        <w:t>Each participant writes down, on a card or in the shared chat, the one error or concept from the week they are least confident about.</w:t>
      </w:r>
    </w:p>
    <w:p w14:paraId="4CAECD4C" w14:textId="77777777" w:rsidR="00A94ED5" w:rsidRDefault="00000000">
      <w:pPr>
        <w:pStyle w:val="ListParagraph"/>
        <w:numPr>
          <w:ilvl w:val="0"/>
          <w:numId w:val="16"/>
        </w:numPr>
        <w:spacing w:after="40"/>
      </w:pPr>
      <w:r>
        <w:rPr>
          <w:sz w:val="20"/>
          <w:szCs w:val="20"/>
        </w:rPr>
        <w:t>The facilitator groups similar issues and works through the two or three most common ones live, tracing the workflow: data acquisition → AI-assisted wrangling → indicators &amp; visualization → mapping → modeling → automated reporting/dashboards.</w:t>
      </w:r>
    </w:p>
    <w:p w14:paraId="6906C31C" w14:textId="77777777" w:rsidR="00A94ED5" w:rsidRDefault="00000000">
      <w:pPr>
        <w:pStyle w:val="ListParagraph"/>
        <w:numPr>
          <w:ilvl w:val="0"/>
          <w:numId w:val="16"/>
        </w:numPr>
        <w:spacing w:after="40"/>
      </w:pPr>
      <w:r>
        <w:rPr>
          <w:sz w:val="20"/>
          <w:szCs w:val="20"/>
        </w:rPr>
        <w:t>Participants confirm their own project renders end-to-end (script or Quarto document runs without manual intervention) before moving to presentations.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6C159BB0"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4377F598" w14:textId="77777777" w:rsidR="00A94ED5" w:rsidRDefault="00000000">
            <w:r>
              <w:rPr>
                <w:b/>
                <w:bCs/>
                <w:color w:val="0F2440"/>
                <w:sz w:val="19"/>
                <w:szCs w:val="19"/>
              </w:rPr>
              <w:t xml:space="preserve">Watch out for: </w:t>
            </w:r>
            <w:r>
              <w:rPr>
                <w:i/>
                <w:iCs/>
                <w:sz w:val="19"/>
                <w:szCs w:val="19"/>
              </w:rPr>
              <w:t>This is a recap slot, not a re-teach slot — if a participant's underlying issue needs more than five minutes, note it for a follow-up rather than letting it consume the group's limited time before Jummah.</w:t>
            </w:r>
          </w:p>
        </w:tc>
      </w:tr>
    </w:tbl>
    <w:p w14:paraId="1402961E" w14:textId="77777777" w:rsidR="00A94ED5" w:rsidRDefault="00000000">
      <w:pPr>
        <w:pBdr>
          <w:bottom w:val="single" w:sz="6" w:space="4" w:color="C9A227"/>
        </w:pBdr>
        <w:spacing w:before="260" w:after="60"/>
      </w:pPr>
      <w:r>
        <w:rPr>
          <w:b/>
          <w:bCs/>
          <w:color w:val="0F2440"/>
          <w:sz w:val="24"/>
          <w:szCs w:val="24"/>
        </w:rPr>
        <w:t xml:space="preserve">Exercise 5.2  </w:t>
      </w:r>
      <w:r>
        <w:rPr>
          <w:b/>
          <w:bCs/>
          <w:sz w:val="24"/>
          <w:szCs w:val="24"/>
        </w:rPr>
        <w:t>Final Project Presentation</w:t>
      </w:r>
    </w:p>
    <w:p w14:paraId="4245B505" w14:textId="77777777" w:rsidR="00A94ED5" w:rsidRDefault="00000000">
      <w:pPr>
        <w:spacing w:after="60"/>
      </w:pPr>
      <w:r>
        <w:rPr>
          <w:b/>
          <w:bCs/>
          <w:color w:val="0F2440"/>
          <w:sz w:val="20"/>
          <w:szCs w:val="20"/>
        </w:rPr>
        <w:t xml:space="preserve">Session: </w:t>
      </w:r>
      <w:r>
        <w:rPr>
          <w:sz w:val="20"/>
          <w:szCs w:val="20"/>
        </w:rPr>
        <w:t>2 — Participant Group Presentations</w:t>
      </w:r>
    </w:p>
    <w:p w14:paraId="073E5C88" w14:textId="77777777" w:rsidR="00A94ED5" w:rsidRDefault="00000000">
      <w:pPr>
        <w:spacing w:after="60"/>
      </w:pPr>
      <w:r>
        <w:rPr>
          <w:b/>
          <w:bCs/>
          <w:color w:val="0F2440"/>
          <w:sz w:val="20"/>
          <w:szCs w:val="20"/>
        </w:rPr>
        <w:t xml:space="preserve">Dataset: </w:t>
      </w:r>
      <w:r>
        <w:rPr>
          <w:sz w:val="20"/>
          <w:szCs w:val="20"/>
        </w:rPr>
        <w:t>The dataset each group brought or chose during the week</w:t>
      </w:r>
    </w:p>
    <w:p w14:paraId="7E708D77" w14:textId="77777777" w:rsidR="00A94ED5" w:rsidRDefault="00000000">
      <w:pPr>
        <w:spacing w:before="120" w:after="40"/>
      </w:pPr>
      <w:r>
        <w:rPr>
          <w:b/>
          <w:bCs/>
          <w:color w:val="0F2440"/>
          <w:sz w:val="20"/>
          <w:szCs w:val="20"/>
        </w:rPr>
        <w:t>Task</w:t>
      </w:r>
    </w:p>
    <w:p w14:paraId="3EF01A0C" w14:textId="77777777" w:rsidR="00A94ED5" w:rsidRDefault="00000000">
      <w:pPr>
        <w:pStyle w:val="ListParagraph"/>
        <w:numPr>
          <w:ilvl w:val="0"/>
          <w:numId w:val="17"/>
        </w:numPr>
        <w:spacing w:after="40"/>
      </w:pPr>
      <w:r>
        <w:rPr>
          <w:sz w:val="20"/>
          <w:szCs w:val="20"/>
        </w:rPr>
        <w:t>Prepare a live demo (not slides-only) covering: the research or policy question, data sources and analytical approach, how AI tools were used and verified, one key finding shown as a live visualization or map, and one policy/decision implication.</w:t>
      </w:r>
    </w:p>
    <w:p w14:paraId="1C24161A" w14:textId="77777777" w:rsidR="00A94ED5" w:rsidRDefault="00000000">
      <w:pPr>
        <w:pStyle w:val="ListParagraph"/>
        <w:numPr>
          <w:ilvl w:val="0"/>
          <w:numId w:val="17"/>
        </w:numPr>
        <w:spacing w:after="40"/>
      </w:pPr>
      <w:r>
        <w:rPr>
          <w:sz w:val="20"/>
          <w:szCs w:val="20"/>
        </w:rPr>
        <w:t>Keep within the allotted per-group time; a nominated timekeeper will give a two-minute warning.</w:t>
      </w:r>
    </w:p>
    <w:p w14:paraId="2F70B1D2" w14:textId="77777777" w:rsidR="00A94ED5" w:rsidRDefault="00000000">
      <w:pPr>
        <w:pStyle w:val="ListParagraph"/>
        <w:numPr>
          <w:ilvl w:val="0"/>
          <w:numId w:val="17"/>
        </w:numPr>
        <w:spacing w:after="40"/>
      </w:pPr>
      <w:r>
        <w:rPr>
          <w:sz w:val="20"/>
          <w:szCs w:val="20"/>
        </w:rPr>
        <w:t>Be ready to answer one question from the facilitator and one from another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ED5" w14:paraId="0F79C6EC"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3D9"/>
            <w:tcMar>
              <w:top w:w="100" w:type="dxa"/>
              <w:left w:w="180" w:type="dxa"/>
              <w:bottom w:w="100" w:type="dxa"/>
              <w:right w:w="180" w:type="dxa"/>
            </w:tcMar>
          </w:tcPr>
          <w:p w14:paraId="11629EFB" w14:textId="77777777" w:rsidR="00A94ED5" w:rsidRDefault="00000000">
            <w:r>
              <w:rPr>
                <w:b/>
                <w:bCs/>
                <w:color w:val="0F2440"/>
                <w:sz w:val="19"/>
                <w:szCs w:val="19"/>
              </w:rPr>
              <w:t xml:space="preserve">Watch out for: </w:t>
            </w:r>
            <w:r>
              <w:rPr>
                <w:i/>
                <w:iCs/>
                <w:sz w:val="19"/>
                <w:szCs w:val="19"/>
              </w:rPr>
              <w:t>A live demo that depends on an internet connection or an API key is a common last-minute failure point. Have a static screenshot or rendered HTML fallback ready in case connectivity drops during your slot.</w:t>
            </w:r>
          </w:p>
        </w:tc>
      </w:tr>
    </w:tbl>
    <w:p w14:paraId="4DD10701" w14:textId="77777777" w:rsidR="00A94ED5" w:rsidRDefault="00000000">
      <w:pPr>
        <w:pBdr>
          <w:bottom w:val="single" w:sz="6" w:space="4" w:color="C9A227"/>
        </w:pBdr>
        <w:spacing w:before="260" w:after="60"/>
      </w:pPr>
      <w:r>
        <w:rPr>
          <w:b/>
          <w:bCs/>
          <w:color w:val="0F2440"/>
          <w:sz w:val="24"/>
          <w:szCs w:val="24"/>
        </w:rPr>
        <w:t xml:space="preserve">Exercise 5.3  </w:t>
      </w:r>
      <w:r>
        <w:rPr>
          <w:b/>
          <w:bCs/>
          <w:sz w:val="24"/>
          <w:szCs w:val="24"/>
        </w:rPr>
        <w:t>Self-Assessment Checklist</w:t>
      </w:r>
    </w:p>
    <w:p w14:paraId="67067ED6" w14:textId="77777777" w:rsidR="00A94ED5" w:rsidRDefault="00000000">
      <w:pPr>
        <w:spacing w:after="60"/>
      </w:pPr>
      <w:r>
        <w:rPr>
          <w:b/>
          <w:bCs/>
          <w:color w:val="0F2440"/>
          <w:sz w:val="20"/>
          <w:szCs w:val="20"/>
        </w:rPr>
        <w:t xml:space="preserve">Session: </w:t>
      </w:r>
      <w:r>
        <w:rPr>
          <w:sz w:val="20"/>
          <w:szCs w:val="20"/>
        </w:rPr>
        <w:t>3 — Wrap-up, Evaluation &amp; Certificates</w:t>
      </w:r>
    </w:p>
    <w:p w14:paraId="7F3CD0E6" w14:textId="77777777" w:rsidR="00A94ED5" w:rsidRDefault="00000000">
      <w:pPr>
        <w:spacing w:after="60"/>
      </w:pPr>
      <w:r>
        <w:rPr>
          <w:b/>
          <w:bCs/>
          <w:color w:val="0F2440"/>
          <w:sz w:val="20"/>
          <w:szCs w:val="20"/>
        </w:rPr>
        <w:t xml:space="preserve">Dataset: </w:t>
      </w:r>
      <w:r>
        <w:rPr>
          <w:sz w:val="20"/>
          <w:szCs w:val="20"/>
        </w:rPr>
        <w:t>None</w:t>
      </w:r>
    </w:p>
    <w:p w14:paraId="5B26FCBE" w14:textId="77777777" w:rsidR="00A94ED5" w:rsidRDefault="00000000">
      <w:pPr>
        <w:spacing w:before="120" w:after="40"/>
      </w:pPr>
      <w:r>
        <w:rPr>
          <w:b/>
          <w:bCs/>
          <w:color w:val="0F2440"/>
          <w:sz w:val="20"/>
          <w:szCs w:val="20"/>
        </w:rPr>
        <w:t>Task</w:t>
      </w:r>
    </w:p>
    <w:p w14:paraId="01BAE22A" w14:textId="77777777" w:rsidR="00A94ED5" w:rsidRDefault="00000000">
      <w:pPr>
        <w:pStyle w:val="ListParagraph"/>
        <w:numPr>
          <w:ilvl w:val="0"/>
          <w:numId w:val="18"/>
        </w:numPr>
        <w:spacing w:after="40"/>
      </w:pPr>
      <w:r>
        <w:rPr>
          <w:sz w:val="20"/>
          <w:szCs w:val="20"/>
        </w:rPr>
        <w:t>Before completing the workshop evaluation form, each participant checks off which of the following they can now do unaided: import data from at least three different formats/sources; join two Pakistani administrative datasets and audit the join for mismatches; produce a survey-weighted table or model; build a choropleth or interactive map with the correct AJK/GB/J&amp;K handling; render a parameterized Quarto report or dashboard.</w:t>
      </w:r>
    </w:p>
    <w:p w14:paraId="79831043" w14:textId="77777777" w:rsidR="00A94ED5" w:rsidRDefault="00000000">
      <w:pPr>
        <w:pStyle w:val="ListParagraph"/>
        <w:numPr>
          <w:ilvl w:val="0"/>
          <w:numId w:val="18"/>
        </w:numPr>
        <w:spacing w:after="40"/>
      </w:pPr>
      <w:r>
        <w:rPr>
          <w:sz w:val="20"/>
          <w:szCs w:val="20"/>
        </w:rPr>
        <w:t>Any unchecked item becomes a personal follow-up note to revisit using the workshop materials after the week ends.</w:t>
      </w:r>
    </w:p>
    <w:sectPr w:rsidR="00A94ED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153"/>
    <w:multiLevelType w:val="hybridMultilevel"/>
    <w:tmpl w:val="03787394"/>
    <w:lvl w:ilvl="0" w:tplc="5A1EAEDA">
      <w:start w:val="1"/>
      <w:numFmt w:val="decimal"/>
      <w:lvlText w:val="%1."/>
      <w:lvlJc w:val="left"/>
      <w:pPr>
        <w:ind w:left="400" w:hanging="300"/>
      </w:pPr>
    </w:lvl>
    <w:lvl w:ilvl="1" w:tplc="521C83A8">
      <w:numFmt w:val="decimal"/>
      <w:lvlText w:val=""/>
      <w:lvlJc w:val="left"/>
    </w:lvl>
    <w:lvl w:ilvl="2" w:tplc="3C7011FC">
      <w:numFmt w:val="decimal"/>
      <w:lvlText w:val=""/>
      <w:lvlJc w:val="left"/>
    </w:lvl>
    <w:lvl w:ilvl="3" w:tplc="55C01AD4">
      <w:numFmt w:val="decimal"/>
      <w:lvlText w:val=""/>
      <w:lvlJc w:val="left"/>
    </w:lvl>
    <w:lvl w:ilvl="4" w:tplc="BF083B30">
      <w:numFmt w:val="decimal"/>
      <w:lvlText w:val=""/>
      <w:lvlJc w:val="left"/>
    </w:lvl>
    <w:lvl w:ilvl="5" w:tplc="0A64FF28">
      <w:numFmt w:val="decimal"/>
      <w:lvlText w:val=""/>
      <w:lvlJc w:val="left"/>
    </w:lvl>
    <w:lvl w:ilvl="6" w:tplc="520C10CA">
      <w:numFmt w:val="decimal"/>
      <w:lvlText w:val=""/>
      <w:lvlJc w:val="left"/>
    </w:lvl>
    <w:lvl w:ilvl="7" w:tplc="780851FE">
      <w:numFmt w:val="decimal"/>
      <w:lvlText w:val=""/>
      <w:lvlJc w:val="left"/>
    </w:lvl>
    <w:lvl w:ilvl="8" w:tplc="F008FF1A">
      <w:numFmt w:val="decimal"/>
      <w:lvlText w:val=""/>
      <w:lvlJc w:val="left"/>
    </w:lvl>
  </w:abstractNum>
  <w:abstractNum w:abstractNumId="1" w15:restartNumberingAfterBreak="0">
    <w:nsid w:val="080131C6"/>
    <w:multiLevelType w:val="hybridMultilevel"/>
    <w:tmpl w:val="559CA456"/>
    <w:lvl w:ilvl="0" w:tplc="166C8D46">
      <w:start w:val="1"/>
      <w:numFmt w:val="decimal"/>
      <w:lvlText w:val="%1."/>
      <w:lvlJc w:val="left"/>
      <w:pPr>
        <w:ind w:left="400" w:hanging="300"/>
      </w:pPr>
    </w:lvl>
    <w:lvl w:ilvl="1" w:tplc="62166502">
      <w:numFmt w:val="decimal"/>
      <w:lvlText w:val=""/>
      <w:lvlJc w:val="left"/>
    </w:lvl>
    <w:lvl w:ilvl="2" w:tplc="8DAA2298">
      <w:numFmt w:val="decimal"/>
      <w:lvlText w:val=""/>
      <w:lvlJc w:val="left"/>
    </w:lvl>
    <w:lvl w:ilvl="3" w:tplc="AB3CB262">
      <w:numFmt w:val="decimal"/>
      <w:lvlText w:val=""/>
      <w:lvlJc w:val="left"/>
    </w:lvl>
    <w:lvl w:ilvl="4" w:tplc="F35CC3A8">
      <w:numFmt w:val="decimal"/>
      <w:lvlText w:val=""/>
      <w:lvlJc w:val="left"/>
    </w:lvl>
    <w:lvl w:ilvl="5" w:tplc="AD54E920">
      <w:numFmt w:val="decimal"/>
      <w:lvlText w:val=""/>
      <w:lvlJc w:val="left"/>
    </w:lvl>
    <w:lvl w:ilvl="6" w:tplc="09F0A67E">
      <w:numFmt w:val="decimal"/>
      <w:lvlText w:val=""/>
      <w:lvlJc w:val="left"/>
    </w:lvl>
    <w:lvl w:ilvl="7" w:tplc="A1445134">
      <w:numFmt w:val="decimal"/>
      <w:lvlText w:val=""/>
      <w:lvlJc w:val="left"/>
    </w:lvl>
    <w:lvl w:ilvl="8" w:tplc="BB82DA5E">
      <w:numFmt w:val="decimal"/>
      <w:lvlText w:val=""/>
      <w:lvlJc w:val="left"/>
    </w:lvl>
  </w:abstractNum>
  <w:abstractNum w:abstractNumId="2" w15:restartNumberingAfterBreak="0">
    <w:nsid w:val="186D4B62"/>
    <w:multiLevelType w:val="hybridMultilevel"/>
    <w:tmpl w:val="87625672"/>
    <w:lvl w:ilvl="0" w:tplc="AEC6528A">
      <w:start w:val="1"/>
      <w:numFmt w:val="decimal"/>
      <w:lvlText w:val="%1."/>
      <w:lvlJc w:val="left"/>
      <w:pPr>
        <w:ind w:left="400" w:hanging="300"/>
      </w:pPr>
    </w:lvl>
    <w:lvl w:ilvl="1" w:tplc="E9AE6E8C">
      <w:numFmt w:val="decimal"/>
      <w:lvlText w:val=""/>
      <w:lvlJc w:val="left"/>
    </w:lvl>
    <w:lvl w:ilvl="2" w:tplc="7DA0FD14">
      <w:numFmt w:val="decimal"/>
      <w:lvlText w:val=""/>
      <w:lvlJc w:val="left"/>
    </w:lvl>
    <w:lvl w:ilvl="3" w:tplc="B02ABEFC">
      <w:numFmt w:val="decimal"/>
      <w:lvlText w:val=""/>
      <w:lvlJc w:val="left"/>
    </w:lvl>
    <w:lvl w:ilvl="4" w:tplc="537297FA">
      <w:numFmt w:val="decimal"/>
      <w:lvlText w:val=""/>
      <w:lvlJc w:val="left"/>
    </w:lvl>
    <w:lvl w:ilvl="5" w:tplc="B76E9832">
      <w:numFmt w:val="decimal"/>
      <w:lvlText w:val=""/>
      <w:lvlJc w:val="left"/>
    </w:lvl>
    <w:lvl w:ilvl="6" w:tplc="3CD65EC2">
      <w:numFmt w:val="decimal"/>
      <w:lvlText w:val=""/>
      <w:lvlJc w:val="left"/>
    </w:lvl>
    <w:lvl w:ilvl="7" w:tplc="C3F2CD8C">
      <w:numFmt w:val="decimal"/>
      <w:lvlText w:val=""/>
      <w:lvlJc w:val="left"/>
    </w:lvl>
    <w:lvl w:ilvl="8" w:tplc="F5905540">
      <w:numFmt w:val="decimal"/>
      <w:lvlText w:val=""/>
      <w:lvlJc w:val="left"/>
    </w:lvl>
  </w:abstractNum>
  <w:abstractNum w:abstractNumId="3" w15:restartNumberingAfterBreak="0">
    <w:nsid w:val="19DB1553"/>
    <w:multiLevelType w:val="hybridMultilevel"/>
    <w:tmpl w:val="9FD403C2"/>
    <w:lvl w:ilvl="0" w:tplc="8F4CC78E">
      <w:start w:val="1"/>
      <w:numFmt w:val="decimal"/>
      <w:lvlText w:val="%1."/>
      <w:lvlJc w:val="left"/>
      <w:pPr>
        <w:ind w:left="400" w:hanging="300"/>
      </w:pPr>
    </w:lvl>
    <w:lvl w:ilvl="1" w:tplc="2B3E5C26">
      <w:numFmt w:val="decimal"/>
      <w:lvlText w:val=""/>
      <w:lvlJc w:val="left"/>
    </w:lvl>
    <w:lvl w:ilvl="2" w:tplc="7FAA09EC">
      <w:numFmt w:val="decimal"/>
      <w:lvlText w:val=""/>
      <w:lvlJc w:val="left"/>
    </w:lvl>
    <w:lvl w:ilvl="3" w:tplc="04E66920">
      <w:numFmt w:val="decimal"/>
      <w:lvlText w:val=""/>
      <w:lvlJc w:val="left"/>
    </w:lvl>
    <w:lvl w:ilvl="4" w:tplc="57F01322">
      <w:numFmt w:val="decimal"/>
      <w:lvlText w:val=""/>
      <w:lvlJc w:val="left"/>
    </w:lvl>
    <w:lvl w:ilvl="5" w:tplc="803625A2">
      <w:numFmt w:val="decimal"/>
      <w:lvlText w:val=""/>
      <w:lvlJc w:val="left"/>
    </w:lvl>
    <w:lvl w:ilvl="6" w:tplc="1152BB9C">
      <w:numFmt w:val="decimal"/>
      <w:lvlText w:val=""/>
      <w:lvlJc w:val="left"/>
    </w:lvl>
    <w:lvl w:ilvl="7" w:tplc="EB7C8DD8">
      <w:numFmt w:val="decimal"/>
      <w:lvlText w:val=""/>
      <w:lvlJc w:val="left"/>
    </w:lvl>
    <w:lvl w:ilvl="8" w:tplc="1B3664DA">
      <w:numFmt w:val="decimal"/>
      <w:lvlText w:val=""/>
      <w:lvlJc w:val="left"/>
    </w:lvl>
  </w:abstractNum>
  <w:abstractNum w:abstractNumId="4" w15:restartNumberingAfterBreak="0">
    <w:nsid w:val="299F6433"/>
    <w:multiLevelType w:val="hybridMultilevel"/>
    <w:tmpl w:val="7DBAB770"/>
    <w:lvl w:ilvl="0" w:tplc="DFF2F85A">
      <w:start w:val="1"/>
      <w:numFmt w:val="decimal"/>
      <w:lvlText w:val="%1."/>
      <w:lvlJc w:val="left"/>
      <w:pPr>
        <w:ind w:left="400" w:hanging="300"/>
      </w:pPr>
    </w:lvl>
    <w:lvl w:ilvl="1" w:tplc="28AA51D8">
      <w:numFmt w:val="decimal"/>
      <w:lvlText w:val=""/>
      <w:lvlJc w:val="left"/>
    </w:lvl>
    <w:lvl w:ilvl="2" w:tplc="5D3C1AD8">
      <w:numFmt w:val="decimal"/>
      <w:lvlText w:val=""/>
      <w:lvlJc w:val="left"/>
    </w:lvl>
    <w:lvl w:ilvl="3" w:tplc="504E1A0A">
      <w:numFmt w:val="decimal"/>
      <w:lvlText w:val=""/>
      <w:lvlJc w:val="left"/>
    </w:lvl>
    <w:lvl w:ilvl="4" w:tplc="60BED984">
      <w:numFmt w:val="decimal"/>
      <w:lvlText w:val=""/>
      <w:lvlJc w:val="left"/>
    </w:lvl>
    <w:lvl w:ilvl="5" w:tplc="1DF822BE">
      <w:numFmt w:val="decimal"/>
      <w:lvlText w:val=""/>
      <w:lvlJc w:val="left"/>
    </w:lvl>
    <w:lvl w:ilvl="6" w:tplc="5F5EF4EE">
      <w:numFmt w:val="decimal"/>
      <w:lvlText w:val=""/>
      <w:lvlJc w:val="left"/>
    </w:lvl>
    <w:lvl w:ilvl="7" w:tplc="0172D4DC">
      <w:numFmt w:val="decimal"/>
      <w:lvlText w:val=""/>
      <w:lvlJc w:val="left"/>
    </w:lvl>
    <w:lvl w:ilvl="8" w:tplc="A1A6FB24">
      <w:numFmt w:val="decimal"/>
      <w:lvlText w:val=""/>
      <w:lvlJc w:val="left"/>
    </w:lvl>
  </w:abstractNum>
  <w:abstractNum w:abstractNumId="5" w15:restartNumberingAfterBreak="0">
    <w:nsid w:val="2DA07E25"/>
    <w:multiLevelType w:val="hybridMultilevel"/>
    <w:tmpl w:val="3474CDA8"/>
    <w:lvl w:ilvl="0" w:tplc="420C33EE">
      <w:start w:val="1"/>
      <w:numFmt w:val="decimal"/>
      <w:lvlText w:val="%1."/>
      <w:lvlJc w:val="left"/>
      <w:pPr>
        <w:ind w:left="400" w:hanging="300"/>
      </w:pPr>
    </w:lvl>
    <w:lvl w:ilvl="1" w:tplc="84CC138C">
      <w:numFmt w:val="decimal"/>
      <w:lvlText w:val=""/>
      <w:lvlJc w:val="left"/>
    </w:lvl>
    <w:lvl w:ilvl="2" w:tplc="32B6D4F8">
      <w:numFmt w:val="decimal"/>
      <w:lvlText w:val=""/>
      <w:lvlJc w:val="left"/>
    </w:lvl>
    <w:lvl w:ilvl="3" w:tplc="A790C176">
      <w:numFmt w:val="decimal"/>
      <w:lvlText w:val=""/>
      <w:lvlJc w:val="left"/>
    </w:lvl>
    <w:lvl w:ilvl="4" w:tplc="7688CDE6">
      <w:numFmt w:val="decimal"/>
      <w:lvlText w:val=""/>
      <w:lvlJc w:val="left"/>
    </w:lvl>
    <w:lvl w:ilvl="5" w:tplc="92008FA8">
      <w:numFmt w:val="decimal"/>
      <w:lvlText w:val=""/>
      <w:lvlJc w:val="left"/>
    </w:lvl>
    <w:lvl w:ilvl="6" w:tplc="A4922120">
      <w:numFmt w:val="decimal"/>
      <w:lvlText w:val=""/>
      <w:lvlJc w:val="left"/>
    </w:lvl>
    <w:lvl w:ilvl="7" w:tplc="526695D0">
      <w:numFmt w:val="decimal"/>
      <w:lvlText w:val=""/>
      <w:lvlJc w:val="left"/>
    </w:lvl>
    <w:lvl w:ilvl="8" w:tplc="EA7EA4CE">
      <w:numFmt w:val="decimal"/>
      <w:lvlText w:val=""/>
      <w:lvlJc w:val="left"/>
    </w:lvl>
  </w:abstractNum>
  <w:abstractNum w:abstractNumId="6" w15:restartNumberingAfterBreak="0">
    <w:nsid w:val="2E5E10FF"/>
    <w:multiLevelType w:val="hybridMultilevel"/>
    <w:tmpl w:val="85021F82"/>
    <w:lvl w:ilvl="0" w:tplc="16C03CBC">
      <w:start w:val="1"/>
      <w:numFmt w:val="decimal"/>
      <w:lvlText w:val="%1."/>
      <w:lvlJc w:val="left"/>
      <w:pPr>
        <w:ind w:left="400" w:hanging="300"/>
      </w:pPr>
    </w:lvl>
    <w:lvl w:ilvl="1" w:tplc="67C6793C">
      <w:numFmt w:val="decimal"/>
      <w:lvlText w:val=""/>
      <w:lvlJc w:val="left"/>
    </w:lvl>
    <w:lvl w:ilvl="2" w:tplc="78340430">
      <w:numFmt w:val="decimal"/>
      <w:lvlText w:val=""/>
      <w:lvlJc w:val="left"/>
    </w:lvl>
    <w:lvl w:ilvl="3" w:tplc="01BE28A4">
      <w:numFmt w:val="decimal"/>
      <w:lvlText w:val=""/>
      <w:lvlJc w:val="left"/>
    </w:lvl>
    <w:lvl w:ilvl="4" w:tplc="7672627E">
      <w:numFmt w:val="decimal"/>
      <w:lvlText w:val=""/>
      <w:lvlJc w:val="left"/>
    </w:lvl>
    <w:lvl w:ilvl="5" w:tplc="DDCA489E">
      <w:numFmt w:val="decimal"/>
      <w:lvlText w:val=""/>
      <w:lvlJc w:val="left"/>
    </w:lvl>
    <w:lvl w:ilvl="6" w:tplc="4A76188A">
      <w:numFmt w:val="decimal"/>
      <w:lvlText w:val=""/>
      <w:lvlJc w:val="left"/>
    </w:lvl>
    <w:lvl w:ilvl="7" w:tplc="C12E7462">
      <w:numFmt w:val="decimal"/>
      <w:lvlText w:val=""/>
      <w:lvlJc w:val="left"/>
    </w:lvl>
    <w:lvl w:ilvl="8" w:tplc="6B02943E">
      <w:numFmt w:val="decimal"/>
      <w:lvlText w:val=""/>
      <w:lvlJc w:val="left"/>
    </w:lvl>
  </w:abstractNum>
  <w:abstractNum w:abstractNumId="7" w15:restartNumberingAfterBreak="0">
    <w:nsid w:val="2F22710D"/>
    <w:multiLevelType w:val="hybridMultilevel"/>
    <w:tmpl w:val="B1D02D48"/>
    <w:lvl w:ilvl="0" w:tplc="A2C00FA8">
      <w:start w:val="1"/>
      <w:numFmt w:val="decimal"/>
      <w:lvlText w:val="%1."/>
      <w:lvlJc w:val="left"/>
      <w:pPr>
        <w:ind w:left="400" w:hanging="300"/>
      </w:pPr>
    </w:lvl>
    <w:lvl w:ilvl="1" w:tplc="FC726654">
      <w:numFmt w:val="decimal"/>
      <w:lvlText w:val=""/>
      <w:lvlJc w:val="left"/>
    </w:lvl>
    <w:lvl w:ilvl="2" w:tplc="00889C8E">
      <w:numFmt w:val="decimal"/>
      <w:lvlText w:val=""/>
      <w:lvlJc w:val="left"/>
    </w:lvl>
    <w:lvl w:ilvl="3" w:tplc="891ECE3C">
      <w:numFmt w:val="decimal"/>
      <w:lvlText w:val=""/>
      <w:lvlJc w:val="left"/>
    </w:lvl>
    <w:lvl w:ilvl="4" w:tplc="7C4E2AA6">
      <w:numFmt w:val="decimal"/>
      <w:lvlText w:val=""/>
      <w:lvlJc w:val="left"/>
    </w:lvl>
    <w:lvl w:ilvl="5" w:tplc="75047B5A">
      <w:numFmt w:val="decimal"/>
      <w:lvlText w:val=""/>
      <w:lvlJc w:val="left"/>
    </w:lvl>
    <w:lvl w:ilvl="6" w:tplc="C5EC836E">
      <w:numFmt w:val="decimal"/>
      <w:lvlText w:val=""/>
      <w:lvlJc w:val="left"/>
    </w:lvl>
    <w:lvl w:ilvl="7" w:tplc="9FAABAD8">
      <w:numFmt w:val="decimal"/>
      <w:lvlText w:val=""/>
      <w:lvlJc w:val="left"/>
    </w:lvl>
    <w:lvl w:ilvl="8" w:tplc="79D679BE">
      <w:numFmt w:val="decimal"/>
      <w:lvlText w:val=""/>
      <w:lvlJc w:val="left"/>
    </w:lvl>
  </w:abstractNum>
  <w:abstractNum w:abstractNumId="8" w15:restartNumberingAfterBreak="0">
    <w:nsid w:val="317E79E8"/>
    <w:multiLevelType w:val="hybridMultilevel"/>
    <w:tmpl w:val="F89ABB48"/>
    <w:lvl w:ilvl="0" w:tplc="39CCBFC8">
      <w:start w:val="1"/>
      <w:numFmt w:val="bullet"/>
      <w:lvlText w:val="●"/>
      <w:lvlJc w:val="left"/>
      <w:pPr>
        <w:ind w:left="720" w:hanging="360"/>
      </w:pPr>
    </w:lvl>
    <w:lvl w:ilvl="1" w:tplc="E982E100">
      <w:start w:val="1"/>
      <w:numFmt w:val="bullet"/>
      <w:lvlText w:val="○"/>
      <w:lvlJc w:val="left"/>
      <w:pPr>
        <w:ind w:left="1440" w:hanging="360"/>
      </w:pPr>
    </w:lvl>
    <w:lvl w:ilvl="2" w:tplc="6EEA6640">
      <w:start w:val="1"/>
      <w:numFmt w:val="bullet"/>
      <w:lvlText w:val="■"/>
      <w:lvlJc w:val="left"/>
      <w:pPr>
        <w:ind w:left="2160" w:hanging="360"/>
      </w:pPr>
    </w:lvl>
    <w:lvl w:ilvl="3" w:tplc="30CC8C8C">
      <w:start w:val="1"/>
      <w:numFmt w:val="bullet"/>
      <w:lvlText w:val="●"/>
      <w:lvlJc w:val="left"/>
      <w:pPr>
        <w:ind w:left="2880" w:hanging="360"/>
      </w:pPr>
    </w:lvl>
    <w:lvl w:ilvl="4" w:tplc="3D485B9C">
      <w:start w:val="1"/>
      <w:numFmt w:val="bullet"/>
      <w:lvlText w:val="○"/>
      <w:lvlJc w:val="left"/>
      <w:pPr>
        <w:ind w:left="3600" w:hanging="360"/>
      </w:pPr>
    </w:lvl>
    <w:lvl w:ilvl="5" w:tplc="F82A1D46">
      <w:start w:val="1"/>
      <w:numFmt w:val="bullet"/>
      <w:lvlText w:val="■"/>
      <w:lvlJc w:val="left"/>
      <w:pPr>
        <w:ind w:left="4320" w:hanging="360"/>
      </w:pPr>
    </w:lvl>
    <w:lvl w:ilvl="6" w:tplc="83643016">
      <w:start w:val="1"/>
      <w:numFmt w:val="bullet"/>
      <w:lvlText w:val="●"/>
      <w:lvlJc w:val="left"/>
      <w:pPr>
        <w:ind w:left="5040" w:hanging="360"/>
      </w:pPr>
    </w:lvl>
    <w:lvl w:ilvl="7" w:tplc="2DA0B4F6">
      <w:start w:val="1"/>
      <w:numFmt w:val="bullet"/>
      <w:lvlText w:val="●"/>
      <w:lvlJc w:val="left"/>
      <w:pPr>
        <w:ind w:left="5760" w:hanging="360"/>
      </w:pPr>
    </w:lvl>
    <w:lvl w:ilvl="8" w:tplc="EDF69BBE">
      <w:start w:val="1"/>
      <w:numFmt w:val="bullet"/>
      <w:lvlText w:val="●"/>
      <w:lvlJc w:val="left"/>
      <w:pPr>
        <w:ind w:left="6480" w:hanging="360"/>
      </w:pPr>
    </w:lvl>
  </w:abstractNum>
  <w:abstractNum w:abstractNumId="9" w15:restartNumberingAfterBreak="0">
    <w:nsid w:val="3B3065FA"/>
    <w:multiLevelType w:val="hybridMultilevel"/>
    <w:tmpl w:val="C70809C8"/>
    <w:lvl w:ilvl="0" w:tplc="8A0A13E2">
      <w:start w:val="1"/>
      <w:numFmt w:val="decimal"/>
      <w:lvlText w:val="%1."/>
      <w:lvlJc w:val="left"/>
      <w:pPr>
        <w:ind w:left="400" w:hanging="300"/>
      </w:pPr>
    </w:lvl>
    <w:lvl w:ilvl="1" w:tplc="0C2A23D0">
      <w:numFmt w:val="decimal"/>
      <w:lvlText w:val=""/>
      <w:lvlJc w:val="left"/>
    </w:lvl>
    <w:lvl w:ilvl="2" w:tplc="2392DEC2">
      <w:numFmt w:val="decimal"/>
      <w:lvlText w:val=""/>
      <w:lvlJc w:val="left"/>
    </w:lvl>
    <w:lvl w:ilvl="3" w:tplc="74CAEE3C">
      <w:numFmt w:val="decimal"/>
      <w:lvlText w:val=""/>
      <w:lvlJc w:val="left"/>
    </w:lvl>
    <w:lvl w:ilvl="4" w:tplc="2DB27E22">
      <w:numFmt w:val="decimal"/>
      <w:lvlText w:val=""/>
      <w:lvlJc w:val="left"/>
    </w:lvl>
    <w:lvl w:ilvl="5" w:tplc="83FCCBFE">
      <w:numFmt w:val="decimal"/>
      <w:lvlText w:val=""/>
      <w:lvlJc w:val="left"/>
    </w:lvl>
    <w:lvl w:ilvl="6" w:tplc="7FA2E8FE">
      <w:numFmt w:val="decimal"/>
      <w:lvlText w:val=""/>
      <w:lvlJc w:val="left"/>
    </w:lvl>
    <w:lvl w:ilvl="7" w:tplc="EDCEAB6E">
      <w:numFmt w:val="decimal"/>
      <w:lvlText w:val=""/>
      <w:lvlJc w:val="left"/>
    </w:lvl>
    <w:lvl w:ilvl="8" w:tplc="14C646CC">
      <w:numFmt w:val="decimal"/>
      <w:lvlText w:val=""/>
      <w:lvlJc w:val="left"/>
    </w:lvl>
  </w:abstractNum>
  <w:abstractNum w:abstractNumId="10" w15:restartNumberingAfterBreak="0">
    <w:nsid w:val="40B658E5"/>
    <w:multiLevelType w:val="hybridMultilevel"/>
    <w:tmpl w:val="39FAAF72"/>
    <w:lvl w:ilvl="0" w:tplc="2828EEDA">
      <w:start w:val="1"/>
      <w:numFmt w:val="decimal"/>
      <w:lvlText w:val="%1."/>
      <w:lvlJc w:val="left"/>
      <w:pPr>
        <w:ind w:left="400" w:hanging="300"/>
      </w:pPr>
    </w:lvl>
    <w:lvl w:ilvl="1" w:tplc="D40C81DC">
      <w:numFmt w:val="decimal"/>
      <w:lvlText w:val=""/>
      <w:lvlJc w:val="left"/>
    </w:lvl>
    <w:lvl w:ilvl="2" w:tplc="6C64D430">
      <w:numFmt w:val="decimal"/>
      <w:lvlText w:val=""/>
      <w:lvlJc w:val="left"/>
    </w:lvl>
    <w:lvl w:ilvl="3" w:tplc="AE36BF18">
      <w:numFmt w:val="decimal"/>
      <w:lvlText w:val=""/>
      <w:lvlJc w:val="left"/>
    </w:lvl>
    <w:lvl w:ilvl="4" w:tplc="7F2895AC">
      <w:numFmt w:val="decimal"/>
      <w:lvlText w:val=""/>
      <w:lvlJc w:val="left"/>
    </w:lvl>
    <w:lvl w:ilvl="5" w:tplc="5468764C">
      <w:numFmt w:val="decimal"/>
      <w:lvlText w:val=""/>
      <w:lvlJc w:val="left"/>
    </w:lvl>
    <w:lvl w:ilvl="6" w:tplc="DC8C99A8">
      <w:numFmt w:val="decimal"/>
      <w:lvlText w:val=""/>
      <w:lvlJc w:val="left"/>
    </w:lvl>
    <w:lvl w:ilvl="7" w:tplc="45B48DBC">
      <w:numFmt w:val="decimal"/>
      <w:lvlText w:val=""/>
      <w:lvlJc w:val="left"/>
    </w:lvl>
    <w:lvl w:ilvl="8" w:tplc="D274488C">
      <w:numFmt w:val="decimal"/>
      <w:lvlText w:val=""/>
      <w:lvlJc w:val="left"/>
    </w:lvl>
  </w:abstractNum>
  <w:abstractNum w:abstractNumId="11" w15:restartNumberingAfterBreak="0">
    <w:nsid w:val="467A6C9F"/>
    <w:multiLevelType w:val="hybridMultilevel"/>
    <w:tmpl w:val="D61A63F6"/>
    <w:lvl w:ilvl="0" w:tplc="6ADAC21A">
      <w:start w:val="1"/>
      <w:numFmt w:val="decimal"/>
      <w:lvlText w:val="%1."/>
      <w:lvlJc w:val="left"/>
      <w:pPr>
        <w:ind w:left="400" w:hanging="300"/>
      </w:pPr>
    </w:lvl>
    <w:lvl w:ilvl="1" w:tplc="12489BCC">
      <w:numFmt w:val="decimal"/>
      <w:lvlText w:val=""/>
      <w:lvlJc w:val="left"/>
    </w:lvl>
    <w:lvl w:ilvl="2" w:tplc="8884CC0A">
      <w:numFmt w:val="decimal"/>
      <w:lvlText w:val=""/>
      <w:lvlJc w:val="left"/>
    </w:lvl>
    <w:lvl w:ilvl="3" w:tplc="41A00CBE">
      <w:numFmt w:val="decimal"/>
      <w:lvlText w:val=""/>
      <w:lvlJc w:val="left"/>
    </w:lvl>
    <w:lvl w:ilvl="4" w:tplc="2FE02C80">
      <w:numFmt w:val="decimal"/>
      <w:lvlText w:val=""/>
      <w:lvlJc w:val="left"/>
    </w:lvl>
    <w:lvl w:ilvl="5" w:tplc="8206A3D8">
      <w:numFmt w:val="decimal"/>
      <w:lvlText w:val=""/>
      <w:lvlJc w:val="left"/>
    </w:lvl>
    <w:lvl w:ilvl="6" w:tplc="43404048">
      <w:numFmt w:val="decimal"/>
      <w:lvlText w:val=""/>
      <w:lvlJc w:val="left"/>
    </w:lvl>
    <w:lvl w:ilvl="7" w:tplc="76E6CAF8">
      <w:numFmt w:val="decimal"/>
      <w:lvlText w:val=""/>
      <w:lvlJc w:val="left"/>
    </w:lvl>
    <w:lvl w:ilvl="8" w:tplc="3B3273CC">
      <w:numFmt w:val="decimal"/>
      <w:lvlText w:val=""/>
      <w:lvlJc w:val="left"/>
    </w:lvl>
  </w:abstractNum>
  <w:abstractNum w:abstractNumId="12" w15:restartNumberingAfterBreak="0">
    <w:nsid w:val="48244B98"/>
    <w:multiLevelType w:val="hybridMultilevel"/>
    <w:tmpl w:val="9B9E9F9E"/>
    <w:lvl w:ilvl="0" w:tplc="21FAE232">
      <w:start w:val="1"/>
      <w:numFmt w:val="decimal"/>
      <w:lvlText w:val="%1."/>
      <w:lvlJc w:val="left"/>
      <w:pPr>
        <w:ind w:left="400" w:hanging="300"/>
      </w:pPr>
    </w:lvl>
    <w:lvl w:ilvl="1" w:tplc="1A4ACD0C">
      <w:numFmt w:val="decimal"/>
      <w:lvlText w:val=""/>
      <w:lvlJc w:val="left"/>
    </w:lvl>
    <w:lvl w:ilvl="2" w:tplc="E5CEC6BC">
      <w:numFmt w:val="decimal"/>
      <w:lvlText w:val=""/>
      <w:lvlJc w:val="left"/>
    </w:lvl>
    <w:lvl w:ilvl="3" w:tplc="B75CF084">
      <w:numFmt w:val="decimal"/>
      <w:lvlText w:val=""/>
      <w:lvlJc w:val="left"/>
    </w:lvl>
    <w:lvl w:ilvl="4" w:tplc="A634B4D8">
      <w:numFmt w:val="decimal"/>
      <w:lvlText w:val=""/>
      <w:lvlJc w:val="left"/>
    </w:lvl>
    <w:lvl w:ilvl="5" w:tplc="6ADE48C0">
      <w:numFmt w:val="decimal"/>
      <w:lvlText w:val=""/>
      <w:lvlJc w:val="left"/>
    </w:lvl>
    <w:lvl w:ilvl="6" w:tplc="6E02C2A4">
      <w:numFmt w:val="decimal"/>
      <w:lvlText w:val=""/>
      <w:lvlJc w:val="left"/>
    </w:lvl>
    <w:lvl w:ilvl="7" w:tplc="8B0252BA">
      <w:numFmt w:val="decimal"/>
      <w:lvlText w:val=""/>
      <w:lvlJc w:val="left"/>
    </w:lvl>
    <w:lvl w:ilvl="8" w:tplc="F90A931E">
      <w:numFmt w:val="decimal"/>
      <w:lvlText w:val=""/>
      <w:lvlJc w:val="left"/>
    </w:lvl>
  </w:abstractNum>
  <w:abstractNum w:abstractNumId="13" w15:restartNumberingAfterBreak="0">
    <w:nsid w:val="4C30196B"/>
    <w:multiLevelType w:val="hybridMultilevel"/>
    <w:tmpl w:val="A2787178"/>
    <w:lvl w:ilvl="0" w:tplc="6368F284">
      <w:start w:val="1"/>
      <w:numFmt w:val="decimal"/>
      <w:lvlText w:val="%1."/>
      <w:lvlJc w:val="left"/>
      <w:pPr>
        <w:ind w:left="400" w:hanging="300"/>
      </w:pPr>
    </w:lvl>
    <w:lvl w:ilvl="1" w:tplc="61FA1814">
      <w:numFmt w:val="decimal"/>
      <w:lvlText w:val=""/>
      <w:lvlJc w:val="left"/>
    </w:lvl>
    <w:lvl w:ilvl="2" w:tplc="35A09BF4">
      <w:numFmt w:val="decimal"/>
      <w:lvlText w:val=""/>
      <w:lvlJc w:val="left"/>
    </w:lvl>
    <w:lvl w:ilvl="3" w:tplc="792895A6">
      <w:numFmt w:val="decimal"/>
      <w:lvlText w:val=""/>
      <w:lvlJc w:val="left"/>
    </w:lvl>
    <w:lvl w:ilvl="4" w:tplc="8576A8B4">
      <w:numFmt w:val="decimal"/>
      <w:lvlText w:val=""/>
      <w:lvlJc w:val="left"/>
    </w:lvl>
    <w:lvl w:ilvl="5" w:tplc="A99C4E82">
      <w:numFmt w:val="decimal"/>
      <w:lvlText w:val=""/>
      <w:lvlJc w:val="left"/>
    </w:lvl>
    <w:lvl w:ilvl="6" w:tplc="41DE51B6">
      <w:numFmt w:val="decimal"/>
      <w:lvlText w:val=""/>
      <w:lvlJc w:val="left"/>
    </w:lvl>
    <w:lvl w:ilvl="7" w:tplc="26ACF666">
      <w:numFmt w:val="decimal"/>
      <w:lvlText w:val=""/>
      <w:lvlJc w:val="left"/>
    </w:lvl>
    <w:lvl w:ilvl="8" w:tplc="2F7AC1B0">
      <w:numFmt w:val="decimal"/>
      <w:lvlText w:val=""/>
      <w:lvlJc w:val="left"/>
    </w:lvl>
  </w:abstractNum>
  <w:abstractNum w:abstractNumId="14" w15:restartNumberingAfterBreak="0">
    <w:nsid w:val="536502D2"/>
    <w:multiLevelType w:val="hybridMultilevel"/>
    <w:tmpl w:val="CFBCFF4A"/>
    <w:lvl w:ilvl="0" w:tplc="4F9CAC6E">
      <w:start w:val="1"/>
      <w:numFmt w:val="decimal"/>
      <w:lvlText w:val="%1."/>
      <w:lvlJc w:val="left"/>
      <w:pPr>
        <w:ind w:left="400" w:hanging="300"/>
      </w:pPr>
    </w:lvl>
    <w:lvl w:ilvl="1" w:tplc="6E3A1A96">
      <w:numFmt w:val="decimal"/>
      <w:lvlText w:val=""/>
      <w:lvlJc w:val="left"/>
    </w:lvl>
    <w:lvl w:ilvl="2" w:tplc="5CA6A95A">
      <w:numFmt w:val="decimal"/>
      <w:lvlText w:val=""/>
      <w:lvlJc w:val="left"/>
    </w:lvl>
    <w:lvl w:ilvl="3" w:tplc="509AB9CE">
      <w:numFmt w:val="decimal"/>
      <w:lvlText w:val=""/>
      <w:lvlJc w:val="left"/>
    </w:lvl>
    <w:lvl w:ilvl="4" w:tplc="B32AF936">
      <w:numFmt w:val="decimal"/>
      <w:lvlText w:val=""/>
      <w:lvlJc w:val="left"/>
    </w:lvl>
    <w:lvl w:ilvl="5" w:tplc="10D632F0">
      <w:numFmt w:val="decimal"/>
      <w:lvlText w:val=""/>
      <w:lvlJc w:val="left"/>
    </w:lvl>
    <w:lvl w:ilvl="6" w:tplc="9C76F514">
      <w:numFmt w:val="decimal"/>
      <w:lvlText w:val=""/>
      <w:lvlJc w:val="left"/>
    </w:lvl>
    <w:lvl w:ilvl="7" w:tplc="84DEA3E8">
      <w:numFmt w:val="decimal"/>
      <w:lvlText w:val=""/>
      <w:lvlJc w:val="left"/>
    </w:lvl>
    <w:lvl w:ilvl="8" w:tplc="7D6AB9A2">
      <w:numFmt w:val="decimal"/>
      <w:lvlText w:val=""/>
      <w:lvlJc w:val="left"/>
    </w:lvl>
  </w:abstractNum>
  <w:abstractNum w:abstractNumId="15" w15:restartNumberingAfterBreak="0">
    <w:nsid w:val="59D17BC8"/>
    <w:multiLevelType w:val="hybridMultilevel"/>
    <w:tmpl w:val="FED26F5E"/>
    <w:lvl w:ilvl="0" w:tplc="C5F858BE">
      <w:start w:val="1"/>
      <w:numFmt w:val="decimal"/>
      <w:lvlText w:val="%1."/>
      <w:lvlJc w:val="left"/>
      <w:pPr>
        <w:ind w:left="400" w:hanging="300"/>
      </w:pPr>
    </w:lvl>
    <w:lvl w:ilvl="1" w:tplc="0712AC38">
      <w:numFmt w:val="decimal"/>
      <w:lvlText w:val=""/>
      <w:lvlJc w:val="left"/>
    </w:lvl>
    <w:lvl w:ilvl="2" w:tplc="6E042DDE">
      <w:numFmt w:val="decimal"/>
      <w:lvlText w:val=""/>
      <w:lvlJc w:val="left"/>
    </w:lvl>
    <w:lvl w:ilvl="3" w:tplc="26F84B10">
      <w:numFmt w:val="decimal"/>
      <w:lvlText w:val=""/>
      <w:lvlJc w:val="left"/>
    </w:lvl>
    <w:lvl w:ilvl="4" w:tplc="20D4B6EA">
      <w:numFmt w:val="decimal"/>
      <w:lvlText w:val=""/>
      <w:lvlJc w:val="left"/>
    </w:lvl>
    <w:lvl w:ilvl="5" w:tplc="B6126C4E">
      <w:numFmt w:val="decimal"/>
      <w:lvlText w:val=""/>
      <w:lvlJc w:val="left"/>
    </w:lvl>
    <w:lvl w:ilvl="6" w:tplc="4F6C4646">
      <w:numFmt w:val="decimal"/>
      <w:lvlText w:val=""/>
      <w:lvlJc w:val="left"/>
    </w:lvl>
    <w:lvl w:ilvl="7" w:tplc="5EC87BB0">
      <w:numFmt w:val="decimal"/>
      <w:lvlText w:val=""/>
      <w:lvlJc w:val="left"/>
    </w:lvl>
    <w:lvl w:ilvl="8" w:tplc="9FDAE274">
      <w:numFmt w:val="decimal"/>
      <w:lvlText w:val=""/>
      <w:lvlJc w:val="left"/>
    </w:lvl>
  </w:abstractNum>
  <w:abstractNum w:abstractNumId="16" w15:restartNumberingAfterBreak="0">
    <w:nsid w:val="5C654658"/>
    <w:multiLevelType w:val="hybridMultilevel"/>
    <w:tmpl w:val="C0F071A4"/>
    <w:lvl w:ilvl="0" w:tplc="018CD5D4">
      <w:start w:val="1"/>
      <w:numFmt w:val="decimal"/>
      <w:lvlText w:val="%1."/>
      <w:lvlJc w:val="left"/>
      <w:pPr>
        <w:ind w:left="400" w:hanging="300"/>
      </w:pPr>
    </w:lvl>
    <w:lvl w:ilvl="1" w:tplc="A5C01EC2">
      <w:numFmt w:val="decimal"/>
      <w:lvlText w:val=""/>
      <w:lvlJc w:val="left"/>
    </w:lvl>
    <w:lvl w:ilvl="2" w:tplc="44086796">
      <w:numFmt w:val="decimal"/>
      <w:lvlText w:val=""/>
      <w:lvlJc w:val="left"/>
    </w:lvl>
    <w:lvl w:ilvl="3" w:tplc="4030DC56">
      <w:numFmt w:val="decimal"/>
      <w:lvlText w:val=""/>
      <w:lvlJc w:val="left"/>
    </w:lvl>
    <w:lvl w:ilvl="4" w:tplc="8AAC852A">
      <w:numFmt w:val="decimal"/>
      <w:lvlText w:val=""/>
      <w:lvlJc w:val="left"/>
    </w:lvl>
    <w:lvl w:ilvl="5" w:tplc="26587980">
      <w:numFmt w:val="decimal"/>
      <w:lvlText w:val=""/>
      <w:lvlJc w:val="left"/>
    </w:lvl>
    <w:lvl w:ilvl="6" w:tplc="915261C0">
      <w:numFmt w:val="decimal"/>
      <w:lvlText w:val=""/>
      <w:lvlJc w:val="left"/>
    </w:lvl>
    <w:lvl w:ilvl="7" w:tplc="5F38507E">
      <w:numFmt w:val="decimal"/>
      <w:lvlText w:val=""/>
      <w:lvlJc w:val="left"/>
    </w:lvl>
    <w:lvl w:ilvl="8" w:tplc="5F9C3CBA">
      <w:numFmt w:val="decimal"/>
      <w:lvlText w:val=""/>
      <w:lvlJc w:val="left"/>
    </w:lvl>
  </w:abstractNum>
  <w:abstractNum w:abstractNumId="17" w15:restartNumberingAfterBreak="0">
    <w:nsid w:val="637F5B1E"/>
    <w:multiLevelType w:val="hybridMultilevel"/>
    <w:tmpl w:val="B88EBA22"/>
    <w:lvl w:ilvl="0" w:tplc="257C4A94">
      <w:start w:val="1"/>
      <w:numFmt w:val="decimal"/>
      <w:lvlText w:val="%1."/>
      <w:lvlJc w:val="left"/>
      <w:pPr>
        <w:ind w:left="400" w:hanging="300"/>
      </w:pPr>
    </w:lvl>
    <w:lvl w:ilvl="1" w:tplc="A72E39AE">
      <w:numFmt w:val="decimal"/>
      <w:lvlText w:val=""/>
      <w:lvlJc w:val="left"/>
    </w:lvl>
    <w:lvl w:ilvl="2" w:tplc="2EEC9910">
      <w:numFmt w:val="decimal"/>
      <w:lvlText w:val=""/>
      <w:lvlJc w:val="left"/>
    </w:lvl>
    <w:lvl w:ilvl="3" w:tplc="82708276">
      <w:numFmt w:val="decimal"/>
      <w:lvlText w:val=""/>
      <w:lvlJc w:val="left"/>
    </w:lvl>
    <w:lvl w:ilvl="4" w:tplc="842E7E10">
      <w:numFmt w:val="decimal"/>
      <w:lvlText w:val=""/>
      <w:lvlJc w:val="left"/>
    </w:lvl>
    <w:lvl w:ilvl="5" w:tplc="98D48F7E">
      <w:numFmt w:val="decimal"/>
      <w:lvlText w:val=""/>
      <w:lvlJc w:val="left"/>
    </w:lvl>
    <w:lvl w:ilvl="6" w:tplc="623ADF76">
      <w:numFmt w:val="decimal"/>
      <w:lvlText w:val=""/>
      <w:lvlJc w:val="left"/>
    </w:lvl>
    <w:lvl w:ilvl="7" w:tplc="5C0C9210">
      <w:numFmt w:val="decimal"/>
      <w:lvlText w:val=""/>
      <w:lvlJc w:val="left"/>
    </w:lvl>
    <w:lvl w:ilvl="8" w:tplc="FA3A2128">
      <w:numFmt w:val="decimal"/>
      <w:lvlText w:val=""/>
      <w:lvlJc w:val="left"/>
    </w:lvl>
  </w:abstractNum>
  <w:abstractNum w:abstractNumId="18" w15:restartNumberingAfterBreak="0">
    <w:nsid w:val="760B5250"/>
    <w:multiLevelType w:val="hybridMultilevel"/>
    <w:tmpl w:val="332CA410"/>
    <w:lvl w:ilvl="0" w:tplc="7AD60A4A">
      <w:start w:val="1"/>
      <w:numFmt w:val="bullet"/>
      <w:lvlText w:val="•"/>
      <w:lvlJc w:val="left"/>
      <w:pPr>
        <w:ind w:left="360" w:hanging="260"/>
      </w:pPr>
    </w:lvl>
    <w:lvl w:ilvl="1" w:tplc="1846A98C">
      <w:numFmt w:val="decimal"/>
      <w:lvlText w:val=""/>
      <w:lvlJc w:val="left"/>
    </w:lvl>
    <w:lvl w:ilvl="2" w:tplc="D5D276FC">
      <w:numFmt w:val="decimal"/>
      <w:lvlText w:val=""/>
      <w:lvlJc w:val="left"/>
    </w:lvl>
    <w:lvl w:ilvl="3" w:tplc="374A78F6">
      <w:numFmt w:val="decimal"/>
      <w:lvlText w:val=""/>
      <w:lvlJc w:val="left"/>
    </w:lvl>
    <w:lvl w:ilvl="4" w:tplc="EEB2C8D4">
      <w:numFmt w:val="decimal"/>
      <w:lvlText w:val=""/>
      <w:lvlJc w:val="left"/>
    </w:lvl>
    <w:lvl w:ilvl="5" w:tplc="21DE9B04">
      <w:numFmt w:val="decimal"/>
      <w:lvlText w:val=""/>
      <w:lvlJc w:val="left"/>
    </w:lvl>
    <w:lvl w:ilvl="6" w:tplc="59BC1858">
      <w:numFmt w:val="decimal"/>
      <w:lvlText w:val=""/>
      <w:lvlJc w:val="left"/>
    </w:lvl>
    <w:lvl w:ilvl="7" w:tplc="329632D8">
      <w:numFmt w:val="decimal"/>
      <w:lvlText w:val=""/>
      <w:lvlJc w:val="left"/>
    </w:lvl>
    <w:lvl w:ilvl="8" w:tplc="17DCA6A4">
      <w:numFmt w:val="decimal"/>
      <w:lvlText w:val=""/>
      <w:lvlJc w:val="left"/>
    </w:lvl>
  </w:abstractNum>
  <w:num w:numId="1" w16cid:durableId="479268578">
    <w:abstractNumId w:val="8"/>
    <w:lvlOverride w:ilvl="0">
      <w:startOverride w:val="1"/>
    </w:lvlOverride>
  </w:num>
  <w:num w:numId="2" w16cid:durableId="1995835785">
    <w:abstractNumId w:val="2"/>
    <w:lvlOverride w:ilvl="0">
      <w:startOverride w:val="1"/>
    </w:lvlOverride>
  </w:num>
  <w:num w:numId="3" w16cid:durableId="739324731">
    <w:abstractNumId w:val="1"/>
    <w:lvlOverride w:ilvl="0">
      <w:startOverride w:val="1"/>
    </w:lvlOverride>
  </w:num>
  <w:num w:numId="4" w16cid:durableId="559484083">
    <w:abstractNumId w:val="16"/>
    <w:lvlOverride w:ilvl="0">
      <w:startOverride w:val="1"/>
    </w:lvlOverride>
  </w:num>
  <w:num w:numId="5" w16cid:durableId="1585992090">
    <w:abstractNumId w:val="10"/>
    <w:lvlOverride w:ilvl="0">
      <w:startOverride w:val="1"/>
    </w:lvlOverride>
  </w:num>
  <w:num w:numId="6" w16cid:durableId="1255699780">
    <w:abstractNumId w:val="15"/>
    <w:lvlOverride w:ilvl="0">
      <w:startOverride w:val="1"/>
    </w:lvlOverride>
  </w:num>
  <w:num w:numId="7" w16cid:durableId="2123835859">
    <w:abstractNumId w:val="6"/>
    <w:lvlOverride w:ilvl="0">
      <w:startOverride w:val="1"/>
    </w:lvlOverride>
  </w:num>
  <w:num w:numId="8" w16cid:durableId="1542939376">
    <w:abstractNumId w:val="14"/>
    <w:lvlOverride w:ilvl="0">
      <w:startOverride w:val="1"/>
    </w:lvlOverride>
  </w:num>
  <w:num w:numId="9" w16cid:durableId="1836065275">
    <w:abstractNumId w:val="5"/>
    <w:lvlOverride w:ilvl="0">
      <w:startOverride w:val="1"/>
    </w:lvlOverride>
  </w:num>
  <w:num w:numId="10" w16cid:durableId="784076860">
    <w:abstractNumId w:val="9"/>
    <w:lvlOverride w:ilvl="0">
      <w:startOverride w:val="1"/>
    </w:lvlOverride>
  </w:num>
  <w:num w:numId="11" w16cid:durableId="1187795440">
    <w:abstractNumId w:val="13"/>
    <w:lvlOverride w:ilvl="0">
      <w:startOverride w:val="1"/>
    </w:lvlOverride>
  </w:num>
  <w:num w:numId="12" w16cid:durableId="1922106127">
    <w:abstractNumId w:val="17"/>
    <w:lvlOverride w:ilvl="0">
      <w:startOverride w:val="1"/>
    </w:lvlOverride>
  </w:num>
  <w:num w:numId="13" w16cid:durableId="1753427898">
    <w:abstractNumId w:val="11"/>
    <w:lvlOverride w:ilvl="0">
      <w:startOverride w:val="1"/>
    </w:lvlOverride>
  </w:num>
  <w:num w:numId="14" w16cid:durableId="510801223">
    <w:abstractNumId w:val="4"/>
    <w:lvlOverride w:ilvl="0">
      <w:startOverride w:val="1"/>
    </w:lvlOverride>
  </w:num>
  <w:num w:numId="15" w16cid:durableId="1323310462">
    <w:abstractNumId w:val="3"/>
    <w:lvlOverride w:ilvl="0">
      <w:startOverride w:val="1"/>
    </w:lvlOverride>
  </w:num>
  <w:num w:numId="16" w16cid:durableId="974486451">
    <w:abstractNumId w:val="12"/>
    <w:lvlOverride w:ilvl="0">
      <w:startOverride w:val="1"/>
    </w:lvlOverride>
  </w:num>
  <w:num w:numId="17" w16cid:durableId="1525745218">
    <w:abstractNumId w:val="0"/>
    <w:lvlOverride w:ilvl="0">
      <w:startOverride w:val="1"/>
    </w:lvlOverride>
  </w:num>
  <w:num w:numId="18" w16cid:durableId="20069780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ED5"/>
    <w:rsid w:val="0073326C"/>
    <w:rsid w:val="00A94ED5"/>
    <w:rsid w:val="00C54A8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7B5E"/>
  <w15:docId w15:val="{59F7ECF1-9DF3-40FE-8A9F-F58548DC2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2795</Words>
  <Characters>15935</Characters>
  <Application>Microsoft Office Word</Application>
  <DocSecurity>0</DocSecurity>
  <Lines>132</Lines>
  <Paragraphs>37</Paragraphs>
  <ScaleCrop>false</ScaleCrop>
  <Company/>
  <LinksUpToDate>false</LinksUpToDate>
  <CharactersWithSpaces>18693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 Dr. Zahid Asghar</cp:lastModifiedBy>
  <cp:revision>2</cp:revision>
  <dcterms:created xsi:type="dcterms:W3CDTF">2026-08-28T17:08:00Z</dcterms:created>
  <dcterms:modified xsi:type="dcterms:W3CDTF">2026-08-28T17:08:00Z</dcterms:modified>
</cp:coreProperties>
</file>