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629A0" w14:textId="1513B32D" w:rsidR="00F75779" w:rsidRPr="00302A7D" w:rsidRDefault="00000000">
      <w:pPr>
        <w:spacing w:after="40"/>
        <w:jc w:val="center"/>
        <w:rPr>
          <w:color w:val="000000"/>
        </w:rPr>
      </w:pPr>
      <w:r w:rsidRPr="00302A7D">
        <w:rPr>
          <w:b/>
          <w:bCs/>
          <w:color w:val="000000"/>
          <w:sz w:val="32"/>
          <w:szCs w:val="32"/>
        </w:rPr>
        <w:t xml:space="preserve">Data Analysis </w:t>
      </w:r>
      <w:r w:rsidR="00302A7D" w:rsidRPr="00302A7D">
        <w:rPr>
          <w:b/>
          <w:bCs/>
          <w:color w:val="000000"/>
          <w:sz w:val="32"/>
          <w:szCs w:val="32"/>
        </w:rPr>
        <w:t>Using R</w:t>
      </w:r>
      <w:r w:rsidR="00302A7D" w:rsidRPr="00302A7D">
        <w:rPr>
          <w:b/>
          <w:bCs/>
          <w:color w:val="000000"/>
          <w:sz w:val="32"/>
          <w:szCs w:val="32"/>
        </w:rPr>
        <w:t xml:space="preserve"> </w:t>
      </w:r>
      <w:r w:rsidRPr="00302A7D">
        <w:rPr>
          <w:b/>
          <w:bCs/>
          <w:color w:val="000000"/>
          <w:sz w:val="32"/>
          <w:szCs w:val="32"/>
        </w:rPr>
        <w:t>for Evidence-Based Decision-Making</w:t>
      </w:r>
    </w:p>
    <w:p w14:paraId="699781E4" w14:textId="77777777" w:rsidR="00F75779" w:rsidRDefault="00000000">
      <w:pPr>
        <w:spacing w:after="10"/>
        <w:jc w:val="center"/>
      </w:pPr>
      <w:r>
        <w:rPr>
          <w:b/>
          <w:bCs/>
          <w:i/>
          <w:iCs/>
          <w:color w:val="595959"/>
          <w:sz w:val="24"/>
          <w:szCs w:val="24"/>
        </w:rPr>
        <w:t>(SDPI D4D Workshop)</w:t>
      </w:r>
    </w:p>
    <w:p w14:paraId="745EEC74" w14:textId="77777777" w:rsidR="00F75779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Data Analysis, Automation &amp; Evidence-Based Decision-Making with AI-Augmented R Workflows</w:t>
      </w:r>
    </w:p>
    <w:p w14:paraId="78A21C2B" w14:textId="77777777" w:rsidR="00F75779" w:rsidRDefault="00000000">
      <w:pPr>
        <w:spacing w:after="20"/>
        <w:jc w:val="center"/>
      </w:pPr>
      <w:r>
        <w:rPr>
          <w:b/>
          <w:bCs/>
        </w:rPr>
        <w:t>31 August – 4 September 2026</w:t>
      </w:r>
    </w:p>
    <w:p w14:paraId="7E1F8B8A" w14:textId="77777777" w:rsidR="00F75779" w:rsidRDefault="00000000">
      <w:pPr>
        <w:spacing w:after="20"/>
        <w:jc w:val="center"/>
      </w:pPr>
      <w:r>
        <w:rPr>
          <w:color w:val="595959"/>
          <w:sz w:val="20"/>
          <w:szCs w:val="20"/>
        </w:rPr>
        <w:t xml:space="preserve">Venue: </w:t>
      </w:r>
      <w:r w:rsidRPr="00302A7D">
        <w:rPr>
          <w:color w:val="595959"/>
          <w:sz w:val="20"/>
          <w:szCs w:val="20"/>
        </w:rPr>
        <w:t>[To</w:t>
      </w:r>
      <w:r w:rsidRPr="008E010D">
        <w:rPr>
          <w:color w:val="EE0000"/>
          <w:sz w:val="20"/>
          <w:szCs w:val="20"/>
        </w:rPr>
        <w:t xml:space="preserve"> </w:t>
      </w:r>
      <w:r w:rsidRPr="00302A7D">
        <w:rPr>
          <w:color w:val="595959"/>
          <w:sz w:val="20"/>
          <w:szCs w:val="20"/>
        </w:rPr>
        <w:t>be</w:t>
      </w:r>
      <w:r w:rsidRPr="008E010D">
        <w:rPr>
          <w:color w:val="EE0000"/>
          <w:sz w:val="20"/>
          <w:szCs w:val="20"/>
        </w:rPr>
        <w:t xml:space="preserve"> </w:t>
      </w:r>
      <w:r w:rsidRPr="00302A7D">
        <w:rPr>
          <w:color w:val="595959"/>
          <w:sz w:val="20"/>
          <w:szCs w:val="20"/>
        </w:rPr>
        <w:t>confirmed]</w:t>
      </w:r>
    </w:p>
    <w:p w14:paraId="1B3918F5" w14:textId="77777777" w:rsidR="00F75779" w:rsidRDefault="00000000">
      <w:pPr>
        <w:spacing w:after="300"/>
        <w:jc w:val="center"/>
      </w:pPr>
      <w:r>
        <w:rPr>
          <w:color w:val="595959"/>
          <w:sz w:val="20"/>
          <w:szCs w:val="20"/>
        </w:rPr>
        <w:t xml:space="preserve">Trainer: Prof. Dr. Zahid Asghar, School of Economics, </w:t>
      </w:r>
      <w:proofErr w:type="gramStart"/>
      <w:r>
        <w:rPr>
          <w:color w:val="595959"/>
          <w:sz w:val="20"/>
          <w:szCs w:val="20"/>
        </w:rPr>
        <w:t>QAU  |</w:t>
      </w:r>
      <w:proofErr w:type="gramEnd"/>
      <w:r>
        <w:rPr>
          <w:color w:val="595959"/>
          <w:sz w:val="20"/>
          <w:szCs w:val="20"/>
        </w:rPr>
        <w:t xml:space="preserve">  Organizers: SDPI &amp; D4D</w:t>
      </w:r>
    </w:p>
    <w:p w14:paraId="787F312A" w14:textId="77777777" w:rsidR="00F75779" w:rsidRDefault="00000000">
      <w:pPr>
        <w:spacing w:after="100"/>
        <w:jc w:val="center"/>
      </w:pPr>
      <w:r>
        <w:rPr>
          <w:b/>
          <w:bCs/>
        </w:rPr>
        <w:t>- Agenda -</w:t>
      </w:r>
    </w:p>
    <w:p w14:paraId="428E0102" w14:textId="77777777" w:rsidR="00F75779" w:rsidRPr="00302A7D" w:rsidRDefault="00000000">
      <w:pPr>
        <w:pStyle w:val="Heading1"/>
        <w:pBdr>
          <w:bottom w:val="single" w:sz="10" w:space="4" w:color="1F3864"/>
        </w:pBdr>
        <w:spacing w:before="300" w:after="120"/>
        <w:rPr>
          <w:color w:val="000000"/>
        </w:rPr>
      </w:pPr>
      <w:r w:rsidRPr="00302A7D">
        <w:rPr>
          <w:b/>
          <w:bCs/>
          <w:color w:val="000000"/>
          <w:sz w:val="30"/>
          <w:szCs w:val="30"/>
        </w:rPr>
        <w:t>Day 1: Foundations, Data Acquisition &amp; AI Toolkit — Monday, 31 August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5779" w14:paraId="2B90AA39" w14:textId="77777777" w:rsidTr="00302A7D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5CC9812B" w14:textId="77777777" w:rsidR="00F75779" w:rsidRDefault="00000000">
            <w:r>
              <w:rPr>
                <w:b/>
                <w:bCs/>
                <w:sz w:val="20"/>
                <w:szCs w:val="20"/>
              </w:rPr>
              <w:t>09:30–10:00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396D277D" w14:textId="77777777" w:rsidR="00F75779" w:rsidRPr="00302A7D" w:rsidRDefault="00000000">
            <w:pPr>
              <w:rPr>
                <w:color w:val="000000"/>
              </w:rPr>
            </w:pPr>
            <w:r w:rsidRPr="00302A7D">
              <w:rPr>
                <w:b/>
                <w:bCs/>
                <w:color w:val="000000"/>
                <w:sz w:val="21"/>
                <w:szCs w:val="21"/>
              </w:rPr>
              <w:t>Opening Session</w:t>
            </w:r>
          </w:p>
        </w:tc>
      </w:tr>
    </w:tbl>
    <w:p w14:paraId="67DF0EF1" w14:textId="77777777" w:rsidR="00F75779" w:rsidRDefault="00F75779">
      <w:pPr>
        <w:spacing w:after="70"/>
      </w:pPr>
    </w:p>
    <w:p w14:paraId="734D2344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Welcome and roadmap for the week</w:t>
      </w:r>
    </w:p>
    <w:p w14:paraId="714EE13C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Participant introductions and quick poll: returning vs. new R users</w:t>
      </w:r>
    </w:p>
    <w:p w14:paraId="7A23AC9C" w14:textId="77777777" w:rsidR="00F75779" w:rsidRDefault="00F75779">
      <w:pPr>
        <w:spacing w:after="1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5779" w14:paraId="3905056E" w14:textId="77777777" w:rsidTr="00302A7D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45A1D994" w14:textId="77777777" w:rsidR="00F75779" w:rsidRDefault="00000000">
            <w:r>
              <w:rPr>
                <w:b/>
                <w:bCs/>
                <w:sz w:val="20"/>
                <w:szCs w:val="20"/>
              </w:rPr>
              <w:t>10:00–11:15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D24D4CF" w14:textId="77777777" w:rsidR="00F75779" w:rsidRPr="00302A7D" w:rsidRDefault="00000000">
            <w:pPr>
              <w:rPr>
                <w:color w:val="000000"/>
              </w:rPr>
            </w:pPr>
            <w:r w:rsidRPr="00302A7D">
              <w:rPr>
                <w:b/>
                <w:bCs/>
                <w:color w:val="000000"/>
                <w:sz w:val="21"/>
                <w:szCs w:val="21"/>
              </w:rPr>
              <w:t>Session 1: R and Positron IDE Fundamentals</w:t>
            </w:r>
          </w:p>
        </w:tc>
      </w:tr>
    </w:tbl>
    <w:p w14:paraId="10AE2D19" w14:textId="77777777" w:rsidR="00F75779" w:rsidRDefault="00F75779">
      <w:pPr>
        <w:spacing w:after="70"/>
      </w:pPr>
    </w:p>
    <w:p w14:paraId="0504CD49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R programming fundamentals: variables, data types, functions</w:t>
      </w:r>
    </w:p>
    <w:p w14:paraId="24441BA6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Positron IDE tour: console, editor, viewer, and project management</w:t>
      </w:r>
    </w:p>
    <w:p w14:paraId="63E576A2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Project-oriented workflow with </w:t>
      </w:r>
      <w:proofErr w:type="gramStart"/>
      <w:r>
        <w:rPr>
          <w:sz w:val="21"/>
          <w:szCs w:val="21"/>
        </w:rPr>
        <w:t>here::here(</w:t>
      </w:r>
      <w:proofErr w:type="gramEnd"/>
      <w:r>
        <w:rPr>
          <w:sz w:val="21"/>
          <w:szCs w:val="21"/>
        </w:rPr>
        <w:t>) — reproducibility from the start</w:t>
      </w:r>
    </w:p>
    <w:p w14:paraId="7505220E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Installing and loading packages (</w:t>
      </w:r>
      <w:proofErr w:type="spellStart"/>
      <w:r>
        <w:rPr>
          <w:sz w:val="21"/>
          <w:szCs w:val="21"/>
        </w:rPr>
        <w:t>tidyverse</w:t>
      </w:r>
      <w:proofErr w:type="spellEnd"/>
      <w:r>
        <w:rPr>
          <w:sz w:val="21"/>
          <w:szCs w:val="21"/>
        </w:rPr>
        <w:t xml:space="preserve"> ecosystem); quick </w:t>
      </w:r>
      <w:proofErr w:type="spellStart"/>
      <w:r>
        <w:rPr>
          <w:sz w:val="21"/>
          <w:szCs w:val="21"/>
        </w:rPr>
        <w:t>tidyverse</w:t>
      </w:r>
      <w:proofErr w:type="spellEnd"/>
      <w:r>
        <w:rPr>
          <w:sz w:val="21"/>
          <w:szCs w:val="21"/>
        </w:rPr>
        <w:t xml:space="preserve"> recap (native pipe, </w:t>
      </w:r>
      <w:proofErr w:type="spellStart"/>
      <w:r>
        <w:rPr>
          <w:sz w:val="21"/>
          <w:szCs w:val="21"/>
        </w:rPr>
        <w:t>dplyr</w:t>
      </w:r>
      <w:proofErr w:type="spellEnd"/>
      <w:r>
        <w:rPr>
          <w:sz w:val="21"/>
          <w:szCs w:val="21"/>
        </w:rPr>
        <w:t xml:space="preserve"> verbs)</w:t>
      </w:r>
    </w:p>
    <w:p w14:paraId="60F860EE" w14:textId="77777777" w:rsidR="00F75779" w:rsidRDefault="00000000">
      <w:pPr>
        <w:spacing w:before="60" w:after="60"/>
        <w:ind w:left="200"/>
      </w:pPr>
      <w:r>
        <w:rPr>
          <w:b/>
          <w:bCs/>
          <w:i/>
          <w:iCs/>
          <w:color w:val="1F3864"/>
          <w:sz w:val="20"/>
          <w:szCs w:val="20"/>
        </w:rPr>
        <w:t xml:space="preserve">Hands-on: </w:t>
      </w:r>
      <w:r>
        <w:rPr>
          <w:i/>
          <w:iCs/>
          <w:sz w:val="20"/>
          <w:szCs w:val="20"/>
        </w:rPr>
        <w:t>Create your first R project and perform basic calculations.</w:t>
      </w:r>
    </w:p>
    <w:p w14:paraId="33AB6F64" w14:textId="77777777" w:rsidR="00F75779" w:rsidRDefault="00F75779">
      <w:pPr>
        <w:spacing w:after="180"/>
      </w:pPr>
    </w:p>
    <w:p w14:paraId="52DD1C81" w14:textId="77777777" w:rsidR="00F75779" w:rsidRDefault="00000000">
      <w:pPr>
        <w:spacing w:before="100" w:after="160"/>
        <w:jc w:val="center"/>
      </w:pPr>
      <w:r>
        <w:rPr>
          <w:b/>
          <w:bCs/>
          <w:color w:val="595959"/>
          <w:sz w:val="20"/>
          <w:szCs w:val="20"/>
        </w:rPr>
        <w:t xml:space="preserve">11:15–11:30   </w:t>
      </w:r>
      <w:r>
        <w:rPr>
          <w:i/>
          <w:iCs/>
          <w:color w:val="595959"/>
          <w:sz w:val="20"/>
          <w:szCs w:val="20"/>
        </w:rPr>
        <w:t>Tea Break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5779" w14:paraId="01B8AF2D" w14:textId="77777777" w:rsidTr="00302A7D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079B5E27" w14:textId="77777777" w:rsidR="00F75779" w:rsidRDefault="00000000">
            <w:r>
              <w:rPr>
                <w:b/>
                <w:bCs/>
                <w:sz w:val="20"/>
                <w:szCs w:val="20"/>
              </w:rPr>
              <w:t>11:30–13:00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E77B71C" w14:textId="77777777" w:rsidR="00F75779" w:rsidRPr="00302A7D" w:rsidRDefault="00000000">
            <w:pPr>
              <w:rPr>
                <w:color w:val="000000"/>
              </w:rPr>
            </w:pPr>
            <w:r w:rsidRPr="00302A7D">
              <w:rPr>
                <w:b/>
                <w:bCs/>
                <w:color w:val="000000"/>
                <w:sz w:val="21"/>
                <w:szCs w:val="21"/>
              </w:rPr>
              <w:t>Session 2: Data Acquisition — Beyond Clean Downloads</w:t>
            </w:r>
          </w:p>
        </w:tc>
      </w:tr>
    </w:tbl>
    <w:p w14:paraId="25250A85" w14:textId="77777777" w:rsidR="00F75779" w:rsidRDefault="00F75779">
      <w:pPr>
        <w:spacing w:after="70"/>
      </w:pPr>
    </w:p>
    <w:p w14:paraId="19115A80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Reading CSV and Excel files with </w:t>
      </w:r>
      <w:proofErr w:type="spellStart"/>
      <w:r>
        <w:rPr>
          <w:sz w:val="21"/>
          <w:szCs w:val="21"/>
        </w:rPr>
        <w:t>read_</w:t>
      </w:r>
      <w:proofErr w:type="gramStart"/>
      <w:r>
        <w:rPr>
          <w:sz w:val="21"/>
          <w:szCs w:val="21"/>
        </w:rPr>
        <w:t>csv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 xml:space="preserve">) + </w:t>
      </w:r>
      <w:proofErr w:type="gramStart"/>
      <w:r>
        <w:rPr>
          <w:sz w:val="21"/>
          <w:szCs w:val="21"/>
        </w:rPr>
        <w:t>janitor::</w:t>
      </w:r>
      <w:proofErr w:type="spellStart"/>
      <w:proofErr w:type="gramEnd"/>
      <w:r>
        <w:rPr>
          <w:sz w:val="21"/>
          <w:szCs w:val="21"/>
        </w:rPr>
        <w:t>clean_</w:t>
      </w:r>
      <w:proofErr w:type="gramStart"/>
      <w:r>
        <w:rPr>
          <w:sz w:val="21"/>
          <w:szCs w:val="21"/>
        </w:rPr>
        <w:t>names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 (PBS, WFP, WDI exports)</w:t>
      </w:r>
    </w:p>
    <w:p w14:paraId="49C9A43C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Importing survey microdata from Stata (.</w:t>
      </w:r>
      <w:proofErr w:type="spellStart"/>
      <w:r>
        <w:rPr>
          <w:sz w:val="21"/>
          <w:szCs w:val="21"/>
        </w:rPr>
        <w:t>dta</w:t>
      </w:r>
      <w:proofErr w:type="spellEnd"/>
      <w:r>
        <w:rPr>
          <w:sz w:val="21"/>
          <w:szCs w:val="21"/>
        </w:rPr>
        <w:t>) / SPSS (.sav) with haven — proper label handling</w:t>
      </w:r>
    </w:p>
    <w:p w14:paraId="57AE736D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Web APIs: pulling World Bank/WDI indicator series with httr2/WDI, and WFP food-price data via the HDX CKAN API</w:t>
      </w:r>
    </w:p>
    <w:p w14:paraId="5A8F106F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PDF data extraction with </w:t>
      </w:r>
      <w:proofErr w:type="spellStart"/>
      <w:r>
        <w:rPr>
          <w:sz w:val="21"/>
          <w:szCs w:val="21"/>
        </w:rPr>
        <w:t>pdftools</w:t>
      </w:r>
      <w:proofErr w:type="spellEnd"/>
      <w:r>
        <w:rPr>
          <w:sz w:val="21"/>
          <w:szCs w:val="21"/>
        </w:rPr>
        <w:t xml:space="preserve"> — pulling tables directly from published PBS CPI bulletins (and why commodity codes need matching on description text, not code, across Pakistan's base-year change)</w:t>
      </w:r>
    </w:p>
    <w:p w14:paraId="3D766B7C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Basic web scraping with </w:t>
      </w:r>
      <w:proofErr w:type="spellStart"/>
      <w:r>
        <w:rPr>
          <w:sz w:val="21"/>
          <w:szCs w:val="21"/>
        </w:rPr>
        <w:t>rvest</w:t>
      </w:r>
      <w:proofErr w:type="spellEnd"/>
      <w:r>
        <w:rPr>
          <w:sz w:val="21"/>
          <w:szCs w:val="21"/>
        </w:rPr>
        <w:t xml:space="preserve"> — for PBS/administrative pages that offer no clean API or downloadable file</w:t>
      </w:r>
    </w:p>
    <w:p w14:paraId="030642E0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Understanding data dictionaries and codebooks</w:t>
      </w:r>
    </w:p>
    <w:p w14:paraId="22404226" w14:textId="77777777" w:rsidR="00F75779" w:rsidRDefault="00000000">
      <w:pPr>
        <w:spacing w:before="60" w:after="60"/>
        <w:ind w:left="200"/>
      </w:pPr>
      <w:r>
        <w:rPr>
          <w:b/>
          <w:bCs/>
          <w:i/>
          <w:iCs/>
          <w:color w:val="1F3864"/>
          <w:sz w:val="20"/>
          <w:szCs w:val="20"/>
        </w:rPr>
        <w:t xml:space="preserve">Hands-on: </w:t>
      </w:r>
      <w:r>
        <w:rPr>
          <w:i/>
          <w:iCs/>
          <w:sz w:val="20"/>
          <w:szCs w:val="20"/>
        </w:rPr>
        <w:t>Import a CSV/Excel dataset and pull a live indicator via API; explore structure and verify with glimpse()/</w:t>
      </w:r>
      <w:proofErr w:type="gramStart"/>
      <w:r>
        <w:rPr>
          <w:i/>
          <w:iCs/>
          <w:sz w:val="20"/>
          <w:szCs w:val="20"/>
        </w:rPr>
        <w:t>names(</w:t>
      </w:r>
      <w:proofErr w:type="gramEnd"/>
      <w:r>
        <w:rPr>
          <w:i/>
          <w:iCs/>
          <w:sz w:val="20"/>
          <w:szCs w:val="20"/>
        </w:rPr>
        <w:t>).</w:t>
      </w:r>
    </w:p>
    <w:p w14:paraId="16367D2F" w14:textId="77777777" w:rsidR="00F75779" w:rsidRDefault="00F75779">
      <w:pPr>
        <w:spacing w:after="180"/>
      </w:pPr>
    </w:p>
    <w:p w14:paraId="436D223B" w14:textId="77777777" w:rsidR="00F75779" w:rsidRDefault="00000000">
      <w:pPr>
        <w:spacing w:before="100" w:after="160"/>
        <w:jc w:val="center"/>
      </w:pPr>
      <w:r>
        <w:rPr>
          <w:b/>
          <w:bCs/>
          <w:color w:val="595959"/>
          <w:sz w:val="20"/>
          <w:szCs w:val="20"/>
        </w:rPr>
        <w:t xml:space="preserve">13:00–14:00   </w:t>
      </w:r>
      <w:r>
        <w:rPr>
          <w:i/>
          <w:iCs/>
          <w:color w:val="595959"/>
          <w:sz w:val="20"/>
          <w:szCs w:val="20"/>
        </w:rPr>
        <w:t>Lunch Break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5779" w14:paraId="3941EAF5" w14:textId="77777777" w:rsidTr="00302A7D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4CC70714" w14:textId="77777777" w:rsidR="00F75779" w:rsidRDefault="00000000">
            <w:r>
              <w:rPr>
                <w:b/>
                <w:bCs/>
                <w:sz w:val="20"/>
                <w:szCs w:val="20"/>
              </w:rPr>
              <w:t>14:00–15:15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0A675559" w14:textId="77777777" w:rsidR="00F75779" w:rsidRPr="00302A7D" w:rsidRDefault="00000000">
            <w:pPr>
              <w:rPr>
                <w:color w:val="000000"/>
              </w:rPr>
            </w:pPr>
            <w:r w:rsidRPr="00302A7D">
              <w:rPr>
                <w:b/>
                <w:bCs/>
                <w:color w:val="000000"/>
                <w:sz w:val="21"/>
                <w:szCs w:val="21"/>
              </w:rPr>
              <w:t>Session 3: Setting Up Your AI Toolkit &amp; AI-Assisted Data Cleaning</w:t>
            </w:r>
          </w:p>
        </w:tc>
      </w:tr>
    </w:tbl>
    <w:p w14:paraId="30DF989D" w14:textId="77777777" w:rsidR="00F75779" w:rsidRDefault="00F75779">
      <w:pPr>
        <w:spacing w:after="70"/>
      </w:pPr>
    </w:p>
    <w:p w14:paraId="0CEE9030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Setting up the AI toolkit: Positron Assistant, GitHub Copilot, </w:t>
      </w:r>
      <w:proofErr w:type="spellStart"/>
      <w:r>
        <w:rPr>
          <w:sz w:val="21"/>
          <w:szCs w:val="21"/>
        </w:rPr>
        <w:t>chattr</w:t>
      </w:r>
      <w:proofErr w:type="spellEnd"/>
      <w:r>
        <w:rPr>
          <w:sz w:val="21"/>
          <w:szCs w:val="21"/>
        </w:rPr>
        <w:t>, and gander (API key configuration)</w:t>
      </w:r>
    </w:p>
    <w:p w14:paraId="371E2A0D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lastRenderedPageBreak/>
        <w:t>Using natural-language prompts to generate data-cleaning code — reviewing AI output critically rather than accepting it blindly</w:t>
      </w:r>
    </w:p>
    <w:p w14:paraId="1B3FF96F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AI-assisted variable recoding and transformation</w:t>
      </w:r>
    </w:p>
    <w:p w14:paraId="0050E075" w14:textId="77777777" w:rsidR="00F75779" w:rsidRDefault="00F75779">
      <w:pPr>
        <w:spacing w:after="180"/>
      </w:pPr>
    </w:p>
    <w:p w14:paraId="39BFA6C5" w14:textId="77777777" w:rsidR="00F75779" w:rsidRDefault="00000000">
      <w:pPr>
        <w:spacing w:before="100" w:after="160"/>
        <w:jc w:val="center"/>
      </w:pPr>
      <w:r>
        <w:rPr>
          <w:b/>
          <w:bCs/>
          <w:color w:val="595959"/>
          <w:sz w:val="20"/>
          <w:szCs w:val="20"/>
        </w:rPr>
        <w:t xml:space="preserve">15:15–15:30   </w:t>
      </w:r>
      <w:r>
        <w:rPr>
          <w:i/>
          <w:iCs/>
          <w:color w:val="595959"/>
          <w:sz w:val="20"/>
          <w:szCs w:val="20"/>
        </w:rPr>
        <w:t>Tea Break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5779" w14:paraId="59BD63DE" w14:textId="77777777" w:rsidTr="00302A7D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086DAB3D" w14:textId="77777777" w:rsidR="00F75779" w:rsidRDefault="00000000">
            <w:r>
              <w:rPr>
                <w:b/>
                <w:bCs/>
                <w:sz w:val="20"/>
                <w:szCs w:val="20"/>
              </w:rPr>
              <w:t>15:30–16:30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724EF296" w14:textId="77777777" w:rsidR="00F75779" w:rsidRPr="00302A7D" w:rsidRDefault="00000000">
            <w:pPr>
              <w:rPr>
                <w:color w:val="000000"/>
              </w:rPr>
            </w:pPr>
            <w:r w:rsidRPr="00302A7D">
              <w:rPr>
                <w:b/>
                <w:bCs/>
                <w:color w:val="000000"/>
                <w:sz w:val="21"/>
                <w:szCs w:val="21"/>
              </w:rPr>
              <w:t>Session 4: AI-Assisted Data Wrangling</w:t>
            </w:r>
          </w:p>
        </w:tc>
      </w:tr>
    </w:tbl>
    <w:p w14:paraId="51AD33C2" w14:textId="77777777" w:rsidR="00F75779" w:rsidRDefault="00F75779">
      <w:pPr>
        <w:spacing w:after="70"/>
      </w:pPr>
    </w:p>
    <w:p w14:paraId="7CA779D5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Selecting and filtering data (regions, groups, time periods, urban/rural)</w:t>
      </w:r>
    </w:p>
    <w:p w14:paraId="3FF9D0D9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Creating new variables (composite indicators, ratios, growth/inflation rates) with </w:t>
      </w:r>
      <w:proofErr w:type="spellStart"/>
      <w:r>
        <w:rPr>
          <w:sz w:val="21"/>
          <w:szCs w:val="21"/>
        </w:rPr>
        <w:t>case_when</w:t>
      </w:r>
      <w:proofErr w:type="spellEnd"/>
      <w:r>
        <w:rPr>
          <w:sz w:val="21"/>
          <w:szCs w:val="21"/>
        </w:rPr>
        <w:t>()/</w:t>
      </w:r>
      <w:proofErr w:type="gramStart"/>
      <w:r>
        <w:rPr>
          <w:sz w:val="21"/>
          <w:szCs w:val="21"/>
        </w:rPr>
        <w:t>across(</w:t>
      </w:r>
      <w:proofErr w:type="gramEnd"/>
      <w:r>
        <w:rPr>
          <w:sz w:val="21"/>
          <w:szCs w:val="21"/>
        </w:rPr>
        <w:t>)</w:t>
      </w:r>
    </w:p>
    <w:p w14:paraId="6DCDE108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Grouping and summarizing with .by=; merging with </w:t>
      </w:r>
      <w:proofErr w:type="spellStart"/>
      <w:r>
        <w:rPr>
          <w:sz w:val="21"/>
          <w:szCs w:val="21"/>
        </w:rPr>
        <w:t>join_</w:t>
      </w:r>
      <w:proofErr w:type="gramStart"/>
      <w:r>
        <w:rPr>
          <w:sz w:val="21"/>
          <w:szCs w:val="21"/>
        </w:rPr>
        <w:t>by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 xml:space="preserve">); reshaping wide ↔ long with </w:t>
      </w:r>
      <w:proofErr w:type="spellStart"/>
      <w:r>
        <w:rPr>
          <w:sz w:val="21"/>
          <w:szCs w:val="21"/>
        </w:rPr>
        <w:t>pivot_longer</w:t>
      </w:r>
      <w:proofErr w:type="spellEnd"/>
      <w:r>
        <w:rPr>
          <w:sz w:val="21"/>
          <w:szCs w:val="21"/>
        </w:rPr>
        <w:t>()/</w:t>
      </w:r>
      <w:proofErr w:type="spellStart"/>
      <w:r>
        <w:rPr>
          <w:sz w:val="21"/>
          <w:szCs w:val="21"/>
        </w:rPr>
        <w:t>pivot_</w:t>
      </w:r>
      <w:proofErr w:type="gramStart"/>
      <w:r>
        <w:rPr>
          <w:sz w:val="21"/>
          <w:szCs w:val="21"/>
        </w:rPr>
        <w:t>wider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</w:t>
      </w:r>
    </w:p>
    <w:p w14:paraId="43EFC5B6" w14:textId="2180D73C" w:rsidR="008E010D" w:rsidRDefault="00000000" w:rsidP="008E010D">
      <w:pPr>
        <w:spacing w:before="60" w:after="60"/>
        <w:ind w:left="200"/>
        <w:rPr>
          <w:i/>
          <w:iCs/>
          <w:sz w:val="20"/>
          <w:szCs w:val="20"/>
        </w:rPr>
      </w:pPr>
      <w:r>
        <w:rPr>
          <w:b/>
          <w:bCs/>
          <w:i/>
          <w:iCs/>
          <w:color w:val="1F3864"/>
          <w:sz w:val="20"/>
          <w:szCs w:val="20"/>
        </w:rPr>
        <w:t xml:space="preserve">Hands-on: </w:t>
      </w:r>
      <w:r w:rsidR="00302A7D">
        <w:rPr>
          <w:b/>
          <w:bCs/>
          <w:i/>
          <w:iCs/>
          <w:color w:val="1F3864"/>
          <w:sz w:val="20"/>
          <w:szCs w:val="20"/>
        </w:rPr>
        <w:t>W</w:t>
      </w:r>
      <w:r>
        <w:rPr>
          <w:i/>
          <w:iCs/>
          <w:sz w:val="20"/>
          <w:szCs w:val="20"/>
        </w:rPr>
        <w:t>rangle a dataset of your choice — price, survey, or administrative. Homework: bring one dataset you regularly work with for later days.</w:t>
      </w:r>
    </w:p>
    <w:p w14:paraId="35A23FF7" w14:textId="09635CE7" w:rsidR="00F75779" w:rsidRPr="00302A7D" w:rsidRDefault="00000000" w:rsidP="008E010D">
      <w:pPr>
        <w:spacing w:before="60" w:after="60"/>
        <w:ind w:left="200"/>
        <w:rPr>
          <w:color w:val="000000"/>
        </w:rPr>
      </w:pPr>
      <w:r w:rsidRPr="00302A7D">
        <w:rPr>
          <w:b/>
          <w:bCs/>
          <w:color w:val="000000"/>
          <w:sz w:val="30"/>
          <w:szCs w:val="30"/>
        </w:rPr>
        <w:t>Day 2: Indicators, Exploratory Analysis &amp; Visualization — Tuesday, 1 September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5779" w14:paraId="6D56E582" w14:textId="77777777" w:rsidTr="00302A7D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2C7CA945" w14:textId="77777777" w:rsidR="00F75779" w:rsidRDefault="00000000">
            <w:r>
              <w:rPr>
                <w:b/>
                <w:bCs/>
                <w:sz w:val="20"/>
                <w:szCs w:val="20"/>
              </w:rPr>
              <w:t>09:30–11:15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45767AEE" w14:textId="77777777" w:rsidR="00F75779" w:rsidRPr="00302A7D" w:rsidRDefault="00000000">
            <w:pPr>
              <w:rPr>
                <w:color w:val="000000"/>
              </w:rPr>
            </w:pPr>
            <w:r w:rsidRPr="00302A7D">
              <w:rPr>
                <w:b/>
                <w:bCs/>
                <w:color w:val="000000"/>
                <w:sz w:val="21"/>
                <w:szCs w:val="21"/>
              </w:rPr>
              <w:t>Session 1: Key Indicators &amp; Professional Tables with AI Support</w:t>
            </w:r>
          </w:p>
        </w:tc>
      </w:tr>
    </w:tbl>
    <w:p w14:paraId="39AF9F64" w14:textId="77777777" w:rsidR="00F75779" w:rsidRDefault="00F75779">
      <w:pPr>
        <w:spacing w:after="70"/>
      </w:pPr>
    </w:p>
    <w:p w14:paraId="2182A036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Recap of key indicators relevant to participants' sectors: rates, ratios, shares, and inflation/poverty/food-security indicators</w:t>
      </w:r>
    </w:p>
    <w:p w14:paraId="2B490C23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Survey-design refresher: weights, strata, and clusters with </w:t>
      </w:r>
      <w:proofErr w:type="spellStart"/>
      <w:r>
        <w:rPr>
          <w:sz w:val="21"/>
          <w:szCs w:val="21"/>
        </w:rPr>
        <w:t>srvyr</w:t>
      </w:r>
      <w:proofErr w:type="spellEnd"/>
      <w:r>
        <w:rPr>
          <w:sz w:val="21"/>
          <w:szCs w:val="21"/>
        </w:rPr>
        <w:t>/survey (for survey-based indicators such as PDHS)</w:t>
      </w:r>
    </w:p>
    <w:p w14:paraId="2C63705C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Descriptive statistics tables with </w:t>
      </w:r>
      <w:proofErr w:type="spellStart"/>
      <w:r>
        <w:rPr>
          <w:sz w:val="21"/>
          <w:szCs w:val="21"/>
        </w:rPr>
        <w:t>gt</w:t>
      </w:r>
      <w:proofErr w:type="spellEnd"/>
      <w:r>
        <w:rPr>
          <w:sz w:val="21"/>
          <w:szCs w:val="21"/>
        </w:rPr>
        <w:t xml:space="preserve">; survey-weighted tables with </w:t>
      </w:r>
      <w:proofErr w:type="spellStart"/>
      <w:r>
        <w:rPr>
          <w:sz w:val="21"/>
          <w:szCs w:val="21"/>
        </w:rPr>
        <w:t>gtsummary</w:t>
      </w:r>
      <w:proofErr w:type="spellEnd"/>
      <w:r>
        <w:rPr>
          <w:sz w:val="21"/>
          <w:szCs w:val="21"/>
        </w:rPr>
        <w:t>; cross-tabulations by region/subgroup</w:t>
      </w:r>
    </w:p>
    <w:p w14:paraId="7DDA447F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Case study: recalculating the Human Development Index (HDI) — GDP per capita, life expectancy, and education combined into a composite indicator (CORE Econ Doing Economics), compared to official published values</w:t>
      </w:r>
    </w:p>
    <w:p w14:paraId="3982BC7D" w14:textId="77777777" w:rsidR="00F75779" w:rsidRDefault="00000000">
      <w:pPr>
        <w:spacing w:before="60" w:after="60"/>
        <w:ind w:left="200"/>
      </w:pPr>
      <w:r>
        <w:rPr>
          <w:b/>
          <w:bCs/>
          <w:i/>
          <w:iCs/>
          <w:color w:val="1F3864"/>
          <w:sz w:val="20"/>
          <w:szCs w:val="20"/>
        </w:rPr>
        <w:t xml:space="preserve">Hands-on: </w:t>
      </w:r>
      <w:r>
        <w:rPr>
          <w:i/>
          <w:iCs/>
          <w:sz w:val="20"/>
          <w:szCs w:val="20"/>
        </w:rPr>
        <w:t>Use AI prompts to build comparison tables across provinces or groups for a sector indicator of your choice.</w:t>
      </w:r>
    </w:p>
    <w:p w14:paraId="6785E717" w14:textId="77777777" w:rsidR="00F75779" w:rsidRDefault="00F75779">
      <w:pPr>
        <w:spacing w:after="180"/>
      </w:pPr>
    </w:p>
    <w:p w14:paraId="16FF5BD6" w14:textId="77777777" w:rsidR="00F75779" w:rsidRDefault="00000000">
      <w:pPr>
        <w:spacing w:before="100" w:after="160"/>
        <w:jc w:val="center"/>
      </w:pPr>
      <w:r>
        <w:rPr>
          <w:b/>
          <w:bCs/>
          <w:color w:val="595959"/>
          <w:sz w:val="20"/>
          <w:szCs w:val="20"/>
        </w:rPr>
        <w:t xml:space="preserve">11:15–11:30   </w:t>
      </w:r>
      <w:r>
        <w:rPr>
          <w:i/>
          <w:iCs/>
          <w:color w:val="595959"/>
          <w:sz w:val="20"/>
          <w:szCs w:val="20"/>
        </w:rPr>
        <w:t>Tea Break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5779" w14:paraId="4F4392BB" w14:textId="77777777" w:rsidTr="00302A7D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5D72EB98" w14:textId="77777777" w:rsidR="00F75779" w:rsidRDefault="00000000">
            <w:r>
              <w:rPr>
                <w:b/>
                <w:bCs/>
                <w:sz w:val="20"/>
                <w:szCs w:val="20"/>
              </w:rPr>
              <w:t>11:30–13:00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1CC511AB" w14:textId="77777777" w:rsidR="00F75779" w:rsidRPr="00302A7D" w:rsidRDefault="00000000">
            <w:pPr>
              <w:rPr>
                <w:color w:val="000000"/>
              </w:rPr>
            </w:pPr>
            <w:r w:rsidRPr="00302A7D">
              <w:rPr>
                <w:b/>
                <w:bCs/>
                <w:color w:val="000000"/>
                <w:sz w:val="21"/>
                <w:szCs w:val="21"/>
              </w:rPr>
              <w:t>Session 2: Price &amp; Inflation Analysis — A PBS CPI Case Study</w:t>
            </w:r>
          </w:p>
        </w:tc>
      </w:tr>
    </w:tbl>
    <w:p w14:paraId="6E60DFF4" w14:textId="77777777" w:rsidR="00F75779" w:rsidRDefault="00F75779">
      <w:pPr>
        <w:spacing w:after="70"/>
      </w:pPr>
    </w:p>
    <w:p w14:paraId="157C938C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Base-year splicing: rescaling indices across Pakistan's 2007-08 → 2015-16 base-year change</w:t>
      </w:r>
    </w:p>
    <w:p w14:paraId="673517BB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Year-on-year and month-on-month inflation calculations; fiscal-year average tables</w:t>
      </w:r>
    </w:p>
    <w:p w14:paraId="7ADC51C6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Cross-group dispersion and "breadth of inflation" measures across expenditure groups</w:t>
      </w:r>
    </w:p>
    <w:p w14:paraId="713A07E5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Momentum indicators (3-month annualised vs. annual rate) and a scaffold for contribution analysis</w:t>
      </w:r>
    </w:p>
    <w:p w14:paraId="5A4DDCD8" w14:textId="77777777" w:rsidR="00F75779" w:rsidRDefault="00000000">
      <w:pPr>
        <w:spacing w:before="60" w:after="60"/>
        <w:ind w:left="200"/>
      </w:pPr>
      <w:r>
        <w:rPr>
          <w:b/>
          <w:bCs/>
          <w:i/>
          <w:iCs/>
          <w:color w:val="1F3864"/>
          <w:sz w:val="20"/>
          <w:szCs w:val="20"/>
        </w:rPr>
        <w:t xml:space="preserve">Hands-on: </w:t>
      </w:r>
      <w:r>
        <w:rPr>
          <w:i/>
          <w:iCs/>
          <w:sz w:val="20"/>
          <w:szCs w:val="20"/>
        </w:rPr>
        <w:t>Build a year-on-year inflation series for the General CPI index and one expenditure group.</w:t>
      </w:r>
    </w:p>
    <w:p w14:paraId="43C6BC0A" w14:textId="77777777" w:rsidR="008E010D" w:rsidRDefault="008E010D">
      <w:pPr>
        <w:spacing w:before="100" w:after="160"/>
        <w:jc w:val="center"/>
        <w:rPr>
          <w:b/>
          <w:bCs/>
          <w:color w:val="595959"/>
          <w:sz w:val="20"/>
          <w:szCs w:val="20"/>
        </w:rPr>
      </w:pPr>
    </w:p>
    <w:p w14:paraId="36B18464" w14:textId="6080AF02" w:rsidR="00F75779" w:rsidRDefault="00000000">
      <w:pPr>
        <w:spacing w:before="100" w:after="160"/>
        <w:jc w:val="center"/>
      </w:pPr>
      <w:r>
        <w:rPr>
          <w:b/>
          <w:bCs/>
          <w:color w:val="595959"/>
          <w:sz w:val="20"/>
          <w:szCs w:val="20"/>
        </w:rPr>
        <w:t xml:space="preserve">13:00–14:00   </w:t>
      </w:r>
      <w:r>
        <w:rPr>
          <w:i/>
          <w:iCs/>
          <w:color w:val="595959"/>
          <w:sz w:val="20"/>
          <w:szCs w:val="20"/>
        </w:rPr>
        <w:t>Lunch Break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5779" w14:paraId="4FF79351" w14:textId="77777777" w:rsidTr="00302A7D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5330BCAE" w14:textId="77777777" w:rsidR="00F75779" w:rsidRDefault="00000000">
            <w:r>
              <w:rPr>
                <w:b/>
                <w:bCs/>
                <w:sz w:val="20"/>
                <w:szCs w:val="20"/>
              </w:rPr>
              <w:t>14:00–15:15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0FC33C93" w14:textId="77777777" w:rsidR="00F75779" w:rsidRPr="00302A7D" w:rsidRDefault="00000000">
            <w:pPr>
              <w:rPr>
                <w:color w:val="000000"/>
              </w:rPr>
            </w:pPr>
            <w:r w:rsidRPr="00302A7D">
              <w:rPr>
                <w:b/>
                <w:bCs/>
                <w:color w:val="000000"/>
                <w:sz w:val="21"/>
                <w:szCs w:val="21"/>
              </w:rPr>
              <w:t>Session 3: Static &amp; Interactive Visualizations</w:t>
            </w:r>
          </w:p>
        </w:tc>
      </w:tr>
    </w:tbl>
    <w:p w14:paraId="67DB61F1" w14:textId="77777777" w:rsidR="00F75779" w:rsidRDefault="00F75779">
      <w:pPr>
        <w:spacing w:after="70"/>
      </w:pPr>
    </w:p>
    <w:p w14:paraId="66493A62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ggplot2 recap; trend lines, bar/column charts, scatter and faceted plots</w:t>
      </w:r>
    </w:p>
    <w:p w14:paraId="2251A7A8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Interactive </w:t>
      </w:r>
      <w:proofErr w:type="spellStart"/>
      <w:r>
        <w:rPr>
          <w:sz w:val="21"/>
          <w:szCs w:val="21"/>
        </w:rPr>
        <w:t>plotly</w:t>
      </w:r>
      <w:proofErr w:type="spellEnd"/>
      <w:r>
        <w:rPr>
          <w:sz w:val="21"/>
          <w:szCs w:val="21"/>
        </w:rPr>
        <w:t xml:space="preserve"> charts with hover information; time-series visualizations with zoom and pan controls</w:t>
      </w:r>
    </w:p>
    <w:p w14:paraId="31999AA5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Case study: measuring wellbeing and inequality — Lorenz curves and the Gini coefficient (CORE Econ Doing Economics)</w:t>
      </w:r>
    </w:p>
    <w:p w14:paraId="6CCE71C6" w14:textId="77777777" w:rsidR="00F75779" w:rsidRDefault="00000000">
      <w:pPr>
        <w:spacing w:before="60" w:after="60"/>
        <w:ind w:left="200"/>
      </w:pPr>
      <w:r>
        <w:rPr>
          <w:b/>
          <w:bCs/>
          <w:i/>
          <w:iCs/>
          <w:color w:val="1F3864"/>
          <w:sz w:val="20"/>
          <w:szCs w:val="20"/>
        </w:rPr>
        <w:lastRenderedPageBreak/>
        <w:t xml:space="preserve">Hands-on: </w:t>
      </w:r>
      <w:r>
        <w:rPr>
          <w:i/>
          <w:iCs/>
          <w:sz w:val="20"/>
          <w:szCs w:val="20"/>
        </w:rPr>
        <w:t>Create publication-ready charts of a price, demographic, or survey indicator with AI assistance.</w:t>
      </w:r>
    </w:p>
    <w:p w14:paraId="46EF9DDC" w14:textId="77777777" w:rsidR="00F75779" w:rsidRDefault="00F75779">
      <w:pPr>
        <w:spacing w:after="180"/>
      </w:pPr>
    </w:p>
    <w:p w14:paraId="7187CE2C" w14:textId="77777777" w:rsidR="00F75779" w:rsidRDefault="00000000">
      <w:pPr>
        <w:spacing w:before="100" w:after="160"/>
        <w:jc w:val="center"/>
      </w:pPr>
      <w:r>
        <w:rPr>
          <w:b/>
          <w:bCs/>
          <w:color w:val="595959"/>
          <w:sz w:val="20"/>
          <w:szCs w:val="20"/>
        </w:rPr>
        <w:t xml:space="preserve">15:15–15:30   </w:t>
      </w:r>
      <w:r>
        <w:rPr>
          <w:i/>
          <w:iCs/>
          <w:color w:val="595959"/>
          <w:sz w:val="20"/>
          <w:szCs w:val="20"/>
        </w:rPr>
        <w:t>Tea Break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5779" w14:paraId="7966F716" w14:textId="77777777" w:rsidTr="00302A7D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01FD523E" w14:textId="77777777" w:rsidR="00F75779" w:rsidRDefault="00000000">
            <w:r>
              <w:rPr>
                <w:b/>
                <w:bCs/>
                <w:sz w:val="20"/>
                <w:szCs w:val="20"/>
              </w:rPr>
              <w:t>15:30–16:30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E48C97F" w14:textId="77777777" w:rsidR="00F75779" w:rsidRPr="00302A7D" w:rsidRDefault="00000000">
            <w:pPr>
              <w:rPr>
                <w:color w:val="000000"/>
              </w:rPr>
            </w:pPr>
            <w:r w:rsidRPr="00302A7D">
              <w:rPr>
                <w:b/>
                <w:bCs/>
                <w:color w:val="000000"/>
                <w:sz w:val="21"/>
                <w:szCs w:val="21"/>
              </w:rPr>
              <w:t>Session 4: Animated Visualizations &amp; AI-Assisted Plotting</w:t>
            </w:r>
          </w:p>
        </w:tc>
      </w:tr>
    </w:tbl>
    <w:p w14:paraId="7E21F1C3" w14:textId="77777777" w:rsidR="00F75779" w:rsidRDefault="00F75779">
      <w:pPr>
        <w:spacing w:after="70"/>
      </w:pPr>
    </w:p>
    <w:p w14:paraId="7744BFE5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Animated graphs, Our World in Data style, with </w:t>
      </w:r>
      <w:proofErr w:type="spellStart"/>
      <w:r>
        <w:rPr>
          <w:sz w:val="21"/>
          <w:szCs w:val="21"/>
        </w:rPr>
        <w:t>gganimate</w:t>
      </w:r>
      <w:proofErr w:type="spellEnd"/>
    </w:p>
    <w:p w14:paraId="2382B05A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Case study: animating global temperature and emissions trends (CORE Econ Doing Economics, Climate Change chapter)</w:t>
      </w:r>
    </w:p>
    <w:p w14:paraId="67B41F6B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AI-assisted visualization: prompting for ggplot2 code and summary tables from plain-language requests, then reviewing and correcting the output</w:t>
      </w:r>
    </w:p>
    <w:p w14:paraId="04264AF4" w14:textId="77777777" w:rsidR="00F75779" w:rsidRDefault="00000000">
      <w:pPr>
        <w:spacing w:before="60" w:after="60"/>
        <w:ind w:left="200"/>
      </w:pPr>
      <w:r>
        <w:rPr>
          <w:b/>
          <w:bCs/>
          <w:i/>
          <w:iCs/>
          <w:color w:val="1F3864"/>
          <w:sz w:val="20"/>
          <w:szCs w:val="20"/>
        </w:rPr>
        <w:t xml:space="preserve">Hands-on: </w:t>
      </w:r>
      <w:r>
        <w:rPr>
          <w:i/>
          <w:iCs/>
          <w:sz w:val="20"/>
          <w:szCs w:val="20"/>
        </w:rPr>
        <w:t>Visualize your Day 2 indicator or price series with AI guidance.</w:t>
      </w:r>
    </w:p>
    <w:p w14:paraId="4C162883" w14:textId="77777777" w:rsidR="00F75779" w:rsidRDefault="00F75779">
      <w:pPr>
        <w:spacing w:after="180"/>
      </w:pPr>
    </w:p>
    <w:p w14:paraId="3C8BDCEE" w14:textId="77777777" w:rsidR="00F75779" w:rsidRPr="00302A7D" w:rsidRDefault="00000000">
      <w:pPr>
        <w:pStyle w:val="Heading1"/>
        <w:pBdr>
          <w:bottom w:val="single" w:sz="10" w:space="4" w:color="1F3864"/>
        </w:pBdr>
        <w:spacing w:before="300" w:after="120"/>
        <w:rPr>
          <w:color w:val="000000"/>
        </w:rPr>
      </w:pPr>
      <w:r w:rsidRPr="00302A7D">
        <w:rPr>
          <w:b/>
          <w:bCs/>
          <w:color w:val="000000"/>
          <w:sz w:val="30"/>
          <w:szCs w:val="30"/>
        </w:rPr>
        <w:t xml:space="preserve">Day 3: Spatial Analysis &amp; Statistical </w:t>
      </w:r>
      <w:proofErr w:type="spellStart"/>
      <w:r w:rsidRPr="00302A7D">
        <w:rPr>
          <w:b/>
          <w:bCs/>
          <w:color w:val="000000"/>
          <w:sz w:val="30"/>
          <w:szCs w:val="30"/>
        </w:rPr>
        <w:t>Modeling</w:t>
      </w:r>
      <w:proofErr w:type="spellEnd"/>
      <w:r w:rsidRPr="00302A7D">
        <w:rPr>
          <w:b/>
          <w:bCs/>
          <w:color w:val="000000"/>
          <w:sz w:val="30"/>
          <w:szCs w:val="30"/>
        </w:rPr>
        <w:t xml:space="preserve"> — Wednesday, 2 September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5779" w14:paraId="2507A3C9" w14:textId="77777777" w:rsidTr="00302A7D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5CA770AC" w14:textId="77777777" w:rsidR="00F75779" w:rsidRDefault="00000000">
            <w:r>
              <w:rPr>
                <w:b/>
                <w:bCs/>
                <w:sz w:val="20"/>
                <w:szCs w:val="20"/>
              </w:rPr>
              <w:t>09:30–11:15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1E9A6B00" w14:textId="77777777" w:rsidR="00F75779" w:rsidRPr="00302A7D" w:rsidRDefault="00000000">
            <w:pPr>
              <w:rPr>
                <w:color w:val="000000"/>
              </w:rPr>
            </w:pPr>
            <w:r w:rsidRPr="00302A7D">
              <w:rPr>
                <w:b/>
                <w:bCs/>
                <w:color w:val="000000"/>
                <w:sz w:val="21"/>
                <w:szCs w:val="21"/>
              </w:rPr>
              <w:t xml:space="preserve">Session 1: Statistical </w:t>
            </w:r>
            <w:proofErr w:type="spellStart"/>
            <w:r w:rsidRPr="00302A7D">
              <w:rPr>
                <w:b/>
                <w:bCs/>
                <w:color w:val="000000"/>
                <w:sz w:val="21"/>
                <w:szCs w:val="21"/>
              </w:rPr>
              <w:t>Modeling</w:t>
            </w:r>
            <w:proofErr w:type="spellEnd"/>
            <w:r w:rsidRPr="00302A7D">
              <w:rPr>
                <w:b/>
                <w:bCs/>
                <w:color w:val="000000"/>
                <w:sz w:val="21"/>
                <w:szCs w:val="21"/>
              </w:rPr>
              <w:t xml:space="preserve"> for Evidence-Based Analysis</w:t>
            </w:r>
          </w:p>
        </w:tc>
      </w:tr>
    </w:tbl>
    <w:p w14:paraId="3123261E" w14:textId="77777777" w:rsidR="00F75779" w:rsidRDefault="00F75779">
      <w:pPr>
        <w:spacing w:after="70"/>
      </w:pPr>
    </w:p>
    <w:p w14:paraId="2C7A2D68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Linear regression for continuous outcomes; logistic regression for binary outcomes</w:t>
      </w:r>
    </w:p>
    <w:p w14:paraId="662CC6D2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Survey-weighted regression models (</w:t>
      </w:r>
      <w:proofErr w:type="spellStart"/>
      <w:r>
        <w:rPr>
          <w:sz w:val="21"/>
          <w:szCs w:val="21"/>
        </w:rPr>
        <w:t>svyglm</w:t>
      </w:r>
      <w:proofErr w:type="spellEnd"/>
      <w:r>
        <w:rPr>
          <w:sz w:val="21"/>
          <w:szCs w:val="21"/>
        </w:rPr>
        <w:t>) with weighted survey data; marginal effects and VIF checks</w:t>
      </w:r>
    </w:p>
    <w:p w14:paraId="5ED45089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Interpreting odds ratios and confidence intervals; model diagnostics and goodness-of-fit</w:t>
      </w:r>
    </w:p>
    <w:p w14:paraId="12228757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AI assistance for identifying appropriate statistical methods</w:t>
      </w:r>
    </w:p>
    <w:p w14:paraId="51AED9D7" w14:textId="77777777" w:rsidR="00F75779" w:rsidRDefault="00000000">
      <w:pPr>
        <w:spacing w:before="60" w:after="60"/>
        <w:ind w:left="200"/>
      </w:pPr>
      <w:r>
        <w:rPr>
          <w:b/>
          <w:bCs/>
          <w:i/>
          <w:iCs/>
          <w:color w:val="1F3864"/>
          <w:sz w:val="20"/>
          <w:szCs w:val="20"/>
        </w:rPr>
        <w:t xml:space="preserve">Hands-on: </w:t>
      </w:r>
      <w:r>
        <w:rPr>
          <w:i/>
          <w:iCs/>
          <w:sz w:val="20"/>
          <w:szCs w:val="20"/>
        </w:rPr>
        <w:t>Model the determinants of an outcome of your choice using the correct survey weights.</w:t>
      </w:r>
    </w:p>
    <w:p w14:paraId="3BE7E0A7" w14:textId="77777777" w:rsidR="00F75779" w:rsidRDefault="00F75779">
      <w:pPr>
        <w:spacing w:after="180"/>
      </w:pPr>
    </w:p>
    <w:p w14:paraId="49A22E73" w14:textId="77777777" w:rsidR="00F75779" w:rsidRDefault="00000000">
      <w:pPr>
        <w:spacing w:before="100" w:after="160"/>
        <w:jc w:val="center"/>
      </w:pPr>
      <w:r>
        <w:rPr>
          <w:b/>
          <w:bCs/>
          <w:color w:val="595959"/>
          <w:sz w:val="20"/>
          <w:szCs w:val="20"/>
        </w:rPr>
        <w:t xml:space="preserve">11:15–11:30   </w:t>
      </w:r>
      <w:r>
        <w:rPr>
          <w:i/>
          <w:iCs/>
          <w:color w:val="595959"/>
          <w:sz w:val="20"/>
          <w:szCs w:val="20"/>
        </w:rPr>
        <w:t>Tea Break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5779" w14:paraId="310C8D46" w14:textId="77777777" w:rsidTr="00302A7D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6DDCCC10" w14:textId="77777777" w:rsidR="00F75779" w:rsidRDefault="00000000">
            <w:r>
              <w:rPr>
                <w:b/>
                <w:bCs/>
                <w:sz w:val="20"/>
                <w:szCs w:val="20"/>
              </w:rPr>
              <w:t>11:30–13:00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4A8D7D4B" w14:textId="77777777" w:rsidR="00F75779" w:rsidRPr="00302A7D" w:rsidRDefault="00000000">
            <w:pPr>
              <w:rPr>
                <w:color w:val="000000"/>
              </w:rPr>
            </w:pPr>
            <w:r w:rsidRPr="00302A7D">
              <w:rPr>
                <w:b/>
                <w:bCs/>
                <w:color w:val="000000"/>
                <w:sz w:val="21"/>
                <w:szCs w:val="21"/>
              </w:rPr>
              <w:t>Session 2: Spatial Data &amp; Mapping — A WFP Food Price Case Study</w:t>
            </w:r>
          </w:p>
        </w:tc>
      </w:tr>
    </w:tbl>
    <w:p w14:paraId="499486E7" w14:textId="77777777" w:rsidR="00F75779" w:rsidRDefault="00F75779">
      <w:pPr>
        <w:spacing w:after="70"/>
      </w:pPr>
    </w:p>
    <w:p w14:paraId="620828E7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sf basics: reading shapefiles and joining indicator data to administrative boundaries</w:t>
      </w:r>
    </w:p>
    <w:p w14:paraId="6E160FB7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Case study: mapping WFP food prices across Pakistan — reconciling incompatible units (KG, 20 KG, 500 G, L), correctly matching AJK and Gilgit-Baltistan as administered units, and applying </w:t>
      </w:r>
      <w:proofErr w:type="gramStart"/>
      <w:r>
        <w:rPr>
          <w:sz w:val="21"/>
          <w:szCs w:val="21"/>
        </w:rPr>
        <w:t>a</w:t>
      </w:r>
      <w:proofErr w:type="gramEnd"/>
      <w:r>
        <w:rPr>
          <w:sz w:val="21"/>
          <w:szCs w:val="21"/>
        </w:rPr>
        <w:t xml:space="preserve"> UN-convention cartographic disclaimer for the wider Jammu &amp; Kashmir region</w:t>
      </w:r>
    </w:p>
    <w:p w14:paraId="5F65CB9A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Choropleth mapping with </w:t>
      </w:r>
      <w:proofErr w:type="spellStart"/>
      <w:r>
        <w:rPr>
          <w:sz w:val="21"/>
          <w:szCs w:val="21"/>
        </w:rPr>
        <w:t>tmap</w:t>
      </w:r>
      <w:proofErr w:type="spellEnd"/>
      <w:r>
        <w:rPr>
          <w:sz w:val="21"/>
          <w:szCs w:val="21"/>
        </w:rPr>
        <w:t xml:space="preserve"> — class breaks, colour schemes, and layout for print and reports</w:t>
      </w:r>
    </w:p>
    <w:p w14:paraId="5F40B0FB" w14:textId="77777777" w:rsidR="00F75779" w:rsidRDefault="00000000">
      <w:pPr>
        <w:spacing w:before="60" w:after="60"/>
        <w:ind w:left="200"/>
      </w:pPr>
      <w:r>
        <w:rPr>
          <w:b/>
          <w:bCs/>
          <w:i/>
          <w:iCs/>
          <w:color w:val="1F3864"/>
          <w:sz w:val="20"/>
          <w:szCs w:val="20"/>
        </w:rPr>
        <w:t xml:space="preserve">Hands-on: </w:t>
      </w:r>
      <w:r>
        <w:rPr>
          <w:i/>
          <w:iCs/>
          <w:sz w:val="20"/>
          <w:szCs w:val="20"/>
        </w:rPr>
        <w:t>Map a price or demographic/health indicator by district or province.</w:t>
      </w:r>
    </w:p>
    <w:p w14:paraId="4FD26573" w14:textId="77777777" w:rsidR="00F75779" w:rsidRDefault="00F75779">
      <w:pPr>
        <w:spacing w:after="180"/>
      </w:pPr>
    </w:p>
    <w:p w14:paraId="558AC591" w14:textId="77777777" w:rsidR="00F75779" w:rsidRDefault="00000000">
      <w:pPr>
        <w:spacing w:before="100" w:after="160"/>
        <w:jc w:val="center"/>
      </w:pPr>
      <w:r>
        <w:rPr>
          <w:b/>
          <w:bCs/>
          <w:color w:val="595959"/>
          <w:sz w:val="20"/>
          <w:szCs w:val="20"/>
        </w:rPr>
        <w:t xml:space="preserve">13:00–14:00   </w:t>
      </w:r>
      <w:r>
        <w:rPr>
          <w:i/>
          <w:iCs/>
          <w:color w:val="595959"/>
          <w:sz w:val="20"/>
          <w:szCs w:val="20"/>
        </w:rPr>
        <w:t>Lunch Break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5779" w14:paraId="5B1C29D9" w14:textId="77777777" w:rsidTr="00302A7D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47CA2EE1" w14:textId="77777777" w:rsidR="00F75779" w:rsidRDefault="00000000">
            <w:r>
              <w:rPr>
                <w:b/>
                <w:bCs/>
                <w:sz w:val="20"/>
                <w:szCs w:val="20"/>
              </w:rPr>
              <w:t>14:00–15:15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32755A76" w14:textId="77777777" w:rsidR="00F75779" w:rsidRPr="00302A7D" w:rsidRDefault="00000000">
            <w:pPr>
              <w:rPr>
                <w:color w:val="000000"/>
              </w:rPr>
            </w:pPr>
            <w:r w:rsidRPr="00302A7D">
              <w:rPr>
                <w:b/>
                <w:bCs/>
                <w:color w:val="000000"/>
                <w:sz w:val="21"/>
                <w:szCs w:val="21"/>
              </w:rPr>
              <w:t>Session 3: Interactive Spatial Visualization</w:t>
            </w:r>
          </w:p>
        </w:tc>
      </w:tr>
    </w:tbl>
    <w:p w14:paraId="627E4086" w14:textId="77777777" w:rsidR="00F75779" w:rsidRDefault="00F75779">
      <w:pPr>
        <w:spacing w:after="70"/>
      </w:pPr>
    </w:p>
    <w:p w14:paraId="207E3497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AI-powered mapping code generation; building interactive maps with leaflet</w:t>
      </w:r>
    </w:p>
    <w:p w14:paraId="24B44B84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Adding popups with detailed information; multi-layer maps showing different indicators</w:t>
      </w:r>
    </w:p>
    <w:p w14:paraId="33C1C572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Quick mapping with </w:t>
      </w:r>
      <w:proofErr w:type="spellStart"/>
      <w:r>
        <w:rPr>
          <w:sz w:val="21"/>
          <w:szCs w:val="21"/>
        </w:rPr>
        <w:t>mapview</w:t>
      </w:r>
      <w:proofErr w:type="spellEnd"/>
      <w:r>
        <w:rPr>
          <w:sz w:val="21"/>
          <w:szCs w:val="21"/>
        </w:rPr>
        <w:t xml:space="preserve"> for exploratory analysis</w:t>
      </w:r>
    </w:p>
    <w:p w14:paraId="2BC06CA0" w14:textId="77777777" w:rsidR="00F75779" w:rsidRDefault="00000000">
      <w:pPr>
        <w:spacing w:before="60" w:after="60"/>
        <w:ind w:left="200"/>
      </w:pPr>
      <w:r>
        <w:rPr>
          <w:b/>
          <w:bCs/>
          <w:i/>
          <w:iCs/>
          <w:color w:val="1F3864"/>
          <w:sz w:val="20"/>
          <w:szCs w:val="20"/>
        </w:rPr>
        <w:t xml:space="preserve">Hands-on: </w:t>
      </w:r>
      <w:r>
        <w:rPr>
          <w:i/>
          <w:iCs/>
          <w:sz w:val="20"/>
          <w:szCs w:val="20"/>
        </w:rPr>
        <w:t>Build an interactive map with toggleable layers for two or more indicators.</w:t>
      </w:r>
    </w:p>
    <w:p w14:paraId="1013F12C" w14:textId="77777777" w:rsidR="00F75779" w:rsidRDefault="00F75779">
      <w:pPr>
        <w:spacing w:after="180"/>
      </w:pPr>
    </w:p>
    <w:p w14:paraId="6817DD8E" w14:textId="77777777" w:rsidR="00F75779" w:rsidRDefault="00000000">
      <w:pPr>
        <w:spacing w:before="100" w:after="160"/>
        <w:jc w:val="center"/>
      </w:pPr>
      <w:r>
        <w:rPr>
          <w:b/>
          <w:bCs/>
          <w:color w:val="595959"/>
          <w:sz w:val="20"/>
          <w:szCs w:val="20"/>
        </w:rPr>
        <w:t xml:space="preserve">15:15–15:30   </w:t>
      </w:r>
      <w:r>
        <w:rPr>
          <w:i/>
          <w:iCs/>
          <w:color w:val="595959"/>
          <w:sz w:val="20"/>
          <w:szCs w:val="20"/>
        </w:rPr>
        <w:t>Tea Break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5779" w14:paraId="5147F3C4" w14:textId="77777777" w:rsidTr="00302A7D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769B6FBE" w14:textId="77777777" w:rsidR="00F75779" w:rsidRDefault="00000000">
            <w:r>
              <w:rPr>
                <w:b/>
                <w:bCs/>
                <w:sz w:val="20"/>
                <w:szCs w:val="20"/>
              </w:rPr>
              <w:lastRenderedPageBreak/>
              <w:t>15:30–16:30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441AC016" w14:textId="77777777" w:rsidR="00F75779" w:rsidRPr="00302A7D" w:rsidRDefault="00000000">
            <w:pPr>
              <w:rPr>
                <w:color w:val="000000"/>
              </w:rPr>
            </w:pPr>
            <w:r w:rsidRPr="00302A7D">
              <w:rPr>
                <w:b/>
                <w:bCs/>
                <w:color w:val="000000"/>
                <w:sz w:val="21"/>
                <w:szCs w:val="21"/>
              </w:rPr>
              <w:t xml:space="preserve">Session 4: Applied Policy </w:t>
            </w:r>
            <w:proofErr w:type="spellStart"/>
            <w:r w:rsidRPr="00302A7D">
              <w:rPr>
                <w:b/>
                <w:bCs/>
                <w:color w:val="000000"/>
                <w:sz w:val="21"/>
                <w:szCs w:val="21"/>
              </w:rPr>
              <w:t>Modeling</w:t>
            </w:r>
            <w:proofErr w:type="spellEnd"/>
            <w:r w:rsidRPr="00302A7D">
              <w:rPr>
                <w:b/>
                <w:bCs/>
                <w:color w:val="000000"/>
                <w:sz w:val="21"/>
                <w:szCs w:val="21"/>
              </w:rPr>
              <w:t xml:space="preserve"> with AI Support</w:t>
            </w:r>
          </w:p>
        </w:tc>
      </w:tr>
    </w:tbl>
    <w:p w14:paraId="505F95FF" w14:textId="77777777" w:rsidR="00F75779" w:rsidRDefault="00F75779">
      <w:pPr>
        <w:spacing w:after="70"/>
      </w:pPr>
    </w:p>
    <w:p w14:paraId="7E0A31C6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Case study: </w:t>
      </w:r>
      <w:proofErr w:type="spellStart"/>
      <w:r>
        <w:rPr>
          <w:sz w:val="21"/>
          <w:szCs w:val="21"/>
        </w:rPr>
        <w:t>modeling</w:t>
      </w:r>
      <w:proofErr w:type="spellEnd"/>
      <w:r>
        <w:rPr>
          <w:sz w:val="21"/>
          <w:szCs w:val="21"/>
        </w:rPr>
        <w:t xml:space="preserve"> the relationship between emissions and economic growth (CORE Econ Doing Economics) and — time permitting — the effect of a sugar tax as a policy-evaluation example</w:t>
      </w:r>
    </w:p>
    <w:p w14:paraId="68246679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Affordability case study: combining WFP price and wage series to ask how much a commodity a day's wage buys — a food-security argument built directly from price data</w:t>
      </w:r>
    </w:p>
    <w:p w14:paraId="577C1F60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AI-assisted debugging of spatial join/CRS errors, and translating model coefficients into plain-language interpretation for non-technical audiences</w:t>
      </w:r>
    </w:p>
    <w:p w14:paraId="4C3F06FB" w14:textId="77777777" w:rsidR="00F75779" w:rsidRPr="00302A7D" w:rsidRDefault="00000000">
      <w:pPr>
        <w:pStyle w:val="Heading1"/>
        <w:pBdr>
          <w:bottom w:val="single" w:sz="10" w:space="4" w:color="1F3864"/>
        </w:pBdr>
        <w:spacing w:before="300" w:after="120"/>
        <w:rPr>
          <w:color w:val="000000"/>
        </w:rPr>
      </w:pPr>
      <w:r w:rsidRPr="00302A7D">
        <w:rPr>
          <w:b/>
          <w:bCs/>
          <w:color w:val="000000"/>
          <w:sz w:val="30"/>
          <w:szCs w:val="30"/>
        </w:rPr>
        <w:t>Day 4: Automation &amp; Reproducible Reporting — Thursday, 3 September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5779" w14:paraId="1D39E9A7" w14:textId="77777777" w:rsidTr="00302A7D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28FBAC84" w14:textId="77777777" w:rsidR="00F75779" w:rsidRDefault="00000000">
            <w:r>
              <w:rPr>
                <w:b/>
                <w:bCs/>
                <w:sz w:val="20"/>
                <w:szCs w:val="20"/>
              </w:rPr>
              <w:t>09:30–11:15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5A161BEB" w14:textId="77777777" w:rsidR="00F75779" w:rsidRPr="00302A7D" w:rsidRDefault="00000000">
            <w:pPr>
              <w:rPr>
                <w:color w:val="000000"/>
              </w:rPr>
            </w:pPr>
            <w:r w:rsidRPr="00302A7D">
              <w:rPr>
                <w:b/>
                <w:bCs/>
                <w:color w:val="000000"/>
                <w:sz w:val="21"/>
                <w:szCs w:val="21"/>
              </w:rPr>
              <w:t>Session 1: Professional Reports with Quarto and AI</w:t>
            </w:r>
          </w:p>
        </w:tc>
      </w:tr>
    </w:tbl>
    <w:p w14:paraId="51C578FE" w14:textId="77777777" w:rsidR="00F75779" w:rsidRDefault="00F75779">
      <w:pPr>
        <w:spacing w:after="70"/>
      </w:pPr>
    </w:p>
    <w:p w14:paraId="1FBF9380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Quarto essentials: documents, YAML, code chunks, cross-referencing figures and tables (recap plus newer features)</w:t>
      </w:r>
    </w:p>
    <w:p w14:paraId="138A4635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Embedding tables, figures, and maps in reports; output formats — HTML, PDF, Word</w:t>
      </w:r>
    </w:p>
    <w:p w14:paraId="3AB41547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Code folding and hiding for clean reports</w:t>
      </w:r>
    </w:p>
    <w:p w14:paraId="29A11D36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AI-assisted report writing: drafting narratives and interpretations, then critically reviewing for accuracy</w:t>
      </w:r>
    </w:p>
    <w:p w14:paraId="24EA60FC" w14:textId="77777777" w:rsidR="00F75779" w:rsidRDefault="00000000">
      <w:pPr>
        <w:spacing w:before="60" w:after="60"/>
        <w:ind w:left="200"/>
      </w:pPr>
      <w:r>
        <w:rPr>
          <w:b/>
          <w:bCs/>
          <w:i/>
          <w:iCs/>
          <w:color w:val="1F3864"/>
          <w:sz w:val="20"/>
          <w:szCs w:val="20"/>
        </w:rPr>
        <w:t xml:space="preserve">Hands-on: </w:t>
      </w:r>
      <w:r>
        <w:rPr>
          <w:i/>
          <w:iCs/>
          <w:sz w:val="20"/>
          <w:szCs w:val="20"/>
        </w:rPr>
        <w:t>Convert a Day 3 analysis into a formatted report with AI assistance.</w:t>
      </w:r>
    </w:p>
    <w:p w14:paraId="4E975825" w14:textId="77777777" w:rsidR="00F75779" w:rsidRDefault="00F75779">
      <w:pPr>
        <w:spacing w:after="180"/>
      </w:pPr>
    </w:p>
    <w:p w14:paraId="1F1D70EA" w14:textId="77777777" w:rsidR="00F75779" w:rsidRDefault="00000000">
      <w:pPr>
        <w:spacing w:before="100" w:after="160"/>
        <w:jc w:val="center"/>
      </w:pPr>
      <w:r>
        <w:rPr>
          <w:b/>
          <w:bCs/>
          <w:color w:val="595959"/>
          <w:sz w:val="20"/>
          <w:szCs w:val="20"/>
        </w:rPr>
        <w:t xml:space="preserve">11:15–11:30   </w:t>
      </w:r>
      <w:r>
        <w:rPr>
          <w:i/>
          <w:iCs/>
          <w:color w:val="595959"/>
          <w:sz w:val="20"/>
          <w:szCs w:val="20"/>
        </w:rPr>
        <w:t>Tea Break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5779" w14:paraId="05126323" w14:textId="77777777" w:rsidTr="00302A7D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478182F2" w14:textId="77777777" w:rsidR="00F75779" w:rsidRDefault="00000000">
            <w:r>
              <w:rPr>
                <w:b/>
                <w:bCs/>
                <w:sz w:val="20"/>
                <w:szCs w:val="20"/>
              </w:rPr>
              <w:t>11:30–13:00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4E8951C2" w14:textId="77777777" w:rsidR="00F75779" w:rsidRPr="00302A7D" w:rsidRDefault="00000000">
            <w:pPr>
              <w:rPr>
                <w:color w:val="000000"/>
              </w:rPr>
            </w:pPr>
            <w:r w:rsidRPr="00302A7D">
              <w:rPr>
                <w:b/>
                <w:bCs/>
                <w:color w:val="000000"/>
                <w:sz w:val="21"/>
                <w:szCs w:val="21"/>
              </w:rPr>
              <w:t>Session 2: Parameterized Reports for Automation</w:t>
            </w:r>
          </w:p>
        </w:tc>
      </w:tr>
    </w:tbl>
    <w:p w14:paraId="2D71D928" w14:textId="77777777" w:rsidR="00F75779" w:rsidRDefault="00F75779">
      <w:pPr>
        <w:spacing w:after="70"/>
      </w:pPr>
    </w:p>
    <w:p w14:paraId="03A4AA27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AI-guided automation workflows; setting report parameters (province, year, indicator, or expenditure group)</w:t>
      </w:r>
    </w:p>
    <w:p w14:paraId="5F204CBE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One template rendered automatically for each region/subgroup/period — e.g., a monthly CPI/price-monitoring bulletin, or a provincial demographic profile</w:t>
      </w:r>
    </w:p>
    <w:p w14:paraId="752D062A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Looped rendering with </w:t>
      </w:r>
      <w:proofErr w:type="spellStart"/>
      <w:proofErr w:type="gramStart"/>
      <w:r>
        <w:rPr>
          <w:sz w:val="21"/>
          <w:szCs w:val="21"/>
        </w:rPr>
        <w:t>purrr</w:t>
      </w:r>
      <w:proofErr w:type="spellEnd"/>
      <w:r>
        <w:rPr>
          <w:sz w:val="21"/>
          <w:szCs w:val="21"/>
        </w:rPr>
        <w:t>::walk(</w:t>
      </w:r>
      <w:proofErr w:type="gramEnd"/>
      <w:r>
        <w:rPr>
          <w:sz w:val="21"/>
          <w:szCs w:val="21"/>
        </w:rPr>
        <w:t>) — the core automation habit that saves hours on recurring reporting cycles</w:t>
      </w:r>
    </w:p>
    <w:p w14:paraId="5B525DBC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Batch rendering for stakeholder distribution</w:t>
      </w:r>
    </w:p>
    <w:p w14:paraId="01E2E578" w14:textId="77777777" w:rsidR="00F75779" w:rsidRDefault="00000000">
      <w:pPr>
        <w:spacing w:before="60" w:after="60"/>
        <w:ind w:left="200"/>
      </w:pPr>
      <w:r>
        <w:rPr>
          <w:b/>
          <w:bCs/>
          <w:i/>
          <w:iCs/>
          <w:color w:val="1F3864"/>
          <w:sz w:val="20"/>
          <w:szCs w:val="20"/>
        </w:rPr>
        <w:t xml:space="preserve">Hands-on: </w:t>
      </w:r>
      <w:r>
        <w:rPr>
          <w:i/>
          <w:iCs/>
          <w:sz w:val="20"/>
          <w:szCs w:val="20"/>
        </w:rPr>
        <w:t>Create parameterized profile reports for your sector's regions or subgroups.</w:t>
      </w:r>
    </w:p>
    <w:p w14:paraId="7889DCD8" w14:textId="77777777" w:rsidR="00F75779" w:rsidRDefault="00F75779">
      <w:pPr>
        <w:spacing w:after="180"/>
      </w:pPr>
    </w:p>
    <w:p w14:paraId="5BEA49C6" w14:textId="77777777" w:rsidR="00F75779" w:rsidRDefault="00000000">
      <w:pPr>
        <w:spacing w:before="100" w:after="160"/>
        <w:jc w:val="center"/>
      </w:pPr>
      <w:r>
        <w:rPr>
          <w:b/>
          <w:bCs/>
          <w:color w:val="595959"/>
          <w:sz w:val="20"/>
          <w:szCs w:val="20"/>
        </w:rPr>
        <w:t xml:space="preserve">13:00–14:00   </w:t>
      </w:r>
      <w:r>
        <w:rPr>
          <w:i/>
          <w:iCs/>
          <w:color w:val="595959"/>
          <w:sz w:val="20"/>
          <w:szCs w:val="20"/>
        </w:rPr>
        <w:t>Lunch Break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5779" w14:paraId="5EB84AF5" w14:textId="77777777" w:rsidTr="00302A7D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461D12B6" w14:textId="77777777" w:rsidR="00F75779" w:rsidRDefault="00000000">
            <w:r>
              <w:rPr>
                <w:b/>
                <w:bCs/>
                <w:sz w:val="20"/>
                <w:szCs w:val="20"/>
              </w:rPr>
              <w:t>14:00–15:15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463AB87" w14:textId="77777777" w:rsidR="00F75779" w:rsidRPr="00302A7D" w:rsidRDefault="00000000">
            <w:pPr>
              <w:rPr>
                <w:color w:val="000000"/>
              </w:rPr>
            </w:pPr>
            <w:r w:rsidRPr="00302A7D">
              <w:rPr>
                <w:b/>
                <w:bCs/>
                <w:color w:val="000000"/>
                <w:sz w:val="21"/>
                <w:szCs w:val="21"/>
              </w:rPr>
              <w:t>Session 3: Building Interactive Dashboards</w:t>
            </w:r>
          </w:p>
        </w:tc>
      </w:tr>
    </w:tbl>
    <w:p w14:paraId="5F208EF1" w14:textId="77777777" w:rsidR="00F75779" w:rsidRDefault="00F75779">
      <w:pPr>
        <w:spacing w:after="70"/>
      </w:pPr>
    </w:p>
    <w:p w14:paraId="7F1889A4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Building Quarto dashboards for key indicators — value boxes, tabs, embedded maps and plots</w:t>
      </w:r>
    </w:p>
    <w:p w14:paraId="6B654D77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Adding filters and interactive controls; dashboard layout and design principles for non-technical decision-makers</w:t>
      </w:r>
    </w:p>
    <w:p w14:paraId="2859B5DC" w14:textId="77777777" w:rsidR="00F75779" w:rsidRDefault="00F75779">
      <w:pPr>
        <w:spacing w:after="180"/>
      </w:pPr>
    </w:p>
    <w:p w14:paraId="14A2747E" w14:textId="77777777" w:rsidR="00F75779" w:rsidRDefault="00000000">
      <w:pPr>
        <w:spacing w:before="100" w:after="160"/>
        <w:jc w:val="center"/>
      </w:pPr>
      <w:r>
        <w:rPr>
          <w:b/>
          <w:bCs/>
          <w:color w:val="595959"/>
          <w:sz w:val="20"/>
          <w:szCs w:val="20"/>
        </w:rPr>
        <w:t xml:space="preserve">15:15–15:30   </w:t>
      </w:r>
      <w:r>
        <w:rPr>
          <w:i/>
          <w:iCs/>
          <w:color w:val="595959"/>
          <w:sz w:val="20"/>
          <w:szCs w:val="20"/>
        </w:rPr>
        <w:t>Tea Break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5779" w14:paraId="264CDF7E" w14:textId="77777777" w:rsidTr="00302A7D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375BC8C3" w14:textId="77777777" w:rsidR="00F75779" w:rsidRDefault="00000000">
            <w:r>
              <w:rPr>
                <w:b/>
                <w:bCs/>
                <w:sz w:val="20"/>
                <w:szCs w:val="20"/>
              </w:rPr>
              <w:t>15:30–16:30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5731A326" w14:textId="77777777" w:rsidR="00F75779" w:rsidRPr="00302A7D" w:rsidRDefault="00000000">
            <w:pPr>
              <w:rPr>
                <w:color w:val="000000"/>
              </w:rPr>
            </w:pPr>
            <w:r w:rsidRPr="00302A7D">
              <w:rPr>
                <w:b/>
                <w:bCs/>
                <w:color w:val="000000"/>
                <w:sz w:val="21"/>
                <w:szCs w:val="21"/>
              </w:rPr>
              <w:t>Session 4: AI-Assisted Dashboard Development</w:t>
            </w:r>
          </w:p>
        </w:tc>
      </w:tr>
    </w:tbl>
    <w:p w14:paraId="6E26B3D2" w14:textId="77777777" w:rsidR="00F75779" w:rsidRDefault="00F75779">
      <w:pPr>
        <w:spacing w:after="70"/>
      </w:pPr>
    </w:p>
    <w:p w14:paraId="5DCD7154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Advanced AI-assisted dashboard development: using AI to troubleshoot and enhance dashboard functionality</w:t>
      </w:r>
    </w:p>
    <w:p w14:paraId="2D818F0A" w14:textId="77777777" w:rsidR="00F75779" w:rsidRDefault="00000000">
      <w:pPr>
        <w:spacing w:before="60" w:after="60"/>
        <w:ind w:left="200"/>
      </w:pPr>
      <w:r>
        <w:rPr>
          <w:b/>
          <w:bCs/>
          <w:i/>
          <w:iCs/>
          <w:color w:val="1F3864"/>
          <w:sz w:val="20"/>
          <w:szCs w:val="20"/>
        </w:rPr>
        <w:lastRenderedPageBreak/>
        <w:t xml:space="preserve">Hands-on: </w:t>
      </w:r>
      <w:r>
        <w:rPr>
          <w:i/>
          <w:iCs/>
          <w:sz w:val="20"/>
          <w:szCs w:val="20"/>
        </w:rPr>
        <w:t>Build an interactive dashboard — price monitoring, demographic, or your own sector indicators — with multiple panels using AI workflows.</w:t>
      </w:r>
    </w:p>
    <w:p w14:paraId="5E593F35" w14:textId="77777777" w:rsidR="00F75779" w:rsidRDefault="00F75779">
      <w:pPr>
        <w:spacing w:after="180"/>
      </w:pPr>
    </w:p>
    <w:p w14:paraId="03FEB63C" w14:textId="77777777" w:rsidR="00F75779" w:rsidRPr="00302A7D" w:rsidRDefault="00000000">
      <w:pPr>
        <w:pStyle w:val="Heading1"/>
        <w:pBdr>
          <w:bottom w:val="single" w:sz="10" w:space="4" w:color="1F3864"/>
        </w:pBdr>
        <w:spacing w:before="300" w:after="120"/>
        <w:rPr>
          <w:color w:val="000000"/>
        </w:rPr>
      </w:pPr>
      <w:r w:rsidRPr="00302A7D">
        <w:rPr>
          <w:b/>
          <w:bCs/>
          <w:color w:val="000000"/>
          <w:sz w:val="30"/>
          <w:szCs w:val="30"/>
        </w:rPr>
        <w:t>Day 5: Revision, Group Presentations &amp; Closing — Friday, 4 September</w:t>
      </w:r>
    </w:p>
    <w:p w14:paraId="5DA1CE13" w14:textId="77777777" w:rsidR="00F75779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Workshop concludes by 1:00 PM to allow time for Jummah prayers.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5779" w14:paraId="7E31F4B8" w14:textId="77777777" w:rsidTr="00302A7D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236B842C" w14:textId="77777777" w:rsidR="00F75779" w:rsidRDefault="00000000">
            <w:r>
              <w:rPr>
                <w:b/>
                <w:bCs/>
                <w:sz w:val="20"/>
                <w:szCs w:val="20"/>
              </w:rPr>
              <w:t>09:30–10:30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EBA5A95" w14:textId="77777777" w:rsidR="00F75779" w:rsidRPr="00302A7D" w:rsidRDefault="00000000">
            <w:pPr>
              <w:rPr>
                <w:color w:val="000000"/>
              </w:rPr>
            </w:pPr>
            <w:r w:rsidRPr="00302A7D">
              <w:rPr>
                <w:b/>
                <w:bCs/>
                <w:color w:val="000000"/>
                <w:sz w:val="21"/>
                <w:szCs w:val="21"/>
              </w:rPr>
              <w:t>Session 1: Revision — Week in Review</w:t>
            </w:r>
          </w:p>
        </w:tc>
      </w:tr>
    </w:tbl>
    <w:p w14:paraId="5D863AF1" w14:textId="77777777" w:rsidR="00F75779" w:rsidRDefault="00F75779">
      <w:pPr>
        <w:spacing w:after="70"/>
      </w:pPr>
    </w:p>
    <w:p w14:paraId="01901263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Quick recap of the week's workflow: data acquisition → AI-assisted wrangling → indicators &amp; visualization → mapping → </w:t>
      </w:r>
      <w:proofErr w:type="spellStart"/>
      <w:r>
        <w:rPr>
          <w:sz w:val="21"/>
          <w:szCs w:val="21"/>
        </w:rPr>
        <w:t>modeling</w:t>
      </w:r>
      <w:proofErr w:type="spellEnd"/>
      <w:r>
        <w:rPr>
          <w:sz w:val="21"/>
          <w:szCs w:val="21"/>
        </w:rPr>
        <w:t xml:space="preserve"> → automated reporting/dashboards</w:t>
      </w:r>
    </w:p>
    <w:p w14:paraId="0F1E037C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Open Q&amp;A and troubleshooting</w:t>
      </w:r>
    </w:p>
    <w:p w14:paraId="0D786346" w14:textId="77777777" w:rsidR="00F75779" w:rsidRDefault="00F75779">
      <w:pPr>
        <w:spacing w:after="180"/>
      </w:pPr>
    </w:p>
    <w:p w14:paraId="5E852E63" w14:textId="77777777" w:rsidR="00F75779" w:rsidRDefault="00000000">
      <w:pPr>
        <w:spacing w:before="100" w:after="160"/>
        <w:jc w:val="center"/>
      </w:pPr>
      <w:r>
        <w:rPr>
          <w:b/>
          <w:bCs/>
          <w:color w:val="595959"/>
          <w:sz w:val="20"/>
          <w:szCs w:val="20"/>
        </w:rPr>
        <w:t xml:space="preserve">10:30–10:45   </w:t>
      </w:r>
      <w:r>
        <w:rPr>
          <w:i/>
          <w:iCs/>
          <w:color w:val="595959"/>
          <w:sz w:val="20"/>
          <w:szCs w:val="20"/>
        </w:rPr>
        <w:t>Tea Break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5779" w14:paraId="5776CC9B" w14:textId="77777777" w:rsidTr="00302A7D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365165C4" w14:textId="77777777" w:rsidR="00F75779" w:rsidRDefault="00000000">
            <w:r>
              <w:rPr>
                <w:b/>
                <w:bCs/>
                <w:sz w:val="20"/>
                <w:szCs w:val="20"/>
              </w:rPr>
              <w:t>10:45–12:45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BB9F19C" w14:textId="77777777" w:rsidR="00F75779" w:rsidRPr="00302A7D" w:rsidRDefault="00000000">
            <w:pPr>
              <w:rPr>
                <w:color w:val="000000"/>
              </w:rPr>
            </w:pPr>
            <w:r w:rsidRPr="00302A7D">
              <w:rPr>
                <w:b/>
                <w:bCs/>
                <w:color w:val="000000"/>
                <w:sz w:val="21"/>
                <w:szCs w:val="21"/>
              </w:rPr>
              <w:t>Session 2: Participant Group Presentations</w:t>
            </w:r>
          </w:p>
        </w:tc>
      </w:tr>
    </w:tbl>
    <w:p w14:paraId="0394358C" w14:textId="77777777" w:rsidR="00F75779" w:rsidRDefault="00F75779">
      <w:pPr>
        <w:spacing w:after="70"/>
      </w:pPr>
    </w:p>
    <w:p w14:paraId="67D6EA2A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Each group presents its project, </w:t>
      </w:r>
      <w:proofErr w:type="gramStart"/>
      <w:r>
        <w:rPr>
          <w:sz w:val="21"/>
          <w:szCs w:val="21"/>
        </w:rPr>
        <w:t>covering:</w:t>
      </w:r>
      <w:proofErr w:type="gramEnd"/>
      <w:r>
        <w:rPr>
          <w:sz w:val="21"/>
          <w:szCs w:val="21"/>
        </w:rPr>
        <w:t xml:space="preserve"> research question or policy focus, data sources and analytical approach, how AI tools were used, key findings with a live visualization demo, and policy/decision implications</w:t>
      </w:r>
    </w:p>
    <w:p w14:paraId="3AE230D7" w14:textId="77777777" w:rsidR="00F75779" w:rsidRDefault="00F75779">
      <w:pPr>
        <w:spacing w:after="1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5779" w14:paraId="3D7F4173" w14:textId="77777777" w:rsidTr="00302A7D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12786AF2" w14:textId="77777777" w:rsidR="00F75779" w:rsidRDefault="00000000">
            <w:r>
              <w:rPr>
                <w:b/>
                <w:bCs/>
                <w:sz w:val="20"/>
                <w:szCs w:val="20"/>
              </w:rPr>
              <w:t>12:45–13:00</w:t>
            </w:r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30AB7A4A" w14:textId="77777777" w:rsidR="00F75779" w:rsidRPr="00302A7D" w:rsidRDefault="00000000">
            <w:pPr>
              <w:rPr>
                <w:color w:val="000000"/>
              </w:rPr>
            </w:pPr>
            <w:r w:rsidRPr="00302A7D">
              <w:rPr>
                <w:b/>
                <w:bCs/>
                <w:color w:val="000000"/>
                <w:sz w:val="21"/>
                <w:szCs w:val="21"/>
              </w:rPr>
              <w:t>Session 3: Wrap-up, Evaluation &amp; Certificates</w:t>
            </w:r>
          </w:p>
        </w:tc>
      </w:tr>
    </w:tbl>
    <w:p w14:paraId="55FEA714" w14:textId="77777777" w:rsidR="00F75779" w:rsidRDefault="00F75779">
      <w:pPr>
        <w:spacing w:after="70"/>
      </w:pPr>
    </w:p>
    <w:p w14:paraId="255C7CFD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Workshop evaluation and feedback form</w:t>
      </w:r>
    </w:p>
    <w:p w14:paraId="6833BDC4" w14:textId="77777777" w:rsidR="00F75779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Certificate distribution and closing remarks</w:t>
      </w:r>
    </w:p>
    <w:p w14:paraId="7D3319AF" w14:textId="77777777" w:rsidR="00F75779" w:rsidRPr="00302A7D" w:rsidRDefault="00000000">
      <w:pPr>
        <w:spacing w:before="200" w:after="60"/>
        <w:rPr>
          <w:color w:val="000000"/>
        </w:rPr>
      </w:pPr>
      <w:r w:rsidRPr="00302A7D">
        <w:rPr>
          <w:b/>
          <w:bCs/>
          <w:color w:val="000000"/>
        </w:rPr>
        <w:t>Workshop Organizers</w:t>
      </w:r>
    </w:p>
    <w:p w14:paraId="2C6D41E4" w14:textId="77777777" w:rsidR="00F75779" w:rsidRDefault="00000000">
      <w:pPr>
        <w:spacing w:after="120"/>
      </w:pPr>
      <w:r>
        <w:t>SDPI (Sustainable Development Policy Institute) &amp; D4D (Data for Development)</w:t>
      </w:r>
    </w:p>
    <w:p w14:paraId="76859048" w14:textId="77777777" w:rsidR="00F75779" w:rsidRDefault="00000000">
      <w:pPr>
        <w:spacing w:after="60"/>
      </w:pPr>
      <w:r>
        <w:rPr>
          <w:b/>
          <w:bCs/>
        </w:rPr>
        <w:t xml:space="preserve">Trainer: </w:t>
      </w:r>
      <w:r>
        <w:t>Zahid Asghar, School of Economics, QAU</w:t>
      </w:r>
    </w:p>
    <w:p w14:paraId="7CFD0CCB" w14:textId="77777777" w:rsidR="00F75779" w:rsidRDefault="00000000">
      <w:pPr>
        <w:spacing w:after="60"/>
      </w:pPr>
      <w:r>
        <w:rPr>
          <w:b/>
          <w:bCs/>
        </w:rPr>
        <w:t xml:space="preserve">Venue: </w:t>
      </w:r>
      <w:r>
        <w:t>Pakistan [To be confirmed]</w:t>
      </w:r>
    </w:p>
    <w:sectPr w:rsidR="00F757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39D7F" w14:textId="77777777" w:rsidR="00125B66" w:rsidRDefault="00125B66" w:rsidP="00302A7D">
      <w:r>
        <w:separator/>
      </w:r>
    </w:p>
  </w:endnote>
  <w:endnote w:type="continuationSeparator" w:id="0">
    <w:p w14:paraId="30B0CB03" w14:textId="77777777" w:rsidR="00125B66" w:rsidRDefault="00125B66" w:rsidP="00302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84318" w14:textId="77777777" w:rsidR="00302A7D" w:rsidRDefault="00302A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2C61E" w14:textId="77777777" w:rsidR="00302A7D" w:rsidRDefault="00302A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1E19F" w14:textId="77777777" w:rsidR="00302A7D" w:rsidRDefault="00302A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B49EF" w14:textId="77777777" w:rsidR="00125B66" w:rsidRDefault="00125B66" w:rsidP="00302A7D">
      <w:r>
        <w:separator/>
      </w:r>
    </w:p>
  </w:footnote>
  <w:footnote w:type="continuationSeparator" w:id="0">
    <w:p w14:paraId="1478C4F9" w14:textId="77777777" w:rsidR="00125B66" w:rsidRDefault="00125B66" w:rsidP="00302A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F4199" w14:textId="77777777" w:rsidR="00302A7D" w:rsidRDefault="00302A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B486F" w14:textId="77777777" w:rsidR="00302A7D" w:rsidRDefault="00302A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ABEE0" w14:textId="77777777" w:rsidR="00302A7D" w:rsidRDefault="00302A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10FD3"/>
    <w:multiLevelType w:val="hybridMultilevel"/>
    <w:tmpl w:val="9B50FC3C"/>
    <w:lvl w:ilvl="0" w:tplc="15D8528A">
      <w:start w:val="1"/>
      <w:numFmt w:val="bullet"/>
      <w:lvlText w:val="●"/>
      <w:lvlJc w:val="left"/>
      <w:pPr>
        <w:ind w:left="720" w:hanging="360"/>
      </w:pPr>
    </w:lvl>
    <w:lvl w:ilvl="1" w:tplc="EA9AAD06">
      <w:start w:val="1"/>
      <w:numFmt w:val="bullet"/>
      <w:lvlText w:val="○"/>
      <w:lvlJc w:val="left"/>
      <w:pPr>
        <w:ind w:left="1440" w:hanging="360"/>
      </w:pPr>
    </w:lvl>
    <w:lvl w:ilvl="2" w:tplc="58481396">
      <w:start w:val="1"/>
      <w:numFmt w:val="bullet"/>
      <w:lvlText w:val="■"/>
      <w:lvlJc w:val="left"/>
      <w:pPr>
        <w:ind w:left="2160" w:hanging="360"/>
      </w:pPr>
    </w:lvl>
    <w:lvl w:ilvl="3" w:tplc="B8FE7ACE">
      <w:start w:val="1"/>
      <w:numFmt w:val="bullet"/>
      <w:lvlText w:val="●"/>
      <w:lvlJc w:val="left"/>
      <w:pPr>
        <w:ind w:left="2880" w:hanging="360"/>
      </w:pPr>
    </w:lvl>
    <w:lvl w:ilvl="4" w:tplc="AC40B6E6">
      <w:start w:val="1"/>
      <w:numFmt w:val="bullet"/>
      <w:lvlText w:val="○"/>
      <w:lvlJc w:val="left"/>
      <w:pPr>
        <w:ind w:left="3600" w:hanging="360"/>
      </w:pPr>
    </w:lvl>
    <w:lvl w:ilvl="5" w:tplc="0E40101C">
      <w:start w:val="1"/>
      <w:numFmt w:val="bullet"/>
      <w:lvlText w:val="■"/>
      <w:lvlJc w:val="left"/>
      <w:pPr>
        <w:ind w:left="4320" w:hanging="360"/>
      </w:pPr>
    </w:lvl>
    <w:lvl w:ilvl="6" w:tplc="6FA6CA72">
      <w:start w:val="1"/>
      <w:numFmt w:val="bullet"/>
      <w:lvlText w:val="●"/>
      <w:lvlJc w:val="left"/>
      <w:pPr>
        <w:ind w:left="5040" w:hanging="360"/>
      </w:pPr>
    </w:lvl>
    <w:lvl w:ilvl="7" w:tplc="ECCE4230">
      <w:start w:val="1"/>
      <w:numFmt w:val="bullet"/>
      <w:lvlText w:val="●"/>
      <w:lvlJc w:val="left"/>
      <w:pPr>
        <w:ind w:left="5760" w:hanging="360"/>
      </w:pPr>
    </w:lvl>
    <w:lvl w:ilvl="8" w:tplc="9D288050">
      <w:start w:val="1"/>
      <w:numFmt w:val="bullet"/>
      <w:lvlText w:val="●"/>
      <w:lvlJc w:val="left"/>
      <w:pPr>
        <w:ind w:left="6480" w:hanging="360"/>
      </w:pPr>
    </w:lvl>
  </w:abstractNum>
  <w:num w:numId="1" w16cid:durableId="2160882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779"/>
    <w:rsid w:val="00125B66"/>
    <w:rsid w:val="00302A7D"/>
    <w:rsid w:val="005B114B"/>
    <w:rsid w:val="008E010D"/>
    <w:rsid w:val="00C47D03"/>
    <w:rsid w:val="00F7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2DC75"/>
  <w15:docId w15:val="{E40CE407-E79E-4143-928B-18FB683AF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1F1F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A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2A7D"/>
  </w:style>
  <w:style w:type="paragraph" w:styleId="Footer">
    <w:name w:val="footer"/>
    <w:basedOn w:val="Normal"/>
    <w:link w:val="FooterChar"/>
    <w:uiPriority w:val="99"/>
    <w:unhideWhenUsed/>
    <w:rsid w:val="00302A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2A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AB58B2E-61D4-4D85-A77C-79C4C9F210C2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be4e5900-c513-4ef6-bd1e-551ec67d8da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1501</Words>
  <Characters>8557</Characters>
  <Application>Microsoft Office Word</Application>
  <DocSecurity>0</DocSecurity>
  <Lines>71</Lines>
  <Paragraphs>20</Paragraphs>
  <ScaleCrop>false</ScaleCrop>
  <Company/>
  <LinksUpToDate>false</LinksUpToDate>
  <CharactersWithSpaces>10038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Prof. Dr. Zahid Asghar</cp:lastModifiedBy>
  <cp:revision>3</cp:revision>
  <cp:lastPrinted>2026-08-24T15:22:00Z</cp:lastPrinted>
  <dcterms:created xsi:type="dcterms:W3CDTF">2026-08-24T15:13:00Z</dcterms:created>
  <dcterms:modified xsi:type="dcterms:W3CDTF">2026-08-24T15:25:00Z</dcterms:modified>
</cp:coreProperties>
</file>