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Empowering Public Policy with AI</w:t>
      </w:r>
    </w:p>
    <w:p>
      <w:pPr>
        <w:pStyle w:val="Author"/>
      </w:pPr>
      <w:r>
        <w:t xml:space="preserve">Zahid Asghar</w:t>
      </w:r>
    </w:p>
    <w:p>
      <w:pPr>
        <w:pStyle w:val="Date"/>
      </w:pPr>
      <w:r>
        <w:t xml:space="preserve">2025-05-07</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lockText"/>
      </w:pPr>
      <w:r>
        <w:t xml:space="preserve">You</w:t>
      </w:r>
      <w:r>
        <w:t xml:space="preserve"> </w:t>
      </w:r>
      <w:r>
        <w:rPr>
          <w:b/>
          <w:bCs/>
        </w:rPr>
        <w:t xml:space="preserve">don’t need to build AI models</w:t>
      </w:r>
      <w:r>
        <w:t xml:space="preserve"> </w:t>
      </w:r>
      <w:r>
        <w:t xml:space="preserve">or be a data scientist.</w:t>
      </w:r>
      <w:r>
        <w:br/>
      </w:r>
      <w:r>
        <w:t xml:space="preserve">Instead,</w:t>
      </w:r>
      <w:r>
        <w:t xml:space="preserve"> </w:t>
      </w:r>
      <w:r>
        <w:rPr>
          <w:b/>
          <w:bCs/>
        </w:rPr>
        <w:t xml:space="preserve">you need to be a problem-solver</w:t>
      </w:r>
      <w:r>
        <w:t xml:space="preserve"> </w:t>
      </w:r>
      <w:r>
        <w:t xml:space="preserve">who can</w:t>
      </w:r>
      <w:r>
        <w:t xml:space="preserve"> </w:t>
      </w:r>
      <w:r>
        <w:rPr>
          <w:b/>
          <w:bCs/>
        </w:rPr>
        <w:t xml:space="preserve">apply AI to real-world challenges</w:t>
      </w:r>
      <w:r>
        <w:t xml:space="preserve">.</w:t>
      </w:r>
    </w:p>
    <w:p>
      <w:pPr>
        <w:pStyle w:val="FirstParagraph"/>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Copilot, Grok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Empowering Public Policy with AI</dc:title>
  <dc:creator>Zahid Asghar</dc:creator>
  <cp:keywords/>
  <dcterms:created xsi:type="dcterms:W3CDTF">2025-05-07T07:46:36Z</dcterms:created>
  <dcterms:modified xsi:type="dcterms:W3CDTF">2025-05-07T07:46:36Z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