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proofErr w:type="gramStart"/>
      <w:r w:rsidRPr="001B45CF">
        <w:rPr>
          <w:rFonts w:ascii="Courier New" w:eastAsia="Times New Roman" w:hAnsi="Courier New" w:cs="Courier New"/>
          <w:color w:val="000000"/>
          <w:sz w:val="20"/>
          <w:szCs w:val="20"/>
          <w:lang w:eastAsia="en-GB"/>
        </w:rPr>
        <w:t>qml.Identity</w:t>
      </w:r>
      <w:proofErr w:type="spellEnd"/>
      <w:proofErr w:type="gram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proofErr w:type="gramStart"/>
      <w:r w:rsidRPr="00687034">
        <w:rPr>
          <w:rFonts w:ascii="Courier New" w:eastAsia="Times New Roman" w:hAnsi="Courier New" w:cs="Courier New"/>
          <w:color w:val="000000"/>
          <w:sz w:val="20"/>
          <w:szCs w:val="20"/>
          <w:lang w:eastAsia="en-GB"/>
        </w:rPr>
        <w:t>qml.device</w:t>
      </w:r>
      <w:proofErr w:type="spellEnd"/>
      <w:proofErr w:type="gram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proofErr w:type="gramStart"/>
      <w:r w:rsidRPr="00687034">
        <w:rPr>
          <w:rFonts w:ascii="Courier New" w:eastAsia="Times New Roman" w:hAnsi="Courier New" w:cs="Courier New"/>
          <w:color w:val="000000"/>
          <w:sz w:val="20"/>
          <w:szCs w:val="20"/>
          <w:lang w:eastAsia="en-GB"/>
        </w:rPr>
        <w:t>default.qubit</w:t>
      </w:r>
      <w:proofErr w:type="spellEnd"/>
      <w:proofErr w:type="gram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proofErr w:type="gramStart"/>
      <w:r w:rsidRPr="009C391C">
        <w:rPr>
          <w:rFonts w:ascii="Courier New" w:eastAsia="Times New Roman" w:hAnsi="Courier New" w:cs="Courier New"/>
          <w:color w:val="000000"/>
          <w:sz w:val="20"/>
          <w:szCs w:val="20"/>
          <w:lang w:eastAsia="en-GB"/>
        </w:rPr>
        <w:t>qml.qnode</w:t>
      </w:r>
      <w:proofErr w:type="spellEnd"/>
      <w:proofErr w:type="gram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w:t>
      </w:r>
      <w:proofErr w:type="gramStart"/>
      <w:r w:rsidRPr="009C391C">
        <w:rPr>
          <w:rFonts w:ascii="Courier New" w:eastAsia="Times New Roman" w:hAnsi="Courier New" w:cs="Courier New"/>
          <w:color w:val="000000"/>
          <w:sz w:val="20"/>
          <w:szCs w:val="20"/>
          <w:lang w:eastAsia="en-GB"/>
        </w:rPr>
        <w:t>zip(</w:t>
      </w:r>
      <w:proofErr w:type="gramEnd"/>
      <w:r w:rsidRPr="009C391C">
        <w:rPr>
          <w:rFonts w:ascii="Courier New" w:eastAsia="Times New Roman" w:hAnsi="Courier New" w:cs="Courier New"/>
          <w:color w:val="000000"/>
          <w:sz w:val="20"/>
          <w:szCs w:val="20"/>
          <w:lang w:eastAsia="en-GB"/>
        </w:rPr>
        <w:t xml:space="preserve">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proofErr w:type="gramStart"/>
      <w:r w:rsidRPr="009C391C">
        <w:rPr>
          <w:rFonts w:ascii="Courier New" w:eastAsia="Times New Roman" w:hAnsi="Courier New" w:cs="Courier New"/>
          <w:color w:val="000000"/>
          <w:sz w:val="20"/>
          <w:szCs w:val="20"/>
          <w:lang w:eastAsia="en-GB"/>
        </w:rPr>
        <w:t>qml.RY</w:t>
      </w:r>
      <w:proofErr w:type="spellEnd"/>
      <w:proofErr w:type="gram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proofErr w:type="gramStart"/>
      <w:r w:rsidRPr="009C391C">
        <w:rPr>
          <w:rFonts w:ascii="Courier New" w:eastAsia="Times New Roman" w:hAnsi="Courier New" w:cs="Courier New"/>
          <w:color w:val="000000"/>
          <w:sz w:val="20"/>
          <w:szCs w:val="20"/>
          <w:lang w:eastAsia="en-GB"/>
        </w:rPr>
        <w:t>qml.expval</w:t>
      </w:r>
      <w:proofErr w:type="spellEnd"/>
      <w:proofErr w:type="gram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proofErr w:type="gramStart"/>
      <w:r w:rsidRPr="000F6F9A">
        <w:rPr>
          <w:rFonts w:ascii="Courier New" w:eastAsia="Times New Roman" w:hAnsi="Courier New" w:cs="Courier New"/>
          <w:color w:val="000000"/>
          <w:sz w:val="20"/>
          <w:szCs w:val="20"/>
          <w:lang w:eastAsia="en-GB"/>
        </w:rPr>
        <w:t>np.random</w:t>
      </w:r>
      <w:proofErr w:type="gramEnd"/>
      <w:r w:rsidRPr="000F6F9A">
        <w:rPr>
          <w:rFonts w:ascii="Courier New" w:eastAsia="Times New Roman" w:hAnsi="Courier New" w:cs="Courier New"/>
          <w:color w:val="000000"/>
          <w:sz w:val="20"/>
          <w:szCs w:val="20"/>
          <w:lang w:eastAsia="en-GB"/>
        </w:rPr>
        <w:t>.rand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proofErr w:type="gramStart"/>
      <w:r w:rsidRPr="000F6F9A">
        <w:rPr>
          <w:rFonts w:ascii="Courier New" w:eastAsia="Times New Roman" w:hAnsi="Courier New" w:cs="Courier New"/>
          <w:color w:val="000000"/>
          <w:sz w:val="20"/>
          <w:szCs w:val="20"/>
          <w:lang w:eastAsia="en-GB"/>
        </w:rPr>
        <w:t>qml.AdamOptimizer</w:t>
      </w:r>
      <w:proofErr w:type="spellEnd"/>
      <w:proofErr w:type="gram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proofErr w:type="gramStart"/>
      <w:r w:rsidRPr="000F6F9A">
        <w:rPr>
          <w:rFonts w:ascii="Courier New" w:eastAsia="Times New Roman" w:hAnsi="Courier New" w:cs="Courier New"/>
          <w:color w:val="000000"/>
          <w:sz w:val="20"/>
          <w:szCs w:val="20"/>
          <w:lang w:eastAsia="en-GB"/>
        </w:rPr>
        <w:t>opt.step</w:t>
      </w:r>
      <w:proofErr w:type="spellEnd"/>
      <w:proofErr w:type="gram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proofErr w:type="gramStart"/>
      <w:r w:rsidRPr="00034BA7">
        <w:rPr>
          <w:rFonts w:ascii="Courier New" w:eastAsia="Times New Roman" w:hAnsi="Courier New" w:cs="Courier New"/>
          <w:color w:val="000000"/>
          <w:sz w:val="20"/>
          <w:szCs w:val="20"/>
          <w:lang w:eastAsia="en-GB"/>
        </w:rPr>
        <w:t>qml.device</w:t>
      </w:r>
      <w:proofErr w:type="spellEnd"/>
      <w:proofErr w:type="gram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proofErr w:type="gramStart"/>
      <w:r w:rsidRPr="00034BA7">
        <w:rPr>
          <w:rFonts w:ascii="Courier New" w:eastAsia="Times New Roman" w:hAnsi="Courier New" w:cs="Courier New"/>
          <w:color w:val="000000"/>
          <w:sz w:val="20"/>
          <w:szCs w:val="20"/>
          <w:lang w:eastAsia="en-GB"/>
        </w:rPr>
        <w:t>qml.qnode</w:t>
      </w:r>
      <w:proofErr w:type="spellEnd"/>
      <w:proofErr w:type="gram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w:t>
      </w:r>
      <w:proofErr w:type="gramStart"/>
      <w:r w:rsidRPr="00034BA7">
        <w:rPr>
          <w:rFonts w:ascii="Courier New" w:eastAsia="Times New Roman" w:hAnsi="Courier New" w:cs="Courier New"/>
          <w:color w:val="000000"/>
          <w:sz w:val="20"/>
          <w:szCs w:val="20"/>
          <w:lang w:eastAsia="en-GB"/>
        </w:rPr>
        <w:t>zip(</w:t>
      </w:r>
      <w:proofErr w:type="gramEnd"/>
      <w:r w:rsidRPr="00034BA7">
        <w:rPr>
          <w:rFonts w:ascii="Courier New" w:eastAsia="Times New Roman" w:hAnsi="Courier New" w:cs="Courier New"/>
          <w:color w:val="000000"/>
          <w:sz w:val="20"/>
          <w:szCs w:val="20"/>
          <w:lang w:eastAsia="en-GB"/>
        </w:rPr>
        <w:t xml:space="preserve">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proofErr w:type="gramStart"/>
      <w:r w:rsidRPr="00034BA7">
        <w:rPr>
          <w:rFonts w:ascii="Courier New" w:eastAsia="Times New Roman" w:hAnsi="Courier New" w:cs="Courier New"/>
          <w:color w:val="000000"/>
          <w:sz w:val="20"/>
          <w:szCs w:val="20"/>
          <w:lang w:eastAsia="en-GB"/>
        </w:rPr>
        <w:t>qml.RY</w:t>
      </w:r>
      <w:proofErr w:type="spellEnd"/>
      <w:proofErr w:type="gram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w:t>
      </w:r>
      <w:proofErr w:type="gramStart"/>
      <w:r w:rsidRPr="00034BA7">
        <w:rPr>
          <w:rFonts w:ascii="Courier New" w:eastAsia="Times New Roman" w:hAnsi="Courier New" w:cs="Courier New"/>
          <w:color w:val="000000"/>
          <w:sz w:val="20"/>
          <w:szCs w:val="20"/>
          <w:lang w:eastAsia="en-GB"/>
        </w:rPr>
        <w:t>sample</w:t>
      </w:r>
      <w:proofErr w:type="spellEnd"/>
      <w:r w:rsidRPr="00034BA7">
        <w:rPr>
          <w:rFonts w:ascii="Courier New" w:eastAsia="Times New Roman" w:hAnsi="Courier New" w:cs="Courier New"/>
          <w:color w:val="000000"/>
          <w:sz w:val="20"/>
          <w:szCs w:val="20"/>
          <w:lang w:eastAsia="en-GB"/>
        </w:rPr>
        <w:t>(</w:t>
      </w:r>
      <w:proofErr w:type="gram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CB5683" w:rsidRDefault="0034515E" w:rsidP="00CC066A">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lastRenderedPageBreak/>
        <w:t>A comprehensive analysis of the mathematical framework underlying the X8 CPU architecture</w:t>
      </w:r>
      <w:r w:rsidRPr="00CB5683">
        <w:rPr>
          <w:rFonts w:eastAsia="Times New Roman" w:cstheme="minorHAnsi"/>
          <w:b/>
          <w:noProof/>
        </w:rPr>
        <w:t>:</w:t>
      </w:r>
    </w:p>
    <w:p w14:paraId="53BF287B" w14:textId="77777777" w:rsidR="005222BC" w:rsidRPr="00CB5683" w:rsidRDefault="005222BC" w:rsidP="00CC066A">
      <w:pPr>
        <w:shd w:val="clear" w:color="auto" w:fill="FFFFFF"/>
        <w:spacing w:before="0" w:after="0" w:line="240" w:lineRule="auto"/>
        <w:jc w:val="left"/>
        <w:rPr>
          <w:rFonts w:eastAsia="Times New Roman" w:cstheme="minorHAnsi"/>
          <w:bCs/>
          <w:noProof/>
        </w:rPr>
      </w:pPr>
    </w:p>
    <w:p w14:paraId="75B2D3B4" w14:textId="77777777" w:rsidR="00CC1725" w:rsidRPr="00CB5683" w:rsidRDefault="005222BC" w:rsidP="00CC1725">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fabricated using silicon nitride</w:t>
      </w:r>
      <w:r w:rsidR="00CC1725" w:rsidRPr="00CB5683">
        <w:rPr>
          <w:rFonts w:eastAsia="Times New Roman" w:cstheme="minorHAnsi"/>
          <w:bCs/>
          <w:noProof/>
        </w:rPr>
        <w:t xml:space="preserve"> (Si</w:t>
      </w:r>
      <w:r w:rsidR="00CC1725" w:rsidRPr="00CB5683">
        <w:rPr>
          <w:rFonts w:eastAsia="Times New Roman" w:cstheme="minorHAnsi"/>
          <w:bCs/>
          <w:noProof/>
          <w:vertAlign w:val="subscript"/>
        </w:rPr>
        <w:t>3</w:t>
      </w:r>
      <w:r w:rsidR="00CC1725" w:rsidRPr="00CB5683">
        <w:rPr>
          <w:rFonts w:eastAsia="Times New Roman" w:cstheme="minorHAnsi"/>
          <w:bCs/>
          <w:noProof/>
        </w:rPr>
        <w:t>N</w:t>
      </w:r>
      <w:r w:rsidR="00CC1725" w:rsidRPr="00CB5683">
        <w:rPr>
          <w:rFonts w:eastAsia="Times New Roman" w:cstheme="minorHAnsi"/>
          <w:bCs/>
          <w:noProof/>
          <w:vertAlign w:val="subscript"/>
        </w:rPr>
        <w:t>4</w:t>
      </w:r>
      <w:r w:rsidR="00CC1725"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B5683" w:rsidRDefault="00CC1725" w:rsidP="00CC1725">
      <w:pPr>
        <w:shd w:val="clear" w:color="auto" w:fill="FFFFFF"/>
        <w:spacing w:before="0" w:after="0" w:line="240" w:lineRule="auto"/>
        <w:jc w:val="left"/>
        <w:rPr>
          <w:rFonts w:eastAsia="Times New Roman" w:cstheme="minorHAnsi"/>
          <w:bCs/>
          <w:noProof/>
        </w:rPr>
      </w:pPr>
    </w:p>
    <w:p w14:paraId="3FBCED49" w14:textId="4DE7DEDD" w:rsidR="00B5049A" w:rsidRPr="00CB5683" w:rsidRDefault="00CC1725" w:rsidP="00CC066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5553D8F1" w14:textId="77777777" w:rsidR="00CC1725" w:rsidRPr="00CB5683" w:rsidRDefault="00CC1725" w:rsidP="00CC066A">
      <w:pPr>
        <w:shd w:val="clear" w:color="auto" w:fill="FFFFFF"/>
        <w:spacing w:before="0" w:after="0" w:line="240" w:lineRule="auto"/>
        <w:jc w:val="left"/>
        <w:rPr>
          <w:rFonts w:eastAsia="Times New Roman" w:cstheme="minorHAnsi"/>
          <w:bCs/>
          <w:noProof/>
        </w:rPr>
      </w:pPr>
    </w:p>
    <w:p w14:paraId="0089579D" w14:textId="3E51DC81" w:rsidR="003B051B" w:rsidRPr="00CB5683" w:rsidRDefault="00CC1725"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09F09816"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48E42AAB" w14:textId="22E6C3C1" w:rsidR="00B5049A" w:rsidRPr="00CB5683" w:rsidRDefault="00B5049A" w:rsidP="00B5049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25CB0990"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19804584" w14:textId="6C7BB302" w:rsidR="00B5049A" w:rsidRPr="00CB5683" w:rsidRDefault="00B5049A"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40EA2C56" w14:textId="77777777" w:rsidR="00FD6717" w:rsidRPr="00CB5683" w:rsidRDefault="00FD6717" w:rsidP="00B5049A">
      <w:pPr>
        <w:shd w:val="clear" w:color="auto" w:fill="FFFFFF"/>
        <w:spacing w:before="0" w:after="0" w:line="240" w:lineRule="auto"/>
        <w:jc w:val="left"/>
        <w:rPr>
          <w:rFonts w:eastAsia="Times New Roman" w:cstheme="minorHAnsi"/>
          <w:bCs/>
          <w:noProof/>
        </w:rPr>
      </w:pPr>
    </w:p>
    <w:p w14:paraId="4F524EBE" w14:textId="748A7283" w:rsidR="00C71600" w:rsidRPr="00CB5683" w:rsidRDefault="00FD6717"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w:t>
      </w:r>
      <w:r w:rsidR="00326828" w:rsidRPr="00CB5683">
        <w:rPr>
          <w:rFonts w:eastAsia="Times New Roman" w:cstheme="minorHAnsi"/>
          <w:bCs/>
          <w:noProof/>
        </w:rPr>
        <w:t>a</w:t>
      </w:r>
      <w:r w:rsidR="00C71600" w:rsidRPr="00CB5683">
        <w:rPr>
          <w:rFonts w:eastAsia="Times New Roman" w:cstheme="minorHAnsi"/>
          <w:bCs/>
          <w:noProof/>
        </w:rPr>
        <w:t>nd increased noise in the conjugate quadrature,</w:t>
      </w:r>
      <w:r w:rsidR="00C71600" w:rsidRPr="00CB5683">
        <w:rPr>
          <w:rFonts w:cstheme="minorHAnsi"/>
        </w:rPr>
        <w:t xml:space="preserve"> </w:t>
      </w:r>
      <w:r w:rsidR="00C71600"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78C28E61" w14:textId="044DAE91" w:rsidR="00C71600" w:rsidRPr="00CB5683" w:rsidRDefault="00C71600" w:rsidP="00FD6717">
      <w:pPr>
        <w:shd w:val="clear" w:color="auto" w:fill="FFFFFF"/>
        <w:spacing w:before="0" w:after="0" w:line="240" w:lineRule="auto"/>
        <w:jc w:val="left"/>
        <w:rPr>
          <w:rFonts w:eastAsia="Times New Roman" w:cstheme="minorHAnsi"/>
          <w:bCs/>
          <w:noProof/>
        </w:rPr>
      </w:pPr>
    </w:p>
    <w:p w14:paraId="6D6E4201" w14:textId="09832D91" w:rsidR="00C71600" w:rsidRPr="00CB5683" w:rsidRDefault="00C71600" w:rsidP="00FD6717">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2D4AD6E0" w14:textId="77777777" w:rsidR="00C71600" w:rsidRPr="00CB5683" w:rsidRDefault="00C71600" w:rsidP="00285356">
      <w:pPr>
        <w:shd w:val="clear" w:color="auto" w:fill="FFFFFF"/>
        <w:spacing w:before="0" w:after="0" w:line="240" w:lineRule="auto"/>
        <w:ind w:left="720" w:hanging="720"/>
        <w:jc w:val="left"/>
        <w:rPr>
          <w:rFonts w:eastAsia="Times New Roman" w:cstheme="minorHAnsi"/>
          <w:bCs/>
          <w:noProof/>
        </w:rPr>
      </w:pPr>
    </w:p>
    <w:p w14:paraId="5A9D206B"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24A6F574" w14:textId="4EF304A5" w:rsidR="00F06589" w:rsidRPr="00CB5683" w:rsidRDefault="004526F0" w:rsidP="00F06589">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w:t>
      </w:r>
      <w:r w:rsidR="00F06589" w:rsidRPr="00CB5683">
        <w:rPr>
          <w:rFonts w:eastAsia="Times New Roman" w:cstheme="minorHAnsi"/>
          <w:bCs/>
          <w:noProof/>
        </w:rPr>
        <w:t xml:space="preserve"> 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CB5683" w:rsidRDefault="00F06589" w:rsidP="00F06589">
      <w:pPr>
        <w:shd w:val="clear" w:color="auto" w:fill="FFFFFF"/>
        <w:spacing w:before="0" w:after="0" w:line="240" w:lineRule="auto"/>
        <w:jc w:val="left"/>
        <w:rPr>
          <w:rFonts w:eastAsia="Times New Roman" w:cstheme="minorHAnsi"/>
          <w:bCs/>
          <w:noProof/>
        </w:rPr>
      </w:pPr>
    </w:p>
    <w:p w14:paraId="5597FFB2" w14:textId="65B5A13D" w:rsidR="00B5049A" w:rsidRPr="00CB5683" w:rsidRDefault="00DC35EB"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w:t>
      </w:r>
      <w:r w:rsidR="00F06589" w:rsidRPr="00CB5683">
        <w:rPr>
          <w:rFonts w:eastAsia="Times New Roman" w:cstheme="minorHAnsi"/>
          <w:bCs/>
          <w:noProof/>
        </w:rPr>
        <w:t xml:space="preserve"> X8 architecture </w:t>
      </w:r>
      <w:r w:rsidRPr="00CB5683">
        <w:rPr>
          <w:rFonts w:eastAsia="Times New Roman" w:cstheme="minorHAnsi"/>
          <w:bCs/>
          <w:noProof/>
        </w:rPr>
        <w:t>by</w:t>
      </w:r>
      <w:r w:rsidR="00F06589" w:rsidRPr="00CB5683">
        <w:rPr>
          <w:rFonts w:eastAsia="Times New Roman" w:cstheme="minorHAnsi"/>
          <w:bCs/>
          <w:noProof/>
        </w:rPr>
        <w:t xml:space="preserve"> leveraging these advanced technologies and mathematical principles, achieve</w:t>
      </w:r>
      <w:r w:rsidRPr="00CB5683">
        <w:rPr>
          <w:rFonts w:eastAsia="Times New Roman" w:cstheme="minorHAnsi"/>
          <w:bCs/>
          <w:noProof/>
        </w:rPr>
        <w:t>s</w:t>
      </w:r>
      <w:r w:rsidR="00F06589" w:rsidRPr="00CB5683">
        <w:rPr>
          <w:rFonts w:eastAsia="Times New Roman" w:cstheme="minorHAnsi"/>
          <w:bCs/>
          <w:noProof/>
        </w:rPr>
        <w:t xml:space="preserve"> quantum computational benefits that are not possible with classical computers, demonstrating the potential of photonic quantum computing in solving complex optimisation problems </w:t>
      </w:r>
      <w:r w:rsidR="006409E0" w:rsidRPr="00CB5683">
        <w:rPr>
          <w:rFonts w:eastAsia="Times New Roman" w:cstheme="minorHAnsi"/>
          <w:bCs/>
          <w:noProof/>
        </w:rPr>
        <w:t>[18]</w:t>
      </w:r>
      <w:r w:rsidR="00F06589" w:rsidRPr="00CB5683">
        <w:rPr>
          <w:rFonts w:eastAsia="Times New Roman" w:cstheme="minorHAnsi"/>
          <w:bCs/>
          <w:noProof/>
        </w:rPr>
        <w:t>.</w:t>
      </w:r>
    </w:p>
    <w:p w14:paraId="4F550DA5" w14:textId="54714194"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4BC77BB1" w:rsidR="001E5831" w:rsidRPr="00CB5683" w:rsidRDefault="0034515E" w:rsidP="00FD6717">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w:t>
      </w:r>
      <w:r w:rsidRPr="00CB5683">
        <w:rPr>
          <w:rFonts w:eastAsia="Times New Roman" w:cstheme="minorHAnsi"/>
          <w:b/>
          <w:noProof/>
        </w:rPr>
        <w:t>n indepth look into the hardware behind the X8 CP</w:t>
      </w:r>
      <w:r w:rsidRPr="00CB5683">
        <w:rPr>
          <w:rFonts w:eastAsia="Times New Roman" w:cstheme="minorHAnsi"/>
          <w:b/>
          <w:noProof/>
        </w:rPr>
        <w:t>U</w:t>
      </w:r>
      <w:r w:rsidR="005D6AF5" w:rsidRPr="00CB5683">
        <w:rPr>
          <w:rFonts w:eastAsia="Times New Roman" w:cstheme="minorHAnsi"/>
          <w:b/>
          <w:noProof/>
        </w:rPr>
        <w:t>:</w:t>
      </w:r>
    </w:p>
    <w:p w14:paraId="11A742C9" w14:textId="190DB245" w:rsidR="001E5831" w:rsidRPr="00CB5683" w:rsidRDefault="003F72AB" w:rsidP="00FD6717">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0288" behindDoc="0" locked="0" layoutInCell="1" allowOverlap="1" wp14:anchorId="0579625C" wp14:editId="73BCAEF3">
                <wp:simplePos x="0" y="0"/>
                <wp:positionH relativeFrom="column">
                  <wp:posOffset>-20955</wp:posOffset>
                </wp:positionH>
                <wp:positionV relativeFrom="paragraph">
                  <wp:posOffset>2539365</wp:posOffset>
                </wp:positionV>
                <wp:extent cx="3373755" cy="635"/>
                <wp:effectExtent l="0" t="0" r="0" b="0"/>
                <wp:wrapNone/>
                <wp:docPr id="1565789782"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9625C"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                  </w:t>
                      </w:r>
                    </w:p>
                  </w:txbxContent>
                </v:textbox>
              </v:shape>
            </w:pict>
          </mc:Fallback>
        </mc:AlternateContent>
      </w:r>
      <w:r w:rsidR="00C6212C" w:rsidRPr="00CB5683">
        <w:rPr>
          <w:rFonts w:cstheme="minorHAnsi"/>
          <w:sz w:val="18"/>
          <w:szCs w:val="18"/>
        </w:rPr>
        <w:drawing>
          <wp:anchor distT="0" distB="0" distL="114300" distR="114300" simplePos="0" relativeHeight="251658240" behindDoc="0" locked="0" layoutInCell="1" allowOverlap="1" wp14:anchorId="53C31E8D" wp14:editId="30DE6283">
            <wp:simplePos x="0" y="0"/>
            <wp:positionH relativeFrom="column">
              <wp:posOffset>-20955</wp:posOffset>
            </wp:positionH>
            <wp:positionV relativeFrom="paragraph">
              <wp:posOffset>112394</wp:posOffset>
            </wp:positionV>
            <wp:extent cx="3373755" cy="2370491"/>
            <wp:effectExtent l="0" t="0" r="3175" b="0"/>
            <wp:wrapNone/>
            <wp:docPr id="3910124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024AB36E" w14:textId="37A49F19" w:rsidR="00B5049A" w:rsidRPr="00CB5683" w:rsidRDefault="00B5049A" w:rsidP="004A0005">
      <w:pPr>
        <w:pStyle w:val="02PaperAuthors"/>
        <w:rPr>
          <w:rFonts w:asciiTheme="minorHAnsi" w:hAnsiTheme="minorHAnsi" w:cstheme="minorHAnsi"/>
          <w:sz w:val="18"/>
          <w:szCs w:val="18"/>
        </w:rPr>
      </w:pPr>
    </w:p>
    <w:p w14:paraId="4E842FEE" w14:textId="77777777" w:rsidR="00C00FE3" w:rsidRPr="00CB5683" w:rsidRDefault="00C00FE3" w:rsidP="004A0005">
      <w:pPr>
        <w:pStyle w:val="02PaperAuthors"/>
        <w:rPr>
          <w:rFonts w:asciiTheme="minorHAnsi" w:hAnsiTheme="minorHAnsi" w:cstheme="minorHAnsi"/>
          <w:sz w:val="18"/>
          <w:szCs w:val="18"/>
        </w:rPr>
      </w:pPr>
    </w:p>
    <w:p w14:paraId="7E3C2616" w14:textId="77777777" w:rsidR="00C00FE3" w:rsidRPr="00CB5683" w:rsidRDefault="00C00FE3" w:rsidP="004A0005">
      <w:pPr>
        <w:pStyle w:val="02PaperAuthors"/>
        <w:rPr>
          <w:rFonts w:asciiTheme="minorHAnsi" w:hAnsiTheme="minorHAnsi" w:cstheme="minorHAnsi"/>
          <w:sz w:val="18"/>
          <w:szCs w:val="18"/>
        </w:rPr>
      </w:pPr>
    </w:p>
    <w:p w14:paraId="3BEE7222" w14:textId="77777777" w:rsidR="00C00FE3" w:rsidRPr="00CB5683" w:rsidRDefault="00C00FE3" w:rsidP="004A0005">
      <w:pPr>
        <w:pStyle w:val="02PaperAuthors"/>
        <w:rPr>
          <w:rFonts w:asciiTheme="minorHAnsi" w:hAnsiTheme="minorHAnsi" w:cstheme="minorHAnsi"/>
          <w:sz w:val="18"/>
          <w:szCs w:val="18"/>
        </w:rPr>
      </w:pPr>
    </w:p>
    <w:p w14:paraId="41457135" w14:textId="77777777" w:rsidR="00C00FE3" w:rsidRPr="00CB5683" w:rsidRDefault="00C00FE3" w:rsidP="004A0005">
      <w:pPr>
        <w:pStyle w:val="02PaperAuthors"/>
        <w:rPr>
          <w:rFonts w:asciiTheme="minorHAnsi" w:hAnsiTheme="minorHAnsi" w:cstheme="minorHAnsi"/>
          <w:sz w:val="18"/>
          <w:szCs w:val="18"/>
        </w:rPr>
      </w:pPr>
    </w:p>
    <w:p w14:paraId="577FA73F" w14:textId="77777777" w:rsidR="00C00FE3" w:rsidRPr="00CB5683" w:rsidRDefault="00C00FE3" w:rsidP="004A0005">
      <w:pPr>
        <w:pStyle w:val="02PaperAuthors"/>
        <w:rPr>
          <w:rFonts w:asciiTheme="minorHAnsi" w:hAnsiTheme="minorHAnsi" w:cstheme="minorHAnsi"/>
          <w:sz w:val="18"/>
          <w:szCs w:val="18"/>
        </w:rPr>
      </w:pPr>
    </w:p>
    <w:p w14:paraId="4F3AEA48" w14:textId="77777777" w:rsidR="00C00FE3" w:rsidRPr="00CB5683" w:rsidRDefault="00C00FE3" w:rsidP="004A0005">
      <w:pPr>
        <w:pStyle w:val="02PaperAuthors"/>
        <w:rPr>
          <w:rFonts w:asciiTheme="minorHAnsi" w:hAnsiTheme="minorHAnsi" w:cstheme="minorHAnsi"/>
          <w:sz w:val="18"/>
          <w:szCs w:val="18"/>
        </w:rPr>
      </w:pPr>
    </w:p>
    <w:p w14:paraId="3DD126E3" w14:textId="77777777" w:rsidR="00C00FE3" w:rsidRPr="00CB5683" w:rsidRDefault="00C00FE3" w:rsidP="004A0005">
      <w:pPr>
        <w:pStyle w:val="02PaperAuthors"/>
        <w:rPr>
          <w:rFonts w:asciiTheme="minorHAnsi" w:hAnsiTheme="minorHAnsi" w:cstheme="minorHAnsi"/>
          <w:sz w:val="18"/>
          <w:szCs w:val="18"/>
        </w:rPr>
      </w:pPr>
    </w:p>
    <w:p w14:paraId="3DE1CC4A" w14:textId="443DFC87" w:rsidR="00C00FE3" w:rsidRPr="00CB5683" w:rsidRDefault="00C00FE3" w:rsidP="004A0005">
      <w:pPr>
        <w:pStyle w:val="02PaperAuthors"/>
        <w:rPr>
          <w:rFonts w:asciiTheme="minorHAnsi" w:hAnsiTheme="minorHAnsi" w:cstheme="minorHAnsi"/>
          <w:sz w:val="18"/>
          <w:szCs w:val="18"/>
        </w:rPr>
      </w:pPr>
    </w:p>
    <w:p w14:paraId="4949AA23" w14:textId="6DADCBF4" w:rsidR="00FD6717" w:rsidRPr="00CB5683" w:rsidRDefault="00FD6717" w:rsidP="004A0005">
      <w:pPr>
        <w:pStyle w:val="02PaperAuthors"/>
        <w:rPr>
          <w:rFonts w:asciiTheme="minorHAnsi" w:hAnsiTheme="minorHAnsi" w:cstheme="minorHAnsi"/>
          <w:sz w:val="18"/>
          <w:szCs w:val="18"/>
        </w:rPr>
      </w:pPr>
    </w:p>
    <w:p w14:paraId="3A0784AB" w14:textId="44EADD05" w:rsidR="00D91D95" w:rsidRPr="00D91D95" w:rsidRDefault="00D91D95" w:rsidP="00D91D95">
      <w:pPr>
        <w:shd w:val="clear" w:color="auto" w:fill="FFFFFF"/>
        <w:spacing w:before="0" w:after="0" w:line="240" w:lineRule="auto"/>
        <w:jc w:val="left"/>
        <w:rPr>
          <w:rFonts w:eastAsia="Times New Roman" w:cstheme="minorHAnsi"/>
          <w:bCs/>
          <w:noProof/>
        </w:rPr>
      </w:pPr>
      <w:r>
        <w:rPr>
          <w:rFonts w:eastAsia="Times New Roman" w:cstheme="minorHAnsi"/>
          <w:bCs/>
          <w:noProof/>
        </w:rPr>
        <w:lastRenderedPageBreak/>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 xml:space="preserve">Initially, the quantum modes—comprising signal photons (with a wavelength of 1549.3 nm) and idler photons (1536.6 nm)—begin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4D79741B" w14:textId="77777777" w:rsidR="00D91D95" w:rsidRPr="00D91D95" w:rsidRDefault="00D91D95" w:rsidP="00D91D95">
      <w:pPr>
        <w:shd w:val="clear" w:color="auto" w:fill="FFFFFF"/>
        <w:spacing w:before="0" w:after="0" w:line="240" w:lineRule="auto"/>
        <w:jc w:val="left"/>
        <w:rPr>
          <w:rFonts w:eastAsia="Times New Roman" w:cstheme="minorHAnsi"/>
          <w:bCs/>
          <w:noProof/>
        </w:rPr>
      </w:pPr>
    </w:p>
    <w:p w14:paraId="6085CEF9" w14:textId="4767FD6F" w:rsidR="00D91D95" w:rsidRDefault="00D91D95" w:rsidP="00D91D95">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59A4C9F5" w14:textId="77777777" w:rsidR="00D91D95" w:rsidRDefault="00D91D95" w:rsidP="00CB5683">
      <w:pPr>
        <w:shd w:val="clear" w:color="auto" w:fill="FFFFFF"/>
        <w:spacing w:before="0" w:after="0" w:line="240" w:lineRule="auto"/>
        <w:jc w:val="left"/>
        <w:rPr>
          <w:rFonts w:eastAsia="Times New Roman" w:cstheme="minorHAnsi"/>
          <w:bCs/>
          <w:noProof/>
        </w:rPr>
      </w:pPr>
    </w:p>
    <w:p w14:paraId="255766C8" w14:textId="0BEE1CA5" w:rsidR="00CB5683" w:rsidRDefault="00D91D95" w:rsidP="00CB5683">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00CB5683" w:rsidRPr="00CB5683">
        <w:rPr>
          <w:rFonts w:eastAsia="Times New Roman" w:cstheme="minorHAnsi"/>
          <w:bCs/>
          <w:noProof/>
        </w:rPr>
        <w:t xml:space="preserve"> modes intialised in the vaccum state, undergo squeezing with parameters r. </w:t>
      </w:r>
      <w:r w:rsidR="00CB5683" w:rsidRPr="00CB5683">
        <w:rPr>
          <w:rFonts w:eastAsia="Times New Roman" w:cstheme="minorHAnsi"/>
          <w:bCs/>
          <w:noProof/>
        </w:rPr>
        <w:t xml:space="preserve">These modes are then entangled using a fixed two-mode </w:t>
      </w:r>
      <w:r w:rsidR="00CB5683" w:rsidRPr="00CB5683">
        <w:rPr>
          <w:rFonts w:eastAsia="Times New Roman" w:cstheme="minorHAnsi"/>
          <w:bCs/>
          <w:noProof/>
        </w:rPr>
        <w:t xml:space="preserve">U(2) </w:t>
      </w:r>
      <w:r w:rsidR="00CB5683" w:rsidRPr="00CB5683">
        <w:rPr>
          <w:rFonts w:eastAsia="Times New Roman" w:cstheme="minorHAnsi"/>
          <w:bCs/>
          <w:noProof/>
        </w:rPr>
        <w:t>transformation, which acts like a 50/50 beam splitter with a set input phase, resulting in two-mode squeezing at the output. Next, programmable four-mode rotation gates</w:t>
      </w:r>
      <w:r w:rsidR="00CB5683">
        <w:rPr>
          <w:rFonts w:eastAsia="Times New Roman" w:cstheme="minorHAnsi"/>
          <w:bCs/>
          <w:noProof/>
        </w:rPr>
        <w:t xml:space="preserve"> (SU(4) transformation) </w:t>
      </w:r>
      <w:r w:rsidR="00CB5683" w:rsidRPr="00CB5683">
        <w:rPr>
          <w:rFonts w:eastAsia="Times New Roman" w:cstheme="minorHAnsi"/>
          <w:bCs/>
          <w:noProof/>
        </w:rPr>
        <w:t>are applied to each four-mode subspace, represented by the U4 boxes in the diagram. Finally, each of the eight modes is measured individually in the Fock basis</w:t>
      </w:r>
      <w:r w:rsidR="004E15BD">
        <w:rPr>
          <w:rFonts w:eastAsia="Times New Roman" w:cstheme="minorHAnsi"/>
          <w:bCs/>
          <w:noProof/>
        </w:rPr>
        <w:t xml:space="preserve"> [19].</w:t>
      </w:r>
    </w:p>
    <w:p w14:paraId="24CBC294" w14:textId="77777777" w:rsidR="00104EF7" w:rsidRDefault="00104EF7" w:rsidP="00CB5683">
      <w:pPr>
        <w:shd w:val="clear" w:color="auto" w:fill="FFFFFF"/>
        <w:spacing w:before="0" w:after="0" w:line="240" w:lineRule="auto"/>
        <w:jc w:val="left"/>
        <w:rPr>
          <w:rFonts w:eastAsia="Times New Roman" w:cstheme="minorHAnsi"/>
          <w:bCs/>
          <w:noProof/>
        </w:rPr>
      </w:pPr>
    </w:p>
    <w:p w14:paraId="37A1A590" w14:textId="70CFDFB5" w:rsidR="00104EF7" w:rsidRPr="00104EF7" w:rsidRDefault="00104EF7" w:rsidP="00CB5683">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69996C4B" w14:textId="77777777" w:rsidR="009E44A7" w:rsidRPr="00CB5683" w:rsidRDefault="009E44A7" w:rsidP="004A0005">
      <w:pPr>
        <w:pStyle w:val="02PaperAuthors"/>
        <w:rPr>
          <w:rFonts w:asciiTheme="minorHAnsi" w:hAnsiTheme="minorHAnsi" w:cstheme="minorHAnsi"/>
          <w:sz w:val="18"/>
          <w:szCs w:val="18"/>
        </w:rPr>
      </w:pPr>
    </w:p>
    <w:p w14:paraId="4D2F0DD4" w14:textId="77777777" w:rsidR="009E44A7" w:rsidRDefault="009E44A7" w:rsidP="004A0005">
      <w:pPr>
        <w:pStyle w:val="02PaperAuthors"/>
        <w:rPr>
          <w:sz w:val="18"/>
          <w:szCs w:val="18"/>
        </w:rPr>
      </w:pPr>
    </w:p>
    <w:p w14:paraId="25EAE101" w14:textId="77777777" w:rsidR="009E44A7" w:rsidRDefault="009E44A7" w:rsidP="004A0005">
      <w:pPr>
        <w:pStyle w:val="02PaperAuthors"/>
        <w:rPr>
          <w:sz w:val="18"/>
          <w:szCs w:val="18"/>
        </w:rPr>
      </w:pPr>
    </w:p>
    <w:p w14:paraId="67ABD8B3" w14:textId="77777777" w:rsidR="009E44A7" w:rsidRDefault="009E44A7" w:rsidP="004A0005">
      <w:pPr>
        <w:pStyle w:val="02PaperAuthors"/>
        <w:rPr>
          <w:sz w:val="18"/>
          <w:szCs w:val="18"/>
        </w:rPr>
      </w:pPr>
    </w:p>
    <w:p w14:paraId="4D9D2F9B" w14:textId="77777777" w:rsidR="009E44A7" w:rsidRDefault="009E44A7" w:rsidP="004A0005">
      <w:pPr>
        <w:pStyle w:val="02PaperAuthors"/>
        <w:rPr>
          <w:sz w:val="18"/>
          <w:szCs w:val="18"/>
        </w:rPr>
      </w:pPr>
    </w:p>
    <w:p w14:paraId="60849FFE" w14:textId="77777777" w:rsidR="009E44A7" w:rsidRDefault="009E44A7" w:rsidP="004A0005">
      <w:pPr>
        <w:pStyle w:val="02PaperAuthors"/>
        <w:rPr>
          <w:sz w:val="18"/>
          <w:szCs w:val="18"/>
        </w:rPr>
      </w:pPr>
    </w:p>
    <w:p w14:paraId="5D90C60D" w14:textId="77777777" w:rsidR="009E44A7" w:rsidRDefault="009E44A7" w:rsidP="004A0005">
      <w:pPr>
        <w:pStyle w:val="02PaperAuthors"/>
        <w:rPr>
          <w:sz w:val="18"/>
          <w:szCs w:val="18"/>
        </w:rPr>
      </w:pPr>
    </w:p>
    <w:p w14:paraId="36A960B5" w14:textId="77777777" w:rsidR="009E44A7" w:rsidRDefault="009E44A7" w:rsidP="004A0005">
      <w:pPr>
        <w:pStyle w:val="02PaperAuthors"/>
        <w:rPr>
          <w:sz w:val="18"/>
          <w:szCs w:val="18"/>
        </w:rPr>
      </w:pPr>
    </w:p>
    <w:p w14:paraId="7C7BC4E8" w14:textId="77777777" w:rsidR="009E44A7" w:rsidRDefault="009E44A7" w:rsidP="004A0005">
      <w:pPr>
        <w:pStyle w:val="02PaperAuthors"/>
        <w:rPr>
          <w:sz w:val="18"/>
          <w:szCs w:val="18"/>
        </w:rPr>
      </w:pPr>
    </w:p>
    <w:p w14:paraId="6C13778D" w14:textId="77777777" w:rsidR="009E44A7" w:rsidRDefault="009E44A7" w:rsidP="004A0005">
      <w:pPr>
        <w:pStyle w:val="02PaperAuthors"/>
        <w:rPr>
          <w:sz w:val="18"/>
          <w:szCs w:val="18"/>
        </w:rPr>
      </w:pPr>
    </w:p>
    <w:p w14:paraId="05AFEB6C" w14:textId="77777777" w:rsidR="009E44A7" w:rsidRDefault="009E44A7" w:rsidP="004A0005">
      <w:pPr>
        <w:pStyle w:val="02PaperAuthors"/>
        <w:rPr>
          <w:sz w:val="18"/>
          <w:szCs w:val="18"/>
        </w:rPr>
      </w:pPr>
    </w:p>
    <w:p w14:paraId="6A0A5DB6" w14:textId="77777777" w:rsidR="009E44A7" w:rsidRDefault="009E44A7" w:rsidP="004A0005">
      <w:pPr>
        <w:pStyle w:val="02PaperAuthors"/>
        <w:rPr>
          <w:sz w:val="18"/>
          <w:szCs w:val="18"/>
        </w:rPr>
      </w:pPr>
    </w:p>
    <w:p w14:paraId="3B78162A" w14:textId="77777777" w:rsidR="009E44A7" w:rsidRDefault="009E44A7" w:rsidP="004A0005">
      <w:pPr>
        <w:pStyle w:val="02PaperAuthors"/>
        <w:rPr>
          <w:sz w:val="18"/>
          <w:szCs w:val="18"/>
        </w:rPr>
      </w:pPr>
    </w:p>
    <w:p w14:paraId="0BD969F5" w14:textId="77777777" w:rsidR="009E44A7" w:rsidRDefault="009E44A7" w:rsidP="004A0005">
      <w:pPr>
        <w:pStyle w:val="02PaperAuthors"/>
        <w:rPr>
          <w:sz w:val="18"/>
          <w:szCs w:val="18"/>
        </w:rPr>
      </w:pPr>
    </w:p>
    <w:p w14:paraId="77F61FA3" w14:textId="77777777" w:rsidR="009E44A7" w:rsidRDefault="009E44A7" w:rsidP="004A0005">
      <w:pPr>
        <w:pStyle w:val="02PaperAuthors"/>
        <w:rPr>
          <w:sz w:val="18"/>
          <w:szCs w:val="18"/>
        </w:rPr>
      </w:pPr>
    </w:p>
    <w:p w14:paraId="0D215DE5" w14:textId="77777777" w:rsidR="009E44A7" w:rsidRDefault="009E44A7" w:rsidP="004A0005">
      <w:pPr>
        <w:pStyle w:val="02PaperAuthors"/>
        <w:rPr>
          <w:sz w:val="18"/>
          <w:szCs w:val="18"/>
        </w:rPr>
      </w:pPr>
    </w:p>
    <w:p w14:paraId="480D1D8C" w14:textId="77777777" w:rsidR="009E44A7" w:rsidRDefault="009E44A7" w:rsidP="004A0005">
      <w:pPr>
        <w:pStyle w:val="02PaperAuthors"/>
        <w:rPr>
          <w:sz w:val="18"/>
          <w:szCs w:val="18"/>
        </w:rPr>
      </w:pPr>
    </w:p>
    <w:p w14:paraId="5D1D6A8A" w14:textId="77777777" w:rsidR="009E44A7" w:rsidRDefault="009E44A7" w:rsidP="004A0005">
      <w:pPr>
        <w:pStyle w:val="02PaperAuthors"/>
        <w:rPr>
          <w:sz w:val="18"/>
          <w:szCs w:val="18"/>
        </w:rPr>
      </w:pPr>
    </w:p>
    <w:p w14:paraId="59710AE1" w14:textId="77777777" w:rsidR="009E44A7" w:rsidRDefault="009E44A7" w:rsidP="004A0005">
      <w:pPr>
        <w:pStyle w:val="02PaperAuthors"/>
        <w:rPr>
          <w:sz w:val="18"/>
          <w:szCs w:val="18"/>
        </w:rPr>
      </w:pPr>
    </w:p>
    <w:p w14:paraId="094EDF96" w14:textId="77777777" w:rsidR="009E44A7" w:rsidRDefault="009E44A7" w:rsidP="004A0005">
      <w:pPr>
        <w:pStyle w:val="02PaperAuthors"/>
        <w:rPr>
          <w:sz w:val="18"/>
          <w:szCs w:val="18"/>
        </w:rPr>
      </w:pPr>
    </w:p>
    <w:p w14:paraId="1BE9783D" w14:textId="77777777" w:rsidR="009E44A7" w:rsidRDefault="009E44A7" w:rsidP="004A0005">
      <w:pPr>
        <w:pStyle w:val="02PaperAuthors"/>
        <w:rPr>
          <w:sz w:val="18"/>
          <w:szCs w:val="18"/>
        </w:rPr>
      </w:pPr>
    </w:p>
    <w:p w14:paraId="044F3F11" w14:textId="77777777" w:rsidR="009E44A7" w:rsidRDefault="009E44A7" w:rsidP="004A0005">
      <w:pPr>
        <w:pStyle w:val="02PaperAuthors"/>
        <w:rPr>
          <w:sz w:val="18"/>
          <w:szCs w:val="18"/>
        </w:rPr>
      </w:pPr>
    </w:p>
    <w:p w14:paraId="1674E179" w14:textId="77777777" w:rsidR="009E44A7" w:rsidRDefault="009E44A7" w:rsidP="004A0005">
      <w:pPr>
        <w:pStyle w:val="02PaperAuthors"/>
        <w:rPr>
          <w:sz w:val="18"/>
          <w:szCs w:val="18"/>
        </w:rPr>
      </w:pPr>
    </w:p>
    <w:p w14:paraId="758E2BBB" w14:textId="46C51291"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5"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6"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7"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8"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9"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0"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1"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3"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4"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5"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6"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7"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8"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9"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0"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1"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2"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2315BDD6" w:rsidR="006409E0" w:rsidRPr="00CB3A8A"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3"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lastRenderedPageBreak/>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34"/>
      <w:headerReference w:type="default" r:id="rId35"/>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3570CF" w14:textId="77777777" w:rsidR="00D50C63" w:rsidRPr="004C27D7" w:rsidRDefault="00D50C63" w:rsidP="004C27D7">
      <w:pPr>
        <w:pStyle w:val="Footer"/>
        <w:rPr>
          <w:sz w:val="2"/>
          <w:szCs w:val="2"/>
        </w:rPr>
      </w:pPr>
    </w:p>
    <w:p w14:paraId="6D35757C" w14:textId="77777777" w:rsidR="00D50C63" w:rsidRDefault="00D50C63"/>
  </w:endnote>
  <w:endnote w:type="continuationSeparator" w:id="0">
    <w:p w14:paraId="26273116" w14:textId="77777777" w:rsidR="00D50C63" w:rsidRPr="004C27D7" w:rsidRDefault="00D50C63" w:rsidP="004C27D7">
      <w:pPr>
        <w:pStyle w:val="Footer"/>
        <w:rPr>
          <w:sz w:val="2"/>
          <w:szCs w:val="2"/>
        </w:rPr>
      </w:pPr>
    </w:p>
    <w:p w14:paraId="4892E186" w14:textId="77777777" w:rsidR="00D50C63" w:rsidRDefault="00D50C63"/>
  </w:endnote>
  <w:endnote w:type="continuationNotice" w:id="1">
    <w:p w14:paraId="22DDEA5F" w14:textId="77777777" w:rsidR="00D50C63" w:rsidRPr="004C27D7" w:rsidRDefault="00D50C63">
      <w:pPr>
        <w:rPr>
          <w:sz w:val="2"/>
          <w:szCs w:val="2"/>
        </w:rPr>
      </w:pPr>
    </w:p>
    <w:p w14:paraId="367502EC" w14:textId="77777777" w:rsidR="00D50C63" w:rsidRDefault="00D50C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DA01A3A4-F1C7-43C6-885F-8CD878ECAE1E}"/>
  </w:font>
  <w:font w:name="Cambria Math">
    <w:panose1 w:val="02040503050406030204"/>
    <w:charset w:val="00"/>
    <w:family w:val="roman"/>
    <w:pitch w:val="variable"/>
    <w:sig w:usb0="E00006FF" w:usb1="420024FF" w:usb2="02000000" w:usb3="00000000" w:csb0="0000019F" w:csb1="00000000"/>
    <w:embedRegular r:id="rId2" w:fontKey="{813E7CEB-1385-4055-BAB5-04F8B9ACC708}"/>
    <w:embedBold r:id="rId3" w:fontKey="{F3259D2A-CDD2-4327-92D5-0D187B9B3D36}"/>
    <w:embedItalic r:id="rId4" w:fontKey="{97E00EC9-F599-4F43-A1FB-43E5F4DB40C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BD040" w14:textId="77777777" w:rsidR="00D50C63" w:rsidRDefault="00D50C63">
      <w:r>
        <w:separator/>
      </w:r>
    </w:p>
    <w:p w14:paraId="6D81146B" w14:textId="77777777" w:rsidR="00D50C63" w:rsidRDefault="00D50C63"/>
  </w:footnote>
  <w:footnote w:type="continuationSeparator" w:id="0">
    <w:p w14:paraId="740EFAAB" w14:textId="77777777" w:rsidR="00D50C63" w:rsidRDefault="00D50C63">
      <w:r>
        <w:continuationSeparator/>
      </w:r>
    </w:p>
    <w:p w14:paraId="7DB3571F" w14:textId="77777777" w:rsidR="00D50C63" w:rsidRDefault="00D50C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proofErr w:type="gram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w:t>
    </w:r>
    <w:proofErr w:type="gramEnd"/>
    <w:r w:rsidRPr="00641DA1">
      <w:rPr>
        <w:color w:val="000000"/>
        <w:lang w:val="fr-FR"/>
      </w:rPr>
      <w:t xml:space="preserve">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5356"/>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26828"/>
    <w:rsid w:val="00334D45"/>
    <w:rsid w:val="003354AA"/>
    <w:rsid w:val="00336344"/>
    <w:rsid w:val="0034023C"/>
    <w:rsid w:val="00340EB3"/>
    <w:rsid w:val="0034105D"/>
    <w:rsid w:val="00343E33"/>
    <w:rsid w:val="0034515E"/>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5BD"/>
    <w:rsid w:val="004E1FDE"/>
    <w:rsid w:val="004E4085"/>
    <w:rsid w:val="004E7316"/>
    <w:rsid w:val="004E7E72"/>
    <w:rsid w:val="004F0B2D"/>
    <w:rsid w:val="004F3A16"/>
    <w:rsid w:val="004F4961"/>
    <w:rsid w:val="004F4BF8"/>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2404"/>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4A7"/>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55EC8"/>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212C"/>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0C63"/>
    <w:rsid w:val="00D52888"/>
    <w:rsid w:val="00D53B44"/>
    <w:rsid w:val="00D5490F"/>
    <w:rsid w:val="00D5548A"/>
    <w:rsid w:val="00D56E9B"/>
    <w:rsid w:val="00D601B1"/>
    <w:rsid w:val="00D66623"/>
    <w:rsid w:val="00D7133B"/>
    <w:rsid w:val="00D71A2C"/>
    <w:rsid w:val="00D80062"/>
    <w:rsid w:val="00D81854"/>
    <w:rsid w:val="00D829B8"/>
    <w:rsid w:val="00D91D95"/>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5663"/>
    <w:rsid w:val="00FA5F0A"/>
    <w:rsid w:val="00FA71B5"/>
    <w:rsid w:val="00FA7CD7"/>
    <w:rsid w:val="00FB124C"/>
    <w:rsid w:val="00FB41C7"/>
    <w:rsid w:val="00FB585D"/>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uantum-computing.ibm.com/" TargetMode="External"/><Relationship Id="rId26" Type="http://schemas.openxmlformats.org/officeDocument/2006/relationships/hyperlink" Target="https://doi.org/10.1007/s10288-019-00424-y" TargetMode="External"/><Relationship Id="rId21" Type="http://schemas.openxmlformats.org/officeDocument/2006/relationships/hyperlink" Target="https://arxiv.org/ftp/arxiv/papers/2012/2012.00102.pdf" TargetMode="Externa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docs.pennylane.ai/en/stable/introduction/circuits.html" TargetMode="External"/><Relationship Id="rId25" Type="http://schemas.openxmlformats.org/officeDocument/2006/relationships/hyperlink" Target="https://doi.org/1061245463.woff2" TargetMode="External"/><Relationship Id="rId33" Type="http://schemas.openxmlformats.org/officeDocument/2006/relationships/hyperlink" Target="https://doi.org/10.1038/s41586-021-03202-1" TargetMode="External"/><Relationship Id="rId2" Type="http://schemas.openxmlformats.org/officeDocument/2006/relationships/numbering" Target="numbering.xml"/><Relationship Id="rId16" Type="http://schemas.openxmlformats.org/officeDocument/2006/relationships/hyperlink" Target="https://www.xanadu.ai/research" TargetMode="External"/><Relationship Id="rId20" Type="http://schemas.openxmlformats.org/officeDocument/2006/relationships/hyperlink" Target="https://research.ibm.com/quantum" TargetMode="External"/><Relationship Id="rId29" Type="http://schemas.openxmlformats.org/officeDocument/2006/relationships/hyperlink" Target="https://docs.quantum.ibm.com/api/qiskit/qiskit.circuit.library.RYG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quantum-journal.org/" TargetMode="External"/><Relationship Id="rId32" Type="http://schemas.openxmlformats.org/officeDocument/2006/relationships/hyperlink" Target="https://doi.org/10.1145/3581784.360705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quantum.ibm.com/functions" TargetMode="External"/><Relationship Id="rId23" Type="http://schemas.openxmlformats.org/officeDocument/2006/relationships/hyperlink" Target="https://pennylane.ai/" TargetMode="External"/><Relationship Id="rId28" Type="http://schemas.openxmlformats.org/officeDocument/2006/relationships/hyperlink" Target="https://docs.pennylane.ai/en/stable/code/api/pennylane.Rot.html"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qiskit.org/documentation/" TargetMode="External"/><Relationship Id="rId31" Type="http://schemas.openxmlformats.org/officeDocument/2006/relationships/hyperlink" Target="https://xanadu.ai/products/x-series/?form=MG0AV3"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quantumcomputingreport.com/" TargetMode="External"/><Relationship Id="rId27" Type="http://schemas.openxmlformats.org/officeDocument/2006/relationships/hyperlink" Target="https://pennylane.ai/codebook/introduction-to-quantum-computing?form=MG0AV3" TargetMode="External"/><Relationship Id="rId30" Type="http://schemas.openxmlformats.org/officeDocument/2006/relationships/hyperlink" Target="https://arxiv.org/abs/2110.10828" TargetMode="External"/><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1754</TotalTime>
  <Pages>10</Pages>
  <Words>3053</Words>
  <Characters>17407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452</cp:revision>
  <cp:lastPrinted>2010-12-02T14:17:00Z</cp:lastPrinted>
  <dcterms:created xsi:type="dcterms:W3CDTF">2025-01-14T23:46:00Z</dcterms:created>
  <dcterms:modified xsi:type="dcterms:W3CDTF">2025-02-13T21:41:00Z</dcterms:modified>
</cp:coreProperties>
</file>