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avtinpp2y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Requirements for Cybersecurity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0k6jxsolx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Pentester Requirements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CPU performance (scans, exploitation, brute force)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RAM capacity (multiple virtual machines)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storage (tool execution, logging)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networking capabilities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GPU (hash cracking)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cp5iyjhbh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Cybersecurity Analyst (SOC / Blue Team) Requirements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Stability and reliability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Multi-monitor support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data processing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uptime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storage for logs and evidence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aplsp9bmi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Chosen Components for a Pentester / Cybersecurity Analyst Workstation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ot7hshd0d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CPU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  <w:r w:rsidDel="00000000" w:rsidR="00000000" w:rsidRPr="00000000">
        <w:rPr>
          <w:rtl w:val="0"/>
        </w:rPr>
        <w:t xml:space="preserve"> AMD Ryzen 7 / Intel Core i7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Justification: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multi-core performance for virtualization and parallel scans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price/performance ratio than higher-end CPUs (Ryzen 9 / i9 not always necessary)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pjql76lmx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RAM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  <w:r w:rsidDel="00000000" w:rsidR="00000000" w:rsidRPr="00000000">
        <w:rPr>
          <w:rtl w:val="0"/>
        </w:rPr>
        <w:t xml:space="preserve"> 32 GB DDR4 / DDR5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Justification: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running multiple VMs (Kali, Windows, vulnerable machines)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 GB is often insufficient for professional pentesting labs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9a0odlu5r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  <w:r w:rsidDel="00000000" w:rsidR="00000000" w:rsidRPr="00000000">
        <w:rPr>
          <w:rtl w:val="0"/>
        </w:rPr>
        <w:t xml:space="preserve"> 1 TB NVMe SSD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Justification: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Much faster than HDDs and SATA SSDs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OS, tools, logs, and VM images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Secondary HDD for backups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zxm9hmmwm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GPU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  <w:r w:rsidDel="00000000" w:rsidR="00000000" w:rsidRPr="00000000">
        <w:rPr>
          <w:rtl w:val="0"/>
        </w:rPr>
        <w:t xml:space="preserve"> NVIDIA RTX (entry or mid-range)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Justification: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GPU-accelerated tools (Hashcat)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preferred due to better driver and CUDA support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2rhbiyooz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vgewfe5hc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Motherboard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  <w:r w:rsidDel="00000000" w:rsidR="00000000" w:rsidRPr="00000000">
        <w:rPr>
          <w:rtl w:val="0"/>
        </w:rPr>
        <w:t xml:space="preserve"> ATX motherboard with virtualization support (VT-x / AMD-V)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Justification: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multiple RAM slots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Expandable (NICs, storage, GPU)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l626h05q7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 Supply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  <w:r w:rsidDel="00000000" w:rsidR="00000000" w:rsidRPr="00000000">
        <w:rPr>
          <w:rtl w:val="0"/>
        </w:rPr>
        <w:t xml:space="preserve"> 650W 80+ Gold PSU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Justification: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power delivery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efficient and reliable for long workloads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gr4v2ht5b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Cooling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  <w:r w:rsidDel="00000000" w:rsidR="00000000" w:rsidRPr="00000000">
        <w:rPr>
          <w:rtl w:val="0"/>
        </w:rPr>
        <w:t xml:space="preserve"> High-quality air cooling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Justification: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and low maintenance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for cybersecurity workloads (no extreme overclocking)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