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5C85C" w14:textId="37EA07E1" w:rsidR="00E435F9" w:rsidRDefault="00000000" w:rsidP="007D27F4">
      <w:pPr>
        <w:pStyle w:val="Heading1"/>
        <w:jc w:val="center"/>
      </w:pPr>
      <w:r>
        <w:t>CSV Report</w:t>
      </w:r>
      <w:r w:rsidR="007D27F4">
        <w:t xml:space="preserve"> Console</w:t>
      </w:r>
      <w:r>
        <w:t xml:space="preserve"> Application</w:t>
      </w:r>
    </w:p>
    <w:p w14:paraId="06A47047" w14:textId="77777777" w:rsidR="00E435F9" w:rsidRDefault="00000000">
      <w:pPr>
        <w:pStyle w:val="Heading2"/>
      </w:pPr>
      <w:r>
        <w:t>1. Introduction</w:t>
      </w:r>
    </w:p>
    <w:p w14:paraId="5C1B8FD4" w14:textId="55B06ED6" w:rsidR="00555C3A" w:rsidRPr="00555C3A" w:rsidRDefault="00000000" w:rsidP="00555C3A">
      <w:r>
        <w:t>The CSV Report Application is a C# console</w:t>
      </w:r>
      <w:r w:rsidR="00A61C96">
        <w:t xml:space="preserve"> </w:t>
      </w:r>
      <w:r>
        <w:t>based program that:</w:t>
      </w:r>
      <w:r>
        <w:br/>
      </w:r>
      <w:r w:rsidR="00555C3A" w:rsidRPr="00555C3A">
        <w:t>- Reads book data from a CSV file.</w:t>
      </w:r>
      <w:r w:rsidR="00555C3A" w:rsidRPr="00555C3A">
        <w:br/>
        <w:t>- Generates a formatted report either Plain Text or HTML.</w:t>
      </w:r>
      <w:r w:rsidR="00555C3A" w:rsidRPr="00555C3A">
        <w:br/>
        <w:t>- Sends the report via email of user’s choice with the CSV file attached.</w:t>
      </w:r>
      <w:r w:rsidR="00555C3A" w:rsidRPr="00555C3A">
        <w:br/>
        <w:t>- Supports dynamic columns and HTML pagination for large CSV files.</w:t>
      </w:r>
      <w:r w:rsidR="00555C3A" w:rsidRPr="00555C3A">
        <w:br/>
        <w:t>- Runs in a loop so the user can process multiple reports without restarting.</w:t>
      </w:r>
    </w:p>
    <w:p w14:paraId="1A417178" w14:textId="286994B4" w:rsidR="00E435F9" w:rsidRDefault="00000000" w:rsidP="00555C3A">
      <w:r>
        <w:t>2. Main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40976" w14:paraId="08E9E1F4" w14:textId="77777777">
        <w:tc>
          <w:tcPr>
            <w:tcW w:w="4428" w:type="dxa"/>
          </w:tcPr>
          <w:p w14:paraId="51FE8256" w14:textId="565CA671" w:rsidR="00B40976" w:rsidRPr="00B40976" w:rsidRDefault="00B40976" w:rsidP="00B40976">
            <w:pPr>
              <w:rPr>
                <w:rStyle w:val="IntenseEmphasis"/>
              </w:rPr>
            </w:pPr>
            <w:r w:rsidRPr="00B40976">
              <w:rPr>
                <w:rStyle w:val="IntenseEmphasis"/>
              </w:rPr>
              <w:t>Component</w:t>
            </w:r>
          </w:p>
        </w:tc>
        <w:tc>
          <w:tcPr>
            <w:tcW w:w="4428" w:type="dxa"/>
          </w:tcPr>
          <w:p w14:paraId="2BDAEE04" w14:textId="3B6A261A" w:rsidR="00B40976" w:rsidRPr="00B40976" w:rsidRDefault="00B40976" w:rsidP="00B40976">
            <w:pPr>
              <w:rPr>
                <w:rStyle w:val="IntenseEmphasis"/>
              </w:rPr>
            </w:pPr>
            <w:r w:rsidRPr="00B40976">
              <w:rPr>
                <w:rStyle w:val="IntenseEmphasis"/>
              </w:rPr>
              <w:t>Description</w:t>
            </w:r>
          </w:p>
        </w:tc>
      </w:tr>
      <w:tr w:rsidR="00B40976" w14:paraId="4A9BAE32" w14:textId="77777777">
        <w:tc>
          <w:tcPr>
            <w:tcW w:w="4428" w:type="dxa"/>
          </w:tcPr>
          <w:p w14:paraId="0F8E0098" w14:textId="7244803E" w:rsidR="00B40976" w:rsidRDefault="00B40976" w:rsidP="00B40976">
            <w:r>
              <w:t>BookCsvReader</w:t>
            </w:r>
          </w:p>
        </w:tc>
        <w:tc>
          <w:tcPr>
            <w:tcW w:w="4428" w:type="dxa"/>
          </w:tcPr>
          <w:p w14:paraId="3BDCD89A" w14:textId="77777777" w:rsidR="00B40976" w:rsidRDefault="00B40976" w:rsidP="00B40976">
            <w:r>
              <w:t>Reads and parses the CSV file into Book objects. Supports dynamic columns by storing extra fields in a dictionary.</w:t>
            </w:r>
          </w:p>
          <w:p w14:paraId="55B98E79" w14:textId="48F8D1B2" w:rsidR="00B40976" w:rsidRDefault="00B40976" w:rsidP="00B40976"/>
        </w:tc>
      </w:tr>
      <w:tr w:rsidR="00B40976" w14:paraId="723D316E" w14:textId="77777777">
        <w:tc>
          <w:tcPr>
            <w:tcW w:w="4428" w:type="dxa"/>
          </w:tcPr>
          <w:p w14:paraId="51767FC4" w14:textId="0C916738" w:rsidR="00B40976" w:rsidRDefault="00B40976" w:rsidP="00B40976">
            <w:r>
              <w:t>BookReportFormatter</w:t>
            </w:r>
          </w:p>
        </w:tc>
        <w:tc>
          <w:tcPr>
            <w:tcW w:w="4428" w:type="dxa"/>
          </w:tcPr>
          <w:p w14:paraId="7F8BA9F7" w14:textId="77777777" w:rsidR="00B40976" w:rsidRDefault="00B40976" w:rsidP="00B40976">
            <w:r>
              <w:t>Formats book data into Plain Text or HTML. HTML format supports dynamic columns and paginated tables for large datasets.</w:t>
            </w:r>
          </w:p>
          <w:p w14:paraId="4A10669B" w14:textId="413182BF" w:rsidR="00B40976" w:rsidRDefault="00B40976" w:rsidP="00B40976"/>
        </w:tc>
      </w:tr>
      <w:tr w:rsidR="00B40976" w14:paraId="62343F72" w14:textId="77777777">
        <w:tc>
          <w:tcPr>
            <w:tcW w:w="4428" w:type="dxa"/>
          </w:tcPr>
          <w:p w14:paraId="309E4318" w14:textId="2371A418" w:rsidR="00B40976" w:rsidRDefault="00B40976" w:rsidP="00B40976">
            <w:r>
              <w:t>SmtpEmailService</w:t>
            </w:r>
          </w:p>
        </w:tc>
        <w:tc>
          <w:tcPr>
            <w:tcW w:w="4428" w:type="dxa"/>
          </w:tcPr>
          <w:p w14:paraId="3F7133A0" w14:textId="77777777" w:rsidR="00B40976" w:rsidRDefault="00B40976" w:rsidP="00B40976">
            <w:r>
              <w:t>Sends the report via SMTP email. Attaches the original CSV file and embeds the HTML report in the email body.</w:t>
            </w:r>
          </w:p>
          <w:p w14:paraId="4280CC8E" w14:textId="59B0E3DD" w:rsidR="00B40976" w:rsidRDefault="00B40976" w:rsidP="00B40976"/>
        </w:tc>
      </w:tr>
      <w:tr w:rsidR="00B40976" w14:paraId="27130C35" w14:textId="77777777">
        <w:tc>
          <w:tcPr>
            <w:tcW w:w="4428" w:type="dxa"/>
          </w:tcPr>
          <w:p w14:paraId="0972ECC8" w14:textId="7222897F" w:rsidR="00B40976" w:rsidRDefault="00B40976" w:rsidP="00B40976">
            <w:r>
              <w:t>ReportApplication</w:t>
            </w:r>
          </w:p>
        </w:tc>
        <w:tc>
          <w:tcPr>
            <w:tcW w:w="4428" w:type="dxa"/>
          </w:tcPr>
          <w:p w14:paraId="5CA37BF7" w14:textId="77777777" w:rsidR="00B40976" w:rsidRDefault="00B40976" w:rsidP="00B40976">
            <w:r>
              <w:t>Orchestrates reading CSV data, formatting the report, and sending email if the user chooses to. Handles user input for format selection, recipient email, and whether to continue or quit.</w:t>
            </w:r>
          </w:p>
          <w:p w14:paraId="18F26B82" w14:textId="3201C2C6" w:rsidR="00B40976" w:rsidRDefault="00B40976" w:rsidP="00B40976"/>
        </w:tc>
      </w:tr>
      <w:tr w:rsidR="00B40976" w14:paraId="75A6DC0F" w14:textId="77777777">
        <w:tc>
          <w:tcPr>
            <w:tcW w:w="4428" w:type="dxa"/>
          </w:tcPr>
          <w:p w14:paraId="20C806A7" w14:textId="089A06AA" w:rsidR="00B40976" w:rsidRDefault="00B40976" w:rsidP="00B40976">
            <w:r>
              <w:t>Program.cs</w:t>
            </w:r>
          </w:p>
        </w:tc>
        <w:tc>
          <w:tcPr>
            <w:tcW w:w="4428" w:type="dxa"/>
          </w:tcPr>
          <w:p w14:paraId="17FE6E58" w14:textId="77777777" w:rsidR="00B40976" w:rsidRDefault="00B40976" w:rsidP="00B40976">
            <w:r>
              <w:t>Entry point. Configures dependency injection, reads settings from appsettings.json, and loops application execution until the user quits.</w:t>
            </w:r>
          </w:p>
          <w:p w14:paraId="16DBDD7E" w14:textId="77777777" w:rsidR="00B40976" w:rsidRDefault="00B40976" w:rsidP="00B40976"/>
          <w:p w14:paraId="0BCCF51B" w14:textId="77777777" w:rsidR="00B40976" w:rsidRDefault="00B40976" w:rsidP="00B40976"/>
          <w:p w14:paraId="34B3ED64" w14:textId="77777777" w:rsidR="00B40976" w:rsidRDefault="00B40976" w:rsidP="00B40976"/>
        </w:tc>
      </w:tr>
      <w:tr w:rsidR="00CD4AC4" w14:paraId="416826C0" w14:textId="77777777">
        <w:tc>
          <w:tcPr>
            <w:tcW w:w="4428" w:type="dxa"/>
          </w:tcPr>
          <w:p w14:paraId="00FA920B" w14:textId="77777777" w:rsidR="00CD4AC4" w:rsidRDefault="00CD4AC4" w:rsidP="00B40976"/>
        </w:tc>
        <w:tc>
          <w:tcPr>
            <w:tcW w:w="4428" w:type="dxa"/>
          </w:tcPr>
          <w:p w14:paraId="27C165B9" w14:textId="77777777" w:rsidR="00CD4AC4" w:rsidRDefault="00CD4AC4" w:rsidP="00B40976"/>
        </w:tc>
      </w:tr>
    </w:tbl>
    <w:p w14:paraId="7416DD0B" w14:textId="77777777" w:rsidR="00B40976" w:rsidRDefault="00B40976" w:rsidP="00B40976"/>
    <w:p w14:paraId="4010573C" w14:textId="77777777" w:rsidR="00CD4AC4" w:rsidRDefault="00CD4AC4" w:rsidP="00B40976"/>
    <w:p w14:paraId="73110B49" w14:textId="77777777" w:rsidR="00CD4AC4" w:rsidRDefault="00CD4AC4" w:rsidP="00B40976"/>
    <w:p w14:paraId="20777AED" w14:textId="77777777" w:rsidR="00CD4AC4" w:rsidRPr="00B40976" w:rsidRDefault="00CD4AC4" w:rsidP="00B40976"/>
    <w:p w14:paraId="16AB8099" w14:textId="77777777" w:rsidR="00E435F9" w:rsidRDefault="00000000">
      <w:pPr>
        <w:pStyle w:val="Heading2"/>
      </w:pPr>
      <w:r>
        <w:lastRenderedPageBreak/>
        <w:t>3. Workflow</w:t>
      </w:r>
    </w:p>
    <w:p w14:paraId="4C712F5E" w14:textId="77777777" w:rsidR="00537B21" w:rsidRDefault="00000000">
      <w:r>
        <w:t>1. Startup</w:t>
      </w:r>
      <w:r>
        <w:br/>
        <w:t xml:space="preserve">   - Reads configuration from appsettings.json (CSV path, email settings, etc.).</w:t>
      </w:r>
      <w:r>
        <w:br/>
        <w:t xml:space="preserve">   - Initializes services using dependency injection.</w:t>
      </w:r>
    </w:p>
    <w:p w14:paraId="2D33156C" w14:textId="235B26C0" w:rsidR="00E435F9" w:rsidRDefault="00000000">
      <w:r>
        <w:br/>
        <w:t>2. CSV Reading</w:t>
      </w:r>
      <w:r>
        <w:br/>
        <w:t xml:space="preserve">   - BookCsvReader opens the CSV file.</w:t>
      </w:r>
      <w:r>
        <w:br/>
        <w:t xml:space="preserve">   - First row = headers.</w:t>
      </w:r>
      <w:r>
        <w:br/>
        <w:t xml:space="preserve">   - Maps fixed fields (Title, Author, PublicationYear</w:t>
      </w:r>
      <w:r w:rsidR="00AF3B2B">
        <w:t>, etc…</w:t>
      </w:r>
      <w:r>
        <w:t>) to properties.</w:t>
      </w:r>
      <w:r>
        <w:br/>
        <w:t xml:space="preserve">   - Extra columns are stored in ExtraFields.</w:t>
      </w:r>
      <w:r>
        <w:br/>
      </w:r>
      <w:r>
        <w:br/>
        <w:t>3. Report Formatting</w:t>
      </w:r>
      <w:r>
        <w:br/>
        <w:t xml:space="preserve">   - BookReportFormatter detects all columns dynamically.</w:t>
      </w:r>
      <w:r>
        <w:br/>
        <w:t xml:space="preserve">   - Creates either:</w:t>
      </w:r>
      <w:r>
        <w:br/>
        <w:t xml:space="preserve">     • Plain text table with aligned columns.</w:t>
      </w:r>
      <w:r>
        <w:br/>
        <w:t xml:space="preserve">     • HTML table with pagination (default: 50 rows per page).</w:t>
      </w:r>
      <w:r>
        <w:br/>
      </w:r>
      <w:r>
        <w:br/>
        <w:t>4. Email Sending</w:t>
      </w:r>
      <w:r>
        <w:br/>
        <w:t xml:space="preserve">   - SmtpEmailService sends the HTML report.</w:t>
      </w:r>
      <w:r>
        <w:br/>
        <w:t xml:space="preserve">   - Attaches the original CSV file.</w:t>
      </w:r>
      <w:r>
        <w:br/>
        <w:t xml:space="preserve">   - Prompts user for recipient email if not set in config.</w:t>
      </w:r>
      <w:r>
        <w:br/>
      </w:r>
      <w:r>
        <w:br/>
        <w:t>5. Loop Control</w:t>
      </w:r>
      <w:r>
        <w:br/>
        <w:t xml:space="preserve">   - After each run, user can choose to:</w:t>
      </w:r>
      <w:r>
        <w:br/>
        <w:t xml:space="preserve">     • Continue (start again).</w:t>
      </w:r>
      <w:r>
        <w:br/>
        <w:t xml:space="preserve">     • Quit (exit program).</w:t>
      </w:r>
    </w:p>
    <w:p w14:paraId="1BC995C5" w14:textId="77777777" w:rsidR="00E435F9" w:rsidRDefault="00000000">
      <w:pPr>
        <w:pStyle w:val="Heading2"/>
      </w:pPr>
      <w:r>
        <w:t>4. Features Handled</w:t>
      </w:r>
    </w:p>
    <w:p w14:paraId="1F836FA0" w14:textId="7070C6F4" w:rsidR="00E435F9" w:rsidRDefault="00000000" w:rsidP="00AB6245">
      <w:r>
        <w:t xml:space="preserve"> Reads any CSV file (dynamic columns &amp; thousands of rows).</w:t>
      </w:r>
      <w:r>
        <w:br/>
        <w:t xml:space="preserve"> HTML pagination for large datasets.</w:t>
      </w:r>
      <w:r>
        <w:br/>
      </w:r>
      <w:r w:rsidR="002325C6">
        <w:t xml:space="preserve"> </w:t>
      </w:r>
      <w:r>
        <w:t>Attaches CSV to email.</w:t>
      </w:r>
      <w:r>
        <w:br/>
        <w:t xml:space="preserve"> Interactive prompts for:</w:t>
      </w:r>
      <w:r>
        <w:br/>
        <w:t xml:space="preserve">  - Output format</w:t>
      </w:r>
      <w:r>
        <w:br/>
        <w:t xml:space="preserve">  - Email sending</w:t>
      </w:r>
      <w:r>
        <w:br/>
        <w:t xml:space="preserve">  - Recipient email</w:t>
      </w:r>
      <w:r>
        <w:br/>
        <w:t xml:space="preserve">  - Continue/Quit</w:t>
      </w:r>
      <w:r>
        <w:br/>
        <w:t xml:space="preserve"> Configurable via appsettings.json.</w:t>
      </w:r>
      <w:r>
        <w:br/>
        <w:t xml:space="preserve"> Logging for all key actions and errors.</w:t>
      </w:r>
    </w:p>
    <w:p w14:paraId="105E046D" w14:textId="77777777" w:rsidR="00EA39B6" w:rsidRDefault="00000000">
      <w:pPr>
        <w:pStyle w:val="Heading2"/>
      </w:pPr>
      <w:r>
        <w:lastRenderedPageBreak/>
        <w:t>5. File &amp; Method Overview</w:t>
      </w:r>
    </w:p>
    <w:p w14:paraId="01DC7F07" w14:textId="77777777" w:rsidR="00EA39B6" w:rsidRDefault="00000000">
      <w:pPr>
        <w:pStyle w:val="Heading3"/>
      </w:pPr>
      <w:r>
        <w:t>BookCsvReader.cs</w:t>
      </w:r>
    </w:p>
    <w:p w14:paraId="0301D037" w14:textId="77777777" w:rsidR="00EA39B6" w:rsidRDefault="00000000">
      <w:r>
        <w:t>• ReadAsync(string filePath, CancellationToken): Reads the CSV file and returns a list of Book objects. Skips invalid rows, logs warnings, and supports cancellation.</w:t>
      </w:r>
      <w:r>
        <w:br/>
        <w:t>• TryParseYear(string input): Parses an integer year from a string, returning 0 if invalid.</w:t>
      </w:r>
      <w:r>
        <w:br/>
        <w:t>• ParseBookFromLine(string line): Parses a CSV line into a Book object.</w:t>
      </w:r>
      <w:r>
        <w:br/>
        <w:t>• ParseCsvLine(string line): Splits a CSV line into fields, handling quoted values.</w:t>
      </w:r>
    </w:p>
    <w:p w14:paraId="779D88F3" w14:textId="77777777" w:rsidR="00EA39B6" w:rsidRDefault="00000000">
      <w:pPr>
        <w:pStyle w:val="Heading3"/>
      </w:pPr>
      <w:r>
        <w:t>BookReportFormatter.cs</w:t>
      </w:r>
    </w:p>
    <w:p w14:paraId="719BC13D" w14:textId="77777777" w:rsidR="00EA39B6" w:rsidRDefault="00000000">
      <w:r>
        <w:t>• Format(IReadOnlyList&lt;Book&gt; books, ReportFormat format): Chooses the correct format method based on user selection.</w:t>
      </w:r>
      <w:r>
        <w:br/>
        <w:t>• FormatAsHtml(IReadOnlyList&lt;Book&gt; books): Builds an HTML table with dynamic columns and pagination.</w:t>
      </w:r>
      <w:r>
        <w:br/>
        <w:t>• FormatAsPlainText(IReadOnlyList&lt;Book&gt; books): Builds a plain text table with aligned columns.</w:t>
      </w:r>
      <w:r>
        <w:br/>
        <w:t>• CreateHtmlWrapper(string content): Wraps HTML content with full HTML boilerplate and styles.</w:t>
      </w:r>
      <w:r>
        <w:br/>
        <w:t>• CreateTableSeparator(int, int, int): Builds a text separator row for plain text.</w:t>
      </w:r>
      <w:r>
        <w:br/>
        <w:t>• TruncateIfNeeded(string text, int maxLength): Shortens text with ellipsis if it exceeds max length.</w:t>
      </w:r>
    </w:p>
    <w:p w14:paraId="7F513A2A" w14:textId="77777777" w:rsidR="00EA39B6" w:rsidRDefault="00000000">
      <w:pPr>
        <w:pStyle w:val="Heading3"/>
      </w:pPr>
      <w:r>
        <w:t>SmtpEmailService.cs</w:t>
      </w:r>
    </w:p>
    <w:p w14:paraId="6A316AF2" w14:textId="77777777" w:rsidR="00EA39B6" w:rsidRDefault="00000000">
      <w:r>
        <w:t>• SendAsync(EmailReport report, CancellationToken): Sends an email with the report content, optionally with HTML formatting.</w:t>
      </w:r>
      <w:r>
        <w:br/>
        <w:t>• CreateSmtpClient(): Configures and returns an SMTP client.</w:t>
      </w:r>
      <w:r>
        <w:br/>
        <w:t>• CreateMailMessage(EmailReport report): Builds an email message with subject, body, and recipients.</w:t>
      </w:r>
      <w:r>
        <w:br/>
        <w:t>• ValidateEmailSettings(): Validates that email settings are correctly configured.</w:t>
      </w:r>
    </w:p>
    <w:p w14:paraId="04E0B257" w14:textId="77777777" w:rsidR="00EA39B6" w:rsidRDefault="00000000">
      <w:pPr>
        <w:pStyle w:val="Heading3"/>
      </w:pPr>
      <w:r>
        <w:t>ReportApplication.cs</w:t>
      </w:r>
    </w:p>
    <w:p w14:paraId="3B2660B7" w14:textId="77777777" w:rsidR="00EA39B6" w:rsidRDefault="00000000">
      <w:r>
        <w:t>• RunAsync(CancellationToken): Main workflow to read CSV, format report, display or email it, and log outcomes.</w:t>
      </w:r>
      <w:r>
        <w:br/>
        <w:t>• GetReportFormat(): Prompts the user for output format selection.</w:t>
      </w:r>
      <w:r>
        <w:br/>
        <w:t>• GetEmailPreference(): Asks the user whether to send the report via email.</w:t>
      </w:r>
      <w:r>
        <w:br/>
        <w:t>• SendEmailReport(string content, bool isHtml, CancellationToken): Prepares and sends an email with the report attached.</w:t>
      </w:r>
    </w:p>
    <w:p w14:paraId="4A590D4B" w14:textId="77777777" w:rsidR="00EA39B6" w:rsidRDefault="00000000">
      <w:pPr>
        <w:pStyle w:val="Heading3"/>
      </w:pPr>
      <w:r>
        <w:t>Program.cs</w:t>
      </w:r>
    </w:p>
    <w:p w14:paraId="555FD4A8" w14:textId="77777777" w:rsidR="00EA39B6" w:rsidRDefault="00000000">
      <w:r>
        <w:t>• Main(string[] args): Application entry point. Builds host, retrieves IReportApplication, and loops until user quits.</w:t>
      </w:r>
      <w:r>
        <w:br/>
        <w:t>• CreateHostBuilder(string[] args): Configures app settings, dependency injection, and logging.</w:t>
      </w:r>
    </w:p>
    <w:p w14:paraId="586E05C6" w14:textId="77777777" w:rsidR="00EA39B6" w:rsidRDefault="00000000">
      <w:pPr>
        <w:pStyle w:val="Heading3"/>
      </w:pPr>
      <w:r>
        <w:lastRenderedPageBreak/>
        <w:t>AppSettings.cs &amp; EmailSettings.cs</w:t>
      </w:r>
    </w:p>
    <w:p w14:paraId="0FE0677B" w14:textId="77777777" w:rsidR="00EA39B6" w:rsidRDefault="00000000">
      <w:r>
        <w:t>• AppSettings: Holds CSV file path, default output format, and auto-send email flag.</w:t>
      </w:r>
      <w:r>
        <w:br/>
        <w:t>• EmailSettings: Holds SMTP server configuration, credentials, recipient, and SSL setting.</w:t>
      </w:r>
    </w:p>
    <w:sectPr w:rsidR="00EA39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113259">
    <w:abstractNumId w:val="8"/>
  </w:num>
  <w:num w:numId="2" w16cid:durableId="1786390488">
    <w:abstractNumId w:val="6"/>
  </w:num>
  <w:num w:numId="3" w16cid:durableId="862472936">
    <w:abstractNumId w:val="5"/>
  </w:num>
  <w:num w:numId="4" w16cid:durableId="1270815310">
    <w:abstractNumId w:val="4"/>
  </w:num>
  <w:num w:numId="5" w16cid:durableId="1462647599">
    <w:abstractNumId w:val="7"/>
  </w:num>
  <w:num w:numId="6" w16cid:durableId="168444237">
    <w:abstractNumId w:val="3"/>
  </w:num>
  <w:num w:numId="7" w16cid:durableId="151920477">
    <w:abstractNumId w:val="2"/>
  </w:num>
  <w:num w:numId="8" w16cid:durableId="1794136720">
    <w:abstractNumId w:val="1"/>
  </w:num>
  <w:num w:numId="9" w16cid:durableId="13461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D87"/>
    <w:rsid w:val="002325C6"/>
    <w:rsid w:val="0029639D"/>
    <w:rsid w:val="00326F90"/>
    <w:rsid w:val="00537B21"/>
    <w:rsid w:val="00555C3A"/>
    <w:rsid w:val="007D27F4"/>
    <w:rsid w:val="00A61C96"/>
    <w:rsid w:val="00A621AF"/>
    <w:rsid w:val="00AA1D8D"/>
    <w:rsid w:val="00AB6245"/>
    <w:rsid w:val="00AC1592"/>
    <w:rsid w:val="00AF3B2B"/>
    <w:rsid w:val="00B40976"/>
    <w:rsid w:val="00B47730"/>
    <w:rsid w:val="00CB0664"/>
    <w:rsid w:val="00CB6512"/>
    <w:rsid w:val="00CD4AC4"/>
    <w:rsid w:val="00DB1D5E"/>
    <w:rsid w:val="00E435F9"/>
    <w:rsid w:val="00EA39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A003D1"/>
  <w14:defaultImageDpi w14:val="300"/>
  <w15:docId w15:val="{A9C23B88-6D30-4BA5-8DB6-6835C6B8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Bhuttoo, Muhammad Abdil Zahid</cp:lastModifiedBy>
  <cp:revision>13</cp:revision>
  <dcterms:created xsi:type="dcterms:W3CDTF">2013-12-23T23:15:00Z</dcterms:created>
  <dcterms:modified xsi:type="dcterms:W3CDTF">2025-08-11T06:24:00Z</dcterms:modified>
  <cp:category/>
</cp:coreProperties>
</file>