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4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80.jpg" ContentType="image/jpeg"/>
  <Override PartName="/word/media/rId83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40.jpg" ContentType="image/jpeg"/>
  <Override PartName="/word/media/rId43.jpg" ContentType="image/jpeg"/>
  <Override PartName="/word/media/rId47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Ашуров</w:t>
      </w:r>
      <w:r>
        <w:t xml:space="preserve"> </w:t>
      </w:r>
      <w:r>
        <w:t xml:space="preserve">Захид</w:t>
      </w:r>
      <w:r>
        <w:t xml:space="preserve"> </w:t>
      </w:r>
      <w:r>
        <w:t xml:space="preserve">Фамил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Программа Hello world!</w:t>
      </w:r>
    </w:p>
    <w:p>
      <w:pPr>
        <w:pStyle w:val="BodyText"/>
      </w:pPr>
      <w:r>
        <w:t xml:space="preserve">Транслятор NASM</w:t>
      </w:r>
    </w:p>
    <w:p>
      <w:pPr>
        <w:pStyle w:val="BodyText"/>
      </w:pPr>
      <w:r>
        <w:t xml:space="preserve">Расширенный синтаксис командой строки NASM</w:t>
      </w:r>
    </w:p>
    <w:p>
      <w:pPr>
        <w:pStyle w:val="BodyText"/>
      </w:pPr>
      <w:r>
        <w:t xml:space="preserve">Компоновщик LD</w:t>
      </w:r>
    </w:p>
    <w:p>
      <w:pPr>
        <w:pStyle w:val="BodyText"/>
      </w:pPr>
      <w:r>
        <w:t xml:space="preserve">Запуск исполняемого файла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Основные принципы работы компьютера</w:t>
      </w:r>
      <w:r>
        <w:t xml:space="preserve"> </w:t>
      </w: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</w:p>
    <w:p>
      <w:pPr>
        <w:pStyle w:val="FirstParagraph"/>
      </w:pPr>
      <w:r>
        <w:t xml:space="preserve">• арифметико-логическое устройство (АЛУ) — выполняет логические и арифметиче-</w:t>
      </w:r>
      <w:r>
        <w:t xml:space="preserve"> </w:t>
      </w:r>
      <w:r>
        <w:t xml:space="preserve">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со-</w:t>
      </w:r>
      <w:r>
        <w:t xml:space="preserve"> </w:t>
      </w:r>
      <w:r>
        <w:t xml:space="preserve">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</w:p>
    <w:p>
      <w:pPr>
        <w:pStyle w:val="SourceCode"/>
      </w:pPr>
      <w:r>
        <w:rPr>
          <w:rStyle w:val="VerbatimChar"/>
        </w:rPr>
        <w:t xml:space="preserve">Для того, чтобы писать программы на ассемблере, необходимо знать, какие регистры</w:t>
      </w:r>
    </w:p>
    <w:p>
      <w:pPr>
        <w:pStyle w:val="FirstParagraph"/>
      </w:pP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пре-</w:t>
      </w:r>
      <w:r>
        <w:t xml:space="preserve"> </w:t>
      </w:r>
      <w:r>
        <w:t xml:space="preserve">образование (арифметические или логические операции) данных хранящихся в регистрах.</w:t>
      </w:r>
    </w:p>
    <w:p>
      <w:pPr>
        <w:pStyle w:val="SourceCode"/>
      </w:pPr>
      <w:r>
        <w:rPr>
          <w:rStyle w:val="VerbatimChar"/>
        </w:rPr>
        <w:t xml:space="preserve">Доступ к регистрам осуществляется не по адресам, как к основной памяти, а по именам.</w:t>
      </w:r>
    </w:p>
    <w:p>
      <w:pPr>
        <w:pStyle w:val="FirstParagraph"/>
      </w:pPr>
      <w:r>
        <w:t xml:space="preserve">Каждый регистр процессора архитектуры x86 имеет свое название, состоящее из 2 или 3</w:t>
      </w:r>
      <w:r>
        <w:t xml:space="preserve"> </w:t>
      </w:r>
      <w:r>
        <w:t xml:space="preserve">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</w:t>
      </w:r>
      <w:r>
        <w:t xml:space="preserve"> </w:t>
      </w:r>
      <w:r>
        <w:t xml:space="preserve">эти регистры чаще всего используются при написании программ):</w:t>
      </w:r>
      <w:r>
        <w:t xml:space="preserve"> </w:t>
      </w:r>
      <w:r>
        <w:t xml:space="preserve">• RAX, RCX, RDX, RBX, RSI, RDI — 64-битные</w:t>
      </w:r>
      <w:r>
        <w:t xml:space="preserve"> </w:t>
      </w:r>
      <w:r>
        <w:t xml:space="preserve">• EAX, ECX, EDX, EBX, ESI, EDI — 32-битные</w:t>
      </w:r>
      <w:r>
        <w:t xml:space="preserve"> </w:t>
      </w:r>
      <w:r>
        <w:t xml:space="preserve">• AX, CX, DX, BX, SI, DI — 16-битные</w:t>
      </w:r>
      <w:r>
        <w:t xml:space="preserve"> </w:t>
      </w:r>
      <w:r>
        <w:t xml:space="preserve">• AH, AL, CH, CL, DH, DL, BH, BL — 8-битные (половинки 16-битных регистров). Например,</w:t>
      </w:r>
      <w:r>
        <w:t xml:space="preserve"> </w:t>
      </w:r>
      <w:r>
        <w:t xml:space="preserve">AH (high AX) — старшие 8 бит регистра AX, AL (low AX) — младшие 8 бит регистра AX.</w:t>
      </w:r>
    </w:p>
    <w:p>
      <w:pPr>
        <w:pStyle w:val="SourceCode"/>
      </w:pPr>
      <w:r>
        <w:rPr>
          <w:rStyle w:val="VerbatimChar"/>
        </w:rPr>
        <w:t xml:space="preserve">Таким образом можно отметить, что вы можете написать в своей программе, например,</w:t>
      </w:r>
    </w:p>
    <w:p>
      <w:pPr>
        <w:pStyle w:val="FirstParagraph"/>
      </w:pPr>
      <w:r>
        <w:t xml:space="preserve">такие команды (mov – команда пересылки данных на языке ассемблера):</w:t>
      </w:r>
    </w:p>
    <w:p>
      <w:pPr>
        <w:pStyle w:val="BodyText"/>
      </w:pPr>
      <w:r>
        <w:t xml:space="preserve">mov ax, 1</w:t>
      </w:r>
    </w:p>
    <w:p>
      <w:pPr>
        <w:pStyle w:val="BodyText"/>
      </w:pPr>
      <w:r>
        <w:t xml:space="preserve">mov eax, 1</w:t>
      </w:r>
    </w:p>
    <w:p>
      <w:pPr>
        <w:pStyle w:val="SourceCode"/>
      </w:pPr>
      <w:r>
        <w:rPr>
          <w:rStyle w:val="VerbatimChar"/>
        </w:rPr>
        <w:t xml:space="preserve">Обе команды поместят в регистр AX число 1. Разница будет заключаться только в том, что</w:t>
      </w:r>
    </w:p>
    <w:p>
      <w:pPr>
        <w:pStyle w:val="FirstParagraph"/>
      </w:pPr>
      <w:r>
        <w:t xml:space="preserve">вторая команда обнулит старшие разряды регистра EAX, то есть после выполнения второй</w:t>
      </w:r>
      <w:r>
        <w:t xml:space="preserve"> </w:t>
      </w:r>
      <w:r>
        <w:t xml:space="preserve">команды в регистре EAX будет число 1. А первая команда оставит в старших разрядах регистра</w:t>
      </w:r>
      <w:r>
        <w:t xml:space="preserve"> </w:t>
      </w:r>
      <w:r>
        <w:t xml:space="preserve">EAX старые данные. И если там были данные, отличные от нуля, то после выполнения первой</w:t>
      </w:r>
      <w:r>
        <w:t xml:space="preserve"> </w:t>
      </w:r>
      <w:r>
        <w:t xml:space="preserve">команды в регистре EAX будет какое-то число, но не 1. А вот в регистре AX будет число 1.</w:t>
      </w:r>
      <w:r>
        <w:t xml:space="preserve"> </w:t>
      </w:r>
      <w:r>
        <w:t xml:space="preserve">Другим важным узлом ЭВМ является оперативное запоминающее устройство (ОЗУ).</w:t>
      </w:r>
      <w:r>
        <w:t xml:space="preserve"> </w:t>
      </w:r>
      <w:r>
        <w:t xml:space="preserve">ОЗУ — это быстродействующее энергозависимое запоминающее устройство, которое на-</w:t>
      </w:r>
      <w:r>
        <w:t xml:space="preserve"> </w:t>
      </w:r>
      <w:r>
        <w:t xml:space="preserve">прямую взаимодействует с узлами процессора, предназначенное для хранения программ и</w:t>
      </w:r>
      <w:r>
        <w:t xml:space="preserve"> </w:t>
      </w:r>
      <w:r>
        <w:t xml:space="preserve">данных, с которыми процессор непосредственно работает в текущий момент. ОЗУ состоит из</w:t>
      </w:r>
      <w:r>
        <w:t xml:space="preserve"> </w:t>
      </w:r>
      <w:r>
        <w:t xml:space="preserve">одинаковых пронумерованных ячеек памяти. Номер ячейки памяти — это адрес хранящихся</w:t>
      </w:r>
      <w:r>
        <w:t xml:space="preserve"> </w:t>
      </w:r>
      <w:r>
        <w:t xml:space="preserve">в ней данных.</w:t>
      </w:r>
      <w:r>
        <w:t xml:space="preserve"> </w:t>
      </w:r>
      <w:r>
        <w:t xml:space="preserve">В состав ЭВМ также входят периферийные устройства, которые можно разделить на:</w:t>
      </w:r>
      <w:r>
        <w:t xml:space="preserve"> </w:t>
      </w:r>
      <w:r>
        <w:t xml:space="preserve">• устройства внешней памяти, которые предназначены для долговременного хране-</w:t>
      </w:r>
      <w:r>
        <w:t xml:space="preserve"> </w:t>
      </w:r>
      <w:r>
        <w:t xml:space="preserve">ния больших объёмов данных (жёсткие диски, твердотельные накопители, магнитные</w:t>
      </w:r>
      <w:r>
        <w:t xml:space="preserve"> </w:t>
      </w:r>
      <w:r>
        <w:t xml:space="preserve">ленты);</w:t>
      </w:r>
      <w:r>
        <w:t xml:space="preserve"> </w:t>
      </w:r>
      <w:r>
        <w:t xml:space="preserve">• устройства ввода-вывода, которые обеспечивают взаимодействие ЦП с внешней</w:t>
      </w:r>
      <w:r>
        <w:t xml:space="preserve"> </w:t>
      </w:r>
      <w:r>
        <w:t xml:space="preserve">средой.</w:t>
      </w:r>
      <w:r>
        <w:t xml:space="preserve"> </w:t>
      </w:r>
      <w:r>
        <w:t xml:space="preserve">В основе вычислительного процесса ЭВМ лежит принцип программного управления.</w:t>
      </w:r>
      <w:r>
        <w:t xml:space="preserve"> </w:t>
      </w:r>
      <w:r>
        <w:t xml:space="preserve">Это означает, что компьютер решает поставленную задачу как последовательность действий,</w:t>
      </w:r>
      <w:r>
        <w:t xml:space="preserve"> </w:t>
      </w:r>
      <w:r>
        <w:t xml:space="preserve">записанных в виде программы. Программа состоит из машинных команд, которые указыва-</w:t>
      </w:r>
      <w:r>
        <w:t xml:space="preserve"> </w:t>
      </w:r>
      <w:r>
        <w:t xml:space="preserve">ют, какие операции и над какими данными (или операндами), в какой последовательности</w:t>
      </w:r>
      <w:r>
        <w:t xml:space="preserve"> </w:t>
      </w:r>
      <w:r>
        <w:t xml:space="preserve">необходимо выполнить.</w:t>
      </w:r>
      <w:r>
        <w:t xml:space="preserve"> </w:t>
      </w:r>
      <w:r>
        <w:t xml:space="preserve">Набор машинных команд определяется устройством конкретного процессора. Коды ко-</w:t>
      </w:r>
      <w:r>
        <w:t xml:space="preserve"> </w:t>
      </w:r>
      <w:r>
        <w:t xml:space="preserve">манд представляют собой многоразрядные двоичные комбинации из 0 и 1. В коде машинной</w:t>
      </w:r>
      <w:r>
        <w:t xml:space="preserve"> </w:t>
      </w:r>
      <w:r>
        <w:t xml:space="preserve">команды можно выделить две части: операционную и адресную. В операционной части хра-</w:t>
      </w:r>
      <w:r>
        <w:t xml:space="preserve"> </w:t>
      </w:r>
      <w:r>
        <w:t xml:space="preserve">нится код команды, которую необходимо выполнить. В адресной части хранятся данные</w:t>
      </w:r>
      <w:r>
        <w:t xml:space="preserve"> </w:t>
      </w:r>
      <w:r>
        <w:t xml:space="preserve">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последователь-</w:t>
      </w:r>
      <w:r>
        <w:t xml:space="preserve"> </w:t>
      </w:r>
      <w:r>
        <w:t xml:space="preserve">ность стандартных действий, которая называется командным циклом процессора. В</w:t>
      </w:r>
      <w:r>
        <w:t xml:space="preserve"> </w:t>
      </w:r>
      <w:r>
        <w:t xml:space="preserve">самом общем виде он заключается в следующем:</w:t>
      </w:r>
    </w:p>
    <w:p>
      <w:pPr>
        <w:pStyle w:val="SourceCode"/>
      </w:pPr>
      <w:r>
        <w:rPr>
          <w:rStyle w:val="VerbatimChar"/>
        </w:rPr>
        <w:t xml:space="preserve">1. формирование адреса в памяти очередной команды;</w:t>
      </w:r>
      <w:r>
        <w:br/>
      </w:r>
      <w:r>
        <w:rPr>
          <w:rStyle w:val="VerbatimChar"/>
        </w:rPr>
        <w:t xml:space="preserve">2. считывание кода команды из памяти и её дешифрация;</w:t>
      </w:r>
      <w:r>
        <w:br/>
      </w:r>
      <w:r>
        <w:rPr>
          <w:rStyle w:val="VerbatimChar"/>
        </w:rPr>
        <w:t xml:space="preserve">3. выполнение команды;</w:t>
      </w:r>
      <w:r>
        <w:br/>
      </w:r>
      <w:r>
        <w:rPr>
          <w:rStyle w:val="VerbatimChar"/>
        </w:rPr>
        <w:t xml:space="preserve">4. переход к следующей команде.</w:t>
      </w:r>
      <w:r>
        <w:br/>
      </w:r>
      <w:r>
        <w:br/>
      </w:r>
      <w:r>
        <w:rPr>
          <w:rStyle w:val="VerbatimChar"/>
        </w:rPr>
        <w:t xml:space="preserve">Данный алгоритм позволяет выполнить хранящуюся в ОЗУ программу. Кроме того, в</w:t>
      </w:r>
    </w:p>
    <w:p>
      <w:pPr>
        <w:pStyle w:val="FirstParagraph"/>
      </w:pPr>
      <w:r>
        <w:t xml:space="preserve">зависимости от команды при её выполнении могут проходить не все этапы.</w:t>
      </w:r>
      <w:r>
        <w:t xml:space="preserve"> </w:t>
      </w:r>
      <w:r>
        <w:t xml:space="preserve">Более подробно введение о теоретических основах архитектуры ЭВМ см. в [9; 11].</w:t>
      </w:r>
      <w:r>
        <w:t xml:space="preserve"> </w:t>
      </w:r>
      <w:r>
        <w:t xml:space="preserve">* 4.2.2. Ассемблер и язык ассемблера</w:t>
      </w:r>
      <w:r>
        <w:t xml:space="preserve"> </w:t>
      </w: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коды. До появления языков ассемблера программистам</w:t>
      </w:r>
      <w:r>
        <w:t xml:space="preserve"> </w:t>
      </w:r>
      <w:r>
        <w:t xml:space="preserve">приходилось писать программы, используя только лишь машинные коды, которые были</w:t>
      </w:r>
      <w:r>
        <w:t xml:space="preserve"> </w:t>
      </w:r>
      <w:r>
        <w:t xml:space="preserve">крайне сложны для запоминания, так как представляли собой числа, записанные в двоичной</w:t>
      </w:r>
      <w:r>
        <w:t xml:space="preserve"> </w:t>
      </w:r>
      <w:r>
        <w:t xml:space="preserve">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 транслятором — Ассемблер.</w:t>
      </w:r>
      <w:r>
        <w:t xml:space="preserve"> </w:t>
      </w:r>
      <w:r>
        <w:t xml:space="preserve">Программы, написанные на языке ассемблера, не уступают в качестве и скорости програм-</w:t>
      </w:r>
      <w:r>
        <w:t xml:space="preserve"> </w:t>
      </w:r>
      <w:r>
        <w:t xml:space="preserve">мам, написанным на машинном языке, так как транслятор просто переводит мнемонические</w:t>
      </w:r>
      <w:r>
        <w:t xml:space="preserve"> </w:t>
      </w:r>
      <w:r>
        <w:t xml:space="preserve">обозначения команд в последовательности бит (нулей и единиц).</w:t>
      </w:r>
      <w:r>
        <w:t xml:space="preserve"> </w:t>
      </w:r>
      <w:r>
        <w:t xml:space="preserve">Используемые мнемоники обычно одинаковы для всех процессоров одной архитектуры</w:t>
      </w:r>
      <w:r>
        <w:t xml:space="preserve"> </w:t>
      </w:r>
      <w:r>
        <w:t xml:space="preserve">или семейства архитектур (среди широко известных — мнемоники процессоров и контрол-</w:t>
      </w:r>
      <w:r>
        <w:t xml:space="preserve"> </w:t>
      </w:r>
      <w:r>
        <w:t xml:space="preserve">леров x86, ARM, SPARC, PowerPC,M68k). Таким образом для каждой архитектуры существует</w:t>
      </w:r>
      <w:r>
        <w:t xml:space="preserve"> </w:t>
      </w:r>
      <w:r>
        <w:t xml:space="preserve">свой ассемблер и, соответственно, свой язык ассемблера.</w:t>
      </w:r>
      <w:r>
        <w:t xml:space="preserve"> </w:t>
      </w:r>
      <w:r>
        <w:t xml:space="preserve">Наиболее распространёнными ассемблерами для архитектуры x86 являются:</w:t>
      </w:r>
      <w:r>
        <w:t xml:space="preserve"> </w:t>
      </w:r>
      <w:r>
        <w:t xml:space="preserve">• для DOS/Windows: Borland Turbo Assembler (TASM), Microsoft Macro Assembler (MASM) и</w:t>
      </w:r>
      <w:r>
        <w:t xml:space="preserve"> </w:t>
      </w:r>
      <w:r>
        <w:t xml:space="preserve">Watcom assembler (WASM);</w:t>
      </w:r>
      <w:r>
        <w:t xml:space="preserve"> </w:t>
      </w:r>
      <w:r>
        <w:t xml:space="preserve">• для GNU/Linux: gas (GNU Assembler), использующий AT&amp;T-синтаксис, в отличие от</w:t>
      </w:r>
      <w:r>
        <w:t xml:space="preserve"> </w:t>
      </w:r>
      <w:r>
        <w:t xml:space="preserve">большинства других популярных ассемблеров, которые используют Intel-синтаксис.</w:t>
      </w:r>
    </w:p>
    <w:p>
      <w:pPr>
        <w:pStyle w:val="BodyText"/>
      </w:pPr>
      <w:r>
        <w:t xml:space="preserve">Более подробно о языке ассемблера см., например, в [10].</w:t>
      </w:r>
      <w:r>
        <w:t xml:space="preserve"> </w:t>
      </w:r>
      <w:r>
        <w:t xml:space="preserve">В нашем курсе будет использоваться ассемблер NASM (Netwide Assembler) [7; 12; 14].</w:t>
      </w:r>
      <w:r>
        <w:t xml:space="preserve"> </w:t>
      </w:r>
      <w:r>
        <w:t xml:space="preserve">NASM — это открытый проект ассемблера, версии которого доступны под различные</w:t>
      </w:r>
      <w:r>
        <w:t xml:space="preserve"> </w:t>
      </w:r>
      <w:r>
        <w:t xml:space="preserve">операционные системы и который позволяет получать объектные файлы для этих систем. В</w:t>
      </w:r>
      <w:r>
        <w:t xml:space="preserve"> </w:t>
      </w:r>
      <w:r>
        <w:t xml:space="preserve">NASM используется Intel-синтаксис и поддерживаются инструкции x86-64.</w:t>
      </w:r>
      <w:r>
        <w:t xml:space="preserve"> </w:t>
      </w:r>
      <w:r>
        <w:t xml:space="preserve">Типичный формат записи команд NASM имеет вид:</w:t>
      </w:r>
    </w:p>
    <w:p>
      <w:pPr>
        <w:pStyle w:val="SourceCode"/>
      </w:pPr>
      <w:r>
        <w:rPr>
          <w:rStyle w:val="VerbatimChar"/>
        </w:rPr>
        <w:t xml:space="preserve">[метка:] мнемокод [операнд {, операнд}] [; комментарий]</w:t>
      </w:r>
      <w:r>
        <w:br/>
      </w:r>
      <w:r>
        <w:br/>
      </w:r>
      <w:r>
        <w:rPr>
          <w:rStyle w:val="VerbatimChar"/>
        </w:rPr>
        <w:t xml:space="preserve">Здесь мнемокод — непосредственно мнемоника инструкции процессору, которая является</w:t>
      </w:r>
    </w:p>
    <w:p>
      <w:pPr>
        <w:pStyle w:val="FirstParagraph"/>
      </w:pPr>
      <w:r>
        <w:t xml:space="preserve">обязательной частью команды. Операндами могут быть числа, данные, адреса регистров или</w:t>
      </w:r>
      <w:r>
        <w:t xml:space="preserve"> </w:t>
      </w:r>
      <w:r>
        <w:t xml:space="preserve">адреса оперативной памяти. Метка — это идентификатор, с которым ассемблер ассоциирует</w:t>
      </w:r>
      <w:r>
        <w:t xml:space="preserve"> </w:t>
      </w:r>
      <w:r>
        <w:t xml:space="preserve">некоторое число, чаще всего адрес в памяти. Т.о. метка перед командой связана с адресом</w:t>
      </w:r>
      <w:r>
        <w:t xml:space="preserve"> </w:t>
      </w:r>
      <w:r>
        <w:t xml:space="preserve">данной команды.</w:t>
      </w:r>
      <w:r>
        <w:t xml:space="preserve"> </w:t>
      </w:r>
      <w:r>
        <w:t xml:space="preserve">Допустимыми символами в метках являются буквы, цифры, а также следующие символы:</w:t>
      </w:r>
      <w:r>
        <w:t xml:space="preserve"> </w:t>
      </w:r>
      <w:r>
        <w:rPr>
          <w:iCs/>
          <w:i/>
        </w:rPr>
        <w:t xml:space="preserve">, $, #, @,~,. и ?.</w:t>
      </w:r>
      <w:r>
        <w:rPr>
          <w:iCs/>
          <w:i/>
        </w:rPr>
        <w:t xml:space="preserve"> </w:t>
      </w:r>
      <w:r>
        <w:rPr>
          <w:iCs/>
          <w:i/>
        </w:rPr>
        <w:t xml:space="preserve">Начинаться метка или идентификатор могут с буквы, .,</w:t>
      </w:r>
      <w:r>
        <w:rPr>
          <w:iCs/>
          <w:i/>
        </w:rPr>
        <w:t xml:space="preserve"> </w:t>
      </w:r>
      <w:r>
        <w:t xml:space="preserve"> </w:t>
      </w:r>
      <w:r>
        <w:t xml:space="preserve">и ?. Перед идентификаторами,</w:t>
      </w:r>
      <w:r>
        <w:t xml:space="preserve"> </w:t>
      </w:r>
      <w:r>
        <w:t xml:space="preserve">которые пишутся как зарезервированные слова, нужно писать $, чтобы компилятор тракто-</w:t>
      </w:r>
      <w:r>
        <w:t xml:space="preserve"> </w:t>
      </w:r>
      <w:r>
        <w:t xml:space="preserve">вал его верно (так называемое экранирование). Максимальная длина идентификатора 4095</w:t>
      </w:r>
      <w:r>
        <w:t xml:space="preserve"> </w:t>
      </w:r>
      <w:r>
        <w:t xml:space="preserve">символов.</w:t>
      </w:r>
      <w:r>
        <w:t xml:space="preserve"> </w:t>
      </w:r>
      <w:r>
        <w:t xml:space="preserve">Программа на языке ассемблера также может содержать директивы — инструкции, не пе-</w:t>
      </w:r>
      <w:r>
        <w:t xml:space="preserve"> </w:t>
      </w:r>
      <w:r>
        <w:t xml:space="preserve">реводящиеся непосредственно в машинные команды, а управляющие работой транслятора.</w:t>
      </w:r>
      <w:r>
        <w:t xml:space="preserve"> </w:t>
      </w:r>
      <w:r>
        <w:t xml:space="preserve">Например, директивы используются для определения данных (констант и переменных) и</w:t>
      </w:r>
      <w:r>
        <w:t xml:space="preserve"> </w:t>
      </w:r>
      <w:r>
        <w:t xml:space="preserve">обычно пишутся большими буквами.</w:t>
      </w:r>
      <w:r>
        <w:t xml:space="preserve"> </w:t>
      </w:r>
      <w:r>
        <w:t xml:space="preserve">* 4.2.3. Процесс создания и обработки программы на языке ассемблера</w:t>
      </w:r>
      <w:r>
        <w:t xml:space="preserve"> </w:t>
      </w:r>
      <w:r>
        <w:t xml:space="preserve">В процессе создания ассемблерной программы можно выделить четыре шага:</w:t>
      </w:r>
    </w:p>
    <w:p>
      <w:pPr>
        <w:pStyle w:val="BodyText"/>
      </w:pPr>
      <w:r>
        <w:t xml:space="preserve">• Набор текста программы в текстовом редакторе и сохранение её в отдельном файле.</w:t>
      </w:r>
      <w:r>
        <w:t xml:space="preserve"> </w:t>
      </w:r>
      <w:r>
        <w:t xml:space="preserve">Каждый файл имеет свой тип (или расширение), который определяет назначение файла.</w:t>
      </w:r>
      <w:r>
        <w:t xml:space="preserve"> </w:t>
      </w:r>
      <w:r>
        <w:t xml:space="preserve">Файлы с исходным текстом программ на языке ассемблера имеют тип asm.</w:t>
      </w:r>
    </w:p>
    <w:p>
      <w:pPr>
        <w:pStyle w:val="BodyText"/>
      </w:pPr>
      <w:r>
        <w:t xml:space="preserve">• Трансляция — преобразование с помощью транслятора, например nasm, текста про-</w:t>
      </w:r>
      <w:r>
        <w:t xml:space="preserve"> </w:t>
      </w:r>
      <w:r>
        <w:t xml:space="preserve">граммы в машинный код, называемый объектным. На данном этапе также может быть</w:t>
      </w:r>
      <w:r>
        <w:t xml:space="preserve"> </w:t>
      </w:r>
      <w:r>
        <w:t xml:space="preserve">получен листинг программы, содержащий кроме текста программы различную допол-</w:t>
      </w:r>
      <w:r>
        <w:t xml:space="preserve"> </w:t>
      </w:r>
      <w:r>
        <w:t xml:space="preserve">нительную информацию, созданную транслятором. Тип объектного файла — o, файла</w:t>
      </w:r>
      <w:r>
        <w:t xml:space="preserve"> </w:t>
      </w:r>
      <w:r>
        <w:t xml:space="preserve">листинга — lst.</w:t>
      </w:r>
    </w:p>
    <w:p>
      <w:pPr>
        <w:pStyle w:val="BodyText"/>
      </w:pPr>
      <w:r>
        <w:t xml:space="preserve">• Компоновка или линковка — этап обработки объектного кода компоновщиком (ld),</w:t>
      </w:r>
      <w:r>
        <w:t xml:space="preserve"> </w:t>
      </w:r>
      <w:r>
        <w:t xml:space="preserve">который принимает на вход объектные файлы и собирает по ним исполняемый файл.</w:t>
      </w:r>
      <w:r>
        <w:t xml:space="preserve"> </w:t>
      </w:r>
      <w:r>
        <w:t xml:space="preserve">Исполняемый файл обычно не имеет расширения. Кроме того, можно получить файл</w:t>
      </w:r>
      <w:r>
        <w:t xml:space="preserve"> </w:t>
      </w:r>
      <w:r>
        <w:t xml:space="preserve">карты загрузки программы в ОЗУ, имеющий расширение map.</w:t>
      </w:r>
    </w:p>
    <w:p>
      <w:pPr>
        <w:pStyle w:val="BodyText"/>
      </w:pPr>
      <w:r>
        <w:t xml:space="preserve">• Запуск программы. Конечной целью является работоспособный исполняемый файл.</w:t>
      </w:r>
      <w:r>
        <w:t xml:space="preserve"> </w:t>
      </w:r>
      <w:r>
        <w:t xml:space="preserve">Ошибки на предыдущих этапах могут привести к некорректной работе программы,</w:t>
      </w:r>
      <w:r>
        <w:t xml:space="preserve"> </w:t>
      </w:r>
      <w:r>
        <w:t xml:space="preserve">поэтому может присутствовать этап отладки программы при помощи специальной</w:t>
      </w:r>
      <w:r>
        <w:t xml:space="preserve"> </w:t>
      </w:r>
      <w:r>
        <w:t xml:space="preserve">программы — отладчика. При нахождении ошибки необходимо провести коррекцию</w:t>
      </w:r>
      <w:r>
        <w:t xml:space="preserve"> </w:t>
      </w:r>
      <w:r>
        <w:t xml:space="preserve">программы, начиная с первого шага.</w:t>
      </w:r>
      <w:r>
        <w:t xml:space="preserve"> </w:t>
      </w:r>
      <w:r>
        <w:t xml:space="preserve">Из-за специфики программирования, а также по традиции для создания программ на язы-</w:t>
      </w:r>
      <w:r>
        <w:t xml:space="preserve"> </w:t>
      </w:r>
      <w:r>
        <w:t xml:space="preserve">ке ассемблера обычно пользуются утилитами командной строки (хотя поддержка ассемблера</w:t>
      </w:r>
      <w:r>
        <w:t xml:space="preserve"> </w:t>
      </w:r>
      <w:r>
        <w:t xml:space="preserve">есть в некоторых универсальных интегрированных средах).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End w:id="23"/>
    <w:bookmarkStart w:id="39" w:name="программа-hello-worl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Создаем каталог для работы с программами на языке ассемблера (Рис. ??).</w:t>
      </w:r>
    </w:p>
    <w:p>
      <w:pPr>
        <w:pStyle w:val="CaptionedFigure"/>
      </w:pPr>
      <w:r>
        <w:drawing>
          <wp:inline>
            <wp:extent cx="3733800" cy="110631"/>
            <wp:effectExtent b="0" l="0" r="0" t="0"/>
            <wp:docPr descr="Создание каталога для работы с программами на языке ассемблера" title="fig: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для работы с программами на языке ассемблера</w:t>
      </w:r>
    </w:p>
    <w:p>
      <w:pPr>
        <w:pStyle w:val="BodyText"/>
      </w:pPr>
      <w:r>
        <w:t xml:space="preserve">Перейдем в созданный каталог (Рис. ??).</w:t>
      </w:r>
    </w:p>
    <w:p>
      <w:pPr>
        <w:pStyle w:val="CaptionedFigure"/>
      </w:pPr>
      <w:r>
        <w:drawing>
          <wp:inline>
            <wp:extent cx="3733800" cy="110631"/>
            <wp:effectExtent b="0" l="0" r="0" t="0"/>
            <wp:docPr descr="Переход в созданный каталог" title="fig: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созданный каталог</w:t>
      </w:r>
    </w:p>
    <w:p>
      <w:pPr>
        <w:pStyle w:val="BodyText"/>
      </w:pPr>
      <w:r>
        <w:t xml:space="preserve">Создаем текстовый файл с именем hello.asm (Рис. ??).</w:t>
      </w:r>
    </w:p>
    <w:p>
      <w:pPr>
        <w:pStyle w:val="CaptionedFigure"/>
      </w:pPr>
      <w:r>
        <w:drawing>
          <wp:inline>
            <wp:extent cx="3733800" cy="110631"/>
            <wp:effectExtent b="0" l="0" r="0" t="0"/>
            <wp:docPr descr="Создание текстового файла" title="fig: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</w:t>
      </w:r>
    </w:p>
    <w:p>
      <w:pPr>
        <w:pStyle w:val="BodyText"/>
      </w:pPr>
      <w:r>
        <w:t xml:space="preserve">Открываем файл с помощью текстового редактора gedit (Рис. ??).</w:t>
      </w:r>
    </w:p>
    <w:p>
      <w:pPr>
        <w:pStyle w:val="CaptionedFigure"/>
      </w:pPr>
      <w:r>
        <w:drawing>
          <wp:inline>
            <wp:extent cx="3733800" cy="110631"/>
            <wp:effectExtent b="0" l="0" r="0" t="0"/>
            <wp:docPr descr="Открытие файла с помощью текстового редактора gedit" title="fig: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помощью текстового редактора gedit</w:t>
      </w:r>
    </w:p>
    <w:p>
      <w:pPr>
        <w:pStyle w:val="BodyText"/>
      </w:pPr>
      <w:r>
        <w:t xml:space="preserve">И вводим в него следующий текст (Рис. ??).</w:t>
      </w:r>
    </w:p>
    <w:p>
      <w:pPr>
        <w:pStyle w:val="CaptionedFigure"/>
      </w:pPr>
      <w:r>
        <w:drawing>
          <wp:inline>
            <wp:extent cx="3733800" cy="1503674"/>
            <wp:effectExtent b="0" l="0" r="0" t="0"/>
            <wp:docPr descr="Вписывание в файл текст" title="fig: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3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Вписывание в файл текст</w:t>
      </w:r>
    </w:p>
    <w:bookmarkEnd w:id="39"/>
    <w:bookmarkStart w:id="46" w:name="транслятор-nasm.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Транслятор NASM.</w:t>
      </w:r>
    </w:p>
    <w:p>
      <w:pPr>
        <w:pStyle w:val="FirstParagraph"/>
      </w:pPr>
      <w:r>
        <w:t xml:space="preserve">Компилируем выше приведенный текст (Рис. ??).</w:t>
      </w:r>
    </w:p>
    <w:p>
      <w:pPr>
        <w:pStyle w:val="CaptionedFigure"/>
      </w:pPr>
      <w:r>
        <w:drawing>
          <wp:inline>
            <wp:extent cx="3733800" cy="110631"/>
            <wp:effectExtent b="0" l="0" r="0" t="0"/>
            <wp:docPr descr="Компиляция приведенного выше текста" title="fig: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приведенного выше текста</w:t>
      </w:r>
    </w:p>
    <w:p>
      <w:pPr>
        <w:pStyle w:val="BodyText"/>
      </w:pPr>
      <w:r>
        <w:t xml:space="preserve">Удостоверимся что компиляция прошла успешна. (Рис. ??).</w:t>
      </w:r>
    </w:p>
    <w:p>
      <w:pPr>
        <w:pStyle w:val="CaptionedFigure"/>
      </w:pPr>
      <w:r>
        <w:drawing>
          <wp:inline>
            <wp:extent cx="3733800" cy="204846"/>
            <wp:effectExtent b="0" l="0" r="0" t="0"/>
            <wp:docPr descr="Проверка успешности компиляции" title="fig:" id="44" name="Picture"/>
            <a:graphic>
              <a:graphicData uri="http://schemas.openxmlformats.org/drawingml/2006/picture">
                <pic:pic>
                  <pic:nvPicPr>
                    <pic:cNvPr descr="image/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успешности компиляции</w:t>
      </w:r>
    </w:p>
    <w:bookmarkEnd w:id="46"/>
    <w:bookmarkStart w:id="53" w:name="X9633aba3e8133e7f39c7ebcd2ff03eec5a4ac39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Расширенный синтаксис командной строки NASM.</w:t>
      </w:r>
    </w:p>
    <w:p>
      <w:pPr>
        <w:pStyle w:val="FirstParagraph"/>
      </w:pPr>
      <w:r>
        <w:t xml:space="preserve">Скомпилируем исходный файл hello.asm в obj.o (Рис. ??).</w:t>
      </w:r>
    </w:p>
    <w:p>
      <w:pPr>
        <w:pStyle w:val="CaptionedFigure"/>
      </w:pPr>
      <w:r>
        <w:drawing>
          <wp:inline>
            <wp:extent cx="3733800" cy="97557"/>
            <wp:effectExtent b="0" l="0" r="0" t="0"/>
            <wp:docPr descr="Компиляция исходного файла" title="fig:" id="48" name="Picture"/>
            <a:graphic>
              <a:graphicData uri="http://schemas.openxmlformats.org/drawingml/2006/picture">
                <pic:pic>
                  <pic:nvPicPr>
                    <pic:cNvPr descr="image/8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исходного файла</w:t>
      </w:r>
    </w:p>
    <w:p>
      <w:pPr>
        <w:pStyle w:val="BodyText"/>
      </w:pPr>
      <w:r>
        <w:t xml:space="preserve">Удостоверимся что компиляция исходного файла прошла успешна. (Рис. ??).</w:t>
      </w:r>
    </w:p>
    <w:p>
      <w:pPr>
        <w:pStyle w:val="CaptionedFigure"/>
      </w:pPr>
      <w:r>
        <w:drawing>
          <wp:inline>
            <wp:extent cx="3733800" cy="196751"/>
            <wp:effectExtent b="0" l="0" r="0" t="0"/>
            <wp:docPr descr="Проверка успешности компиляции исходного файла" title="fig:" id="51" name="Picture"/>
            <a:graphic>
              <a:graphicData uri="http://schemas.openxmlformats.org/drawingml/2006/picture">
                <pic:pic>
                  <pic:nvPicPr>
                    <pic:cNvPr descr="image/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успешности компиляции исходного файла</w:t>
      </w:r>
    </w:p>
    <w:bookmarkEnd w:id="53"/>
    <w:bookmarkStart w:id="63" w:name="компоновщик-ld.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Компоновщик LD.</w:t>
      </w:r>
    </w:p>
    <w:p>
      <w:pPr>
        <w:pStyle w:val="FirstParagraph"/>
      </w:pPr>
      <w:r>
        <w:t xml:space="preserve">Передадим на обработку компоновщику (Рис. ??).</w:t>
      </w:r>
    </w:p>
    <w:p>
      <w:pPr>
        <w:pStyle w:val="CaptionedFigure"/>
      </w:pPr>
      <w:r>
        <w:drawing>
          <wp:inline>
            <wp:extent cx="3733800" cy="114393"/>
            <wp:effectExtent b="0" l="0" r="0" t="0"/>
            <wp:docPr descr="Передача на обработку компоновщику" title="fig:" id="55" name="Picture"/>
            <a:graphic>
              <a:graphicData uri="http://schemas.openxmlformats.org/drawingml/2006/picture">
                <pic:pic>
                  <pic:nvPicPr>
                    <pic:cNvPr descr="image/1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на обработку компоновщику</w:t>
      </w:r>
    </w:p>
    <w:p>
      <w:pPr>
        <w:pStyle w:val="BodyText"/>
      </w:pPr>
      <w:r>
        <w:t xml:space="preserve">Проверим что все успешно выполнено (Рис. ??).</w:t>
      </w:r>
    </w:p>
    <w:p>
      <w:pPr>
        <w:pStyle w:val="CaptionedFigure"/>
      </w:pPr>
      <w:r>
        <w:drawing>
          <wp:inline>
            <wp:extent cx="3733800" cy="204337"/>
            <wp:effectExtent b="0" l="0" r="0" t="0"/>
            <wp:docPr descr="Проверка успешности выполнения" title="fig:" id="58" name="Picture"/>
            <a:graphic>
              <a:graphicData uri="http://schemas.openxmlformats.org/drawingml/2006/picture">
                <pic:pic>
                  <pic:nvPicPr>
                    <pic:cNvPr descr="image/11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успешности выполнения</w:t>
      </w:r>
    </w:p>
    <w:p>
      <w:pPr>
        <w:pStyle w:val="BodyText"/>
      </w:pPr>
      <w:r>
        <w:t xml:space="preserve">Выполним следующую команду (Рис. ??).</w:t>
      </w:r>
    </w:p>
    <w:p>
      <w:pPr>
        <w:pStyle w:val="CaptionedFigure"/>
      </w:pPr>
      <w:r>
        <w:drawing>
          <wp:inline>
            <wp:extent cx="3733800" cy="124626"/>
            <wp:effectExtent b="0" l="0" r="0" t="0"/>
            <wp:docPr descr="Выполнение команды" title="fig:" id="61" name="Picture"/>
            <a:graphic>
              <a:graphicData uri="http://schemas.openxmlformats.org/drawingml/2006/picture">
                <pic:pic>
                  <pic:nvPicPr>
                    <pic:cNvPr descr="image/12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</w:t>
      </w:r>
    </w:p>
    <w:bookmarkEnd w:id="63"/>
    <w:bookmarkStart w:id="67" w:name="запуск-исполняемого-файла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Запустим на выполнение созданный файл (Рис. ??).</w:t>
      </w:r>
    </w:p>
    <w:p>
      <w:pPr>
        <w:pStyle w:val="CaptionedFigure"/>
      </w:pPr>
      <w:r>
        <w:drawing>
          <wp:inline>
            <wp:extent cx="3733800" cy="224743"/>
            <wp:effectExtent b="0" l="0" r="0" t="0"/>
            <wp:docPr descr="Запуск созданного файла" title="fig:" id="65" name="Picture"/>
            <a:graphic>
              <a:graphicData uri="http://schemas.openxmlformats.org/drawingml/2006/picture">
                <pic:pic>
                  <pic:nvPicPr>
                    <pic:cNvPr descr="image/13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созданного файла</w:t>
      </w:r>
    </w:p>
    <w:bookmarkEnd w:id="67"/>
    <w:bookmarkStart w:id="86" w:name="выполнение-самостоятельной-работы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Создадим копию файла hello.asm с именем lab4.asm (Рис. ??).</w:t>
      </w:r>
    </w:p>
    <w:p>
      <w:pPr>
        <w:pStyle w:val="CaptionedFigure"/>
      </w:pPr>
      <w:r>
        <w:drawing>
          <wp:inline>
            <wp:extent cx="3733800" cy="107377"/>
            <wp:effectExtent b="0" l="0" r="0" t="0"/>
            <wp:docPr descr="Создание копии hello.asm с именем lab4.asm" title="fig:" id="69" name="Picture"/>
            <a:graphic>
              <a:graphicData uri="http://schemas.openxmlformats.org/drawingml/2006/picture">
                <pic:pic>
                  <pic:nvPicPr>
                    <pic:cNvPr descr="image/14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hello.asm с именем lab4.asm</w:t>
      </w:r>
    </w:p>
    <w:p>
      <w:pPr>
        <w:pStyle w:val="BodyText"/>
      </w:pPr>
      <w:r>
        <w:t xml:space="preserve">Внесем изменения в текст программы в файл lab4.asm (Рис. ??).</w:t>
      </w:r>
    </w:p>
    <w:p>
      <w:pPr>
        <w:pStyle w:val="CaptionedFigure"/>
      </w:pPr>
      <w:r>
        <w:drawing>
          <wp:inline>
            <wp:extent cx="3733800" cy="118943"/>
            <wp:effectExtent b="0" l="0" r="0" t="0"/>
            <wp:docPr descr="Внесения изменения в текст программы в файл lab4.asm" title="fig:" id="72" name="Picture"/>
            <a:graphic>
              <a:graphicData uri="http://schemas.openxmlformats.org/drawingml/2006/picture">
                <pic:pic>
                  <pic:nvPicPr>
                    <pic:cNvPr descr="image/15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Внесения изменения в текст программы в файл lab4.asm</w:t>
      </w:r>
    </w:p>
    <w:p>
      <w:pPr>
        <w:pStyle w:val="BodyText"/>
      </w:pPr>
      <w:r>
        <w:t xml:space="preserve">Удостоверимся в успешности выполнения (Рис. ??).</w:t>
      </w:r>
    </w:p>
    <w:p>
      <w:pPr>
        <w:pStyle w:val="CaptionedFigure"/>
      </w:pPr>
      <w:r>
        <w:drawing>
          <wp:inline>
            <wp:extent cx="3733800" cy="1555100"/>
            <wp:effectExtent b="0" l="0" r="0" t="0"/>
            <wp:docPr descr="Проверка успешности выполнения" title="fig:" id="75" name="Picture"/>
            <a:graphic>
              <a:graphicData uri="http://schemas.openxmlformats.org/drawingml/2006/picture">
                <pic:pic>
                  <pic:nvPicPr>
                    <pic:cNvPr descr="image/16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успешности выполнения</w:t>
      </w:r>
    </w:p>
    <w:p>
      <w:pPr>
        <w:pStyle w:val="BodyText"/>
      </w:pPr>
      <w:r>
        <w:t xml:space="preserve">Компонируем объектный файл и запускаем получившийся исполняемый файл (Рис. ??).</w:t>
      </w:r>
    </w:p>
    <w:p>
      <w:pPr>
        <w:pStyle w:val="CaptionedFigure"/>
      </w:pPr>
      <w:r>
        <w:drawing>
          <wp:inline>
            <wp:extent cx="3733800" cy="106807"/>
            <wp:effectExtent b="0" l="0" r="0" t="0"/>
            <wp:docPr descr="Компоновка объектного файла и запуск получившегося исполняего файла" title="fig:" id="78" name="Picture"/>
            <a:graphic>
              <a:graphicData uri="http://schemas.openxmlformats.org/drawingml/2006/picture">
                <pic:pic>
                  <pic:nvPicPr>
                    <pic:cNvPr descr="image/17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объектного файла и запуск получившегося исполняего файла</w:t>
      </w:r>
    </w:p>
    <w:p>
      <w:pPr>
        <w:pStyle w:val="BodyText"/>
      </w:pPr>
      <w:r>
        <w:t xml:space="preserve">Проверим получится ли запустить (Рис. ??).</w:t>
      </w:r>
    </w:p>
    <w:p>
      <w:pPr>
        <w:pStyle w:val="CaptionedFigure"/>
      </w:pPr>
      <w:r>
        <w:drawing>
          <wp:inline>
            <wp:extent cx="3733800" cy="106807"/>
            <wp:effectExtent b="0" l="0" r="0" t="0"/>
            <wp:docPr descr="Проверка успешности запуска" title="fig:" id="81" name="Picture"/>
            <a:graphic>
              <a:graphicData uri="http://schemas.openxmlformats.org/drawingml/2006/picture">
                <pic:pic>
                  <pic:nvPicPr>
                    <pic:cNvPr descr="image/18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успешности запуска</w:t>
      </w:r>
    </w:p>
    <w:p>
      <w:pPr>
        <w:pStyle w:val="BodyText"/>
      </w:pPr>
      <w:r>
        <w:t xml:space="preserve">Запускаем (Рис. ??).</w:t>
      </w:r>
    </w:p>
    <w:p>
      <w:pPr>
        <w:pStyle w:val="CaptionedFigure"/>
      </w:pPr>
      <w:r>
        <w:drawing>
          <wp:inline>
            <wp:extent cx="3733800" cy="225496"/>
            <wp:effectExtent b="0" l="0" r="0" t="0"/>
            <wp:docPr descr="Запуск" title="fig:" id="84" name="Picture"/>
            <a:graphic>
              <a:graphicData uri="http://schemas.openxmlformats.org/drawingml/2006/picture">
                <pic:pic>
                  <pic:nvPicPr>
                    <pic:cNvPr descr="image/19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pStyle w:val="BodyText"/>
      </w:pPr>
      <w:r>
        <w:t xml:space="preserve">Загружаем файлы на Github.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освоил процедуры компиляции и сборки программ, написанных на ассемблере NASM.</w:t>
      </w:r>
    </w:p>
    <w:bookmarkEnd w:id="87"/>
    <w:bookmarkStart w:id="89" w:name="список-литературы"/>
    <w:p>
      <w:pPr>
        <w:pStyle w:val="Heading1"/>
      </w:pPr>
      <w:r>
        <w:t xml:space="preserve">Список литературы</w:t>
      </w:r>
    </w:p>
    <w:bookmarkStart w:id="88" w:name="refs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Ашуров Захид Фамил оглы</dc:creator>
  <dc:language>ru-RU</dc:language>
  <cp:keywords/>
  <dcterms:created xsi:type="dcterms:W3CDTF">2023-10-27T15:06:20Z</dcterms:created>
  <dcterms:modified xsi:type="dcterms:W3CDTF">2023-10-27T15:06:20Z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