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627F3" w:rsidRDefault="008E6696">
      <w:pPr>
        <w:spacing w:line="360" w:lineRule="auto"/>
        <w:rPr>
          <w:b/>
          <w:sz w:val="44"/>
          <w:szCs w:val="44"/>
        </w:rPr>
      </w:pPr>
      <w:proofErr w:type="spellStart"/>
      <w:r>
        <w:rPr>
          <w:b/>
          <w:sz w:val="44"/>
          <w:szCs w:val="44"/>
        </w:rPr>
        <w:t>Inaayat</w:t>
      </w:r>
      <w:proofErr w:type="spellEnd"/>
      <w:r>
        <w:rPr>
          <w:b/>
          <w:sz w:val="44"/>
          <w:szCs w:val="44"/>
        </w:rPr>
        <w:t xml:space="preserve"> </w:t>
      </w:r>
      <w:proofErr w:type="spellStart"/>
      <w:r>
        <w:rPr>
          <w:b/>
          <w:sz w:val="44"/>
          <w:szCs w:val="44"/>
        </w:rPr>
        <w:t>Passi</w:t>
      </w:r>
      <w:proofErr w:type="spellEnd"/>
    </w:p>
    <w:p w14:paraId="00000002" w14:textId="77777777" w:rsidR="00A627F3" w:rsidRDefault="008E6696">
      <w:pPr>
        <w:spacing w:line="360" w:lineRule="auto"/>
      </w:pPr>
      <w:r>
        <w:t>Young Environmentalist</w:t>
      </w:r>
    </w:p>
    <w:p w14:paraId="00000003" w14:textId="77777777" w:rsidR="00A627F3" w:rsidRDefault="008E6696">
      <w:pPr>
        <w:spacing w:line="360" w:lineRule="auto"/>
      </w:pPr>
      <w:r>
        <w:t>Curious Researcher</w:t>
      </w:r>
    </w:p>
    <w:p w14:paraId="00000004" w14:textId="77777777" w:rsidR="00A627F3" w:rsidRDefault="008E6696">
      <w:pPr>
        <w:spacing w:line="360" w:lineRule="auto"/>
      </w:pPr>
      <w:r>
        <w:t>Avid Photographer</w:t>
      </w:r>
    </w:p>
    <w:p w14:paraId="00000005" w14:textId="77777777" w:rsidR="00A627F3" w:rsidRDefault="008E6696">
      <w:pPr>
        <w:spacing w:line="360" w:lineRule="auto"/>
        <w:rPr>
          <w:b/>
          <w:color w:val="0F243E"/>
          <w:sz w:val="28"/>
          <w:szCs w:val="28"/>
        </w:rPr>
      </w:pPr>
      <w:r>
        <w:rPr>
          <w:b/>
          <w:color w:val="0F243E"/>
          <w:sz w:val="28"/>
          <w:szCs w:val="28"/>
        </w:rPr>
        <w:t xml:space="preserve">ABOUT ME </w:t>
      </w:r>
    </w:p>
    <w:p w14:paraId="00000006" w14:textId="77777777" w:rsidR="00A627F3" w:rsidRDefault="008E6696">
      <w:pPr>
        <w:spacing w:line="360" w:lineRule="auto"/>
      </w:pPr>
      <w:r>
        <w:t xml:space="preserve">Hi! My name is </w:t>
      </w:r>
      <w:proofErr w:type="spellStart"/>
      <w:r>
        <w:t>Inaayat</w:t>
      </w:r>
      <w:proofErr w:type="spellEnd"/>
      <w:r>
        <w:t xml:space="preserve"> </w:t>
      </w:r>
      <w:proofErr w:type="spellStart"/>
      <w:r>
        <w:t>Passi</w:t>
      </w:r>
      <w:proofErr w:type="spellEnd"/>
      <w:r>
        <w:t>. I was born and raised in New Delhi, India, and now I study in the UK. Living in both countries and traveling across continents has opened my eyes to the diversity of the human experience, which I try to capture in my photograp</w:t>
      </w:r>
      <w:r>
        <w:t>hs. I’m also a passionate activist, advocating for sustainability and equality in education. I’m fascinated by psychology and economics, and love reading new and interesting articles in them. Welcome to my online space, where you  get to know me through my</w:t>
      </w:r>
      <w:r>
        <w:t xml:space="preserve"> projects, research, writing and photography account on Instagram.</w:t>
      </w:r>
    </w:p>
    <w:p w14:paraId="00000007" w14:textId="77777777" w:rsidR="00A627F3" w:rsidRDefault="008E6696">
      <w:pPr>
        <w:spacing w:line="360" w:lineRule="auto"/>
      </w:pPr>
      <w:r>
        <w:t xml:space="preserve">Social media Links-                </w:t>
      </w:r>
    </w:p>
    <w:p w14:paraId="00000008" w14:textId="77777777" w:rsidR="00A627F3" w:rsidRDefault="008E6696">
      <w:pPr>
        <w:numPr>
          <w:ilvl w:val="0"/>
          <w:numId w:val="3"/>
        </w:numPr>
        <w:pBdr>
          <w:top w:val="nil"/>
          <w:left w:val="nil"/>
          <w:bottom w:val="nil"/>
          <w:right w:val="nil"/>
          <w:between w:val="nil"/>
        </w:pBdr>
        <w:spacing w:after="0" w:line="360" w:lineRule="auto"/>
      </w:pPr>
      <w:r>
        <w:rPr>
          <w:color w:val="000000"/>
        </w:rPr>
        <w:t xml:space="preserve">Instagram            </w:t>
      </w:r>
    </w:p>
    <w:p w14:paraId="00000009" w14:textId="77777777" w:rsidR="00A627F3" w:rsidRDefault="008E6696">
      <w:pPr>
        <w:numPr>
          <w:ilvl w:val="0"/>
          <w:numId w:val="3"/>
        </w:numPr>
        <w:pBdr>
          <w:top w:val="nil"/>
          <w:left w:val="nil"/>
          <w:bottom w:val="nil"/>
          <w:right w:val="nil"/>
          <w:between w:val="nil"/>
        </w:pBdr>
        <w:spacing w:after="0" w:line="360" w:lineRule="auto"/>
      </w:pPr>
      <w:r>
        <w:rPr>
          <w:color w:val="000000"/>
        </w:rPr>
        <w:t xml:space="preserve"> Email               </w:t>
      </w:r>
    </w:p>
    <w:p w14:paraId="0000000A" w14:textId="77777777" w:rsidR="00A627F3" w:rsidRDefault="008E6696">
      <w:pPr>
        <w:numPr>
          <w:ilvl w:val="0"/>
          <w:numId w:val="3"/>
        </w:numPr>
        <w:pBdr>
          <w:top w:val="nil"/>
          <w:left w:val="nil"/>
          <w:bottom w:val="nil"/>
          <w:right w:val="nil"/>
          <w:between w:val="nil"/>
        </w:pBdr>
        <w:spacing w:line="360" w:lineRule="auto"/>
      </w:pPr>
      <w:r>
        <w:rPr>
          <w:color w:val="000000"/>
        </w:rPr>
        <w:t>Resume</w:t>
      </w:r>
    </w:p>
    <w:p w14:paraId="0000000B" w14:textId="77777777" w:rsidR="00A627F3" w:rsidRDefault="008E6696">
      <w:pPr>
        <w:spacing w:line="360" w:lineRule="auto"/>
        <w:rPr>
          <w:b/>
          <w:u w:val="single"/>
        </w:rPr>
      </w:pPr>
      <w:r>
        <w:rPr>
          <w:b/>
          <w:u w:val="single"/>
        </w:rPr>
        <w:t>MY ACHIEVEMENTS-</w:t>
      </w:r>
    </w:p>
    <w:p w14:paraId="0000000C" w14:textId="77777777" w:rsidR="00A627F3" w:rsidRDefault="008E6696">
      <w:pPr>
        <w:numPr>
          <w:ilvl w:val="0"/>
          <w:numId w:val="2"/>
        </w:numPr>
        <w:pBdr>
          <w:top w:val="nil"/>
          <w:left w:val="nil"/>
          <w:bottom w:val="nil"/>
          <w:right w:val="nil"/>
          <w:between w:val="nil"/>
        </w:pBdr>
        <w:spacing w:line="360" w:lineRule="auto"/>
        <w:rPr>
          <w:b/>
          <w:color w:val="000000"/>
        </w:rPr>
      </w:pPr>
      <w:r>
        <w:rPr>
          <w:b/>
          <w:color w:val="000000"/>
        </w:rPr>
        <w:t xml:space="preserve">Senior Mathematical Challenge 2021 </w:t>
      </w:r>
    </w:p>
    <w:p w14:paraId="0000000D" w14:textId="77777777" w:rsidR="00A627F3" w:rsidRDefault="008E6696">
      <w:pPr>
        <w:spacing w:line="360" w:lineRule="auto"/>
        <w:ind w:firstLine="720"/>
        <w:rPr>
          <w:b/>
        </w:rPr>
      </w:pPr>
      <w:r>
        <w:rPr>
          <w:b/>
        </w:rPr>
        <w:t>Wellington College</w:t>
      </w:r>
    </w:p>
    <w:p w14:paraId="0000000E" w14:textId="77777777" w:rsidR="00A627F3" w:rsidRDefault="008E6696">
      <w:pPr>
        <w:spacing w:line="360" w:lineRule="auto"/>
        <w:ind w:firstLine="720"/>
        <w:rPr>
          <w:b/>
        </w:rPr>
      </w:pPr>
      <w:proofErr w:type="spellStart"/>
      <w:r>
        <w:rPr>
          <w:b/>
        </w:rPr>
        <w:t>CertificateLink</w:t>
      </w:r>
      <w:proofErr w:type="spellEnd"/>
      <w:r>
        <w:rPr>
          <w:b/>
        </w:rPr>
        <w:t>:</w:t>
      </w:r>
    </w:p>
    <w:p w14:paraId="0000000F" w14:textId="77777777" w:rsidR="00A627F3" w:rsidRDefault="008E6696">
      <w:pPr>
        <w:spacing w:line="360" w:lineRule="auto"/>
        <w:ind w:firstLine="720"/>
      </w:pPr>
      <w:hyperlink r:id="rId6">
        <w:r>
          <w:rPr>
            <w:color w:val="0000FF"/>
            <w:u w:val="single"/>
          </w:rPr>
          <w:t>https://drive.google.com/file/d/1wLvj-3O0Syth3rnKHWCFvG1eUF09Gnq-/view?usp=sharing</w:t>
        </w:r>
      </w:hyperlink>
      <w:r>
        <w:t xml:space="preserve"> </w:t>
      </w:r>
    </w:p>
    <w:p w14:paraId="00000010" w14:textId="77777777" w:rsidR="00A627F3" w:rsidRDefault="008E6696">
      <w:pPr>
        <w:spacing w:line="360" w:lineRule="auto"/>
        <w:rPr>
          <w:b/>
          <w:color w:val="0F243E"/>
          <w:sz w:val="28"/>
          <w:szCs w:val="28"/>
        </w:rPr>
      </w:pPr>
      <w:r>
        <w:rPr>
          <w:b/>
          <w:color w:val="0F243E"/>
          <w:sz w:val="28"/>
          <w:szCs w:val="28"/>
        </w:rPr>
        <w:t>BACK TO SCHOOL</w:t>
      </w:r>
    </w:p>
    <w:p w14:paraId="00000011" w14:textId="77777777" w:rsidR="00A627F3" w:rsidRDefault="008E6696">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pandemic took hold in 2020, students across the globe were locked out of their classrooms and playgrounds, leading to a massive disruption in their education and development. Some students faced comparatively more disadvantages due to a lack of acce</w:t>
      </w:r>
      <w:r>
        <w:rPr>
          <w:rFonts w:ascii="Times New Roman" w:eastAsia="Times New Roman" w:hAnsi="Times New Roman" w:cs="Times New Roman"/>
          <w:sz w:val="24"/>
          <w:szCs w:val="24"/>
        </w:rPr>
        <w:t>ss to educational tools and infrastructure. Surrounded by the complex problems arising in their daily lives at home, it became even more integral to reintroduce these students to a safe place which offered them a respite in the form of knowledge, social ca</w:t>
      </w:r>
      <w:r>
        <w:rPr>
          <w:rFonts w:ascii="Times New Roman" w:eastAsia="Times New Roman" w:hAnsi="Times New Roman" w:cs="Times New Roman"/>
          <w:sz w:val="24"/>
          <w:szCs w:val="24"/>
        </w:rPr>
        <w:t>maraderie, and belongingness. To build this space, I started my initiative ‘Back2School’ with a focus on conducting interactive workshops with the students and building basic infrastructure for low-resourced schools.</w:t>
      </w:r>
    </w:p>
    <w:p w14:paraId="00000012" w14:textId="77777777" w:rsidR="00A627F3" w:rsidRDefault="008E6696">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collaborating with a South Delhi Mun</w:t>
      </w:r>
      <w:r>
        <w:rPr>
          <w:rFonts w:ascii="Times New Roman" w:eastAsia="Times New Roman" w:hAnsi="Times New Roman" w:cs="Times New Roman"/>
          <w:sz w:val="24"/>
          <w:szCs w:val="24"/>
        </w:rPr>
        <w:t xml:space="preserve">icipal Corporation (SDMC) school with a dilapidated playground and lack of resources, I initiated the process of filling the gaps in the school’s infrastructure and building a solace for the students.  </w:t>
      </w:r>
    </w:p>
    <w:p w14:paraId="00000013" w14:textId="77777777" w:rsidR="00A627F3" w:rsidRDefault="008E6696">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initiate the project, I drafted an appeal for fund</w:t>
      </w:r>
      <w:r>
        <w:rPr>
          <w:rFonts w:ascii="Times New Roman" w:eastAsia="Times New Roman" w:hAnsi="Times New Roman" w:cs="Times New Roman"/>
          <w:sz w:val="24"/>
          <w:szCs w:val="24"/>
        </w:rPr>
        <w:t>ing from donors and secured a corporate sponsorship of INR 5 lakhs. To put the money to use, I coordinated with the school authorities, met vendors, and negotiated fair price for the construction of the basketball court. While pandemic continued to wreak h</w:t>
      </w:r>
      <w:r>
        <w:rPr>
          <w:rFonts w:ascii="Times New Roman" w:eastAsia="Times New Roman" w:hAnsi="Times New Roman" w:cs="Times New Roman"/>
          <w:sz w:val="24"/>
          <w:szCs w:val="24"/>
        </w:rPr>
        <w:t>avoc across the state, we met our goals of construction between January 2021 and August 2021.</w:t>
      </w:r>
    </w:p>
    <w:p w14:paraId="00000014" w14:textId="77777777" w:rsidR="00A627F3" w:rsidRDefault="008E6696">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continue to expand my initiative through small-scale projects with other schools in the state, including infrastructure </w:t>
      </w:r>
      <w:proofErr w:type="spellStart"/>
      <w:r>
        <w:rPr>
          <w:rFonts w:ascii="Times New Roman" w:eastAsia="Times New Roman" w:hAnsi="Times New Roman" w:cs="Times New Roman"/>
          <w:sz w:val="24"/>
          <w:szCs w:val="24"/>
        </w:rPr>
        <w:t>upgradation</w:t>
      </w:r>
      <w:proofErr w:type="spellEnd"/>
      <w:r>
        <w:rPr>
          <w:rFonts w:ascii="Times New Roman" w:eastAsia="Times New Roman" w:hAnsi="Times New Roman" w:cs="Times New Roman"/>
          <w:sz w:val="24"/>
          <w:szCs w:val="24"/>
        </w:rPr>
        <w:t>, collecting and donating ele</w:t>
      </w:r>
      <w:r>
        <w:rPr>
          <w:rFonts w:ascii="Times New Roman" w:eastAsia="Times New Roman" w:hAnsi="Times New Roman" w:cs="Times New Roman"/>
          <w:sz w:val="24"/>
          <w:szCs w:val="24"/>
        </w:rPr>
        <w:t>ctronic devices to ensure seamless access to online learning, and developing and conducting workshops on environmental sustainability and recycling, another cause close to my heart.</w:t>
      </w:r>
    </w:p>
    <w:p w14:paraId="00000015" w14:textId="77777777" w:rsidR="00A627F3" w:rsidRDefault="00A627F3">
      <w:pPr>
        <w:spacing w:line="360" w:lineRule="auto"/>
      </w:pPr>
    </w:p>
    <w:p w14:paraId="00000016" w14:textId="77777777" w:rsidR="00A627F3" w:rsidRDefault="008E6696">
      <w:pPr>
        <w:spacing w:line="360" w:lineRule="auto"/>
      </w:pPr>
      <w:r>
        <w:rPr>
          <w:b/>
        </w:rPr>
        <w:t>Images Folder Link</w:t>
      </w:r>
      <w:r>
        <w:t xml:space="preserve">: </w:t>
      </w:r>
    </w:p>
    <w:p w14:paraId="00000017" w14:textId="77777777" w:rsidR="00A627F3" w:rsidRDefault="008E6696">
      <w:pPr>
        <w:spacing w:line="360" w:lineRule="auto"/>
        <w:rPr>
          <w:b/>
          <w:u w:val="single"/>
        </w:rPr>
      </w:pPr>
      <w:r>
        <w:rPr>
          <w:b/>
          <w:u w:val="single"/>
        </w:rPr>
        <w:t>NEWS AND MEDIA COVERAGES-</w:t>
      </w:r>
    </w:p>
    <w:p w14:paraId="00000018" w14:textId="77777777" w:rsidR="00A627F3" w:rsidRDefault="008E6696">
      <w:pPr>
        <w:spacing w:line="360" w:lineRule="auto"/>
      </w:pPr>
      <w:r>
        <w:t>Delhi: Privileged schoolgi</w:t>
      </w:r>
      <w:r>
        <w:t>rl helps SDMC school get a playground.</w:t>
      </w:r>
    </w:p>
    <w:p w14:paraId="00000019" w14:textId="77777777" w:rsidR="00A627F3" w:rsidRDefault="008E6696">
      <w:pPr>
        <w:spacing w:line="360" w:lineRule="auto"/>
      </w:pPr>
      <w:hyperlink r:id="rId7">
        <w:r>
          <w:rPr>
            <w:color w:val="0000FF"/>
            <w:u w:val="single"/>
          </w:rPr>
          <w:t>https://www.abplive.com/</w:t>
        </w:r>
      </w:hyperlink>
    </w:p>
    <w:p w14:paraId="0000001A" w14:textId="77777777" w:rsidR="00A627F3" w:rsidRDefault="008E6696">
      <w:pPr>
        <w:spacing w:line="360" w:lineRule="auto"/>
      </w:pPr>
      <w:hyperlink r:id="rId8">
        <w:r>
          <w:rPr>
            <w:color w:val="0000FF"/>
            <w:u w:val="single"/>
          </w:rPr>
          <w:t>https://timesofindia.indiatimes.com/</w:t>
        </w:r>
      </w:hyperlink>
    </w:p>
    <w:p w14:paraId="0000001B" w14:textId="77777777" w:rsidR="00A627F3" w:rsidRDefault="008E6696">
      <w:pPr>
        <w:spacing w:line="360" w:lineRule="auto"/>
      </w:pPr>
      <w:hyperlink r:id="rId9">
        <w:r>
          <w:rPr>
            <w:color w:val="0000FF"/>
            <w:u w:val="single"/>
          </w:rPr>
          <w:t>https://ww</w:t>
        </w:r>
        <w:r>
          <w:rPr>
            <w:color w:val="0000FF"/>
            <w:u w:val="single"/>
          </w:rPr>
          <w:t>w.pehalnews.in/</w:t>
        </w:r>
      </w:hyperlink>
    </w:p>
    <w:p w14:paraId="0000001C" w14:textId="77777777" w:rsidR="00A627F3" w:rsidRDefault="008E6696">
      <w:pPr>
        <w:spacing w:line="360" w:lineRule="auto"/>
      </w:pPr>
      <w:hyperlink r:id="rId10">
        <w:r>
          <w:rPr>
            <w:color w:val="0000FF"/>
            <w:u w:val="single"/>
          </w:rPr>
          <w:t>https://www.bharattimes.com/</w:t>
        </w:r>
      </w:hyperlink>
    </w:p>
    <w:p w14:paraId="0000001D" w14:textId="77777777" w:rsidR="00A627F3" w:rsidRDefault="008E6696">
      <w:pPr>
        <w:spacing w:line="360" w:lineRule="auto"/>
      </w:pPr>
      <w:hyperlink r:id="rId11">
        <w:r>
          <w:rPr>
            <w:color w:val="0000FF"/>
            <w:u w:val="single"/>
          </w:rPr>
          <w:t>https://thetimesbureau.com/</w:t>
        </w:r>
      </w:hyperlink>
      <w:r>
        <w:t xml:space="preserve"> </w:t>
      </w:r>
    </w:p>
    <w:p w14:paraId="0000001E" w14:textId="77777777" w:rsidR="00A627F3" w:rsidRDefault="00A627F3">
      <w:pPr>
        <w:spacing w:line="360" w:lineRule="auto"/>
        <w:rPr>
          <w:b/>
          <w:color w:val="0F243E"/>
          <w:sz w:val="28"/>
          <w:szCs w:val="28"/>
        </w:rPr>
      </w:pPr>
    </w:p>
    <w:p w14:paraId="0000001F" w14:textId="77777777" w:rsidR="00A627F3" w:rsidRDefault="008E6696">
      <w:pPr>
        <w:spacing w:line="360" w:lineRule="auto"/>
        <w:rPr>
          <w:b/>
          <w:color w:val="0F243E"/>
          <w:sz w:val="28"/>
          <w:szCs w:val="28"/>
        </w:rPr>
      </w:pPr>
      <w:r>
        <w:rPr>
          <w:b/>
          <w:color w:val="0F243E"/>
          <w:sz w:val="28"/>
          <w:szCs w:val="28"/>
        </w:rPr>
        <w:t>RESEARCH WORKS &amp; ESSAYS</w:t>
      </w:r>
    </w:p>
    <w:p w14:paraId="00000020" w14:textId="77777777" w:rsidR="00A627F3" w:rsidRDefault="008E6696">
      <w:pPr>
        <w:spacing w:line="360" w:lineRule="auto"/>
      </w:pPr>
      <w:r>
        <w:rPr>
          <w:b/>
        </w:rPr>
        <w:t>“Why do consumers get overwhelmed when there are so many choic</w:t>
      </w:r>
      <w:r>
        <w:rPr>
          <w:b/>
        </w:rPr>
        <w:t xml:space="preserve">es?” Published in the </w:t>
      </w:r>
      <w:r>
        <w:rPr>
          <w:b/>
          <w:i/>
        </w:rPr>
        <w:t>International Journal of Social Science &amp; Economic Research 6</w:t>
      </w:r>
    </w:p>
    <w:p w14:paraId="00000021" w14:textId="77777777" w:rsidR="00A627F3" w:rsidRDefault="008E6696">
      <w:pPr>
        <w:spacing w:after="240" w:line="480" w:lineRule="auto"/>
      </w:pPr>
      <w:r>
        <w:rPr>
          <w:rFonts w:ascii="Times New Roman" w:eastAsia="Times New Roman" w:hAnsi="Times New Roman" w:cs="Times New Roman"/>
          <w:highlight w:val="white"/>
        </w:rPr>
        <w:t>People are currently living in a world with a variety of options to choose from. Now people are forced to choose between careers, places to live, holiday destinations, and a number of other consumer products. While traditional economic models assume that l</w:t>
      </w:r>
      <w:r>
        <w:rPr>
          <w:rFonts w:ascii="Times New Roman" w:eastAsia="Times New Roman" w:hAnsi="Times New Roman" w:cs="Times New Roman"/>
          <w:highlight w:val="white"/>
        </w:rPr>
        <w:t>arge choice sets are beneficial for consumers, research from behavioral economics has found that consumers frequently avoid making choices in high choice set environments. In this paper, I review choice overload and choice aversion to understand why consum</w:t>
      </w:r>
      <w:r>
        <w:rPr>
          <w:rFonts w:ascii="Times New Roman" w:eastAsia="Times New Roman" w:hAnsi="Times New Roman" w:cs="Times New Roman"/>
          <w:highlight w:val="white"/>
        </w:rPr>
        <w:t>ers get overwhelmed when presented with too many choices.</w:t>
      </w:r>
    </w:p>
    <w:p w14:paraId="00000022" w14:textId="77777777" w:rsidR="00A627F3" w:rsidRDefault="008E6696">
      <w:pPr>
        <w:spacing w:line="360" w:lineRule="auto"/>
        <w:rPr>
          <w:u w:val="single"/>
        </w:rPr>
      </w:pPr>
      <w:r>
        <w:rPr>
          <w:b/>
        </w:rPr>
        <w:t xml:space="preserve">View Full Research Paper </w:t>
      </w:r>
      <w:r>
        <w:rPr>
          <w:u w:val="single"/>
        </w:rPr>
        <w:t>(</w:t>
      </w:r>
      <w:hyperlink r:id="rId12">
        <w:r>
          <w:rPr>
            <w:color w:val="0000FF"/>
            <w:u w:val="single"/>
          </w:rPr>
          <w:t>https://drive.google.com/file/d/1CCaFMdaRNJMIOjEFwzTTAvYQzJ9wM7zK/view</w:t>
        </w:r>
        <w:r>
          <w:rPr>
            <w:color w:val="0000FF"/>
            <w:u w:val="single"/>
          </w:rPr>
          <w:t>?usp=sharing</w:t>
        </w:r>
      </w:hyperlink>
      <w:r>
        <w:rPr>
          <w:u w:val="single"/>
        </w:rPr>
        <w:t xml:space="preserve">) </w:t>
      </w:r>
    </w:p>
    <w:p w14:paraId="00000023" w14:textId="77777777" w:rsidR="00A627F3" w:rsidRDefault="00A627F3">
      <w:pPr>
        <w:spacing w:line="360" w:lineRule="auto"/>
        <w:rPr>
          <w:u w:val="single"/>
        </w:rPr>
      </w:pPr>
    </w:p>
    <w:p w14:paraId="00000024" w14:textId="77777777" w:rsidR="00A627F3" w:rsidRDefault="008E6696">
      <w:pPr>
        <w:spacing w:line="360" w:lineRule="auto"/>
        <w:rPr>
          <w:b/>
          <w:color w:val="0F243E"/>
          <w:sz w:val="28"/>
          <w:szCs w:val="28"/>
        </w:rPr>
      </w:pPr>
      <w:r>
        <w:rPr>
          <w:b/>
          <w:color w:val="0F243E"/>
          <w:sz w:val="28"/>
          <w:szCs w:val="28"/>
        </w:rPr>
        <w:t>ENVIRONMENT INITIATIVES</w:t>
      </w:r>
    </w:p>
    <w:p w14:paraId="00000025" w14:textId="77777777" w:rsidR="00A627F3" w:rsidRDefault="008E6696">
      <w:pPr>
        <w:spacing w:line="360" w:lineRule="auto"/>
      </w:pPr>
      <w:r>
        <w:t>“There is no Planet B” is a phrase that has stuck with me since I first heard it several years ago. Inspired by this I’ve tried to do my part to promote sustainability and environmental awareness through various initiatives, including spearheading communit</w:t>
      </w:r>
      <w:r>
        <w:t xml:space="preserve">y-wide waste segregation initiatives through Mission RGB, developing an environmental handbook and curriculum, and leading food waste reduction efforts in my school. </w:t>
      </w:r>
    </w:p>
    <w:p w14:paraId="00000026" w14:textId="77777777" w:rsidR="00A627F3" w:rsidRDefault="008E6696">
      <w:pPr>
        <w:spacing w:line="360" w:lineRule="auto"/>
      </w:pPr>
      <w:r>
        <w:rPr>
          <w:u w:val="single"/>
        </w:rPr>
        <w:t>Images Folder</w:t>
      </w:r>
      <w:r>
        <w:t xml:space="preserve">: </w:t>
      </w:r>
    </w:p>
    <w:p w14:paraId="00000027" w14:textId="77777777" w:rsidR="00A627F3" w:rsidRDefault="008E6696">
      <w:pPr>
        <w:spacing w:line="240" w:lineRule="auto"/>
        <w:rPr>
          <w:b/>
          <w:sz w:val="24"/>
          <w:szCs w:val="24"/>
        </w:rPr>
      </w:pPr>
      <w:r>
        <w:rPr>
          <w:b/>
          <w:sz w:val="24"/>
          <w:szCs w:val="24"/>
        </w:rPr>
        <w:t>THE GREEN HANDBOOK</w:t>
      </w:r>
    </w:p>
    <w:p w14:paraId="00000028" w14:textId="77777777" w:rsidR="00A627F3" w:rsidRDefault="008E6696">
      <w:pPr>
        <w:widowControl w:val="0"/>
        <w:spacing w:before="869" w:after="0"/>
        <w:ind w:left="1115" w:right="1209" w:firstLine="4"/>
        <w:jc w:val="both"/>
        <w:rPr>
          <w:rFonts w:ascii="Alef" w:eastAsia="Alef" w:hAnsi="Alef" w:cs="Alef"/>
          <w:color w:val="302828"/>
          <w:sz w:val="26"/>
          <w:szCs w:val="26"/>
        </w:rPr>
      </w:pPr>
      <w:r>
        <w:rPr>
          <w:rFonts w:ascii="Alef" w:eastAsia="Alef" w:hAnsi="Alef" w:cs="Alef"/>
          <w:color w:val="302828"/>
          <w:sz w:val="26"/>
          <w:szCs w:val="26"/>
        </w:rPr>
        <w:t>One of the biggest issues confronting our planet today</w:t>
      </w:r>
      <w:r>
        <w:rPr>
          <w:rFonts w:ascii="Alef" w:eastAsia="Alef" w:hAnsi="Alef" w:cs="Alef"/>
          <w:color w:val="302828"/>
          <w:sz w:val="26"/>
          <w:szCs w:val="26"/>
        </w:rPr>
        <w:t xml:space="preserve"> is climate ch</w:t>
      </w:r>
      <w:r>
        <w:rPr>
          <w:rFonts w:ascii="Alef" w:eastAsia="Alef" w:hAnsi="Alef" w:cs="Alef"/>
          <w:color w:val="302828"/>
          <w:sz w:val="26"/>
          <w:szCs w:val="26"/>
          <w:u w:val="single"/>
        </w:rPr>
        <w:t>a</w:t>
      </w:r>
      <w:r>
        <w:rPr>
          <w:rFonts w:ascii="Alef" w:eastAsia="Alef" w:hAnsi="Alef" w:cs="Alef"/>
          <w:color w:val="302828"/>
          <w:sz w:val="26"/>
          <w:szCs w:val="26"/>
        </w:rPr>
        <w:t>nge. In fact, it is more appropriate to term it as a very real and impending climate ‘emergency’ or ‘crisis’.</w:t>
      </w:r>
      <w:r>
        <w:rPr>
          <w:rFonts w:ascii="Alef" w:eastAsia="Alef" w:hAnsi="Alef" w:cs="Alef"/>
          <w:strike/>
          <w:color w:val="302828"/>
          <w:sz w:val="26"/>
          <w:szCs w:val="26"/>
        </w:rPr>
        <w:t xml:space="preserve"> </w:t>
      </w:r>
      <w:r>
        <w:rPr>
          <w:rFonts w:ascii="Alef" w:eastAsia="Alef" w:hAnsi="Alef" w:cs="Alef"/>
          <w:color w:val="302828"/>
          <w:sz w:val="26"/>
          <w:szCs w:val="26"/>
        </w:rPr>
        <w:t xml:space="preserve">The effects of such a climate crisis have already started manifesting in more ways than one and </w:t>
      </w:r>
      <w:r>
        <w:rPr>
          <w:rFonts w:ascii="Alef" w:eastAsia="Alef" w:hAnsi="Alef" w:cs="Alef"/>
          <w:color w:val="302828"/>
          <w:sz w:val="26"/>
          <w:szCs w:val="26"/>
          <w:highlight w:val="white"/>
        </w:rPr>
        <w:t xml:space="preserve">it </w:t>
      </w:r>
      <w:r>
        <w:rPr>
          <w:rFonts w:ascii="Alef" w:eastAsia="Alef" w:hAnsi="Alef" w:cs="Alef"/>
          <w:color w:val="302828"/>
          <w:sz w:val="26"/>
          <w:szCs w:val="26"/>
        </w:rPr>
        <w:t>is only deteriorating every year</w:t>
      </w:r>
      <w:r>
        <w:rPr>
          <w:rFonts w:ascii="Alef" w:eastAsia="Alef" w:hAnsi="Alef" w:cs="Alef"/>
          <w:color w:val="302828"/>
          <w:sz w:val="26"/>
          <w:szCs w:val="26"/>
        </w:rPr>
        <w:t xml:space="preserve">. Hence, the time to act is now. This is our planet and each one of us is a stakeholder in it. As such, it becomes imperative for us to be aware of the significance of the climate crisis and do our part in mitigating it. While interacting with my peers, I </w:t>
      </w:r>
      <w:r>
        <w:rPr>
          <w:rFonts w:ascii="Alef" w:eastAsia="Alef" w:hAnsi="Alef" w:cs="Alef"/>
          <w:color w:val="302828"/>
          <w:sz w:val="26"/>
          <w:szCs w:val="26"/>
        </w:rPr>
        <w:t>came to the realization that a lot of youngsters, as well as children, are gradually learning the importance of protecting the environment. But very few of them know how to m</w:t>
      </w:r>
      <w:r>
        <w:rPr>
          <w:rFonts w:ascii="Alef" w:eastAsia="Alef" w:hAnsi="Alef" w:cs="Alef"/>
          <w:color w:val="302828"/>
          <w:sz w:val="26"/>
          <w:szCs w:val="26"/>
          <w:highlight w:val="white"/>
        </w:rPr>
        <w:t>ove</w:t>
      </w:r>
      <w:r>
        <w:rPr>
          <w:rFonts w:ascii="Alef" w:eastAsia="Alef" w:hAnsi="Alef" w:cs="Alef"/>
          <w:color w:val="302828"/>
          <w:sz w:val="26"/>
          <w:szCs w:val="26"/>
        </w:rPr>
        <w:t xml:space="preserve"> forward and implement their ideas. </w:t>
      </w:r>
    </w:p>
    <w:p w14:paraId="00000029" w14:textId="77777777" w:rsidR="00A627F3" w:rsidRDefault="008E6696">
      <w:pPr>
        <w:widowControl w:val="0"/>
        <w:spacing w:before="377" w:after="0"/>
        <w:ind w:left="1115" w:right="1213" w:firstLine="16"/>
        <w:jc w:val="both"/>
        <w:rPr>
          <w:b/>
          <w:sz w:val="24"/>
          <w:szCs w:val="24"/>
        </w:rPr>
      </w:pPr>
      <w:r>
        <w:rPr>
          <w:rFonts w:ascii="Alef" w:eastAsia="Alef" w:hAnsi="Alef" w:cs="Alef"/>
          <w:color w:val="302828"/>
          <w:sz w:val="26"/>
          <w:szCs w:val="26"/>
        </w:rPr>
        <w:t xml:space="preserve">In the spirit of encouraging such efforts </w:t>
      </w:r>
      <w:r>
        <w:rPr>
          <w:rFonts w:ascii="Alef" w:eastAsia="Alef" w:hAnsi="Alef" w:cs="Alef"/>
          <w:color w:val="302828"/>
          <w:sz w:val="26"/>
          <w:szCs w:val="26"/>
        </w:rPr>
        <w:t xml:space="preserve">towards sustainability, I have put together the </w:t>
      </w:r>
      <w:r>
        <w:rPr>
          <w:rFonts w:ascii="Alef" w:eastAsia="Alef" w:hAnsi="Alef" w:cs="Alef"/>
          <w:b/>
          <w:color w:val="302828"/>
          <w:sz w:val="26"/>
          <w:szCs w:val="26"/>
        </w:rPr>
        <w:t>Green Handbook</w:t>
      </w:r>
      <w:r>
        <w:rPr>
          <w:rFonts w:ascii="Alef" w:eastAsia="Alef" w:hAnsi="Alef" w:cs="Alef"/>
          <w:color w:val="302828"/>
          <w:sz w:val="26"/>
          <w:szCs w:val="26"/>
        </w:rPr>
        <w:t>, a student-facing educational resource. I hope this makes it easier for students to think about how to help protect the environment and implement their ideas by volunteering and starting projec</w:t>
      </w:r>
      <w:r>
        <w:rPr>
          <w:rFonts w:ascii="Alef" w:eastAsia="Alef" w:hAnsi="Alef" w:cs="Alef"/>
          <w:color w:val="302828"/>
          <w:sz w:val="26"/>
          <w:szCs w:val="26"/>
        </w:rPr>
        <w:t xml:space="preserve">ts in their own communities. Each chapter has been specifically designed to include topics that are educational. They also incorporate fun activities that can help drive change and in its own capacity, allow the new generation to see a greener and cleaner </w:t>
      </w:r>
      <w:r>
        <w:rPr>
          <w:rFonts w:ascii="Alef" w:eastAsia="Alef" w:hAnsi="Alef" w:cs="Alef"/>
          <w:color w:val="302828"/>
          <w:sz w:val="26"/>
          <w:szCs w:val="26"/>
        </w:rPr>
        <w:t xml:space="preserve">tomorrow. </w:t>
      </w:r>
    </w:p>
    <w:p w14:paraId="0000002A" w14:textId="77777777" w:rsidR="00A627F3" w:rsidRDefault="008E6696">
      <w:pPr>
        <w:spacing w:line="240" w:lineRule="auto"/>
        <w:rPr>
          <w:b/>
          <w:sz w:val="24"/>
          <w:szCs w:val="24"/>
        </w:rPr>
      </w:pPr>
      <w:r>
        <w:rPr>
          <w:b/>
          <w:sz w:val="24"/>
          <w:szCs w:val="24"/>
        </w:rPr>
        <w:t xml:space="preserve"> </w:t>
      </w:r>
    </w:p>
    <w:p w14:paraId="0000002B" w14:textId="77777777" w:rsidR="00A627F3" w:rsidRDefault="008E6696">
      <w:pPr>
        <w:spacing w:line="240" w:lineRule="auto"/>
        <w:rPr>
          <w:b/>
        </w:rPr>
      </w:pPr>
      <w:r>
        <w:t>&lt;Overview Of the Book&gt;</w:t>
      </w:r>
    </w:p>
    <w:p w14:paraId="0000002C" w14:textId="77777777" w:rsidR="00A627F3" w:rsidRDefault="008E6696">
      <w:pPr>
        <w:spacing w:line="240" w:lineRule="auto"/>
      </w:pPr>
      <w:r>
        <w:rPr>
          <w:b/>
        </w:rPr>
        <w:t>View PDF (</w:t>
      </w:r>
      <w:hyperlink r:id="rId13">
        <w:r>
          <w:rPr>
            <w:color w:val="0000FF"/>
            <w:u w:val="single"/>
          </w:rPr>
          <w:t>https://drive.google.com/file/d/1afCY32SXA9o1XIjfRZMy5Kj4rjjAEt-s/view?usp=sharing</w:t>
        </w:r>
      </w:hyperlink>
      <w:r>
        <w:t xml:space="preserve"> )</w:t>
      </w:r>
    </w:p>
    <w:p w14:paraId="0000002D" w14:textId="77777777" w:rsidR="00A627F3" w:rsidRDefault="00A627F3">
      <w:pPr>
        <w:spacing w:line="240" w:lineRule="auto"/>
      </w:pPr>
    </w:p>
    <w:p w14:paraId="0000002E" w14:textId="77777777" w:rsidR="00A627F3" w:rsidRDefault="008E6696">
      <w:pPr>
        <w:spacing w:line="240" w:lineRule="auto"/>
        <w:rPr>
          <w:b/>
        </w:rPr>
      </w:pPr>
      <w:sdt>
        <w:sdtPr>
          <w:tag w:val="goog_rdk_0"/>
          <w:id w:val="-1240940877"/>
        </w:sdtPr>
        <w:sdtEndPr/>
        <w:sdtContent>
          <w:commentRangeStart w:id="0"/>
        </w:sdtContent>
      </w:sdt>
      <w:r>
        <w:rPr>
          <w:b/>
        </w:rPr>
        <w:t>Mission RGB</w:t>
      </w:r>
      <w:commentRangeEnd w:id="0"/>
      <w:r>
        <w:commentReference w:id="0"/>
      </w:r>
    </w:p>
    <w:p w14:paraId="0000002F" w14:textId="77777777" w:rsidR="00A627F3" w:rsidRDefault="008E6696">
      <w:pPr>
        <w:shd w:val="clear" w:color="auto" w:fill="FFFFFF"/>
        <w:spacing w:after="240" w:line="240" w:lineRule="auto"/>
        <w:rPr>
          <w:sz w:val="31"/>
          <w:szCs w:val="31"/>
        </w:rPr>
      </w:pPr>
      <w:r>
        <w:rPr>
          <w:sz w:val="31"/>
          <w:szCs w:val="31"/>
        </w:rPr>
        <w:t xml:space="preserve">Mission RGB is a youth-led movement that began with a simple </w:t>
      </w:r>
      <w:proofErr w:type="spellStart"/>
      <w:r>
        <w:rPr>
          <w:sz w:val="31"/>
          <w:szCs w:val="31"/>
        </w:rPr>
        <w:t>colour</w:t>
      </w:r>
      <w:proofErr w:type="spellEnd"/>
      <w:r>
        <w:rPr>
          <w:sz w:val="31"/>
          <w:szCs w:val="31"/>
        </w:rPr>
        <w:t xml:space="preserve"> scheme: Red, Green, Blue. These three </w:t>
      </w:r>
      <w:proofErr w:type="spellStart"/>
      <w:r>
        <w:rPr>
          <w:sz w:val="31"/>
          <w:szCs w:val="31"/>
        </w:rPr>
        <w:t>colours</w:t>
      </w:r>
      <w:proofErr w:type="spellEnd"/>
      <w:r>
        <w:rPr>
          <w:sz w:val="31"/>
          <w:szCs w:val="31"/>
        </w:rPr>
        <w:t xml:space="preserve"> form the basis of a recycling managemen</w:t>
      </w:r>
      <w:r>
        <w:rPr>
          <w:sz w:val="31"/>
          <w:szCs w:val="31"/>
        </w:rPr>
        <w:t>t system: red for hazardous waste, green for compost and blue for recyclables. Mission RGB is a holistic initiative that seeks to entirely transform the way people think about waste management, thus significantly reducing their contribution to the waste pr</w:t>
      </w:r>
      <w:r>
        <w:rPr>
          <w:sz w:val="31"/>
          <w:szCs w:val="31"/>
        </w:rPr>
        <w:t>oblem in Delhi.</w:t>
      </w:r>
    </w:p>
    <w:p w14:paraId="00000030" w14:textId="77777777" w:rsidR="00A627F3" w:rsidRDefault="008E6696">
      <w:pPr>
        <w:shd w:val="clear" w:color="auto" w:fill="FFFFFF"/>
        <w:spacing w:before="240" w:after="240" w:line="240" w:lineRule="auto"/>
        <w:rPr>
          <w:sz w:val="31"/>
          <w:szCs w:val="31"/>
        </w:rPr>
      </w:pPr>
      <w:r>
        <w:rPr>
          <w:sz w:val="31"/>
          <w:szCs w:val="31"/>
        </w:rPr>
        <w:t xml:space="preserve">Through door-to-door awareness and pledge drives, we managed to convince over 80% of households in Sunder Nagar to begin waste segregation and home composting. We are currently in the process of setting up a collective community composting </w:t>
      </w:r>
      <w:r>
        <w:rPr>
          <w:sz w:val="31"/>
          <w:szCs w:val="31"/>
        </w:rPr>
        <w:t xml:space="preserve">system, as well as having talks with Residents Welfare Association of </w:t>
      </w:r>
      <w:proofErr w:type="spellStart"/>
      <w:r>
        <w:rPr>
          <w:sz w:val="31"/>
          <w:szCs w:val="31"/>
        </w:rPr>
        <w:t>Nizamuddin</w:t>
      </w:r>
      <w:proofErr w:type="spellEnd"/>
      <w:r>
        <w:rPr>
          <w:sz w:val="31"/>
          <w:szCs w:val="31"/>
        </w:rPr>
        <w:t xml:space="preserve"> to expand Mission RGB operations to their </w:t>
      </w:r>
      <w:proofErr w:type="spellStart"/>
      <w:r>
        <w:rPr>
          <w:sz w:val="31"/>
          <w:szCs w:val="31"/>
        </w:rPr>
        <w:t>neighbourhood</w:t>
      </w:r>
      <w:proofErr w:type="spellEnd"/>
      <w:r>
        <w:rPr>
          <w:sz w:val="31"/>
          <w:szCs w:val="31"/>
        </w:rPr>
        <w:t xml:space="preserve"> too. </w:t>
      </w:r>
    </w:p>
    <w:p w14:paraId="00000031" w14:textId="77777777" w:rsidR="00A627F3" w:rsidRDefault="00A627F3">
      <w:pPr>
        <w:spacing w:line="240" w:lineRule="auto"/>
        <w:rPr>
          <w:b/>
        </w:rPr>
      </w:pPr>
    </w:p>
    <w:p w14:paraId="00000032" w14:textId="77777777" w:rsidR="00A627F3" w:rsidRDefault="008E6696">
      <w:pPr>
        <w:spacing w:line="240" w:lineRule="auto"/>
        <w:rPr>
          <w:b/>
          <w:color w:val="0F243E"/>
          <w:sz w:val="28"/>
          <w:szCs w:val="28"/>
        </w:rPr>
      </w:pPr>
      <w:r>
        <w:rPr>
          <w:b/>
          <w:color w:val="0F243E"/>
          <w:sz w:val="28"/>
          <w:szCs w:val="28"/>
        </w:rPr>
        <w:t>ESSAYS AND PUBLICATIONS</w:t>
      </w:r>
    </w:p>
    <w:p w14:paraId="00000033" w14:textId="77777777" w:rsidR="00A627F3" w:rsidRDefault="008E6696">
      <w:pPr>
        <w:spacing w:line="240" w:lineRule="auto"/>
      </w:pPr>
      <w:r>
        <w:t>My musings on Economics, Psychology and Environment, submitted to academic competitions and published on various platforms.</w:t>
      </w:r>
    </w:p>
    <w:p w14:paraId="00000034" w14:textId="77777777" w:rsidR="00A627F3" w:rsidRDefault="008E6696">
      <w:pPr>
        <w:spacing w:line="360" w:lineRule="auto"/>
        <w:rPr>
          <w:b/>
        </w:rPr>
      </w:pPr>
      <w:r>
        <w:rPr>
          <w:b/>
        </w:rPr>
        <w:t>New College of the Humanities Essay Competition</w:t>
      </w:r>
    </w:p>
    <w:p w14:paraId="00000035" w14:textId="77777777" w:rsidR="00A627F3" w:rsidRDefault="008E6696">
      <w:pPr>
        <w:spacing w:line="360" w:lineRule="auto"/>
        <w:rPr>
          <w:sz w:val="20"/>
          <w:szCs w:val="20"/>
        </w:rPr>
      </w:pPr>
      <w:r>
        <w:rPr>
          <w:b/>
          <w:i/>
        </w:rPr>
        <w:t>Has the COVID-19 pandemic impacted inequalities?</w:t>
      </w:r>
    </w:p>
    <w:p w14:paraId="00000036" w14:textId="77777777" w:rsidR="00A627F3" w:rsidRDefault="008E6696">
      <w:pPr>
        <w:spacing w:before="240" w:after="240"/>
        <w:jc w:val="both"/>
        <w:rPr>
          <w:b/>
          <w:i/>
        </w:rPr>
      </w:pPr>
      <w:r>
        <w:rPr>
          <w:sz w:val="20"/>
          <w:szCs w:val="20"/>
        </w:rPr>
        <w:t>In this essay, I discussed the role</w:t>
      </w:r>
      <w:r>
        <w:rPr>
          <w:sz w:val="20"/>
          <w:szCs w:val="20"/>
        </w:rPr>
        <w:t xml:space="preserve"> of the social economy and its participants in the inequalities exacerbated by the COVID-19 pandemic, as well as how policy instruments and social economy players can alleviate these inequalities. </w:t>
      </w:r>
    </w:p>
    <w:p w14:paraId="00000037" w14:textId="77777777" w:rsidR="00A627F3" w:rsidRDefault="008E6696">
      <w:pPr>
        <w:spacing w:line="360" w:lineRule="auto"/>
        <w:rPr>
          <w:b/>
        </w:rPr>
      </w:pPr>
      <w:r>
        <w:rPr>
          <w:b/>
        </w:rPr>
        <w:t>John Locke Essay Competition (2021)</w:t>
      </w:r>
    </w:p>
    <w:p w14:paraId="00000038" w14:textId="77777777" w:rsidR="00A627F3" w:rsidRDefault="008E6696">
      <w:pPr>
        <w:spacing w:line="240" w:lineRule="auto"/>
      </w:pPr>
      <w:r>
        <w:t>In response to the que</w:t>
      </w:r>
      <w:r>
        <w:t>stion, “Do we need Greta?” I argued that we do need Greta Thunberg because she stands as a symbol of change, built on logical, scientific, and moral premises. Greta is the reason that a generation believes their voices and their concerns matter. She is the</w:t>
      </w:r>
      <w:r>
        <w:t xml:space="preserve"> face of a movement, and the face of a generation. We need Greta to spur an environmental revolution, to spark hope, and to lead other young people to the belief that they, too, can make a profound difference in changing our world.</w:t>
      </w:r>
    </w:p>
    <w:p w14:paraId="00000039" w14:textId="77777777" w:rsidR="00A627F3" w:rsidRDefault="00A627F3">
      <w:pPr>
        <w:spacing w:line="360" w:lineRule="auto"/>
      </w:pPr>
    </w:p>
    <w:p w14:paraId="0000003A" w14:textId="77777777" w:rsidR="00A627F3" w:rsidRDefault="008E6696">
      <w:pPr>
        <w:numPr>
          <w:ilvl w:val="0"/>
          <w:numId w:val="1"/>
        </w:numPr>
        <w:spacing w:after="0" w:line="240" w:lineRule="auto"/>
      </w:pPr>
      <w:hyperlink r:id="rId17">
        <w:r>
          <w:rPr>
            <w:color w:val="0000FF"/>
            <w:u w:val="single"/>
          </w:rPr>
          <w:t>https://www.etvbharat.com/english/national/bharat/bharat-news/living-through-history-a-teens-perspective-on-life</w:t>
        </w:r>
        <w:r>
          <w:rPr>
            <w:color w:val="0000FF"/>
            <w:u w:val="single"/>
          </w:rPr>
          <w:t>-under-lockdown/na20200520113311749</w:t>
        </w:r>
      </w:hyperlink>
    </w:p>
    <w:p w14:paraId="0000003B" w14:textId="77777777" w:rsidR="00A627F3" w:rsidRDefault="008E6696">
      <w:pPr>
        <w:numPr>
          <w:ilvl w:val="0"/>
          <w:numId w:val="1"/>
        </w:numPr>
        <w:spacing w:after="0" w:line="240" w:lineRule="auto"/>
      </w:pPr>
      <w:hyperlink r:id="rId18">
        <w:r>
          <w:rPr>
            <w:color w:val="0000FF"/>
            <w:u w:val="single"/>
          </w:rPr>
          <w:t>https://thedailyguardian.com/author/inaayat-passi/</w:t>
        </w:r>
      </w:hyperlink>
    </w:p>
    <w:p w14:paraId="0000003C" w14:textId="77777777" w:rsidR="00A627F3" w:rsidRDefault="008E6696">
      <w:pPr>
        <w:numPr>
          <w:ilvl w:val="0"/>
          <w:numId w:val="1"/>
        </w:numPr>
        <w:spacing w:line="240" w:lineRule="auto"/>
      </w:pPr>
      <w:hyperlink r:id="rId19">
        <w:r>
          <w:rPr>
            <w:color w:val="0000FF"/>
            <w:u w:val="single"/>
          </w:rPr>
          <w:t>https://www.missionrgb.com/resources</w:t>
        </w:r>
      </w:hyperlink>
    </w:p>
    <w:p w14:paraId="0000003D" w14:textId="77777777" w:rsidR="00A627F3" w:rsidRDefault="00A627F3">
      <w:pPr>
        <w:spacing w:line="240" w:lineRule="auto"/>
      </w:pPr>
    </w:p>
    <w:p w14:paraId="0000003E" w14:textId="77777777" w:rsidR="00A627F3" w:rsidRDefault="008E6696">
      <w:pPr>
        <w:spacing w:line="240" w:lineRule="auto"/>
        <w:rPr>
          <w:b/>
          <w:color w:val="0F243E"/>
          <w:sz w:val="28"/>
          <w:szCs w:val="28"/>
        </w:rPr>
      </w:pPr>
      <w:r>
        <w:rPr>
          <w:b/>
          <w:color w:val="0F243E"/>
          <w:sz w:val="28"/>
          <w:szCs w:val="28"/>
        </w:rPr>
        <w:t>PHOTO</w:t>
      </w:r>
      <w:r>
        <w:rPr>
          <w:b/>
          <w:color w:val="0F243E"/>
          <w:sz w:val="28"/>
          <w:szCs w:val="28"/>
        </w:rPr>
        <w:t>GRAPHY GALLERY</w:t>
      </w:r>
    </w:p>
    <w:p w14:paraId="0000003F" w14:textId="77777777" w:rsidR="00A627F3" w:rsidRDefault="008E6696">
      <w:pPr>
        <w:spacing w:line="240" w:lineRule="auto"/>
      </w:pPr>
      <w:r>
        <w:t>The world as I see it through the lens of my camera.</w:t>
      </w:r>
    </w:p>
    <w:p w14:paraId="00000040" w14:textId="77777777" w:rsidR="00A627F3" w:rsidRDefault="008E6696">
      <w:pPr>
        <w:spacing w:line="240" w:lineRule="auto"/>
      </w:pPr>
      <w:r>
        <w:t>Photography Images Folder:</w:t>
      </w:r>
    </w:p>
    <w:p w14:paraId="00000041" w14:textId="77777777" w:rsidR="00A627F3" w:rsidRDefault="008E6696">
      <w:pPr>
        <w:spacing w:line="240" w:lineRule="auto"/>
      </w:pPr>
      <w:r>
        <w:rPr>
          <w:b/>
          <w:color w:val="0F243E"/>
          <w:sz w:val="28"/>
          <w:szCs w:val="28"/>
        </w:rPr>
        <w:br/>
        <w:t>IN THE MEDIA</w:t>
      </w:r>
    </w:p>
    <w:p w14:paraId="00000042" w14:textId="77777777" w:rsidR="00A627F3" w:rsidRDefault="00A627F3">
      <w:pPr>
        <w:spacing w:line="240" w:lineRule="auto"/>
      </w:pPr>
    </w:p>
    <w:p w14:paraId="00000043" w14:textId="77777777" w:rsidR="00A627F3" w:rsidRDefault="008E6696">
      <w:pPr>
        <w:spacing w:line="240" w:lineRule="auto"/>
      </w:pPr>
      <w:r>
        <w:t>All Media Coverages:</w:t>
      </w:r>
    </w:p>
    <w:p w14:paraId="00000044" w14:textId="77777777" w:rsidR="00A627F3" w:rsidRDefault="008E6696">
      <w:pPr>
        <w:spacing w:line="240" w:lineRule="auto"/>
      </w:pPr>
      <w:r>
        <w:t>1.</w:t>
      </w:r>
    </w:p>
    <w:p w14:paraId="00000045" w14:textId="77777777" w:rsidR="00A627F3" w:rsidRDefault="008E6696">
      <w:pPr>
        <w:spacing w:line="240" w:lineRule="auto"/>
      </w:pPr>
      <w:r>
        <w:t>2.</w:t>
      </w:r>
    </w:p>
    <w:p w14:paraId="00000046" w14:textId="77777777" w:rsidR="00A627F3" w:rsidRDefault="008E6696">
      <w:pPr>
        <w:spacing w:line="240" w:lineRule="auto"/>
      </w:pPr>
      <w:r>
        <w:t>Images For in The Media:</w:t>
      </w:r>
    </w:p>
    <w:p w14:paraId="00000047" w14:textId="77777777" w:rsidR="00A627F3" w:rsidRDefault="00A627F3">
      <w:pPr>
        <w:spacing w:line="240" w:lineRule="auto"/>
      </w:pPr>
    </w:p>
    <w:p w14:paraId="00000048" w14:textId="77777777" w:rsidR="00A627F3" w:rsidRDefault="008E6696">
      <w:pPr>
        <w:spacing w:line="240" w:lineRule="auto"/>
        <w:rPr>
          <w:b/>
          <w:color w:val="0F243E"/>
          <w:sz w:val="28"/>
          <w:szCs w:val="28"/>
        </w:rPr>
      </w:pPr>
      <w:r>
        <w:rPr>
          <w:b/>
          <w:color w:val="0F243E"/>
          <w:sz w:val="28"/>
          <w:szCs w:val="28"/>
        </w:rPr>
        <w:t>RESUME</w:t>
      </w:r>
    </w:p>
    <w:p w14:paraId="00000049" w14:textId="77777777" w:rsidR="00A627F3" w:rsidRDefault="008E6696">
      <w:pPr>
        <w:spacing w:line="240" w:lineRule="auto"/>
        <w:rPr>
          <w:color w:val="0F243E"/>
          <w:sz w:val="24"/>
          <w:szCs w:val="24"/>
        </w:rPr>
      </w:pPr>
      <w:r>
        <w:rPr>
          <w:color w:val="0F243E"/>
          <w:sz w:val="24"/>
          <w:szCs w:val="24"/>
        </w:rPr>
        <w:t>&lt;PDF LINK IN DRIVE&gt;</w:t>
      </w:r>
    </w:p>
    <w:p w14:paraId="0000004A" w14:textId="77777777" w:rsidR="00A627F3" w:rsidRDefault="00A627F3">
      <w:pPr>
        <w:spacing w:line="240" w:lineRule="auto"/>
        <w:rPr>
          <w:b/>
          <w:color w:val="0F243E"/>
          <w:sz w:val="28"/>
          <w:szCs w:val="28"/>
        </w:rPr>
      </w:pPr>
    </w:p>
    <w:p w14:paraId="0000004B" w14:textId="77777777" w:rsidR="00A627F3" w:rsidRDefault="00A627F3">
      <w:pPr>
        <w:spacing w:line="240" w:lineRule="auto"/>
        <w:rPr>
          <w:b/>
          <w:color w:val="0F243E"/>
          <w:sz w:val="28"/>
          <w:szCs w:val="28"/>
        </w:rPr>
      </w:pPr>
    </w:p>
    <w:sectPr w:rsidR="00A627F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therine Mehta" w:date="2022-02-28T09:09:00Z" w:initials="">
    <w:p w14:paraId="0000004C" w14:textId="77777777" w:rsidR="00A627F3" w:rsidRDefault="008E669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@passiinaayat@gmail.com are there images you can add here for Mission RGB?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4C" w16cid:durableId="25CB1F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lef">
    <w:panose1 w:val="00000500000000000000"/>
    <w:charset w:val="B1"/>
    <w:family w:val="auto"/>
    <w:pitch w:val="variable"/>
    <w:sig w:usb0="00000807" w:usb1="40000000" w:usb2="00000000" w:usb3="00000000" w:csb0="000000B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1E8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C3562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20519A"/>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F3"/>
    <w:rsid w:val="008E6696"/>
    <w:rsid w:val="00A6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D92618F-A8D5-DA45-9090-550BD46A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60FD6"/>
    <w:rPr>
      <w:color w:val="0000FF" w:themeColor="hyperlink"/>
      <w:u w:val="single"/>
    </w:rPr>
  </w:style>
  <w:style w:type="character" w:styleId="UnresolvedMention">
    <w:name w:val="Unresolved Mention"/>
    <w:basedOn w:val="DefaultParagraphFont"/>
    <w:uiPriority w:val="99"/>
    <w:semiHidden/>
    <w:unhideWhenUsed/>
    <w:rsid w:val="00F60FD6"/>
    <w:rPr>
      <w:color w:val="605E5C"/>
      <w:shd w:val="clear" w:color="auto" w:fill="E1DFDD"/>
    </w:rPr>
  </w:style>
  <w:style w:type="paragraph" w:styleId="ListParagraph">
    <w:name w:val="List Paragraph"/>
    <w:basedOn w:val="Normal"/>
    <w:uiPriority w:val="34"/>
    <w:qFormat/>
    <w:rsid w:val="00AD0AD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imesofindia.indiatimes.com/" TargetMode="External" /><Relationship Id="rId13" Type="http://schemas.openxmlformats.org/officeDocument/2006/relationships/hyperlink" Target="https://drive.google.com/file/d/1afCY32SXA9o1XIjfRZMy5Kj4rjjAEt-s/view?usp=sharing" TargetMode="External" /><Relationship Id="rId18" Type="http://schemas.openxmlformats.org/officeDocument/2006/relationships/hyperlink" Target="https://thedailyguardian.com/author/inaayat-passi/" TargetMode="Externa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hyperlink" Target="https://www.abplive.com/" TargetMode="External" /><Relationship Id="rId12" Type="http://schemas.openxmlformats.org/officeDocument/2006/relationships/hyperlink" Target="https://drive.google.com/file/d/1CCaFMdaRNJMIOjEFwzTTAvYQzJ9wM7zK/view?usp=sharing" TargetMode="External" /><Relationship Id="rId17" Type="http://schemas.openxmlformats.org/officeDocument/2006/relationships/hyperlink" Target="https://www.etvbharat.com/english/national/bharat/bharat-news/living-through-history-a-teens-perspective-on-life-under-lockdown/na20200520113311749" TargetMode="External" /><Relationship Id="rId2" Type="http://schemas.openxmlformats.org/officeDocument/2006/relationships/numbering" Target="numbering.xml" /><Relationship Id="rId16" Type="http://schemas.microsoft.com/office/2016/09/relationships/commentsIds" Target="commentsIds.xm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hyperlink" Target="https://drive.google.com/file/d/1wLvj-3O0Syth3rnKHWCFvG1eUF09Gnq-/view?usp=sharing" TargetMode="External" /><Relationship Id="rId11" Type="http://schemas.openxmlformats.org/officeDocument/2006/relationships/hyperlink" Target="https://thetimesbureau.com/" TargetMode="External" /><Relationship Id="rId5" Type="http://schemas.openxmlformats.org/officeDocument/2006/relationships/webSettings" Target="webSettings.xml" /><Relationship Id="rId15" Type="http://schemas.microsoft.com/office/2011/relationships/commentsExtended" Target="commentsExtended.xml" /><Relationship Id="rId10" Type="http://schemas.openxmlformats.org/officeDocument/2006/relationships/hyperlink" Target="https://www.bharattimes.com/" TargetMode="External" /><Relationship Id="rId19" Type="http://schemas.openxmlformats.org/officeDocument/2006/relationships/hyperlink" Target="https://www.missionrgb.com/resources" TargetMode="External" /><Relationship Id="rId4" Type="http://schemas.openxmlformats.org/officeDocument/2006/relationships/settings" Target="settings.xml" /><Relationship Id="rId9" Type="http://schemas.openxmlformats.org/officeDocument/2006/relationships/hyperlink" Target="https://www.pehalnews.in/" TargetMode="External" /><Relationship Id="rId14" Type="http://schemas.openxmlformats.org/officeDocument/2006/relationships/comments" Target="commen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BjgYrC4NEkwYOBYKAc7gczwSjg==">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1319</Words>
  <Characters>7519</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Saral Bansal [Data Science And Engineering - 2020]</dc:creator>
  <cp:lastModifiedBy>Arjun GN</cp:lastModifiedBy>
  <cp:revision>2</cp:revision>
  <dcterms:created xsi:type="dcterms:W3CDTF">2022-03-03T05:33:00Z</dcterms:created>
  <dcterms:modified xsi:type="dcterms:W3CDTF">2022-03-03T05:33:00Z</dcterms:modified>
</cp:coreProperties>
</file>