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Table5Dark-Accent5"/>
        <w:tblW w:w="0" w:type="auto"/>
        <w:tblBorders>
          <w:top w:val="double" w:sz="4" w:space="0" w:color="auto"/>
          <w:left w:val="double" w:sz="4" w:space="0" w:color="auto"/>
          <w:bottom w:val="double" w:sz="4" w:space="0" w:color="auto"/>
          <w:right w:val="double" w:sz="4" w:space="0" w:color="auto"/>
          <w:insideH w:val="single" w:sz="4" w:space="0" w:color="FFFFFF" w:themeColor="background1"/>
          <w:insideV w:val="single" w:sz="4" w:space="0" w:color="FFFFFF" w:themeColor="background1"/>
        </w:tblBorders>
        <w:tblLook w:val="0000" w:firstRow="0" w:lastRow="0" w:firstColumn="0" w:lastColumn="0" w:noHBand="0" w:noVBand="0"/>
      </w:tblPr>
      <w:tblGrid>
        <w:gridCol w:w="9300"/>
      </w:tblGrid>
      <w:tr w:rsidR="009A141D" w:rsidRPr="00A53C62" w:rsidTr="00A53C62">
        <w:trPr>
          <w:cnfStyle w:val="000000100000" w:firstRow="0" w:lastRow="0" w:firstColumn="0" w:lastColumn="0" w:oddVBand="0" w:evenVBand="0" w:oddHBand="1" w:evenHBand="0" w:firstRowFirstColumn="0" w:firstRowLastColumn="0" w:lastRowFirstColumn="0" w:lastRowLastColumn="0"/>
          <w:trHeight w:val="679"/>
        </w:trPr>
        <w:tc>
          <w:tcPr>
            <w:cnfStyle w:val="000010000000" w:firstRow="0" w:lastRow="0" w:firstColumn="0" w:lastColumn="0" w:oddVBand="1" w:evenVBand="0" w:oddHBand="0" w:evenHBand="0" w:firstRowFirstColumn="0" w:firstRowLastColumn="0" w:lastRowFirstColumn="0" w:lastRowLastColumn="0"/>
            <w:tcW w:w="9300" w:type="dxa"/>
            <w:tcBorders>
              <w:top w:val="none" w:sz="0" w:space="0" w:color="auto"/>
              <w:left w:val="none" w:sz="0" w:space="0" w:color="auto"/>
              <w:bottom w:val="none" w:sz="0" w:space="0" w:color="auto"/>
              <w:right w:val="none" w:sz="0" w:space="0" w:color="auto"/>
            </w:tcBorders>
          </w:tcPr>
          <w:p w:rsidR="009A141D" w:rsidRPr="00A53C62" w:rsidRDefault="009A141D" w:rsidP="009A141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rPr>
                <w:rFonts w:asciiTheme="majorHAnsi" w:hAnsiTheme="majorHAnsi" w:cs="Arial"/>
                <w:b/>
                <w:bCs/>
                <w:i/>
                <w:iCs/>
                <w:sz w:val="32"/>
                <w:szCs w:val="32"/>
              </w:rPr>
            </w:pPr>
            <w:r w:rsidRPr="00A53C62">
              <w:rPr>
                <w:rFonts w:asciiTheme="majorHAnsi" w:hAnsiTheme="majorHAnsi" w:cs="Arial"/>
                <w:b/>
                <w:bCs/>
                <w:i/>
                <w:iCs/>
                <w:sz w:val="32"/>
                <w:szCs w:val="32"/>
              </w:rPr>
              <w:t>USE CASE TEMPLATE</w:t>
            </w:r>
          </w:p>
          <w:p w:rsidR="00A53C62" w:rsidRDefault="009A141D" w:rsidP="00A53C62">
            <w:pPr>
              <w:bidi/>
              <w:jc w:val="left"/>
              <w:rPr>
                <w:rFonts w:cs="B Nazanin"/>
                <w:rtl/>
                <w:lang w:bidi="fa-IR"/>
              </w:rPr>
            </w:pPr>
            <w:r w:rsidRPr="00A53C62">
              <w:rPr>
                <w:rFonts w:cs="B Nazanin" w:hint="cs"/>
                <w:sz w:val="24"/>
                <w:szCs w:val="24"/>
                <w:rtl/>
                <w:lang w:bidi="fa-IR"/>
              </w:rPr>
              <w:t>شناسه:</w:t>
            </w:r>
            <w:r w:rsidR="00A53C62" w:rsidRPr="00A53C62">
              <w:rPr>
                <w:rFonts w:cs="B Nazanin"/>
                <w:sz w:val="24"/>
                <w:szCs w:val="24"/>
                <w:lang w:bidi="fa-IR"/>
              </w:rPr>
              <w:t xml:space="preserve"> UC-001</w:t>
            </w:r>
            <w:r w:rsidR="00A53C62">
              <w:rPr>
                <w:rFonts w:cs="B Nazanin"/>
                <w:sz w:val="24"/>
                <w:szCs w:val="24"/>
                <w:lang w:bidi="fa-IR"/>
              </w:rPr>
              <w:t xml:space="preserve"> </w:t>
            </w:r>
          </w:p>
          <w:p w:rsidR="009A141D" w:rsidRPr="00A53C62" w:rsidRDefault="009A141D" w:rsidP="00A53C62">
            <w:pPr>
              <w:jc w:val="right"/>
              <w:rPr>
                <w:rFonts w:cs="B Nazanin"/>
                <w:sz w:val="24"/>
                <w:szCs w:val="24"/>
                <w:lang w:bidi="fa-IR"/>
              </w:rPr>
            </w:pPr>
          </w:p>
        </w:tc>
      </w:tr>
      <w:tr w:rsidR="009A141D" w:rsidRPr="00A53C62" w:rsidTr="00B55EC9">
        <w:trPr>
          <w:trHeight w:val="690"/>
        </w:trPr>
        <w:tc>
          <w:tcPr>
            <w:cnfStyle w:val="000010000000" w:firstRow="0" w:lastRow="0" w:firstColumn="0" w:lastColumn="0" w:oddVBand="1" w:evenVBand="0" w:oddHBand="0" w:evenHBand="0" w:firstRowFirstColumn="0" w:firstRowLastColumn="0" w:lastRowFirstColumn="0" w:lastRowLastColumn="0"/>
            <w:tcW w:w="9300" w:type="dxa"/>
            <w:tcBorders>
              <w:left w:val="none" w:sz="0" w:space="0" w:color="auto"/>
              <w:right w:val="none" w:sz="0" w:space="0" w:color="auto"/>
            </w:tcBorders>
          </w:tcPr>
          <w:p w:rsidR="009A141D" w:rsidRPr="00A53C62" w:rsidRDefault="009A141D" w:rsidP="00CF2236">
            <w:pPr>
              <w:jc w:val="right"/>
              <w:rPr>
                <w:rFonts w:cs="B Nazanin"/>
                <w:sz w:val="24"/>
                <w:szCs w:val="24"/>
              </w:rPr>
            </w:pPr>
            <w:r w:rsidRPr="00A53C62">
              <w:rPr>
                <w:rFonts w:ascii="Arial" w:hAnsi="Arial" w:cs="B Nazanin" w:hint="cs"/>
                <w:sz w:val="24"/>
                <w:szCs w:val="24"/>
                <w:rtl/>
              </w:rPr>
              <w:t>عنوان</w:t>
            </w:r>
            <w:r w:rsidR="00CF2236" w:rsidRPr="00A53C62">
              <w:rPr>
                <w:rFonts w:ascii="Arial" w:hAnsi="Arial" w:cs="B Nazanin" w:hint="cs"/>
                <w:sz w:val="24"/>
                <w:szCs w:val="24"/>
                <w:rtl/>
              </w:rPr>
              <w:t>:</w:t>
            </w:r>
            <w:r w:rsidR="00CF2236" w:rsidRPr="00A53C62">
              <w:rPr>
                <w:rFonts w:cs="B Nazanin" w:hint="cs"/>
                <w:color w:val="auto"/>
                <w:sz w:val="24"/>
                <w:szCs w:val="24"/>
                <w:rtl/>
                <w:lang w:bidi="fa-IR"/>
              </w:rPr>
              <w:t xml:space="preserve"> </w:t>
            </w:r>
            <w:r w:rsidR="00CF2236" w:rsidRPr="00A53C62">
              <w:rPr>
                <w:rFonts w:ascii="Arial" w:hAnsi="Arial" w:cs="B Nazanin" w:hint="cs"/>
                <w:sz w:val="24"/>
                <w:szCs w:val="24"/>
                <w:rtl/>
                <w:lang w:bidi="fa-IR"/>
              </w:rPr>
              <w:t>مدیریت صفحات سایت</w:t>
            </w:r>
          </w:p>
        </w:tc>
      </w:tr>
      <w:tr w:rsidR="009A141D" w:rsidRPr="00A53C62" w:rsidTr="00CF2236">
        <w:trPr>
          <w:cnfStyle w:val="000000100000" w:firstRow="0" w:lastRow="0" w:firstColumn="0" w:lastColumn="0" w:oddVBand="0" w:evenVBand="0" w:oddHBand="1" w:evenHBand="0" w:firstRowFirstColumn="0" w:firstRowLastColumn="0" w:lastRowFirstColumn="0" w:lastRowLastColumn="0"/>
          <w:trHeight w:val="3942"/>
        </w:trPr>
        <w:tc>
          <w:tcPr>
            <w:cnfStyle w:val="000010000000" w:firstRow="0" w:lastRow="0" w:firstColumn="0" w:lastColumn="0" w:oddVBand="1" w:evenVBand="0" w:oddHBand="0" w:evenHBand="0" w:firstRowFirstColumn="0" w:firstRowLastColumn="0" w:lastRowFirstColumn="0" w:lastRowLastColumn="0"/>
            <w:tcW w:w="9300" w:type="dxa"/>
            <w:tcBorders>
              <w:top w:val="none" w:sz="0" w:space="0" w:color="auto"/>
              <w:left w:val="none" w:sz="0" w:space="0" w:color="auto"/>
              <w:bottom w:val="none" w:sz="0" w:space="0" w:color="auto"/>
              <w:right w:val="none" w:sz="0" w:space="0" w:color="auto"/>
            </w:tcBorders>
            <w:shd w:val="clear" w:color="auto" w:fill="323E4F" w:themeFill="text2" w:themeFillShade="BF"/>
          </w:tcPr>
          <w:p w:rsidR="00CF2236" w:rsidRPr="00A53C62" w:rsidRDefault="00CF2236" w:rsidP="00CF2236">
            <w:pPr>
              <w:bidi/>
              <w:jc w:val="both"/>
              <w:rPr>
                <w:rFonts w:cs="B Nazanin"/>
                <w:sz w:val="24"/>
                <w:szCs w:val="24"/>
                <w:rtl/>
                <w:lang w:bidi="fa-IR"/>
              </w:rPr>
            </w:pPr>
            <w:r w:rsidRPr="00A53C62">
              <w:rPr>
                <w:rFonts w:cs="B Nazanin" w:hint="cs"/>
                <w:sz w:val="24"/>
                <w:szCs w:val="24"/>
                <w:rtl/>
              </w:rPr>
              <w:t>تشریح</w:t>
            </w:r>
            <w:r w:rsidRPr="00A53C62">
              <w:rPr>
                <w:rFonts w:cs="B Nazanin" w:hint="cs"/>
                <w:b/>
                <w:bCs/>
                <w:sz w:val="24"/>
                <w:szCs w:val="24"/>
                <w:rtl/>
                <w:lang w:bidi="fa-IR"/>
              </w:rPr>
              <w:t>:‌</w:t>
            </w:r>
            <w:r w:rsidRPr="00A53C62">
              <w:rPr>
                <w:rFonts w:cs="B Nazanin" w:hint="cs"/>
                <w:sz w:val="24"/>
                <w:szCs w:val="24"/>
                <w:rtl/>
                <w:lang w:bidi="fa-IR"/>
              </w:rPr>
              <w:t xml:space="preserve"> این </w:t>
            </w:r>
            <w:r w:rsidRPr="00A53C62">
              <w:rPr>
                <w:rFonts w:cs="B Nazanin"/>
                <w:sz w:val="24"/>
                <w:szCs w:val="24"/>
                <w:lang w:bidi="fa-IR"/>
              </w:rPr>
              <w:t>Use-Case</w:t>
            </w:r>
            <w:r w:rsidRPr="00A53C62">
              <w:rPr>
                <w:rFonts w:cs="B Nazanin" w:hint="cs"/>
                <w:sz w:val="24"/>
                <w:szCs w:val="24"/>
                <w:rtl/>
                <w:lang w:bidi="fa-IR"/>
              </w:rPr>
              <w:t xml:space="preserve"> اصلا ربطی به مشتری و سیستم سفارش‌دهی ندارد. در واقع از این </w:t>
            </w:r>
            <w:r w:rsidRPr="00A53C62">
              <w:rPr>
                <w:rFonts w:cs="B Nazanin"/>
                <w:sz w:val="24"/>
                <w:szCs w:val="24"/>
                <w:lang w:bidi="fa-IR"/>
              </w:rPr>
              <w:t>Use-Case</w:t>
            </w:r>
            <w:r w:rsidRPr="00A53C62">
              <w:rPr>
                <w:rFonts w:cs="B Nazanin" w:hint="cs"/>
                <w:sz w:val="24"/>
                <w:szCs w:val="24"/>
                <w:rtl/>
                <w:lang w:bidi="fa-IR"/>
              </w:rPr>
              <w:t xml:space="preserve"> برای ارائه خدمات بهتر سایت به مشتری و کاربران سایت استفاده می‌شود. سیستم باید مدیریت صفحات سایت</w:t>
            </w:r>
            <w:r w:rsidRPr="00A53C62">
              <w:rPr>
                <w:rFonts w:cs="B Nazanin"/>
                <w:sz w:val="24"/>
                <w:szCs w:val="24"/>
                <w:lang w:bidi="fa-IR"/>
              </w:rPr>
              <w:t xml:space="preserve"> Html </w:t>
            </w:r>
            <w:r w:rsidRPr="00A53C62">
              <w:rPr>
                <w:rFonts w:cs="B Nazanin" w:hint="cs"/>
                <w:sz w:val="24"/>
                <w:szCs w:val="24"/>
                <w:rtl/>
                <w:lang w:bidi="fa-IR"/>
              </w:rPr>
              <w:t xml:space="preserve">را در اختیار مدیر سایت قرار دهد. مدیرت صفحات سایت این امکان را در اختیار مدیر قرار می‌دهد که به قابلیت سایت خود بیافزاید. برای مثال اگر بخواهیم یک پیغام در سایت خود اضافه کنیم که مربوط به شبکه‌های مجازی سایت است تا کاربران بیشتری را جذب کنیم می‌توانیم در بخش ماژول‌ها در قسمت </w:t>
            </w:r>
            <w:r w:rsidRPr="00A53C62">
              <w:rPr>
                <w:rFonts w:cs="B Nazanin"/>
                <w:sz w:val="24"/>
                <w:szCs w:val="24"/>
                <w:lang w:bidi="fa-IR"/>
              </w:rPr>
              <w:t>Html</w:t>
            </w:r>
            <w:r w:rsidRPr="00A53C62">
              <w:rPr>
                <w:rFonts w:cs="B Nazanin" w:hint="cs"/>
                <w:sz w:val="24"/>
                <w:szCs w:val="24"/>
                <w:rtl/>
                <w:lang w:bidi="fa-IR"/>
              </w:rPr>
              <w:t xml:space="preserve"> این پیغام را درست کنیم، در مرحله بعدی در بخش صفحات سایت در قسمت</w:t>
            </w:r>
            <w:r w:rsidRPr="00A53C62">
              <w:rPr>
                <w:rFonts w:cs="B Nazanin"/>
                <w:sz w:val="24"/>
                <w:szCs w:val="24"/>
                <w:lang w:bidi="fa-IR"/>
              </w:rPr>
              <w:t xml:space="preserve">default </w:t>
            </w:r>
            <w:r w:rsidRPr="00A53C62">
              <w:rPr>
                <w:rFonts w:cs="B Nazanin" w:hint="cs"/>
                <w:sz w:val="24"/>
                <w:szCs w:val="24"/>
                <w:rtl/>
                <w:lang w:bidi="fa-IR"/>
              </w:rPr>
              <w:t xml:space="preserve"> پیغام را اضافه کنیم تا در صحفه اول سایت پیغام نمایش داده شود یا در قسمت جزئیات کالا بازهم پیغام را اضافه کنیم که با باز شدن هر محصول پیغام مورد نظر نمایش داده شود. البته در قسمت </w:t>
            </w:r>
            <w:r w:rsidRPr="00A53C62">
              <w:rPr>
                <w:rFonts w:cs="B Nazanin"/>
                <w:sz w:val="24"/>
                <w:szCs w:val="24"/>
                <w:lang w:bidi="fa-IR"/>
              </w:rPr>
              <w:t>Html</w:t>
            </w:r>
            <w:r w:rsidRPr="00A53C62">
              <w:rPr>
                <w:rFonts w:cs="B Nazanin" w:hint="cs"/>
                <w:sz w:val="24"/>
                <w:szCs w:val="24"/>
                <w:rtl/>
                <w:lang w:bidi="fa-IR"/>
              </w:rPr>
              <w:t xml:space="preserve"> باید گزینه لغو یا ویرایش وجود داشته باشد که اگر قصد داشتیم پیغام خود را حذف یا اصلاح کنیم بتوانیم از این گزینه‌ها استفاده کنیم. در بخش صفحات سایت باید فقط گزینه لغو وجود داشته باشد که برای عدم نمایش آن پیغام در آن صحفه موردنظر است که قبلا اضافه کرده‌ایم. در این بخش گزینه ویرایشی نداریم زیرا ویرایش را در بخش ماژول‌ها انجام می‌دهیم. البته می‌توان صفحات جدید دیگری مثل درباره‌ی ما یا قسمت مقاله‌های سایت یا اخبار و یا حتی تخفیف‌های لحظه‌ای و ویژه سایت را نیز اضافه کرد.</w:t>
            </w:r>
          </w:p>
          <w:p w:rsidR="009A141D" w:rsidRPr="00A53C62" w:rsidRDefault="009A141D" w:rsidP="009A141D">
            <w:pPr>
              <w:jc w:val="right"/>
              <w:rPr>
                <w:rFonts w:cs="B Nazanin"/>
                <w:sz w:val="24"/>
                <w:szCs w:val="24"/>
              </w:rPr>
            </w:pPr>
          </w:p>
        </w:tc>
      </w:tr>
      <w:tr w:rsidR="009A141D" w:rsidRPr="00A53C62" w:rsidTr="00B55EC9">
        <w:trPr>
          <w:trHeight w:val="708"/>
        </w:trPr>
        <w:tc>
          <w:tcPr>
            <w:cnfStyle w:val="000010000000" w:firstRow="0" w:lastRow="0" w:firstColumn="0" w:lastColumn="0" w:oddVBand="1" w:evenVBand="0" w:oddHBand="0" w:evenHBand="0" w:firstRowFirstColumn="0" w:firstRowLastColumn="0" w:lastRowFirstColumn="0" w:lastRowLastColumn="0"/>
            <w:tcW w:w="9300" w:type="dxa"/>
            <w:tcBorders>
              <w:left w:val="none" w:sz="0" w:space="0" w:color="auto"/>
              <w:right w:val="none" w:sz="0" w:space="0" w:color="auto"/>
            </w:tcBorders>
          </w:tcPr>
          <w:p w:rsidR="009A141D" w:rsidRPr="00A53C62" w:rsidRDefault="009A141D" w:rsidP="00CF2236">
            <w:pPr>
              <w:jc w:val="right"/>
              <w:rPr>
                <w:rFonts w:cs="B Nazanin"/>
                <w:sz w:val="24"/>
                <w:szCs w:val="24"/>
              </w:rPr>
            </w:pPr>
            <w:r w:rsidRPr="00A53C62">
              <w:rPr>
                <w:rFonts w:cs="B Nazanin" w:hint="cs"/>
                <w:sz w:val="24"/>
                <w:szCs w:val="24"/>
                <w:rtl/>
              </w:rPr>
              <w:t>بازیگران</w:t>
            </w:r>
            <w:r w:rsidRPr="00A53C62">
              <w:rPr>
                <w:rFonts w:cs="B Nazanin"/>
                <w:sz w:val="24"/>
                <w:szCs w:val="24"/>
                <w:rtl/>
              </w:rPr>
              <w:t xml:space="preserve"> </w:t>
            </w:r>
            <w:r w:rsidR="002813F0" w:rsidRPr="00A53C62">
              <w:rPr>
                <w:rFonts w:cs="B Nazanin" w:hint="cs"/>
                <w:sz w:val="24"/>
                <w:szCs w:val="24"/>
                <w:rtl/>
              </w:rPr>
              <w:t>اصلی</w:t>
            </w:r>
            <w:r w:rsidRPr="00A53C62">
              <w:rPr>
                <w:rFonts w:cs="B Nazanin" w:hint="cs"/>
                <w:sz w:val="24"/>
                <w:szCs w:val="24"/>
                <w:rtl/>
              </w:rPr>
              <w:t>:</w:t>
            </w:r>
            <w:r w:rsidR="00CF2236" w:rsidRPr="00A53C62">
              <w:rPr>
                <w:rFonts w:cs="B Nazanin" w:hint="cs"/>
                <w:color w:val="auto"/>
                <w:sz w:val="24"/>
                <w:szCs w:val="24"/>
                <w:rtl/>
                <w:lang w:bidi="fa-IR"/>
              </w:rPr>
              <w:t xml:space="preserve"> </w:t>
            </w:r>
            <w:r w:rsidR="00CF2236" w:rsidRPr="00A53C62">
              <w:rPr>
                <w:rFonts w:cs="B Nazanin" w:hint="cs"/>
                <w:sz w:val="24"/>
                <w:szCs w:val="24"/>
                <w:rtl/>
                <w:lang w:bidi="fa-IR"/>
              </w:rPr>
              <w:t xml:space="preserve">مدیر سایت </w:t>
            </w:r>
          </w:p>
        </w:tc>
      </w:tr>
      <w:tr w:rsidR="002813F0" w:rsidRPr="00A53C62" w:rsidTr="00B55EC9">
        <w:trPr>
          <w:cnfStyle w:val="000000100000" w:firstRow="0" w:lastRow="0" w:firstColumn="0" w:lastColumn="0" w:oddVBand="0" w:evenVBand="0" w:oddHBand="1" w:evenHBand="0" w:firstRowFirstColumn="0" w:firstRowLastColumn="0" w:lastRowFirstColumn="0" w:lastRowLastColumn="0"/>
          <w:trHeight w:val="708"/>
        </w:trPr>
        <w:tc>
          <w:tcPr>
            <w:cnfStyle w:val="000010000000" w:firstRow="0" w:lastRow="0" w:firstColumn="0" w:lastColumn="0" w:oddVBand="1" w:evenVBand="0" w:oddHBand="0" w:evenHBand="0" w:firstRowFirstColumn="0" w:firstRowLastColumn="0" w:lastRowFirstColumn="0" w:lastRowLastColumn="0"/>
            <w:tcW w:w="9300" w:type="dxa"/>
            <w:tcBorders>
              <w:left w:val="double" w:sz="4" w:space="0" w:color="auto"/>
              <w:right w:val="double" w:sz="4" w:space="0" w:color="auto"/>
            </w:tcBorders>
          </w:tcPr>
          <w:p w:rsidR="002813F0" w:rsidRPr="00A53C62" w:rsidRDefault="002813F0" w:rsidP="009A141D">
            <w:pPr>
              <w:jc w:val="right"/>
              <w:rPr>
                <w:rFonts w:cs="B Nazanin"/>
                <w:sz w:val="24"/>
                <w:szCs w:val="24"/>
                <w:rtl/>
              </w:rPr>
            </w:pPr>
            <w:r w:rsidRPr="00A53C62">
              <w:rPr>
                <w:rFonts w:cs="B Nazanin" w:hint="cs"/>
                <w:sz w:val="24"/>
                <w:szCs w:val="24"/>
                <w:rtl/>
              </w:rPr>
              <w:t>بازیگران</w:t>
            </w:r>
            <w:r w:rsidRPr="00A53C62">
              <w:rPr>
                <w:rFonts w:cs="B Nazanin"/>
                <w:sz w:val="24"/>
                <w:szCs w:val="24"/>
                <w:rtl/>
              </w:rPr>
              <w:t xml:space="preserve"> </w:t>
            </w:r>
            <w:r w:rsidRPr="00A53C62">
              <w:rPr>
                <w:rFonts w:cs="B Nazanin" w:hint="cs"/>
                <w:sz w:val="24"/>
                <w:szCs w:val="24"/>
                <w:rtl/>
              </w:rPr>
              <w:t>فرعی:</w:t>
            </w:r>
            <w:r w:rsidR="00CF2236" w:rsidRPr="00A53C62">
              <w:rPr>
                <w:rFonts w:cs="B Nazanin" w:hint="cs"/>
                <w:sz w:val="24"/>
                <w:szCs w:val="24"/>
                <w:rtl/>
                <w:lang w:bidi="fa-IR"/>
              </w:rPr>
              <w:t xml:space="preserve"> مشتری، کاربران سایت</w:t>
            </w:r>
          </w:p>
        </w:tc>
      </w:tr>
      <w:tr w:rsidR="009A141D" w:rsidRPr="00A53C62" w:rsidTr="00CF2236">
        <w:trPr>
          <w:trHeight w:val="1245"/>
        </w:trPr>
        <w:tc>
          <w:tcPr>
            <w:cnfStyle w:val="000010000000" w:firstRow="0" w:lastRow="0" w:firstColumn="0" w:lastColumn="0" w:oddVBand="1" w:evenVBand="0" w:oddHBand="0" w:evenHBand="0" w:firstRowFirstColumn="0" w:firstRowLastColumn="0" w:lastRowFirstColumn="0" w:lastRowLastColumn="0"/>
            <w:tcW w:w="9300" w:type="dxa"/>
            <w:tcBorders>
              <w:left w:val="none" w:sz="0" w:space="0" w:color="auto"/>
              <w:right w:val="none" w:sz="0" w:space="0" w:color="auto"/>
            </w:tcBorders>
          </w:tcPr>
          <w:p w:rsidR="009A141D" w:rsidRPr="00A53C62" w:rsidRDefault="009A141D" w:rsidP="00CF2236">
            <w:pPr>
              <w:bidi/>
              <w:jc w:val="both"/>
              <w:rPr>
                <w:rFonts w:cs="B Nazanin"/>
                <w:sz w:val="24"/>
                <w:szCs w:val="24"/>
              </w:rPr>
            </w:pPr>
            <w:r w:rsidRPr="00A53C62">
              <w:rPr>
                <w:rFonts w:ascii="Arial" w:hAnsi="Arial" w:cs="B Nazanin" w:hint="cs"/>
                <w:sz w:val="24"/>
                <w:szCs w:val="24"/>
                <w:rtl/>
              </w:rPr>
              <w:t>فرکانس استفاده:</w:t>
            </w:r>
            <w:r w:rsidR="00CF2236" w:rsidRPr="00A53C62">
              <w:rPr>
                <w:rFonts w:cs="B Nazanin" w:hint="cs"/>
                <w:sz w:val="24"/>
                <w:szCs w:val="24"/>
                <w:rtl/>
                <w:lang w:bidi="fa-IR"/>
              </w:rPr>
              <w:t xml:space="preserve"> چون مربوط به امکانات سایت و خدمت دهی به سایت است می‌تواند در هر لحظه و شرایطی استفاده شود و در واقع کلا بدنه‌ی سایت را شامل می‌شود. بنابراین استفاده دائمی دارد چه در مواقعی که سفارش داریم و چه در مواقعی که سفارش نداریم.</w:t>
            </w:r>
          </w:p>
        </w:tc>
      </w:tr>
      <w:tr w:rsidR="009A141D" w:rsidRPr="00A53C62" w:rsidTr="00CF2236">
        <w:trPr>
          <w:cnfStyle w:val="000000100000" w:firstRow="0" w:lastRow="0" w:firstColumn="0" w:lastColumn="0" w:oddVBand="0" w:evenVBand="0" w:oddHBand="1" w:evenHBand="0" w:firstRowFirstColumn="0" w:firstRowLastColumn="0" w:lastRowFirstColumn="0" w:lastRowLastColumn="0"/>
          <w:trHeight w:val="696"/>
        </w:trPr>
        <w:tc>
          <w:tcPr>
            <w:cnfStyle w:val="000010000000" w:firstRow="0" w:lastRow="0" w:firstColumn="0" w:lastColumn="0" w:oddVBand="1" w:evenVBand="0" w:oddHBand="0" w:evenHBand="0" w:firstRowFirstColumn="0" w:firstRowLastColumn="0" w:lastRowFirstColumn="0" w:lastRowLastColumn="0"/>
            <w:tcW w:w="9300" w:type="dxa"/>
            <w:tcBorders>
              <w:left w:val="none" w:sz="0" w:space="0" w:color="auto"/>
              <w:right w:val="none" w:sz="0" w:space="0" w:color="auto"/>
            </w:tcBorders>
          </w:tcPr>
          <w:p w:rsidR="00CF2236" w:rsidRPr="00A53C62" w:rsidRDefault="002813F0" w:rsidP="00CF2236">
            <w:pPr>
              <w:bidi/>
              <w:jc w:val="both"/>
              <w:rPr>
                <w:rFonts w:cs="B Nazanin"/>
                <w:sz w:val="24"/>
                <w:szCs w:val="24"/>
                <w:rtl/>
                <w:lang w:bidi="fa-IR"/>
              </w:rPr>
            </w:pPr>
            <w:r w:rsidRPr="00A53C62">
              <w:rPr>
                <w:rFonts w:ascii="Arial" w:hAnsi="Arial" w:cs="B Nazanin" w:hint="cs"/>
                <w:sz w:val="24"/>
                <w:szCs w:val="24"/>
                <w:rtl/>
              </w:rPr>
              <w:t>نیازمندی ها (منابع)</w:t>
            </w:r>
            <w:r w:rsidR="009A141D" w:rsidRPr="00A53C62">
              <w:rPr>
                <w:rFonts w:ascii="Arial" w:hAnsi="Arial" w:cs="B Nazanin" w:hint="cs"/>
                <w:sz w:val="24"/>
                <w:szCs w:val="24"/>
                <w:rtl/>
              </w:rPr>
              <w:t>:</w:t>
            </w:r>
            <w:r w:rsidR="00CF2236" w:rsidRPr="00A53C62">
              <w:rPr>
                <w:rFonts w:ascii="Arial" w:hAnsi="Arial" w:cs="B Nazanin" w:hint="cs"/>
                <w:sz w:val="24"/>
                <w:szCs w:val="24"/>
                <w:rtl/>
              </w:rPr>
              <w:t xml:space="preserve"> </w:t>
            </w:r>
            <w:r w:rsidR="0056775D">
              <w:rPr>
                <w:rFonts w:cs="B Nazanin" w:hint="cs"/>
                <w:sz w:val="24"/>
                <w:szCs w:val="24"/>
                <w:rtl/>
                <w:lang w:bidi="fa-IR"/>
              </w:rPr>
              <w:t>دسترسی به ماژول‌‌ها</w:t>
            </w:r>
            <w:bookmarkStart w:id="0" w:name="_GoBack"/>
            <w:bookmarkEnd w:id="0"/>
            <w:r w:rsidR="00CF2236" w:rsidRPr="00A53C62">
              <w:rPr>
                <w:rFonts w:cs="B Nazanin" w:hint="cs"/>
                <w:sz w:val="24"/>
                <w:szCs w:val="24"/>
                <w:rtl/>
                <w:lang w:bidi="fa-IR"/>
              </w:rPr>
              <w:t xml:space="preserve">، دسترسی به قسمت </w:t>
            </w:r>
            <w:r w:rsidR="00CF2236" w:rsidRPr="00A53C62">
              <w:rPr>
                <w:rFonts w:cs="B Nazanin"/>
                <w:sz w:val="24"/>
                <w:szCs w:val="24"/>
                <w:lang w:bidi="fa-IR"/>
              </w:rPr>
              <w:t>Html</w:t>
            </w:r>
            <w:r w:rsidR="007419DF">
              <w:rPr>
                <w:rFonts w:cs="B Nazanin" w:hint="cs"/>
                <w:sz w:val="24"/>
                <w:szCs w:val="24"/>
                <w:rtl/>
                <w:lang w:bidi="fa-IR"/>
              </w:rPr>
              <w:t xml:space="preserve"> سایت (ث</w:t>
            </w:r>
            <w:r w:rsidR="00CF2236" w:rsidRPr="00A53C62">
              <w:rPr>
                <w:rFonts w:cs="B Nazanin" w:hint="cs"/>
                <w:sz w:val="24"/>
                <w:szCs w:val="24"/>
                <w:rtl/>
                <w:lang w:bidi="fa-IR"/>
              </w:rPr>
              <w:t>بت، لغو و ویرایش محتوای صفحه و قسمت منو بار) و دسترسی به صفحات سایت</w:t>
            </w:r>
          </w:p>
          <w:p w:rsidR="009A141D" w:rsidRPr="00A53C62" w:rsidRDefault="009A141D" w:rsidP="002813F0">
            <w:pPr>
              <w:jc w:val="right"/>
              <w:rPr>
                <w:rFonts w:cs="B Nazanin"/>
                <w:sz w:val="24"/>
                <w:szCs w:val="24"/>
                <w:lang w:bidi="fa-IR"/>
              </w:rPr>
            </w:pPr>
          </w:p>
        </w:tc>
      </w:tr>
      <w:tr w:rsidR="009A141D" w:rsidRPr="00A53C62" w:rsidTr="00CF2236">
        <w:trPr>
          <w:trHeight w:val="682"/>
        </w:trPr>
        <w:tc>
          <w:tcPr>
            <w:cnfStyle w:val="000010000000" w:firstRow="0" w:lastRow="0" w:firstColumn="0" w:lastColumn="0" w:oddVBand="1" w:evenVBand="0" w:oddHBand="0" w:evenHBand="0" w:firstRowFirstColumn="0" w:firstRowLastColumn="0" w:lastRowFirstColumn="0" w:lastRowLastColumn="0"/>
            <w:tcW w:w="9300" w:type="dxa"/>
            <w:tcBorders>
              <w:left w:val="none" w:sz="0" w:space="0" w:color="auto"/>
              <w:bottom w:val="double" w:sz="4" w:space="0" w:color="auto"/>
              <w:right w:val="none" w:sz="0" w:space="0" w:color="auto"/>
            </w:tcBorders>
          </w:tcPr>
          <w:p w:rsidR="00CF2236" w:rsidRPr="00A53C62" w:rsidRDefault="009A141D" w:rsidP="00CF2236">
            <w:pPr>
              <w:bidi/>
              <w:jc w:val="both"/>
              <w:rPr>
                <w:rFonts w:cs="B Nazanin"/>
                <w:sz w:val="24"/>
                <w:szCs w:val="24"/>
                <w:rtl/>
                <w:lang w:bidi="fa-IR"/>
              </w:rPr>
            </w:pPr>
            <w:r w:rsidRPr="00A53C62">
              <w:rPr>
                <w:rFonts w:ascii="Arial" w:hAnsi="Arial" w:cs="B Nazanin" w:hint="cs"/>
                <w:sz w:val="24"/>
                <w:szCs w:val="24"/>
                <w:rtl/>
              </w:rPr>
              <w:t>اولویت:</w:t>
            </w:r>
            <w:r w:rsidR="00CF2236" w:rsidRPr="00A53C62">
              <w:rPr>
                <w:rFonts w:ascii="Arial" w:hAnsi="Arial" w:cs="B Nazanin" w:hint="cs"/>
                <w:sz w:val="24"/>
                <w:szCs w:val="24"/>
                <w:rtl/>
              </w:rPr>
              <w:t xml:space="preserve"> </w:t>
            </w:r>
            <w:r w:rsidR="00CF2236" w:rsidRPr="00A53C62">
              <w:rPr>
                <w:rFonts w:cs="B Nazanin" w:hint="cs"/>
                <w:sz w:val="24"/>
                <w:szCs w:val="24"/>
                <w:rtl/>
                <w:lang w:bidi="fa-IR"/>
              </w:rPr>
              <w:t>اگر احساس شود که سایت کمبودی دارد یا خدمات به کابران ضعیف است و آن‌ها را دچار سردرگمی می‌کند در اولویت اول قرار دارد. اگر احساس شود که کاربران از سایت رضایت دارند، در اولویت‌های پایین‌تر قرار دارد.</w:t>
            </w:r>
          </w:p>
          <w:p w:rsidR="009A141D" w:rsidRPr="00A53C62" w:rsidRDefault="009A141D" w:rsidP="009A141D">
            <w:pPr>
              <w:jc w:val="right"/>
              <w:rPr>
                <w:rFonts w:cs="B Nazanin"/>
                <w:sz w:val="24"/>
                <w:szCs w:val="24"/>
              </w:rPr>
            </w:pPr>
          </w:p>
        </w:tc>
      </w:tr>
    </w:tbl>
    <w:p w:rsidR="00513E79" w:rsidRPr="0025732F" w:rsidRDefault="00513E79">
      <w:pPr>
        <w:rPr>
          <w:rFonts w:cs="B Nazanin"/>
          <w:sz w:val="26"/>
          <w:szCs w:val="26"/>
        </w:rPr>
      </w:pPr>
    </w:p>
    <w:sectPr w:rsidR="00513E79" w:rsidRPr="00257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503050405090304"/>
    <w:charset w:val="00"/>
    <w:family w:val="roman"/>
    <w:pitch w:val="variable"/>
    <w:sig w:usb0="E0000EFF" w:usb1="4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41D"/>
    <w:rsid w:val="0001337B"/>
    <w:rsid w:val="0025732F"/>
    <w:rsid w:val="002813F0"/>
    <w:rsid w:val="003016C4"/>
    <w:rsid w:val="0041347A"/>
    <w:rsid w:val="00513E79"/>
    <w:rsid w:val="0056775D"/>
    <w:rsid w:val="00694F6E"/>
    <w:rsid w:val="006E67F8"/>
    <w:rsid w:val="007419DF"/>
    <w:rsid w:val="007E3F55"/>
    <w:rsid w:val="008141C7"/>
    <w:rsid w:val="009A141D"/>
    <w:rsid w:val="00A53C62"/>
    <w:rsid w:val="00A960C3"/>
    <w:rsid w:val="00B55EC9"/>
    <w:rsid w:val="00C452FA"/>
    <w:rsid w:val="00CF2236"/>
    <w:rsid w:val="00FC18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BD7C-0868-40D3-96B4-A1740192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5Dark-Accent5">
    <w:name w:val="List Table 5 Dark Accent 5"/>
    <w:basedOn w:val="TableGrid2"/>
    <w:uiPriority w:val="50"/>
    <w:rsid w:val="009A141D"/>
    <w:pPr>
      <w:spacing w:after="0" w:line="240" w:lineRule="auto"/>
      <w:jc w:val="center"/>
    </w:pPr>
    <w:rPr>
      <w:color w:val="FFFFFF" w:themeColor="background1"/>
      <w:sz w:val="20"/>
      <w:szCs w:val="20"/>
    </w:rPr>
    <w:tblPr>
      <w:tblStyleRowBandSize w:val="1"/>
      <w:tblStyleColBandSize w:val="1"/>
      <w:tblBorders>
        <w:top w:val="triple" w:sz="4" w:space="0" w:color="2F5496" w:themeColor="accent5" w:themeShade="BF"/>
        <w:left w:val="triple" w:sz="4" w:space="0" w:color="2F5496" w:themeColor="accent5" w:themeShade="BF"/>
        <w:bottom w:val="triple" w:sz="4" w:space="0" w:color="2F5496" w:themeColor="accent5" w:themeShade="BF"/>
        <w:right w:val="triple" w:sz="4" w:space="0" w:color="2F5496" w:themeColor="accent5" w:themeShade="BF"/>
        <w:insideH w:val="none" w:sz="0" w:space="0" w:color="auto"/>
        <w:insideV w:val="none" w:sz="0" w:space="0" w:color="auto"/>
      </w:tblBorders>
    </w:tblPr>
    <w:tcPr>
      <w:shd w:val="clear" w:color="auto" w:fill="1F4E79" w:themeFill="accent1" w:themeFillShade="80"/>
    </w:tcPr>
    <w:tblStylePr w:type="firstRow">
      <w:rPr>
        <w:b/>
        <w:bCs/>
      </w:rPr>
      <w:tblPr/>
      <w:tcPr>
        <w:tcBorders>
          <w:bottom w:val="single" w:sz="18" w:space="0" w:color="FFFFFF" w:themeColor="background1"/>
          <w:tl2br w:val="none" w:sz="0" w:space="0" w:color="auto"/>
          <w:tr2bl w:val="none" w:sz="0" w:space="0" w:color="auto"/>
        </w:tcBorders>
      </w:tcPr>
    </w:tblStylePr>
    <w:tblStylePr w:type="lastRow">
      <w:rPr>
        <w:b/>
        <w:bCs/>
      </w:rPr>
      <w:tblPr/>
      <w:tcPr>
        <w:tcBorders>
          <w:top w:val="single" w:sz="4" w:space="0" w:color="FFFFFF" w:themeColor="background1"/>
          <w:tl2br w:val="none" w:sz="0" w:space="0" w:color="auto"/>
          <w:tr2bl w:val="none" w:sz="0" w:space="0" w:color="auto"/>
        </w:tcBorders>
      </w:tcPr>
    </w:tblStylePr>
    <w:tblStylePr w:type="firstCol">
      <w:rPr>
        <w:b/>
        <w:bCs/>
      </w:rPr>
      <w:tblPr/>
      <w:tcPr>
        <w:tcBorders>
          <w:right w:val="single" w:sz="4" w:space="0" w:color="FFFFFF" w:themeColor="background1"/>
          <w:tl2br w:val="none" w:sz="0" w:space="0" w:color="auto"/>
          <w:tr2bl w:val="none" w:sz="0" w:space="0" w:color="auto"/>
        </w:tcBorders>
      </w:tcPr>
    </w:tblStylePr>
    <w:tblStylePr w:type="lastCol">
      <w:rPr>
        <w:b/>
        <w:bCs/>
      </w:rPr>
      <w:tblPr/>
      <w:tcPr>
        <w:tcBorders>
          <w:left w:val="single" w:sz="4" w:space="0" w:color="FFFFFF" w:themeColor="background1"/>
          <w:tl2br w:val="none" w:sz="0" w:space="0" w:color="auto"/>
          <w:tr2bl w:val="none" w:sz="0" w:space="0" w:color="auto"/>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2">
    <w:name w:val="Table Grid 2"/>
    <w:basedOn w:val="TableNormal"/>
    <w:uiPriority w:val="99"/>
    <w:semiHidden/>
    <w:unhideWhenUsed/>
    <w:rsid w:val="009A141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91D61-9111-457A-BEFD-D382A4B92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Click-System</dc:creator>
  <cp:keywords/>
  <dc:description/>
  <cp:lastModifiedBy>Click-System</cp:lastModifiedBy>
  <cp:revision>15</cp:revision>
  <dcterms:created xsi:type="dcterms:W3CDTF">2019-05-23T18:54:00Z</dcterms:created>
  <dcterms:modified xsi:type="dcterms:W3CDTF">2019-05-27T21:16:00Z</dcterms:modified>
</cp:coreProperties>
</file>