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Omar Farouk</w:t>
      </w:r>
    </w:p>
    <w:p>
      <w:r>
        <w:t xml:space="preserve">Head Chef · Dubai, UAE · omar.chef@example.com</w:t>
      </w:r>
    </w:p>
    <w:p>
      <w:r>
        <w:t xml:space="preserve">Summary</w:t>
      </w:r>
    </w:p>
    <w:p>
      <w:r>
        <w:t xml:space="preserve">Head chef with 12 years in luxury hotel kitchens across the GCC. Experienced in menu design, food cost</w:t>
      </w:r>
    </w:p>
    <w:p>
      <w:r>
        <w:t xml:space="preserve">control and leading brigades of 20+.</w:t>
      </w:r>
    </w:p>
    <w:p>
      <w:r>
        <w:t xml:space="preserve">Experience</w:t>
      </w:r>
    </w:p>
    <w:p>
      <w:r>
        <w:t xml:space="preserve">Head Chef, Palm Coast Resort (fictional) — 2019 to present</w:t>
      </w:r>
    </w:p>
    <w:p>
      <w:r>
        <w:t xml:space="preserve">• Run a 25-person kitchen; launched three restaurant concepts</w:t>
      </w:r>
    </w:p>
    <w:p>
      <w:r>
        <w:t xml:space="preserve">Sous Chef, Marina Grand Hotel (fictional) — 2014 to 2019</w:t>
      </w:r>
    </w:p>
    <w:p>
      <w:r>
        <w:t xml:space="preserve">Skills</w:t>
      </w:r>
    </w:p>
    <w:p>
      <w:r>
        <w:t xml:space="preserve">Menu engineering, HACCP, food costing, team leadership, booking-system coordination with front of house</w:t>
      </w:r>
    </w:p>
    <w:p>
      <w:r>
        <w:t xml:space="preserve">Education</w:t>
      </w:r>
    </w:p>
    <w:p>
      <w:r>
        <w:t xml:space="preserve">Diploma in Culinary Arts, 2013</w:t>
      </w:r>
    </w:p>
    <w:p>
      <w:r>
        <w:t xml:space="preserve">Languages</w:t>
      </w:r>
    </w:p>
    <w:p>
      <w:r>
        <w:t xml:space="preserve">Arabic, English, French</w:t>
      </w:r>
    </w:p>
  </w:body>
</w:document>
</file>