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338E" w14:textId="0BB279C6" w:rsidR="00D50D35" w:rsidRPr="00215B3D" w:rsidRDefault="00D50D35" w:rsidP="009068D8">
      <w:pPr>
        <w:bidi/>
        <w:spacing w:after="0" w:line="240" w:lineRule="auto"/>
        <w:jc w:val="center"/>
        <w:rPr>
          <w:rFonts w:asciiTheme="majorBidi" w:hAnsiTheme="majorBidi" w:cs="B Nazanin"/>
          <w:b/>
          <w:bCs/>
          <w:sz w:val="28"/>
          <w:szCs w:val="28"/>
        </w:rPr>
      </w:pPr>
      <w:r w:rsidRPr="00215B3D">
        <w:rPr>
          <w:rFonts w:asciiTheme="majorBidi" w:hAnsiTheme="majorBidi" w:cs="B Nazanin"/>
          <w:b/>
          <w:bCs/>
          <w:sz w:val="28"/>
          <w:szCs w:val="28"/>
        </w:rPr>
        <w:t xml:space="preserve">RCALAD: Regularized Complete </w:t>
      </w:r>
      <w:proofErr w:type="spellStart"/>
      <w:r w:rsidRPr="00215B3D">
        <w:rPr>
          <w:rFonts w:asciiTheme="majorBidi" w:hAnsiTheme="majorBidi" w:cs="B Nazanin"/>
          <w:b/>
          <w:bCs/>
          <w:sz w:val="28"/>
          <w:szCs w:val="28"/>
        </w:rPr>
        <w:t>Adversarially</w:t>
      </w:r>
      <w:proofErr w:type="spellEnd"/>
      <w:r w:rsidRPr="00215B3D">
        <w:rPr>
          <w:rFonts w:asciiTheme="majorBidi" w:hAnsiTheme="majorBidi" w:cs="B Nazanin"/>
          <w:b/>
          <w:bCs/>
          <w:sz w:val="28"/>
          <w:szCs w:val="28"/>
        </w:rPr>
        <w:t xml:space="preserve"> Learned Anomaly detection</w:t>
      </w:r>
    </w:p>
    <w:p w14:paraId="3863CB31" w14:textId="77777777" w:rsidR="00D50D35" w:rsidRPr="00215B3D" w:rsidRDefault="00D50D35" w:rsidP="009068D8">
      <w:pPr>
        <w:bidi/>
        <w:spacing w:after="0" w:line="240" w:lineRule="auto"/>
        <w:jc w:val="lowKashida"/>
        <w:rPr>
          <w:rFonts w:asciiTheme="majorBidi" w:hAnsiTheme="majorBidi" w:cs="B Nazanin"/>
          <w:sz w:val="18"/>
          <w:szCs w:val="18"/>
        </w:rPr>
      </w:pPr>
    </w:p>
    <w:p w14:paraId="6CB3AC0B" w14:textId="77777777" w:rsidR="00D50D35" w:rsidRPr="00215B3D" w:rsidRDefault="00D50D35" w:rsidP="009068D8">
      <w:pPr>
        <w:bidi/>
        <w:spacing w:after="0" w:line="240" w:lineRule="auto"/>
        <w:jc w:val="lowKashida"/>
        <w:rPr>
          <w:rFonts w:asciiTheme="majorBidi" w:hAnsiTheme="majorBidi" w:cs="B Nazanin"/>
          <w:b/>
          <w:bCs/>
          <w:sz w:val="32"/>
          <w:szCs w:val="32"/>
        </w:rPr>
      </w:pPr>
      <w:r w:rsidRPr="00215B3D">
        <w:rPr>
          <w:rFonts w:asciiTheme="majorBidi" w:hAnsiTheme="majorBidi" w:cs="B Nazanin"/>
          <w:b/>
          <w:bCs/>
          <w:sz w:val="28"/>
          <w:szCs w:val="28"/>
          <w:rtl/>
        </w:rPr>
        <w:t>چکيده</w:t>
      </w:r>
      <w:r w:rsidRPr="00215B3D">
        <w:rPr>
          <w:rFonts w:asciiTheme="majorBidi" w:hAnsiTheme="majorBidi" w:cs="B Nazanin"/>
          <w:b/>
          <w:bCs/>
          <w:sz w:val="32"/>
          <w:szCs w:val="32"/>
          <w:rtl/>
        </w:rPr>
        <w:t xml:space="preserve"> </w:t>
      </w:r>
    </w:p>
    <w:p w14:paraId="7556BFFB" w14:textId="168958AD" w:rsidR="00840DB3" w:rsidRPr="00840DB3"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sz w:val="36"/>
          <w:szCs w:val="36"/>
          <w:rtl/>
        </w:rPr>
        <w:t xml:space="preserve"> </w:t>
      </w:r>
      <w:r w:rsidR="00840DB3" w:rsidRPr="00840DB3">
        <w:rPr>
          <w:rFonts w:asciiTheme="majorBidi" w:hAnsiTheme="majorBidi" w:cs="B Nazanin" w:hint="cs"/>
          <w:rtl/>
        </w:rPr>
        <w:t>ی</w:t>
      </w:r>
      <w:r w:rsidR="00840DB3" w:rsidRPr="00840DB3">
        <w:rPr>
          <w:rFonts w:asciiTheme="majorBidi" w:hAnsiTheme="majorBidi" w:cs="B Nazanin" w:hint="eastAsia"/>
          <w:rtl/>
        </w:rPr>
        <w:t>ک</w:t>
      </w:r>
      <w:r w:rsidR="00840DB3" w:rsidRPr="00840DB3">
        <w:rPr>
          <w:rFonts w:asciiTheme="majorBidi" w:hAnsiTheme="majorBidi" w:cs="B Nazanin" w:hint="cs"/>
          <w:rtl/>
        </w:rPr>
        <w:t>ی</w:t>
      </w:r>
      <w:r w:rsidR="00840DB3" w:rsidRPr="00840DB3">
        <w:rPr>
          <w:rFonts w:asciiTheme="majorBidi" w:hAnsiTheme="majorBidi" w:cs="B Nazanin"/>
          <w:rtl/>
        </w:rPr>
        <w:t xml:space="preserve"> از مهم‌تر</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فعال</w:t>
      </w:r>
      <w:r w:rsidR="00840DB3" w:rsidRPr="00840DB3">
        <w:rPr>
          <w:rFonts w:asciiTheme="majorBidi" w:hAnsiTheme="majorBidi" w:cs="B Nazanin" w:hint="cs"/>
          <w:rtl/>
        </w:rPr>
        <w:t>ی</w:t>
      </w:r>
      <w:r w:rsidR="00840DB3" w:rsidRPr="00840DB3">
        <w:rPr>
          <w:rFonts w:asciiTheme="majorBidi" w:hAnsiTheme="majorBidi" w:cs="B Nazanin" w:hint="eastAsia"/>
          <w:rtl/>
        </w:rPr>
        <w:t>ت‌ها</w:t>
      </w:r>
      <w:r w:rsidR="00840DB3" w:rsidRPr="00840DB3">
        <w:rPr>
          <w:rFonts w:asciiTheme="majorBidi" w:hAnsiTheme="majorBidi" w:cs="B Nazanin" w:hint="cs"/>
          <w:rtl/>
        </w:rPr>
        <w:t>ی</w:t>
      </w:r>
      <w:r w:rsidR="00840DB3" w:rsidRPr="00840DB3">
        <w:rPr>
          <w:rFonts w:asciiTheme="majorBidi" w:hAnsiTheme="majorBidi" w:cs="B Nazanin"/>
          <w:rtl/>
        </w:rPr>
        <w:t xml:space="preserve"> حوزه تحل</w:t>
      </w:r>
      <w:r w:rsidR="00840DB3" w:rsidRPr="00840DB3">
        <w:rPr>
          <w:rFonts w:asciiTheme="majorBidi" w:hAnsiTheme="majorBidi" w:cs="B Nazanin" w:hint="cs"/>
          <w:rtl/>
        </w:rPr>
        <w:t>ی</w:t>
      </w:r>
      <w:r w:rsidR="00840DB3" w:rsidRPr="00840DB3">
        <w:rPr>
          <w:rFonts w:asciiTheme="majorBidi" w:hAnsiTheme="majorBidi" w:cs="B Nazanin" w:hint="eastAsia"/>
          <w:rtl/>
        </w:rPr>
        <w:t>ل</w:t>
      </w:r>
      <w:r w:rsidR="00840DB3" w:rsidRPr="00840DB3">
        <w:rPr>
          <w:rFonts w:asciiTheme="majorBidi" w:hAnsiTheme="majorBidi" w:cs="B Nazanin"/>
          <w:rtl/>
        </w:rPr>
        <w:t xml:space="preserve"> داده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م</w:t>
      </w:r>
      <w:r w:rsidR="00840DB3" w:rsidRPr="00840DB3">
        <w:rPr>
          <w:rFonts w:asciiTheme="majorBidi" w:hAnsiTheme="majorBidi" w:cs="B Nazanin" w:hint="cs"/>
          <w:rtl/>
        </w:rPr>
        <w:t>ی‌</w:t>
      </w:r>
      <w:r w:rsidR="00840DB3" w:rsidRPr="00840DB3">
        <w:rPr>
          <w:rFonts w:asciiTheme="majorBidi" w:hAnsiTheme="majorBidi" w:cs="B Nazanin" w:hint="eastAsia"/>
          <w:rtl/>
        </w:rPr>
        <w:t>باشد</w:t>
      </w:r>
      <w:r w:rsidR="00840DB3" w:rsidRPr="00840DB3">
        <w:rPr>
          <w:rFonts w:asciiTheme="majorBidi" w:hAnsiTheme="majorBidi" w:cs="B Nazanin"/>
          <w:rtl/>
        </w:rPr>
        <w:t xml:space="preserve"> که در ط</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وس</w:t>
      </w:r>
      <w:r w:rsidR="00840DB3" w:rsidRPr="00840DB3">
        <w:rPr>
          <w:rFonts w:asciiTheme="majorBidi" w:hAnsiTheme="majorBidi" w:cs="B Nazanin" w:hint="cs"/>
          <w:rtl/>
        </w:rPr>
        <w:t>ی</w:t>
      </w:r>
      <w:r w:rsidR="00840DB3" w:rsidRPr="00840DB3">
        <w:rPr>
          <w:rFonts w:asciiTheme="majorBidi" w:hAnsiTheme="majorBidi" w:cs="B Nazanin" w:hint="eastAsia"/>
          <w:rtl/>
        </w:rPr>
        <w:t>ع</w:t>
      </w:r>
      <w:r w:rsidR="00840DB3" w:rsidRPr="00840DB3">
        <w:rPr>
          <w:rFonts w:asciiTheme="majorBidi" w:hAnsiTheme="majorBidi" w:cs="B Nazanin" w:hint="cs"/>
          <w:rtl/>
        </w:rPr>
        <w:t>ی</w:t>
      </w:r>
      <w:r w:rsidR="00840DB3" w:rsidRPr="00840DB3">
        <w:rPr>
          <w:rFonts w:asciiTheme="majorBidi" w:hAnsiTheme="majorBidi" w:cs="B Nazanin"/>
          <w:rtl/>
        </w:rPr>
        <w:t xml:space="preserve"> از کاربرد‌ها همچون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جعل، کاربردها</w:t>
      </w:r>
      <w:r w:rsidR="00840DB3" w:rsidRPr="00840DB3">
        <w:rPr>
          <w:rFonts w:asciiTheme="majorBidi" w:hAnsiTheme="majorBidi" w:cs="B Nazanin" w:hint="cs"/>
          <w:rtl/>
        </w:rPr>
        <w:t>ی</w:t>
      </w:r>
      <w:r w:rsidR="00840DB3" w:rsidRPr="00840DB3">
        <w:rPr>
          <w:rFonts w:asciiTheme="majorBidi" w:hAnsiTheme="majorBidi" w:cs="B Nazanin"/>
          <w:rtl/>
        </w:rPr>
        <w:t xml:space="preserve"> پزشک</w:t>
      </w:r>
      <w:r w:rsidR="00840DB3" w:rsidRPr="00840DB3">
        <w:rPr>
          <w:rFonts w:asciiTheme="majorBidi" w:hAnsiTheme="majorBidi" w:cs="B Nazanin" w:hint="cs"/>
          <w:rtl/>
        </w:rPr>
        <w:t>ی</w:t>
      </w:r>
      <w:r w:rsidR="00840DB3" w:rsidRPr="00840DB3">
        <w:rPr>
          <w:rFonts w:asciiTheme="majorBidi" w:hAnsiTheme="majorBidi" w:cs="B Nazanin"/>
          <w:rtl/>
        </w:rPr>
        <w:t xml:space="preserve"> و س</w:t>
      </w:r>
      <w:r w:rsidR="00840DB3" w:rsidRPr="00840DB3">
        <w:rPr>
          <w:rFonts w:asciiTheme="majorBidi" w:hAnsiTheme="majorBidi" w:cs="B Nazanin" w:hint="cs"/>
          <w:rtl/>
        </w:rPr>
        <w:t>ی</w:t>
      </w:r>
      <w:r w:rsidR="00840DB3" w:rsidRPr="00840DB3">
        <w:rPr>
          <w:rFonts w:asciiTheme="majorBidi" w:hAnsiTheme="majorBidi" w:cs="B Nazanin" w:hint="eastAsia"/>
          <w:rtl/>
        </w:rPr>
        <w:t>ستم‌ها</w:t>
      </w:r>
      <w:r w:rsidR="00840DB3" w:rsidRPr="00840DB3">
        <w:rPr>
          <w:rFonts w:asciiTheme="majorBidi" w:hAnsiTheme="majorBidi" w:cs="B Nazanin" w:hint="cs"/>
          <w:rtl/>
        </w:rPr>
        <w:t>ی</w:t>
      </w:r>
      <w:r w:rsidR="00840DB3" w:rsidRPr="00840DB3">
        <w:rPr>
          <w:rFonts w:asciiTheme="majorBidi" w:hAnsiTheme="majorBidi" w:cs="B Nazanin"/>
          <w:rtl/>
        </w:rPr>
        <w:t xml:space="preserve"> امن</w:t>
      </w:r>
      <w:r w:rsidR="00840DB3" w:rsidRPr="00840DB3">
        <w:rPr>
          <w:rFonts w:asciiTheme="majorBidi" w:hAnsiTheme="majorBidi" w:cs="B Nazanin" w:hint="cs"/>
          <w:rtl/>
        </w:rPr>
        <w:t>ی</w:t>
      </w:r>
      <w:r w:rsidR="00840DB3" w:rsidRPr="00840DB3">
        <w:rPr>
          <w:rFonts w:asciiTheme="majorBidi" w:hAnsiTheme="majorBidi" w:cs="B Nazanin" w:hint="eastAsia"/>
          <w:rtl/>
        </w:rPr>
        <w:t>ت</w:t>
      </w:r>
      <w:r w:rsidR="00840DB3" w:rsidRPr="00840DB3">
        <w:rPr>
          <w:rFonts w:asciiTheme="majorBidi" w:hAnsiTheme="majorBidi" w:cs="B Nazanin" w:hint="cs"/>
          <w:rtl/>
        </w:rPr>
        <w:t>ی</w:t>
      </w:r>
      <w:r w:rsidR="00840DB3" w:rsidRPr="00840DB3">
        <w:rPr>
          <w:rFonts w:asciiTheme="majorBidi" w:hAnsiTheme="majorBidi" w:cs="B Nazanin"/>
          <w:rtl/>
        </w:rPr>
        <w:t xml:space="preserve"> به کار گرفته م</w:t>
      </w:r>
      <w:r w:rsidR="00840DB3" w:rsidRPr="00840DB3">
        <w:rPr>
          <w:rFonts w:asciiTheme="majorBidi" w:hAnsiTheme="majorBidi" w:cs="B Nazanin" w:hint="cs"/>
          <w:rtl/>
        </w:rPr>
        <w:t>ی‌</w:t>
      </w:r>
      <w:r w:rsidR="00840DB3" w:rsidRPr="00840DB3">
        <w:rPr>
          <w:rFonts w:asciiTheme="majorBidi" w:hAnsiTheme="majorBidi" w:cs="B Nazanin" w:hint="eastAsia"/>
          <w:rtl/>
        </w:rPr>
        <w:t>شود</w:t>
      </w:r>
      <w:r w:rsidR="00840DB3" w:rsidRPr="00840DB3">
        <w:rPr>
          <w:rFonts w:asciiTheme="majorBidi" w:hAnsiTheme="majorBidi" w:cs="B Nazanin"/>
          <w:rtl/>
        </w:rPr>
        <w:t>. عل</w:t>
      </w:r>
      <w:r w:rsidR="00840DB3" w:rsidRPr="00840DB3">
        <w:rPr>
          <w:rFonts w:asciiTheme="majorBidi" w:hAnsiTheme="majorBidi" w:cs="B Nazanin" w:hint="cs"/>
          <w:rtl/>
        </w:rPr>
        <w:t>ی‌</w:t>
      </w:r>
      <w:r w:rsidR="00840DB3" w:rsidRPr="00840DB3">
        <w:rPr>
          <w:rFonts w:asciiTheme="majorBidi" w:hAnsiTheme="majorBidi" w:cs="B Nazanin" w:hint="eastAsia"/>
          <w:rtl/>
        </w:rPr>
        <w:t>رغم</w:t>
      </w:r>
      <w:r w:rsidR="00840DB3" w:rsidRPr="00840DB3">
        <w:rPr>
          <w:rFonts w:asciiTheme="majorBidi" w:hAnsiTheme="majorBidi" w:cs="B Nazanin"/>
          <w:rtl/>
        </w:rPr>
        <w:t xml:space="preserve"> وجود روش‌ها</w:t>
      </w:r>
      <w:r w:rsidR="00840DB3" w:rsidRPr="00840DB3">
        <w:rPr>
          <w:rFonts w:asciiTheme="majorBidi" w:hAnsiTheme="majorBidi" w:cs="B Nazanin" w:hint="cs"/>
          <w:rtl/>
        </w:rPr>
        <w:t>ی</w:t>
      </w:r>
      <w:r w:rsidR="00840DB3" w:rsidRPr="00840DB3">
        <w:rPr>
          <w:rFonts w:asciiTheme="majorBidi" w:hAnsiTheme="majorBidi" w:cs="B Nazanin"/>
          <w:rtl/>
        </w:rPr>
        <w:t xml:space="preserve"> آمار</w:t>
      </w:r>
      <w:r w:rsidR="00840DB3" w:rsidRPr="00840DB3">
        <w:rPr>
          <w:rFonts w:asciiTheme="majorBidi" w:hAnsiTheme="majorBidi" w:cs="B Nazanin" w:hint="cs"/>
          <w:rtl/>
        </w:rPr>
        <w:t>ی</w:t>
      </w:r>
      <w:r w:rsidR="00840DB3" w:rsidRPr="00840DB3">
        <w:rPr>
          <w:rFonts w:asciiTheme="majorBidi" w:hAnsiTheme="majorBidi" w:cs="B Nazanin"/>
          <w:rtl/>
        </w:rPr>
        <w:t xml:space="preserve"> و مبتن</w:t>
      </w:r>
      <w:r w:rsidR="00840DB3" w:rsidRPr="00840DB3">
        <w:rPr>
          <w:rFonts w:asciiTheme="majorBidi" w:hAnsiTheme="majorBidi" w:cs="B Nazanin" w:hint="cs"/>
          <w:rtl/>
        </w:rPr>
        <w:t>ی</w:t>
      </w:r>
      <w:r w:rsidR="00840DB3" w:rsidRPr="00840DB3">
        <w:rPr>
          <w:rFonts w:asciiTheme="majorBidi" w:hAnsiTheme="majorBidi" w:cs="B Nazanin"/>
          <w:rtl/>
        </w:rPr>
        <w:t xml:space="preserve"> بر </w:t>
      </w:r>
      <w:r w:rsidR="00840DB3" w:rsidRPr="00840DB3">
        <w:rPr>
          <w:rFonts w:asciiTheme="majorBidi" w:hAnsiTheme="majorBidi" w:cs="B Nazanin" w:hint="cs"/>
          <w:rtl/>
        </w:rPr>
        <w:t>ی</w:t>
      </w:r>
      <w:r w:rsidR="00840DB3" w:rsidRPr="00840DB3">
        <w:rPr>
          <w:rFonts w:asciiTheme="majorBidi" w:hAnsiTheme="majorBidi" w:cs="B Nazanin" w:hint="eastAsia"/>
          <w:rtl/>
        </w:rPr>
        <w:t>ادگ</w:t>
      </w:r>
      <w:r w:rsidR="00840DB3" w:rsidRPr="00840DB3">
        <w:rPr>
          <w:rFonts w:asciiTheme="majorBidi" w:hAnsiTheme="majorBidi" w:cs="B Nazanin" w:hint="cs"/>
          <w:rtl/>
        </w:rPr>
        <w:t>ی</w:t>
      </w:r>
      <w:r w:rsidR="00840DB3" w:rsidRPr="00840DB3">
        <w:rPr>
          <w:rFonts w:asciiTheme="majorBidi" w:hAnsiTheme="majorBidi" w:cs="B Nazanin" w:hint="eastAsia"/>
          <w:rtl/>
        </w:rPr>
        <w:t>ر</w:t>
      </w:r>
      <w:r w:rsidR="00840DB3" w:rsidRPr="00840DB3">
        <w:rPr>
          <w:rFonts w:asciiTheme="majorBidi" w:hAnsiTheme="majorBidi" w:cs="B Nazanin" w:hint="cs"/>
          <w:rtl/>
        </w:rPr>
        <w:t>ی</w:t>
      </w:r>
      <w:r w:rsidR="00840DB3" w:rsidRPr="00840DB3">
        <w:rPr>
          <w:rFonts w:asciiTheme="majorBidi" w:hAnsiTheme="majorBidi" w:cs="B Nazanin"/>
          <w:rtl/>
        </w:rPr>
        <w:t xml:space="preserve"> ماش</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طراح</w:t>
      </w:r>
      <w:r w:rsidR="00840DB3" w:rsidRPr="00840DB3">
        <w:rPr>
          <w:rFonts w:asciiTheme="majorBidi" w:hAnsiTheme="majorBidi" w:cs="B Nazanin" w:hint="cs"/>
          <w:rtl/>
        </w:rPr>
        <w:t>ی</w:t>
      </w:r>
      <w:r w:rsidR="00840DB3" w:rsidRPr="00840DB3">
        <w:rPr>
          <w:rFonts w:asciiTheme="majorBidi" w:hAnsiTheme="majorBidi" w:cs="B Nazanin"/>
          <w:rtl/>
        </w:rPr>
        <w:t xml:space="preserve"> مدل‌ها</w:t>
      </w:r>
      <w:r w:rsidR="00840DB3" w:rsidRPr="00840DB3">
        <w:rPr>
          <w:rFonts w:asciiTheme="majorBidi" w:hAnsiTheme="majorBidi" w:cs="B Nazanin" w:hint="cs"/>
          <w:rtl/>
        </w:rPr>
        <w:t>ی</w:t>
      </w:r>
      <w:r w:rsidR="00840DB3" w:rsidRPr="00840DB3">
        <w:rPr>
          <w:rFonts w:asciiTheme="majorBidi" w:hAnsiTheme="majorBidi" w:cs="B Nazanin"/>
          <w:rtl/>
        </w:rPr>
        <w:t xml:space="preserve"> موثر در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در فضا</w:t>
      </w:r>
      <w:r w:rsidR="00840DB3" w:rsidRPr="00840DB3">
        <w:rPr>
          <w:rFonts w:asciiTheme="majorBidi" w:hAnsiTheme="majorBidi" w:cs="B Nazanin" w:hint="cs"/>
          <w:rtl/>
        </w:rPr>
        <w:t>ی</w:t>
      </w:r>
      <w:r w:rsidR="00840DB3" w:rsidRPr="00840DB3">
        <w:rPr>
          <w:rFonts w:asciiTheme="majorBidi" w:hAnsiTheme="majorBidi" w:cs="B Nazanin"/>
          <w:rtl/>
        </w:rPr>
        <w:t xml:space="preserve"> داده پ</w:t>
      </w:r>
      <w:r w:rsidR="00840DB3" w:rsidRPr="00840DB3">
        <w:rPr>
          <w:rFonts w:asciiTheme="majorBidi" w:hAnsiTheme="majorBidi" w:cs="B Nazanin" w:hint="cs"/>
          <w:rtl/>
        </w:rPr>
        <w:t>ی</w:t>
      </w:r>
      <w:r w:rsidR="00840DB3" w:rsidRPr="00840DB3">
        <w:rPr>
          <w:rFonts w:asciiTheme="majorBidi" w:hAnsiTheme="majorBidi" w:cs="B Nazanin" w:hint="eastAsia"/>
          <w:rtl/>
        </w:rPr>
        <w:t>چ</w:t>
      </w:r>
      <w:r w:rsidR="00840DB3" w:rsidRPr="00840DB3">
        <w:rPr>
          <w:rFonts w:asciiTheme="majorBidi" w:hAnsiTheme="majorBidi" w:cs="B Nazanin" w:hint="cs"/>
          <w:rtl/>
        </w:rPr>
        <w:t>ی</w:t>
      </w:r>
      <w:r w:rsidR="00840DB3" w:rsidRPr="00840DB3">
        <w:rPr>
          <w:rFonts w:asciiTheme="majorBidi" w:hAnsiTheme="majorBidi" w:cs="B Nazanin" w:hint="eastAsia"/>
          <w:rtl/>
        </w:rPr>
        <w:t>ده</w:t>
      </w:r>
      <w:r w:rsidR="00840DB3" w:rsidRPr="00840DB3">
        <w:rPr>
          <w:rFonts w:asciiTheme="majorBidi" w:hAnsiTheme="majorBidi" w:cs="B Nazanin"/>
          <w:rtl/>
        </w:rPr>
        <w:t xml:space="preserve"> با ابعاد بالا همچنان به عنوان </w:t>
      </w:r>
      <w:r w:rsidR="00840DB3" w:rsidRPr="00840DB3">
        <w:rPr>
          <w:rFonts w:asciiTheme="majorBidi" w:hAnsiTheme="majorBidi" w:cs="B Nazanin" w:hint="cs"/>
          <w:rtl/>
        </w:rPr>
        <w:t>ی</w:t>
      </w:r>
      <w:r w:rsidR="00840DB3" w:rsidRPr="00840DB3">
        <w:rPr>
          <w:rFonts w:asciiTheme="majorBidi" w:hAnsiTheme="majorBidi" w:cs="B Nazanin" w:hint="eastAsia"/>
          <w:rtl/>
        </w:rPr>
        <w:t>ک</w:t>
      </w:r>
      <w:r w:rsidR="00840DB3" w:rsidRPr="00840DB3">
        <w:rPr>
          <w:rFonts w:asciiTheme="majorBidi" w:hAnsiTheme="majorBidi" w:cs="B Nazanin"/>
          <w:rtl/>
        </w:rPr>
        <w:t xml:space="preserve"> چالش اساس</w:t>
      </w:r>
      <w:r w:rsidR="00840DB3" w:rsidRPr="00840DB3">
        <w:rPr>
          <w:rFonts w:asciiTheme="majorBidi" w:hAnsiTheme="majorBidi" w:cs="B Nazanin" w:hint="cs"/>
          <w:rtl/>
        </w:rPr>
        <w:t>ی</w:t>
      </w:r>
      <w:r w:rsidR="00840DB3" w:rsidRPr="00840DB3">
        <w:rPr>
          <w:rFonts w:asciiTheme="majorBidi" w:hAnsiTheme="majorBidi" w:cs="B Nazanin"/>
          <w:rtl/>
        </w:rPr>
        <w:t xml:space="preserve"> باق</w:t>
      </w:r>
      <w:r w:rsidR="00840DB3" w:rsidRPr="00840DB3">
        <w:rPr>
          <w:rFonts w:asciiTheme="majorBidi" w:hAnsiTheme="majorBidi" w:cs="B Nazanin" w:hint="cs"/>
          <w:rtl/>
        </w:rPr>
        <w:t>ی‌</w:t>
      </w:r>
      <w:r w:rsidR="00840DB3" w:rsidRPr="00840DB3">
        <w:rPr>
          <w:rFonts w:asciiTheme="majorBidi" w:hAnsiTheme="majorBidi" w:cs="B Nazanin"/>
          <w:rtl/>
        </w:rPr>
        <w:t xml:space="preserve"> مانده است. شبکه‌ها</w:t>
      </w:r>
      <w:r w:rsidR="00840DB3" w:rsidRPr="00840DB3">
        <w:rPr>
          <w:rFonts w:asciiTheme="majorBidi" w:hAnsiTheme="majorBidi" w:cs="B Nazanin" w:hint="cs"/>
          <w:rtl/>
        </w:rPr>
        <w:t>ی</w:t>
      </w:r>
      <w:r w:rsidR="00840DB3" w:rsidRPr="00840DB3">
        <w:rPr>
          <w:rFonts w:asciiTheme="majorBidi" w:hAnsiTheme="majorBidi" w:cs="B Nazanin"/>
          <w:rtl/>
        </w:rPr>
        <w:t xml:space="preserve"> مولد تخاصم</w:t>
      </w:r>
      <w:r w:rsidR="00840DB3" w:rsidRPr="00840DB3">
        <w:rPr>
          <w:rFonts w:asciiTheme="majorBidi" w:hAnsiTheme="majorBidi" w:cs="B Nazanin" w:hint="cs"/>
          <w:rtl/>
        </w:rPr>
        <w:t>ی</w:t>
      </w:r>
      <w:r w:rsidR="00840DB3" w:rsidRPr="00840DB3">
        <w:rPr>
          <w:rFonts w:asciiTheme="majorBidi" w:hAnsiTheme="majorBidi" w:cs="B Nazanin"/>
          <w:rtl/>
        </w:rPr>
        <w:t xml:space="preserve">  قادرند تا بر چالش مورد نظر فائق آمده و توز</w:t>
      </w:r>
      <w:r w:rsidR="00840DB3" w:rsidRPr="00840DB3">
        <w:rPr>
          <w:rFonts w:asciiTheme="majorBidi" w:hAnsiTheme="majorBidi" w:cs="B Nazanin" w:hint="cs"/>
          <w:rtl/>
        </w:rPr>
        <w:t>ی</w:t>
      </w:r>
      <w:r w:rsidR="00840DB3" w:rsidRPr="00840DB3">
        <w:rPr>
          <w:rFonts w:asciiTheme="majorBidi" w:hAnsiTheme="majorBidi" w:cs="B Nazanin" w:hint="eastAsia"/>
          <w:rtl/>
        </w:rPr>
        <w:t>ع</w:t>
      </w:r>
      <w:r w:rsidR="00840DB3" w:rsidRPr="00840DB3">
        <w:rPr>
          <w:rFonts w:asciiTheme="majorBidi" w:hAnsiTheme="majorBidi" w:cs="B Nazanin"/>
          <w:rtl/>
        </w:rPr>
        <w:t xml:space="preserve"> داده‌ها</w:t>
      </w:r>
      <w:r w:rsidR="00840DB3" w:rsidRPr="00840DB3">
        <w:rPr>
          <w:rFonts w:asciiTheme="majorBidi" w:hAnsiTheme="majorBidi" w:cs="B Nazanin" w:hint="cs"/>
          <w:rtl/>
        </w:rPr>
        <w:t>ی</w:t>
      </w:r>
      <w:r w:rsidR="00840DB3" w:rsidRPr="00840DB3">
        <w:rPr>
          <w:rFonts w:asciiTheme="majorBidi" w:hAnsiTheme="majorBidi" w:cs="B Nazanin"/>
          <w:rtl/>
        </w:rPr>
        <w:t xml:space="preserve"> دن</w:t>
      </w:r>
      <w:r w:rsidR="00840DB3" w:rsidRPr="00840DB3">
        <w:rPr>
          <w:rFonts w:asciiTheme="majorBidi" w:hAnsiTheme="majorBidi" w:cs="B Nazanin" w:hint="cs"/>
          <w:rtl/>
        </w:rPr>
        <w:t>ی</w:t>
      </w:r>
      <w:r w:rsidR="00840DB3" w:rsidRPr="00840DB3">
        <w:rPr>
          <w:rFonts w:asciiTheme="majorBidi" w:hAnsiTheme="majorBidi" w:cs="B Nazanin" w:hint="eastAsia"/>
          <w:rtl/>
        </w:rPr>
        <w:t>ا</w:t>
      </w:r>
      <w:r w:rsidR="00840DB3" w:rsidRPr="00840DB3">
        <w:rPr>
          <w:rFonts w:asciiTheme="majorBidi" w:hAnsiTheme="majorBidi" w:cs="B Nazanin" w:hint="cs"/>
          <w:rtl/>
        </w:rPr>
        <w:t>ی</w:t>
      </w:r>
      <w:r w:rsidR="00840DB3" w:rsidRPr="00840DB3">
        <w:rPr>
          <w:rFonts w:asciiTheme="majorBidi" w:hAnsiTheme="majorBidi" w:cs="B Nazanin"/>
          <w:rtl/>
        </w:rPr>
        <w:t xml:space="preserve"> واقع</w:t>
      </w:r>
      <w:r w:rsidR="00840DB3" w:rsidRPr="00840DB3">
        <w:rPr>
          <w:rFonts w:asciiTheme="majorBidi" w:hAnsiTheme="majorBidi" w:cs="B Nazanin" w:hint="cs"/>
          <w:rtl/>
        </w:rPr>
        <w:t>ی</w:t>
      </w:r>
      <w:r w:rsidR="00840DB3" w:rsidRPr="00840DB3">
        <w:rPr>
          <w:rFonts w:asciiTheme="majorBidi" w:hAnsiTheme="majorBidi" w:cs="B Nazanin"/>
          <w:rtl/>
        </w:rPr>
        <w:t xml:space="preserve"> که دارا</w:t>
      </w:r>
      <w:r w:rsidR="00840DB3" w:rsidRPr="00840DB3">
        <w:rPr>
          <w:rFonts w:asciiTheme="majorBidi" w:hAnsiTheme="majorBidi" w:cs="B Nazanin" w:hint="cs"/>
          <w:rtl/>
        </w:rPr>
        <w:t>ی</w:t>
      </w:r>
      <w:r w:rsidR="00840DB3" w:rsidRPr="00840DB3">
        <w:rPr>
          <w:rFonts w:asciiTheme="majorBidi" w:hAnsiTheme="majorBidi" w:cs="B Nazanin"/>
          <w:rtl/>
        </w:rPr>
        <w:t xml:space="preserve"> پ</w:t>
      </w:r>
      <w:r w:rsidR="00840DB3" w:rsidRPr="00840DB3">
        <w:rPr>
          <w:rFonts w:asciiTheme="majorBidi" w:hAnsiTheme="majorBidi" w:cs="B Nazanin" w:hint="cs"/>
          <w:rtl/>
        </w:rPr>
        <w:t>ی</w:t>
      </w:r>
      <w:r w:rsidR="00840DB3" w:rsidRPr="00840DB3">
        <w:rPr>
          <w:rFonts w:asciiTheme="majorBidi" w:hAnsiTheme="majorBidi" w:cs="B Nazanin" w:hint="eastAsia"/>
          <w:rtl/>
        </w:rPr>
        <w:t>چ</w:t>
      </w:r>
      <w:r w:rsidR="00840DB3" w:rsidRPr="00840DB3">
        <w:rPr>
          <w:rFonts w:asciiTheme="majorBidi" w:hAnsiTheme="majorBidi" w:cs="B Nazanin" w:hint="cs"/>
          <w:rtl/>
        </w:rPr>
        <w:t>ی</w:t>
      </w:r>
      <w:r w:rsidR="00840DB3" w:rsidRPr="00840DB3">
        <w:rPr>
          <w:rFonts w:asciiTheme="majorBidi" w:hAnsiTheme="majorBidi" w:cs="B Nazanin" w:hint="eastAsia"/>
          <w:rtl/>
        </w:rPr>
        <w:t>دگ</w:t>
      </w:r>
      <w:r w:rsidR="00840DB3" w:rsidRPr="00840DB3">
        <w:rPr>
          <w:rFonts w:asciiTheme="majorBidi" w:hAnsiTheme="majorBidi" w:cs="B Nazanin" w:hint="cs"/>
          <w:rtl/>
        </w:rPr>
        <w:t>ی</w:t>
      </w:r>
      <w:r w:rsidR="00840DB3" w:rsidRPr="00840DB3">
        <w:rPr>
          <w:rFonts w:asciiTheme="majorBidi" w:hAnsiTheme="majorBidi" w:cs="B Nazanin"/>
          <w:rtl/>
        </w:rPr>
        <w:t xml:space="preserve"> و ابعاد بالا هستند را مدل کنند و هم</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امر سبب م</w:t>
      </w:r>
      <w:r w:rsidR="00840DB3" w:rsidRPr="00840DB3">
        <w:rPr>
          <w:rFonts w:asciiTheme="majorBidi" w:hAnsiTheme="majorBidi" w:cs="B Nazanin" w:hint="cs"/>
          <w:rtl/>
        </w:rPr>
        <w:t>ی‌</w:t>
      </w:r>
      <w:r w:rsidR="00840DB3" w:rsidRPr="00840DB3">
        <w:rPr>
          <w:rFonts w:asciiTheme="majorBidi" w:hAnsiTheme="majorBidi" w:cs="B Nazanin" w:hint="eastAsia"/>
          <w:rtl/>
        </w:rPr>
        <w:t>شود</w:t>
      </w:r>
      <w:r w:rsidR="00840DB3" w:rsidRPr="00840DB3">
        <w:rPr>
          <w:rFonts w:asciiTheme="majorBidi" w:hAnsiTheme="majorBidi" w:cs="B Nazanin"/>
          <w:rtl/>
        </w:rPr>
        <w:t xml:space="preserve"> تا عملکرد ام</w:t>
      </w:r>
      <w:r w:rsidR="00840DB3" w:rsidRPr="00840DB3">
        <w:rPr>
          <w:rFonts w:asciiTheme="majorBidi" w:hAnsiTheme="majorBidi" w:cs="B Nazanin" w:hint="cs"/>
          <w:rtl/>
        </w:rPr>
        <w:t>ی</w:t>
      </w:r>
      <w:r w:rsidR="00840DB3" w:rsidRPr="00840DB3">
        <w:rPr>
          <w:rFonts w:asciiTheme="majorBidi" w:hAnsiTheme="majorBidi" w:cs="B Nazanin" w:hint="eastAsia"/>
          <w:rtl/>
        </w:rPr>
        <w:t>دوارکننده‌ا</w:t>
      </w:r>
      <w:r w:rsidR="00840DB3" w:rsidRPr="00840DB3">
        <w:rPr>
          <w:rFonts w:asciiTheme="majorBidi" w:hAnsiTheme="majorBidi" w:cs="B Nazanin" w:hint="cs"/>
          <w:rtl/>
        </w:rPr>
        <w:t>ی</w:t>
      </w:r>
      <w:r w:rsidR="00840DB3" w:rsidRPr="00840DB3">
        <w:rPr>
          <w:rFonts w:asciiTheme="majorBidi" w:hAnsiTheme="majorBidi" w:cs="B Nazanin"/>
          <w:rtl/>
        </w:rPr>
        <w:t xml:space="preserve"> در زم</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از خود نشان دهند. در 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کار چارچوب تخاصم</w:t>
      </w:r>
      <w:r w:rsidR="00840DB3" w:rsidRPr="00840DB3">
        <w:rPr>
          <w:rFonts w:asciiTheme="majorBidi" w:hAnsiTheme="majorBidi" w:cs="B Nazanin"/>
        </w:rPr>
        <w:t xml:space="preserve">  </w:t>
      </w:r>
      <w:r w:rsidR="00840DB3" w:rsidRPr="001C7116">
        <w:rPr>
          <w:rFonts w:asciiTheme="majorBidi" w:hAnsiTheme="majorBidi" w:cs="B Nazanin"/>
          <w:sz w:val="18"/>
          <w:szCs w:val="18"/>
        </w:rPr>
        <w:t>RCALAD</w:t>
      </w:r>
      <w:r w:rsidR="00840DB3" w:rsidRPr="00840DB3">
        <w:rPr>
          <w:rFonts w:asciiTheme="majorBidi" w:hAnsiTheme="majorBidi" w:cs="B Nazanin"/>
        </w:rPr>
        <w:t xml:space="preserve"> </w:t>
      </w:r>
      <w:r w:rsidR="00840DB3" w:rsidRPr="00840DB3">
        <w:rPr>
          <w:rFonts w:asciiTheme="majorBidi" w:hAnsiTheme="majorBidi" w:cs="B Nazanin"/>
          <w:rtl/>
        </w:rPr>
        <w:t>با هدف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ارائه شده است. اساس کار مدل پ</w:t>
      </w:r>
      <w:r w:rsidR="00840DB3" w:rsidRPr="00840DB3">
        <w:rPr>
          <w:rFonts w:asciiTheme="majorBidi" w:hAnsiTheme="majorBidi" w:cs="B Nazanin" w:hint="cs"/>
          <w:rtl/>
        </w:rPr>
        <w:t>ی</w:t>
      </w:r>
      <w:r w:rsidR="00840DB3" w:rsidRPr="00840DB3">
        <w:rPr>
          <w:rFonts w:asciiTheme="majorBidi" w:hAnsiTheme="majorBidi" w:cs="B Nazanin" w:hint="eastAsia"/>
          <w:rtl/>
        </w:rPr>
        <w:t>شنهاد</w:t>
      </w:r>
      <w:r w:rsidR="00840DB3" w:rsidRPr="00840DB3">
        <w:rPr>
          <w:rFonts w:asciiTheme="majorBidi" w:hAnsiTheme="majorBidi" w:cs="B Nazanin" w:hint="cs"/>
          <w:rtl/>
        </w:rPr>
        <w:t>ی</w:t>
      </w:r>
      <w:r w:rsidR="00840DB3" w:rsidRPr="00840DB3">
        <w:rPr>
          <w:rFonts w:asciiTheme="majorBidi" w:hAnsiTheme="majorBidi" w:cs="B Nazanin"/>
          <w:rtl/>
        </w:rPr>
        <w:t xml:space="preserve">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داده ورود</w:t>
      </w:r>
      <w:r w:rsidR="00840DB3" w:rsidRPr="00840DB3">
        <w:rPr>
          <w:rFonts w:asciiTheme="majorBidi" w:hAnsiTheme="majorBidi" w:cs="B Nazanin" w:hint="cs"/>
          <w:rtl/>
        </w:rPr>
        <w:t>ی</w:t>
      </w:r>
      <w:r w:rsidR="00840DB3" w:rsidRPr="00840DB3">
        <w:rPr>
          <w:rFonts w:asciiTheme="majorBidi" w:hAnsiTheme="majorBidi" w:cs="B Nazanin"/>
          <w:rtl/>
        </w:rPr>
        <w:t xml:space="preserve"> با استفاده از شبکه مولد و در ادامه محاسبه م</w:t>
      </w:r>
      <w:r w:rsidR="00840DB3" w:rsidRPr="00840DB3">
        <w:rPr>
          <w:rFonts w:asciiTheme="majorBidi" w:hAnsiTheme="majorBidi" w:cs="B Nazanin" w:hint="cs"/>
          <w:rtl/>
        </w:rPr>
        <w:t>ی</w:t>
      </w:r>
      <w:r w:rsidR="00840DB3" w:rsidRPr="00840DB3">
        <w:rPr>
          <w:rFonts w:asciiTheme="majorBidi" w:hAnsiTheme="majorBidi" w:cs="B Nazanin" w:hint="eastAsia"/>
          <w:rtl/>
        </w:rPr>
        <w:t>زان</w:t>
      </w:r>
      <w:r w:rsidR="00840DB3" w:rsidRPr="00840DB3">
        <w:rPr>
          <w:rFonts w:asciiTheme="majorBidi" w:hAnsiTheme="majorBidi" w:cs="B Nazanin"/>
          <w:rtl/>
        </w:rPr>
        <w:t xml:space="preserve"> اختلاف داده اصل</w:t>
      </w:r>
      <w:r w:rsidR="00840DB3" w:rsidRPr="00840DB3">
        <w:rPr>
          <w:rFonts w:asciiTheme="majorBidi" w:hAnsiTheme="majorBidi" w:cs="B Nazanin" w:hint="cs"/>
          <w:rtl/>
        </w:rPr>
        <w:t>ی</w:t>
      </w:r>
      <w:r w:rsidR="00840DB3" w:rsidRPr="00840DB3">
        <w:rPr>
          <w:rFonts w:asciiTheme="majorBidi" w:hAnsiTheme="majorBidi" w:cs="B Nazanin"/>
          <w:rtl/>
        </w:rPr>
        <w:t xml:space="preserve"> و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آن به منظور شناسا</w:t>
      </w:r>
      <w:r w:rsidR="00840DB3" w:rsidRPr="00840DB3">
        <w:rPr>
          <w:rFonts w:asciiTheme="majorBidi" w:hAnsiTheme="majorBidi" w:cs="B Nazanin" w:hint="cs"/>
          <w:rtl/>
        </w:rPr>
        <w:t>یی</w:t>
      </w:r>
      <w:r w:rsidR="00840DB3" w:rsidRPr="00840DB3">
        <w:rPr>
          <w:rFonts w:asciiTheme="majorBidi" w:hAnsiTheme="majorBidi" w:cs="B Nazanin"/>
          <w:rtl/>
        </w:rPr>
        <w:t xml:space="preserve">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است. لازمه شناسا</w:t>
      </w:r>
      <w:r w:rsidR="00840DB3" w:rsidRPr="00840DB3">
        <w:rPr>
          <w:rFonts w:asciiTheme="majorBidi" w:hAnsiTheme="majorBidi" w:cs="B Nazanin" w:hint="cs"/>
          <w:rtl/>
        </w:rPr>
        <w:t>یی</w:t>
      </w:r>
      <w:r w:rsidR="00840DB3" w:rsidRPr="00840DB3">
        <w:rPr>
          <w:rFonts w:asciiTheme="majorBidi" w:hAnsiTheme="majorBidi" w:cs="B Nazanin"/>
          <w:rtl/>
        </w:rPr>
        <w:t xml:space="preserve"> موثر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ضع</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داده‌ها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است.</w:t>
      </w:r>
      <w:r w:rsidR="00B72CA0">
        <w:rPr>
          <w:rFonts w:asciiTheme="majorBidi" w:hAnsiTheme="majorBidi" w:cs="B Nazanin" w:hint="cs"/>
          <w:rtl/>
        </w:rPr>
        <w:t xml:space="preserve"> مدل پیشنهادی نقاط ضعف کارهای پیشین را پوشش داده و</w:t>
      </w:r>
      <w:r w:rsidR="00840DB3" w:rsidRPr="00840DB3">
        <w:rPr>
          <w:rFonts w:asciiTheme="majorBidi" w:hAnsiTheme="majorBidi" w:cs="B Nazanin"/>
          <w:rtl/>
        </w:rPr>
        <w:t xml:space="preserve"> </w:t>
      </w:r>
      <w:r w:rsidR="00B72CA0">
        <w:rPr>
          <w:rFonts w:asciiTheme="majorBidi" w:hAnsiTheme="majorBidi" w:cs="B Nazanin" w:hint="cs"/>
          <w:rtl/>
        </w:rPr>
        <w:t>بر</w:t>
      </w:r>
      <w:r w:rsidR="00840DB3">
        <w:rPr>
          <w:rFonts w:asciiTheme="majorBidi" w:hAnsiTheme="majorBidi" w:cs="B Nazanin" w:hint="cs"/>
          <w:rtl/>
        </w:rPr>
        <w:t xml:space="preserve"> دو جنبه</w:t>
      </w:r>
      <w:r w:rsidR="00B72CA0">
        <w:rPr>
          <w:rFonts w:asciiTheme="majorBidi" w:hAnsiTheme="majorBidi" w:cs="B Nazanin" w:hint="cs"/>
          <w:rtl/>
        </w:rPr>
        <w:t xml:space="preserve"> تضمین</w:t>
      </w:r>
      <w:r w:rsidR="00840DB3">
        <w:rPr>
          <w:rFonts w:asciiTheme="majorBidi" w:hAnsiTheme="majorBidi" w:cs="B Nazanin" w:hint="cs"/>
          <w:rtl/>
        </w:rPr>
        <w:t xml:space="preserve"> </w:t>
      </w:r>
      <w:r w:rsidR="00840DB3" w:rsidRPr="00840DB3">
        <w:rPr>
          <w:rFonts w:asciiTheme="majorBidi" w:hAnsiTheme="majorBidi" w:cs="B Nazanin"/>
          <w:rtl/>
        </w:rPr>
        <w:t>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ضع</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نمونه‌ها</w:t>
      </w:r>
      <w:r w:rsidR="00840DB3" w:rsidRPr="00840DB3">
        <w:rPr>
          <w:rFonts w:asciiTheme="majorBidi" w:hAnsiTheme="majorBidi" w:cs="B Nazanin" w:hint="cs"/>
          <w:rtl/>
        </w:rPr>
        <w:t>ی</w:t>
      </w:r>
      <w:r w:rsidR="00840DB3" w:rsidRPr="00840DB3">
        <w:rPr>
          <w:rFonts w:asciiTheme="majorBidi" w:hAnsiTheme="majorBidi" w:cs="B Nazanin"/>
          <w:rtl/>
        </w:rPr>
        <w:t xml:space="preserve"> ناهنجار و همچن</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Pr>
          <w:rFonts w:asciiTheme="majorBidi" w:hAnsiTheme="majorBidi" w:cs="B Nazanin" w:hint="cs"/>
          <w:rtl/>
        </w:rPr>
        <w:t xml:space="preserve"> استفاده</w:t>
      </w:r>
      <w:r w:rsidR="00840DB3" w:rsidRPr="00840DB3">
        <w:rPr>
          <w:rFonts w:asciiTheme="majorBidi" w:hAnsiTheme="majorBidi" w:cs="B Nazanin"/>
          <w:rtl/>
        </w:rPr>
        <w:t xml:space="preserve"> از ب</w:t>
      </w:r>
      <w:r w:rsidR="00840DB3" w:rsidRPr="00840DB3">
        <w:rPr>
          <w:rFonts w:asciiTheme="majorBidi" w:hAnsiTheme="majorBidi" w:cs="B Nazanin" w:hint="cs"/>
          <w:rtl/>
        </w:rPr>
        <w:t>ی</w:t>
      </w:r>
      <w:r w:rsidR="00840DB3" w:rsidRPr="00840DB3">
        <w:rPr>
          <w:rFonts w:asciiTheme="majorBidi" w:hAnsiTheme="majorBidi" w:cs="B Nazanin" w:hint="eastAsia"/>
          <w:rtl/>
        </w:rPr>
        <w:t>ش</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اطلاعات موجود در شبکه به صورت توامان برا</w:t>
      </w:r>
      <w:r w:rsidR="00840DB3" w:rsidRPr="00840DB3">
        <w:rPr>
          <w:rFonts w:asciiTheme="majorBidi" w:hAnsiTheme="majorBidi" w:cs="B Nazanin" w:hint="cs"/>
          <w:rtl/>
        </w:rPr>
        <w:t>ی</w:t>
      </w:r>
      <w:r w:rsidR="00840DB3" w:rsidRPr="00840DB3">
        <w:rPr>
          <w:rFonts w:asciiTheme="majorBidi" w:hAnsiTheme="majorBidi" w:cs="B Nazanin"/>
          <w:rtl/>
        </w:rPr>
        <w:t xml:space="preserve"> آموزش</w:t>
      </w:r>
      <w:r w:rsidR="00B72CA0">
        <w:rPr>
          <w:rFonts w:asciiTheme="majorBidi" w:hAnsiTheme="majorBidi" w:cs="B Nazanin" w:hint="cs"/>
          <w:rtl/>
        </w:rPr>
        <w:t xml:space="preserve"> بهتر،</w:t>
      </w:r>
      <w:r w:rsidR="00840DB3" w:rsidRPr="00840DB3">
        <w:rPr>
          <w:rFonts w:asciiTheme="majorBidi" w:hAnsiTheme="majorBidi" w:cs="B Nazanin"/>
          <w:rtl/>
        </w:rPr>
        <w:t xml:space="preserve"> </w:t>
      </w:r>
      <w:r w:rsidR="00B72CA0">
        <w:rPr>
          <w:rFonts w:asciiTheme="majorBidi" w:hAnsiTheme="majorBidi" w:cs="B Nazanin" w:hint="cs"/>
          <w:rtl/>
        </w:rPr>
        <w:t>تمرکز کرده است</w:t>
      </w:r>
      <w:r w:rsidR="00840DB3" w:rsidRPr="00840DB3">
        <w:rPr>
          <w:rFonts w:asciiTheme="majorBidi" w:hAnsiTheme="majorBidi" w:cs="B Nazanin"/>
          <w:rtl/>
        </w:rPr>
        <w:t>. ت</w:t>
      </w:r>
      <w:r w:rsidR="00840DB3" w:rsidRPr="00840DB3">
        <w:rPr>
          <w:rFonts w:asciiTheme="majorBidi" w:hAnsiTheme="majorBidi" w:cs="B Nazanin" w:hint="eastAsia"/>
          <w:rtl/>
        </w:rPr>
        <w:t>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با استفاده از خطا</w:t>
      </w:r>
      <w:r w:rsidR="00840DB3" w:rsidRPr="00840DB3">
        <w:rPr>
          <w:rFonts w:asciiTheme="majorBidi" w:hAnsiTheme="majorBidi" w:cs="B Nazanin" w:hint="cs"/>
          <w:rtl/>
        </w:rPr>
        <w:t>ی</w:t>
      </w:r>
      <w:r w:rsidR="00840DB3" w:rsidRPr="00840DB3">
        <w:rPr>
          <w:rFonts w:asciiTheme="majorBidi" w:hAnsiTheme="majorBidi" w:cs="B Nazanin"/>
          <w:rtl/>
        </w:rPr>
        <w:t xml:space="preserve"> بازساز</w:t>
      </w:r>
      <w:r w:rsidR="00840DB3" w:rsidRPr="00840DB3">
        <w:rPr>
          <w:rFonts w:asciiTheme="majorBidi" w:hAnsiTheme="majorBidi" w:cs="B Nazanin" w:hint="cs"/>
          <w:rtl/>
        </w:rPr>
        <w:t>ی</w:t>
      </w:r>
      <w:r w:rsidR="00840DB3" w:rsidRPr="00840DB3">
        <w:rPr>
          <w:rFonts w:asciiTheme="majorBidi" w:hAnsiTheme="majorBidi" w:cs="B Nazanin"/>
          <w:rtl/>
        </w:rPr>
        <w:t xml:space="preserve"> ن</w:t>
      </w:r>
      <w:r w:rsidR="00840DB3" w:rsidRPr="00840DB3">
        <w:rPr>
          <w:rFonts w:asciiTheme="majorBidi" w:hAnsiTheme="majorBidi" w:cs="B Nazanin" w:hint="cs"/>
          <w:rtl/>
        </w:rPr>
        <w:t>ی</w:t>
      </w:r>
      <w:r w:rsidR="00840DB3" w:rsidRPr="00840DB3">
        <w:rPr>
          <w:rFonts w:asciiTheme="majorBidi" w:hAnsiTheme="majorBidi" w:cs="B Nazanin" w:hint="eastAsia"/>
          <w:rtl/>
        </w:rPr>
        <w:t>ازمند</w:t>
      </w:r>
      <w:r w:rsidR="00840DB3" w:rsidRPr="00840DB3">
        <w:rPr>
          <w:rFonts w:asciiTheme="majorBidi" w:hAnsiTheme="majorBidi" w:cs="B Nazanin"/>
          <w:rtl/>
        </w:rPr>
        <w:t xml:space="preserve"> تعر</w:t>
      </w:r>
      <w:r w:rsidR="00840DB3" w:rsidRPr="00840DB3">
        <w:rPr>
          <w:rFonts w:asciiTheme="majorBidi" w:hAnsiTheme="majorBidi" w:cs="B Nazanin" w:hint="cs"/>
          <w:rtl/>
        </w:rPr>
        <w:t>ی</w:t>
      </w:r>
      <w:r w:rsidR="00840DB3" w:rsidRPr="00840DB3">
        <w:rPr>
          <w:rFonts w:asciiTheme="majorBidi" w:hAnsiTheme="majorBidi" w:cs="B Nazanin" w:hint="eastAsia"/>
          <w:rtl/>
        </w:rPr>
        <w:t>ف</w:t>
      </w:r>
      <w:r w:rsidR="00840DB3" w:rsidRPr="00840DB3">
        <w:rPr>
          <w:rFonts w:asciiTheme="majorBidi" w:hAnsiTheme="majorBidi" w:cs="B Nazanin"/>
          <w:rtl/>
        </w:rPr>
        <w:t xml:space="preserve"> امت</w:t>
      </w:r>
      <w:r w:rsidR="00840DB3" w:rsidRPr="00840DB3">
        <w:rPr>
          <w:rFonts w:asciiTheme="majorBidi" w:hAnsiTheme="majorBidi" w:cs="B Nazanin" w:hint="cs"/>
          <w:rtl/>
        </w:rPr>
        <w:t>ی</w:t>
      </w:r>
      <w:r w:rsidR="00840DB3" w:rsidRPr="00840DB3">
        <w:rPr>
          <w:rFonts w:asciiTheme="majorBidi" w:hAnsiTheme="majorBidi" w:cs="B Nazanin" w:hint="eastAsia"/>
          <w:rtl/>
        </w:rPr>
        <w:t>از</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مناسب است، بنابرا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علاوه بر معمار</w:t>
      </w:r>
      <w:r w:rsidR="00840DB3" w:rsidRPr="00840DB3">
        <w:rPr>
          <w:rFonts w:asciiTheme="majorBidi" w:hAnsiTheme="majorBidi" w:cs="B Nazanin" w:hint="cs"/>
          <w:rtl/>
        </w:rPr>
        <w:t>ی</w:t>
      </w:r>
      <w:r w:rsidR="00840DB3" w:rsidRPr="00840DB3">
        <w:rPr>
          <w:rFonts w:asciiTheme="majorBidi" w:hAnsiTheme="majorBidi" w:cs="B Nazanin"/>
          <w:rtl/>
        </w:rPr>
        <w:t xml:space="preserve"> پ</w:t>
      </w:r>
      <w:r w:rsidR="00840DB3" w:rsidRPr="00840DB3">
        <w:rPr>
          <w:rFonts w:asciiTheme="majorBidi" w:hAnsiTheme="majorBidi" w:cs="B Nazanin" w:hint="cs"/>
          <w:rtl/>
        </w:rPr>
        <w:t>ی</w:t>
      </w:r>
      <w:r w:rsidR="00840DB3" w:rsidRPr="00840DB3">
        <w:rPr>
          <w:rFonts w:asciiTheme="majorBidi" w:hAnsiTheme="majorBidi" w:cs="B Nazanin" w:hint="eastAsia"/>
          <w:rtl/>
        </w:rPr>
        <w:t>شنهاد</w:t>
      </w:r>
      <w:r w:rsidR="00840DB3" w:rsidRPr="00840DB3">
        <w:rPr>
          <w:rFonts w:asciiTheme="majorBidi" w:hAnsiTheme="majorBidi" w:cs="B Nazanin" w:hint="cs"/>
          <w:rtl/>
        </w:rPr>
        <w:t>ی</w:t>
      </w:r>
      <w:r w:rsidR="00840DB3" w:rsidRPr="00840DB3">
        <w:rPr>
          <w:rFonts w:asciiTheme="majorBidi" w:hAnsiTheme="majorBidi" w:cs="B Nazanin"/>
          <w:rtl/>
        </w:rPr>
        <w:t xml:space="preserve"> دو امت</w:t>
      </w:r>
      <w:r w:rsidR="00840DB3" w:rsidRPr="00840DB3">
        <w:rPr>
          <w:rFonts w:asciiTheme="majorBidi" w:hAnsiTheme="majorBidi" w:cs="B Nazanin" w:hint="cs"/>
          <w:rtl/>
        </w:rPr>
        <w:t>ی</w:t>
      </w:r>
      <w:r w:rsidR="00840DB3" w:rsidRPr="00840DB3">
        <w:rPr>
          <w:rFonts w:asciiTheme="majorBidi" w:hAnsiTheme="majorBidi" w:cs="B Nazanin" w:hint="eastAsia"/>
          <w:rtl/>
        </w:rPr>
        <w:t>از</w:t>
      </w:r>
      <w:r w:rsidR="00840DB3" w:rsidRPr="00840DB3">
        <w:rPr>
          <w:rFonts w:asciiTheme="majorBidi" w:hAnsiTheme="majorBidi" w:cs="B Nazanin"/>
          <w:rtl/>
        </w:rPr>
        <w:t xml:space="preserve"> ناهنجار</w:t>
      </w:r>
      <w:r w:rsidR="00840DB3" w:rsidRPr="00840DB3">
        <w:rPr>
          <w:rFonts w:asciiTheme="majorBidi" w:hAnsiTheme="majorBidi" w:cs="B Nazanin" w:hint="cs"/>
          <w:rtl/>
        </w:rPr>
        <w:t>ی</w:t>
      </w:r>
      <w:r w:rsidR="00840DB3" w:rsidRPr="00840DB3">
        <w:rPr>
          <w:rFonts w:asciiTheme="majorBidi" w:hAnsiTheme="majorBidi" w:cs="B Nazanin"/>
          <w:rtl/>
        </w:rPr>
        <w:t xml:space="preserve"> جد</w:t>
      </w:r>
      <w:r w:rsidR="00840DB3" w:rsidRPr="00840DB3">
        <w:rPr>
          <w:rFonts w:asciiTheme="majorBidi" w:hAnsiTheme="majorBidi" w:cs="B Nazanin" w:hint="cs"/>
          <w:rtl/>
        </w:rPr>
        <w:t>ی</w:t>
      </w:r>
      <w:r w:rsidR="00840DB3" w:rsidRPr="00840DB3">
        <w:rPr>
          <w:rFonts w:asciiTheme="majorBidi" w:hAnsiTheme="majorBidi" w:cs="B Nazanin" w:hint="eastAsia"/>
          <w:rtl/>
        </w:rPr>
        <w:t>د</w:t>
      </w:r>
      <w:r w:rsidR="00840DB3" w:rsidRPr="00840DB3">
        <w:rPr>
          <w:rFonts w:asciiTheme="majorBidi" w:hAnsiTheme="majorBidi" w:cs="B Nazanin"/>
          <w:rtl/>
        </w:rPr>
        <w:t xml:space="preserve"> ن</w:t>
      </w:r>
      <w:r w:rsidR="00840DB3" w:rsidRPr="00840DB3">
        <w:rPr>
          <w:rFonts w:asciiTheme="majorBidi" w:hAnsiTheme="majorBidi" w:cs="B Nazanin" w:hint="cs"/>
          <w:rtl/>
        </w:rPr>
        <w:t>ی</w:t>
      </w:r>
      <w:r w:rsidR="00840DB3" w:rsidRPr="00840DB3">
        <w:rPr>
          <w:rFonts w:asciiTheme="majorBidi" w:hAnsiTheme="majorBidi" w:cs="B Nazanin" w:hint="eastAsia"/>
          <w:rtl/>
        </w:rPr>
        <w:t>ز</w:t>
      </w:r>
      <w:r w:rsidR="00840DB3" w:rsidRPr="00840DB3">
        <w:rPr>
          <w:rFonts w:asciiTheme="majorBidi" w:hAnsiTheme="majorBidi" w:cs="B Nazanin"/>
          <w:rtl/>
        </w:rPr>
        <w:t xml:space="preserve"> در ا</w:t>
      </w:r>
      <w:r w:rsidR="00840DB3" w:rsidRPr="00840DB3">
        <w:rPr>
          <w:rFonts w:asciiTheme="majorBidi" w:hAnsiTheme="majorBidi" w:cs="B Nazanin" w:hint="cs"/>
          <w:rtl/>
        </w:rPr>
        <w:t>ی</w:t>
      </w:r>
      <w:r w:rsidR="00840DB3" w:rsidRPr="00840DB3">
        <w:rPr>
          <w:rFonts w:asciiTheme="majorBidi" w:hAnsiTheme="majorBidi" w:cs="B Nazanin" w:hint="eastAsia"/>
          <w:rtl/>
        </w:rPr>
        <w:t>ن</w:t>
      </w:r>
      <w:r w:rsidR="00840DB3" w:rsidRPr="00840DB3">
        <w:rPr>
          <w:rFonts w:asciiTheme="majorBidi" w:hAnsiTheme="majorBidi" w:cs="B Nazanin"/>
          <w:rtl/>
        </w:rPr>
        <w:t xml:space="preserve"> کار ارائه شده است. نتا</w:t>
      </w:r>
      <w:r w:rsidR="00840DB3" w:rsidRPr="00840DB3">
        <w:rPr>
          <w:rFonts w:asciiTheme="majorBidi" w:hAnsiTheme="majorBidi" w:cs="B Nazanin" w:hint="cs"/>
          <w:rtl/>
        </w:rPr>
        <w:t>ی</w:t>
      </w:r>
      <w:r w:rsidR="00840DB3" w:rsidRPr="00840DB3">
        <w:rPr>
          <w:rFonts w:asciiTheme="majorBidi" w:hAnsiTheme="majorBidi" w:cs="B Nazanin" w:hint="eastAsia"/>
          <w:rtl/>
        </w:rPr>
        <w:t>ج</w:t>
      </w:r>
      <w:r w:rsidR="00840DB3" w:rsidRPr="00840DB3">
        <w:rPr>
          <w:rFonts w:asciiTheme="majorBidi" w:hAnsiTheme="majorBidi" w:cs="B Nazanin"/>
          <w:rtl/>
        </w:rPr>
        <w:t xml:space="preserve"> تجرب</w:t>
      </w:r>
      <w:r w:rsidR="00840DB3" w:rsidRPr="00840DB3">
        <w:rPr>
          <w:rFonts w:asciiTheme="majorBidi" w:hAnsiTheme="majorBidi" w:cs="B Nazanin" w:hint="cs"/>
          <w:rtl/>
        </w:rPr>
        <w:t>ی</w:t>
      </w:r>
      <w:r w:rsidR="00840DB3" w:rsidRPr="00840DB3">
        <w:rPr>
          <w:rFonts w:asciiTheme="majorBidi" w:hAnsiTheme="majorBidi" w:cs="B Nazanin"/>
          <w:rtl/>
        </w:rPr>
        <w:t xml:space="preserve"> ب</w:t>
      </w:r>
      <w:r w:rsidR="00840DB3" w:rsidRPr="00840DB3">
        <w:rPr>
          <w:rFonts w:asciiTheme="majorBidi" w:hAnsiTheme="majorBidi" w:cs="B Nazanin" w:hint="cs"/>
          <w:rtl/>
        </w:rPr>
        <w:t>ی</w:t>
      </w:r>
      <w:r w:rsidR="00840DB3" w:rsidRPr="00840DB3">
        <w:rPr>
          <w:rFonts w:asciiTheme="majorBidi" w:hAnsiTheme="majorBidi" w:cs="B Nazanin" w:hint="eastAsia"/>
          <w:rtl/>
        </w:rPr>
        <w:t>انگر</w:t>
      </w:r>
      <w:r w:rsidR="00840DB3" w:rsidRPr="00840DB3">
        <w:rPr>
          <w:rFonts w:asciiTheme="majorBidi" w:hAnsiTheme="majorBidi" w:cs="B Nazanin"/>
          <w:rtl/>
        </w:rPr>
        <w:t xml:space="preserve"> برتر</w:t>
      </w:r>
      <w:r w:rsidR="00840DB3" w:rsidRPr="00840DB3">
        <w:rPr>
          <w:rFonts w:asciiTheme="majorBidi" w:hAnsiTheme="majorBidi" w:cs="B Nazanin" w:hint="cs"/>
          <w:rtl/>
        </w:rPr>
        <w:t>ی</w:t>
      </w:r>
      <w:r w:rsidR="00840DB3">
        <w:rPr>
          <w:rFonts w:asciiTheme="majorBidi" w:hAnsiTheme="majorBidi" w:cs="B Nazanin" w:hint="cs"/>
          <w:rtl/>
        </w:rPr>
        <w:t xml:space="preserve"> و قدرت</w:t>
      </w:r>
      <w:r w:rsidR="00840DB3" w:rsidRPr="00840DB3">
        <w:rPr>
          <w:rFonts w:asciiTheme="majorBidi" w:hAnsiTheme="majorBidi" w:cs="B Nazanin"/>
          <w:rtl/>
        </w:rPr>
        <w:t xml:space="preserve"> مدل</w:t>
      </w:r>
      <w:r w:rsidR="00840DB3" w:rsidRPr="00840DB3">
        <w:rPr>
          <w:rFonts w:asciiTheme="majorBidi" w:hAnsiTheme="majorBidi" w:cs="B Nazanin"/>
        </w:rPr>
        <w:t xml:space="preserve"> </w:t>
      </w:r>
      <w:r w:rsidR="00840DB3" w:rsidRPr="001C7116">
        <w:rPr>
          <w:rFonts w:asciiTheme="majorBidi" w:hAnsiTheme="majorBidi" w:cs="B Nazanin"/>
          <w:sz w:val="18"/>
          <w:szCs w:val="18"/>
        </w:rPr>
        <w:t>RCALAD</w:t>
      </w:r>
      <w:r w:rsidR="00840DB3" w:rsidRPr="00840DB3">
        <w:rPr>
          <w:rFonts w:asciiTheme="majorBidi" w:hAnsiTheme="majorBidi" w:cs="B Nazanin"/>
        </w:rPr>
        <w:t xml:space="preserve"> </w:t>
      </w:r>
      <w:r w:rsidR="00840DB3" w:rsidRPr="00840DB3">
        <w:rPr>
          <w:rFonts w:asciiTheme="majorBidi" w:hAnsiTheme="majorBidi" w:cs="B Nazanin"/>
          <w:rtl/>
        </w:rPr>
        <w:t>در مقا</w:t>
      </w:r>
      <w:r w:rsidR="00840DB3" w:rsidRPr="00840DB3">
        <w:rPr>
          <w:rFonts w:asciiTheme="majorBidi" w:hAnsiTheme="majorBidi" w:cs="B Nazanin" w:hint="cs"/>
          <w:rtl/>
        </w:rPr>
        <w:t>ی</w:t>
      </w:r>
      <w:r w:rsidR="00840DB3" w:rsidRPr="00840DB3">
        <w:rPr>
          <w:rFonts w:asciiTheme="majorBidi" w:hAnsiTheme="majorBidi" w:cs="B Nazanin" w:hint="eastAsia"/>
          <w:rtl/>
        </w:rPr>
        <w:t>سه</w:t>
      </w:r>
      <w:r w:rsidR="00840DB3" w:rsidRPr="00840DB3">
        <w:rPr>
          <w:rFonts w:asciiTheme="majorBidi" w:hAnsiTheme="majorBidi" w:cs="B Nazanin"/>
          <w:rtl/>
        </w:rPr>
        <w:t xml:space="preserve"> با سا</w:t>
      </w:r>
      <w:r w:rsidR="00840DB3" w:rsidRPr="00840DB3">
        <w:rPr>
          <w:rFonts w:asciiTheme="majorBidi" w:hAnsiTheme="majorBidi" w:cs="B Nazanin" w:hint="cs"/>
          <w:rtl/>
        </w:rPr>
        <w:t>ی</w:t>
      </w:r>
      <w:r w:rsidR="00840DB3" w:rsidRPr="00840DB3">
        <w:rPr>
          <w:rFonts w:asciiTheme="majorBidi" w:hAnsiTheme="majorBidi" w:cs="B Nazanin" w:hint="eastAsia"/>
          <w:rtl/>
        </w:rPr>
        <w:t>ر</w:t>
      </w:r>
      <w:r w:rsidR="00840DB3" w:rsidRPr="00840DB3">
        <w:rPr>
          <w:rFonts w:asciiTheme="majorBidi" w:hAnsiTheme="majorBidi" w:cs="B Nazanin"/>
          <w:rtl/>
        </w:rPr>
        <w:t xml:space="preserve"> مدل‌ها</w:t>
      </w:r>
      <w:r w:rsidR="00840DB3" w:rsidRPr="00840DB3">
        <w:rPr>
          <w:rFonts w:asciiTheme="majorBidi" w:hAnsiTheme="majorBidi" w:cs="B Nazanin" w:hint="cs"/>
          <w:rtl/>
        </w:rPr>
        <w:t>ی</w:t>
      </w:r>
      <w:r w:rsidR="00840DB3" w:rsidRPr="00840DB3">
        <w:rPr>
          <w:rFonts w:asciiTheme="majorBidi" w:hAnsiTheme="majorBidi" w:cs="B Nazanin"/>
          <w:rtl/>
        </w:rPr>
        <w:t xml:space="preserve"> </w:t>
      </w:r>
      <w:r w:rsidR="00B72CA0">
        <w:rPr>
          <w:rFonts w:asciiTheme="majorBidi" w:hAnsiTheme="majorBidi" w:cs="B Nazanin" w:hint="cs"/>
          <w:rtl/>
        </w:rPr>
        <w:t xml:space="preserve">به روز و </w:t>
      </w:r>
      <w:r w:rsidR="00840DB3" w:rsidRPr="00840DB3">
        <w:rPr>
          <w:rFonts w:asciiTheme="majorBidi" w:hAnsiTheme="majorBidi" w:cs="B Nazanin"/>
          <w:rtl/>
        </w:rPr>
        <w:t>مطرح در زم</w:t>
      </w:r>
      <w:r w:rsidR="00840DB3" w:rsidRPr="00840DB3">
        <w:rPr>
          <w:rFonts w:asciiTheme="majorBidi" w:hAnsiTheme="majorBidi" w:cs="B Nazanin" w:hint="cs"/>
          <w:rtl/>
        </w:rPr>
        <w:t>ی</w:t>
      </w:r>
      <w:r w:rsidR="00840DB3" w:rsidRPr="00840DB3">
        <w:rPr>
          <w:rFonts w:asciiTheme="majorBidi" w:hAnsiTheme="majorBidi" w:cs="B Nazanin" w:hint="eastAsia"/>
          <w:rtl/>
        </w:rPr>
        <w:t>نه</w:t>
      </w:r>
      <w:r w:rsidR="00840DB3" w:rsidRPr="00840DB3">
        <w:rPr>
          <w:rFonts w:asciiTheme="majorBidi" w:hAnsiTheme="majorBidi" w:cs="B Nazanin"/>
          <w:rtl/>
        </w:rPr>
        <w:t xml:space="preserve"> تشخ</w:t>
      </w:r>
      <w:r w:rsidR="00840DB3" w:rsidRPr="00840DB3">
        <w:rPr>
          <w:rFonts w:asciiTheme="majorBidi" w:hAnsiTheme="majorBidi" w:cs="B Nazanin" w:hint="cs"/>
          <w:rtl/>
        </w:rPr>
        <w:t>ی</w:t>
      </w:r>
      <w:r w:rsidR="00840DB3" w:rsidRPr="00840DB3">
        <w:rPr>
          <w:rFonts w:asciiTheme="majorBidi" w:hAnsiTheme="majorBidi" w:cs="B Nazanin" w:hint="eastAsia"/>
          <w:rtl/>
        </w:rPr>
        <w:t>ص</w:t>
      </w:r>
      <w:r w:rsidR="00840DB3" w:rsidRPr="00840DB3">
        <w:rPr>
          <w:rFonts w:asciiTheme="majorBidi" w:hAnsiTheme="majorBidi" w:cs="B Nazanin"/>
          <w:rtl/>
        </w:rPr>
        <w:t xml:space="preserve"> ناهن</w:t>
      </w:r>
      <w:r w:rsidR="00840DB3" w:rsidRPr="00840DB3">
        <w:rPr>
          <w:rFonts w:asciiTheme="majorBidi" w:hAnsiTheme="majorBidi" w:cs="B Nazanin" w:hint="eastAsia"/>
          <w:rtl/>
        </w:rPr>
        <w:t>جار</w:t>
      </w:r>
      <w:r w:rsidR="00840DB3" w:rsidRPr="00840DB3">
        <w:rPr>
          <w:rFonts w:asciiTheme="majorBidi" w:hAnsiTheme="majorBidi" w:cs="B Nazanin" w:hint="cs"/>
          <w:rtl/>
        </w:rPr>
        <w:t>ی</w:t>
      </w:r>
      <w:r w:rsidR="00840DB3" w:rsidRPr="00840DB3">
        <w:rPr>
          <w:rFonts w:asciiTheme="majorBidi" w:hAnsiTheme="majorBidi" w:cs="B Nazanin"/>
          <w:rtl/>
        </w:rPr>
        <w:t xml:space="preserve"> بوده است</w:t>
      </w:r>
      <w:r w:rsidR="00840DB3" w:rsidRPr="00840DB3">
        <w:rPr>
          <w:rFonts w:asciiTheme="majorBidi" w:hAnsiTheme="majorBidi" w:cs="B Nazanin"/>
        </w:rPr>
        <w:t>.</w:t>
      </w:r>
    </w:p>
    <w:p w14:paraId="7F0DA0CD" w14:textId="1C0FE783" w:rsidR="00D50D35" w:rsidRPr="004203C2" w:rsidRDefault="00840DB3" w:rsidP="009068D8">
      <w:pPr>
        <w:bidi/>
        <w:spacing w:after="0" w:line="240" w:lineRule="auto"/>
        <w:jc w:val="lowKashida"/>
        <w:rPr>
          <w:rFonts w:asciiTheme="majorBidi" w:hAnsiTheme="majorBidi" w:cs="B Nazanin"/>
        </w:rPr>
      </w:pPr>
      <w:r w:rsidRPr="00840DB3">
        <w:rPr>
          <w:rFonts w:asciiTheme="majorBidi" w:hAnsiTheme="majorBidi" w:cs="B Nazanin" w:hint="eastAsia"/>
          <w:rtl/>
        </w:rPr>
        <w:t>كليد</w:t>
      </w:r>
      <w:r w:rsidRPr="00840DB3">
        <w:rPr>
          <w:rFonts w:asciiTheme="majorBidi" w:hAnsiTheme="majorBidi" w:cs="B Nazanin"/>
          <w:rtl/>
        </w:rPr>
        <w:t xml:space="preserve"> واژه- تشخ</w:t>
      </w:r>
      <w:r w:rsidRPr="00840DB3">
        <w:rPr>
          <w:rFonts w:asciiTheme="majorBidi" w:hAnsiTheme="majorBidi" w:cs="B Nazanin" w:hint="cs"/>
          <w:rtl/>
        </w:rPr>
        <w:t>ی</w:t>
      </w:r>
      <w:r w:rsidRPr="00840DB3">
        <w:rPr>
          <w:rFonts w:asciiTheme="majorBidi" w:hAnsiTheme="majorBidi" w:cs="B Nazanin" w:hint="eastAsia"/>
          <w:rtl/>
        </w:rPr>
        <w:t>ص</w:t>
      </w:r>
      <w:r w:rsidRPr="00840DB3">
        <w:rPr>
          <w:rFonts w:asciiTheme="majorBidi" w:hAnsiTheme="majorBidi" w:cs="B Nazanin"/>
          <w:rtl/>
        </w:rPr>
        <w:t xml:space="preserve"> ناهنجار</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w:t>
      </w:r>
      <w:r w:rsidRPr="00840DB3">
        <w:rPr>
          <w:rFonts w:asciiTheme="majorBidi" w:hAnsiTheme="majorBidi" w:cs="B Nazanin" w:hint="cs"/>
          <w:rtl/>
        </w:rPr>
        <w:t>ی</w:t>
      </w:r>
      <w:r w:rsidRPr="00840DB3">
        <w:rPr>
          <w:rFonts w:asciiTheme="majorBidi" w:hAnsiTheme="majorBidi" w:cs="B Nazanin" w:hint="eastAsia"/>
          <w:rtl/>
        </w:rPr>
        <w:t>ادگ</w:t>
      </w:r>
      <w:r w:rsidRPr="00840DB3">
        <w:rPr>
          <w:rFonts w:asciiTheme="majorBidi" w:hAnsiTheme="majorBidi" w:cs="B Nazanin" w:hint="cs"/>
          <w:rtl/>
        </w:rPr>
        <w:t>ی</w:t>
      </w:r>
      <w:r w:rsidRPr="00840DB3">
        <w:rPr>
          <w:rFonts w:asciiTheme="majorBidi" w:hAnsiTheme="majorBidi" w:cs="B Nazanin" w:hint="eastAsia"/>
          <w:rtl/>
        </w:rPr>
        <w:t>ر</w:t>
      </w:r>
      <w:r w:rsidRPr="00840DB3">
        <w:rPr>
          <w:rFonts w:asciiTheme="majorBidi" w:hAnsiTheme="majorBidi" w:cs="B Nazanin" w:hint="cs"/>
          <w:rtl/>
        </w:rPr>
        <w:t>ی</w:t>
      </w:r>
      <w:r w:rsidRPr="00840DB3">
        <w:rPr>
          <w:rFonts w:asciiTheme="majorBidi" w:hAnsiTheme="majorBidi" w:cs="B Nazanin"/>
          <w:rtl/>
        </w:rPr>
        <w:t xml:space="preserve"> ماش</w:t>
      </w:r>
      <w:r w:rsidRPr="00840DB3">
        <w:rPr>
          <w:rFonts w:asciiTheme="majorBidi" w:hAnsiTheme="majorBidi" w:cs="B Nazanin" w:hint="cs"/>
          <w:rtl/>
        </w:rPr>
        <w:t>ی</w:t>
      </w:r>
      <w:r w:rsidRPr="00840DB3">
        <w:rPr>
          <w:rFonts w:asciiTheme="majorBidi" w:hAnsiTheme="majorBidi" w:cs="B Nazanin" w:hint="eastAsia"/>
          <w:rtl/>
        </w:rPr>
        <w:t>ن،</w:t>
      </w:r>
      <w:r w:rsidRPr="00840DB3">
        <w:rPr>
          <w:rFonts w:asciiTheme="majorBidi" w:hAnsiTheme="majorBidi" w:cs="B Nazanin"/>
          <w:rtl/>
        </w:rPr>
        <w:t xml:space="preserve"> شبکه مولد تخاصم</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خطا</w:t>
      </w:r>
      <w:r w:rsidRPr="00840DB3">
        <w:rPr>
          <w:rFonts w:asciiTheme="majorBidi" w:hAnsiTheme="majorBidi" w:cs="B Nazanin" w:hint="cs"/>
          <w:rtl/>
        </w:rPr>
        <w:t>ی</w:t>
      </w:r>
      <w:r w:rsidRPr="00840DB3">
        <w:rPr>
          <w:rFonts w:asciiTheme="majorBidi" w:hAnsiTheme="majorBidi" w:cs="B Nazanin"/>
          <w:rtl/>
        </w:rPr>
        <w:t xml:space="preserve"> بازساز</w:t>
      </w:r>
      <w:r w:rsidRPr="00840DB3">
        <w:rPr>
          <w:rFonts w:asciiTheme="majorBidi" w:hAnsiTheme="majorBidi" w:cs="B Nazanin" w:hint="cs"/>
          <w:rtl/>
        </w:rPr>
        <w:t>ی</w:t>
      </w:r>
      <w:r w:rsidRPr="00840DB3">
        <w:rPr>
          <w:rFonts w:asciiTheme="majorBidi" w:hAnsiTheme="majorBidi" w:cs="B Nazanin" w:hint="eastAsia"/>
          <w:rtl/>
        </w:rPr>
        <w:t>،</w:t>
      </w:r>
      <w:r w:rsidRPr="00840DB3">
        <w:rPr>
          <w:rFonts w:asciiTheme="majorBidi" w:hAnsiTheme="majorBidi" w:cs="B Nazanin"/>
          <w:rtl/>
        </w:rPr>
        <w:t xml:space="preserve"> امت</w:t>
      </w:r>
      <w:r w:rsidRPr="00840DB3">
        <w:rPr>
          <w:rFonts w:asciiTheme="majorBidi" w:hAnsiTheme="majorBidi" w:cs="B Nazanin" w:hint="cs"/>
          <w:rtl/>
        </w:rPr>
        <w:t>ی</w:t>
      </w:r>
      <w:r w:rsidRPr="00840DB3">
        <w:rPr>
          <w:rFonts w:asciiTheme="majorBidi" w:hAnsiTheme="majorBidi" w:cs="B Nazanin" w:hint="eastAsia"/>
          <w:rtl/>
        </w:rPr>
        <w:t>از</w:t>
      </w:r>
      <w:r w:rsidRPr="00840DB3">
        <w:rPr>
          <w:rFonts w:asciiTheme="majorBidi" w:hAnsiTheme="majorBidi" w:cs="B Nazanin"/>
          <w:rtl/>
        </w:rPr>
        <w:t xml:space="preserve"> ناهنجار</w:t>
      </w:r>
      <w:r w:rsidRPr="00840DB3">
        <w:rPr>
          <w:rFonts w:asciiTheme="majorBidi" w:hAnsiTheme="majorBidi" w:cs="B Nazanin" w:hint="cs"/>
          <w:rtl/>
        </w:rPr>
        <w:t>ی</w:t>
      </w:r>
      <w:r w:rsidRPr="00840DB3">
        <w:rPr>
          <w:rFonts w:asciiTheme="majorBidi" w:hAnsiTheme="majorBidi" w:cs="B Nazanin"/>
          <w:rtl/>
        </w:rPr>
        <w:t>.</w:t>
      </w:r>
      <w:r w:rsidR="00D50D35" w:rsidRPr="004203C2">
        <w:rPr>
          <w:rFonts w:asciiTheme="majorBidi" w:hAnsiTheme="majorBidi" w:cs="B Nazanin"/>
        </w:rPr>
        <w:t xml:space="preserve"> </w:t>
      </w:r>
    </w:p>
    <w:p w14:paraId="48DEDEF8" w14:textId="22BDD1D6" w:rsidR="00D50D35" w:rsidRPr="00215B3D" w:rsidRDefault="004203C2" w:rsidP="009068D8">
      <w:pPr>
        <w:bidi/>
        <w:spacing w:after="0" w:line="240" w:lineRule="auto"/>
        <w:jc w:val="lowKashida"/>
        <w:rPr>
          <w:rFonts w:asciiTheme="majorBidi" w:hAnsiTheme="majorBidi" w:cs="B Nazanin"/>
          <w:b/>
          <w:bCs/>
          <w:sz w:val="28"/>
          <w:szCs w:val="28"/>
        </w:rPr>
      </w:pPr>
      <w:r w:rsidRPr="00215B3D">
        <w:rPr>
          <w:rFonts w:asciiTheme="majorBidi" w:hAnsiTheme="majorBidi" w:cs="B Nazanin" w:hint="cs"/>
          <w:b/>
          <w:bCs/>
          <w:sz w:val="28"/>
          <w:szCs w:val="28"/>
          <w:rtl/>
        </w:rPr>
        <w:t xml:space="preserve">1- </w:t>
      </w:r>
      <w:r w:rsidR="00D50D35" w:rsidRPr="00215B3D">
        <w:rPr>
          <w:rFonts w:asciiTheme="majorBidi" w:hAnsiTheme="majorBidi" w:cs="B Nazanin"/>
          <w:b/>
          <w:bCs/>
          <w:sz w:val="28"/>
          <w:szCs w:val="28"/>
          <w:rtl/>
        </w:rPr>
        <w:t>مقدمه</w:t>
      </w:r>
    </w:p>
    <w:p w14:paraId="291CABBC" w14:textId="605EB670"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هنگام تجزیه و تحلیل دادگان موجود در دنیای واقعی، شناسایی نمونه‌های غیرمشابه با سایر نمونه‌ها امری ضروری به نظر می‌رسد. چنین نمونه‌هایی با عنوان ناهنجاری شناخته می‌شوند و از عملیات شناسایی چنین نمونه‌هایی با عنوان مسئله تشخیص ناهنجاری یاد می‌شود. این مسئله یک بخش حائز اهمیت از زمینه تحقیقاتی داده‌کاوی است چرا که شامل کشف الگو‌های جذاب و نادر در داده‌هاست</w:t>
      </w:r>
      <w:r w:rsidR="006F00F1" w:rsidRPr="004203C2">
        <w:rPr>
          <w:rFonts w:asciiTheme="majorBidi" w:hAnsiTheme="majorBidi" w:cs="B Nazanin"/>
          <w:rtl/>
        </w:rPr>
        <w:fldChar w:fldCharType="begin" w:fldLock="1"/>
      </w:r>
      <w:r w:rsidR="006F00F1" w:rsidRPr="004203C2">
        <w:rPr>
          <w:rFonts w:asciiTheme="majorBidi" w:hAnsiTheme="majorBidi" w:cs="B Nazanin"/>
        </w:rPr>
        <w:instrText>ADDIN CSL_CITATION {"citationItems":[{"id":"ITEM-1","itemData":{"author":[{"dropping-particle":"","family":"Shu","given":"Xiaokui","non-dropping-particle":"","parse-names":false,"suffix":""},{"dropping-particle":"","family":"Cheng","given":"Long","non-dropping-particle":"","parse-names":false,"suffix":""},{"dropping-particle":"","family":"Stolfo","given":"Salvatore J","non-dropping-particle":"","parse-names":false,"suffix":""}],"id":"ITEM-1","issued":{"date-parts":[["0"]]},"title":"Anomaly Detection as a Service","type":"article-journal"},"uris":["http://www.mendeley.com/documents/?uuid=f12679f1-87dc-43cf-b980-acae0b5920c1"]}],"mendeley":{"formattedCitation":"[1]","plainTextFormattedCitation":"[1]","previouslyFormattedCitation":"[1]"},"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[1]</w:t>
      </w:r>
      <w:r w:rsidR="006F00F1" w:rsidRPr="004203C2">
        <w:rPr>
          <w:rFonts w:asciiTheme="majorBidi" w:hAnsiTheme="majorBidi" w:cs="B Nazanin"/>
          <w:rtl/>
        </w:rPr>
        <w:fldChar w:fldCharType="end"/>
      </w:r>
      <w:r w:rsidR="006D4D5F" w:rsidRPr="004203C2">
        <w:rPr>
          <w:rFonts w:asciiTheme="majorBidi" w:hAnsiTheme="majorBidi" w:cs="B Nazanin"/>
          <w:rtl/>
        </w:rPr>
        <w:t>.</w:t>
      </w:r>
    </w:p>
    <w:p w14:paraId="4BF50464" w14:textId="0D91005A"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ناهنجاری‌ها جزو پارامترهای مهم هر مجموعه داده‌ای‌ در نظر گرفته مي‌شوند و در دامنه وسیعی از کاربردها تاثیرگذار هستند. به عنوان مثال، الگوی غير معمول ترافيك در یك شبكه کامپیوتری ميتواند به معنای هك شدن رایانه و انتقال داده‌ها به مقصدهای غيرمجاز باشد. رفتار غير عادی در معاملاتی که توسط کارت‌های اعتباری انجام می‌شوند مي‌تواند نشانگر فعاليت‌های  اقتصادی با هدف کلاهبرداری باشد</w:t>
      </w:r>
      <w:r w:rsidR="006F00F1" w:rsidRPr="004203C2">
        <w:rPr>
          <w:rFonts w:asciiTheme="majorBidi" w:hAnsiTheme="majorBidi" w:cs="B Nazanin"/>
          <w:rtl/>
        </w:rPr>
        <w:fldChar w:fldCharType="begin" w:fldLock="1"/>
      </w:r>
      <w:r w:rsidR="006F00F1" w:rsidRPr="004203C2">
        <w:rPr>
          <w:rFonts w:asciiTheme="majorBidi" w:hAnsiTheme="majorBidi" w:cs="B Nazanin"/>
        </w:rPr>
        <w:instrText>ADDIN CSL_CITATION {"citationItems":[{"id":"ITEM-1","itemData":{"DOI":"10.1109/JIOT.2018.2816007","ISSN":"23274662","abstract":"With the rapid development of electronic commerce, the number of transactions by credit cards are increasing rapidly. As online shopping becomes the most popular transaction mode, cases of transaction fraud are also increasing. In this paper, we propose a novel fraud detection method that composes of four stages. To enrich a cardholder's behavioral patterns, we first utilize the cardholders' historical transaction data to divide all cardholders into different groups such that the transaction behaviors of the members in the same group are similar. We thus propose a window-sliding strategy to aggregate the transactions in each group. Next, we extract a collection of specific behavioral patterns for each cardholder based on the aggregated transactions and the cardholder's historical transactions. Then we train a set of classifiers for each group on the base of all behavioral patterns. Finally, we use the classifier set to detect fraud online and if a new transaction is fraudulent, a feedback mechanism is taken in the detection process in order to solve the problem of concept drift. The results of our experiments show that our approach is better than others.","author":[{"dropping-particle":"","family":"Jiang","given":"Changjun","non-dropping-particle":"","parse-names":false,"suffix":""},{"dropping-particle":"","family":"Song","given":"Jiahui","non-dropping-particle":"","parse-names":false,"suffix":""},{"dropping-particle":"","family":"Liu","given":"Guanjun","non-dropping-particle":"","parse-names":false,"suffix":""},{"dropping-particle":"","family":"Zheng","given":"Lutao","non-dropping-particle":"","parse-names":false,"suffix":""},{"dropping-particle":"","family":"Luan","given":"Wenjing","non-dropping-particle":"","parse-names":false,"suffix":""}],"container-title":"IEEE Internet of Things Journal","id":"ITEM-1","issue":"5","issued":{"date-parts":[["2018"]]},"page":"3637-3647","title":"Credit Card Fraud Detection: A Novel Approach Using Aggregation Strategy and Feedback Mechanism","type":"article-journal","volume":"5"},"uris":["http://www.mendeley.com/documents/?uuid=6c600630-127a-4980-9cea-aae69c441bb7"]}],"mendeley":{"formattedCitation":"[2]","plainTextFormattedCitation":"[2]","previouslyFormattedCitation":"[2]"},"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[2]</w:t>
      </w:r>
      <w:r w:rsidR="006F00F1" w:rsidRPr="004203C2">
        <w:rPr>
          <w:rFonts w:asciiTheme="majorBidi" w:hAnsiTheme="majorBidi" w:cs="B Nazanin"/>
          <w:rtl/>
        </w:rPr>
        <w:fldChar w:fldCharType="end"/>
      </w:r>
      <w:r w:rsidRPr="004203C2">
        <w:rPr>
          <w:rFonts w:asciiTheme="majorBidi" w:hAnsiTheme="majorBidi" w:cs="B Nazanin"/>
          <w:rtl/>
        </w:rPr>
        <w:t>، و یا یك ناهنجاری در تصویر</w:t>
      </w:r>
      <w:r w:rsidRPr="004203C2">
        <w:rPr>
          <w:rFonts w:asciiTheme="majorBidi" w:hAnsiTheme="majorBidi" w:cs="B Nazanin"/>
        </w:rPr>
        <w:t xml:space="preserve"> </w:t>
      </w:r>
      <w:r w:rsidRPr="001C7116">
        <w:rPr>
          <w:rFonts w:asciiTheme="majorBidi" w:hAnsiTheme="majorBidi" w:cs="B Nazanin"/>
          <w:sz w:val="20"/>
          <w:szCs w:val="20"/>
        </w:rPr>
        <w:t>MRI</w:t>
      </w:r>
      <w:r w:rsidRPr="004203C2">
        <w:rPr>
          <w:rFonts w:asciiTheme="majorBidi" w:hAnsiTheme="majorBidi" w:cs="B Nazanin"/>
        </w:rPr>
        <w:t xml:space="preserve"> </w:t>
      </w:r>
      <w:r w:rsidRPr="004203C2">
        <w:rPr>
          <w:rFonts w:asciiTheme="majorBidi" w:hAnsiTheme="majorBidi" w:cs="B Nazanin"/>
          <w:rtl/>
        </w:rPr>
        <w:t>ممكن است وجود تومور بدخيم را نشان دهد</w:t>
      </w:r>
      <w:r w:rsidR="00CD4FAA" w:rsidRPr="004203C2">
        <w:rPr>
          <w:rFonts w:asciiTheme="majorBidi" w:hAnsiTheme="majorBidi" w:cs="B Nazanin"/>
        </w:rPr>
        <w:t>.</w:t>
      </w:r>
      <w:r w:rsidR="006F00F1" w:rsidRPr="004203C2">
        <w:rPr>
          <w:rFonts w:asciiTheme="majorBidi" w:hAnsiTheme="majorBidi" w:cs="B Nazanin"/>
        </w:rPr>
        <w:fldChar w:fldCharType="begin" w:fldLock="1"/>
      </w:r>
      <w:r w:rsidR="006F00F1" w:rsidRPr="004203C2">
        <w:rPr>
          <w:rFonts w:asciiTheme="majorBidi" w:hAnsiTheme="majorBidi" w:cs="B Nazanin"/>
        </w:rPr>
        <w:instrText>ADDIN CSL_CITATION {"citationItems":[{"id":"ITEM-1","itemData":{"DOI":"10.1109/SECON.2016.7506752","ISBN":"9781509022465","ISSN":"07347502","abstract":"Forecasting the disease outbreaks could be useful for decision-making of public health resources. Social media provides a low-cost alternative source for public health surveillance. In this research we use Twitter data as a demonstration to detect influenza outbreak. We use distance-based outliers method to transform the noisy Twitter data into regions and then use regions to do region-based hypothesis testing for rapid outbreak detection. Majority voting has been used for decision making in committees. Our simulations show a good accuracy and robustness.","author":[{"dropping-particle":"","family":"Dai","given":"Xiangfeng","non-dropping-particle":"","parse-names":false,"suffix":""},{"dropping-particle":"","family":"Bikdash","given":"Marwan","non-dropping-particle":"","parse-names":false,"suffix":""}],"container-title":"Conference Proceedings - IEEE SOUTHEASTCON","id":"ITEM-1","issued":{"date-parts":[["2016"]]},"title":"Distance-based outliers method for detecting disease outbreaks using social media","type":"article-journal","volume":"2016-July"},"uris":["http://www.mendeley.com/documents/?uuid=26f5b798-4ea2-47c3-91b0-89462d4fe8c3"]}],"mendeley":{"formattedCitation":"[3]","plainTextFormattedCitation":"[3]","previouslyFormattedCitation":"[3]"},"properties":{"noteIndex":0},"schema":"https://github.com/citation-style-language/schema/raw/master/csl-citation.json"}</w:instrText>
      </w:r>
      <w:r w:rsidR="006F00F1" w:rsidRPr="004203C2">
        <w:rPr>
          <w:rFonts w:asciiTheme="majorBidi" w:hAnsiTheme="majorBidi" w:cs="B Nazanin"/>
        </w:rPr>
        <w:fldChar w:fldCharType="separate"/>
      </w:r>
      <w:r w:rsidR="006F00F1" w:rsidRPr="004203C2">
        <w:rPr>
          <w:rFonts w:asciiTheme="majorBidi" w:hAnsiTheme="majorBidi" w:cs="B Nazanin"/>
          <w:noProof/>
        </w:rPr>
        <w:t>[3]</w:t>
      </w:r>
      <w:r w:rsidR="006F00F1" w:rsidRPr="004203C2">
        <w:rPr>
          <w:rFonts w:asciiTheme="majorBidi" w:hAnsiTheme="majorBidi" w:cs="B Nazanin"/>
        </w:rPr>
        <w:fldChar w:fldCharType="end"/>
      </w:r>
      <w:r w:rsidR="0042492B" w:rsidRPr="004203C2">
        <w:rPr>
          <w:rFonts w:asciiTheme="majorBidi" w:hAnsiTheme="majorBidi" w:cs="B Nazanin"/>
          <w:rtl/>
        </w:rPr>
        <w:t xml:space="preserve"> </w:t>
      </w:r>
      <w:r w:rsidRPr="004203C2">
        <w:rPr>
          <w:rFonts w:asciiTheme="majorBidi" w:hAnsiTheme="majorBidi" w:cs="B Nazanin"/>
          <w:rtl/>
        </w:rPr>
        <w:t>علی‌رغم وجود روش‌های آماری و مبتنی بر یادگیری ماشین</w:t>
      </w:r>
      <w:r w:rsidR="0042492B" w:rsidRPr="004203C2">
        <w:rPr>
          <w:rFonts w:asciiTheme="majorBidi" w:hAnsiTheme="majorBidi" w:cs="B Nazanin"/>
          <w:rtl/>
          <w:lang w:bidi="fa-IR"/>
        </w:rPr>
        <w:t>،</w:t>
      </w:r>
      <w:r w:rsidRPr="004203C2">
        <w:rPr>
          <w:rFonts w:asciiTheme="majorBidi" w:hAnsiTheme="majorBidi" w:cs="B Nazanin"/>
          <w:rtl/>
        </w:rPr>
        <w:t xml:space="preserve"> طراحی مدل‌های موثر در تشخیص ناهنجاری در فضای داده پیچیده با ابعاد بالا همچنان به عنوان یک چالش اساسی باقی‌ مانده اس</w:t>
      </w:r>
      <w:r w:rsidR="0042492B" w:rsidRPr="004203C2">
        <w:rPr>
          <w:rFonts w:asciiTheme="majorBidi" w:hAnsiTheme="majorBidi" w:cs="B Nazanin"/>
          <w:rtl/>
        </w:rPr>
        <w:t>ت</w:t>
      </w:r>
      <w:r w:rsidR="006F00F1"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6F00F1" w:rsidRPr="004203C2">
        <w:rPr>
          <w:rFonts w:asciiTheme="majorBidi" w:hAnsiTheme="majorBidi" w:cs="B Nazanin"/>
          <w:rtl/>
        </w:rPr>
        <w:fldChar w:fldCharType="separate"/>
      </w:r>
      <w:r w:rsidR="006F00F1" w:rsidRPr="004203C2">
        <w:rPr>
          <w:rFonts w:asciiTheme="majorBidi" w:hAnsiTheme="majorBidi" w:cs="B Nazanin"/>
          <w:noProof/>
        </w:rPr>
        <w:t>[4]</w:t>
      </w:r>
      <w:r w:rsidR="006F00F1" w:rsidRPr="004203C2">
        <w:rPr>
          <w:rFonts w:asciiTheme="majorBidi" w:hAnsiTheme="majorBidi" w:cs="B Nazanin"/>
          <w:rtl/>
        </w:rPr>
        <w:fldChar w:fldCharType="end"/>
      </w:r>
      <w:r w:rsidR="0042492B" w:rsidRPr="004203C2">
        <w:rPr>
          <w:rFonts w:asciiTheme="majorBidi" w:hAnsiTheme="majorBidi" w:cs="B Nazanin"/>
          <w:color w:val="000000"/>
          <w:rtl/>
        </w:rPr>
        <w:t>.</w:t>
      </w:r>
    </w:p>
    <w:p w14:paraId="11B659E8" w14:textId="7D2AA67D"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شبکه‌های مولد تخاصمی  قادرند تا بر چالش مورد نظر فائق آمده و توزیع داده‌های دنیای واقعی که دارای پیچیدگی و ابعاد بالا هستند را مدل کنند و همین امر سبب می‌شود تا عملکرد امیدوارکننده‌ای در زمینه تشخیص ناهنجاری از خود نشان دهند. در شبكه‌های مولد تخاصمی، یک مدل مولد در برابر یك مدل تمایزگر قرار مي‌گيرد، مدل تمایزگر سعی می‌کند میان داده‌های واقعی و داده‌های تولیدی توسط شبکه مولد تمایز ایجاد کند. در شبكه مولد تخاصمی به طور همزمان دو مدل مولد و تمایزگر آموزش داده مي‌شود. مدل مولد</w:t>
      </w:r>
      <w:r w:rsidRPr="004203C2">
        <w:rPr>
          <w:rFonts w:asciiTheme="majorBidi" w:hAnsiTheme="majorBidi" w:cs="B Nazanin"/>
        </w:rPr>
        <w:t xml:space="preserve"> </w:t>
      </w:r>
      <w:r w:rsidRPr="001C7116">
        <w:rPr>
          <w:rFonts w:asciiTheme="majorBidi" w:hAnsiTheme="majorBidi" w:cs="B Nazanin"/>
          <w:sz w:val="20"/>
          <w:szCs w:val="20"/>
        </w:rPr>
        <w:t>G</w:t>
      </w:r>
      <w:r w:rsidRPr="004203C2">
        <w:rPr>
          <w:rFonts w:asciiTheme="majorBidi" w:hAnsiTheme="majorBidi" w:cs="B Nazanin"/>
        </w:rPr>
        <w:t xml:space="preserve"> </w:t>
      </w:r>
      <w:r w:rsidRPr="004203C2">
        <w:rPr>
          <w:rFonts w:asciiTheme="majorBidi" w:hAnsiTheme="majorBidi" w:cs="B Nazanin"/>
          <w:rtl/>
        </w:rPr>
        <w:t>توزیع داده را ضبط مي‌کند و مدل تمایزگر</w:t>
      </w:r>
      <w:r w:rsidRPr="004203C2">
        <w:rPr>
          <w:rFonts w:asciiTheme="majorBidi" w:hAnsiTheme="majorBidi" w:cs="B Nazanin"/>
        </w:rPr>
        <w:t xml:space="preserve"> </w:t>
      </w:r>
      <w:r w:rsidRPr="001C7116">
        <w:rPr>
          <w:rFonts w:asciiTheme="majorBidi" w:hAnsiTheme="majorBidi" w:cs="B Nazanin"/>
          <w:sz w:val="20"/>
          <w:szCs w:val="20"/>
        </w:rPr>
        <w:t xml:space="preserve">D </w:t>
      </w:r>
      <w:r w:rsidRPr="004203C2">
        <w:rPr>
          <w:rFonts w:asciiTheme="majorBidi" w:hAnsiTheme="majorBidi" w:cs="B Nazanin"/>
          <w:rtl/>
        </w:rPr>
        <w:t>که احتمال این که نمونه از داده‌های توليد شده توسط</w:t>
      </w:r>
      <w:r w:rsidRPr="004203C2">
        <w:rPr>
          <w:rFonts w:asciiTheme="majorBidi" w:hAnsiTheme="majorBidi" w:cs="B Nazanin"/>
        </w:rPr>
        <w:t xml:space="preserve"> </w:t>
      </w:r>
      <w:r w:rsidRPr="001C7116">
        <w:rPr>
          <w:rFonts w:asciiTheme="majorBidi" w:hAnsiTheme="majorBidi" w:cs="B Nazanin"/>
          <w:sz w:val="20"/>
          <w:szCs w:val="20"/>
        </w:rPr>
        <w:t>G</w:t>
      </w:r>
      <w:r w:rsidRPr="004203C2">
        <w:rPr>
          <w:rFonts w:asciiTheme="majorBidi" w:hAnsiTheme="majorBidi" w:cs="B Nazanin"/>
        </w:rPr>
        <w:t xml:space="preserve"> </w:t>
      </w:r>
      <w:r w:rsidRPr="004203C2">
        <w:rPr>
          <w:rFonts w:asciiTheme="majorBidi" w:hAnsiTheme="majorBidi" w:cs="B Nazanin"/>
          <w:rtl/>
        </w:rPr>
        <w:t>باشد را تخمين مي‌زند. تابع هدف برای شبكه مولد</w:t>
      </w:r>
      <w:r w:rsidRPr="004203C2">
        <w:rPr>
          <w:rFonts w:asciiTheme="majorBidi" w:hAnsiTheme="majorBidi" w:cs="B Nazanin"/>
        </w:rPr>
        <w:t xml:space="preserve"> </w:t>
      </w:r>
      <w:r w:rsidRPr="001C7116">
        <w:rPr>
          <w:rFonts w:asciiTheme="majorBidi" w:hAnsiTheme="majorBidi" w:cs="B Nazanin"/>
          <w:sz w:val="20"/>
          <w:szCs w:val="20"/>
        </w:rPr>
        <w:t>G</w:t>
      </w:r>
      <w:r w:rsidRPr="004203C2">
        <w:rPr>
          <w:rFonts w:asciiTheme="majorBidi" w:hAnsiTheme="majorBidi" w:cs="B Nazanin"/>
        </w:rPr>
        <w:t xml:space="preserve"> </w:t>
      </w:r>
      <w:r w:rsidRPr="004203C2">
        <w:rPr>
          <w:rFonts w:asciiTheme="majorBidi" w:hAnsiTheme="majorBidi" w:cs="B Nazanin"/>
          <w:rtl/>
        </w:rPr>
        <w:t>به حداکثر رساندن احتمال اشتباه شبكه</w:t>
      </w:r>
      <w:r w:rsidRPr="004203C2">
        <w:rPr>
          <w:rFonts w:asciiTheme="majorBidi" w:hAnsiTheme="majorBidi" w:cs="B Nazanin"/>
        </w:rPr>
        <w:t xml:space="preserve"> </w:t>
      </w:r>
      <w:r w:rsidRPr="001C7116">
        <w:rPr>
          <w:rFonts w:asciiTheme="majorBidi" w:hAnsiTheme="majorBidi" w:cs="B Nazanin"/>
          <w:sz w:val="20"/>
          <w:szCs w:val="20"/>
        </w:rPr>
        <w:t xml:space="preserve">D </w:t>
      </w:r>
      <w:r w:rsidRPr="004203C2">
        <w:rPr>
          <w:rFonts w:asciiTheme="majorBidi" w:hAnsiTheme="majorBidi" w:cs="B Nazanin"/>
          <w:rtl/>
        </w:rPr>
        <w:t>است. این بستر منجر به یك بازی دو نفره مانند بازی‌های بیشینه-کمینه  مي‌شود</w:t>
      </w:r>
      <w:r w:rsidR="00652EB3"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[5]</w:t>
      </w:r>
      <w:r w:rsidR="00652EB3" w:rsidRPr="004203C2">
        <w:rPr>
          <w:rFonts w:asciiTheme="majorBidi" w:hAnsiTheme="majorBidi" w:cs="B Nazanin"/>
          <w:rtl/>
        </w:rPr>
        <w:fldChar w:fldCharType="end"/>
      </w:r>
      <w:r w:rsidRPr="004203C2">
        <w:rPr>
          <w:rFonts w:asciiTheme="majorBidi" w:hAnsiTheme="majorBidi" w:cs="B Nazanin"/>
          <w:rtl/>
        </w:rPr>
        <w:t>. توانایی شبکه‌های عصبی تخاصمی در مدل کردن تصاویر طبیعی ثابت شده است</w:t>
      </w:r>
      <w:r w:rsidR="00652EB3" w:rsidRPr="004203C2">
        <w:rPr>
          <w:rFonts w:asciiTheme="majorBidi" w:hAnsiTheme="majorBidi" w:cs="B Nazanin"/>
          <w:rtl/>
        </w:rPr>
        <w:fldChar w:fldCharType="begin" w:fldLock="1"/>
      </w:r>
      <w:r w:rsidR="00652EB3" w:rsidRPr="004203C2">
        <w:rPr>
          <w:rFonts w:asciiTheme="majorBidi" w:hAnsiTheme="majorBidi" w:cs="B Nazanin"/>
        </w:rPr>
        <w:instrText>ADDIN CSL_CITATION {"citationItems":[{"id":"ITEM-1","itemData":{"abstract":"In recent years, supervised learning with convolutional networks (CNNs) has seen huge adoption in computer vision applications. Comparatively, unsupervised learning with CNNs has received less attention. In this work we hope to help bridge the gap between the success of CNNs for supervised learning and unsupervised learning. We introduce a class of CNNs called deep convolutional generative adversarial networks (DCGANs), that have certain architectural constraints, and demonstrate that they are a strong candidate for unsupervised learning. Training on various image datasets, we show convincing evidence that our deep convolutional adversarial pair learns a hierarchy of representations from object parts to scenes in both the generator and discriminator. Additionally, we use the learned features for novel tasks - demonstrating their applicability as general image representations.","author":[{"dropping-particle":"","family":"Radford","given":"Alec","non-dropping-particle":"","parse-names":false,"suffix":""},{"dropping-particle":"","family":"Metz","given":"Luke","non-dropping-particle":"","parse-names":false,"suffix":""},{"dropping-particle":"","family":"Chintala","given":"Soumith","non-dropping-particle":"","parse-names":false,"suffix":""}],"container-title":"4th International Conference on Learning Representations, ICLR 2016 - Conference Track Proceedings","id":"ITEM-1","issued":{"date-parts":[["2016"]]},"page":"1-16","title":"Unsupervised representation learning with deep convolutional generative adversarial networks","type":"article-journal"},"uris":["http://www.mendeley.com/documents/?uuid=e3b891f5-ff45-433a-8c3f-1556f9813650"]}],"mendeley":{"formattedCitation":"[6]","plainTextFormattedCitation":"[6]","previouslyFormattedCitation":"[6]"},"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[6]</w:t>
      </w:r>
      <w:r w:rsidR="00652EB3" w:rsidRPr="004203C2">
        <w:rPr>
          <w:rFonts w:asciiTheme="majorBidi" w:hAnsiTheme="majorBidi" w:cs="B Nazanin"/>
          <w:rtl/>
        </w:rPr>
        <w:fldChar w:fldCharType="end"/>
      </w:r>
      <w:r w:rsidR="00CE4EC9" w:rsidRPr="004203C2">
        <w:rPr>
          <w:rFonts w:asciiTheme="majorBidi" w:hAnsiTheme="majorBidi" w:cs="B Nazanin"/>
          <w:rtl/>
        </w:rPr>
        <w:t xml:space="preserve"> </w:t>
      </w:r>
      <w:r w:rsidR="00652EB3" w:rsidRPr="004203C2">
        <w:rPr>
          <w:rFonts w:asciiTheme="majorBidi" w:hAnsiTheme="majorBidi" w:cs="B Nazanin"/>
          <w:rtl/>
        </w:rPr>
        <w:fldChar w:fldCharType="begin" w:fldLock="1"/>
      </w:r>
      <w:r w:rsidR="00BE7260" w:rsidRPr="004203C2">
        <w:rPr>
          <w:rFonts w:asciiTheme="majorBidi" w:hAnsiTheme="majorBidi" w:cs="B Nazanin"/>
        </w:rPr>
        <w:instrText>ADDIN CSL_CITATION {"citationItems":[{"id":"ITEM-1","itemData":{"DOI":"10.1109/MSP.2017.2765202","ISSN":"10535888","abstract":"Generative adversarial networks (GANs) provide a way to learn deep representations without extensively annotated training data. They achieve this by deriving backpropagation signals through a competitive process involving a pair of networks. The representations that can be learned by GANs may be used in a variety of applications, including image synthesis, semantic image editing, style transfer, image superresolution, and classification. The aim of this review article is to provide an overview of GANs for the signal processing community, drawing on familiar analogies and concepts where possible. In addition to identifying different methods for training and constructing GANs, we also point to remaining challenges in their theory and application.","author":[{"dropping-particle":"","family":"Creswell","given":"Antonia","non-dropping-particle":"","parse-names":false,"suffix":""},{"dropping-particle":"","family":"White","given":"Tom","non-dropping-particle":"","parse-names":false,"suffix":""},{"dropping-particle":"","family":"Dumoulin","given":"Vincent","non-dropping-particle":"","parse-names":false,"suffix":""},{"dropping-particle":"","family":"Arulkumaran","given":"Kai","non-dropping-particle":"","parse-names":false,"suffix":""},{"dropping-particle":"","family":"Sengupta","given":"Biswa","non-dropping-particle":"","parse-names":false,"suffix":""},{"dropping-particle":"","family":"Bharath","given":"Anil A.","non-dropping-particle":"","parse-names":false,"suffix":""}],"container-title":"IEEE Signal Processing Magazine","id":"ITEM-1","issue":"1","issued":{"date-parts":[["2018"]]},"page":"53-65","title":"Generative Adversarial Networks: An Overview","type":"article-journal","volume":"35"},"uris":["http://www.mendeley.com/documents/?uuid=03c9c6fd-b008-48f0-b581-e5995ad0c8ce"]}],"mendeley":{"formattedCitation":"[7]","plainTextFormattedCitation":"[7]","previouslyFormattedCitation":"[7]"},"properties":{"noteIndex":0},"schema":"https://github.com/citation-style-language/schema/raw/master/csl-citation.json"}</w:instrText>
      </w:r>
      <w:r w:rsidR="00652EB3" w:rsidRPr="004203C2">
        <w:rPr>
          <w:rFonts w:asciiTheme="majorBidi" w:hAnsiTheme="majorBidi" w:cs="B Nazanin"/>
          <w:rtl/>
        </w:rPr>
        <w:fldChar w:fldCharType="separate"/>
      </w:r>
      <w:r w:rsidR="00652EB3" w:rsidRPr="004203C2">
        <w:rPr>
          <w:rFonts w:asciiTheme="majorBidi" w:hAnsiTheme="majorBidi" w:cs="B Nazanin"/>
          <w:noProof/>
        </w:rPr>
        <w:t>[7]</w:t>
      </w:r>
      <w:r w:rsidR="00652EB3" w:rsidRPr="004203C2">
        <w:rPr>
          <w:rFonts w:asciiTheme="majorBidi" w:hAnsiTheme="majorBidi" w:cs="B Nazanin"/>
          <w:rtl/>
        </w:rPr>
        <w:fldChar w:fldCharType="end"/>
      </w:r>
      <w:r w:rsidRPr="004203C2">
        <w:rPr>
          <w:rFonts w:asciiTheme="majorBidi" w:hAnsiTheme="majorBidi" w:cs="B Nazanin"/>
          <w:rtl/>
        </w:rPr>
        <w:t xml:space="preserve">، و بر کاربرد‌ آن‌ها در زمینه‌های پردازش گفتار و متن  </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[4]</w:t>
      </w:r>
      <w:r w:rsidR="003D3AA2" w:rsidRPr="004203C2">
        <w:rPr>
          <w:rFonts w:asciiTheme="majorBidi" w:hAnsiTheme="majorBidi" w:cs="B Nazanin"/>
          <w:rtl/>
        </w:rPr>
        <w:fldChar w:fldCharType="end"/>
      </w:r>
      <w:r w:rsidRPr="004203C2">
        <w:rPr>
          <w:rFonts w:asciiTheme="majorBidi" w:hAnsiTheme="majorBidi" w:cs="B Nazanin"/>
          <w:rtl/>
        </w:rPr>
        <w:t>و تصاویر پزشکی روز به روز افزوده می‌شو</w:t>
      </w:r>
      <w:r w:rsidR="00BE7260" w:rsidRPr="004203C2">
        <w:rPr>
          <w:rFonts w:asciiTheme="majorBidi" w:hAnsiTheme="majorBidi" w:cs="B Nazanin"/>
          <w:rtl/>
          <w:lang w:bidi="fa-IR"/>
        </w:rPr>
        <w:t>د</w:t>
      </w:r>
      <w:r w:rsidR="00BE7260" w:rsidRPr="004203C2">
        <w:rPr>
          <w:rFonts w:asciiTheme="majorBidi" w:hAnsiTheme="majorBidi" w:cs="B Nazanin"/>
          <w:rtl/>
          <w:lang w:bidi="fa-IR"/>
        </w:rPr>
        <w:fldChar w:fldCharType="begin" w:fldLock="1"/>
      </w:r>
      <w:r w:rsidR="003D3AA2" w:rsidRPr="004203C2">
        <w:rPr>
          <w:rFonts w:asciiTheme="majorBidi" w:hAnsiTheme="majorBidi" w:cs="B Nazanin"/>
          <w:lang w:bidi="fa-IR"/>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[8]","plainTextFormattedCitation":"[8]","previouslyFormattedCitation":"[8]"},"properties":{"noteIndex":0},"schema":"https://github.com/citation-style-language/schema/raw/master/csl-citation.json"}</w:instrText>
      </w:r>
      <w:r w:rsidR="00BE7260" w:rsidRPr="004203C2">
        <w:rPr>
          <w:rFonts w:asciiTheme="majorBidi" w:hAnsiTheme="majorBidi" w:cs="B Nazanin"/>
          <w:rtl/>
          <w:lang w:bidi="fa-IR"/>
        </w:rPr>
        <w:fldChar w:fldCharType="separate"/>
      </w:r>
      <w:r w:rsidR="00BE7260" w:rsidRPr="004203C2">
        <w:rPr>
          <w:rFonts w:asciiTheme="majorBidi" w:hAnsiTheme="majorBidi" w:cs="B Nazanin"/>
          <w:noProof/>
          <w:lang w:bidi="fa-IR"/>
        </w:rPr>
        <w:t>[8]</w:t>
      </w:r>
      <w:r w:rsidR="00BE7260" w:rsidRPr="004203C2">
        <w:rPr>
          <w:rFonts w:asciiTheme="majorBidi" w:hAnsiTheme="majorBidi" w:cs="B Nazanin"/>
          <w:rtl/>
          <w:lang w:bidi="fa-IR"/>
        </w:rPr>
        <w:fldChar w:fldCharType="end"/>
      </w:r>
      <w:r w:rsidRPr="004203C2">
        <w:rPr>
          <w:rFonts w:asciiTheme="majorBidi" w:hAnsiTheme="majorBidi" w:cs="B Nazanin"/>
        </w:rPr>
        <w:t xml:space="preserve"> </w:t>
      </w:r>
    </w:p>
    <w:p w14:paraId="758E64AC" w14:textId="258C54E3"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در این کار روشی کارآمد و موثر مبتنی بر شبکه‌های مولد تخاصمی که به صورت خاص با هدف تشخیص ناهنجاری</w:t>
      </w:r>
      <w:r w:rsidR="0030582E" w:rsidRPr="004203C2">
        <w:rPr>
          <w:rFonts w:asciiTheme="majorBidi" w:hAnsiTheme="majorBidi" w:cs="B Nazanin"/>
          <w:rtl/>
          <w:lang w:bidi="fa-IR"/>
        </w:rPr>
        <w:t>،</w:t>
      </w:r>
      <w:r w:rsidRPr="004203C2">
        <w:rPr>
          <w:rFonts w:asciiTheme="majorBidi" w:hAnsiTheme="majorBidi" w:cs="B Nazanin"/>
          <w:rtl/>
        </w:rPr>
        <w:t xml:space="preserve"> طراحی شده است، پیشنهاد می‌شود. مانند بسیاری از الگوریتم‌های مبتنی بر یادگیری، در این‌ جا دو مرحله اصلی آموزش و آزمایش وجود دارد. در قسمت آموزش همانند دیگر چهارچوب‌های تخاصمی</w:t>
      </w:r>
      <w:r w:rsidR="0030582E" w:rsidRPr="004203C2">
        <w:rPr>
          <w:rFonts w:asciiTheme="majorBidi" w:hAnsiTheme="majorBidi" w:cs="B Nazanin"/>
          <w:rtl/>
        </w:rPr>
        <w:t>،</w:t>
      </w:r>
      <w:r w:rsidRPr="004203C2">
        <w:rPr>
          <w:rFonts w:asciiTheme="majorBidi" w:hAnsiTheme="majorBidi" w:cs="B Nazanin"/>
          <w:rtl/>
        </w:rPr>
        <w:t xml:space="preserve"> به نوبت بخش مولد و بخش تمایزگر را آموزش می‌دهیم تا هر دو بخش در عین تناسب به نوبت به‌روزرسانی شود. </w:t>
      </w:r>
      <w:r w:rsidR="0030582E" w:rsidRPr="004203C2">
        <w:rPr>
          <w:rFonts w:asciiTheme="majorBidi" w:hAnsiTheme="majorBidi" w:cs="B Nazanin"/>
          <w:rtl/>
        </w:rPr>
        <w:t xml:space="preserve">در اینجا </w:t>
      </w:r>
      <w:r w:rsidRPr="004203C2">
        <w:rPr>
          <w:rFonts w:asciiTheme="majorBidi" w:hAnsiTheme="majorBidi" w:cs="B Nazanin"/>
          <w:rtl/>
        </w:rPr>
        <w:t>با هدف</w:t>
      </w:r>
      <w:r w:rsidRPr="004203C2">
        <w:rPr>
          <w:rFonts w:asciiTheme="majorBidi" w:hAnsiTheme="majorBidi" w:cs="B Nazanin"/>
        </w:rPr>
        <w:t xml:space="preserve"> </w:t>
      </w:r>
      <w:r w:rsidRPr="001C7116">
        <w:rPr>
          <w:rFonts w:asciiTheme="majorBidi" w:hAnsiTheme="majorBidi" w:cs="B Nazanin"/>
          <w:sz w:val="20"/>
          <w:szCs w:val="20"/>
        </w:rPr>
        <w:t>stabilize</w:t>
      </w:r>
      <w:r w:rsidRPr="004203C2">
        <w:rPr>
          <w:rFonts w:asciiTheme="majorBidi" w:hAnsiTheme="majorBidi" w:cs="B Nazanin"/>
        </w:rPr>
        <w:t xml:space="preserve"> </w:t>
      </w:r>
      <w:r w:rsidRPr="004203C2">
        <w:rPr>
          <w:rFonts w:asciiTheme="majorBidi" w:hAnsiTheme="majorBidi" w:cs="B Nazanin"/>
          <w:rtl/>
        </w:rPr>
        <w:t>کردن آموزش ساختار تخاصمی از توزیع توام پارامترهای موجود در شبکه استفاده شده است</w:t>
      </w:r>
      <w:r w:rsidR="0030582E" w:rsidRPr="004203C2">
        <w:rPr>
          <w:rFonts w:asciiTheme="majorBidi" w:hAnsiTheme="majorBidi" w:cs="B Nazanin"/>
          <w:rtl/>
        </w:rPr>
        <w:t xml:space="preserve"> و</w:t>
      </w:r>
      <w:r w:rsidRPr="004203C2">
        <w:rPr>
          <w:rFonts w:asciiTheme="majorBidi" w:hAnsiTheme="majorBidi" w:cs="B Nazanin"/>
          <w:rtl/>
        </w:rPr>
        <w:t xml:space="preserve"> به منظور اعمال نگاشت معکوس نمونه‌های ورودی به فضای نهفته، به طور توام با شبکه تمایزگر و مولد، کدگذار</w:t>
      </w:r>
      <w:r w:rsidRPr="004203C2">
        <w:rPr>
          <w:rFonts w:asciiTheme="majorBidi" w:hAnsiTheme="majorBidi" w:cs="B Nazanin"/>
        </w:rPr>
        <w:t xml:space="preserve"> </w:t>
      </w:r>
      <w:r w:rsidRPr="001C7116">
        <w:rPr>
          <w:rFonts w:asciiTheme="majorBidi" w:hAnsiTheme="majorBidi" w:cs="B Nazanin"/>
          <w:sz w:val="20"/>
          <w:szCs w:val="20"/>
        </w:rPr>
        <w:t>E</w:t>
      </w:r>
      <w:r w:rsidRPr="004203C2">
        <w:rPr>
          <w:rFonts w:asciiTheme="majorBidi" w:hAnsiTheme="majorBidi" w:cs="B Nazanin"/>
        </w:rPr>
        <w:t xml:space="preserve"> </w:t>
      </w:r>
      <w:r w:rsidRPr="004203C2">
        <w:rPr>
          <w:rFonts w:asciiTheme="majorBidi" w:hAnsiTheme="majorBidi" w:cs="B Nazanin"/>
          <w:rtl/>
        </w:rPr>
        <w:t>آموزش داده می‌شود.</w:t>
      </w:r>
      <w:r w:rsidR="003C4F49" w:rsidRPr="004203C2">
        <w:rPr>
          <w:rFonts w:asciiTheme="majorBidi" w:hAnsiTheme="majorBidi" w:cs="B Nazanin"/>
          <w:rtl/>
        </w:rPr>
        <w:t xml:space="preserve"> در</w:t>
      </w:r>
      <w:r w:rsidRPr="004203C2">
        <w:rPr>
          <w:rFonts w:asciiTheme="majorBidi" w:hAnsiTheme="majorBidi" w:cs="B Nazanin"/>
          <w:rtl/>
        </w:rPr>
        <w:t xml:space="preserve"> بیشتر کارهای قبلی در زمینه تشخیص ناهنجاری</w:t>
      </w:r>
      <w:r w:rsidR="003C4F49" w:rsidRPr="004203C2">
        <w:rPr>
          <w:rFonts w:asciiTheme="majorBidi" w:hAnsiTheme="majorBidi" w:cs="B Nazanin"/>
          <w:rtl/>
        </w:rPr>
        <w:t>،</w:t>
      </w:r>
      <w:r w:rsidRPr="004203C2">
        <w:rPr>
          <w:rFonts w:asciiTheme="majorBidi" w:hAnsiTheme="majorBidi" w:cs="B Nazanin"/>
          <w:rtl/>
        </w:rPr>
        <w:t xml:space="preserve"> بر تخمین توزیع</w:t>
      </w:r>
      <w:r w:rsidRPr="004203C2">
        <w:rPr>
          <w:rFonts w:asciiTheme="majorBidi" w:hAnsiTheme="majorBidi" w:cs="B Nazanin"/>
        </w:rPr>
        <w:t xml:space="preserve"> </w:t>
      </w:r>
      <w:r w:rsidRPr="001C7116">
        <w:rPr>
          <w:rFonts w:asciiTheme="majorBidi" w:hAnsiTheme="majorBidi" w:cs="B Nazanin"/>
          <w:sz w:val="20"/>
          <w:szCs w:val="20"/>
        </w:rPr>
        <w:t xml:space="preserve">(density estimation) </w:t>
      </w:r>
      <w:r w:rsidRPr="004203C2">
        <w:rPr>
          <w:rFonts w:asciiTheme="majorBidi" w:hAnsiTheme="majorBidi" w:cs="B Nazanin"/>
          <w:rtl/>
        </w:rPr>
        <w:t xml:space="preserve">داده‌های هنجار </w:t>
      </w:r>
      <w:r w:rsidR="003C4F49" w:rsidRPr="004203C2">
        <w:rPr>
          <w:rFonts w:asciiTheme="majorBidi" w:hAnsiTheme="majorBidi" w:cs="B Nazanin"/>
          <w:rtl/>
        </w:rPr>
        <w:t>تمرکز شده است</w:t>
      </w:r>
      <w:r w:rsidRPr="004203C2">
        <w:rPr>
          <w:rFonts w:asciiTheme="majorBidi" w:hAnsiTheme="majorBidi" w:cs="B Nazanin"/>
          <w:rtl/>
        </w:rPr>
        <w:t xml:space="preserve"> </w:t>
      </w:r>
      <w:r w:rsidR="003C4F49" w:rsidRPr="004203C2">
        <w:rPr>
          <w:rFonts w:asciiTheme="majorBidi" w:hAnsiTheme="majorBidi" w:cs="B Nazanin"/>
          <w:rtl/>
        </w:rPr>
        <w:t>و هیچ</w:t>
      </w:r>
      <w:r w:rsidR="0030582E" w:rsidRPr="004203C2">
        <w:rPr>
          <w:rFonts w:asciiTheme="majorBidi" w:hAnsiTheme="majorBidi" w:cs="B Nazanin"/>
          <w:rtl/>
        </w:rPr>
        <w:t xml:space="preserve"> لزومی برای بازسازی ضعیف داده های ناهنجار وجود ندارد</w:t>
      </w:r>
      <w:sdt>
        <w:sdtPr>
          <w:rPr>
            <w:rFonts w:asciiTheme="majorBidi" w:hAnsiTheme="majorBidi" w:cs="B Nazanin"/>
            <w:color w:val="000000"/>
            <w:rtl/>
          </w:rPr>
          <w:id w:val="1155643703"/>
          <w:placeholder>
            <w:docPart w:val="DefaultPlaceholder_-1854013440"/>
          </w:placeholder>
        </w:sdtPr>
        <w:sdtEndPr/>
        <w:sdtContent>
          <w:r w:rsidR="002C4480" w:rsidRPr="004203C2">
            <w:rPr>
              <w:rFonts w:asciiTheme="majorBidi" w:hAnsiTheme="majorBidi" w:cs="B Nazanin"/>
              <w:color w:val="000000"/>
              <w:rtl/>
            </w:rPr>
            <w:t>[8]</w:t>
          </w:r>
        </w:sdtContent>
      </w:sdt>
      <w:r w:rsidR="0030582E" w:rsidRPr="004203C2">
        <w:rPr>
          <w:rFonts w:asciiTheme="majorBidi" w:hAnsiTheme="majorBidi" w:cs="B Nazanin"/>
          <w:rtl/>
        </w:rPr>
        <w:t>.</w:t>
      </w:r>
      <w:r w:rsidRPr="004203C2">
        <w:rPr>
          <w:rFonts w:asciiTheme="majorBidi" w:hAnsiTheme="majorBidi" w:cs="B Nazanin"/>
        </w:rPr>
        <w:t xml:space="preserve"> </w:t>
      </w:r>
      <w:r w:rsidRPr="004203C2">
        <w:rPr>
          <w:rFonts w:asciiTheme="majorBidi" w:hAnsiTheme="majorBidi" w:cs="B Nazanin"/>
          <w:rtl/>
        </w:rPr>
        <w:t xml:space="preserve">در </w:t>
      </w:r>
      <w:r w:rsidR="003C4F49" w:rsidRPr="004203C2">
        <w:rPr>
          <w:rFonts w:asciiTheme="majorBidi" w:hAnsiTheme="majorBidi" w:cs="B Nazanin"/>
          <w:rtl/>
        </w:rPr>
        <w:t xml:space="preserve">مدل </w:t>
      </w:r>
      <w:r w:rsidR="003C4F49" w:rsidRPr="001C7116">
        <w:rPr>
          <w:rFonts w:asciiTheme="majorBidi" w:hAnsiTheme="majorBidi" w:cs="B Nazanin"/>
          <w:sz w:val="18"/>
          <w:szCs w:val="18"/>
        </w:rPr>
        <w:t>RCALAD</w:t>
      </w:r>
      <w:r w:rsidR="003C4F49" w:rsidRPr="001C7116">
        <w:rPr>
          <w:rFonts w:asciiTheme="majorBidi" w:hAnsiTheme="majorBidi" w:cs="B Nazanin"/>
          <w:sz w:val="18"/>
          <w:szCs w:val="18"/>
          <w:rtl/>
          <w:lang w:bidi="fa-IR"/>
        </w:rPr>
        <w:t xml:space="preserve"> </w:t>
      </w:r>
      <w:r w:rsidRPr="001C7116">
        <w:rPr>
          <w:rFonts w:asciiTheme="majorBidi" w:hAnsiTheme="majorBidi" w:cs="B Nazanin"/>
          <w:sz w:val="18"/>
          <w:szCs w:val="18"/>
          <w:rtl/>
        </w:rPr>
        <w:t xml:space="preserve">با </w:t>
      </w:r>
      <w:r w:rsidRPr="004203C2">
        <w:rPr>
          <w:rFonts w:asciiTheme="majorBidi" w:hAnsiTheme="majorBidi" w:cs="B Nazanin"/>
          <w:rtl/>
        </w:rPr>
        <w:t xml:space="preserve">تمرکز بر هدف بازسازی هر چه ضعیف‌تر نمونه‌های ناهنجار، توزیع </w:t>
      </w:r>
      <w:r w:rsidRPr="004203C2">
        <w:rPr>
          <w:rFonts w:asciiTheme="majorBidi" w:hAnsiTheme="majorBidi" w:cs="B Nazanin"/>
          <w:rtl/>
        </w:rPr>
        <w:lastRenderedPageBreak/>
        <w:t>جریمه</w:t>
      </w:r>
      <w:r w:rsidRPr="004203C2">
        <w:rPr>
          <w:rFonts w:asciiTheme="majorBidi" w:hAnsiTheme="majorBidi" w:cs="B Nazanin"/>
        </w:rPr>
        <w:t xml:space="preserve"> </w:t>
      </w:r>
      <m:oMath>
        <m:r>
          <w:rPr>
            <w:rFonts w:ascii="Cambria Math" w:hAnsi="Cambria Math" w:cs="B Nazanin"/>
          </w:rPr>
          <m:t>σ(x)</m:t>
        </m:r>
      </m:oMath>
      <w:r w:rsidRPr="004203C2">
        <w:rPr>
          <w:rFonts w:asciiTheme="majorBidi" w:hAnsiTheme="majorBidi" w:cs="B Nazanin"/>
        </w:rPr>
        <w:t xml:space="preserve"> </w:t>
      </w:r>
      <w:r w:rsidRPr="004203C2">
        <w:rPr>
          <w:rFonts w:asciiTheme="majorBidi" w:hAnsiTheme="majorBidi" w:cs="B Nazanin"/>
          <w:rtl/>
        </w:rPr>
        <w:t>به ساختار تخاصمی پیشنهادی اضافه شده است تا کدگذار و مولد به سمت توزیع نمونه‌های هنجار بایاس شوند. آزمایش‌ها روی طیف‌های مختلف دادگان تصویری و جدولی</w:t>
      </w:r>
      <w:r w:rsidR="00B72CA0">
        <w:rPr>
          <w:rFonts w:asciiTheme="majorBidi" w:hAnsiTheme="majorBidi" w:cs="B Nazanin" w:hint="cs"/>
          <w:rtl/>
        </w:rPr>
        <w:t xml:space="preserve"> با</w:t>
      </w:r>
      <w:r w:rsidRPr="004203C2">
        <w:rPr>
          <w:rFonts w:asciiTheme="majorBidi" w:hAnsiTheme="majorBidi" w:cs="B Nazanin"/>
          <w:rtl/>
        </w:rPr>
        <w:t xml:space="preserve"> ابعاد بالا صورت پذیرفته‌اند و نتایج حاصل بیانگر عملکرد بهتر مدل پیشنهادی نسبت به سایر مدل‌های پایه بوده است</w:t>
      </w:r>
      <w:r w:rsidRPr="004203C2">
        <w:rPr>
          <w:rFonts w:asciiTheme="majorBidi" w:hAnsiTheme="majorBidi" w:cs="B Nazanin"/>
        </w:rPr>
        <w:t>.</w:t>
      </w:r>
    </w:p>
    <w:p w14:paraId="72B91105" w14:textId="0090E92B" w:rsidR="00D50D35" w:rsidRPr="00215B3D" w:rsidRDefault="004203C2" w:rsidP="009068D8">
      <w:pPr>
        <w:bidi/>
        <w:spacing w:after="0" w:line="240" w:lineRule="auto"/>
        <w:jc w:val="lowKashida"/>
        <w:rPr>
          <w:rFonts w:asciiTheme="majorBidi" w:hAnsiTheme="majorBidi" w:cs="B Nazanin"/>
          <w:b/>
          <w:bCs/>
          <w:sz w:val="28"/>
          <w:szCs w:val="28"/>
        </w:rPr>
      </w:pPr>
      <w:r w:rsidRPr="00215B3D">
        <w:rPr>
          <w:rFonts w:asciiTheme="majorBidi" w:hAnsiTheme="majorBidi" w:cs="B Nazanin" w:hint="cs"/>
          <w:b/>
          <w:bCs/>
          <w:sz w:val="28"/>
          <w:szCs w:val="28"/>
          <w:rtl/>
        </w:rPr>
        <w:t xml:space="preserve">2- </w:t>
      </w:r>
      <w:r w:rsidR="00D50D35" w:rsidRPr="00215B3D">
        <w:rPr>
          <w:rFonts w:asciiTheme="majorBidi" w:hAnsiTheme="majorBidi" w:cs="B Nazanin"/>
          <w:b/>
          <w:bCs/>
          <w:sz w:val="28"/>
          <w:szCs w:val="28"/>
          <w:rtl/>
        </w:rPr>
        <w:t>کارهای مرتبط</w:t>
      </w:r>
    </w:p>
    <w:p w14:paraId="40CED471" w14:textId="41E60D80"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تشخیص ناهنجاری به نام‌های شناسایی نوآوری و تشخیص داده پرت نیز شناخته می‌شود، این مسئله همانطور که در</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{"citationItems":[{"id":"ITEM-1","itemData":{"DOI":"10.1016/j.eij.2015.11.004","ISSN":"11108665","abstract":"With the increasing trend of online social networks in different domains, social network analysis has recently become the center of research. Online Social Networks (OSNs) have fetched the interest of researchers for their analysis of usage as well as detection of abnormal activities. Anomalous activities in social networks represent unusual and illegal activities exhibiting different behaviors than others present in the same structure. This paper discusses different types of anomalies and their novel categorization based on various characteristics. A review of number of techniques for preventing and detecting anomalies along with underlying assumptions and reasons for the presence of such anomalies is covered in this paper. The paper presents a review of number of data mining approaches used to detect anomalies. A special reference is made to the analysis of social network centric anomaly detection techniques which are broadly classified as behavior based, structure based and spectral based. Each one of this classification further incorporates number of techniques which are discussed in the paper. The paper has been concluded with different future directions and areas of research that could be addressed and worked upon.","author":[{"dropping-particle":"","family":"Kaur","given":"Ravneet","non-dropping-particle":"","parse-names":false,"suffix":""},{"dropping-particle":"","family":"Singh","given":"Sarbjeet","non-dropping-particle":"","parse-names":false,"suffix":""}],"container-title":"Egyptian Informatics Journal","id":"ITEM-1","issue":"2","issued":{"date-parts":[["2016"]]},"page":"199-216","publisher":"Ministry of Higher Education and Scientific Research","title":"A survey of data mining and social network analysis based anomaly detection techniques","type":"article-journal","volume":"17"},"uris":["http://www.mendeley.com/documents/?uuid=001bdb39-f1d7-4215-bea7-6c539cb76c73"]}],"mendeley":{"formattedCitation":"[9]","plainTextFormattedCitation":"[9]","previouslyFormattedCitation":"[9]"},"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[9]</w:t>
      </w:r>
      <w:r w:rsidR="003D3AA2" w:rsidRPr="004203C2">
        <w:rPr>
          <w:rFonts w:asciiTheme="majorBidi" w:hAnsiTheme="majorBidi" w:cs="B Nazanin"/>
          <w:rtl/>
        </w:rPr>
        <w:fldChar w:fldCharType="end"/>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10.1002/sam","author":[{"dropping-particle":"","family":"Zimek","given":"Arthur","non-dropping-particle":"","parse-names":false,"suffix":""},{"dropping-particle":"","family":"Schubert","given":"Erich","non-dropping-particle":"","parse-names":false,"suffix":""},{"dropping-particle":"","family":"Kriegel","given":"Hans-peter","non-dropping-particle":"","parse-names":false,"suffix":""}],"container-title":"Signal Processing","id":"ITEM-1","issued":{"date-parts":[["2012"]]},"page":"215-249","title":"REVIEW A Survey on Unsupervised Outlier Detection in High-Dimensional Numerical Data","type":"article-journal","volume":"99"},"uris":["http://www.mendeley.com/documents/?uuid=d98f7f5d-24dd-40e9-a1c7-829a631a0409"]}],"mendeley":{"formattedCitation":"[10]","plainTextFormattedCitation":"[10]","previouslyFormattedCitation":"[10]"},"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[10]</w:t>
      </w:r>
      <w:r w:rsidR="003D3AA2" w:rsidRPr="004203C2">
        <w:rPr>
          <w:rFonts w:asciiTheme="majorBidi" w:hAnsiTheme="majorBidi" w:cs="B Nazanin"/>
          <w:rtl/>
        </w:rPr>
        <w:fldChar w:fldCharType="end"/>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{"citationItems":[{"id":"ITEM-1","itemData":{"DOI":"10.1016/j.sigpro.2013.12.026","ISSN":"0165-1684","author":[{"dropping-particle":"","family":"Pimentel","given":"Marco A F","non-dropping-particle":"","parse-names":false,"suffix":""},{"dropping-particle":"","family":"Clifton","given":"David A","non-dropping-particle":"","parse-names":false,"suffix":""},{"dropping-particle":"","family":"Clifton","given":"Lei","non-dropping-particle":"","parse-names":false,"suffix":""},{"dropping-particle":"","family":"Tarassenko","given":"Lionel","non-dropping-particle":"","parse-names":false,"suffix":""}],"container-title":"Signal Processing","id":"ITEM-1","issued":{"date-parts":[["2014"]]},"page":"215-249","publisher":"Elsevier","title":"A review of novelty detection","type":"article-journal","volume":"99"},"uris":["http://www.mendeley.com/documents/?uuid=73e13fb2-0083-4c81-9037-a621faf70d04"]}],"mendeley":{"formattedCitation":"[11]","plainTextFormattedCitation":"[11]","previouslyFormattedCitation":"[11]"},"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[11]</w:t>
      </w:r>
      <w:r w:rsidR="003D3AA2" w:rsidRPr="004203C2">
        <w:rPr>
          <w:rFonts w:asciiTheme="majorBidi" w:hAnsiTheme="majorBidi" w:cs="B Nazanin"/>
          <w:rtl/>
        </w:rPr>
        <w:fldChar w:fldCharType="end"/>
      </w:r>
      <w:r w:rsidR="002C4480" w:rsidRPr="004203C2">
        <w:rPr>
          <w:rFonts w:asciiTheme="majorBidi" w:hAnsiTheme="majorBidi" w:cs="B Nazanin"/>
          <w:rtl/>
          <w:lang w:bidi="fa-IR"/>
        </w:rPr>
        <w:t xml:space="preserve"> ب</w:t>
      </w:r>
      <w:r w:rsidRPr="004203C2">
        <w:rPr>
          <w:rFonts w:asciiTheme="majorBidi" w:hAnsiTheme="majorBidi" w:cs="B Nazanin"/>
          <w:rtl/>
        </w:rPr>
        <w:t>ررسی شد به طور گسترده مورد مطالعه قرار گرفته است. روش‌هایی قبلی که تاکنون در این زمینه مورد استفاده قرار گرفته است به طور کلی به دو دسته</w:t>
      </w:r>
      <w:r w:rsidRPr="001C7116">
        <w:rPr>
          <w:rFonts w:asciiTheme="majorBidi" w:hAnsiTheme="majorBidi" w:cs="B Nazanin"/>
          <w:sz w:val="18"/>
          <w:szCs w:val="18"/>
        </w:rPr>
        <w:t xml:space="preserve"> representation learning </w:t>
      </w:r>
      <w:r w:rsidRPr="001C7116">
        <w:rPr>
          <w:rFonts w:asciiTheme="majorBidi" w:hAnsiTheme="majorBidi" w:cs="B Nazanin"/>
          <w:sz w:val="18"/>
          <w:szCs w:val="18"/>
          <w:rtl/>
        </w:rPr>
        <w:t>و</w:t>
      </w:r>
      <w:r w:rsidRPr="001C7116">
        <w:rPr>
          <w:rFonts w:asciiTheme="majorBidi" w:hAnsiTheme="majorBidi" w:cs="B Nazanin"/>
          <w:sz w:val="18"/>
          <w:szCs w:val="18"/>
        </w:rPr>
        <w:t xml:space="preserve"> generative model </w:t>
      </w:r>
      <w:r w:rsidRPr="004203C2">
        <w:rPr>
          <w:rFonts w:asciiTheme="majorBidi" w:hAnsiTheme="majorBidi" w:cs="B Nazanin"/>
          <w:rtl/>
        </w:rPr>
        <w:t>تقسیم می‌شوند</w:t>
      </w:r>
      <w:r w:rsidRPr="004203C2">
        <w:rPr>
          <w:rFonts w:asciiTheme="majorBidi" w:hAnsiTheme="majorBidi" w:cs="B Nazanin"/>
        </w:rPr>
        <w:t xml:space="preserve">. </w:t>
      </w:r>
    </w:p>
    <w:p w14:paraId="59B8D4FB" w14:textId="2D51C9D2" w:rsidR="00D50D35" w:rsidRPr="009B456E" w:rsidRDefault="00D50D35" w:rsidP="009068D8">
      <w:pPr>
        <w:bidi/>
        <w:spacing w:after="0" w:line="240" w:lineRule="auto"/>
        <w:jc w:val="lowKashida"/>
        <w:rPr>
          <w:rFonts w:asciiTheme="majorBidi" w:hAnsiTheme="majorBidi" w:cs="B Nazanin"/>
          <w:sz w:val="18"/>
          <w:szCs w:val="18"/>
          <w:lang w:bidi="fa-IR"/>
        </w:rPr>
      </w:pPr>
      <w:r w:rsidRPr="004203C2">
        <w:rPr>
          <w:rFonts w:asciiTheme="majorBidi" w:hAnsiTheme="majorBidi" w:cs="B Nazanin"/>
          <w:rtl/>
        </w:rPr>
        <w:t>روش‌های مبتنی بر</w:t>
      </w:r>
      <w:r w:rsidRPr="004203C2">
        <w:rPr>
          <w:rFonts w:asciiTheme="majorBidi" w:hAnsiTheme="majorBidi" w:cs="B Nazanin"/>
        </w:rPr>
        <w:t xml:space="preserve"> </w:t>
      </w:r>
      <w:r w:rsidRPr="009B456E">
        <w:rPr>
          <w:rFonts w:asciiTheme="majorBidi" w:hAnsiTheme="majorBidi" w:cs="B Nazanin"/>
          <w:sz w:val="18"/>
          <w:szCs w:val="18"/>
        </w:rPr>
        <w:t xml:space="preserve">representation learning </w:t>
      </w:r>
      <w:r w:rsidRPr="004203C2">
        <w:rPr>
          <w:rFonts w:asciiTheme="majorBidi" w:hAnsiTheme="majorBidi" w:cs="B Nazanin"/>
          <w:rtl/>
        </w:rPr>
        <w:t>با استخراج وبژگی‌های اصلی و یا یادگیری یک نگاشت از داده‌های نرمال مسئله تشخیص ناهنجاری را حل می‌کند</w:t>
      </w:r>
      <w:r w:rsidRPr="004203C2">
        <w:rPr>
          <w:rFonts w:asciiTheme="majorBidi" w:hAnsiTheme="majorBidi" w:cs="B Nazanin"/>
        </w:rPr>
        <w:t xml:space="preserve">. </w:t>
      </w:r>
      <w:r w:rsidRPr="009B456E">
        <w:rPr>
          <w:rFonts w:asciiTheme="majorBidi" w:hAnsiTheme="majorBidi" w:cs="B Nazanin"/>
          <w:sz w:val="20"/>
          <w:szCs w:val="20"/>
        </w:rPr>
        <w:t xml:space="preserve">one-class support vector machine </w:t>
      </w:r>
      <w:r w:rsidRPr="004203C2">
        <w:rPr>
          <w:rFonts w:asciiTheme="majorBidi" w:hAnsiTheme="majorBidi" w:cs="B Nazanin"/>
          <w:rtl/>
        </w:rPr>
        <w:t>مرز حاشیه‌ای حول داده نرمال را پیدا می‌کند</w:t>
      </w:r>
      <w:r w:rsidR="003D3AA2" w:rsidRPr="004203C2">
        <w:rPr>
          <w:rFonts w:asciiTheme="majorBidi" w:hAnsiTheme="majorBidi" w:cs="B Nazanin"/>
          <w:rtl/>
        </w:rPr>
        <w:fldChar w:fldCharType="begin" w:fldLock="1"/>
      </w:r>
      <w:r w:rsidR="003D3AA2" w:rsidRPr="004203C2">
        <w:rPr>
          <w:rFonts w:asciiTheme="majorBidi" w:hAnsiTheme="majorBidi" w:cs="B Nazanin"/>
        </w:rPr>
        <w:instrText>ADDIN CSL_CITATION {"citationItems":[{"id":"ITEM-1","itemData":{"ISBN":"0262194503","ISSN":"10495258","abstract":"Suppose you are given some dataset drawn from an underlying probability distribution P and you want to estimate a \"simple\"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author":[{"dropping-particle":"","family":"Schölkopf","given":"Bernhard","non-dropping-particle":"","parse-names":false,"suffix":""},{"dropping-particle":"","family":"Williamson","given":"Robert","non-dropping-particle":"","parse-names":false,"suffix":""},{"dropping-particle":"","family":"Smola","given":"Alex","non-dropping-particle":"","parse-names":false,"suffix":""},{"dropping-particle":"","family":"Shawe-Taylor","given":"John","non-dropping-particle":"","parse-names":false,"suffix":""},{"dropping-particle":"","family":"Piatt","given":"John","non-dropping-particle":"","parse-names":false,"suffix":""}],"container-title":"Advances in Neural Information Processing Systems","id":"ITEM-1","issue":"January","issued":{"date-parts":[["2000"]]},"page":"582-588","title":"Support vector method for novelty detection","type":"article-journal"},"uris":["http://www.mendeley.com/documents/?uuid=9c71db8c-5119-460d-97a6-9562aeb6d0ea"]}],"mendeley":{"formattedCitation":"[12]","plainTextFormattedCitation":"[12]","previouslyFormattedCitation":"[12]"},"properties":{"noteIndex":0},"schema":"https://github.com/citation-style-language/schema/raw/master/csl-citation.json"}</w:instrText>
      </w:r>
      <w:r w:rsidR="003D3AA2" w:rsidRPr="004203C2">
        <w:rPr>
          <w:rFonts w:asciiTheme="majorBidi" w:hAnsiTheme="majorBidi" w:cs="B Nazanin"/>
          <w:rtl/>
        </w:rPr>
        <w:fldChar w:fldCharType="separate"/>
      </w:r>
      <w:r w:rsidR="003D3AA2" w:rsidRPr="004203C2">
        <w:rPr>
          <w:rFonts w:asciiTheme="majorBidi" w:hAnsiTheme="majorBidi" w:cs="B Nazanin"/>
          <w:noProof/>
        </w:rPr>
        <w:t>[12]</w:t>
      </w:r>
      <w:r w:rsidR="003D3AA2" w:rsidRPr="004203C2">
        <w:rPr>
          <w:rFonts w:asciiTheme="majorBidi" w:hAnsiTheme="majorBidi" w:cs="B Nazanin"/>
          <w:rtl/>
        </w:rPr>
        <w:fldChar w:fldCharType="end"/>
      </w:r>
      <w:r w:rsidR="003D3AA2" w:rsidRPr="004203C2">
        <w:rPr>
          <w:rFonts w:asciiTheme="majorBidi" w:hAnsiTheme="majorBidi" w:cs="B Nazanin"/>
          <w:rtl/>
          <w:lang w:bidi="fa-IR"/>
        </w:rPr>
        <w:t>.</w:t>
      </w:r>
      <w:r w:rsidR="00683CA7" w:rsidRPr="00683CA7">
        <w:rPr>
          <w:rFonts w:asciiTheme="majorBidi" w:hAnsiTheme="majorBidi" w:cs="B Nazanin" w:hint="cs"/>
          <w:rtl/>
        </w:rPr>
        <w:t xml:space="preserve"> </w:t>
      </w:r>
      <w:r w:rsidR="00683CA7">
        <w:rPr>
          <w:rFonts w:asciiTheme="majorBidi" w:hAnsiTheme="majorBidi" w:cs="B Nazanin" w:hint="cs"/>
          <w:rtl/>
        </w:rPr>
        <w:t xml:space="preserve">روش </w:t>
      </w:r>
      <w:r w:rsidR="00683CA7" w:rsidRPr="009B456E">
        <w:rPr>
          <w:rFonts w:asciiTheme="majorBidi" w:hAnsiTheme="majorBidi" w:cs="B Nazanin"/>
          <w:sz w:val="20"/>
          <w:szCs w:val="20"/>
        </w:rPr>
        <w:t>IF</w:t>
      </w:r>
      <w:r w:rsidR="00683CA7">
        <w:rPr>
          <w:rFonts w:asciiTheme="majorBidi" w:hAnsiTheme="majorBidi" w:cs="B Nazanin" w:hint="cs"/>
          <w:rtl/>
          <w:lang w:bidi="fa-IR"/>
        </w:rPr>
        <w:t xml:space="preserve"> یک</w:t>
      </w:r>
      <w:r w:rsidR="00683CA7" w:rsidRPr="004203C2">
        <w:rPr>
          <w:rFonts w:asciiTheme="majorBidi" w:hAnsiTheme="majorBidi" w:cs="B Nazanin"/>
          <w:rtl/>
        </w:rPr>
        <w:t xml:space="preserve"> روش از دسته روش‌های کلاسیک یادگیری ماشین است </w:t>
      </w:r>
      <w:r w:rsidR="009B173D">
        <w:rPr>
          <w:rFonts w:asciiTheme="majorBidi" w:hAnsiTheme="majorBidi" w:cs="B Nazanin" w:hint="cs"/>
          <w:rtl/>
          <w:lang w:bidi="fa-IR"/>
        </w:rPr>
        <w:t>در این روش با ویژگی‌هایی که به صورت تصادفی انتخاب شده‌اند به ساختن درخت پرداخته شده است. امتیاز ناهنجاری در این مدل میانگین فاصله تا ریشه است</w:t>
      </w:r>
      <w:r w:rsidR="00683CA7" w:rsidRPr="004203C2">
        <w:rPr>
          <w:rFonts w:asciiTheme="majorBidi" w:hAnsiTheme="majorBidi" w:cs="B Nazanin"/>
        </w:rPr>
        <w:t>.</w:t>
      </w:r>
      <w:r w:rsidR="00683CA7" w:rsidRPr="004203C2">
        <w:rPr>
          <w:rFonts w:asciiTheme="majorBidi" w:hAnsiTheme="majorBidi" w:cs="B Nazanin"/>
        </w:rPr>
        <w:fldChar w:fldCharType="begin" w:fldLock="1"/>
      </w:r>
      <w:r w:rsidR="008639FE">
        <w:rPr>
          <w:rFonts w:asciiTheme="majorBidi" w:hAnsiTheme="majorBidi" w:cs="B Nazanin"/>
        </w:rPr>
        <w:instrText>ADDIN CSL_CITATION {"citationItems":[{"id":"ITEM-1","itemData":{"abstract":"Most existing model-based approaches to anomaly detection construct a profile of normal instances, then identify instances that do not conform to the normal profile as anomalies. This paper proposes a fundamentally different model-based method that explicitly isolates anomalies instead of profiles normal points. To our best knowledge, the concept of isolation has not been explored in current literature. The use of isolation enables the proposed method, iForest, to exploit sub-sampling to an extent that is not feasible in existing methods, creating an algorithm which has a linear time complexity with a low constant and a low memory requirement. Our empirical evaluation shows that iFor-est performs favourably to ORCA, a near-linear time complexity distance-based method, LOF and Random Forests in terms of AUC and processing time, and especially in large data sets. iForest also works well in high dimensional problems which have a large number of irrelevant attributes, and in situations where training set does not contain any anomalies.","author":[{"dropping-particle":"","family":"Tony Liu","given":"Fei","non-dropping-particle":"","parse-names":false,"suffix":""},{"dropping-particle":"","family":"Ming Ting","given":"Kai","non-dropping-particle":"","parse-names":false,"suffix":""},{"dropping-particle":"","family":"Zhou","given":"Zhi-Hua","non-dropping-particle":"","parse-names":false,"suffix":""}],"container-title":"Icdm","id":"ITEM-1","issued":{"date-parts":[["2008"]]},"title":"Isolation Forest ICDM08","type":"article-journal"},"uris":["http://www.mendeley.com/documents/?uuid=d33146c4-9bfc-4313-a87d-bf1593724c0d"]}],"mendeley":{"formattedCitation":"[13]","plainTextFormattedCitation":"[13]","previouslyFormattedCitation":"[13]"},"properties":{"noteIndex":0},"schema":"https://github.com/citation-style-language/schema/raw/master/csl-citation.json"}</w:instrText>
      </w:r>
      <w:r w:rsidR="00683CA7" w:rsidRPr="004203C2">
        <w:rPr>
          <w:rFonts w:asciiTheme="majorBidi" w:hAnsiTheme="majorBidi" w:cs="B Nazanin"/>
        </w:rPr>
        <w:fldChar w:fldCharType="separate"/>
      </w:r>
      <w:r w:rsidR="00FE217F" w:rsidRPr="00FE217F">
        <w:rPr>
          <w:rFonts w:asciiTheme="majorBidi" w:hAnsiTheme="majorBidi" w:cs="B Nazanin"/>
          <w:noProof/>
        </w:rPr>
        <w:t>[13]</w:t>
      </w:r>
      <w:r w:rsidR="00683CA7" w:rsidRPr="004203C2">
        <w:rPr>
          <w:rFonts w:asciiTheme="majorBidi" w:hAnsiTheme="majorBidi" w:cs="B Nazanin"/>
        </w:rPr>
        <w:fldChar w:fldCharType="end"/>
      </w:r>
      <w:r w:rsidR="002C4480" w:rsidRPr="004203C2">
        <w:rPr>
          <w:rFonts w:asciiTheme="majorBidi" w:hAnsiTheme="majorBidi" w:cs="B Nazanin"/>
          <w:rtl/>
        </w:rPr>
        <w:t xml:space="preserve"> </w:t>
      </w:r>
      <w:r w:rsidRPr="009B456E">
        <w:rPr>
          <w:rFonts w:asciiTheme="majorBidi" w:hAnsiTheme="majorBidi" w:cs="B Nazanin"/>
          <w:sz w:val="20"/>
          <w:szCs w:val="20"/>
        </w:rPr>
        <w:t>Deep support vector data description</w:t>
      </w:r>
      <w:r w:rsidR="00683CA7">
        <w:rPr>
          <w:rFonts w:asciiTheme="majorBidi" w:hAnsiTheme="majorBidi" w:cs="B Nazanin" w:hint="cs"/>
          <w:rtl/>
        </w:rPr>
        <w:t xml:space="preserve"> </w:t>
      </w:r>
      <w:r w:rsidRPr="004203C2">
        <w:rPr>
          <w:rFonts w:asciiTheme="majorBidi" w:hAnsiTheme="majorBidi" w:cs="B Nazanin"/>
        </w:rPr>
        <w:t xml:space="preserve"> </w:t>
      </w:r>
      <w:r w:rsidRPr="004203C2">
        <w:rPr>
          <w:rFonts w:asciiTheme="majorBidi" w:hAnsiTheme="majorBidi" w:cs="B Nazanin"/>
          <w:rtl/>
        </w:rPr>
        <w:t>به اختصار</w:t>
      </w:r>
      <w:r w:rsidRPr="004203C2">
        <w:rPr>
          <w:rFonts w:asciiTheme="majorBidi" w:hAnsiTheme="majorBidi" w:cs="B Nazanin"/>
        </w:rPr>
        <w:t xml:space="preserve"> </w:t>
      </w:r>
      <w:r w:rsidRPr="009B456E">
        <w:rPr>
          <w:rFonts w:asciiTheme="majorBidi" w:hAnsiTheme="majorBidi" w:cs="B Nazanin"/>
          <w:sz w:val="18"/>
          <w:szCs w:val="18"/>
        </w:rPr>
        <w:t>DSVDD</w:t>
      </w:r>
      <w:r w:rsidRPr="004203C2">
        <w:rPr>
          <w:rFonts w:asciiTheme="majorBidi" w:hAnsiTheme="majorBidi" w:cs="B Nazanin"/>
        </w:rPr>
        <w:t xml:space="preserve"> </w:t>
      </w:r>
      <w:r w:rsidRPr="004203C2">
        <w:rPr>
          <w:rFonts w:asciiTheme="majorBidi" w:hAnsiTheme="majorBidi" w:cs="B Nazanin"/>
          <w:rtl/>
        </w:rPr>
        <w:t>یک ابر کره به منظور محصور ساختن بازنمایی نمونه‌های نرمال را پیدا می‌کن</w:t>
      </w:r>
      <w:r w:rsidR="003D3AA2" w:rsidRPr="004203C2">
        <w:rPr>
          <w:rFonts w:asciiTheme="majorBidi" w:hAnsiTheme="majorBidi" w:cs="B Nazanin"/>
          <w:rtl/>
        </w:rPr>
        <w:t>د</w:t>
      </w:r>
      <w:r w:rsidR="003D3AA2" w:rsidRPr="009B456E">
        <w:rPr>
          <w:rFonts w:asciiTheme="majorBidi" w:hAnsiTheme="majorBidi" w:cs="B Nazanin"/>
          <w:sz w:val="18"/>
          <w:szCs w:val="18"/>
          <w:rtl/>
        </w:rPr>
        <w:fldChar w:fldCharType="begin" w:fldLock="1"/>
      </w:r>
      <w:r w:rsidR="008639FE">
        <w:rPr>
          <w:rFonts w:asciiTheme="majorBidi" w:hAnsiTheme="majorBidi" w:cs="B Nazanin"/>
          <w:sz w:val="18"/>
          <w:szCs w:val="18"/>
        </w:rPr>
        <w:instrText>ADDIN CSL_CITATION {"citationItems":[{"id":"ITEM-1","itemData":{"ISBN":"9781510867963","abstract":"Despite the great advances made by deep learning in many machine learning problems, there is a relative dearth of deep learning approaches for anomaly detection. Those approaches which do exist involve networks trained to perform a task other than anomaly detection, namely generative models or compression, which are in turn adapted for use in anomaly detection; they are not trained on an anomaly detection based objective. In this paper we introduce a new anomaly detection method-Deep Support Vector Data Description-, which is trained on an anomaly detection based objective. The adaptation to the deep regime necessitates that our neural network and training procedure satisfy certain properties, which we demonstrate theoretically. We show the effectiveness of our method on MNIST and CIFAR-10 image benchmark dataseis as well as on the detection of adversarial examples of GT-SRB stop signs.","author":[{"dropping-particle":"","family":"Ruff","given":"Lukas","non-dropping-particle":"","parse-names":false,"suffix":""},{"dropping-particle":"","family":"Vandermeulen","given":"Robert A.","non-dropping-particle":"","parse-names":false,"suffix":""},{"dropping-particle":"","family":"Görnitz","given":"Nico","non-dropping-particle":"","parse-names":false,"suffix":""},{"dropping-particle":"","family":"Deecke","given":"Lucas","non-dropping-particle":"","parse-names":false,"suffix":""},{"dropping-particle":"","family":"Siddiqui","given":"Shoaib A.","non-dropping-particle":"","parse-names":false,"suffix":""},{"dropping-particle":"","family":"Binder","given":"Alexander","non-dropping-particle":"","parse-names":false,"suffix":""},{"dropping-particle":"","family":"Müller","given":"Emmanuel","non-dropping-particle":"","parse-names":false,"suffix":""},{"dropping-particle":"","family":"Kloft","given":"Marius","non-dropping-particle":"","parse-names":false,"suffix":""}],"container-title":"35th International Conference on Machine Learning, ICML 2018","id":"ITEM-1","issued":{"date-parts":[["2018"]]},"page":"6981-6996","title":"Deep one-class classification","type":"article-journal","volume":"10"},"uris":["http://www.mendeley.com/documents/?uuid=e94cbe05-6e50-4a2d-bf13-1dd25e54c5ed"]}],"mendeley":{"formattedCitation":"[14]","plainTextFormattedCitation":"[14]","previouslyFormattedCitation":"[14]"},"properties":{"noteIndex":0},"schema":"https://github.com/citation-style-language/schema/raw/master/csl-citation.json"}</w:instrText>
      </w:r>
      <w:r w:rsidR="003D3AA2" w:rsidRPr="009B456E">
        <w:rPr>
          <w:rFonts w:asciiTheme="majorBidi" w:hAnsiTheme="majorBidi" w:cs="B Nazanin"/>
          <w:sz w:val="18"/>
          <w:szCs w:val="18"/>
          <w:rtl/>
        </w:rPr>
        <w:fldChar w:fldCharType="separate"/>
      </w:r>
      <w:r w:rsidR="00FE217F" w:rsidRPr="009B456E">
        <w:rPr>
          <w:rFonts w:asciiTheme="majorBidi" w:hAnsiTheme="majorBidi" w:cs="B Nazanin"/>
          <w:noProof/>
          <w:sz w:val="18"/>
          <w:szCs w:val="18"/>
        </w:rPr>
        <w:t>[14]</w:t>
      </w:r>
      <w:r w:rsidR="003D3AA2" w:rsidRPr="009B456E">
        <w:rPr>
          <w:rFonts w:asciiTheme="majorBidi" w:hAnsiTheme="majorBidi" w:cs="B Nazanin"/>
          <w:sz w:val="18"/>
          <w:szCs w:val="18"/>
          <w:rtl/>
        </w:rPr>
        <w:fldChar w:fldCharType="end"/>
      </w:r>
      <w:r w:rsidR="003D3AA2" w:rsidRPr="009B456E">
        <w:rPr>
          <w:rFonts w:asciiTheme="majorBidi" w:hAnsiTheme="majorBidi" w:cs="B Nazanin"/>
          <w:sz w:val="18"/>
          <w:szCs w:val="18"/>
          <w:rtl/>
        </w:rPr>
        <w:t>.</w:t>
      </w:r>
      <w:r w:rsidRPr="004F1194">
        <w:rPr>
          <w:rFonts w:asciiTheme="majorBidi" w:hAnsiTheme="majorBidi" w:cs="B Nazanin"/>
          <w:sz w:val="20"/>
          <w:szCs w:val="20"/>
        </w:rPr>
        <w:t xml:space="preserve">. </w:t>
      </w:r>
      <w:proofErr w:type="spellStart"/>
      <w:r w:rsidRPr="004F1194">
        <w:rPr>
          <w:rFonts w:asciiTheme="majorBidi" w:hAnsiTheme="majorBidi" w:cs="B Nazanin"/>
          <w:sz w:val="20"/>
          <w:szCs w:val="20"/>
        </w:rPr>
        <w:t>liu</w:t>
      </w:r>
      <w:proofErr w:type="spellEnd"/>
      <w:r w:rsidRPr="004F1194">
        <w:rPr>
          <w:rFonts w:asciiTheme="majorBidi" w:hAnsiTheme="majorBidi" w:cs="B Nazanin"/>
          <w:sz w:val="20"/>
          <w:szCs w:val="20"/>
        </w:rPr>
        <w:t xml:space="preserve"> and </w:t>
      </w:r>
      <w:proofErr w:type="spellStart"/>
      <w:r w:rsidRPr="004F1194">
        <w:rPr>
          <w:rFonts w:asciiTheme="majorBidi" w:hAnsiTheme="majorBidi" w:cs="B Nazanin"/>
          <w:sz w:val="20"/>
          <w:szCs w:val="20"/>
        </w:rPr>
        <w:t>gryllias</w:t>
      </w:r>
      <w:proofErr w:type="spellEnd"/>
      <w:r w:rsidRPr="004F1194">
        <w:rPr>
          <w:rFonts w:asciiTheme="majorBidi" w:hAnsiTheme="majorBidi" w:cs="B Nazanin"/>
          <w:sz w:val="20"/>
          <w:szCs w:val="20"/>
        </w:rPr>
        <w:t xml:space="preserve"> constructed frequency domain features using cyclic spectral analysis and used them </w:t>
      </w:r>
      <w:proofErr w:type="spellStart"/>
      <w:r w:rsidRPr="004F1194">
        <w:rPr>
          <w:rFonts w:asciiTheme="majorBidi" w:hAnsiTheme="majorBidi" w:cs="B Nazanin"/>
          <w:sz w:val="20"/>
          <w:szCs w:val="20"/>
        </w:rPr>
        <w:t>svdd</w:t>
      </w:r>
      <w:proofErr w:type="spellEnd"/>
      <w:r w:rsidRPr="004F1194">
        <w:rPr>
          <w:rFonts w:asciiTheme="majorBidi" w:hAnsiTheme="majorBidi" w:cs="B Nazanin"/>
          <w:sz w:val="20"/>
          <w:szCs w:val="20"/>
        </w:rPr>
        <w:t xml:space="preserve"> frame. This method has been proved robust against outliers and can achieve a high detection rate for bearing anomaly detection</w:t>
      </w:r>
      <w:r w:rsidRPr="009B456E">
        <w:rPr>
          <w:rFonts w:asciiTheme="majorBidi" w:hAnsiTheme="majorBidi" w:cs="B Nazanin"/>
          <w:sz w:val="18"/>
          <w:szCs w:val="18"/>
        </w:rPr>
        <w:t>.</w:t>
      </w:r>
    </w:p>
    <w:p w14:paraId="22CF8A89" w14:textId="0C6386EA" w:rsidR="00D50D35" w:rsidRPr="004203C2" w:rsidRDefault="002C4480" w:rsidP="009068D8">
      <w:pPr>
        <w:bidi/>
        <w:spacing w:after="0" w:line="240" w:lineRule="auto"/>
        <w:jc w:val="lowKashida"/>
        <w:rPr>
          <w:rFonts w:asciiTheme="majorBidi" w:hAnsiTheme="majorBidi" w:cs="B Nazanin"/>
        </w:rPr>
      </w:pPr>
      <w:r w:rsidRPr="009B456E">
        <w:rPr>
          <w:rFonts w:asciiTheme="majorBidi" w:hAnsiTheme="majorBidi" w:cs="B Nazanin"/>
          <w:sz w:val="18"/>
          <w:szCs w:val="18"/>
        </w:rPr>
        <w:t>O</w:t>
      </w:r>
      <w:r w:rsidR="00D50D35" w:rsidRPr="009B456E">
        <w:rPr>
          <w:rFonts w:asciiTheme="majorBidi" w:hAnsiTheme="majorBidi" w:cs="B Nazanin"/>
          <w:sz w:val="18"/>
          <w:szCs w:val="18"/>
        </w:rPr>
        <w:t>din</w:t>
      </w:r>
      <w:r w:rsidRPr="009B456E">
        <w:rPr>
          <w:rFonts w:asciiTheme="majorBidi" w:hAnsiTheme="majorBidi" w:cs="B Nazanin"/>
          <w:sz w:val="18"/>
          <w:szCs w:val="18"/>
          <w:rtl/>
        </w:rPr>
        <w:t xml:space="preserve"> </w:t>
      </w:r>
      <w:r w:rsidR="00D50D35" w:rsidRPr="004203C2">
        <w:rPr>
          <w:rFonts w:asciiTheme="majorBidi" w:hAnsiTheme="majorBidi" w:cs="B Nazanin"/>
          <w:rtl/>
        </w:rPr>
        <w:t>با استفاده از مقیاس‌بندی دما و اغتشاشات روی یک شبکه عصبی از پیش آموزش دیده شده به شناسایی نمونه‌های ناهنجار روی مجموعه داده‌های تصویری می‌پرداز</w:t>
      </w:r>
      <w:r w:rsidRPr="004203C2">
        <w:rPr>
          <w:rFonts w:asciiTheme="majorBidi" w:hAnsiTheme="majorBidi" w:cs="B Nazanin"/>
          <w:rtl/>
        </w:rPr>
        <w:t>د</w:t>
      </w:r>
      <w:r w:rsidR="00741442" w:rsidRPr="004203C2">
        <w:rPr>
          <w:rFonts w:asciiTheme="majorBidi" w:hAnsiTheme="majorBidi" w:cs="B Nazanin"/>
          <w:rtl/>
        </w:rPr>
        <w:fldChar w:fldCharType="begin" w:fldLock="1"/>
      </w:r>
      <w:r w:rsidR="008639FE">
        <w:rPr>
          <w:rFonts w:asciiTheme="majorBidi" w:hAnsiTheme="majorBidi" w:cs="B Nazanin"/>
        </w:rPr>
        <w:instrText>ADDIN CSL_CITATION {"citationItems":[{"id":"ITEM-1","itemData":{"abstract":"We consider the problem of detecting out-of-distribution images in neural networks. We propose ODIN, a simple and effective method that does not require any change to a pre-trained neural network. Our method is based on the observation that using temperature scaling and adding small perturbations to the input can separate the softmax score distributions between in- and out-of-distribution images, allowing for more effective detection. We show in a series of experiments that ODIN is compatible with diverse network architectures and datasets. It consistently outperforms the baseline approach (Hendrycks &amp; Gimpel, 2017) by a large margin, establishing a new state-of-the-art performance on this task. For example, ODIN reduces the false positive rate from the baseline 34.7% to 4.3% on the DenseNet (applied to CIFAR-10 and Tiny-ImageNet) when the true positive rate is 95%.","author":[{"dropping-particle":"","family":"Liang","given":"Shiyu","non-dropping-particle":"","parse-names":false,"suffix":""},{"dropping-particle":"","family":"Li","given":"Yixuan","non-dropping-particle":"","parse-names":false,"suffix":""},{"dropping-particle":"","family":"Srikant","given":"R.","non-dropping-particle":"","parse-names":false,"suffix":""}],"container-title":"6th International Conference on Learning Representations, ICLR 2018 - Conference Track Proceedings","id":"ITEM-1","issued":{"date-parts":[["2018"]]},"page":"1-15","title":"Enhancing the reliability of out-of-distribution image detection in neural networks","type":"article-journal"},"uris":["http://www.mendeley.com/documents/?uuid=d675fb8c-f214-4190-805f-2f6e4d7f09f4"]}],"mendeley":{"formattedCitation":"[15]","plainTextFormattedCitation":"[15]","previouslyFormattedCitation":"[15]"},"properties":{"noteIndex":0},"schema":"https://github.com/citation-style-language/schema/raw/master/csl-citation.json"}</w:instrText>
      </w:r>
      <w:r w:rsidR="00741442" w:rsidRPr="004203C2">
        <w:rPr>
          <w:rFonts w:asciiTheme="majorBidi" w:hAnsiTheme="majorBidi" w:cs="B Nazanin"/>
          <w:rtl/>
        </w:rPr>
        <w:fldChar w:fldCharType="separate"/>
      </w:r>
      <w:r w:rsidR="00FE217F" w:rsidRPr="00FE217F">
        <w:rPr>
          <w:rFonts w:asciiTheme="majorBidi" w:hAnsiTheme="majorBidi" w:cs="B Nazanin"/>
          <w:noProof/>
        </w:rPr>
        <w:t>[15]</w:t>
      </w:r>
      <w:r w:rsidR="00741442" w:rsidRPr="004203C2">
        <w:rPr>
          <w:rFonts w:asciiTheme="majorBidi" w:hAnsiTheme="majorBidi" w:cs="B Nazanin"/>
          <w:rtl/>
        </w:rPr>
        <w:fldChar w:fldCharType="end"/>
      </w:r>
      <w:r w:rsidRPr="004203C2">
        <w:rPr>
          <w:rFonts w:asciiTheme="majorBidi" w:hAnsiTheme="majorBidi" w:cs="B Nazanin"/>
          <w:rtl/>
        </w:rPr>
        <w:t>.</w:t>
      </w:r>
      <w:r w:rsidR="00D50D35" w:rsidRPr="004203C2">
        <w:rPr>
          <w:rFonts w:asciiTheme="majorBidi" w:hAnsiTheme="majorBidi" w:cs="B Nazanin"/>
          <w:rtl/>
        </w:rPr>
        <w:t>در</w:t>
      </w:r>
      <w:r w:rsidRPr="004203C2">
        <w:rPr>
          <w:rFonts w:asciiTheme="majorBidi" w:hAnsiTheme="majorBidi" w:cs="B Nazanin"/>
        </w:rPr>
        <w:t xml:space="preserve"> </w:t>
      </w:r>
      <w:r w:rsidR="00741442" w:rsidRPr="004203C2">
        <w:rPr>
          <w:rFonts w:asciiTheme="majorBidi" w:hAnsiTheme="majorBidi" w:cs="B Nazanin"/>
        </w:rPr>
        <w:fldChar w:fldCharType="begin" w:fldLock="1"/>
      </w:r>
      <w:r w:rsidR="008639FE">
        <w:rPr>
          <w:rFonts w:asciiTheme="majorBidi" w:hAnsiTheme="majorBidi" w:cs="B Nazanin"/>
        </w:rPr>
        <w:instrText>ADDIN CSL_CITATION {"citationItems":[{"id":"ITEM-1","itemData":{"ISSN":"10495258","abstract":"We consider the problem of anomaly detection in images, and present a new detection technique. Given a sample of images, all known to belong to a “normal” class (e.g., dogs), we show how to train a deep neural model that can detect out-of-distribution images (i.e., non-dog objects). The main idea behind our scheme is to train a multi-class model to discriminate between dozens of geometric transformations applied on all the given images. The auxiliary expertise learned by the model generates feature detectors that effectively identify, at test time, anomalous images based on the softmax activation statistics of the model when applied on transformed images. We present extensive experiments using the proposed detector, which indicate that our technique consistently improves all known algorithms by a wide margin.","author":[{"dropping-particle":"","family":"Golan","given":"Izhak","non-dropping-particle":"","parse-names":false,"suffix":""},{"dropping-particle":"","family":"El-Yaniv","given":"Ran","non-dropping-particle":"","parse-names":false,"suffix":""}],"container-title":"Advances in Neural Information Processing Systems","id":"ITEM-1","issue":"NeurIPS","issued":{"date-parts":[["2018"]]},"page":"9758-9769","title":"Deep anomaly detection using geometric transformations","type":"article-journal","volume":"2018-Decem"},"uris":["http://www.mendeley.com/documents/?uuid=56aa82a0-78d1-4760-a977-67c22be2908d"]}],"mendeley":{"formattedCitation":"[16]","plainTextFormattedCitation":"[16]","previouslyFormattedCitation":"[16]"},"properties":{"noteIndex":0},"schema":"https://github.com/citation-style-language/schema/raw/master/csl-citation.json"}</w:instrText>
      </w:r>
      <w:r w:rsidR="00741442" w:rsidRPr="004203C2">
        <w:rPr>
          <w:rFonts w:asciiTheme="majorBidi" w:hAnsiTheme="majorBidi" w:cs="B Nazanin"/>
        </w:rPr>
        <w:fldChar w:fldCharType="separate"/>
      </w:r>
      <w:r w:rsidR="00FE217F" w:rsidRPr="00FE217F">
        <w:rPr>
          <w:rFonts w:asciiTheme="majorBidi" w:hAnsiTheme="majorBidi" w:cs="B Nazanin"/>
          <w:noProof/>
        </w:rPr>
        <w:t>[16]</w:t>
      </w:r>
      <w:r w:rsidR="00741442" w:rsidRPr="004203C2">
        <w:rPr>
          <w:rFonts w:asciiTheme="majorBidi" w:hAnsiTheme="majorBidi" w:cs="B Nazanin"/>
        </w:rPr>
        <w:fldChar w:fldCharType="end"/>
      </w:r>
      <w:r w:rsidRPr="004203C2">
        <w:rPr>
          <w:rFonts w:asciiTheme="majorBidi" w:hAnsiTheme="majorBidi" w:cs="B Nazanin"/>
        </w:rPr>
        <w:t xml:space="preserve"> </w:t>
      </w:r>
      <w:r w:rsidR="00D50D35" w:rsidRPr="004203C2">
        <w:rPr>
          <w:rFonts w:asciiTheme="majorBidi" w:hAnsiTheme="majorBidi" w:cs="B Nazanin"/>
          <w:rtl/>
        </w:rPr>
        <w:t>محققان رویکرد جدیدی برای شناسایی ناهنجاری‌های تصویری با آموزش مدل روی تصاویر نرمالی ک</w:t>
      </w:r>
      <w:r w:rsidR="00B72CA0">
        <w:rPr>
          <w:rFonts w:asciiTheme="majorBidi" w:hAnsiTheme="majorBidi" w:cs="B Nazanin"/>
          <w:rtl/>
        </w:rPr>
        <w:t>ه با تبدیل هندسی تغییر یافته‌</w:t>
      </w:r>
      <w:r w:rsidR="00B72CA0">
        <w:rPr>
          <w:rFonts w:asciiTheme="majorBidi" w:hAnsiTheme="majorBidi" w:cs="B Nazanin" w:hint="cs"/>
          <w:rtl/>
        </w:rPr>
        <w:t>،</w:t>
      </w:r>
      <w:r w:rsidR="00D50D35" w:rsidRPr="004203C2">
        <w:rPr>
          <w:rFonts w:asciiTheme="majorBidi" w:hAnsiTheme="majorBidi" w:cs="B Nazanin"/>
          <w:rtl/>
        </w:rPr>
        <w:t xml:space="preserve"> ارائه داده‌اند.</w:t>
      </w:r>
      <w:r w:rsidR="00B72CA0">
        <w:rPr>
          <w:rFonts w:asciiTheme="majorBidi" w:hAnsiTheme="majorBidi" w:cs="B Nazanin" w:hint="cs"/>
          <w:rtl/>
        </w:rPr>
        <w:t xml:space="preserve"> در این مدل</w:t>
      </w:r>
      <w:r w:rsidR="00D50D35" w:rsidRPr="004203C2">
        <w:rPr>
          <w:rFonts w:asciiTheme="majorBidi" w:hAnsiTheme="majorBidi" w:cs="B Nazanin"/>
          <w:rtl/>
        </w:rPr>
        <w:t xml:space="preserve"> دسته‌بند با استفاده از آماره‌های فعالساز سافتمکس امتیاز ناهنجاری را محاسبه می‌کند</w:t>
      </w:r>
      <w:r w:rsidR="00D50D35" w:rsidRPr="004203C2">
        <w:rPr>
          <w:rFonts w:asciiTheme="majorBidi" w:hAnsiTheme="majorBidi" w:cs="B Nazanin"/>
        </w:rPr>
        <w:t xml:space="preserve"> .</w:t>
      </w:r>
    </w:p>
    <w:p w14:paraId="0F026C16" w14:textId="0AB75033" w:rsidR="00D50D35"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مدل‌های مولد معمولا تلاش می‌کنند تا بازسازی دا</w:t>
      </w:r>
      <w:r w:rsidR="002C4480" w:rsidRPr="004203C2">
        <w:rPr>
          <w:rFonts w:asciiTheme="majorBidi" w:hAnsiTheme="majorBidi" w:cs="B Nazanin"/>
          <w:rtl/>
          <w:lang w:bidi="fa-IR"/>
        </w:rPr>
        <w:t>د</w:t>
      </w:r>
      <w:r w:rsidRPr="004203C2">
        <w:rPr>
          <w:rFonts w:asciiTheme="majorBidi" w:hAnsiTheme="majorBidi" w:cs="B Nazanin"/>
          <w:rtl/>
        </w:rPr>
        <w:t>ه را یاد بگیرند و با استفاده از این بازسازی نمونه‌های ناهنجار را شناسایی می‌کنند</w:t>
      </w:r>
      <w:r w:rsidR="002C4480" w:rsidRPr="004203C2">
        <w:rPr>
          <w:rFonts w:asciiTheme="majorBidi" w:hAnsiTheme="majorBidi" w:cs="B Nazanin"/>
        </w:rPr>
        <w:t>.</w:t>
      </w:r>
      <w:r w:rsidR="00741442" w:rsidRPr="004203C2">
        <w:rPr>
          <w:rFonts w:asciiTheme="majorBidi" w:hAnsiTheme="majorBidi" w:cs="B Nazanin"/>
        </w:rPr>
        <w:fldChar w:fldCharType="begin" w:fldLock="1"/>
      </w:r>
      <w:r w:rsidR="008639FE">
        <w:rPr>
          <w:rFonts w:asciiTheme="majorBidi" w:hAnsiTheme="majorBidi" w:cs="B Nazanin"/>
        </w:rPr>
        <w:instrText>ADDIN CSL_CITATION {"citationItems":[{"id":"ITEM-1","itemData":{"author":[{"dropping-particle":"","family":"Yang","given":"Ziyi","non-dropping-particle":"","parse-names":false,"suffix":""},{"dropping-particle":"","family":"Bozchalooi","given":"Iman Soltani","non-dropping-particle":"","parse-names":false,"suffix":""},{"dropping-particle":"","family":"Darve","given":"Eric","non-dropping-particle":"","parse-names":false,"suffix":""}],"id":"ITEM-1","issued":{"date-parts":[["0"]]},"title":"Regularized Cycle Consistent Generative Adversarial Network for Anomaly Detection","type":"article-journal"},"uris":["http://www.mendeley.com/documents/?uuid=3c74fd8b-9417-4a03-8c3c-119f9ae8ae0c"]}],"mendeley":{"formattedCitation":"[17]","plainTextFormattedCitation":"[17]","previouslyFormattedCitation":"[17]"},"properties":{"noteIndex":0},"schema":"https://github.com/citation-style-language/schema/raw/master/csl-citation.json"}</w:instrText>
      </w:r>
      <w:r w:rsidR="00741442" w:rsidRPr="004203C2">
        <w:rPr>
          <w:rFonts w:asciiTheme="majorBidi" w:hAnsiTheme="majorBidi" w:cs="B Nazanin"/>
        </w:rPr>
        <w:fldChar w:fldCharType="separate"/>
      </w:r>
      <w:r w:rsidR="00FE217F" w:rsidRPr="00FE217F">
        <w:rPr>
          <w:rFonts w:asciiTheme="majorBidi" w:hAnsiTheme="majorBidi" w:cs="B Nazanin"/>
          <w:noProof/>
        </w:rPr>
        <w:t>[17]</w:t>
      </w:r>
      <w:r w:rsidR="00741442" w:rsidRPr="004203C2">
        <w:rPr>
          <w:rFonts w:asciiTheme="majorBidi" w:hAnsiTheme="majorBidi" w:cs="B Nazanin"/>
        </w:rPr>
        <w:fldChar w:fldCharType="end"/>
      </w:r>
      <w:r w:rsidRPr="004203C2">
        <w:rPr>
          <w:rFonts w:asciiTheme="majorBidi" w:hAnsiTheme="majorBidi" w:cs="B Nazanin"/>
          <w:rtl/>
        </w:rPr>
        <w:t>به عنوان مثال خودکدگذارها توزیع داده نرمال را مدل می‌کنند و از خطای بازسازی به عنوان امتیاز ناهنجاری استفاده می‌شود</w:t>
      </w:r>
      <w:r w:rsidR="0012440F" w:rsidRPr="004203C2">
        <w:rPr>
          <w:rFonts w:asciiTheme="majorBidi" w:hAnsiTheme="majorBidi" w:cs="B Nazanin"/>
          <w:rtl/>
        </w:rPr>
        <w:fldChar w:fldCharType="begin" w:fldLock="1"/>
      </w:r>
      <w:r w:rsidR="008639FE">
        <w:rPr>
          <w:rFonts w:asciiTheme="majorBidi" w:hAnsiTheme="majorBidi" w:cs="B Nazanin"/>
        </w:rPr>
        <w:instrText>ADDIN CSL_CITATION {"citationItems":[{"id":"ITEM-1","itemData":{"ISBN":"9781510886988","abstract":"In one-class-learning tasks, only the normal case (foreground) can be modeled with data, whereas the variation of all possible anomalies is too erratic to be described by samples. Thus, due to the lack of representative data, the wide-spread discriminative approaches cannot cover such learning tasks, and rather generative models, which attempt to learn the input density of the foreground, are used. However, generative models suffer from a large input dimensionality (as in images) and are typically inefficient learners. We propose to learn the data distribution of the foreground more efficiently with a multi-hypotheses autoencoder. Moreover, the model is criticized by a discriminator, which prevents artificial data modes not supported by data, and enforces diversity across hypotheses. Our multiple-hypotheses-based anomaly detection framework allows the reliable identification of out-of-distribution samples. For anomaly detection on CIFAR-10, it yields up to 3.9% points improvement over previously reported results. On a real anomaly detection task, the approach reduces the error of the baseline models from 6.8% to 1.5%.","author":[{"dropping-particle":"","family":"Nguyen","given":"Due Tam","non-dropping-particle":"","parse-names":false,"suffix":""},{"dropping-particle":"","family":"Lou","given":"Zhongyu","non-dropping-particle":"","parse-names":false,"suffix":""},{"dropping-particle":"","family":"Klar","given":"Michael","non-dropping-particle":"","parse-names":false,"suffix":""},{"dropping-particle":"","family":"Brox","given":"Thomas","non-dropping-particle":"","parse-names":false,"suffix":""}],"container-title":"36th International Conference on Machine Learning, ICML 2019","id":"ITEM-1","issued":{"date-parts":[["2019"]]},"page":"8418-8432","title":"Anomaly detection with multiple-hypotheses predictions","type":"article-journal","volume":"2019-June"},"uris":["http://www.mendeley.com/documents/?uuid=289c38ce-48c7-44dc-8821-18ad2560f254"]}],"mendeley":{"formattedCitation":"[18]","plainTextFormattedCitation":"[18]","previouslyFormattedCitation":"[18]"},"properties":{"noteIndex":0},"schema":"https://github.com/citation-style-language/schema/raw/master/csl-citation.json"}</w:instrText>
      </w:r>
      <w:r w:rsidR="0012440F" w:rsidRPr="004203C2">
        <w:rPr>
          <w:rFonts w:asciiTheme="majorBidi" w:hAnsiTheme="majorBidi" w:cs="B Nazanin"/>
          <w:rtl/>
        </w:rPr>
        <w:fldChar w:fldCharType="separate"/>
      </w:r>
      <w:r w:rsidR="00FE217F" w:rsidRPr="00FE217F">
        <w:rPr>
          <w:rFonts w:asciiTheme="majorBidi" w:hAnsiTheme="majorBidi" w:cs="B Nazanin"/>
          <w:noProof/>
        </w:rPr>
        <w:t>[18]</w:t>
      </w:r>
      <w:r w:rsidR="0012440F" w:rsidRPr="004203C2">
        <w:rPr>
          <w:rFonts w:asciiTheme="majorBidi" w:hAnsiTheme="majorBidi" w:cs="B Nazanin"/>
          <w:rtl/>
        </w:rPr>
        <w:fldChar w:fldCharType="end"/>
      </w:r>
      <w:r w:rsidR="0012440F" w:rsidRPr="004203C2">
        <w:rPr>
          <w:rFonts w:asciiTheme="majorBidi" w:hAnsiTheme="majorBidi" w:cs="B Nazanin"/>
          <w:rtl/>
        </w:rPr>
        <w:fldChar w:fldCharType="begin" w:fldLock="1"/>
      </w:r>
      <w:r w:rsidR="008639FE">
        <w:rPr>
          <w:rFonts w:asciiTheme="majorBidi" w:hAnsiTheme="majorBidi" w:cs="B Nazanin"/>
        </w:rPr>
        <w:instrText>ADDIN CSL_CITATION {"citationItems":[{"id":"ITEM-1","itemData":{"ISSN":"10495258","abstract":"Novelty detection is the problem of identifying whether a new data point is considered to be an inlier or an outlier. We assume that training data is available to describe only the inlier distribution. Recent approaches primarily leverage deep encoder-decoder network architectures to compute a reconstruction error that is used to either compute a novelty score or to train a one-class classifier. While we too leverage a novel network of that kind, we take a probabilistic approach and effectively compute how likely it is that a sample was generated by the inlier distribution. We achieve this with two main contributions. First, we make the computation of the novelty probability feasible because we linearize the parameterized manifold capturing the underlying structure of the inlier distribution, and show how the probability factorizes and can be computed with respect to local coordinates of the manifold tangent space. Second, we improve the training of the autoencoder network. An extensive set of results show that the approach achieves state-of-the-art performance on several benchmark datasets.","author":[{"dropping-particle":"","family":"Pidhorskyi","given":"Stanislav","non-dropping-particle":"","parse-names":false,"suffix":""},{"dropping-particle":"","family":"Almohsen","given":"Ranya","non-dropping-particle":"","parse-names":false,"suffix":""},{"dropping-particle":"","family":"Adjeroh","given":"Donald A.","non-dropping-particle":"","parse-names":false,"suffix":""},{"dropping-particle":"","family":"Doretto","given":"Gianfranco","non-dropping-particle":"","parse-names":false,"suffix":""}],"container-title":"Advances in Neural Information Processing Systems","id":"ITEM-1","issue":"Nips","issued":{"date-parts":[["2018"]]},"page":"6822-6833","title":"Generative probabilistic novelty detection with adversarial autoencoders","type":"article-journal","volume":"2018-Decem"},"uris":["http://www.mendeley.com/documents/?uuid=805bdd6e-d62d-4510-a47f-6b770a37e674"]}],"mendeley":{"formattedCitation":"[19]","plainTextFormattedCitation":"[19]","previouslyFormattedCitation":"[19]"},"properties":{"noteIndex":0},"schema":"https://github.com/citation-style-language/schema/raw/master/csl-citation.json"}</w:instrText>
      </w:r>
      <w:r w:rsidR="0012440F" w:rsidRPr="004203C2">
        <w:rPr>
          <w:rFonts w:asciiTheme="majorBidi" w:hAnsiTheme="majorBidi" w:cs="B Nazanin"/>
          <w:rtl/>
        </w:rPr>
        <w:fldChar w:fldCharType="separate"/>
      </w:r>
      <w:r w:rsidR="00FE217F" w:rsidRPr="00FE217F">
        <w:rPr>
          <w:rFonts w:asciiTheme="majorBidi" w:hAnsiTheme="majorBidi" w:cs="B Nazanin"/>
          <w:noProof/>
        </w:rPr>
        <w:t>[19]</w:t>
      </w:r>
      <w:r w:rsidR="0012440F" w:rsidRPr="004203C2">
        <w:rPr>
          <w:rFonts w:asciiTheme="majorBidi" w:hAnsiTheme="majorBidi" w:cs="B Nazanin"/>
          <w:rtl/>
        </w:rPr>
        <w:fldChar w:fldCharType="end"/>
      </w:r>
      <w:r w:rsidR="002C4480" w:rsidRPr="004203C2">
        <w:rPr>
          <w:rFonts w:asciiTheme="majorBidi" w:hAnsiTheme="majorBidi" w:cs="B Nazanin"/>
          <w:rtl/>
        </w:rPr>
        <w:t xml:space="preserve">. </w:t>
      </w:r>
      <w:r w:rsidRPr="009B456E">
        <w:rPr>
          <w:rFonts w:asciiTheme="majorBidi" w:hAnsiTheme="majorBidi" w:cs="B Nazanin"/>
          <w:sz w:val="20"/>
          <w:szCs w:val="20"/>
        </w:rPr>
        <w:t>Deep structured energy based models</w:t>
      </w:r>
      <w:r w:rsidR="007D6896" w:rsidRPr="009B456E">
        <w:rPr>
          <w:rFonts w:asciiTheme="majorBidi" w:hAnsiTheme="majorBidi" w:cs="B Nazanin" w:hint="cs"/>
          <w:sz w:val="20"/>
          <w:szCs w:val="20"/>
          <w:rtl/>
        </w:rPr>
        <w:t xml:space="preserve"> </w:t>
      </w:r>
      <w:r w:rsidRPr="004203C2">
        <w:rPr>
          <w:rFonts w:asciiTheme="majorBidi" w:hAnsiTheme="majorBidi" w:cs="B Nazanin"/>
        </w:rPr>
        <w:t xml:space="preserve"> </w:t>
      </w:r>
      <w:r w:rsidRPr="004203C2">
        <w:rPr>
          <w:rFonts w:asciiTheme="majorBidi" w:hAnsiTheme="majorBidi" w:cs="B Nazanin"/>
          <w:rtl/>
        </w:rPr>
        <w:t>به اختصار</w:t>
      </w:r>
      <w:r w:rsidRPr="004203C2">
        <w:rPr>
          <w:rFonts w:asciiTheme="majorBidi" w:hAnsiTheme="majorBidi" w:cs="B Nazanin"/>
        </w:rPr>
        <w:t xml:space="preserve"> </w:t>
      </w:r>
      <w:r w:rsidRPr="009B456E">
        <w:rPr>
          <w:rFonts w:asciiTheme="majorBidi" w:hAnsiTheme="majorBidi" w:cs="B Nazanin"/>
          <w:sz w:val="18"/>
          <w:szCs w:val="18"/>
        </w:rPr>
        <w:t xml:space="preserve">DSEBM </w:t>
      </w:r>
      <w:r w:rsidRPr="004203C2">
        <w:rPr>
          <w:rFonts w:asciiTheme="majorBidi" w:hAnsiTheme="majorBidi" w:cs="B Nazanin"/>
          <w:rtl/>
        </w:rPr>
        <w:t>یک مدل مبتنی بر انرژی یاد میگیرد و هر نمونه را به یک امتیاز انرژی نگاشت می‌کند</w:t>
      </w:r>
      <w:r w:rsidR="0012440F" w:rsidRPr="004203C2">
        <w:rPr>
          <w:rFonts w:asciiTheme="majorBidi" w:hAnsiTheme="majorBidi" w:cs="B Nazanin"/>
          <w:rtl/>
        </w:rPr>
        <w:fldChar w:fldCharType="begin" w:fldLock="1"/>
      </w:r>
      <w:r w:rsidR="008639FE">
        <w:rPr>
          <w:rFonts w:asciiTheme="majorBidi" w:hAnsiTheme="majorBidi" w:cs="B Nazanin"/>
        </w:rPr>
        <w:instrText>ADDIN CSL_CITATION {"citationItems":[{"id":"ITEM-1","itemData":{"ISBN":"9781510829008","abstract":"In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author":[{"dropping-particle":"","family":"Zhai","given":"Shuangfei","non-dropping-particle":"","parse-names":false,"suffix":""},{"dropping-particle":"","family":"Cheng","given":"Yu","non-dropping-particle":"","parse-names":false,"suffix":""},{"dropping-particle":"","family":"Lu","given":"Weining","non-dropping-particle":"","parse-names":false,"suffix":""},{"dropping-particle":"","family":"Zhang","given":"Zhongfei","non-dropping-particle":"","parse-names":false,"suffix":""}],"container-title":"33rd International Conference on Machine Learning, ICML 2016","id":"ITEM-1","issued":{"date-parts":[["2016"]]},"page":"1742-1751","title":"Deep structured energy based models for anomaly detection","type":"article-journal","volume":"3"},"uris":["http://www.mendeley.com/documents/?uuid=51e06c0e-833f-42d2-be62-e2cbe50f1a78"]}],"mendeley":{"formattedCitation":"[20]","plainTextFormattedCitation":"[20]","previouslyFormattedCitation":"[20]"},"properties":{"noteIndex":0},"schema":"https://github.com/citation-style-language/schema/raw/master/csl-citation.json"}</w:instrText>
      </w:r>
      <w:r w:rsidR="0012440F" w:rsidRPr="004203C2">
        <w:rPr>
          <w:rFonts w:asciiTheme="majorBidi" w:hAnsiTheme="majorBidi" w:cs="B Nazanin"/>
          <w:rtl/>
        </w:rPr>
        <w:fldChar w:fldCharType="separate"/>
      </w:r>
      <w:r w:rsidR="00FE217F" w:rsidRPr="00FE217F">
        <w:rPr>
          <w:rFonts w:asciiTheme="majorBidi" w:hAnsiTheme="majorBidi" w:cs="B Nazanin"/>
          <w:noProof/>
        </w:rPr>
        <w:t>[20]</w:t>
      </w:r>
      <w:r w:rsidR="0012440F" w:rsidRPr="004203C2">
        <w:rPr>
          <w:rFonts w:asciiTheme="majorBidi" w:hAnsiTheme="majorBidi" w:cs="B Nazanin"/>
          <w:rtl/>
        </w:rPr>
        <w:fldChar w:fldCharType="end"/>
      </w:r>
      <w:r w:rsidR="002C4480" w:rsidRPr="004203C2">
        <w:rPr>
          <w:rFonts w:asciiTheme="majorBidi" w:hAnsiTheme="majorBidi" w:cs="B Nazanin"/>
          <w:rtl/>
        </w:rPr>
        <w:t xml:space="preserve">. </w:t>
      </w:r>
      <w:r w:rsidRPr="009B456E">
        <w:rPr>
          <w:rFonts w:asciiTheme="majorBidi" w:hAnsiTheme="majorBidi" w:cs="B Nazanin"/>
          <w:sz w:val="20"/>
          <w:szCs w:val="20"/>
        </w:rPr>
        <w:t>deep autoencoding gaussian mixture model</w:t>
      </w:r>
      <w:r w:rsidRPr="004203C2">
        <w:rPr>
          <w:rFonts w:asciiTheme="majorBidi" w:hAnsiTheme="majorBidi" w:cs="B Nazanin"/>
        </w:rPr>
        <w:t xml:space="preserve"> </w:t>
      </w:r>
      <w:r w:rsidR="002C4480" w:rsidRPr="004203C2">
        <w:rPr>
          <w:rFonts w:asciiTheme="majorBidi" w:hAnsiTheme="majorBidi" w:cs="B Nazanin"/>
          <w:rtl/>
        </w:rPr>
        <w:t xml:space="preserve"> </w:t>
      </w:r>
      <w:r w:rsidRPr="004203C2">
        <w:rPr>
          <w:rFonts w:asciiTheme="majorBidi" w:hAnsiTheme="majorBidi" w:cs="B Nazanin"/>
          <w:rtl/>
        </w:rPr>
        <w:t>به اختصار</w:t>
      </w:r>
      <w:r w:rsidRPr="004203C2">
        <w:rPr>
          <w:rFonts w:asciiTheme="majorBidi" w:hAnsiTheme="majorBidi" w:cs="B Nazanin"/>
        </w:rPr>
        <w:t xml:space="preserve"> </w:t>
      </w:r>
      <w:r w:rsidRPr="009B456E">
        <w:rPr>
          <w:rFonts w:asciiTheme="majorBidi" w:hAnsiTheme="majorBidi" w:cs="B Nazanin"/>
          <w:sz w:val="18"/>
          <w:szCs w:val="18"/>
        </w:rPr>
        <w:t>DAGMM</w:t>
      </w:r>
      <w:r w:rsidRPr="004203C2">
        <w:rPr>
          <w:rFonts w:asciiTheme="majorBidi" w:hAnsiTheme="majorBidi" w:cs="B Nazanin"/>
        </w:rPr>
        <w:t xml:space="preserve"> </w:t>
      </w:r>
      <w:r w:rsidRPr="004203C2">
        <w:rPr>
          <w:rFonts w:asciiTheme="majorBidi" w:hAnsiTheme="majorBidi" w:cs="B Nazanin"/>
          <w:rtl/>
        </w:rPr>
        <w:t>با استفاده از یک کدگذار برای نمونه‌های نرمال یک توزیع گوسی مخلوط تخمین می‌زند</w:t>
      </w:r>
      <w:r w:rsidRPr="004203C2">
        <w:rPr>
          <w:rFonts w:asciiTheme="majorBidi" w:hAnsiTheme="majorBidi" w:cs="B Nazanin"/>
        </w:rPr>
        <w:t xml:space="preserve">. </w:t>
      </w:r>
      <w:r w:rsidRPr="004203C2">
        <w:rPr>
          <w:rFonts w:asciiTheme="majorBidi" w:hAnsiTheme="majorBidi" w:cs="B Nazanin"/>
          <w:rtl/>
        </w:rPr>
        <w:t>اخیرا از شبکه‌های عصبی تخاصمی در تشخیص ناهنجاری استفاده شده است. به عنوان مثال از این ساختار برای شناسایی ناهنجاری در تصاویر پزشکی استفاده شده است</w:t>
      </w:r>
      <w:r w:rsidRPr="004203C2">
        <w:rPr>
          <w:rFonts w:asciiTheme="majorBidi" w:hAnsiTheme="majorBidi" w:cs="B Nazanin"/>
        </w:rPr>
        <w:t xml:space="preserve">. </w:t>
      </w:r>
      <w:r w:rsidRPr="004203C2">
        <w:rPr>
          <w:rFonts w:asciiTheme="majorBidi" w:hAnsiTheme="majorBidi" w:cs="B Nazanin"/>
          <w:rtl/>
        </w:rPr>
        <w:t xml:space="preserve">در </w:t>
      </w:r>
      <w:r w:rsidR="0012440F" w:rsidRPr="004203C2">
        <w:rPr>
          <w:rFonts w:asciiTheme="majorBidi" w:hAnsiTheme="majorBidi" w:cs="B Nazanin"/>
          <w:rtl/>
        </w:rPr>
        <w:fldChar w:fldCharType="begin" w:fldLock="1"/>
      </w:r>
      <w:r w:rsidR="0012440F" w:rsidRPr="004203C2">
        <w:rPr>
          <w:rFonts w:asciiTheme="majorBidi" w:hAnsiTheme="majorBidi" w:cs="B Nazanin"/>
        </w:rPr>
        <w:instrText>ADDIN CSL_CITATION {"citationItems":[{"id":"ITEM-1","itemData":{"DOI":"10.1007/978-3-319-59050-9","ISBN":"9783319590509","abstract":"Obtaining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author":[{"dropping-particle":"","family":"Schlegl","given":"Thomas","non-dropping-particle":"","parse-names":false,"suffix":""},{"dropping-particle":"","family":"Seeb","given":"Philipp","non-dropping-particle":"","parse-names":false,"suffix":""},{"dropping-particle":"","family":"Waldstein","given":"Sebastian","non-dropping-particle":"","parse-names":false,"suffix":""},{"dropping-particle":"","family":"Schmidt-Erfurth","given":"Ursula","non-dropping-particle":"","parse-names":false,"suffix":""},{"dropping-particle":"","family":"Langs","given":"Georg","non-dropping-particle":"","parse-names":false,"suffix":""}],"container-title":"International Confrence on Information Processing in Medical Imaging","id":"ITEM-1","issued":{"date-parts":[["2017"]]},"page":"146-157","title":"Unsupervised Anomaly Detection with Generative Adversarial Networks to Guide Marker Discovery","type":"article-journal","volume":"2"},"uris":["http://www.mendeley.com/documents/?uuid=edc08a17-bab1-4cc5-83ac-e9f88bdd4ba4"]}],"mendeley":{"formattedCitation":"[8]","plainTextFormattedCitation":"[8]","previouslyFormattedCitation":"[8]"},"properties":{"noteIndex":0},"schema":"https://github.com/citation-style-language/schema/raw/master/csl-citation.json"}</w:instrText>
      </w:r>
      <w:r w:rsidR="0012440F" w:rsidRPr="004203C2">
        <w:rPr>
          <w:rFonts w:asciiTheme="majorBidi" w:hAnsiTheme="majorBidi" w:cs="B Nazanin"/>
          <w:rtl/>
        </w:rPr>
        <w:fldChar w:fldCharType="separate"/>
      </w:r>
      <w:r w:rsidR="0012440F" w:rsidRPr="004203C2">
        <w:rPr>
          <w:rFonts w:asciiTheme="majorBidi" w:hAnsiTheme="majorBidi" w:cs="B Nazanin"/>
          <w:noProof/>
        </w:rPr>
        <w:t>[8]</w:t>
      </w:r>
      <w:r w:rsidR="0012440F" w:rsidRPr="004203C2">
        <w:rPr>
          <w:rFonts w:asciiTheme="majorBidi" w:hAnsiTheme="majorBidi" w:cs="B Nazanin"/>
          <w:rtl/>
        </w:rPr>
        <w:fldChar w:fldCharType="end"/>
      </w:r>
      <w:r w:rsidRPr="004203C2">
        <w:rPr>
          <w:rFonts w:asciiTheme="majorBidi" w:hAnsiTheme="majorBidi" w:cs="B Nazanin"/>
          <w:rtl/>
        </w:rPr>
        <w:t xml:space="preserve"> کار نگاشت معکوس به فضای نهفته با استفاده از مکانیزم</w:t>
      </w:r>
      <w:r w:rsidRPr="004203C2">
        <w:rPr>
          <w:rFonts w:asciiTheme="majorBidi" w:hAnsiTheme="majorBidi" w:cs="B Nazanin"/>
        </w:rPr>
        <w:t xml:space="preserve"> </w:t>
      </w:r>
      <w:r w:rsidRPr="009B456E">
        <w:rPr>
          <w:rFonts w:asciiTheme="majorBidi" w:hAnsiTheme="majorBidi" w:cs="B Nazanin"/>
          <w:sz w:val="20"/>
          <w:szCs w:val="20"/>
        </w:rPr>
        <w:t xml:space="preserve">backpropagation </w:t>
      </w:r>
      <w:r w:rsidRPr="004203C2">
        <w:rPr>
          <w:rFonts w:asciiTheme="majorBidi" w:hAnsiTheme="majorBidi" w:cs="B Nazanin"/>
          <w:rtl/>
        </w:rPr>
        <w:t xml:space="preserve">بازگشتی صورت می‌پذیرد. </w:t>
      </w:r>
      <w:r w:rsidR="0012440F" w:rsidRPr="004203C2">
        <w:rPr>
          <w:rFonts w:asciiTheme="majorBidi" w:hAnsiTheme="majorBidi" w:cs="B Nazanin"/>
          <w:rtl/>
          <w:lang w:bidi="fa-IR"/>
        </w:rPr>
        <w:t xml:space="preserve">در </w:t>
      </w:r>
      <w:r w:rsidR="0012440F" w:rsidRPr="004203C2">
        <w:rPr>
          <w:rFonts w:asciiTheme="majorBidi" w:hAnsiTheme="majorBidi" w:cs="B Nazanin"/>
          <w:rtl/>
          <w:lang w:bidi="fa-IR"/>
        </w:rPr>
        <w:fldChar w:fldCharType="begin" w:fldLock="1"/>
      </w:r>
      <w:r w:rsidR="008639FE">
        <w:rPr>
          <w:rFonts w:asciiTheme="majorBidi" w:hAnsiTheme="majorBidi" w:cs="B Nazanin"/>
          <w:lang w:bidi="fa-IR"/>
        </w:rPr>
        <w:instrText>ADDIN CSL_CITATION {"citationItems":[{"id":"ITEM-1","itemData":{"DOI":"10.1016/j.media.2019.01.010","ISSN":"13618423","PMID":"30831356","abstract":"Obtaining expert labels in clinical imaging is difficult since exhaustive annotation is time-consuming. Furthermore, not all possibly relevant markers may be known and sufficiently well described a priori to even guide annotation. While supervised learning yields good results if expert labeled training data is available, the visual variability, and thus the vocabulary of findings, we can detect and exploit, is limited to the annotated lesions. Here, we present fast AnoGAN (f-AnoGAN), a generative adversarial network (GAN) based unsupervised learning approach capable of identifying anomalous images and image segments, that can serve as imaging biomarker candidates. We build a generative model of healthy training data, and propose and evaluate a fast mapping technique of new data to the GAN's latent space. The mapping is based on a trained encoder, and anomalies are detected via a combined anomaly score based on the building blocks of the trained model – comprising a discriminator feature residual error and an image reconstruction error. In the experiments on optical coherence tomography data, we compare the proposed method with alternative approaches, and provide comprehensive empirical evidence that f-AnoGAN outperforms alternative approaches and yields high anomaly detection accuracy. In addition, a visual Turing test with two retina experts showed that the generated images are indistinguishable from real normal retinal OCT images. The f-AnoGAN code is available at https://github.com/tSchlegl/f-AnoGAN.","author":[{"dropping-particle":"","family":"Schlegl","given":"Thomas","non-dropping-particle":"","parse-names":false,"suffix":""},{"dropping-particle":"","family":"Seeböck","given":"Philipp","non-dropping-particle":"","parse-names":false,"suffix":""},{"dropping-particle":"","family":"Waldstein","given":"Sebastian M.","non-dropping-particle":"","parse-names":false,"suffix":""},{"dropping-particle":"","family":"Langs","given":"Georg","non-dropping-particle":"","parse-names":false,"suffix":""},{"dropping-particle":"","family":"Schmidt-Erfurth","given":"Ursula","non-dropping-particle":"","parse-names":false,"suffix":""}],"container-title":"Medical Image Analysis","id":"ITEM-1","issued":{"date-parts":[["2019"]]},"page":"30-44","publisher":"Elsevier B.V.","title":"f-AnoGAN: Fast unsupervised anomaly detection with generative adversarial networks","type":"article-journal","volume":"54"},"uris":["http://www.mendeley.com/documents/?uuid=67cb16f4-1b80-4027-815a-48158c97c475"]}],"mendeley":{"formattedCitation":"[21]","plainTextFormattedCitation":"[21]","previouslyFormattedCitation":"[21]"},"properties":{"noteIndex":0},"schema":"https://github.com/citation-style-language/schema/raw/master/csl-citation.json"}</w:instrText>
      </w:r>
      <w:r w:rsidR="0012440F" w:rsidRPr="004203C2">
        <w:rPr>
          <w:rFonts w:asciiTheme="majorBidi" w:hAnsiTheme="majorBidi" w:cs="B Nazanin"/>
          <w:rtl/>
          <w:lang w:bidi="fa-IR"/>
        </w:rPr>
        <w:fldChar w:fldCharType="separate"/>
      </w:r>
      <w:r w:rsidR="00FE217F" w:rsidRPr="00FE217F">
        <w:rPr>
          <w:rFonts w:asciiTheme="majorBidi" w:hAnsiTheme="majorBidi" w:cs="B Nazanin"/>
          <w:noProof/>
          <w:lang w:bidi="fa-IR"/>
        </w:rPr>
        <w:t>[21]</w:t>
      </w:r>
      <w:r w:rsidR="0012440F" w:rsidRPr="004203C2">
        <w:rPr>
          <w:rFonts w:asciiTheme="majorBidi" w:hAnsiTheme="majorBidi" w:cs="B Nazanin"/>
          <w:rtl/>
          <w:lang w:bidi="fa-IR"/>
        </w:rPr>
        <w:fldChar w:fldCharType="end"/>
      </w:r>
      <w:r w:rsidRPr="004203C2">
        <w:rPr>
          <w:rFonts w:asciiTheme="majorBidi" w:hAnsiTheme="majorBidi" w:cs="B Nazanin"/>
          <w:rtl/>
        </w:rPr>
        <w:t>در ادامه کار قبلی انجام شده است، در این کار به منظور کاهش هزینه محاسباتی نگاشت به فضای نهفته به وسیله شبکه کدگذار صورت انجام می‌گیرد.</w:t>
      </w:r>
      <w:r w:rsidR="00362C4A">
        <w:rPr>
          <w:rFonts w:asciiTheme="majorBidi" w:hAnsiTheme="majorBidi" w:cs="B Nazanin" w:hint="cs"/>
          <w:rtl/>
        </w:rPr>
        <w:t xml:space="preserve"> </w:t>
      </w:r>
      <w:r w:rsidRPr="004203C2">
        <w:rPr>
          <w:rFonts w:asciiTheme="majorBidi" w:hAnsiTheme="majorBidi" w:cs="B Nazanin"/>
          <w:rtl/>
        </w:rPr>
        <w:t>در</w:t>
      </w:r>
      <w:r w:rsidRPr="004203C2">
        <w:rPr>
          <w:rFonts w:asciiTheme="majorBidi" w:hAnsiTheme="majorBidi" w:cs="B Nazanin"/>
        </w:rPr>
        <w:t xml:space="preserve"> </w:t>
      </w:r>
      <w:r w:rsidR="0012440F" w:rsidRPr="004203C2">
        <w:rPr>
          <w:rFonts w:asciiTheme="majorBidi" w:hAnsiTheme="majorBidi" w:cs="B Nazanin"/>
        </w:rPr>
        <w:fldChar w:fldCharType="begin" w:fldLock="1"/>
      </w:r>
      <w:r w:rsidR="008639FE">
        <w:rPr>
          <w:rFonts w:asciiTheme="majorBidi" w:hAnsiTheme="majorBidi" w:cs="B Nazanin"/>
        </w:rPr>
        <w:instrText>ADDIN CSL_CITATION {"citationItems":[{"id":"ITEM-1","itemData":{"abstract":"Generative adversarial networks (GANs) are able to model the complex highdimensional distributions of real-world data, which suggests they could be effective for anomaly detection. However, few works have explored the use of GANs for the anomaly detection task. We leverage recently developed GAN models for anomaly detection, and achieve state-of-the-art performance on image and network intrusion datasets, while being several hundred-fold faster at test time than the only published GAN-based method.","author":[{"dropping-particle":"","family":"Zenati","given":"Houssam","non-dropping-particle":"","parse-names":false,"suffix":""},{"dropping-particle":"","family":"Foo","given":"Chuan Sheng","non-dropping-particle":"","parse-names":false,"suffix":""},{"dropping-particle":"","family":"Lecouat","given":"Bruno","non-dropping-particle":"","parse-names":false,"suffix":""},{"dropping-particle":"","family":"Manek","given":"Gaurav","non-dropping-particle":"","parse-names":false,"suffix":""},{"dropping-particle":"","family":"Chandrasekhar","given":"Vijay Ramaseshan","non-dropping-particle":"","parse-names":false,"suffix":""}],"id":"ITEM-1","issued":{"date-parts":[["2018"]]},"title":"Efficient GAN-Based Anomaly Detection","type":"article-journal"},"uris":["http://www.mendeley.com/documents/?uuid=709ee63d-1d61-4072-a373-b64fd07b30f8"]}],"mendeley":{"formattedCitation":"[22]","plainTextFormattedCitation":"[22]","previouslyFormattedCitation":"[22]"},"properties":{"noteIndex":0},"schema":"https://github.com/citation-style-language/schema/raw/master/csl-citation.json"}</w:instrText>
      </w:r>
      <w:r w:rsidR="0012440F" w:rsidRPr="004203C2">
        <w:rPr>
          <w:rFonts w:asciiTheme="majorBidi" w:hAnsiTheme="majorBidi" w:cs="B Nazanin"/>
        </w:rPr>
        <w:fldChar w:fldCharType="separate"/>
      </w:r>
      <w:r w:rsidR="00FE217F" w:rsidRPr="00FE217F">
        <w:rPr>
          <w:rFonts w:asciiTheme="majorBidi" w:hAnsiTheme="majorBidi" w:cs="B Nazanin"/>
          <w:noProof/>
        </w:rPr>
        <w:t>[22]</w:t>
      </w:r>
      <w:r w:rsidR="0012440F" w:rsidRPr="004203C2">
        <w:rPr>
          <w:rFonts w:asciiTheme="majorBidi" w:hAnsiTheme="majorBidi" w:cs="B Nazanin"/>
        </w:rPr>
        <w:fldChar w:fldCharType="end"/>
      </w:r>
      <w:r w:rsidRPr="004203C2">
        <w:rPr>
          <w:rFonts w:asciiTheme="majorBidi" w:hAnsiTheme="majorBidi" w:cs="B Nazanin"/>
          <w:rtl/>
        </w:rPr>
        <w:t>مدل ارائه شده بر اساس شبکه عصبی تقابلی دوطرفه به اختصار</w:t>
      </w:r>
      <w:r w:rsidRPr="004203C2">
        <w:rPr>
          <w:rFonts w:asciiTheme="majorBidi" w:hAnsiTheme="majorBidi" w:cs="B Nazanin"/>
        </w:rPr>
        <w:t xml:space="preserve"> </w:t>
      </w:r>
      <w:proofErr w:type="spellStart"/>
      <w:r w:rsidRPr="009B456E">
        <w:rPr>
          <w:rFonts w:asciiTheme="majorBidi" w:hAnsiTheme="majorBidi" w:cs="B Nazanin"/>
          <w:sz w:val="20"/>
          <w:szCs w:val="20"/>
        </w:rPr>
        <w:t>BiGAN</w:t>
      </w:r>
      <w:proofErr w:type="spellEnd"/>
      <w:r w:rsidRPr="009B456E">
        <w:rPr>
          <w:rFonts w:asciiTheme="majorBidi" w:hAnsiTheme="majorBidi" w:cs="B Nazanin"/>
          <w:sz w:val="20"/>
          <w:szCs w:val="20"/>
        </w:rPr>
        <w:t xml:space="preserve"> </w:t>
      </w:r>
      <w:r w:rsidRPr="004203C2">
        <w:rPr>
          <w:rFonts w:asciiTheme="majorBidi" w:hAnsiTheme="majorBidi" w:cs="B Nazanin"/>
        </w:rPr>
        <w:t xml:space="preserve"> </w:t>
      </w:r>
      <w:r w:rsidRPr="004203C2">
        <w:rPr>
          <w:rFonts w:asciiTheme="majorBidi" w:hAnsiTheme="majorBidi" w:cs="B Nazanin"/>
          <w:rtl/>
        </w:rPr>
        <w:t>بنا نهاده شده است. وظیفه نگاشت معکوس از فضای داده ورودی به فضای نهفته نیز بر عهده کدگذار است. بر خلاف ساختار استاندارد</w:t>
      </w:r>
      <w:r w:rsidRPr="004203C2">
        <w:rPr>
          <w:rFonts w:asciiTheme="majorBidi" w:hAnsiTheme="majorBidi" w:cs="B Nazanin"/>
        </w:rPr>
        <w:t xml:space="preserve"> </w:t>
      </w:r>
      <w:r w:rsidRPr="009B456E">
        <w:rPr>
          <w:rFonts w:asciiTheme="majorBidi" w:hAnsiTheme="majorBidi" w:cs="B Nazanin"/>
          <w:sz w:val="20"/>
          <w:szCs w:val="20"/>
        </w:rPr>
        <w:t xml:space="preserve">GAN </w:t>
      </w:r>
      <w:r w:rsidRPr="004203C2">
        <w:rPr>
          <w:rFonts w:asciiTheme="majorBidi" w:hAnsiTheme="majorBidi" w:cs="B Nazanin"/>
          <w:rtl/>
        </w:rPr>
        <w:t>که در آن تمایزگر تنها تصویر واقعی و تصویر تولیدی شبکه مولد را ورودی می‌گیرد، بازنمایی این تصاویر در فضای نهفته هم به عنوان ورودی به شبکه تمایزگر داده می‌شود</w:t>
      </w:r>
      <w:r w:rsidRPr="004203C2">
        <w:rPr>
          <w:rFonts w:asciiTheme="majorBidi" w:hAnsiTheme="majorBidi" w:cs="B Nazanin"/>
        </w:rPr>
        <w:t>.</w:t>
      </w:r>
      <w:r w:rsidR="009373D0">
        <w:rPr>
          <w:rFonts w:asciiTheme="majorBidi" w:hAnsiTheme="majorBidi" w:cs="B Nazanin" w:hint="cs"/>
          <w:rtl/>
        </w:rPr>
        <w:t xml:space="preserve"> </w:t>
      </w:r>
      <w:r w:rsidR="009373D0" w:rsidRPr="004203C2">
        <w:rPr>
          <w:rFonts w:asciiTheme="majorBidi" w:hAnsiTheme="majorBidi" w:cs="B Nazanin"/>
          <w:rtl/>
        </w:rPr>
        <w:t>مدل</w:t>
      </w:r>
      <w:r w:rsidR="009373D0">
        <w:rPr>
          <w:rFonts w:asciiTheme="majorBidi" w:hAnsiTheme="majorBidi" w:cs="B Nazanin" w:hint="cs"/>
          <w:rtl/>
        </w:rPr>
        <w:t xml:space="preserve"> </w:t>
      </w:r>
      <w:r w:rsidR="009373D0" w:rsidRPr="009B456E">
        <w:rPr>
          <w:rFonts w:asciiTheme="majorBidi" w:hAnsiTheme="majorBidi" w:cs="B Nazanin"/>
          <w:sz w:val="18"/>
          <w:szCs w:val="18"/>
        </w:rPr>
        <w:t>ALAD</w:t>
      </w:r>
      <w:r w:rsidR="009373D0" w:rsidRPr="004203C2">
        <w:rPr>
          <w:rFonts w:asciiTheme="majorBidi" w:hAnsiTheme="majorBidi" w:cs="B Nazanin"/>
          <w:rtl/>
        </w:rPr>
        <w:t xml:space="preserve"> با استفاده از چارچوب شبکه‌های عصبی تقابلی که در </w:t>
      </w:r>
      <w:r w:rsidR="009373D0">
        <w:rPr>
          <w:rFonts w:asciiTheme="majorBidi" w:hAnsiTheme="majorBidi" w:cs="B Nazanin"/>
          <w:rtl/>
        </w:rPr>
        <w:fldChar w:fldCharType="begin" w:fldLock="1"/>
      </w:r>
      <w:r w:rsidR="009373D0">
        <w:rPr>
          <w:rFonts w:asciiTheme="majorBidi" w:hAnsiTheme="majorBidi" w:cs="B Nazanin"/>
        </w:rPr>
        <w:instrText>ADDIN CSL_CITATION {"citationItems":[{"id":"ITEM-1","itemData":{"author":[{"dropping-particle":"","family":"Li","given":"Chunyuan","non-dropping-particle":"","parse-names":false,"suffix":""},{"dropping-particle":"","family":"Liu","given":"Hao","non-dropping-particle":"","parse-names":false,"suffix":""},{"dropping-particle":"","family":"Chen","given":"Changyou","non-dropping-particle":"","parse-names":false,"suffix":""},{"dropping-particle":"","family":"Pu","given":"Yunchen","non-dropping-particle":"","parse-names":false,"suffix":""},{"dropping-particle":"","family":"Chen","given":"Liqun","non-dropping-particle":"","parse-names":false,"suffix":""},{"dropping-particle":"","family":"Henao","given":"Ricardo","non-dropping-particle":"","parse-names":false,"suffix":""},{"dropping-particle":"","family":"Carin","given":"Lawrence","non-dropping-particle":"","parse-names":false,"suffix":""}],"id":"ITEM-1","issue":"Nips","issued":{"date-parts":[["2017"]]},"page":"1-22","title":"ALICE : Towards Understanding Adversarial Learning for Joint Distribution Matching arXiv : 1709 . 01215v2 [ stat . ML ] 5 Nov 2017","type":"article-journal"},"uris":["http://www.mendeley.com/documents/?uuid=b27cc388-691c-4ddf-8f63-33adba3de431"]}],"mendeley":{"formattedCitation":"[23]","plainTextFormattedCitation":"[23]","previouslyFormattedCitation":"[23]"},"properties":{"noteIndex":0},"schema":"https://github.com/citation-style-language/schema/raw/master/csl-citation.json"}</w:instrText>
      </w:r>
      <w:r w:rsidR="009373D0">
        <w:rPr>
          <w:rFonts w:asciiTheme="majorBidi" w:hAnsiTheme="majorBidi" w:cs="B Nazanin"/>
          <w:rtl/>
        </w:rPr>
        <w:fldChar w:fldCharType="separate"/>
      </w:r>
      <w:r w:rsidR="009373D0" w:rsidRPr="004E1679">
        <w:rPr>
          <w:rFonts w:asciiTheme="majorBidi" w:hAnsiTheme="majorBidi" w:cs="B Nazanin"/>
          <w:noProof/>
        </w:rPr>
        <w:t>[23]</w:t>
      </w:r>
      <w:r w:rsidR="009373D0">
        <w:rPr>
          <w:rFonts w:asciiTheme="majorBidi" w:hAnsiTheme="majorBidi" w:cs="B Nazanin"/>
          <w:rtl/>
        </w:rPr>
        <w:fldChar w:fldCharType="end"/>
      </w:r>
      <w:r w:rsidR="009373D0" w:rsidRPr="002B6772">
        <w:rPr>
          <w:rFonts w:asciiTheme="majorBidi" w:hAnsiTheme="majorBidi" w:cs="B Nazanin"/>
          <w:color w:val="FF0000"/>
          <w:rtl/>
        </w:rPr>
        <w:t xml:space="preserve"> </w:t>
      </w:r>
      <w:r w:rsidR="009373D0">
        <w:rPr>
          <w:rFonts w:asciiTheme="majorBidi" w:hAnsiTheme="majorBidi" w:cs="B Nazanin"/>
          <w:rtl/>
        </w:rPr>
        <w:t>معرفی شد و</w:t>
      </w:r>
      <w:r w:rsidR="009373D0">
        <w:rPr>
          <w:rFonts w:asciiTheme="majorBidi" w:hAnsiTheme="majorBidi" w:cs="B Nazanin" w:hint="cs"/>
          <w:rtl/>
        </w:rPr>
        <w:t xml:space="preserve"> با</w:t>
      </w:r>
      <w:r w:rsidR="009373D0">
        <w:rPr>
          <w:rFonts w:asciiTheme="majorBidi" w:hAnsiTheme="majorBidi" w:cs="B Nazanin" w:hint="cs"/>
          <w:rtl/>
          <w:lang w:bidi="fa-IR"/>
        </w:rPr>
        <w:t xml:space="preserve"> آموزش همزمان</w:t>
      </w:r>
      <w:r w:rsidR="009373D0" w:rsidRPr="004203C2">
        <w:rPr>
          <w:rFonts w:asciiTheme="majorBidi" w:hAnsiTheme="majorBidi" w:cs="B Nazanin"/>
          <w:rtl/>
        </w:rPr>
        <w:t xml:space="preserve"> یک کدگذار </w:t>
      </w:r>
      <w:r w:rsidR="009373D0">
        <w:rPr>
          <w:rFonts w:asciiTheme="majorBidi" w:hAnsiTheme="majorBidi" w:cs="B Nazanin" w:hint="cs"/>
          <w:rtl/>
        </w:rPr>
        <w:t>با هدف دستیابی به</w:t>
      </w:r>
      <w:r w:rsidR="009373D0" w:rsidRPr="004203C2">
        <w:rPr>
          <w:rFonts w:asciiTheme="majorBidi" w:hAnsiTheme="majorBidi" w:cs="B Nazanin"/>
          <w:rtl/>
        </w:rPr>
        <w:t xml:space="preserve"> نگاشت معکوس از فضای داده ورودی</w:t>
      </w:r>
      <w:r w:rsidR="009373D0">
        <w:rPr>
          <w:rFonts w:asciiTheme="majorBidi" w:hAnsiTheme="majorBidi" w:cs="B Nazanin" w:hint="cs"/>
          <w:rtl/>
        </w:rPr>
        <w:t xml:space="preserve"> و همچنین اضافه کردن تمایزگر</w:t>
      </w:r>
      <w:r w:rsidR="009373D0" w:rsidRPr="009B456E">
        <w:rPr>
          <w:rFonts w:asciiTheme="majorBidi" w:hAnsiTheme="majorBidi" w:cs="B Nazanin" w:hint="cs"/>
          <w:sz w:val="20"/>
          <w:szCs w:val="20"/>
          <w:rtl/>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zz</m:t>
            </m:r>
          </m:sub>
        </m:sSub>
      </m:oMath>
      <w:r w:rsidR="009373D0" w:rsidRPr="004203C2">
        <w:rPr>
          <w:rFonts w:asciiTheme="majorBidi" w:hAnsiTheme="majorBidi" w:cs="B Nazanin"/>
          <w:rtl/>
        </w:rPr>
        <w:t xml:space="preserve"> </w:t>
      </w:r>
      <w:r w:rsidR="009373D0">
        <w:rPr>
          <w:rFonts w:asciiTheme="majorBidi" w:hAnsiTheme="majorBidi" w:cs="B Nazanin" w:hint="cs"/>
          <w:rtl/>
        </w:rPr>
        <w:t xml:space="preserve">به ساختار تقابلی </w:t>
      </w:r>
      <w:r w:rsidR="00683CA7">
        <w:rPr>
          <w:rFonts w:asciiTheme="majorBidi" w:hAnsiTheme="majorBidi" w:cs="B Nazanin" w:hint="cs"/>
          <w:rtl/>
        </w:rPr>
        <w:t>با هدف پایدارسازی روند آموزش</w:t>
      </w:r>
      <w:r w:rsidR="009373D0" w:rsidRPr="004203C2">
        <w:rPr>
          <w:rFonts w:asciiTheme="majorBidi" w:hAnsiTheme="majorBidi" w:cs="B Nazanin"/>
          <w:rtl/>
        </w:rPr>
        <w:t>، به تشخیص ناهنجاری پرداخته است.</w:t>
      </w:r>
      <w:r w:rsidR="00914171">
        <w:rPr>
          <w:rFonts w:asciiTheme="majorBidi" w:hAnsiTheme="majorBidi" w:cs="B Nazanin" w:hint="cs"/>
          <w:rtl/>
        </w:rPr>
        <w:t xml:space="preserve"> </w:t>
      </w:r>
      <w:r w:rsidR="00914171" w:rsidRPr="004203C2">
        <w:rPr>
          <w:rFonts w:asciiTheme="majorBidi" w:hAnsiTheme="majorBidi" w:cs="B Nazanin"/>
          <w:rtl/>
        </w:rPr>
        <w:t>مدل</w:t>
      </w:r>
      <w:r w:rsidR="00914171" w:rsidRPr="004203C2">
        <w:rPr>
          <w:rFonts w:asciiTheme="majorBidi" w:hAnsiTheme="majorBidi" w:cs="B Nazanin"/>
        </w:rPr>
        <w:t xml:space="preserve"> </w:t>
      </w:r>
      <w:r w:rsidR="00914171" w:rsidRPr="009B456E">
        <w:rPr>
          <w:rFonts w:asciiTheme="majorBidi" w:hAnsiTheme="majorBidi" w:cs="B Nazanin"/>
          <w:sz w:val="18"/>
          <w:szCs w:val="18"/>
        </w:rPr>
        <w:t>DCAE</w:t>
      </w:r>
      <w:r w:rsidR="00914171" w:rsidRPr="004203C2">
        <w:rPr>
          <w:rFonts w:asciiTheme="majorBidi" w:hAnsiTheme="majorBidi" w:cs="B Nazanin"/>
        </w:rPr>
        <w:t xml:space="preserve"> </w:t>
      </w:r>
      <w:r w:rsidR="00914171" w:rsidRPr="004203C2">
        <w:rPr>
          <w:rFonts w:asciiTheme="majorBidi" w:hAnsiTheme="majorBidi" w:cs="B Nazanin"/>
          <w:rtl/>
        </w:rPr>
        <w:t>یک مدل کلاسیک خودکدگذار است که در آن کدگذار و کدگشا دارای ساختار کانولوشنی هستند. امتیاز ناهنجاری در این مدل نرم دو خطای بازسازی است</w:t>
      </w:r>
      <w:r w:rsidR="00914171" w:rsidRPr="004203C2">
        <w:rPr>
          <w:rFonts w:asciiTheme="majorBidi" w:hAnsiTheme="majorBidi" w:cs="B Nazanin"/>
        </w:rPr>
        <w:t>.</w:t>
      </w:r>
      <w:r w:rsidR="00914171" w:rsidRPr="004203C2">
        <w:rPr>
          <w:rFonts w:asciiTheme="majorBidi" w:hAnsiTheme="majorBidi" w:cs="B Nazanin"/>
        </w:rPr>
        <w:fldChar w:fldCharType="begin" w:fldLock="1"/>
      </w:r>
      <w:r w:rsidR="008639FE">
        <w:rPr>
          <w:rFonts w:asciiTheme="majorBidi" w:hAnsiTheme="majorBidi" w:cs="B Nazanin"/>
        </w:rPr>
        <w:instrText>ADDIN CSL_CITATION {"citationItems":[{"id":"ITEM-1","itemData":{"ISSN":"10495258","abstract":"In this paper, we propose a winner-take-allmethod for learning hierarchical sparse representations in an unsupervised fashion. We first introduce fully-connected winner-take-all autoencoders which use mini-batch statistics to directly enforce a lifetime sparsity in the activations of the hidden units. We then propose the convolutional winner-take-all autoencoderwhich combines the benefits of convolutional architectures and autoencoders for learning shift-invariant sparse representations. We describe a way to train convolutional autoencoders layer by layer, where in addition to lifetime sparsity, a spatial sparsity within each feature map is achieved using winner-take-all activation functions. We will show that winner-take-all autoencoders can be used to to learn deep sparse representations from the MNIST, CIFAR-10, ImageNet, Street View House Numbers and Toronto Face datasets, and achieve competitive classification performance.","author":[{"dropping-particle":"","family":"Makhzani","given":"Alireza","non-dropping-particle":"","parse-names":false,"suffix":""},{"dropping-particle":"","family":"Frey","given":"Brendan","non-dropping-particle":"","parse-names":false,"suffix":""}],"container-title":"Advances in Neural Information Processing Systems","id":"ITEM-1","issued":{"date-parts":[["2015"]]},"page":"2791-2799","title":"Winner-take-all autoencoders","type":"article-journal","volume":"2015-Janua"},"uris":["http://www.mendeley.com/documents/?uuid=fb36b62d-2444-47fe-ab34-3ea2478b9562"]}],"mendeley":{"formattedCitation":"[24]","plainTextFormattedCitation":"[24]","previouslyFormattedCitation":"[24]"},"properties":{"noteIndex":0},"schema":"https://github.com/citation-style-language/schema/raw/master/csl-citation.json"}</w:instrText>
      </w:r>
      <w:r w:rsidR="00914171" w:rsidRPr="004203C2">
        <w:rPr>
          <w:rFonts w:asciiTheme="majorBidi" w:hAnsiTheme="majorBidi" w:cs="B Nazanin"/>
        </w:rPr>
        <w:fldChar w:fldCharType="separate"/>
      </w:r>
      <w:r w:rsidR="00FE217F" w:rsidRPr="00FE217F">
        <w:rPr>
          <w:rFonts w:asciiTheme="majorBidi" w:hAnsiTheme="majorBidi" w:cs="B Nazanin"/>
          <w:noProof/>
        </w:rPr>
        <w:t>[24]</w:t>
      </w:r>
      <w:r w:rsidR="00914171" w:rsidRPr="004203C2">
        <w:rPr>
          <w:rFonts w:asciiTheme="majorBidi" w:hAnsiTheme="majorBidi" w:cs="B Nazanin"/>
        </w:rPr>
        <w:fldChar w:fldCharType="end"/>
      </w:r>
    </w:p>
    <w:p w14:paraId="6AF931F3" w14:textId="27FC3FA7" w:rsidR="00D50D35" w:rsidRPr="00215B3D" w:rsidRDefault="004203C2" w:rsidP="009068D8">
      <w:pPr>
        <w:bidi/>
        <w:spacing w:after="0" w:line="240" w:lineRule="auto"/>
        <w:jc w:val="lowKashida"/>
        <w:rPr>
          <w:rFonts w:asciiTheme="majorBidi" w:hAnsiTheme="majorBidi" w:cs="B Nazanin"/>
          <w:b/>
          <w:bCs/>
          <w:sz w:val="28"/>
          <w:szCs w:val="28"/>
          <w:lang w:bidi="fa-IR"/>
        </w:rPr>
      </w:pPr>
      <w:r w:rsidRPr="00215B3D">
        <w:rPr>
          <w:rFonts w:asciiTheme="majorBidi" w:hAnsiTheme="majorBidi" w:cs="B Nazanin" w:hint="cs"/>
          <w:b/>
          <w:bCs/>
          <w:sz w:val="28"/>
          <w:szCs w:val="28"/>
          <w:rtl/>
          <w:lang w:bidi="fa-IR"/>
        </w:rPr>
        <w:t>3- پیش نیازها/</w:t>
      </w:r>
      <w:r w:rsidRPr="00215B3D">
        <w:rPr>
          <w:rFonts w:asciiTheme="majorBidi" w:hAnsiTheme="majorBidi" w:cs="B Nazanin"/>
          <w:b/>
          <w:bCs/>
          <w:sz w:val="28"/>
          <w:szCs w:val="28"/>
          <w:lang w:bidi="fa-IR"/>
        </w:rPr>
        <w:t>Preliminaries</w:t>
      </w:r>
    </w:p>
    <w:p w14:paraId="45E27582" w14:textId="2C8E4A9F" w:rsidR="00D956A2" w:rsidRPr="00D956A2"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شبكه‌های مولد تقابلی اولین بار در سال 2014 توسط آقای گودفلو و همکاران ابداع شد</w:t>
      </w:r>
      <w:r w:rsidR="00BC3B0A" w:rsidRPr="004203C2">
        <w:rPr>
          <w:rFonts w:asciiTheme="majorBidi" w:hAnsiTheme="majorBidi" w:cs="B Nazanin"/>
          <w:rtl/>
        </w:rPr>
        <w:fldChar w:fldCharType="begin" w:fldLock="1"/>
      </w:r>
      <w:r w:rsidR="00BC3B0A" w:rsidRPr="004203C2">
        <w:rPr>
          <w:rFonts w:asciiTheme="majorBidi" w:hAnsiTheme="majorBidi" w:cs="B Nazanin"/>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BC3B0A" w:rsidRPr="004203C2">
        <w:rPr>
          <w:rFonts w:asciiTheme="majorBidi" w:hAnsiTheme="majorBidi" w:cs="B Nazanin"/>
          <w:rtl/>
        </w:rPr>
        <w:fldChar w:fldCharType="separate"/>
      </w:r>
      <w:r w:rsidR="00BC3B0A" w:rsidRPr="004203C2">
        <w:rPr>
          <w:rFonts w:asciiTheme="majorBidi" w:hAnsiTheme="majorBidi" w:cs="B Nazanin"/>
          <w:noProof/>
        </w:rPr>
        <w:t>[5]</w:t>
      </w:r>
      <w:r w:rsidR="00BC3B0A" w:rsidRPr="004203C2">
        <w:rPr>
          <w:rFonts w:asciiTheme="majorBidi" w:hAnsiTheme="majorBidi" w:cs="B Nazanin"/>
          <w:rtl/>
        </w:rPr>
        <w:fldChar w:fldCharType="end"/>
      </w:r>
      <w:r w:rsidRPr="004203C2">
        <w:rPr>
          <w:rFonts w:asciiTheme="majorBidi" w:hAnsiTheme="majorBidi" w:cs="B Nazanin"/>
          <w:rtl/>
        </w:rPr>
        <w:t>، در این شبکه</w:t>
      </w:r>
      <w:r w:rsidR="00C45A07" w:rsidRPr="004203C2">
        <w:rPr>
          <w:rFonts w:asciiTheme="majorBidi" w:hAnsiTheme="majorBidi" w:cs="B Nazanin"/>
        </w:rPr>
        <w:softHyphen/>
      </w:r>
      <w:r w:rsidRPr="004203C2">
        <w:rPr>
          <w:rFonts w:asciiTheme="majorBidi" w:hAnsiTheme="majorBidi" w:cs="B Nazanin"/>
          <w:rtl/>
        </w:rPr>
        <w:t>ها زیرشبکه مولد در برابر زیرشبکه تمایزگر قرار مي‌گيرد، این زیرشبکه‌ها روی مجموعه‌</w:t>
      </w:r>
      <w:r w:rsidRPr="009B456E">
        <w:rPr>
          <w:rFonts w:asciiTheme="majorBidi" w:hAnsiTheme="majorBidi" w:cs="B Nazanin"/>
          <w:sz w:val="20"/>
          <w:szCs w:val="20"/>
        </w:rPr>
        <w:t xml:space="preserve"> M</w:t>
      </w:r>
      <w:r w:rsidRPr="004203C2">
        <w:rPr>
          <w:rFonts w:asciiTheme="majorBidi" w:hAnsiTheme="majorBidi" w:cs="B Nazanin"/>
        </w:rPr>
        <w:t xml:space="preserve"> </w:t>
      </w:r>
      <w:r w:rsidRPr="004203C2">
        <w:rPr>
          <w:rFonts w:asciiTheme="majorBidi" w:hAnsiTheme="majorBidi" w:cs="B Nazanin"/>
          <w:rtl/>
        </w:rPr>
        <w:t>نمونه‌ای بدون برچسب</w:t>
      </w:r>
      <w:r w:rsidRPr="004203C2">
        <w:rPr>
          <w:rFonts w:asciiTheme="majorBidi" w:hAnsiTheme="majorBidi" w:cs="B Nazanin"/>
        </w:rPr>
        <w:t xml:space="preserve"> </w:t>
      </w:r>
      <m:oMath>
        <m:sSubSup>
          <m:sSubSupPr>
            <m:ctrlPr>
              <w:rPr>
                <w:rFonts w:ascii="Cambria Math" w:hAnsi="Cambria Math"/>
                <w:sz w:val="20"/>
                <w:szCs w:val="20"/>
                <w:rtl/>
              </w:rPr>
            </m:ctrlPr>
          </m:sSubSupPr>
          <m:e>
            <m:d>
              <m:dPr>
                <m:begChr m:val="{"/>
                <m:endChr m:val="}"/>
                <m:ctrlPr>
                  <w:rPr>
                    <w:rFonts w:ascii="Cambria Math" w:hAnsi="Cambria Math"/>
                    <w:sz w:val="20"/>
                    <w:szCs w:val="20"/>
                    <w:rtl/>
                  </w:rPr>
                </m:ctrlPr>
              </m:dPr>
              <m:e>
                <m:sSup>
                  <m:sSupPr>
                    <m:ctrlPr>
                      <w:rPr>
                        <w:rFonts w:ascii="Cambria Math" w:hAnsi="Cambria Math"/>
                        <w:sz w:val="20"/>
                        <w:szCs w:val="20"/>
                        <w:rtl/>
                      </w:rPr>
                    </m:ctrlPr>
                  </m:sSupPr>
                  <m:e>
                    <m:r>
                      <w:rPr>
                        <w:rFonts w:ascii="Cambria Math" w:hAnsi="Cambria Math"/>
                        <w:sz w:val="20"/>
                        <w:szCs w:val="20"/>
                      </w:rPr>
                      <m:t>x</m:t>
                    </m:r>
                    <m:ctrlPr>
                      <w:rPr>
                        <w:rFonts w:ascii="Cambria Math" w:hAnsi="Cambria Math"/>
                        <w:sz w:val="20"/>
                        <w:szCs w:val="20"/>
                      </w:rPr>
                    </m:ctrlPr>
                  </m:e>
                  <m:sup>
                    <m:r>
                      <w:rPr>
                        <w:rFonts w:ascii="Cambria Math" w:hAnsi="Cambria Math"/>
                        <w:sz w:val="20"/>
                        <w:szCs w:val="20"/>
                      </w:rPr>
                      <m:t>(i)</m:t>
                    </m:r>
                    <m:ctrlPr>
                      <w:rPr>
                        <w:rFonts w:ascii="Cambria Math" w:hAnsi="Cambria Math"/>
                        <w:sz w:val="20"/>
                        <w:szCs w:val="20"/>
                      </w:rPr>
                    </m:ctrlPr>
                  </m:sup>
                </m:sSup>
                <m:ctrlPr>
                  <w:rPr>
                    <w:rFonts w:ascii="Cambria Math" w:hAnsi="Cambria Math"/>
                    <w:sz w:val="20"/>
                    <w:szCs w:val="20"/>
                  </w:rPr>
                </m:ctrlPr>
              </m:e>
            </m:d>
            <m:ctrlPr>
              <w:rPr>
                <w:rFonts w:ascii="Cambria Math" w:hAnsi="Cambria Math"/>
                <w:sz w:val="20"/>
                <w:szCs w:val="20"/>
              </w:rPr>
            </m:ctrlPr>
          </m:e>
          <m:sub>
            <m:r>
              <w:rPr>
                <w:rFonts w:ascii="Cambria Math" w:hAnsi="Cambria Math"/>
                <w:sz w:val="20"/>
                <w:szCs w:val="20"/>
              </w:rPr>
              <m:t>i=1</m:t>
            </m:r>
            <m:ctrlPr>
              <w:rPr>
                <w:rFonts w:ascii="Cambria Math" w:hAnsi="Cambria Math"/>
                <w:sz w:val="20"/>
                <w:szCs w:val="20"/>
              </w:rPr>
            </m:ctrlPr>
          </m:sub>
          <m:sup>
            <m:r>
              <w:rPr>
                <w:rFonts w:ascii="Cambria Math" w:hAnsi="Cambria Math"/>
                <w:sz w:val="20"/>
                <w:szCs w:val="20"/>
              </w:rPr>
              <m:t>M</m:t>
            </m:r>
          </m:sup>
        </m:sSubSup>
      </m:oMath>
      <w:r w:rsidRPr="004203C2">
        <w:rPr>
          <w:rFonts w:asciiTheme="majorBidi" w:hAnsiTheme="majorBidi" w:cs="B Nazanin"/>
          <w:rtl/>
        </w:rPr>
        <w:t>آموزش می‌بینند. زیرشبکه مولد نمونه‌های انتخابی از فضای نهفته</w:t>
      </w:r>
      <w:r w:rsidRPr="004203C2">
        <w:rPr>
          <w:rFonts w:asciiTheme="majorBidi" w:hAnsiTheme="majorBidi" w:cs="B Nazanin"/>
        </w:rPr>
        <w:t xml:space="preserve"> </w:t>
      </w:r>
      <m:oMath>
        <m:r>
          <w:rPr>
            <w:rFonts w:ascii="Cambria Math" w:hAnsi="Cambria Math" w:cs="B Nazanin"/>
          </w:rPr>
          <m:t>z</m:t>
        </m:r>
      </m:oMath>
      <w:r w:rsidRPr="004203C2">
        <w:rPr>
          <w:rFonts w:asciiTheme="majorBidi" w:hAnsiTheme="majorBidi" w:cs="B Nazanin"/>
        </w:rPr>
        <w:t xml:space="preserve"> </w:t>
      </w:r>
      <w:r w:rsidRPr="004203C2">
        <w:rPr>
          <w:rFonts w:asciiTheme="majorBidi" w:hAnsiTheme="majorBidi" w:cs="B Nazanin"/>
          <w:rtl/>
        </w:rPr>
        <w:t>را به فضای داده ورودی نگاشت می‌کند. زیرشبکه تمایزگر سعی می‌کند میان داده‌ واقعی</w:t>
      </w:r>
      <w:r w:rsidRPr="00EB7610">
        <w:rPr>
          <w:rFonts w:asciiTheme="majorBidi" w:hAnsiTheme="majorBidi" w:cs="B Nazanin"/>
        </w:rPr>
        <w:t xml:space="preserve"> </w:t>
      </w:r>
      <m:oMath>
        <m:sSup>
          <m:sSupPr>
            <m:ctrlPr>
              <w:rPr>
                <w:rFonts w:ascii="Cambria Math" w:hAnsi="Cambria Math"/>
                <w:rtl/>
              </w:rPr>
            </m:ctrlPr>
          </m:sSupPr>
          <m:e>
            <m:r>
              <w:rPr>
                <w:rFonts w:ascii="Cambria Math" w:hAnsi="Cambria Math"/>
              </w:rPr>
              <m:t>x</m:t>
            </m:r>
            <m:ctrlPr>
              <w:rPr>
                <w:rFonts w:ascii="Cambria Math" w:hAnsi="Cambria Math"/>
              </w:rPr>
            </m:ctrlPr>
          </m:e>
          <m:sup>
            <m:r>
              <w:rPr>
                <w:rFonts w:ascii="Cambria Math" w:hAnsi="Cambria Math"/>
              </w:rPr>
              <m:t>(i)</m:t>
            </m:r>
            <m:ctrlPr>
              <w:rPr>
                <w:rFonts w:ascii="Cambria Math" w:hAnsi="Cambria Math"/>
              </w:rPr>
            </m:ctrlPr>
          </m:sup>
        </m:sSup>
      </m:oMath>
      <w:r w:rsidRPr="004203C2">
        <w:rPr>
          <w:rFonts w:asciiTheme="majorBidi" w:hAnsiTheme="majorBidi" w:cs="B Nazanin"/>
          <w:rtl/>
        </w:rPr>
        <w:t>و داده‌ تولیدی توسط شبکه مولد یعنی</w:t>
      </w:r>
      <w:r w:rsidRPr="004203C2">
        <w:rPr>
          <w:rFonts w:asciiTheme="majorBidi" w:hAnsiTheme="majorBidi" w:cs="B Nazanin"/>
        </w:rPr>
        <w:t xml:space="preserve"> </w:t>
      </w:r>
      <m:oMath>
        <m:r>
          <w:rPr>
            <w:rFonts w:ascii="Cambria Math" w:hAnsi="Cambria Math" w:cs="B Nazanin"/>
            <w:sz w:val="20"/>
            <w:szCs w:val="20"/>
          </w:rPr>
          <m:t>G</m:t>
        </m:r>
      </m:oMath>
      <w:r w:rsidRPr="004203C2">
        <w:rPr>
          <w:rFonts w:asciiTheme="majorBidi" w:hAnsiTheme="majorBidi" w:cs="B Nazanin"/>
        </w:rPr>
        <w:t xml:space="preserve"> </w:t>
      </w:r>
      <w:r w:rsidRPr="004203C2">
        <w:rPr>
          <w:rFonts w:asciiTheme="majorBidi" w:hAnsiTheme="majorBidi" w:cs="B Nazanin"/>
          <w:rtl/>
        </w:rPr>
        <w:t>تمایز ایجاد کند. این دو زیرشبکه با هم در رقابت هستند، شبکه مولد</w:t>
      </w:r>
      <w:r w:rsidRPr="004203C2">
        <w:rPr>
          <w:rFonts w:asciiTheme="majorBidi" w:hAnsiTheme="majorBidi" w:cs="B Nazanin"/>
        </w:rPr>
        <w:t xml:space="preserve"> </w:t>
      </w:r>
      <m:oMath>
        <m:r>
          <w:rPr>
            <w:rFonts w:ascii="Cambria Math" w:hAnsi="Cambria Math" w:cs="B Nazanin"/>
            <w:sz w:val="20"/>
            <w:szCs w:val="20"/>
          </w:rPr>
          <m:t>G</m:t>
        </m:r>
      </m:oMath>
      <w:r w:rsidRPr="004203C2">
        <w:rPr>
          <w:rFonts w:asciiTheme="majorBidi" w:hAnsiTheme="majorBidi" w:cs="B Nazanin"/>
        </w:rPr>
        <w:t xml:space="preserve"> </w:t>
      </w:r>
      <w:r w:rsidRPr="004203C2">
        <w:rPr>
          <w:rFonts w:asciiTheme="majorBidi" w:hAnsiTheme="majorBidi" w:cs="B Nazanin"/>
          <w:rtl/>
        </w:rPr>
        <w:t>تلاش می‌کند تا توزیع داده ورودی را تقلید کند در حالی‌که شبکه تمایزگر تلاش می‌کند تا میان نمونه‌های واقعی و داده تولیدی زیرشبکه مولد تمیز دهد</w:t>
      </w:r>
      <w:r w:rsidR="00D956A2">
        <w:rPr>
          <w:rFonts w:asciiTheme="majorBidi" w:hAnsiTheme="majorBidi" w:cs="B Nazanin" w:hint="cs"/>
          <w:rtl/>
        </w:rPr>
        <w:t>. د</w:t>
      </w:r>
      <w:r w:rsidR="00D956A2" w:rsidRPr="00D956A2">
        <w:rPr>
          <w:rFonts w:asciiTheme="majorBidi" w:hAnsiTheme="majorBidi" w:cs="B Nazanin" w:hint="cs"/>
          <w:rtl/>
        </w:rPr>
        <w:t xml:space="preserve">ر فاز آموزش شبکه مولد </w:t>
      </w:r>
      <w:r w:rsidR="00D956A2" w:rsidRPr="009B456E">
        <w:rPr>
          <w:rFonts w:asciiTheme="majorBidi" w:hAnsiTheme="majorBidi" w:cs="B Nazanin"/>
          <w:sz w:val="20"/>
          <w:szCs w:val="20"/>
        </w:rPr>
        <w:t>G</w:t>
      </w:r>
      <w:r w:rsidR="00D956A2" w:rsidRPr="00D956A2">
        <w:rPr>
          <w:rFonts w:asciiTheme="majorBidi" w:hAnsiTheme="majorBidi" w:cs="B Nazanin" w:hint="cs"/>
          <w:rtl/>
        </w:rPr>
        <w:t xml:space="preserve"> و شبکه تمایزگر </w:t>
      </w:r>
      <w:r w:rsidR="00D956A2" w:rsidRPr="009B456E">
        <w:rPr>
          <w:rFonts w:asciiTheme="majorBidi" w:hAnsiTheme="majorBidi" w:cs="B Nazanin"/>
          <w:sz w:val="20"/>
          <w:szCs w:val="20"/>
        </w:rPr>
        <w:t>D</w:t>
      </w:r>
      <w:r w:rsidR="00D956A2" w:rsidRPr="009B456E">
        <w:rPr>
          <w:rFonts w:asciiTheme="majorBidi" w:hAnsiTheme="majorBidi" w:cs="B Nazanin" w:hint="cs"/>
          <w:sz w:val="20"/>
          <w:szCs w:val="20"/>
          <w:rtl/>
        </w:rPr>
        <w:t xml:space="preserve"> </w:t>
      </w:r>
      <w:r w:rsidR="00D956A2" w:rsidRPr="00D956A2">
        <w:rPr>
          <w:rFonts w:asciiTheme="majorBidi" w:hAnsiTheme="majorBidi" w:cs="B Nazanin" w:hint="cs"/>
          <w:rtl/>
        </w:rPr>
        <w:t>به صورت متناوب با استفاده از گرادیان کاهشی و به نوبت بهینه می‌شوند.</w:t>
      </w:r>
    </w:p>
    <w:p w14:paraId="1BC2D219" w14:textId="055C7BA9" w:rsidR="00D956A2" w:rsidRPr="00D956A2" w:rsidRDefault="00D956A2" w:rsidP="009068D8">
      <w:pPr>
        <w:bidi/>
        <w:spacing w:after="0" w:line="240" w:lineRule="auto"/>
        <w:jc w:val="lowKashida"/>
        <w:rPr>
          <w:rFonts w:asciiTheme="majorBidi" w:hAnsiTheme="majorBidi" w:cs="B Nazanin"/>
          <w:rtl/>
        </w:rPr>
      </w:pPr>
      <w:r w:rsidRPr="00D956A2">
        <w:rPr>
          <w:rFonts w:asciiTheme="majorBidi" w:hAnsiTheme="majorBidi" w:cs="B Nazanin" w:hint="cs"/>
          <w:rtl/>
        </w:rPr>
        <w:lastRenderedPageBreak/>
        <w:t xml:space="preserve">توزیع روی داده ورودی به صورت </w:t>
      </w:r>
      <m:oMath>
        <m:r>
          <w:rPr>
            <w:rFonts w:ascii="Cambria Math" w:hAnsi="Cambria Math" w:cs="B Nazanin"/>
            <w:sz w:val="20"/>
            <w:szCs w:val="20"/>
          </w:rPr>
          <m:t>q</m:t>
        </m:r>
        <m:r>
          <m:rPr>
            <m:sty m:val="p"/>
          </m:rPr>
          <w:rPr>
            <w:rFonts w:ascii="Cambria Math" w:hAnsi="Cambria Math" w:cs="B Nazanin"/>
            <w:sz w:val="20"/>
            <w:szCs w:val="20"/>
          </w:rPr>
          <m:t>(</m:t>
        </m:r>
        <m:r>
          <w:rPr>
            <w:rFonts w:ascii="Cambria Math" w:hAnsi="Cambria Math" w:cs="B Nazanin"/>
            <w:sz w:val="20"/>
            <w:szCs w:val="20"/>
          </w:rPr>
          <m:t>x</m:t>
        </m:r>
        <m:r>
          <m:rPr>
            <m:sty m:val="p"/>
          </m:rPr>
          <w:rPr>
            <w:rFonts w:ascii="Cambria Math" w:hAnsi="Cambria Math" w:cs="B Nazanin"/>
            <w:sz w:val="20"/>
            <w:szCs w:val="20"/>
          </w:rPr>
          <m:t>)</m:t>
        </m:r>
      </m:oMath>
      <w:r w:rsidRPr="00D956A2">
        <w:rPr>
          <w:rFonts w:asciiTheme="majorBidi" w:hAnsiTheme="majorBidi" w:cs="B Nazanin" w:hint="cs"/>
          <w:rtl/>
        </w:rPr>
        <w:t xml:space="preserve"> نمایش داده می‌شود و</w:t>
      </w:r>
      <w:r w:rsidRPr="00B746B3">
        <w:rPr>
          <w:rFonts w:asciiTheme="majorBidi" w:hAnsiTheme="majorBidi" w:cs="B Nazanin" w:hint="cs"/>
          <w:sz w:val="18"/>
          <w:szCs w:val="18"/>
          <w:rtl/>
        </w:rPr>
        <w:t xml:space="preserve"> </w:t>
      </w:r>
      <m:oMath>
        <m:r>
          <w:rPr>
            <w:rFonts w:ascii="Cambria Math" w:hAnsi="Cambria Math" w:cs="B Nazanin"/>
            <w:sz w:val="18"/>
            <w:szCs w:val="18"/>
          </w:rPr>
          <m:t>p</m:t>
        </m:r>
        <m:r>
          <m:rPr>
            <m:sty m:val="p"/>
          </m:rPr>
          <w:rPr>
            <w:rFonts w:ascii="Cambria Math" w:hAnsi="Cambria Math" w:cs="B Nazanin"/>
            <w:sz w:val="18"/>
            <w:szCs w:val="18"/>
          </w:rPr>
          <m:t>(</m:t>
        </m:r>
        <m:r>
          <w:rPr>
            <w:rFonts w:ascii="Cambria Math" w:hAnsi="Cambria Math" w:cs="B Nazanin"/>
            <w:sz w:val="18"/>
            <w:szCs w:val="18"/>
          </w:rPr>
          <m:t>z</m:t>
        </m:r>
        <m:r>
          <m:rPr>
            <m:sty m:val="p"/>
          </m:rPr>
          <w:rPr>
            <w:rFonts w:ascii="Cambria Math" w:hAnsi="Cambria Math" w:cs="B Nazanin"/>
            <w:sz w:val="18"/>
            <w:szCs w:val="18"/>
          </w:rPr>
          <m:t>)</m:t>
        </m:r>
      </m:oMath>
      <w:r w:rsidRPr="00D956A2">
        <w:rPr>
          <w:rFonts w:asciiTheme="majorBidi" w:hAnsiTheme="majorBidi" w:cs="B Nazanin" w:hint="cs"/>
          <w:rtl/>
        </w:rPr>
        <w:t xml:space="preserve"> به عنوان شبکه مولد در فضای نهفته </w:t>
      </w:r>
      <w:r w:rsidRPr="00D956A2">
        <w:rPr>
          <w:rFonts w:asciiTheme="majorBidi" w:hAnsiTheme="majorBidi" w:cs="B Nazanin"/>
        </w:rPr>
        <w:t xml:space="preserve"> </w:t>
      </w:r>
      <m:oMath>
        <m:r>
          <w:rPr>
            <w:rFonts w:ascii="Cambria Math" w:hAnsi="Cambria Math" w:cs="B Nazanin"/>
            <w:sz w:val="18"/>
            <w:szCs w:val="18"/>
          </w:rPr>
          <m:t>Z</m:t>
        </m:r>
      </m:oMath>
      <w:r w:rsidRPr="00D956A2">
        <w:rPr>
          <w:rFonts w:asciiTheme="majorBidi" w:hAnsiTheme="majorBidi" w:cs="B Nazanin" w:hint="cs"/>
          <w:rtl/>
        </w:rPr>
        <w:t xml:space="preserve">در نظر گرفته می‌شود. آموزش شبکه </w:t>
      </w:r>
      <w:r w:rsidRPr="009B456E">
        <w:rPr>
          <w:rFonts w:asciiTheme="majorBidi" w:hAnsiTheme="majorBidi" w:cs="B Nazanin"/>
          <w:sz w:val="20"/>
          <w:szCs w:val="20"/>
        </w:rPr>
        <w:t>GAN</w:t>
      </w:r>
      <w:r w:rsidRPr="00D956A2">
        <w:rPr>
          <w:rFonts w:asciiTheme="majorBidi" w:hAnsiTheme="majorBidi" w:cs="B Nazanin" w:hint="cs"/>
          <w:rtl/>
        </w:rPr>
        <w:t xml:space="preserve"> با پیدا کردن تمایزگر و مولدی که بتواند مسئله </w:t>
      </w:r>
      <w:r w:rsidRPr="00B746B3">
        <w:rPr>
          <w:rFonts w:asciiTheme="majorBidi" w:hAnsiTheme="majorBidi" w:cs="B Nazanin"/>
          <w:sz w:val="20"/>
          <w:szCs w:val="20"/>
        </w:rPr>
        <w:t>saddle point</w:t>
      </w:r>
      <w:r w:rsidRPr="00D956A2">
        <w:rPr>
          <w:rFonts w:asciiTheme="majorBidi" w:hAnsiTheme="majorBidi" w:cs="B Nazanin" w:hint="cs"/>
          <w:rtl/>
        </w:rPr>
        <w:t xml:space="preserve">  که به شکل </w:t>
      </w:r>
      <m:oMath>
        <m:func>
          <m:funcPr>
            <m:ctrlPr>
              <w:rPr>
                <w:rFonts w:ascii="Cambria Math" w:hAnsi="Cambria Math" w:cs="B Nazanin"/>
                <w:sz w:val="20"/>
                <w:szCs w:val="20"/>
              </w:rPr>
            </m:ctrlPr>
          </m:funcPr>
          <m:fName>
            <m:limLow>
              <m:limLowPr>
                <m:ctrlPr>
                  <w:rPr>
                    <w:rFonts w:ascii="Cambria Math" w:hAnsi="Cambria Math" w:cs="B Nazanin"/>
                    <w:sz w:val="20"/>
                    <w:szCs w:val="20"/>
                  </w:rPr>
                </m:ctrlPr>
              </m:limLowPr>
              <m:e>
                <m:r>
                  <w:rPr>
                    <w:rFonts w:ascii="Cambria Math" w:hAnsi="Cambria Math" w:cs="B Nazanin"/>
                    <w:sz w:val="20"/>
                    <w:szCs w:val="20"/>
                  </w:rPr>
                  <m:t>min</m:t>
                </m:r>
              </m:e>
              <m:lim>
                <m:r>
                  <w:rPr>
                    <w:rFonts w:ascii="Cambria Math" w:hAnsi="Cambria Math" w:cs="B Nazanin"/>
                    <w:sz w:val="20"/>
                    <w:szCs w:val="20"/>
                  </w:rPr>
                  <m:t>G</m:t>
                </m:r>
              </m:lim>
            </m:limLow>
          </m:fName>
          <m:e>
            <m:func>
              <m:funcPr>
                <m:ctrlPr>
                  <w:rPr>
                    <w:rFonts w:ascii="Cambria Math" w:hAnsi="Cambria Math" w:cs="B Nazanin"/>
                    <w:sz w:val="20"/>
                    <w:szCs w:val="20"/>
                  </w:rPr>
                </m:ctrlPr>
              </m:funcPr>
              <m:fName>
                <m:limLow>
                  <m:limLowPr>
                    <m:ctrlPr>
                      <w:rPr>
                        <w:rFonts w:ascii="Cambria Math" w:hAnsi="Cambria Math" w:cs="B Nazanin"/>
                        <w:sz w:val="20"/>
                        <w:szCs w:val="20"/>
                      </w:rPr>
                    </m:ctrlPr>
                  </m:limLowPr>
                  <m:e>
                    <m:r>
                      <w:rPr>
                        <w:rFonts w:ascii="Cambria Math" w:hAnsi="Cambria Math" w:cs="B Nazanin"/>
                        <w:sz w:val="20"/>
                        <w:szCs w:val="20"/>
                      </w:rPr>
                      <m:t>max</m:t>
                    </m:r>
                  </m:e>
                  <m:lim>
                    <m:r>
                      <w:rPr>
                        <w:rFonts w:ascii="Cambria Math" w:hAnsi="Cambria Math" w:cs="B Nazanin"/>
                        <w:sz w:val="20"/>
                        <w:szCs w:val="20"/>
                      </w:rPr>
                      <m:t>D</m:t>
                    </m:r>
                  </m:lim>
                </m:limLow>
              </m:fName>
              <m:e>
                <m:r>
                  <w:rPr>
                    <w:rFonts w:ascii="Cambria Math" w:hAnsi="Cambria Math" w:cs="B Nazanin"/>
                    <w:sz w:val="20"/>
                    <w:szCs w:val="20"/>
                  </w:rPr>
                  <m:t>V</m:t>
                </m:r>
                <m:d>
                  <m:dPr>
                    <m:ctrlPr>
                      <w:rPr>
                        <w:rFonts w:ascii="Cambria Math" w:hAnsi="Cambria Math" w:cs="B Nazanin"/>
                        <w:sz w:val="20"/>
                        <w:szCs w:val="20"/>
                      </w:rPr>
                    </m:ctrlPr>
                  </m:dPr>
                  <m:e>
                    <m:r>
                      <w:rPr>
                        <w:rFonts w:ascii="Cambria Math" w:hAnsi="Cambria Math" w:cs="B Nazanin"/>
                        <w:sz w:val="20"/>
                        <w:szCs w:val="20"/>
                      </w:rPr>
                      <m:t>D</m:t>
                    </m:r>
                    <m:r>
                      <m:rPr>
                        <m:sty m:val="p"/>
                      </m:rPr>
                      <w:rPr>
                        <w:rFonts w:ascii="Cambria Math" w:hAnsi="Cambria Math" w:cs="B Nazanin"/>
                        <w:sz w:val="20"/>
                        <w:szCs w:val="20"/>
                      </w:rPr>
                      <m:t>,</m:t>
                    </m:r>
                    <m:r>
                      <w:rPr>
                        <w:rFonts w:ascii="Cambria Math" w:hAnsi="Cambria Math" w:cs="B Nazanin"/>
                        <w:sz w:val="20"/>
                        <w:szCs w:val="20"/>
                      </w:rPr>
                      <m:t>G</m:t>
                    </m:r>
                  </m:e>
                </m:d>
              </m:e>
            </m:func>
          </m:e>
        </m:func>
      </m:oMath>
      <w:r w:rsidRPr="00D956A2">
        <w:rPr>
          <w:rFonts w:asciiTheme="majorBidi" w:hAnsiTheme="majorBidi" w:cs="B Nazanin" w:hint="cs"/>
          <w:rtl/>
        </w:rPr>
        <w:t xml:space="preserve"> است را حل کند</w:t>
      </w:r>
      <w:r>
        <w:rPr>
          <w:rFonts w:asciiTheme="majorBidi" w:hAnsiTheme="majorBidi" w:cs="B Nazanin" w:hint="cs"/>
          <w:rtl/>
        </w:rPr>
        <w:t>،</w:t>
      </w:r>
      <w:r w:rsidRPr="00D956A2">
        <w:rPr>
          <w:rFonts w:asciiTheme="majorBidi" w:hAnsiTheme="majorBidi" w:cs="B Nazanin" w:hint="cs"/>
          <w:rtl/>
        </w:rPr>
        <w:t xml:space="preserve"> انجام می‌شود.</w:t>
      </w:r>
    </w:p>
    <w:p w14:paraId="1C02C2B4" w14:textId="74E7E64C" w:rsidR="00D956A2" w:rsidRPr="00D956A2" w:rsidRDefault="00D956A2" w:rsidP="009068D8">
      <w:pPr>
        <w:bidi/>
        <w:spacing w:after="0" w:line="240" w:lineRule="auto"/>
        <w:jc w:val="lowKashida"/>
        <w:rPr>
          <w:rFonts w:asciiTheme="majorBidi" w:hAnsiTheme="majorBidi" w:cs="B Nazanin"/>
          <w:rtl/>
        </w:rPr>
      </w:pPr>
      <w:r w:rsidRPr="00D956A2">
        <w:rPr>
          <w:rFonts w:asciiTheme="majorBidi" w:hAnsiTheme="majorBidi" w:cs="B Nazanin" w:hint="cs"/>
          <w:rtl/>
        </w:rPr>
        <w:t xml:space="preserve"> تابع </w:t>
      </w:r>
      <m:oMath>
        <m:r>
          <w:rPr>
            <w:rFonts w:ascii="Cambria Math" w:hAnsi="Cambria Math" w:cs="B Nazanin"/>
            <w:sz w:val="18"/>
            <w:szCs w:val="18"/>
          </w:rPr>
          <m:t>V</m:t>
        </m:r>
        <m:d>
          <m:dPr>
            <m:ctrlPr>
              <w:rPr>
                <w:rFonts w:ascii="Cambria Math" w:hAnsi="Cambria Math" w:cs="B Nazanin"/>
                <w:bCs/>
                <w:sz w:val="18"/>
                <w:szCs w:val="18"/>
              </w:rPr>
            </m:ctrlPr>
          </m:dPr>
          <m:e>
            <m:r>
              <w:rPr>
                <w:rFonts w:ascii="Cambria Math" w:hAnsi="Cambria Math" w:cs="B Nazanin"/>
                <w:sz w:val="18"/>
                <w:szCs w:val="18"/>
              </w:rPr>
              <m:t>D</m:t>
            </m:r>
            <m:r>
              <m:rPr>
                <m:sty m:val="p"/>
              </m:rPr>
              <w:rPr>
                <w:rFonts w:ascii="Cambria Math" w:hAnsi="Cambria Math" w:cs="B Nazanin"/>
                <w:sz w:val="18"/>
                <w:szCs w:val="18"/>
              </w:rPr>
              <m:t>,</m:t>
            </m:r>
            <m:r>
              <w:rPr>
                <w:rFonts w:ascii="Cambria Math" w:hAnsi="Cambria Math" w:cs="B Nazanin"/>
                <w:sz w:val="18"/>
                <w:szCs w:val="18"/>
              </w:rPr>
              <m:t>G</m:t>
            </m:r>
          </m:e>
        </m:d>
      </m:oMath>
      <w:r w:rsidRPr="00D956A2">
        <w:rPr>
          <w:rFonts w:asciiTheme="majorBidi" w:hAnsiTheme="majorBidi" w:cs="B Nazanin" w:hint="cs"/>
          <w:rtl/>
        </w:rPr>
        <w:t xml:space="preserve"> به صورت زیر تعریف می‌شود:</w:t>
      </w:r>
    </w:p>
    <w:p w14:paraId="30F44105" w14:textId="7D97AA55" w:rsidR="00D956A2" w:rsidRPr="00B746B3" w:rsidRDefault="00B746B3" w:rsidP="00B746B3">
      <w:pPr>
        <w:spacing w:after="0" w:line="240" w:lineRule="auto"/>
        <w:jc w:val="lowKashida"/>
        <w:rPr>
          <w:rFonts w:asciiTheme="majorBidi" w:hAnsiTheme="majorBidi" w:cs="B Nazanin"/>
          <w:bCs/>
          <w:rtl/>
        </w:rPr>
      </w:pPr>
      <m:oMathPara>
        <m:oMath>
          <m:r>
            <w:rPr>
              <w:rFonts w:ascii="Cambria Math" w:hAnsi="Cambria Math" w:cs="B Nazanin"/>
              <w:sz w:val="18"/>
              <w:szCs w:val="18"/>
            </w:rPr>
            <m:t>V</m:t>
          </m:r>
          <m:d>
            <m:dPr>
              <m:ctrlPr>
                <w:rPr>
                  <w:rFonts w:ascii="Cambria Math" w:hAnsi="Cambria Math" w:cs="B Nazanin"/>
                  <w:bCs/>
                  <w:sz w:val="18"/>
                  <w:szCs w:val="18"/>
                </w:rPr>
              </m:ctrlPr>
            </m:dPr>
            <m:e>
              <m:r>
                <w:rPr>
                  <w:rFonts w:ascii="Cambria Math" w:hAnsi="Cambria Math" w:cs="B Nazanin"/>
                  <w:sz w:val="18"/>
                  <w:szCs w:val="18"/>
                </w:rPr>
                <m:t>D</m:t>
              </m:r>
              <m:r>
                <m:rPr>
                  <m:sty m:val="p"/>
                </m:rPr>
                <w:rPr>
                  <w:rFonts w:ascii="Cambria Math" w:hAnsi="Cambria Math" w:cs="B Nazanin"/>
                  <w:sz w:val="18"/>
                  <w:szCs w:val="18"/>
                </w:rPr>
                <m:t>,</m:t>
              </m:r>
              <m:r>
                <w:rPr>
                  <w:rFonts w:ascii="Cambria Math" w:hAnsi="Cambria Math" w:cs="B Nazanin"/>
                  <w:sz w:val="18"/>
                  <w:szCs w:val="18"/>
                </w:rPr>
                <m:t>G</m:t>
              </m:r>
            </m:e>
          </m:d>
          <m:r>
            <m:rPr>
              <m:sty m:val="p"/>
            </m:rPr>
            <w:rPr>
              <w:rFonts w:ascii="Cambria Math" w:hAnsi="Cambria Math" w:cs="B Nazanin"/>
              <w:sz w:val="18"/>
              <w:szCs w:val="18"/>
            </w:rPr>
            <m:t xml:space="preserve">= </m:t>
          </m:r>
          <m:sSub>
            <m:sSubPr>
              <m:ctrlPr>
                <w:rPr>
                  <w:rFonts w:ascii="Cambria Math" w:hAnsi="Cambria Math" w:cs="B Nazanin"/>
                  <w:bCs/>
                  <w:sz w:val="18"/>
                  <w:szCs w:val="18"/>
                </w:rPr>
              </m:ctrlPr>
            </m:sSubPr>
            <m:e>
              <m:r>
                <w:rPr>
                  <w:rFonts w:ascii="Cambria Math" w:hAnsi="Cambria Math" w:cs="B Nazanin"/>
                  <w:sz w:val="18"/>
                  <w:szCs w:val="18"/>
                </w:rPr>
                <m:t>E</m:t>
              </m:r>
            </m:e>
            <m:sub>
              <m:r>
                <w:rPr>
                  <w:rFonts w:ascii="Cambria Math" w:hAnsi="Cambria Math" w:cs="B Nazanin"/>
                  <w:sz w:val="18"/>
                  <w:szCs w:val="18"/>
                </w:rPr>
                <m:t>x</m:t>
              </m:r>
              <m:r>
                <m:rPr>
                  <m:sty m:val="p"/>
                </m:rPr>
                <w:rPr>
                  <w:rFonts w:ascii="Cambria Math" w:hAnsi="Cambria Math" w:cs="B Nazanin"/>
                  <w:sz w:val="18"/>
                  <w:szCs w:val="18"/>
                </w:rPr>
                <m:t>~</m:t>
              </m:r>
              <m:r>
                <w:rPr>
                  <w:rFonts w:ascii="Cambria Math" w:hAnsi="Cambria Math" w:cs="B Nazanin"/>
                  <w:sz w:val="18"/>
                  <w:szCs w:val="18"/>
                </w:rPr>
                <m:t>q</m:t>
              </m:r>
              <m:r>
                <m:rPr>
                  <m:sty m:val="p"/>
                </m:rPr>
                <w:rPr>
                  <w:rFonts w:ascii="Cambria Math" w:hAnsi="Cambria Math" w:cs="B Nazanin"/>
                  <w:sz w:val="18"/>
                  <w:szCs w:val="18"/>
                </w:rPr>
                <m:t>(</m:t>
              </m:r>
              <m:r>
                <w:rPr>
                  <w:rFonts w:ascii="Cambria Math" w:hAnsi="Cambria Math" w:cs="B Nazanin"/>
                  <w:sz w:val="18"/>
                  <w:szCs w:val="18"/>
                </w:rPr>
                <m:t>x</m:t>
              </m:r>
              <m:r>
                <m:rPr>
                  <m:sty m:val="p"/>
                </m:rPr>
                <w:rPr>
                  <w:rFonts w:ascii="Cambria Math" w:hAnsi="Cambria Math" w:cs="B Nazanin"/>
                  <w:sz w:val="18"/>
                  <w:szCs w:val="18"/>
                </w:rPr>
                <m:t>)</m:t>
              </m:r>
            </m:sub>
          </m:sSub>
          <m:r>
            <m:rPr>
              <m:sty m:val="p"/>
            </m:rPr>
            <w:rPr>
              <w:rFonts w:ascii="Cambria Math" w:hAnsi="Cambria Math" w:cs="B Nazanin"/>
              <w:sz w:val="18"/>
              <w:szCs w:val="18"/>
            </w:rPr>
            <m:t>[</m:t>
          </m:r>
          <m:r>
            <w:rPr>
              <w:rFonts w:ascii="Cambria Math" w:hAnsi="Cambria Math" w:cs="B Nazanin"/>
              <w:sz w:val="18"/>
              <w:szCs w:val="18"/>
            </w:rPr>
            <m:t>log</m:t>
          </m:r>
          <m:d>
            <m:dPr>
              <m:ctrlPr>
                <w:rPr>
                  <w:rFonts w:ascii="Cambria Math" w:hAnsi="Cambria Math" w:cs="B Nazanin"/>
                  <w:bCs/>
                  <w:sz w:val="18"/>
                  <w:szCs w:val="18"/>
                </w:rPr>
              </m:ctrlPr>
            </m:dPr>
            <m:e>
              <m:r>
                <w:rPr>
                  <w:rFonts w:ascii="Cambria Math" w:hAnsi="Cambria Math" w:cs="B Nazanin"/>
                  <w:sz w:val="18"/>
                  <w:szCs w:val="18"/>
                </w:rPr>
                <m:t>D</m:t>
              </m:r>
              <m:d>
                <m:dPr>
                  <m:ctrlPr>
                    <w:rPr>
                      <w:rFonts w:ascii="Cambria Math" w:hAnsi="Cambria Math" w:cs="B Nazanin"/>
                      <w:bCs/>
                      <w:sz w:val="18"/>
                      <w:szCs w:val="18"/>
                    </w:rPr>
                  </m:ctrlPr>
                </m:dPr>
                <m:e>
                  <m:r>
                    <w:rPr>
                      <w:rFonts w:ascii="Cambria Math" w:hAnsi="Cambria Math" w:cs="B Nazanin"/>
                      <w:sz w:val="18"/>
                      <w:szCs w:val="18"/>
                    </w:rPr>
                    <m:t>x</m:t>
                  </m:r>
                </m:e>
              </m:d>
            </m:e>
          </m:d>
          <m:r>
            <m:rPr>
              <m:sty m:val="p"/>
            </m:rPr>
            <w:rPr>
              <w:rFonts w:ascii="Cambria Math" w:hAnsi="Cambria Math" w:cs="B Nazanin"/>
              <w:sz w:val="18"/>
              <w:szCs w:val="18"/>
            </w:rPr>
            <m:t xml:space="preserve">]+ </m:t>
          </m:r>
          <m:sSub>
            <m:sSubPr>
              <m:ctrlPr>
                <w:rPr>
                  <w:rFonts w:ascii="Cambria Math" w:hAnsi="Cambria Math" w:cs="B Nazanin"/>
                  <w:bCs/>
                  <w:sz w:val="18"/>
                  <w:szCs w:val="18"/>
                </w:rPr>
              </m:ctrlPr>
            </m:sSubPr>
            <m:e>
              <m:r>
                <w:rPr>
                  <w:rFonts w:ascii="Cambria Math" w:hAnsi="Cambria Math" w:cs="B Nazanin"/>
                  <w:sz w:val="18"/>
                  <w:szCs w:val="18"/>
                </w:rPr>
                <m:t>E</m:t>
              </m:r>
            </m:e>
            <m:sub>
              <m:r>
                <w:rPr>
                  <w:rFonts w:ascii="Cambria Math" w:hAnsi="Cambria Math" w:cs="B Nazanin"/>
                  <w:sz w:val="18"/>
                  <w:szCs w:val="18"/>
                </w:rPr>
                <m:t>z</m:t>
              </m:r>
              <m:r>
                <m:rPr>
                  <m:sty m:val="p"/>
                </m:rPr>
                <w:rPr>
                  <w:rFonts w:ascii="Cambria Math" w:hAnsi="Cambria Math" w:cs="B Nazanin"/>
                  <w:sz w:val="18"/>
                  <w:szCs w:val="18"/>
                </w:rPr>
                <m:t>~</m:t>
              </m:r>
              <m:r>
                <w:rPr>
                  <w:rFonts w:ascii="Cambria Math" w:hAnsi="Cambria Math" w:cs="B Nazanin"/>
                  <w:sz w:val="18"/>
                  <w:szCs w:val="18"/>
                </w:rPr>
                <m:t>p</m:t>
              </m:r>
              <m:r>
                <m:rPr>
                  <m:sty m:val="p"/>
                </m:rPr>
                <w:rPr>
                  <w:rFonts w:ascii="Cambria Math" w:hAnsi="Cambria Math" w:cs="B Nazanin"/>
                  <w:sz w:val="18"/>
                  <w:szCs w:val="18"/>
                </w:rPr>
                <m:t>(</m:t>
              </m:r>
              <m:r>
                <w:rPr>
                  <w:rFonts w:ascii="Cambria Math" w:hAnsi="Cambria Math" w:cs="B Nazanin"/>
                  <w:sz w:val="18"/>
                  <w:szCs w:val="18"/>
                </w:rPr>
                <m:t>z</m:t>
              </m:r>
              <m:r>
                <m:rPr>
                  <m:sty m:val="p"/>
                </m:rPr>
                <w:rPr>
                  <w:rFonts w:ascii="Cambria Math" w:hAnsi="Cambria Math" w:cs="B Nazanin"/>
                  <w:sz w:val="18"/>
                  <w:szCs w:val="18"/>
                </w:rPr>
                <m:t>)</m:t>
              </m:r>
            </m:sub>
          </m:sSub>
          <m:r>
            <m:rPr>
              <m:sty m:val="p"/>
            </m:rPr>
            <w:rPr>
              <w:rFonts w:ascii="Cambria Math" w:hAnsi="Cambria Math" w:cs="B Nazanin"/>
              <w:sz w:val="18"/>
              <w:szCs w:val="18"/>
            </w:rPr>
            <m:t>[</m:t>
          </m:r>
          <m:r>
            <w:rPr>
              <w:rFonts w:ascii="Cambria Math" w:hAnsi="Cambria Math" w:cs="B Nazanin"/>
              <w:sz w:val="18"/>
              <w:szCs w:val="18"/>
            </w:rPr>
            <m:t>log</m:t>
          </m:r>
          <m:r>
            <m:rPr>
              <m:sty m:val="p"/>
            </m:rPr>
            <w:rPr>
              <w:rFonts w:ascii="Cambria Math" w:hAnsi="Cambria Math" w:cs="B Nazanin"/>
              <w:sz w:val="18"/>
              <w:szCs w:val="18"/>
            </w:rPr>
            <m:t>(1-</m:t>
          </m:r>
          <m:r>
            <w:rPr>
              <w:rFonts w:ascii="Cambria Math" w:hAnsi="Cambria Math" w:cs="B Nazanin"/>
              <w:sz w:val="18"/>
              <w:szCs w:val="18"/>
            </w:rPr>
            <m:t>D</m:t>
          </m:r>
          <m:r>
            <m:rPr>
              <m:sty m:val="p"/>
            </m:rPr>
            <w:rPr>
              <w:rFonts w:ascii="Cambria Math" w:hAnsi="Cambria Math" w:cs="B Nazanin"/>
              <w:sz w:val="18"/>
              <w:szCs w:val="18"/>
            </w:rPr>
            <m:t>(</m:t>
          </m:r>
          <m:r>
            <w:rPr>
              <w:rFonts w:ascii="Cambria Math" w:hAnsi="Cambria Math" w:cs="B Nazanin"/>
              <w:sz w:val="18"/>
              <w:szCs w:val="18"/>
            </w:rPr>
            <m:t>G</m:t>
          </m:r>
          <m:r>
            <m:rPr>
              <m:sty m:val="p"/>
            </m:rPr>
            <w:rPr>
              <w:rFonts w:ascii="Cambria Math" w:hAnsi="Cambria Math" w:cs="B Nazanin"/>
              <w:sz w:val="18"/>
              <w:szCs w:val="18"/>
            </w:rPr>
            <m:t>(</m:t>
          </m:r>
          <m:r>
            <w:rPr>
              <w:rFonts w:ascii="Cambria Math" w:hAnsi="Cambria Math" w:cs="B Nazanin"/>
              <w:sz w:val="18"/>
              <w:szCs w:val="18"/>
            </w:rPr>
            <m:t>z</m:t>
          </m:r>
          <m:r>
            <m:rPr>
              <m:sty m:val="p"/>
            </m:rPr>
            <w:rPr>
              <w:rFonts w:ascii="Cambria Math" w:hAnsi="Cambria Math" w:cs="B Nazanin"/>
              <w:sz w:val="18"/>
              <w:szCs w:val="18"/>
            </w:rPr>
            <m:t>)))]</m:t>
          </m:r>
        </m:oMath>
      </m:oMathPara>
    </w:p>
    <w:p w14:paraId="34F06EAD" w14:textId="46628D6A" w:rsidR="00D50D35" w:rsidRDefault="00D956A2" w:rsidP="00B746B3">
      <w:pPr>
        <w:bidi/>
        <w:spacing w:after="0" w:line="240" w:lineRule="auto"/>
        <w:jc w:val="lowKashida"/>
        <w:rPr>
          <w:rFonts w:asciiTheme="majorBidi" w:hAnsiTheme="majorBidi" w:cs="B Nazanin"/>
          <w:rtl/>
        </w:rPr>
      </w:pPr>
      <w:r w:rsidRPr="00D956A2">
        <w:rPr>
          <w:rFonts w:asciiTheme="majorBidi" w:hAnsiTheme="majorBidi" w:cs="B Nazanin" w:hint="cs"/>
          <w:rtl/>
        </w:rPr>
        <w:t>حل این مسئله در نهایت به این نتیجه همگرا می شود که توزیع مولد با توزیع داده واقعی برابر باشد. یعنی تمایزگر بهینه سراسری در صورتی به دست خواهد آمد که</w:t>
      </w:r>
      <w:r w:rsidRPr="00D956A2">
        <w:rPr>
          <w:rFonts w:asciiTheme="majorBidi" w:hAnsiTheme="majorBidi" w:cs="B Nazanin"/>
        </w:rPr>
        <w:t xml:space="preserve"> </w:t>
      </w:r>
      <w:r w:rsidRPr="00D956A2">
        <w:rPr>
          <w:rFonts w:asciiTheme="majorBidi" w:hAnsiTheme="majorBidi" w:cs="B Nazanin" w:hint="cs"/>
          <w:rtl/>
        </w:rPr>
        <w:t xml:space="preserve">اگر و تنها اگر  </w:t>
      </w:r>
      <w:r w:rsidRPr="009B456E">
        <w:rPr>
          <w:rFonts w:asciiTheme="majorBidi" w:hAnsiTheme="majorBidi" w:cs="B Nazanin"/>
          <w:sz w:val="20"/>
          <w:szCs w:val="20"/>
        </w:rPr>
        <w:t>P</w:t>
      </w:r>
      <w:r w:rsidRPr="009B456E">
        <w:rPr>
          <w:rFonts w:asciiTheme="majorBidi" w:hAnsiTheme="majorBidi" w:cs="B Nazanin"/>
          <w:sz w:val="20"/>
          <w:szCs w:val="20"/>
          <w:vertAlign w:val="subscript"/>
        </w:rPr>
        <w:t>G</w:t>
      </w:r>
      <w:r w:rsidRPr="009B456E">
        <w:rPr>
          <w:rFonts w:asciiTheme="majorBidi" w:hAnsiTheme="majorBidi" w:cs="B Nazanin"/>
          <w:sz w:val="20"/>
          <w:szCs w:val="20"/>
        </w:rPr>
        <w:t>(x)=q(x</w:t>
      </w:r>
      <w:r w:rsidRPr="00D956A2">
        <w:rPr>
          <w:rFonts w:asciiTheme="majorBidi" w:hAnsiTheme="majorBidi" w:cs="B Nazanin"/>
        </w:rPr>
        <w:t>)</w:t>
      </w:r>
      <w:r w:rsidRPr="00D956A2">
        <w:rPr>
          <w:rFonts w:asciiTheme="majorBidi" w:hAnsiTheme="majorBidi" w:cs="B Nazanin" w:hint="cs"/>
          <w:rtl/>
        </w:rPr>
        <w:t xml:space="preserve"> باشد.</w:t>
      </w:r>
      <w:r w:rsidR="00D548A9">
        <w:rPr>
          <w:rFonts w:asciiTheme="majorBidi" w:hAnsiTheme="majorBidi" w:cs="B Nazanin" w:hint="cs"/>
          <w:rtl/>
        </w:rPr>
        <w:t xml:space="preserve"> منظور از </w:t>
      </w:r>
      <w:r w:rsidR="00D548A9" w:rsidRPr="009B456E">
        <w:rPr>
          <w:rFonts w:asciiTheme="majorBidi" w:hAnsiTheme="majorBidi" w:cs="B Nazanin"/>
          <w:sz w:val="20"/>
          <w:szCs w:val="20"/>
        </w:rPr>
        <w:t>P</w:t>
      </w:r>
      <w:r w:rsidR="00D548A9" w:rsidRPr="009B456E">
        <w:rPr>
          <w:rFonts w:asciiTheme="majorBidi" w:hAnsiTheme="majorBidi" w:cs="B Nazanin"/>
          <w:sz w:val="20"/>
          <w:szCs w:val="20"/>
          <w:vertAlign w:val="subscript"/>
        </w:rPr>
        <w:t>G</w:t>
      </w:r>
      <w:r w:rsidR="00D548A9">
        <w:rPr>
          <w:rFonts w:asciiTheme="majorBidi" w:hAnsiTheme="majorBidi" w:cs="B Nazanin" w:hint="cs"/>
          <w:vertAlign w:val="subscript"/>
          <w:rtl/>
        </w:rPr>
        <w:t xml:space="preserve"> </w:t>
      </w:r>
      <w:r w:rsidR="00D548A9">
        <w:rPr>
          <w:rFonts w:asciiTheme="majorBidi" w:hAnsiTheme="majorBidi" w:cs="B Nazanin" w:hint="cs"/>
          <w:rtl/>
        </w:rPr>
        <w:t>توزیع یادگرفته شده توسط شبکه مولد است.</w:t>
      </w:r>
      <w:r w:rsidRPr="00D956A2">
        <w:rPr>
          <w:rFonts w:asciiTheme="majorBidi" w:hAnsiTheme="majorBidi" w:cs="B Nazanin" w:hint="cs"/>
          <w:rtl/>
        </w:rPr>
        <w:t xml:space="preserve"> اثبات این قضیه در مقال</w:t>
      </w:r>
      <w:r w:rsidR="004E1679">
        <w:rPr>
          <w:rFonts w:asciiTheme="majorBidi" w:hAnsiTheme="majorBidi" w:cs="B Nazanin" w:hint="cs"/>
          <w:rtl/>
          <w:lang w:bidi="fa-IR"/>
        </w:rPr>
        <w:t xml:space="preserve">ه </w:t>
      </w:r>
      <w:r w:rsidR="004E1679">
        <w:rPr>
          <w:rFonts w:asciiTheme="majorBidi" w:hAnsiTheme="majorBidi" w:cs="B Nazanin"/>
          <w:rtl/>
        </w:rPr>
        <w:fldChar w:fldCharType="begin" w:fldLock="1"/>
      </w:r>
      <w:r w:rsidR="004E1679">
        <w:rPr>
          <w:rFonts w:asciiTheme="majorBidi" w:hAnsiTheme="majorBidi" w:cs="B Nazanin"/>
        </w:rPr>
        <w:instrText>ADDIN CSL_CITATION {"citationItems":[{"id":"ITEM-1","itemData":{"DOI":"10.1109/ICCVW.2019.00369","ISBN":"9781728150239","abstract":"We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author":[{"dropping-particle":"","family":"Goodfellow","given":"Ian","non-dropping-particle":"","parse-names":false,"suffix":""},{"dropping-particle":"","family":"Pouget-Abadie","given":"Jean","non-dropping-particle":"","parse-names":false,"suffix":""},{"dropping-particle":"","family":"Mirza","given":"Mehdi","non-dropping-particle":"","parse-names":false,"suffix":""},{"dropping-particle":"","family":"Xu","given":"Bing","non-dropping-particle":"","parse-names":false,"suffix":""},{"dropping-particle":"","family":"Warde-Farley","given":"David","non-dropping-particle":"","parse-names":false,"suffix":""},{"dropping-particle":"","family":"Ozair","given":"Sherjil","non-dropping-particle":"","parse-names":false,"suffix":""},{"dropping-particle":"","family":"Courville","given":"Aaron","non-dropping-particle":"","parse-names":false,"suffix":""},{"dropping-particle":"","family":"Bengio","given":"Yoshua","non-dropping-particle":"","parse-names":false,"suffix":""}],"container-title":"Advances in Neural Information Processing Systems","id":"ITEM-1","issued":{"date-parts":[["2014","10"]]},"page":"2672-2680","title":"Generative Adversarial Nets","type":"paper-conference"},"uris":["http://www.mendeley.com/documents/?uuid=a4e0f265-a81a-4ddd-9b08-1b336ea55990"]}],"mendeley":{"formattedCitation":"[5]","plainTextFormattedCitation":"[5]","previouslyFormattedCitation":"[5]"},"properties":{"noteIndex":0},"schema":"https://github.com/citation-style-language/schema/raw/master/csl-citation.json"}</w:instrText>
      </w:r>
      <w:r w:rsidR="004E1679">
        <w:rPr>
          <w:rFonts w:asciiTheme="majorBidi" w:hAnsiTheme="majorBidi" w:cs="B Nazanin"/>
          <w:rtl/>
        </w:rPr>
        <w:fldChar w:fldCharType="separate"/>
      </w:r>
      <w:r w:rsidR="004E1679" w:rsidRPr="004E1679">
        <w:rPr>
          <w:rFonts w:asciiTheme="majorBidi" w:hAnsiTheme="majorBidi" w:cs="B Nazanin"/>
          <w:noProof/>
        </w:rPr>
        <w:t>[5]</w:t>
      </w:r>
      <w:r w:rsidR="004E1679">
        <w:rPr>
          <w:rFonts w:asciiTheme="majorBidi" w:hAnsiTheme="majorBidi" w:cs="B Nazanin"/>
          <w:rtl/>
        </w:rPr>
        <w:fldChar w:fldCharType="end"/>
      </w:r>
      <w:r w:rsidRPr="00D956A2">
        <w:rPr>
          <w:rFonts w:asciiTheme="majorBidi" w:hAnsiTheme="majorBidi" w:cs="B Nazanin" w:hint="cs"/>
          <w:rtl/>
        </w:rPr>
        <w:t xml:space="preserve">  آمده است. </w:t>
      </w:r>
      <w:r>
        <w:rPr>
          <w:rFonts w:asciiTheme="majorBidi" w:hAnsiTheme="majorBidi" w:cs="B Nazanin" w:hint="cs"/>
          <w:rtl/>
        </w:rPr>
        <w:t xml:space="preserve">در مقاله </w:t>
      </w:r>
      <w:proofErr w:type="spellStart"/>
      <w:r w:rsidR="00D50D35" w:rsidRPr="00B746B3">
        <w:rPr>
          <w:rFonts w:asciiTheme="majorBidi" w:hAnsiTheme="majorBidi" w:cs="B Nazanin"/>
          <w:sz w:val="20"/>
          <w:szCs w:val="20"/>
        </w:rPr>
        <w:t>Adversarially</w:t>
      </w:r>
      <w:proofErr w:type="spellEnd"/>
      <w:r w:rsidR="00D50D35" w:rsidRPr="00B746B3">
        <w:rPr>
          <w:rFonts w:asciiTheme="majorBidi" w:hAnsiTheme="majorBidi" w:cs="B Nazanin"/>
          <w:sz w:val="20"/>
          <w:szCs w:val="20"/>
        </w:rPr>
        <w:t xml:space="preserve"> learned inference</w:t>
      </w:r>
      <w:r w:rsidR="00C61851" w:rsidRPr="00B746B3">
        <w:rPr>
          <w:rFonts w:asciiTheme="majorBidi" w:hAnsiTheme="majorBidi" w:cs="B Nazanin" w:hint="cs"/>
          <w:sz w:val="20"/>
          <w:szCs w:val="20"/>
          <w:rtl/>
        </w:rPr>
        <w:t xml:space="preserve"> </w:t>
      </w:r>
      <w:r w:rsidR="00D50D35" w:rsidRPr="00B746B3">
        <w:rPr>
          <w:rFonts w:asciiTheme="majorBidi" w:hAnsiTheme="majorBidi" w:cs="B Nazanin"/>
          <w:sz w:val="20"/>
          <w:szCs w:val="20"/>
        </w:rPr>
        <w:t xml:space="preserve"> </w:t>
      </w:r>
      <w:r>
        <w:rPr>
          <w:rFonts w:asciiTheme="majorBidi" w:hAnsiTheme="majorBidi" w:cs="B Nazanin" w:hint="cs"/>
          <w:rtl/>
        </w:rPr>
        <w:t>و یا ب</w:t>
      </w:r>
      <w:r w:rsidR="00D50D35" w:rsidRPr="004203C2">
        <w:rPr>
          <w:rFonts w:asciiTheme="majorBidi" w:hAnsiTheme="majorBidi" w:cs="B Nazanin"/>
          <w:rtl/>
        </w:rPr>
        <w:t>ه اختصار</w:t>
      </w:r>
      <w:r w:rsidR="00D50D35" w:rsidRPr="004203C2">
        <w:rPr>
          <w:rFonts w:asciiTheme="majorBidi" w:hAnsiTheme="majorBidi" w:cs="B Nazanin"/>
        </w:rPr>
        <w:t xml:space="preserve"> </w:t>
      </w:r>
      <w:r w:rsidR="00D50D35" w:rsidRPr="00B746B3">
        <w:rPr>
          <w:rFonts w:asciiTheme="majorBidi" w:hAnsiTheme="majorBidi" w:cs="B Nazanin"/>
          <w:sz w:val="20"/>
          <w:szCs w:val="20"/>
        </w:rPr>
        <w:t>ALI</w:t>
      </w:r>
      <w:r w:rsidR="00D50D35" w:rsidRPr="004203C2">
        <w:rPr>
          <w:rFonts w:asciiTheme="majorBidi" w:hAnsiTheme="majorBidi" w:cs="B Nazanin"/>
        </w:rPr>
        <w:t xml:space="preserve"> </w:t>
      </w:r>
      <w:r>
        <w:rPr>
          <w:rFonts w:asciiTheme="majorBidi" w:hAnsiTheme="majorBidi" w:cs="B Nazanin" w:hint="cs"/>
          <w:rtl/>
        </w:rPr>
        <w:t xml:space="preserve">تلاش شده تا </w:t>
      </w:r>
      <w:r w:rsidR="00D50D35" w:rsidRPr="004203C2">
        <w:rPr>
          <w:rFonts w:asciiTheme="majorBidi" w:hAnsiTheme="majorBidi" w:cs="B Nazanin"/>
          <w:rtl/>
        </w:rPr>
        <w:t>با استفاده از کدگذار</w:t>
      </w:r>
      <w:r w:rsidRPr="00B746B3">
        <w:rPr>
          <w:rFonts w:asciiTheme="majorBidi" w:hAnsiTheme="majorBidi" w:cs="B Nazanin"/>
          <w:sz w:val="20"/>
          <w:szCs w:val="20"/>
        </w:rPr>
        <w:t xml:space="preserve"> E(x</w:t>
      </w:r>
      <w:r>
        <w:rPr>
          <w:rFonts w:asciiTheme="majorBidi" w:hAnsiTheme="majorBidi" w:cs="B Nazanin"/>
        </w:rPr>
        <w:t>)</w:t>
      </w:r>
      <w:r w:rsidR="00D50D35" w:rsidRPr="004203C2">
        <w:rPr>
          <w:rFonts w:asciiTheme="majorBidi" w:hAnsiTheme="majorBidi" w:cs="B Nazanin"/>
          <w:rtl/>
        </w:rPr>
        <w:t xml:space="preserve"> توزیع توام کدگذار به صورت</w:t>
      </w:r>
      <w:r w:rsidR="00D50D35" w:rsidRPr="004203C2">
        <w:rPr>
          <w:rFonts w:asciiTheme="majorBidi" w:hAnsiTheme="majorBidi" w:cs="B Nazanin"/>
        </w:rPr>
        <w:t xml:space="preserve"> </w:t>
      </w:r>
      <m:oMath>
        <m:r>
          <w:rPr>
            <w:rFonts w:ascii="Cambria Math" w:hAnsi="Cambria Math"/>
            <w:sz w:val="20"/>
            <w:szCs w:val="20"/>
            <w:lang w:bidi="ar-BH"/>
          </w:rPr>
          <m:t>q</m:t>
        </m:r>
        <m:d>
          <m:dPr>
            <m:ctrlPr>
              <w:rPr>
                <w:rFonts w:ascii="Cambria Math" w:hAnsi="Cambria Math"/>
                <w:bCs/>
                <w:iCs/>
                <w:sz w:val="20"/>
                <w:szCs w:val="20"/>
                <w:lang w:bidi="ar-BH"/>
              </w:rPr>
            </m:ctrlPr>
          </m:dPr>
          <m:e>
            <m:r>
              <w:rPr>
                <w:rFonts w:ascii="Cambria Math" w:hAnsi="Cambria Math"/>
                <w:sz w:val="20"/>
                <w:szCs w:val="20"/>
                <w:lang w:bidi="ar-BH"/>
              </w:rPr>
              <m:t>x,z</m:t>
            </m:r>
          </m:e>
        </m:d>
        <m:r>
          <w:rPr>
            <w:rFonts w:ascii="Cambria Math" w:hAnsi="Cambria Math"/>
            <w:sz w:val="20"/>
            <w:szCs w:val="20"/>
            <w:lang w:bidi="ar-BH"/>
          </w:rPr>
          <m:t>=q</m:t>
        </m:r>
        <m:d>
          <m:dPr>
            <m:ctrlPr>
              <w:rPr>
                <w:rFonts w:ascii="Cambria Math" w:hAnsi="Cambria Math"/>
                <w:bCs/>
                <w:iCs/>
                <w:sz w:val="20"/>
                <w:szCs w:val="20"/>
                <w:lang w:bidi="ar-BH"/>
              </w:rPr>
            </m:ctrlPr>
          </m:dPr>
          <m:e>
            <m:r>
              <w:rPr>
                <w:rFonts w:ascii="Cambria Math" w:hAnsi="Cambria Math"/>
                <w:sz w:val="20"/>
                <w:szCs w:val="20"/>
                <w:lang w:bidi="ar-BH"/>
              </w:rPr>
              <m:t>x</m:t>
            </m:r>
          </m:e>
        </m:d>
        <m:r>
          <w:rPr>
            <w:rFonts w:ascii="Cambria Math" w:hAnsi="Cambria Math"/>
            <w:sz w:val="20"/>
            <w:szCs w:val="20"/>
            <w:lang w:bidi="ar-BH"/>
          </w:rPr>
          <m:t>e(z|x)</m:t>
        </m:r>
      </m:oMath>
      <w:r w:rsidR="00C61851" w:rsidRPr="009B456E">
        <w:rPr>
          <w:rFonts w:asciiTheme="majorBidi" w:hAnsiTheme="majorBidi" w:cs="B Nazanin" w:hint="cs"/>
          <w:sz w:val="20"/>
          <w:szCs w:val="20"/>
          <w:rtl/>
        </w:rPr>
        <w:t xml:space="preserve"> </w:t>
      </w:r>
      <w:r w:rsidR="00D50D35" w:rsidRPr="009B456E">
        <w:rPr>
          <w:rFonts w:asciiTheme="majorBidi" w:hAnsiTheme="majorBidi" w:cs="B Nazanin"/>
          <w:sz w:val="20"/>
          <w:szCs w:val="20"/>
        </w:rPr>
        <w:t xml:space="preserve"> </w:t>
      </w:r>
      <w:r>
        <w:rPr>
          <w:rFonts w:asciiTheme="majorBidi" w:hAnsiTheme="majorBidi" w:cs="B Nazanin" w:hint="cs"/>
          <w:rtl/>
        </w:rPr>
        <w:t xml:space="preserve">و </w:t>
      </w:r>
      <w:r w:rsidR="00D50D35" w:rsidRPr="004203C2">
        <w:rPr>
          <w:rFonts w:asciiTheme="majorBidi" w:hAnsiTheme="majorBidi" w:cs="B Nazanin"/>
          <w:rtl/>
        </w:rPr>
        <w:t>توزیع شبکه مولد به صور</w:t>
      </w:r>
      <w:r w:rsidR="00226FFF">
        <w:rPr>
          <w:rFonts w:asciiTheme="majorBidi" w:hAnsiTheme="majorBidi" w:cs="B Nazanin" w:hint="cs"/>
          <w:rtl/>
        </w:rPr>
        <w:t xml:space="preserve">ت </w:t>
      </w:r>
      <m:oMath>
        <m:r>
          <w:rPr>
            <w:rFonts w:ascii="Cambria Math" w:hAnsi="Cambria Math" w:cs="Times New Roman"/>
            <w:sz w:val="20"/>
            <w:szCs w:val="20"/>
            <w:lang w:bidi="ar-BH"/>
          </w:rPr>
          <m:t>p</m:t>
        </m:r>
        <m:d>
          <m:dPr>
            <m:ctrlPr>
              <w:rPr>
                <w:rFonts w:ascii="Cambria Math" w:hAnsi="Cambria Math" w:cs="Times New Roman"/>
                <w:bCs/>
                <w:sz w:val="20"/>
                <w:szCs w:val="20"/>
                <w:lang w:bidi="ar-BH"/>
              </w:rPr>
            </m:ctrlPr>
          </m:dPr>
          <m:e>
            <m:r>
              <w:rPr>
                <w:rFonts w:ascii="Cambria Math" w:hAnsi="Cambria Math" w:cs="Times New Roman"/>
                <w:sz w:val="20"/>
                <w:szCs w:val="20"/>
                <w:lang w:bidi="ar-BH"/>
              </w:rPr>
              <m:t>x,z</m:t>
            </m:r>
          </m:e>
        </m:d>
        <m:r>
          <w:rPr>
            <w:rFonts w:ascii="Cambria Math" w:hAnsi="Cambria Math" w:cs="Times New Roman"/>
            <w:sz w:val="20"/>
            <w:szCs w:val="20"/>
            <w:lang w:bidi="ar-BH"/>
          </w:rPr>
          <m:t>=p</m:t>
        </m:r>
        <m:d>
          <m:dPr>
            <m:ctrlPr>
              <w:rPr>
                <w:rFonts w:ascii="Cambria Math" w:hAnsi="Cambria Math" w:cs="Times New Roman"/>
                <w:bCs/>
                <w:sz w:val="20"/>
                <w:szCs w:val="20"/>
                <w:lang w:bidi="ar-BH"/>
              </w:rPr>
            </m:ctrlPr>
          </m:dPr>
          <m:e>
            <m:r>
              <w:rPr>
                <w:rFonts w:ascii="Cambria Math" w:hAnsi="Cambria Math" w:cs="Times New Roman"/>
                <w:sz w:val="20"/>
                <w:szCs w:val="20"/>
                <w:lang w:bidi="ar-BH"/>
              </w:rPr>
              <m:t>z</m:t>
            </m:r>
          </m:e>
        </m:d>
        <m:r>
          <w:rPr>
            <w:rFonts w:ascii="Cambria Math" w:hAnsi="Cambria Math" w:cs="Times New Roman"/>
            <w:sz w:val="20"/>
            <w:szCs w:val="20"/>
            <w:lang w:bidi="ar-BH"/>
          </w:rPr>
          <m:t>p(x|z)</m:t>
        </m:r>
      </m:oMath>
      <w:r w:rsidR="00226FFF">
        <w:rPr>
          <w:rFonts w:asciiTheme="majorBidi" w:hAnsiTheme="majorBidi" w:cs="B Nazanin" w:hint="cs"/>
          <w:rtl/>
        </w:rPr>
        <w:t xml:space="preserve"> </w:t>
      </w:r>
      <w:r>
        <w:rPr>
          <w:rFonts w:asciiTheme="majorBidi" w:hAnsiTheme="majorBidi" w:cs="B Nazanin" w:hint="cs"/>
          <w:rtl/>
        </w:rPr>
        <w:t>مدل شود</w:t>
      </w:r>
      <w:r w:rsidR="00BC3B0A" w:rsidRPr="004203C2">
        <w:rPr>
          <w:rFonts w:asciiTheme="majorBidi" w:hAnsiTheme="majorBidi" w:cs="B Nazanin"/>
          <w:rtl/>
        </w:rPr>
        <w:fldChar w:fldCharType="begin" w:fldLock="1"/>
      </w:r>
      <w:r w:rsidR="008639FE">
        <w:rPr>
          <w:rFonts w:asciiTheme="majorBidi" w:hAnsiTheme="majorBidi" w:cs="B Nazanin"/>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[25]","plainTextFormattedCitation":"[25]","previouslyFormattedCitation":"[25]"},"properties":{"noteIndex":0},"schema":"https://github.com/citation-style-language/schema/raw/master/csl-citation.json"}</w:instrText>
      </w:r>
      <w:r w:rsidR="00BC3B0A" w:rsidRPr="004203C2">
        <w:rPr>
          <w:rFonts w:asciiTheme="majorBidi" w:hAnsiTheme="majorBidi" w:cs="B Nazanin"/>
          <w:rtl/>
        </w:rPr>
        <w:fldChar w:fldCharType="separate"/>
      </w:r>
      <w:r w:rsidR="00FE217F" w:rsidRPr="00FE217F">
        <w:rPr>
          <w:rFonts w:asciiTheme="majorBidi" w:hAnsiTheme="majorBidi" w:cs="B Nazanin"/>
          <w:noProof/>
        </w:rPr>
        <w:t>[25]</w:t>
      </w:r>
      <w:r w:rsidR="00BC3B0A" w:rsidRPr="004203C2">
        <w:rPr>
          <w:rFonts w:asciiTheme="majorBidi" w:hAnsiTheme="majorBidi" w:cs="B Nazanin"/>
          <w:rtl/>
        </w:rPr>
        <w:fldChar w:fldCharType="end"/>
      </w:r>
      <w:r w:rsidR="00D50D35" w:rsidRPr="004203C2">
        <w:rPr>
          <w:rFonts w:asciiTheme="majorBidi" w:hAnsiTheme="majorBidi" w:cs="B Nazanin"/>
          <w:rtl/>
        </w:rPr>
        <w:t>. در اینجا</w:t>
      </w:r>
      <w:r w:rsidR="00D50D35" w:rsidRPr="004203C2">
        <w:rPr>
          <w:rFonts w:asciiTheme="majorBidi" w:hAnsiTheme="majorBidi" w:cs="B Nazanin"/>
        </w:rPr>
        <w:t xml:space="preserve">  </w:t>
      </w:r>
      <m:oMath>
        <m:r>
          <w:rPr>
            <w:rFonts w:ascii="Cambria Math" w:hAnsi="Cambria Math"/>
            <w:sz w:val="20"/>
            <w:szCs w:val="20"/>
            <w:lang w:bidi="ar-BH"/>
          </w:rPr>
          <m:t>e</m:t>
        </m:r>
        <m:d>
          <m:dPr>
            <m:ctrlPr>
              <w:rPr>
                <w:rFonts w:ascii="Cambria Math" w:hAnsi="Cambria Math"/>
                <w:bCs/>
                <w:i/>
                <w:sz w:val="20"/>
                <w:szCs w:val="20"/>
                <w:lang w:bidi="ar-BH"/>
              </w:rPr>
            </m:ctrlPr>
          </m:dPr>
          <m:e>
            <m:r>
              <w:rPr>
                <w:rFonts w:ascii="Cambria Math" w:hAnsi="Cambria Math"/>
                <w:sz w:val="20"/>
                <w:szCs w:val="20"/>
                <w:lang w:bidi="ar-BH"/>
              </w:rPr>
              <m:t>z</m:t>
            </m:r>
          </m:e>
          <m:e>
            <m:r>
              <w:rPr>
                <w:rFonts w:ascii="Cambria Math" w:hAnsi="Cambria Math"/>
                <w:sz w:val="20"/>
                <w:szCs w:val="20"/>
                <w:lang w:bidi="ar-BH"/>
              </w:rPr>
              <m:t>x</m:t>
            </m:r>
          </m:e>
        </m:d>
      </m:oMath>
      <w:r w:rsidR="00D50D35" w:rsidRPr="004203C2">
        <w:rPr>
          <w:rFonts w:asciiTheme="majorBidi" w:hAnsiTheme="majorBidi" w:cs="B Nazanin"/>
        </w:rPr>
        <w:t xml:space="preserve"> </w:t>
      </w:r>
      <w:r w:rsidR="00226FFF">
        <w:rPr>
          <w:rFonts w:asciiTheme="majorBidi" w:hAnsiTheme="majorBidi" w:cs="B Nazanin" w:hint="cs"/>
          <w:rtl/>
        </w:rPr>
        <w:t xml:space="preserve"> ت</w:t>
      </w:r>
      <w:r w:rsidR="00D50D35" w:rsidRPr="004203C2">
        <w:rPr>
          <w:rFonts w:asciiTheme="majorBidi" w:hAnsiTheme="majorBidi" w:cs="B Nazanin"/>
          <w:rtl/>
        </w:rPr>
        <w:t>وس</w:t>
      </w:r>
      <w:r w:rsidR="00C61851">
        <w:rPr>
          <w:rFonts w:asciiTheme="majorBidi" w:hAnsiTheme="majorBidi" w:cs="B Nazanin" w:hint="cs"/>
          <w:rtl/>
        </w:rPr>
        <w:t>ط</w:t>
      </w:r>
      <w:r w:rsidR="00D50D35" w:rsidRPr="004203C2">
        <w:rPr>
          <w:rFonts w:asciiTheme="majorBidi" w:hAnsiTheme="majorBidi" w:cs="B Nazanin"/>
          <w:rtl/>
        </w:rPr>
        <w:t xml:space="preserve"> </w:t>
      </w:r>
      <w:r>
        <w:rPr>
          <w:rFonts w:asciiTheme="majorBidi" w:hAnsiTheme="majorBidi" w:cs="B Nazanin" w:hint="cs"/>
          <w:rtl/>
        </w:rPr>
        <w:t xml:space="preserve">شبکه </w:t>
      </w:r>
      <w:r w:rsidR="00D50D35" w:rsidRPr="004203C2">
        <w:rPr>
          <w:rFonts w:asciiTheme="majorBidi" w:hAnsiTheme="majorBidi" w:cs="B Nazanin"/>
          <w:rtl/>
        </w:rPr>
        <w:t>کدگذار یاد گرفته می‌شود. تابع هدف مدل</w:t>
      </w:r>
      <w:r w:rsidR="00D50D35" w:rsidRPr="004203C2">
        <w:rPr>
          <w:rFonts w:asciiTheme="majorBidi" w:hAnsiTheme="majorBidi" w:cs="B Nazanin"/>
        </w:rPr>
        <w:t xml:space="preserve"> </w:t>
      </w:r>
      <w:r w:rsidR="00D50D35" w:rsidRPr="009B456E">
        <w:rPr>
          <w:rFonts w:asciiTheme="majorBidi" w:hAnsiTheme="majorBidi" w:cs="B Nazanin"/>
          <w:sz w:val="20"/>
          <w:szCs w:val="20"/>
        </w:rPr>
        <w:t>ALI</w:t>
      </w:r>
      <w:r w:rsidR="00D50D35" w:rsidRPr="004203C2">
        <w:rPr>
          <w:rFonts w:asciiTheme="majorBidi" w:hAnsiTheme="majorBidi" w:cs="B Nazanin"/>
        </w:rPr>
        <w:t xml:space="preserve"> </w:t>
      </w:r>
      <w:r w:rsidR="00D50D35" w:rsidRPr="004203C2">
        <w:rPr>
          <w:rFonts w:asciiTheme="majorBidi" w:hAnsiTheme="majorBidi" w:cs="B Nazanin"/>
          <w:rtl/>
        </w:rPr>
        <w:t>به صورت زیر است</w:t>
      </w:r>
      <w:r w:rsidR="00D50D35" w:rsidRPr="004203C2">
        <w:rPr>
          <w:rFonts w:asciiTheme="majorBidi" w:hAnsiTheme="majorBidi" w:cs="B Nazanin"/>
        </w:rPr>
        <w:t>:</w:t>
      </w:r>
    </w:p>
    <w:tbl>
      <w:tblPr>
        <w:bidiVisual/>
        <w:tblW w:w="9250" w:type="dxa"/>
        <w:tblInd w:w="-5" w:type="dxa"/>
        <w:tblLook w:val="04A0" w:firstRow="1" w:lastRow="0" w:firstColumn="1" w:lastColumn="0" w:noHBand="0" w:noVBand="1"/>
      </w:tblPr>
      <w:tblGrid>
        <w:gridCol w:w="1385"/>
        <w:gridCol w:w="7865"/>
      </w:tblGrid>
      <w:tr w:rsidR="00226FFF" w:rsidRPr="009E72A6" w14:paraId="6FA86B53" w14:textId="77777777" w:rsidTr="00480747">
        <w:trPr>
          <w:trHeight w:val="315"/>
        </w:trPr>
        <w:tc>
          <w:tcPr>
            <w:tcW w:w="1385" w:type="dxa"/>
            <w:shd w:val="clear" w:color="auto" w:fill="auto"/>
          </w:tcPr>
          <w:p w14:paraId="74B93360" w14:textId="0D8FD1B6" w:rsidR="00226FFF" w:rsidRPr="009E72A6" w:rsidRDefault="00226FFF" w:rsidP="009068D8">
            <w:pPr>
              <w:spacing w:after="0" w:line="240" w:lineRule="auto"/>
              <w:rPr>
                <w:rFonts w:eastAsia="SimSun" w:cs="B Nazanin"/>
                <w:b/>
                <w:sz w:val="28"/>
                <w:rtl/>
                <w:lang w:bidi="fa-IR"/>
              </w:rPr>
            </w:pPr>
            <w:r>
              <w:rPr>
                <w:rFonts w:eastAsia="SimSun" w:cs="B Nazanin" w:hint="cs"/>
                <w:b/>
                <w:sz w:val="28"/>
                <w:rtl/>
                <w:lang w:bidi="fa-IR"/>
              </w:rPr>
              <w:t>(3)</w:t>
            </w:r>
          </w:p>
        </w:tc>
        <w:tc>
          <w:tcPr>
            <w:tcW w:w="7865" w:type="dxa"/>
            <w:shd w:val="clear" w:color="auto" w:fill="auto"/>
          </w:tcPr>
          <w:p w14:paraId="7FF4DBFD" w14:textId="03175DA3" w:rsidR="00226FFF" w:rsidRPr="009E72A6" w:rsidRDefault="00323A3F" w:rsidP="00B746B3">
            <w:pPr>
              <w:pStyle w:val="Paragraph"/>
              <w:rPr>
                <w:rtl/>
              </w:rPr>
            </w:pPr>
            <m:oMathPara>
              <m:oMath>
                <m:func>
                  <m:funcPr>
                    <m:ctrlPr>
                      <w:rPr>
                        <w:iCs/>
                      </w:rPr>
                    </m:ctrlPr>
                  </m:funcPr>
                  <m:fName>
                    <m:limLow>
                      <m:limLowPr>
                        <m:ctrlPr>
                          <w:rPr>
                            <w:iCs/>
                          </w:rPr>
                        </m:ctrlPr>
                      </m:limLowPr>
                      <m:e>
                        <m:r>
                          <m:rPr>
                            <m:sty m:val="bi"/>
                          </m:rPr>
                          <m:t>min</m:t>
                        </m:r>
                      </m:e>
                      <m:lim>
                        <m:r>
                          <m:rPr>
                            <m:sty m:val="bi"/>
                          </m:rPr>
                          <m:t>G,E</m:t>
                        </m:r>
                      </m:lim>
                    </m:limLow>
                  </m:fName>
                  <m:e>
                    <m:func>
                      <m:funcPr>
                        <m:ctrlPr>
                          <w:rPr>
                            <w:iCs/>
                          </w:rPr>
                        </m:ctrlPr>
                      </m:funcPr>
                      <m:fName>
                        <m:limLow>
                          <m:limLowPr>
                            <m:ctrlPr>
                              <w:rPr>
                                <w:iCs/>
                              </w:rPr>
                            </m:ctrlPr>
                          </m:limLowPr>
                          <m:e>
                            <m:r>
                              <m:rPr>
                                <m:sty m:val="bi"/>
                              </m:rPr>
                              <m:t>max</m:t>
                            </m:r>
                          </m:e>
                          <m:lim>
                            <m:r>
                              <m:rPr>
                                <m:sty m:val="bi"/>
                              </m:rPr>
                              <m:t>D</m:t>
                            </m:r>
                          </m:lim>
                        </m:limLow>
                      </m:fName>
                      <m:e>
                        <m:r>
                          <m:rPr>
                            <m:sty m:val="bi"/>
                          </m:rPr>
                          <m:t>V</m:t>
                        </m:r>
                        <m:d>
                          <m:dPr>
                            <m:ctrlPr/>
                          </m:dPr>
                          <m:e>
                            <m:r>
                              <m:rPr>
                                <m:sty m:val="bi"/>
                              </m:rPr>
                              <m:t>D,G</m:t>
                            </m:r>
                          </m:e>
                        </m:d>
                        <m:r>
                          <m:rPr>
                            <m:sty m:val="bi"/>
                          </m:rPr>
                          <m:t>=</m:t>
                        </m:r>
                        <m:sSub>
                          <m:sSubPr>
                            <m:ctrlPr>
                              <w:rPr>
                                <w:iCs/>
                              </w:rPr>
                            </m:ctrlPr>
                          </m:sSubPr>
                          <m:e>
                            <m:r>
                              <m:rPr>
                                <m:sty m:val="bi"/>
                              </m:rPr>
                              <m:t>E</m:t>
                            </m:r>
                          </m:e>
                          <m:sub>
                            <m:r>
                              <m:rPr>
                                <m:sty m:val="bi"/>
                              </m:rPr>
                              <m:t>q</m:t>
                            </m:r>
                            <m:d>
                              <m:dPr>
                                <m:ctrlPr/>
                              </m:dPr>
                              <m:e>
                                <m:r>
                                  <m:rPr>
                                    <m:sty m:val="bi"/>
                                  </m:rPr>
                                  <m:t>x,z</m:t>
                                </m:r>
                              </m:e>
                            </m:d>
                          </m:sub>
                        </m:sSub>
                        <m:r>
                          <m:rPr>
                            <m:sty m:val="bi"/>
                          </m:rPr>
                          <m:t>[</m:t>
                        </m:r>
                        <m:func>
                          <m:funcPr>
                            <m:ctrlPr/>
                          </m:funcPr>
                          <m:fName>
                            <m:r>
                              <m:rPr>
                                <m:sty m:val="bi"/>
                              </m:rPr>
                              <m:t>log</m:t>
                            </m:r>
                          </m:fName>
                          <m:e>
                            <m:r>
                              <m:rPr>
                                <m:sty m:val="bi"/>
                              </m:rPr>
                              <m:t>D(x,E(x))]+</m:t>
                            </m:r>
                            <m:sSub>
                              <m:sSubPr>
                                <m:ctrlPr>
                                  <w:rPr>
                                    <w:iCs/>
                                  </w:rPr>
                                </m:ctrlPr>
                              </m:sSubPr>
                              <m:e>
                                <m:r>
                                  <m:rPr>
                                    <m:sty m:val="bi"/>
                                  </m:rPr>
                                  <m:t>E</m:t>
                                </m:r>
                              </m:e>
                              <m:sub>
                                <m:r>
                                  <m:rPr>
                                    <m:sty m:val="bi"/>
                                  </m:rPr>
                                  <m:t>p(x,z)</m:t>
                                </m:r>
                              </m:sub>
                            </m:sSub>
                            <m:r>
                              <m:rPr>
                                <m:sty m:val="bi"/>
                              </m:rPr>
                              <m:t>[log⁡(-D</m:t>
                            </m:r>
                            <m:d>
                              <m:dPr>
                                <m:ctrlPr/>
                              </m:dPr>
                              <m:e>
                                <m:r>
                                  <m:rPr>
                                    <m:sty m:val="bi"/>
                                  </m:rPr>
                                  <m:t>G</m:t>
                                </m:r>
                                <m:d>
                                  <m:dPr>
                                    <m:ctrlPr/>
                                  </m:dPr>
                                  <m:e>
                                    <m:r>
                                      <m:rPr>
                                        <m:sty m:val="bi"/>
                                      </m:rPr>
                                      <m:t>z</m:t>
                                    </m:r>
                                  </m:e>
                                </m:d>
                                <m:r>
                                  <m:rPr>
                                    <m:sty m:val="bi"/>
                                  </m:rPr>
                                  <m:t>,z</m:t>
                                </m:r>
                              </m:e>
                            </m:d>
                            <m:r>
                              <m:rPr>
                                <m:sty m:val="bi"/>
                              </m:rPr>
                              <m:t>]</m:t>
                            </m:r>
                          </m:e>
                        </m:func>
                      </m:e>
                    </m:func>
                  </m:e>
                </m:func>
              </m:oMath>
            </m:oMathPara>
          </w:p>
        </w:tc>
      </w:tr>
    </w:tbl>
    <w:p w14:paraId="598A0190" w14:textId="2CFAADC1" w:rsidR="00D956A2" w:rsidRPr="00D956A2" w:rsidRDefault="00D956A2" w:rsidP="009068D8">
      <w:pPr>
        <w:bidi/>
        <w:spacing w:after="0" w:line="240" w:lineRule="auto"/>
        <w:jc w:val="lowKashida"/>
        <w:rPr>
          <w:rFonts w:asciiTheme="majorBidi" w:hAnsiTheme="majorBidi" w:cs="B Nazanin"/>
          <w:rtl/>
        </w:rPr>
      </w:pPr>
      <w:r w:rsidRPr="00D956A2">
        <w:rPr>
          <w:rFonts w:asciiTheme="majorBidi" w:hAnsiTheme="majorBidi" w:cs="B Nazanin" w:hint="cs"/>
          <w:rtl/>
        </w:rPr>
        <w:t>در معادله</w:t>
      </w:r>
      <w:r w:rsidRPr="00D956A2">
        <w:rPr>
          <w:rFonts w:asciiTheme="majorBidi" w:hAnsiTheme="majorBidi" w:cs="B Nazanin"/>
        </w:rPr>
        <w:t xml:space="preserve"> </w:t>
      </w:r>
      <w:r w:rsidRPr="00D956A2">
        <w:rPr>
          <w:rFonts w:asciiTheme="majorBidi" w:hAnsiTheme="majorBidi" w:cs="B Nazanin" w:hint="cs"/>
          <w:rtl/>
        </w:rPr>
        <w:t xml:space="preserve"> بالا </w:t>
      </w:r>
      <w:proofErr w:type="spellStart"/>
      <w:r w:rsidRPr="009B456E">
        <w:rPr>
          <w:rFonts w:asciiTheme="majorBidi" w:hAnsiTheme="majorBidi" w:cs="B Nazanin"/>
          <w:sz w:val="20"/>
          <w:szCs w:val="20"/>
        </w:rPr>
        <w:t>D</w:t>
      </w:r>
      <w:r w:rsidRPr="009B456E">
        <w:rPr>
          <w:rFonts w:asciiTheme="majorBidi" w:hAnsiTheme="majorBidi" w:cs="B Nazanin"/>
          <w:sz w:val="20"/>
          <w:szCs w:val="20"/>
          <w:vertAlign w:val="subscript"/>
        </w:rPr>
        <w:t>xz</w:t>
      </w:r>
      <w:proofErr w:type="spellEnd"/>
      <w:r w:rsidRPr="009B456E">
        <w:rPr>
          <w:rFonts w:asciiTheme="majorBidi" w:hAnsiTheme="majorBidi" w:cs="B Nazanin" w:hint="cs"/>
          <w:sz w:val="20"/>
          <w:szCs w:val="20"/>
          <w:rtl/>
        </w:rPr>
        <w:t xml:space="preserve"> </w:t>
      </w:r>
      <w:r w:rsidRPr="00D956A2">
        <w:rPr>
          <w:rFonts w:asciiTheme="majorBidi" w:hAnsiTheme="majorBidi" w:cs="B Nazanin" w:hint="cs"/>
          <w:rtl/>
        </w:rPr>
        <w:t xml:space="preserve"> بیانگر شبکه تمایزگر است که </w:t>
      </w:r>
      <w:r w:rsidRPr="00D956A2">
        <w:rPr>
          <w:rFonts w:asciiTheme="majorBidi" w:hAnsiTheme="majorBidi" w:cs="B Nazanin"/>
        </w:rPr>
        <w:t>x</w:t>
      </w:r>
      <w:r w:rsidRPr="00D956A2">
        <w:rPr>
          <w:rFonts w:asciiTheme="majorBidi" w:hAnsiTheme="majorBidi" w:cs="B Nazanin" w:hint="cs"/>
          <w:rtl/>
        </w:rPr>
        <w:t xml:space="preserve"> و </w:t>
      </w:r>
      <w:r w:rsidRPr="00D956A2">
        <w:rPr>
          <w:rFonts w:asciiTheme="majorBidi" w:hAnsiTheme="majorBidi" w:cs="B Nazanin"/>
        </w:rPr>
        <w:t>z</w:t>
      </w:r>
      <w:r w:rsidRPr="00D956A2">
        <w:rPr>
          <w:rFonts w:asciiTheme="majorBidi" w:hAnsiTheme="majorBidi" w:cs="B Nazanin" w:hint="cs"/>
          <w:rtl/>
        </w:rPr>
        <w:t xml:space="preserve"> را به عنوان ورودی می‌گیرد و مقدار خروجی آن مشخص کننده این است که با چه احتمالی ورودی‌های فعلی از توزیع </w:t>
      </w:r>
      <m:oMath>
        <m:r>
          <w:rPr>
            <w:rFonts w:ascii="Cambria Math" w:hAnsi="Cambria Math" w:cs="B Nazanin"/>
            <w:sz w:val="20"/>
            <w:szCs w:val="20"/>
          </w:rPr>
          <m:t>q</m:t>
        </m:r>
        <m:d>
          <m:dPr>
            <m:ctrlPr>
              <w:rPr>
                <w:rFonts w:ascii="Cambria Math" w:hAnsi="Cambria Math" w:cs="B Nazanin"/>
                <w:sz w:val="20"/>
                <w:szCs w:val="20"/>
              </w:rPr>
            </m:ctrlPr>
          </m:dPr>
          <m:e>
            <m:r>
              <w:rPr>
                <w:rFonts w:ascii="Cambria Math" w:hAnsi="Cambria Math" w:cs="B Nazanin"/>
                <w:sz w:val="20"/>
                <w:szCs w:val="20"/>
              </w:rPr>
              <m:t>x</m:t>
            </m:r>
            <m:r>
              <m:rPr>
                <m:sty m:val="p"/>
              </m:rPr>
              <w:rPr>
                <w:rFonts w:ascii="Cambria Math" w:hAnsi="Cambria Math" w:cs="B Nazanin"/>
                <w:sz w:val="20"/>
                <w:szCs w:val="20"/>
              </w:rPr>
              <m:t>,</m:t>
            </m:r>
            <m:r>
              <w:rPr>
                <w:rFonts w:ascii="Cambria Math" w:hAnsi="Cambria Math" w:cs="B Nazanin"/>
                <w:sz w:val="20"/>
                <w:szCs w:val="20"/>
              </w:rPr>
              <m:t>z</m:t>
            </m:r>
          </m:e>
        </m:d>
      </m:oMath>
      <w:r w:rsidRPr="009B456E">
        <w:rPr>
          <w:rFonts w:asciiTheme="majorBidi" w:hAnsiTheme="majorBidi" w:cs="B Nazanin" w:hint="cs"/>
          <w:sz w:val="20"/>
          <w:szCs w:val="20"/>
          <w:rtl/>
        </w:rPr>
        <w:t xml:space="preserve"> </w:t>
      </w:r>
      <w:r w:rsidRPr="00D956A2">
        <w:rPr>
          <w:rFonts w:asciiTheme="majorBidi" w:hAnsiTheme="majorBidi" w:cs="B Nazanin" w:hint="cs"/>
          <w:rtl/>
        </w:rPr>
        <w:t xml:space="preserve"> نشئت گرفته است. کدگذار، شبکه مولد و تمایزگر در حالت بهینه خود قرار می‌گیرند اگر و تنها اگر </w:t>
      </w:r>
      <m:oMath>
        <m:r>
          <w:rPr>
            <w:rFonts w:ascii="Cambria Math" w:hAnsi="Cambria Math" w:cs="B Nazanin"/>
            <w:sz w:val="20"/>
            <w:szCs w:val="20"/>
          </w:rPr>
          <m:t>q</m:t>
        </m:r>
        <m:d>
          <m:dPr>
            <m:ctrlPr>
              <w:rPr>
                <w:rFonts w:ascii="Cambria Math" w:hAnsi="Cambria Math" w:cs="B Nazanin"/>
                <w:sz w:val="20"/>
                <w:szCs w:val="20"/>
              </w:rPr>
            </m:ctrlPr>
          </m:dPr>
          <m:e>
            <m:r>
              <w:rPr>
                <w:rFonts w:ascii="Cambria Math" w:hAnsi="Cambria Math" w:cs="B Nazanin"/>
                <w:sz w:val="20"/>
                <w:szCs w:val="20"/>
              </w:rPr>
              <m:t>x</m:t>
            </m:r>
            <m:r>
              <m:rPr>
                <m:sty m:val="p"/>
              </m:rPr>
              <w:rPr>
                <w:rFonts w:ascii="Cambria Math" w:hAnsi="Cambria Math" w:cs="B Nazanin"/>
                <w:sz w:val="20"/>
                <w:szCs w:val="20"/>
              </w:rPr>
              <m:t>,</m:t>
            </m:r>
            <m:r>
              <w:rPr>
                <w:rFonts w:ascii="Cambria Math" w:hAnsi="Cambria Math" w:cs="B Nazanin"/>
                <w:sz w:val="20"/>
                <w:szCs w:val="20"/>
              </w:rPr>
              <m:t>z</m:t>
            </m:r>
          </m:e>
        </m:d>
        <m:r>
          <m:rPr>
            <m:sty m:val="p"/>
          </m:rPr>
          <w:rPr>
            <w:rFonts w:ascii="Cambria Math" w:hAnsi="Cambria Math" w:cs="B Nazanin"/>
            <w:sz w:val="20"/>
            <w:szCs w:val="20"/>
          </w:rPr>
          <m:t>=</m:t>
        </m:r>
        <m:r>
          <w:rPr>
            <w:rFonts w:ascii="Cambria Math" w:hAnsi="Cambria Math" w:cs="B Nazanin"/>
            <w:sz w:val="20"/>
            <w:szCs w:val="20"/>
          </w:rPr>
          <m:t>p</m:t>
        </m:r>
        <m:d>
          <m:dPr>
            <m:ctrlPr>
              <w:rPr>
                <w:rFonts w:ascii="Cambria Math" w:hAnsi="Cambria Math" w:cs="B Nazanin"/>
                <w:sz w:val="20"/>
                <w:szCs w:val="20"/>
              </w:rPr>
            </m:ctrlPr>
          </m:dPr>
          <m:e>
            <m:r>
              <w:rPr>
                <w:rFonts w:ascii="Cambria Math" w:hAnsi="Cambria Math" w:cs="B Nazanin"/>
                <w:sz w:val="20"/>
                <w:szCs w:val="20"/>
              </w:rPr>
              <m:t>x</m:t>
            </m:r>
            <m:r>
              <m:rPr>
                <m:sty m:val="p"/>
              </m:rPr>
              <w:rPr>
                <w:rFonts w:ascii="Cambria Math" w:hAnsi="Cambria Math" w:cs="B Nazanin"/>
                <w:sz w:val="20"/>
                <w:szCs w:val="20"/>
              </w:rPr>
              <m:t>,</m:t>
            </m:r>
            <m:r>
              <w:rPr>
                <w:rFonts w:ascii="Cambria Math" w:hAnsi="Cambria Math" w:cs="B Nazanin"/>
                <w:sz w:val="20"/>
                <w:szCs w:val="20"/>
              </w:rPr>
              <m:t>z</m:t>
            </m:r>
          </m:e>
        </m:d>
      </m:oMath>
      <w:r w:rsidRPr="00D956A2">
        <w:rPr>
          <w:rFonts w:asciiTheme="majorBidi" w:hAnsiTheme="majorBidi" w:cs="B Nazanin" w:hint="cs"/>
          <w:rtl/>
        </w:rPr>
        <w:t>. اثبات این قضیه در مقاله</w:t>
      </w:r>
      <w:r w:rsidRPr="004E1679">
        <w:rPr>
          <w:rFonts w:asciiTheme="majorBidi" w:hAnsiTheme="majorBidi" w:cs="B Nazanin" w:hint="cs"/>
          <w:color w:val="000000" w:themeColor="text1"/>
          <w:rtl/>
        </w:rPr>
        <w:t xml:space="preserve"> </w:t>
      </w:r>
      <w:r w:rsidR="004E1679" w:rsidRPr="004E1679">
        <w:rPr>
          <w:rFonts w:asciiTheme="majorBidi" w:hAnsiTheme="majorBidi" w:cs="B Nazanin"/>
          <w:color w:val="000000" w:themeColor="text1"/>
          <w:rtl/>
        </w:rPr>
        <w:fldChar w:fldCharType="begin" w:fldLock="1"/>
      </w:r>
      <w:r w:rsidR="008639FE">
        <w:rPr>
          <w:rFonts w:asciiTheme="majorBidi" w:hAnsiTheme="majorBidi" w:cs="B Nazanin"/>
          <w:color w:val="000000" w:themeColor="text1"/>
        </w:rPr>
        <w:instrText>ADDIN CSL_CITATION {"citationItems":[{"id":"ITEM-1","itemData":{"abstract":"We introduce the adversarially learned inference (ALI) model, which jointly learns a generation network and an inference network using an adversarial process. The generation network maps samples from stochastic latent variables to the data space while the inference network maps training examples in data space to the space of latent variables. An adversarial game is cast between these two networks and a discriminative network is trained to distinguish between joint latent/data-space samples from the generative network and joint samples from the inference network. We illustrate the ability of the model to learn mutually coherent inference and generation networks through the inspections of model samples and reconstructions and confirm the usefulness of the learned representations by obtaining a performance competitive with state-of-the-art on the semi-supervised SVHN and CIFAR10 tasks.","author":[{"dropping-particle":"","family":"Dumoulin","given":"Vincent","non-dropping-particle":"","parse-names":false,"suffix":""},{"dropping-particle":"","family":"Belghazi","given":"Ishmael","non-dropping-particle":"","parse-names":false,"suffix":""},{"dropping-particle":"","family":"Poole","given":"Ben","non-dropping-particle":"","parse-names":false,"suffix":""},{"dropping-particle":"","family":"Mastropietro","given":"Olivier","non-dropping-particle":"","parse-names":false,"suffix":""},{"dropping-particle":"","family":"Lamb","given":"Alex","non-dropping-particle":"","parse-names":false,"suffix":""},{"dropping-particle":"","family":"Arjovsky","given":"Martin","non-dropping-particle":"","parse-names":false,"suffix":""},{"dropping-particle":"","family":"Courville","given":"Aaron","non-dropping-particle":"","parse-names":false,"suffix":""}],"container-title":"5th International Conference on Learning Representations, ICLR 2017 - Conference Track Proceedings","id":"ITEM-1","issued":{"date-parts":[["2017"]]},"page":"1-18","title":"Adversarially learned inference","type":"article-journal"},"uris":["http://www.mendeley.com/documents/?uuid=28a65bb8-4832-4424-b476-0f4385392b7f"]}],"mendeley":{"formattedCitation":"[25]","plainTextFormattedCitation":"[25]","previouslyFormattedCitation":"[25]"},"properties":{"noteIndex":0},"schema":"https://github.com/citation-style-language/schema/raw/master/csl-citation.json"}</w:instrText>
      </w:r>
      <w:r w:rsidR="004E1679" w:rsidRPr="004E1679">
        <w:rPr>
          <w:rFonts w:asciiTheme="majorBidi" w:hAnsiTheme="majorBidi" w:cs="B Nazanin"/>
          <w:color w:val="000000" w:themeColor="text1"/>
          <w:rtl/>
        </w:rPr>
        <w:fldChar w:fldCharType="separate"/>
      </w:r>
      <w:r w:rsidR="00FE217F" w:rsidRPr="00FE217F">
        <w:rPr>
          <w:rFonts w:asciiTheme="majorBidi" w:hAnsiTheme="majorBidi" w:cs="B Nazanin"/>
          <w:noProof/>
          <w:color w:val="000000" w:themeColor="text1"/>
        </w:rPr>
        <w:t>[25]</w:t>
      </w:r>
      <w:r w:rsidR="004E1679" w:rsidRPr="004E1679">
        <w:rPr>
          <w:rFonts w:asciiTheme="majorBidi" w:hAnsiTheme="majorBidi" w:cs="B Nazanin"/>
          <w:color w:val="000000" w:themeColor="text1"/>
          <w:rtl/>
        </w:rPr>
        <w:fldChar w:fldCharType="end"/>
      </w:r>
      <w:r w:rsidR="004E1679">
        <w:rPr>
          <w:rFonts w:asciiTheme="majorBidi" w:hAnsiTheme="majorBidi" w:cs="B Nazanin" w:hint="cs"/>
          <w:color w:val="000000" w:themeColor="text1"/>
          <w:rtl/>
          <w:lang w:bidi="fa-IR"/>
        </w:rPr>
        <w:t xml:space="preserve"> </w:t>
      </w:r>
      <w:r w:rsidRPr="00D956A2">
        <w:rPr>
          <w:rFonts w:asciiTheme="majorBidi" w:hAnsiTheme="majorBidi" w:cs="B Nazanin" w:hint="cs"/>
          <w:rtl/>
        </w:rPr>
        <w:t>ارائه شده است.</w:t>
      </w:r>
    </w:p>
    <w:p w14:paraId="5CB9B23A" w14:textId="3B87DB23"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علیرغم اینکه توزیع‌های</w:t>
      </w:r>
      <w:r w:rsidRPr="004203C2">
        <w:rPr>
          <w:rFonts w:asciiTheme="majorBidi" w:hAnsiTheme="majorBidi" w:cs="B Nazanin"/>
        </w:rPr>
        <w:t xml:space="preserve"> </w:t>
      </w:r>
      <m:oMath>
        <m:r>
          <w:rPr>
            <w:rFonts w:ascii="Cambria Math" w:hAnsi="Cambria Math" w:cs="B Nazanin"/>
            <w:sz w:val="20"/>
            <w:szCs w:val="20"/>
          </w:rPr>
          <m:t>p</m:t>
        </m:r>
      </m:oMath>
      <w:r w:rsidRPr="009B456E">
        <w:rPr>
          <w:rFonts w:asciiTheme="majorBidi" w:hAnsiTheme="majorBidi" w:cs="B Nazanin"/>
          <w:sz w:val="20"/>
          <w:szCs w:val="20"/>
        </w:rPr>
        <w:t xml:space="preserve"> </w:t>
      </w:r>
      <w:r w:rsidRPr="009B456E">
        <w:rPr>
          <w:rFonts w:asciiTheme="majorBidi" w:hAnsiTheme="majorBidi" w:cs="B Nazanin"/>
          <w:sz w:val="20"/>
          <w:szCs w:val="20"/>
          <w:rtl/>
        </w:rPr>
        <w:t>و</w:t>
      </w:r>
      <w:r w:rsidRPr="009B456E">
        <w:rPr>
          <w:rFonts w:asciiTheme="majorBidi" w:hAnsiTheme="majorBidi" w:cs="B Nazanin"/>
          <w:sz w:val="20"/>
          <w:szCs w:val="20"/>
        </w:rPr>
        <w:t xml:space="preserve"> </w:t>
      </w:r>
      <m:oMath>
        <m:r>
          <w:rPr>
            <w:rFonts w:ascii="Cambria Math" w:hAnsi="Cambria Math" w:cs="B Nazanin"/>
            <w:sz w:val="20"/>
            <w:szCs w:val="20"/>
          </w:rPr>
          <m:t>q</m:t>
        </m:r>
      </m:oMath>
      <w:r w:rsidRPr="009B456E">
        <w:rPr>
          <w:rFonts w:asciiTheme="majorBidi" w:hAnsiTheme="majorBidi" w:cs="B Nazanin"/>
          <w:sz w:val="20"/>
          <w:szCs w:val="20"/>
        </w:rPr>
        <w:t xml:space="preserve"> </w:t>
      </w:r>
      <w:r w:rsidRPr="004203C2">
        <w:rPr>
          <w:rFonts w:asciiTheme="majorBidi" w:hAnsiTheme="majorBidi" w:cs="B Nazanin"/>
          <w:rtl/>
        </w:rPr>
        <w:t xml:space="preserve">برای ما مشخص هستند </w:t>
      </w:r>
      <w:r w:rsidR="00D956A2">
        <w:rPr>
          <w:rFonts w:asciiTheme="majorBidi" w:hAnsiTheme="majorBidi" w:cs="B Nazanin" w:hint="cs"/>
          <w:rtl/>
          <w:lang w:bidi="fa-IR"/>
        </w:rPr>
        <w:t xml:space="preserve">ولی </w:t>
      </w:r>
      <w:r w:rsidRPr="004203C2">
        <w:rPr>
          <w:rFonts w:asciiTheme="majorBidi" w:hAnsiTheme="majorBidi" w:cs="B Nazanin"/>
          <w:rtl/>
        </w:rPr>
        <w:t xml:space="preserve">در عمل و حین آموزش مدل لزوما </w:t>
      </w:r>
      <w:r w:rsidR="00D956A2">
        <w:rPr>
          <w:rFonts w:asciiTheme="majorBidi" w:hAnsiTheme="majorBidi" w:cs="B Nazanin"/>
          <w:rtl/>
        </w:rPr>
        <w:t>به سمت نقطه بهینه همگرا نمی‌شو</w:t>
      </w:r>
      <w:r w:rsidR="00D956A2">
        <w:rPr>
          <w:rFonts w:asciiTheme="majorBidi" w:hAnsiTheme="majorBidi" w:cs="B Nazanin" w:hint="cs"/>
          <w:rtl/>
        </w:rPr>
        <w:t>د</w:t>
      </w:r>
      <w:r w:rsidRPr="004203C2">
        <w:rPr>
          <w:rFonts w:asciiTheme="majorBidi" w:hAnsiTheme="majorBidi" w:cs="B Nazanin"/>
          <w:rtl/>
        </w:rPr>
        <w:t>. دلیل این اتفاق در مقاله</w:t>
      </w:r>
      <w:r w:rsidRPr="004203C2">
        <w:rPr>
          <w:rFonts w:asciiTheme="majorBidi" w:hAnsiTheme="majorBidi" w:cs="B Nazanin"/>
        </w:rPr>
        <w:t xml:space="preserve"> </w:t>
      </w:r>
      <w:r w:rsidR="00BC3B0A" w:rsidRPr="004203C2">
        <w:rPr>
          <w:rFonts w:asciiTheme="majorBidi" w:hAnsiTheme="majorBidi" w:cs="B Nazanin"/>
        </w:rPr>
        <w:fldChar w:fldCharType="begin" w:fldLock="1"/>
      </w:r>
      <w:r w:rsidR="00BC3B0A" w:rsidRPr="004203C2">
        <w:rPr>
          <w:rFonts w:asciiTheme="majorBidi" w:hAnsiTheme="majorBidi" w:cs="B Nazanin"/>
        </w:rPr>
        <w:instrText>ADDIN CSL_CITATION {"citationItems":[{"id":"ITEM-1","itemData":{"author":[{"dropping-particle":"","family":"Li","given":"Chunyuan","non-dropping-particle":"","parse-names":false,"suffix":""},{"dropping-particle":"","family":"Liu","given":"Hao","non-dropping-particle":"","parse-names":false,"suffix":""},{"dropping-particle":"","family":"Chen","given":"Changyou","non-dropping-particle":"","parse-names":false,"suffix":""},{"dropping-particle":"","family":"Pu","given":"Yunchen","non-dropping-particle":"","parse-names":false,"suffix":""},{"dropping-particle":"","family":"Chen","given":"Liqun","non-dropping-particle":"","parse-names":false,"suffix":""},{"dropping-particle":"","family":"Henao","given":"Ricardo","non-dropping-particle":"","parse-names":false,"suffix":""},{"dropping-particle":"","family":"Carin","given":"Lawrence","non-dropping-particle":"","parse-names":false,"suffix":""}],"id":"ITEM-1","issue":"Nips","issued":{"date-parts":[["2017"]]},"page":"1-22","title":"ALICE : Towards Understanding Adversarial Learning for Joint Distribution Matching arXiv : 1709 . 01215v2 [ stat . ML ] 5 Nov 2017","type":"article-journal"},"uris":["http://www.mendeley.com/documents/?uuid=b27cc388-691c-4ddf-8f63-33adba3de431"]}],"mendeley":{"formattedCitation":"[23]","plainTextFormattedCitation":"[23]","previouslyFormattedCitation":"[23]"},"properties":{"noteIndex":0},"schema":"https://github.com/citation-style-language/schema/raw/master/csl-citation.json"}</w:instrText>
      </w:r>
      <w:r w:rsidR="00BC3B0A" w:rsidRPr="004203C2">
        <w:rPr>
          <w:rFonts w:asciiTheme="majorBidi" w:hAnsiTheme="majorBidi" w:cs="B Nazanin"/>
        </w:rPr>
        <w:fldChar w:fldCharType="separate"/>
      </w:r>
      <w:r w:rsidR="00BC3B0A" w:rsidRPr="004203C2">
        <w:rPr>
          <w:rFonts w:asciiTheme="majorBidi" w:hAnsiTheme="majorBidi" w:cs="B Nazanin"/>
          <w:noProof/>
        </w:rPr>
        <w:t>[23]</w:t>
      </w:r>
      <w:r w:rsidR="00BC3B0A" w:rsidRPr="004203C2">
        <w:rPr>
          <w:rFonts w:asciiTheme="majorBidi" w:hAnsiTheme="majorBidi" w:cs="B Nazanin"/>
        </w:rPr>
        <w:fldChar w:fldCharType="end"/>
      </w:r>
      <w:r w:rsidRPr="004203C2">
        <w:rPr>
          <w:rFonts w:asciiTheme="majorBidi" w:hAnsiTheme="majorBidi" w:cs="B Nazanin"/>
          <w:rtl/>
        </w:rPr>
        <w:t>به مسئله پایداری چرخه که به صورت</w:t>
      </w:r>
      <w:r w:rsidR="00B71714" w:rsidRPr="00B71714">
        <w:rPr>
          <w:rFonts w:ascii="Cambria Math" w:hAnsi="Cambria Math"/>
          <w:b/>
          <w:i/>
        </w:rPr>
        <w:t xml:space="preserve"> </w:t>
      </w:r>
      <m:oMath>
        <m:r>
          <m:rPr>
            <m:sty m:val="p"/>
          </m:rPr>
          <w:rPr>
            <w:rStyle w:val="fontstyle01"/>
            <w:rFonts w:ascii="Cambria Math" w:hAnsi="Cambria Math"/>
          </w:rPr>
          <m:t>G</m:t>
        </m:r>
        <m:r>
          <m:rPr>
            <m:sty m:val="p"/>
          </m:rPr>
          <w:rPr>
            <w:rStyle w:val="fontstyle11"/>
            <w:rFonts w:ascii="Cambria Math" w:hAnsi="Cambria Math"/>
          </w:rPr>
          <m:t>(</m:t>
        </m:r>
        <m:r>
          <m:rPr>
            <m:sty m:val="p"/>
          </m:rPr>
          <w:rPr>
            <w:rStyle w:val="fontstyle01"/>
            <w:rFonts w:ascii="Cambria Math" w:hAnsi="Cambria Math"/>
          </w:rPr>
          <m:t>E</m:t>
        </m:r>
        <m:r>
          <m:rPr>
            <m:sty m:val="p"/>
          </m:rPr>
          <w:rPr>
            <w:rStyle w:val="fontstyle11"/>
            <w:rFonts w:ascii="Cambria Math" w:hAnsi="Cambria Math"/>
          </w:rPr>
          <m:t>(</m:t>
        </m:r>
        <m:r>
          <m:rPr>
            <m:sty m:val="p"/>
          </m:rPr>
          <w:rPr>
            <w:rStyle w:val="fontstyle01"/>
            <w:rFonts w:ascii="Cambria Math" w:hAnsi="Cambria Math"/>
          </w:rPr>
          <m:t>x</m:t>
        </m:r>
        <m:r>
          <m:rPr>
            <m:sty m:val="p"/>
          </m:rPr>
          <w:rPr>
            <w:rStyle w:val="fontstyle11"/>
            <w:rFonts w:ascii="Cambria Math" w:hAnsi="Cambria Math"/>
          </w:rPr>
          <m:t xml:space="preserve">)) </m:t>
        </m:r>
        <m:r>
          <m:rPr>
            <m:sty m:val="p"/>
          </m:rPr>
          <w:rPr>
            <w:rStyle w:val="fontstyle31"/>
            <w:rFonts w:ascii="Cambria Math" w:hAnsi="Cambria Math"/>
          </w:rPr>
          <m:t xml:space="preserve">≈ </m:t>
        </m:r>
        <m:acc>
          <m:accPr>
            <m:ctrlPr>
              <w:rPr>
                <w:rStyle w:val="fontstyle01"/>
                <w:rFonts w:ascii="Cambria Math" w:hAnsi="Cambria Math"/>
                <w:bCs/>
                <w:i w:val="0"/>
                <w:iCs w:val="0"/>
              </w:rPr>
            </m:ctrlPr>
          </m:accPr>
          <m:e>
            <m:r>
              <m:rPr>
                <m:sty m:val="p"/>
              </m:rPr>
              <w:rPr>
                <w:rStyle w:val="fontstyle01"/>
                <w:rFonts w:ascii="Cambria Math" w:hAnsi="Cambria Math"/>
              </w:rPr>
              <m:t>x</m:t>
            </m:r>
          </m:e>
        </m:acc>
      </m:oMath>
      <w:r w:rsidRPr="004203C2">
        <w:rPr>
          <w:rFonts w:asciiTheme="majorBidi" w:hAnsiTheme="majorBidi" w:cs="B Nazanin"/>
        </w:rPr>
        <w:t xml:space="preserve">  </w:t>
      </w:r>
      <w:r w:rsidRPr="004203C2">
        <w:rPr>
          <w:rFonts w:asciiTheme="majorBidi" w:hAnsiTheme="majorBidi" w:cs="B Nazanin"/>
          <w:rtl/>
        </w:rPr>
        <w:t>تعریف می‌شود نسبت داده شده است. برای حل این مسئله چارچوب</w:t>
      </w:r>
      <w:r w:rsidRPr="004203C2">
        <w:rPr>
          <w:rFonts w:asciiTheme="majorBidi" w:hAnsiTheme="majorBidi" w:cs="B Nazanin"/>
        </w:rPr>
        <w:t xml:space="preserve"> </w:t>
      </w:r>
      <w:r w:rsidRPr="009B456E">
        <w:rPr>
          <w:rFonts w:asciiTheme="majorBidi" w:hAnsiTheme="majorBidi" w:cs="B Nazanin"/>
          <w:sz w:val="20"/>
          <w:szCs w:val="20"/>
        </w:rPr>
        <w:t>ALICE</w:t>
      </w:r>
      <w:r w:rsidRPr="004203C2">
        <w:rPr>
          <w:rFonts w:asciiTheme="majorBidi" w:hAnsiTheme="majorBidi" w:cs="B Nazanin"/>
        </w:rPr>
        <w:t xml:space="preserve"> </w:t>
      </w:r>
      <w:r w:rsidRPr="004203C2">
        <w:rPr>
          <w:rFonts w:asciiTheme="majorBidi" w:hAnsiTheme="majorBidi" w:cs="B Nazanin"/>
          <w:rtl/>
        </w:rPr>
        <w:t>پیشنهاد داد تا تمایزگر</w:t>
      </w:r>
      <w:r w:rsidRPr="009B456E">
        <w:rPr>
          <w:rFonts w:asciiTheme="majorBidi" w:hAnsiTheme="majorBidi" w:cs="B Nazanin"/>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vertAlign w:val="subscript"/>
              </w:rPr>
              <m:t>xx</m:t>
            </m:r>
          </m:sub>
        </m:sSub>
      </m:oMath>
      <w:r w:rsidRPr="004203C2">
        <w:rPr>
          <w:rFonts w:asciiTheme="majorBidi" w:hAnsiTheme="majorBidi" w:cs="B Nazanin"/>
        </w:rPr>
        <w:t xml:space="preserve"> </w:t>
      </w:r>
      <w:r w:rsidRPr="004203C2">
        <w:rPr>
          <w:rFonts w:asciiTheme="majorBidi" w:hAnsiTheme="majorBidi" w:cs="B Nazanin"/>
          <w:rtl/>
        </w:rPr>
        <w:t>به ساختار شبکه</w:t>
      </w:r>
      <w:r w:rsidRPr="004203C2">
        <w:rPr>
          <w:rFonts w:asciiTheme="majorBidi" w:hAnsiTheme="majorBidi" w:cs="B Nazanin"/>
        </w:rPr>
        <w:t xml:space="preserve"> </w:t>
      </w:r>
      <w:r w:rsidRPr="009B456E">
        <w:rPr>
          <w:rFonts w:asciiTheme="majorBidi" w:hAnsiTheme="majorBidi" w:cs="B Nazanin"/>
          <w:sz w:val="20"/>
          <w:szCs w:val="20"/>
        </w:rPr>
        <w:t>ALI</w:t>
      </w:r>
      <w:r w:rsidRPr="004203C2">
        <w:rPr>
          <w:rFonts w:asciiTheme="majorBidi" w:hAnsiTheme="majorBidi" w:cs="B Nazanin"/>
        </w:rPr>
        <w:t xml:space="preserve"> </w:t>
      </w:r>
      <w:r w:rsidRPr="004203C2">
        <w:rPr>
          <w:rFonts w:asciiTheme="majorBidi" w:hAnsiTheme="majorBidi" w:cs="B Nazanin"/>
          <w:rtl/>
        </w:rPr>
        <w:t>اضافه شود. تابع هدف این مدل به صورت زیر است</w:t>
      </w:r>
      <w:r w:rsidRPr="004203C2">
        <w:rPr>
          <w:rFonts w:asciiTheme="majorBidi" w:hAnsiTheme="majorBidi" w:cs="B Nazanin"/>
        </w:rPr>
        <w:t>:</w:t>
      </w:r>
    </w:p>
    <w:tbl>
      <w:tblPr>
        <w:bidiVisual/>
        <w:tblW w:w="10047" w:type="dxa"/>
        <w:tblInd w:w="-5" w:type="dxa"/>
        <w:tblLook w:val="04A0" w:firstRow="1" w:lastRow="0" w:firstColumn="1" w:lastColumn="0" w:noHBand="0" w:noVBand="1"/>
      </w:tblPr>
      <w:tblGrid>
        <w:gridCol w:w="1459"/>
        <w:gridCol w:w="8588"/>
      </w:tblGrid>
      <w:tr w:rsidR="00B71714" w:rsidRPr="009E72A6" w14:paraId="19763CF1" w14:textId="77777777" w:rsidTr="00B746B3">
        <w:trPr>
          <w:trHeight w:val="363"/>
        </w:trPr>
        <w:tc>
          <w:tcPr>
            <w:tcW w:w="1459" w:type="dxa"/>
            <w:shd w:val="clear" w:color="auto" w:fill="auto"/>
          </w:tcPr>
          <w:p w14:paraId="2503F0D3" w14:textId="0F33D9CB" w:rsidR="00B71714" w:rsidRPr="009E72A6" w:rsidRDefault="00B71714" w:rsidP="009068D8">
            <w:pPr>
              <w:spacing w:after="0" w:line="240" w:lineRule="auto"/>
              <w:rPr>
                <w:rFonts w:eastAsia="SimSun" w:cs="B Nazanin"/>
                <w:b/>
                <w:sz w:val="28"/>
                <w:rtl/>
                <w:lang w:bidi="fa-IR"/>
              </w:rPr>
            </w:pPr>
            <w:r>
              <w:rPr>
                <w:rFonts w:eastAsia="SimSun" w:cs="B Nazanin" w:hint="cs"/>
                <w:b/>
                <w:sz w:val="28"/>
                <w:rtl/>
                <w:lang w:bidi="fa-IR"/>
              </w:rPr>
              <w:t>(4)</w:t>
            </w:r>
          </w:p>
        </w:tc>
        <w:tc>
          <w:tcPr>
            <w:tcW w:w="8588" w:type="dxa"/>
            <w:shd w:val="clear" w:color="auto" w:fill="auto"/>
          </w:tcPr>
          <w:p w14:paraId="233A9516" w14:textId="46B30129" w:rsidR="00B71714" w:rsidRPr="009E72A6" w:rsidRDefault="00323A3F" w:rsidP="00B746B3">
            <w:pPr>
              <w:pStyle w:val="Paragraph"/>
              <w:rPr>
                <w:rtl/>
              </w:rPr>
            </w:pPr>
            <m:oMathPara>
              <m:oMath>
                <m:func>
                  <m:funcPr>
                    <m:ctrlPr/>
                  </m:funcPr>
                  <m:fName>
                    <m:limLow>
                      <m:limLowPr>
                        <m:ctrlPr/>
                      </m:limLowPr>
                      <m:e>
                        <m:r>
                          <m:rPr>
                            <m:sty m:val="bi"/>
                          </m:rPr>
                          <m:t>min</m:t>
                        </m:r>
                      </m:e>
                      <m:lim>
                        <m:r>
                          <m:rPr>
                            <m:sty m:val="bi"/>
                          </m:rPr>
                          <m:t>E,G</m:t>
                        </m:r>
                      </m:lim>
                    </m:limLow>
                  </m:fName>
                  <m:e>
                    <m:func>
                      <m:funcPr>
                        <m:ctrlPr/>
                      </m:funcPr>
                      <m:fName>
                        <m:limLow>
                          <m:limLowPr>
                            <m:ctrlPr/>
                          </m:limLowPr>
                          <m:e>
                            <m:r>
                              <m:rPr>
                                <m:sty m:val="bi"/>
                              </m:rPr>
                              <m:t>max</m:t>
                            </m:r>
                          </m:e>
                          <m:lim>
                            <m:sSub>
                              <m:sSubPr>
                                <m:ctrlPr/>
                              </m:sSubPr>
                              <m:e>
                                <m:r>
                                  <m:rPr>
                                    <m:sty m:val="bi"/>
                                  </m:rPr>
                                  <m:t>D</m:t>
                                </m:r>
                              </m:e>
                              <m:sub>
                                <m:r>
                                  <m:rPr>
                                    <m:sty m:val="bi"/>
                                  </m:rPr>
                                  <m:t>xz</m:t>
                                </m:r>
                              </m:sub>
                            </m:sSub>
                            <m:r>
                              <m:rPr>
                                <m:sty m:val="bi"/>
                              </m:rPr>
                              <m:t>,</m:t>
                            </m:r>
                            <m:sSub>
                              <m:sSubPr>
                                <m:ctrlPr/>
                              </m:sSubPr>
                              <m:e>
                                <m:r>
                                  <m:rPr>
                                    <m:sty m:val="bi"/>
                                  </m:rPr>
                                  <m:t>D</m:t>
                                </m:r>
                              </m:e>
                              <m:sub>
                                <m:r>
                                  <m:rPr>
                                    <m:sty m:val="bi"/>
                                  </m:rPr>
                                  <m:t>xx</m:t>
                                </m:r>
                              </m:sub>
                            </m:sSub>
                            <m:r>
                              <m:rPr>
                                <m:sty m:val="bi"/>
                              </m:rPr>
                              <m:t xml:space="preserve"> </m:t>
                            </m:r>
                          </m:lim>
                        </m:limLow>
                      </m:fName>
                      <m:e>
                        <m:sSub>
                          <m:sSubPr>
                            <m:ctrlPr/>
                          </m:sSubPr>
                          <m:e>
                            <m:r>
                              <m:rPr>
                                <m:sty m:val="bi"/>
                              </m:rPr>
                              <m:t>V</m:t>
                            </m:r>
                          </m:e>
                          <m:sub>
                            <m:r>
                              <m:rPr>
                                <m:sty m:val="bi"/>
                              </m:rPr>
                              <m:t>ALICE</m:t>
                            </m:r>
                          </m:sub>
                        </m:sSub>
                      </m:e>
                    </m:func>
                  </m:e>
                </m:func>
                <m:r>
                  <m:rPr>
                    <m:sty m:val="bi"/>
                  </m:rPr>
                  <m:t xml:space="preserve"> = </m:t>
                </m:r>
                <m:sSub>
                  <m:sSubPr>
                    <m:ctrlPr/>
                  </m:sSubPr>
                  <m:e>
                    <m:r>
                      <m:rPr>
                        <m:sty m:val="bi"/>
                      </m:rPr>
                      <m:t>V</m:t>
                    </m:r>
                  </m:e>
                  <m:sub>
                    <m:r>
                      <m:rPr>
                        <m:sty m:val="bi"/>
                      </m:rPr>
                      <m:t>ALI</m:t>
                    </m:r>
                  </m:sub>
                </m:sSub>
                <m:r>
                  <m:rPr>
                    <m:sty m:val="bi"/>
                  </m:rPr>
                  <m:t xml:space="preserve"> + </m:t>
                </m:r>
                <m:sSub>
                  <m:sSubPr>
                    <m:ctrlPr/>
                  </m:sSubPr>
                  <m:e>
                    <m:r>
                      <m:rPr>
                        <m:sty m:val="bi"/>
                      </m:rPr>
                      <m:t>E</m:t>
                    </m:r>
                  </m:e>
                  <m:sub>
                    <m:r>
                      <m:rPr>
                        <m:sty m:val="bi"/>
                      </m:rPr>
                      <m:t>x~q(x)</m:t>
                    </m:r>
                  </m:sub>
                </m:sSub>
                <m:r>
                  <m:rPr>
                    <m:sty m:val="bi"/>
                  </m:rPr>
                  <m:t>[log⁡</m:t>
                </m:r>
                <m:sSub>
                  <m:sSubPr>
                    <m:ctrlPr/>
                  </m:sSubPr>
                  <m:e>
                    <m:r>
                      <m:rPr>
                        <m:sty m:val="bi"/>
                      </m:rPr>
                      <m:t>D</m:t>
                    </m:r>
                  </m:e>
                  <m:sub>
                    <m:r>
                      <m:rPr>
                        <m:sty m:val="bi"/>
                      </m:rPr>
                      <m:t>xx</m:t>
                    </m:r>
                  </m:sub>
                </m:sSub>
                <m:d>
                  <m:dPr>
                    <m:ctrlPr/>
                  </m:dPr>
                  <m:e>
                    <m:r>
                      <m:rPr>
                        <m:sty m:val="bi"/>
                      </m:rPr>
                      <m:t>x,x</m:t>
                    </m:r>
                  </m:e>
                </m:d>
                <m:r>
                  <m:rPr>
                    <m:sty m:val="bi"/>
                  </m:rPr>
                  <m:t>+log⁡1-</m:t>
                </m:r>
                <m:sSub>
                  <m:sSubPr>
                    <m:ctrlPr/>
                  </m:sSubPr>
                  <m:e>
                    <m:r>
                      <m:rPr>
                        <m:sty m:val="bi"/>
                      </m:rPr>
                      <m:t>D</m:t>
                    </m:r>
                  </m:e>
                  <m:sub>
                    <m:r>
                      <m:rPr>
                        <m:sty m:val="bi"/>
                      </m:rPr>
                      <m:t>xx</m:t>
                    </m:r>
                  </m:sub>
                </m:sSub>
                <m:r>
                  <m:rPr>
                    <m:sty m:val="bi"/>
                  </m:rPr>
                  <m:t>(x,G(E(x)))</m:t>
                </m:r>
                <m:r>
                  <m:rPr>
                    <m:sty m:val="bi"/>
                  </m:rPr>
                  <w:rPr>
                    <w:rtl/>
                  </w:rPr>
                  <m:t>]</m:t>
                </m:r>
              </m:oMath>
            </m:oMathPara>
          </w:p>
        </w:tc>
      </w:tr>
    </w:tbl>
    <w:p w14:paraId="74D0901F" w14:textId="7111624E" w:rsidR="00D50D35" w:rsidRPr="00A0410D" w:rsidRDefault="00796176" w:rsidP="009068D8">
      <w:pPr>
        <w:bidi/>
        <w:spacing w:after="0" w:line="240" w:lineRule="auto"/>
        <w:jc w:val="lowKashida"/>
        <w:rPr>
          <w:rFonts w:asciiTheme="majorBidi" w:hAnsiTheme="majorBidi" w:cs="B Nazanin"/>
          <w:rtl/>
          <w:lang w:bidi="fa-IR"/>
        </w:rPr>
      </w:pPr>
      <w:r>
        <w:rPr>
          <w:rFonts w:asciiTheme="majorBidi" w:hAnsiTheme="majorBidi" w:cs="B Nazanin" w:hint="cs"/>
          <w:rtl/>
          <w:lang w:bidi="fa-IR"/>
        </w:rPr>
        <w:t>د</w:t>
      </w:r>
      <w:r w:rsidR="00D956A2" w:rsidRPr="00D956A2">
        <w:rPr>
          <w:rFonts w:asciiTheme="majorBidi" w:hAnsiTheme="majorBidi" w:cs="B Nazanin" w:hint="cs"/>
          <w:rtl/>
          <w:lang w:bidi="fa-IR"/>
        </w:rPr>
        <w:t>ر این کار نشان داده شد که</w:t>
      </w:r>
      <w:r>
        <w:rPr>
          <w:rFonts w:asciiTheme="majorBidi" w:hAnsiTheme="majorBidi" w:cs="B Nazanin" w:hint="cs"/>
          <w:rtl/>
          <w:lang w:bidi="fa-IR"/>
        </w:rPr>
        <w:t xml:space="preserve"> بکارگیری تمایزگر </w:t>
      </w:r>
      <w:proofErr w:type="spellStart"/>
      <w:r w:rsidRPr="009B456E">
        <w:rPr>
          <w:rFonts w:asciiTheme="majorBidi" w:hAnsiTheme="majorBidi" w:cs="B Nazanin"/>
          <w:sz w:val="20"/>
          <w:szCs w:val="20"/>
          <w:lang w:bidi="fa-IR"/>
        </w:rPr>
        <w:t>D</w:t>
      </w:r>
      <w:r w:rsidRPr="009B456E">
        <w:rPr>
          <w:rFonts w:asciiTheme="majorBidi" w:hAnsiTheme="majorBidi" w:cs="B Nazanin"/>
          <w:sz w:val="20"/>
          <w:szCs w:val="20"/>
          <w:vertAlign w:val="subscript"/>
          <w:lang w:bidi="fa-IR"/>
        </w:rPr>
        <w:t>xx</w:t>
      </w:r>
      <w:proofErr w:type="spellEnd"/>
      <w:r w:rsidR="00D956A2" w:rsidRPr="009B456E">
        <w:rPr>
          <w:rFonts w:asciiTheme="majorBidi" w:hAnsiTheme="majorBidi" w:cs="B Nazanin" w:hint="cs"/>
          <w:sz w:val="20"/>
          <w:szCs w:val="20"/>
          <w:rtl/>
          <w:lang w:bidi="fa-IR"/>
        </w:rPr>
        <w:t xml:space="preserve"> </w:t>
      </w:r>
      <w:r w:rsidR="00D956A2" w:rsidRPr="00D956A2">
        <w:rPr>
          <w:rFonts w:asciiTheme="majorBidi" w:hAnsiTheme="majorBidi" w:cs="B Nazanin" w:hint="cs"/>
          <w:rtl/>
          <w:lang w:bidi="fa-IR"/>
        </w:rPr>
        <w:t>از نظر تئوری به بهترین بازسازی برای</w:t>
      </w:r>
      <w:r>
        <w:rPr>
          <w:rFonts w:asciiTheme="majorBidi" w:hAnsiTheme="majorBidi" w:cs="B Nazanin" w:hint="cs"/>
          <w:rtl/>
          <w:lang w:bidi="fa-IR"/>
        </w:rPr>
        <w:t xml:space="preserve"> داده ورودی خواهیم رسید</w:t>
      </w:r>
      <w:r w:rsidR="004E1679">
        <w:rPr>
          <w:rFonts w:asciiTheme="majorBidi" w:hAnsiTheme="majorBidi" w:cs="B Nazanin"/>
          <w:rtl/>
          <w:lang w:bidi="fa-IR"/>
        </w:rPr>
        <w:fldChar w:fldCharType="begin" w:fldLock="1"/>
      </w:r>
      <w:r w:rsidR="004E1679">
        <w:rPr>
          <w:rFonts w:asciiTheme="majorBidi" w:hAnsiTheme="majorBidi" w:cs="B Nazanin"/>
          <w:lang w:bidi="fa-IR"/>
        </w:rPr>
        <w:instrText>ADDIN CSL_CITATION {"citationItems":[{"id":"ITEM-1","itemData":{"author":[{"dropping-particle":"","family":"Li","given":"Chunyuan","non-dropping-particle":"","parse-names":false,"suffix":""},{"dropping-particle":"","family":"Liu","given":"Hao","non-dropping-particle":"","parse-names":false,"suffix":""},{"dropping-particle":"","family":"Chen","given":"Changyou","non-dropping-particle":"","parse-names":false,"suffix":""},{"dropping-particle":"","family":"Pu","given":"Yunchen","non-dropping-particle":"","parse-names":false,"suffix":""},{"dropping-particle":"","family":"Chen","given":"Liqun","non-dropping-particle":"","parse-names":false,"suffix":""},{"dropping-particle":"","family":"Henao","given":"Ricardo","non-dropping-particle":"","parse-names":false,"suffix":""},{"dropping-particle":"","family":"Carin","given":"Lawrence","non-dropping-particle":"","parse-names":false,"suffix":""}],"id":"ITEM-1","issue":"Nips","issued":{"date-parts":[["2017"]]},"page":"1-22","title":"ALICE : Towards Understanding Adversarial Learning for Joint Distribution Matching arXiv : 1709 . 01215v2 [ stat . ML ] 5 Nov 2017","type":"article-journal"},"uris":["http://www.mendeley.com/documents/?uuid=b27cc388-691c-4ddf-8f63-33adba3de431"]}],"mendeley":{"formattedCitation":"[23]","plainTextFormattedCitation":"[23]","previouslyFormattedCitation":"[23]"},"properties":{"noteIndex":0},"schema":"https://github.com/citation-style-language/schema/raw/master/csl-citation.json"}</w:instrText>
      </w:r>
      <w:r w:rsidR="004E1679">
        <w:rPr>
          <w:rFonts w:asciiTheme="majorBidi" w:hAnsiTheme="majorBidi" w:cs="B Nazanin"/>
          <w:rtl/>
          <w:lang w:bidi="fa-IR"/>
        </w:rPr>
        <w:fldChar w:fldCharType="separate"/>
      </w:r>
      <w:r w:rsidR="004E1679" w:rsidRPr="004E1679">
        <w:rPr>
          <w:rFonts w:asciiTheme="majorBidi" w:hAnsiTheme="majorBidi" w:cs="B Nazanin"/>
          <w:noProof/>
          <w:lang w:bidi="fa-IR"/>
        </w:rPr>
        <w:t>[23]</w:t>
      </w:r>
      <w:r w:rsidR="004E1679">
        <w:rPr>
          <w:rFonts w:asciiTheme="majorBidi" w:hAnsiTheme="majorBidi" w:cs="B Nazanin"/>
          <w:rtl/>
          <w:lang w:bidi="fa-IR"/>
        </w:rPr>
        <w:fldChar w:fldCharType="end"/>
      </w:r>
      <w:r w:rsidR="004E1679">
        <w:rPr>
          <w:rFonts w:asciiTheme="majorBidi" w:hAnsiTheme="majorBidi" w:cs="B Nazanin" w:hint="cs"/>
          <w:rtl/>
          <w:lang w:bidi="fa-IR"/>
        </w:rPr>
        <w:t>.</w:t>
      </w:r>
      <w:r w:rsidR="00D956A2" w:rsidRPr="00796176">
        <w:rPr>
          <w:rFonts w:asciiTheme="majorBidi" w:hAnsiTheme="majorBidi" w:cs="B Nazanin" w:hint="cs"/>
          <w:color w:val="FF0000"/>
          <w:rtl/>
          <w:lang w:bidi="fa-IR"/>
        </w:rPr>
        <w:t xml:space="preserve"> </w:t>
      </w:r>
      <w:r w:rsidR="00D50D35" w:rsidRPr="004203C2">
        <w:rPr>
          <w:rFonts w:asciiTheme="majorBidi" w:hAnsiTheme="majorBidi" w:cs="B Nazanin"/>
          <w:rtl/>
          <w:lang w:bidi="fa-IR"/>
        </w:rPr>
        <w:t>برای تثبیت آموزش در مدل پای</w:t>
      </w:r>
      <w:r w:rsidR="00965D77">
        <w:rPr>
          <w:rFonts w:asciiTheme="majorBidi" w:hAnsiTheme="majorBidi" w:cs="B Nazanin" w:hint="cs"/>
          <w:rtl/>
          <w:lang w:bidi="fa-IR"/>
        </w:rPr>
        <w:t xml:space="preserve">ه </w:t>
      </w:r>
      <w:r w:rsidR="00D50D35" w:rsidRPr="009B456E">
        <w:rPr>
          <w:rFonts w:asciiTheme="majorBidi" w:hAnsiTheme="majorBidi" w:cs="B Nazanin"/>
          <w:sz w:val="20"/>
          <w:szCs w:val="20"/>
          <w:lang w:bidi="fa-IR"/>
        </w:rPr>
        <w:t>ALICE</w:t>
      </w:r>
      <w:r w:rsidR="00D50D35" w:rsidRPr="004203C2">
        <w:rPr>
          <w:rFonts w:asciiTheme="majorBidi" w:hAnsiTheme="majorBidi" w:cs="B Nazanin"/>
          <w:rtl/>
          <w:lang w:bidi="fa-IR"/>
        </w:rPr>
        <w:t>، در</w:t>
      </w:r>
      <w:r w:rsidR="00D50D35" w:rsidRPr="004203C2">
        <w:rPr>
          <w:rFonts w:asciiTheme="majorBidi" w:hAnsiTheme="majorBidi" w:cs="B Nazanin"/>
          <w:lang w:bidi="fa-IR"/>
        </w:rPr>
        <w:t xml:space="preserve"> </w:t>
      </w:r>
      <w:r w:rsidR="00BC3B0A" w:rsidRPr="004203C2">
        <w:rPr>
          <w:rFonts w:asciiTheme="majorBidi" w:hAnsiTheme="majorBidi" w:cs="B Nazanin"/>
          <w:lang w:bidi="fa-IR"/>
        </w:rPr>
        <w:fldChar w:fldCharType="begin" w:fldLock="1"/>
      </w:r>
      <w:r w:rsidR="00BC3B0A" w:rsidRPr="004203C2">
        <w:rPr>
          <w:rFonts w:asciiTheme="majorBidi" w:hAnsiTheme="majorBidi" w:cs="B Nazanin"/>
          <w:lang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BC3B0A" w:rsidRPr="004203C2">
        <w:rPr>
          <w:rFonts w:asciiTheme="majorBidi" w:hAnsiTheme="majorBidi" w:cs="B Nazanin"/>
          <w:lang w:bidi="fa-IR"/>
        </w:rPr>
        <w:fldChar w:fldCharType="separate"/>
      </w:r>
      <w:r w:rsidR="00BC3B0A" w:rsidRPr="004203C2">
        <w:rPr>
          <w:rFonts w:asciiTheme="majorBidi" w:hAnsiTheme="majorBidi" w:cs="B Nazanin"/>
          <w:noProof/>
          <w:lang w:bidi="fa-IR"/>
        </w:rPr>
        <w:t>[4]</w:t>
      </w:r>
      <w:r w:rsidR="00BC3B0A" w:rsidRPr="004203C2">
        <w:rPr>
          <w:rFonts w:asciiTheme="majorBidi" w:hAnsiTheme="majorBidi" w:cs="B Nazanin"/>
          <w:lang w:bidi="fa-IR"/>
        </w:rPr>
        <w:fldChar w:fldCharType="end"/>
      </w:r>
      <w:r w:rsidR="00D50D35" w:rsidRPr="004203C2">
        <w:rPr>
          <w:rFonts w:asciiTheme="majorBidi" w:hAnsiTheme="majorBidi" w:cs="B Nazanin"/>
          <w:lang w:bidi="fa-IR"/>
        </w:rPr>
        <w:t xml:space="preserve"> </w:t>
      </w:r>
      <w:r w:rsidR="00A0410D" w:rsidRPr="00A0410D">
        <w:rPr>
          <w:rFonts w:asciiTheme="majorBidi" w:hAnsiTheme="majorBidi" w:cs="B Nazanin"/>
          <w:rtl/>
          <w:lang w:bidi="fa-IR"/>
        </w:rPr>
        <w:t>توزیع</w:t>
      </w:r>
      <w:r w:rsidR="00A0410D" w:rsidRPr="00A0410D">
        <w:rPr>
          <w:rFonts w:asciiTheme="majorBidi" w:hAnsiTheme="majorBidi" w:cs="B Nazanin"/>
          <w:rtl/>
          <w:lang w:bidi="fa-IR"/>
        </w:rPr>
        <w:softHyphen/>
        <w:t>های شرطی را با اضافه</w:t>
      </w:r>
      <w:r w:rsidR="00A0410D" w:rsidRPr="00A0410D">
        <w:rPr>
          <w:rFonts w:asciiTheme="majorBidi" w:hAnsiTheme="majorBidi" w:cs="B Nazanin"/>
          <w:rtl/>
          <w:lang w:bidi="fa-IR"/>
        </w:rPr>
        <w:softHyphen/>
        <w:t xml:space="preserve">کردن یک </w:t>
      </w:r>
      <w:r w:rsidR="00A0410D" w:rsidRPr="00A0410D">
        <w:rPr>
          <w:rFonts w:asciiTheme="majorBidi" w:hAnsiTheme="majorBidi" w:cs="B Nazanin" w:hint="cs"/>
          <w:rtl/>
          <w:lang w:bidi="fa-IR"/>
        </w:rPr>
        <w:t>تمایزگر</w:t>
      </w:r>
      <w:r w:rsidR="00A0410D" w:rsidRPr="00A0410D">
        <w:rPr>
          <w:rFonts w:asciiTheme="majorBidi" w:hAnsiTheme="majorBidi" w:cs="B Nazanin"/>
          <w:rtl/>
          <w:lang w:bidi="fa-IR"/>
        </w:rPr>
        <w:t xml:space="preserve"> دیگر</w:t>
      </w:r>
      <w:r w:rsidR="00A0410D">
        <w:rPr>
          <w:rFonts w:asciiTheme="majorBidi" w:hAnsiTheme="majorBidi" w:cs="B Nazanin" w:hint="cs"/>
          <w:rtl/>
          <w:lang w:bidi="fa-IR"/>
        </w:rPr>
        <w:t xml:space="preserve"> به مدل</w:t>
      </w:r>
      <w:r w:rsidR="00A0410D" w:rsidRPr="00A0410D">
        <w:rPr>
          <w:rFonts w:asciiTheme="majorBidi" w:hAnsiTheme="majorBidi" w:cs="B Nazanin"/>
          <w:rtl/>
          <w:lang w:bidi="fa-IR"/>
        </w:rPr>
        <w:t xml:space="preserve"> </w:t>
      </w:r>
      <w:r w:rsidR="00A0410D" w:rsidRPr="00A0410D">
        <w:rPr>
          <w:rFonts w:asciiTheme="majorBidi" w:hAnsiTheme="majorBidi" w:cs="B Nazanin" w:hint="cs"/>
          <w:rtl/>
          <w:lang w:bidi="fa-IR"/>
        </w:rPr>
        <w:t>اعمال کردند</w:t>
      </w:r>
      <w:r w:rsidR="00A0410D" w:rsidRPr="00A0410D">
        <w:rPr>
          <w:rFonts w:asciiTheme="majorBidi" w:hAnsiTheme="majorBidi" w:cs="B Nazanin"/>
          <w:rtl/>
          <w:lang w:bidi="fa-IR"/>
        </w:rPr>
        <w:t xml:space="preserve"> و سپس عملیات نرمال</w:t>
      </w:r>
      <w:r w:rsidR="00A0410D" w:rsidRPr="00A0410D">
        <w:rPr>
          <w:rFonts w:asciiTheme="majorBidi" w:hAnsiTheme="majorBidi" w:cs="B Nazanin"/>
          <w:rtl/>
          <w:lang w:bidi="fa-IR"/>
        </w:rPr>
        <w:softHyphen/>
        <w:t xml:space="preserve">سازی طیفی را انجام </w:t>
      </w:r>
      <w:r w:rsidR="00A0410D" w:rsidRPr="00A0410D">
        <w:rPr>
          <w:rFonts w:asciiTheme="majorBidi" w:hAnsiTheme="majorBidi" w:cs="B Nazanin" w:hint="cs"/>
          <w:rtl/>
          <w:lang w:bidi="fa-IR"/>
        </w:rPr>
        <w:t>دادند</w:t>
      </w:r>
      <w:r w:rsidR="00A0410D" w:rsidRPr="00A0410D">
        <w:rPr>
          <w:rFonts w:asciiTheme="majorBidi" w:hAnsiTheme="majorBidi" w:cs="B Nazanin"/>
          <w:rtl/>
          <w:lang w:bidi="fa-IR"/>
        </w:rPr>
        <w:t>.</w:t>
      </w:r>
      <w:r w:rsidR="00A0410D">
        <w:rPr>
          <w:rFonts w:asciiTheme="majorBidi" w:hAnsiTheme="majorBidi" w:cs="B Nazanin" w:hint="cs"/>
          <w:rtl/>
          <w:lang w:bidi="fa-IR"/>
        </w:rPr>
        <w:t xml:space="preserve"> </w:t>
      </w:r>
      <w:r w:rsidR="00A0410D" w:rsidRPr="00A0410D">
        <w:rPr>
          <w:rFonts w:asciiTheme="majorBidi" w:hAnsiTheme="majorBidi" w:cs="B Nazanin" w:hint="cs"/>
          <w:rtl/>
          <w:lang w:bidi="fa-IR"/>
        </w:rPr>
        <w:t>به صورت جزئی‌تر،</w:t>
      </w:r>
      <w:r w:rsidR="00A0410D" w:rsidRPr="00A0410D">
        <w:rPr>
          <w:rFonts w:asciiTheme="majorBidi" w:hAnsiTheme="majorBidi" w:cs="B Nazanin"/>
          <w:rtl/>
          <w:lang w:bidi="fa-IR"/>
        </w:rPr>
        <w:t xml:space="preserve"> </w:t>
      </w:r>
      <w:r w:rsidR="00A0410D" w:rsidRPr="00A0410D">
        <w:rPr>
          <w:rFonts w:asciiTheme="majorBidi" w:hAnsiTheme="majorBidi" w:cs="B Nazanin" w:hint="cs"/>
          <w:rtl/>
          <w:lang w:bidi="fa-IR"/>
        </w:rPr>
        <w:t>در این</w:t>
      </w:r>
      <w:r w:rsidR="00A0410D" w:rsidRPr="00A0410D">
        <w:rPr>
          <w:rFonts w:asciiTheme="majorBidi" w:hAnsiTheme="majorBidi" w:cs="B Nazanin"/>
          <w:rtl/>
          <w:lang w:bidi="fa-IR"/>
        </w:rPr>
        <w:softHyphen/>
      </w:r>
      <w:r w:rsidR="00A0410D" w:rsidRPr="00A0410D">
        <w:rPr>
          <w:rFonts w:asciiTheme="majorBidi" w:hAnsiTheme="majorBidi" w:cs="B Nazanin" w:hint="cs"/>
          <w:rtl/>
          <w:lang w:bidi="fa-IR"/>
        </w:rPr>
        <w:t>جا یک شبکه تمایزگر</w:t>
      </w:r>
      <m:oMath>
        <m:sSub>
          <m:sSubPr>
            <m:ctrlPr>
              <w:rPr>
                <w:rFonts w:ascii="Cambria Math" w:hAnsi="Cambria Math" w:cs="B Nazanin"/>
                <w:sz w:val="20"/>
                <w:szCs w:val="20"/>
                <w:lang w:bidi="fa-IR"/>
              </w:rPr>
            </m:ctrlPr>
          </m:sSubPr>
          <m:e>
            <m:r>
              <m:rPr>
                <m:sty m:val="p"/>
              </m:rPr>
              <w:rPr>
                <w:rFonts w:ascii="Cambria Math" w:hAnsi="Cambria Math" w:cs="B Nazanin"/>
                <w:sz w:val="20"/>
                <w:szCs w:val="20"/>
                <w:lang w:bidi="fa-IR"/>
              </w:rPr>
              <m:t>D</m:t>
            </m:r>
          </m:e>
          <m:sub>
            <m:r>
              <w:rPr>
                <w:rFonts w:ascii="Cambria Math" w:hAnsi="Cambria Math" w:cs="B Nazanin"/>
                <w:sz w:val="20"/>
                <w:szCs w:val="20"/>
                <w:lang w:bidi="fa-IR"/>
              </w:rPr>
              <m:t>zz</m:t>
            </m:r>
          </m:sub>
        </m:sSub>
      </m:oMath>
      <w:r w:rsidR="00A0410D" w:rsidRPr="009B456E">
        <w:rPr>
          <w:rFonts w:asciiTheme="majorBidi" w:hAnsiTheme="majorBidi" w:cs="B Nazanin" w:hint="cs"/>
          <w:sz w:val="20"/>
          <w:szCs w:val="20"/>
          <w:rtl/>
          <w:lang w:bidi="fa-IR"/>
        </w:rPr>
        <w:t xml:space="preserve"> </w:t>
      </w:r>
      <w:r w:rsidR="00A0410D" w:rsidRPr="00A0410D">
        <w:rPr>
          <w:rFonts w:asciiTheme="majorBidi" w:hAnsiTheme="majorBidi" w:cs="B Nazanin" w:hint="cs"/>
          <w:rtl/>
          <w:lang w:bidi="fa-IR"/>
        </w:rPr>
        <w:t>به مدل</w:t>
      </w:r>
      <w:r w:rsidR="00A0410D" w:rsidRPr="00A0410D">
        <w:rPr>
          <w:rFonts w:asciiTheme="majorBidi" w:hAnsiTheme="majorBidi" w:cs="B Nazanin"/>
          <w:rtl/>
          <w:lang w:bidi="fa-IR"/>
        </w:rPr>
        <w:t xml:space="preserve"> با</w:t>
      </w:r>
      <w:r w:rsidR="00A0410D" w:rsidRPr="00A0410D">
        <w:rPr>
          <w:rFonts w:asciiTheme="majorBidi" w:hAnsiTheme="majorBidi" w:cs="B Nazanin" w:hint="cs"/>
          <w:rtl/>
          <w:lang w:bidi="fa-IR"/>
        </w:rPr>
        <w:t xml:space="preserve"> هدف تضمین چرخه پایداری در فضای نهفته اضافه شده </w:t>
      </w:r>
      <w:r w:rsidR="00A0410D">
        <w:rPr>
          <w:rFonts w:asciiTheme="majorBidi" w:hAnsiTheme="majorBidi" w:cs="B Nazanin" w:hint="cs"/>
          <w:rtl/>
          <w:lang w:bidi="fa-IR"/>
        </w:rPr>
        <w:t>که وظیفه دارد تا متغیر در فضای نهان و بازسازی آن را تا حد امکان به یکدیگر شبیه کند</w:t>
      </w:r>
      <w:r w:rsidR="00A0410D" w:rsidRPr="00A0410D">
        <w:rPr>
          <w:rFonts w:asciiTheme="majorBidi" w:hAnsiTheme="majorBidi" w:cs="B Nazanin" w:hint="cs"/>
          <w:rtl/>
          <w:lang w:bidi="fa-IR"/>
        </w:rPr>
        <w:t xml:space="preserve">. با کنار هم قرار دادن بلوک پیشنهاد شده در </w:t>
      </w:r>
      <w:r w:rsidR="004E1679">
        <w:rPr>
          <w:rFonts w:asciiTheme="majorBidi" w:hAnsiTheme="majorBidi" w:cs="B Nazanin"/>
          <w:rtl/>
          <w:lang w:bidi="fa-IR"/>
        </w:rPr>
        <w:fldChar w:fldCharType="begin" w:fldLock="1"/>
      </w:r>
      <w:r w:rsidR="004E1679">
        <w:rPr>
          <w:rFonts w:asciiTheme="majorBidi" w:hAnsiTheme="majorBidi" w:cs="B Nazanin"/>
          <w:lang w:bidi="fa-IR"/>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4E1679">
        <w:rPr>
          <w:rFonts w:asciiTheme="majorBidi" w:hAnsiTheme="majorBidi" w:cs="B Nazanin"/>
          <w:rtl/>
          <w:lang w:bidi="fa-IR"/>
        </w:rPr>
        <w:fldChar w:fldCharType="separate"/>
      </w:r>
      <w:r w:rsidR="004E1679" w:rsidRPr="004E1679">
        <w:rPr>
          <w:rFonts w:asciiTheme="majorBidi" w:hAnsiTheme="majorBidi" w:cs="B Nazanin"/>
          <w:noProof/>
          <w:lang w:bidi="fa-IR"/>
        </w:rPr>
        <w:t>[4]</w:t>
      </w:r>
      <w:r w:rsidR="004E1679">
        <w:rPr>
          <w:rFonts w:asciiTheme="majorBidi" w:hAnsiTheme="majorBidi" w:cs="B Nazanin"/>
          <w:rtl/>
          <w:lang w:bidi="fa-IR"/>
        </w:rPr>
        <w:fldChar w:fldCharType="end"/>
      </w:r>
      <w:r w:rsidR="004E1679">
        <w:rPr>
          <w:rFonts w:asciiTheme="majorBidi" w:hAnsiTheme="majorBidi" w:cs="B Nazanin" w:hint="cs"/>
          <w:rtl/>
          <w:lang w:bidi="fa-IR"/>
        </w:rPr>
        <w:t xml:space="preserve"> </w:t>
      </w:r>
      <w:r w:rsidR="00A0410D" w:rsidRPr="00A0410D">
        <w:rPr>
          <w:rFonts w:asciiTheme="majorBidi" w:hAnsiTheme="majorBidi" w:cs="B Nazanin" w:hint="cs"/>
          <w:rtl/>
          <w:lang w:bidi="fa-IR"/>
        </w:rPr>
        <w:t xml:space="preserve">و اجزای مدل </w:t>
      </w:r>
      <w:r w:rsidR="00A0410D" w:rsidRPr="009B456E">
        <w:rPr>
          <w:rFonts w:asciiTheme="majorBidi" w:hAnsiTheme="majorBidi" w:cs="B Nazanin"/>
          <w:sz w:val="20"/>
          <w:szCs w:val="20"/>
          <w:lang w:bidi="fa-IR"/>
        </w:rPr>
        <w:t>ALICE</w:t>
      </w:r>
      <w:r w:rsidR="00A0410D" w:rsidRPr="00A0410D">
        <w:rPr>
          <w:rFonts w:asciiTheme="majorBidi" w:hAnsiTheme="majorBidi" w:cs="B Nazanin" w:hint="cs"/>
          <w:rtl/>
          <w:lang w:bidi="fa-IR"/>
        </w:rPr>
        <w:t xml:space="preserve"> ، در نهایت تابع هزینه مدل </w:t>
      </w:r>
      <w:r w:rsidR="00A0410D" w:rsidRPr="009B456E">
        <w:rPr>
          <w:rFonts w:asciiTheme="majorBidi" w:hAnsiTheme="majorBidi" w:cs="B Nazanin"/>
          <w:sz w:val="20"/>
          <w:szCs w:val="20"/>
          <w:lang w:bidi="fa-IR"/>
        </w:rPr>
        <w:t>ALAD</w:t>
      </w:r>
      <w:r w:rsidR="00A0410D" w:rsidRPr="00A0410D">
        <w:rPr>
          <w:rFonts w:asciiTheme="majorBidi" w:hAnsiTheme="majorBidi" w:cs="B Nazanin" w:hint="cs"/>
          <w:rtl/>
          <w:lang w:bidi="fa-IR"/>
        </w:rPr>
        <w:t xml:space="preserve"> به صورت زیر خواهد بود.</w:t>
      </w:r>
    </w:p>
    <w:tbl>
      <w:tblPr>
        <w:bidiVisual/>
        <w:tblW w:w="10358" w:type="dxa"/>
        <w:tblInd w:w="-1321" w:type="dxa"/>
        <w:tblLook w:val="04A0" w:firstRow="1" w:lastRow="0" w:firstColumn="1" w:lastColumn="0" w:noHBand="0" w:noVBand="1"/>
      </w:tblPr>
      <w:tblGrid>
        <w:gridCol w:w="1763"/>
        <w:gridCol w:w="8595"/>
      </w:tblGrid>
      <w:tr w:rsidR="004351EF" w:rsidRPr="009E72A6" w14:paraId="15694FC5" w14:textId="77777777" w:rsidTr="00B746B3">
        <w:trPr>
          <w:trHeight w:val="274"/>
        </w:trPr>
        <w:tc>
          <w:tcPr>
            <w:tcW w:w="1763" w:type="dxa"/>
            <w:shd w:val="clear" w:color="auto" w:fill="auto"/>
          </w:tcPr>
          <w:p w14:paraId="662F41FA" w14:textId="18A87524" w:rsidR="004351EF" w:rsidRPr="009E72A6" w:rsidRDefault="008F5B8A" w:rsidP="009068D8">
            <w:pPr>
              <w:spacing w:after="0" w:line="240" w:lineRule="auto"/>
              <w:rPr>
                <w:rFonts w:eastAsia="SimSun" w:cs="B Nazanin"/>
                <w:b/>
                <w:sz w:val="28"/>
                <w:rtl/>
                <w:lang w:bidi="fa-IR"/>
              </w:rPr>
            </w:pPr>
            <w:r>
              <w:rPr>
                <w:rFonts w:eastAsia="SimSun" w:cs="B Nazanin" w:hint="cs"/>
                <w:b/>
                <w:sz w:val="28"/>
                <w:rtl/>
                <w:lang w:bidi="fa-IR"/>
              </w:rPr>
              <w:t>(5)</w:t>
            </w:r>
          </w:p>
        </w:tc>
        <w:tc>
          <w:tcPr>
            <w:tcW w:w="8595" w:type="dxa"/>
            <w:shd w:val="clear" w:color="auto" w:fill="auto"/>
          </w:tcPr>
          <w:p w14:paraId="3E03087C" w14:textId="24E61D56" w:rsidR="004351EF" w:rsidRPr="009E72A6" w:rsidRDefault="00323A3F" w:rsidP="00B746B3">
            <w:pPr>
              <w:pStyle w:val="Paragraph"/>
              <w:rPr>
                <w:rtl/>
              </w:rPr>
            </w:pPr>
            <m:oMathPara>
              <m:oMath>
                <m:sSub>
                  <m:sSubPr>
                    <m:ctrlPr/>
                  </m:sSubPr>
                  <m:e>
                    <m:r>
                      <m:rPr>
                        <m:sty m:val="bi"/>
                      </m:rPr>
                      <m:t>min</m:t>
                    </m:r>
                  </m:e>
                  <m:sub>
                    <m:r>
                      <m:rPr>
                        <m:sty m:val="bi"/>
                      </m:rPr>
                      <m:t>G,E</m:t>
                    </m:r>
                  </m:sub>
                </m:sSub>
                <m:sSub>
                  <m:sSubPr>
                    <m:ctrlPr/>
                  </m:sSubPr>
                  <m:e>
                    <m:r>
                      <m:rPr>
                        <m:sty m:val="bi"/>
                      </m:rPr>
                      <m:t>max</m:t>
                    </m:r>
                  </m:e>
                  <m:sub>
                    <m:sSub>
                      <m:sSubPr>
                        <m:ctrlPr/>
                      </m:sSubPr>
                      <m:e>
                        <m:r>
                          <m:rPr>
                            <m:sty m:val="bi"/>
                          </m:rPr>
                          <m:t>D</m:t>
                        </m:r>
                      </m:e>
                      <m:sub>
                        <m:r>
                          <m:rPr>
                            <m:sty m:val="bi"/>
                          </m:rPr>
                          <m:t>xz</m:t>
                        </m:r>
                      </m:sub>
                    </m:sSub>
                    <m:r>
                      <m:rPr>
                        <m:sty m:val="bi"/>
                      </m:rPr>
                      <m:t xml:space="preserve"> , </m:t>
                    </m:r>
                    <m:sSub>
                      <m:sSubPr>
                        <m:ctrlPr/>
                      </m:sSubPr>
                      <m:e>
                        <m:r>
                          <m:rPr>
                            <m:sty m:val="bi"/>
                          </m:rPr>
                          <m:t>D</m:t>
                        </m:r>
                      </m:e>
                      <m:sub>
                        <m:r>
                          <m:rPr>
                            <m:sty m:val="bi"/>
                          </m:rPr>
                          <m:t>xx</m:t>
                        </m:r>
                      </m:sub>
                    </m:sSub>
                    <m:r>
                      <m:rPr>
                        <m:sty m:val="bi"/>
                      </m:rPr>
                      <m:t xml:space="preserve"> , </m:t>
                    </m:r>
                    <m:sSub>
                      <m:sSubPr>
                        <m:ctrlPr/>
                      </m:sSubPr>
                      <m:e>
                        <m:r>
                          <m:rPr>
                            <m:sty m:val="bi"/>
                          </m:rPr>
                          <m:t>D</m:t>
                        </m:r>
                      </m:e>
                      <m:sub>
                        <m:r>
                          <m:rPr>
                            <m:sty m:val="bi"/>
                          </m:rPr>
                          <m:t>zz ,</m:t>
                        </m:r>
                      </m:sub>
                    </m:sSub>
                  </m:sub>
                </m:sSub>
                <m:sSub>
                  <m:sSubPr>
                    <m:ctrlPr/>
                  </m:sSubPr>
                  <m:e>
                    <m:r>
                      <m:rPr>
                        <m:sty m:val="bi"/>
                      </m:rPr>
                      <m:t>V</m:t>
                    </m:r>
                  </m:e>
                  <m:sub>
                    <m:r>
                      <m:rPr>
                        <m:sty m:val="bi"/>
                      </m:rPr>
                      <m:t>ALAD</m:t>
                    </m:r>
                  </m:sub>
                </m:sSub>
                <m:r>
                  <m:rPr>
                    <m:sty m:val="bi"/>
                  </m:rPr>
                  <m:t xml:space="preserve"> = </m:t>
                </m:r>
                <m:sSub>
                  <m:sSubPr>
                    <m:ctrlPr>
                      <w:rPr>
                        <w:color w:val="000000"/>
                      </w:rPr>
                    </m:ctrlPr>
                  </m:sSubPr>
                  <m:e>
                    <m:sSub>
                      <m:sSubPr>
                        <m:ctrlPr/>
                      </m:sSubPr>
                      <m:e>
                        <m:r>
                          <m:rPr>
                            <m:sty m:val="bi"/>
                          </m:rPr>
                          <m:t>V</m:t>
                        </m:r>
                      </m:e>
                      <m:sub>
                        <m:r>
                          <m:rPr>
                            <m:sty m:val="bi"/>
                          </m:rPr>
                          <m:t>ALICE</m:t>
                        </m:r>
                      </m:sub>
                    </m:sSub>
                    <m:r>
                      <m:rPr>
                        <m:scr m:val="double-struck"/>
                        <m:sty m:val="bi"/>
                      </m:rPr>
                      <w:rPr>
                        <w:color w:val="000000"/>
                      </w:rPr>
                      <m:t>+E</m:t>
                    </m:r>
                  </m:e>
                  <m:sub>
                    <m:r>
                      <m:rPr>
                        <m:sty m:val="bi"/>
                      </m:rPr>
                      <w:rPr>
                        <w:color w:val="000000"/>
                      </w:rPr>
                      <m:t>z~p(z)</m:t>
                    </m:r>
                  </m:sub>
                </m:sSub>
                <m:r>
                  <m:rPr>
                    <m:sty m:val="bi"/>
                  </m:rPr>
                  <m:t>[log</m:t>
                </m:r>
                <m:d>
                  <m:dPr>
                    <m:ctrlPr/>
                  </m:dPr>
                  <m:e>
                    <m:sSub>
                      <m:sSubPr>
                        <m:ctrlPr/>
                      </m:sSubPr>
                      <m:e>
                        <m:r>
                          <m:rPr>
                            <m:sty m:val="bi"/>
                          </m:rPr>
                          <m:t>D</m:t>
                        </m:r>
                      </m:e>
                      <m:sub>
                        <m:r>
                          <m:rPr>
                            <m:sty m:val="bi"/>
                          </m:rPr>
                          <m:t>zz</m:t>
                        </m:r>
                      </m:sub>
                    </m:sSub>
                    <m:d>
                      <m:dPr>
                        <m:ctrlPr/>
                      </m:dPr>
                      <m:e>
                        <m:r>
                          <m:rPr>
                            <m:sty m:val="bi"/>
                          </m:rPr>
                          <m:t>z, z</m:t>
                        </m:r>
                      </m:e>
                    </m:d>
                  </m:e>
                </m:d>
                <m:r>
                  <m:rPr>
                    <m:sty m:val="bi"/>
                  </m:rPr>
                  <m:t xml:space="preserve">+ </m:t>
                </m:r>
                <m:sSub>
                  <m:sSubPr>
                    <m:ctrlPr>
                      <w:rPr>
                        <w:color w:val="000000"/>
                      </w:rPr>
                    </m:ctrlPr>
                  </m:sSubPr>
                  <m:e>
                    <m:r>
                      <m:rPr>
                        <m:scr m:val="double-struck"/>
                        <m:sty m:val="bi"/>
                      </m:rPr>
                      <w:rPr>
                        <w:color w:val="000000"/>
                      </w:rPr>
                      <m:t>E</m:t>
                    </m:r>
                  </m:e>
                  <m:sub>
                    <m:r>
                      <m:rPr>
                        <m:sty m:val="bi"/>
                      </m:rPr>
                      <w:rPr>
                        <w:color w:val="000000"/>
                      </w:rPr>
                      <m:t>z~p(z)</m:t>
                    </m:r>
                  </m:sub>
                </m:sSub>
                <m:r>
                  <m:rPr>
                    <m:sty m:val="bi"/>
                  </m:rPr>
                  <m:t>[log(-</m:t>
                </m:r>
                <m:sSub>
                  <m:sSubPr>
                    <m:ctrlPr/>
                  </m:sSubPr>
                  <m:e>
                    <m:r>
                      <m:rPr>
                        <m:sty m:val="bi"/>
                      </m:rPr>
                      <m:t>D</m:t>
                    </m:r>
                  </m:e>
                  <m:sub>
                    <m:r>
                      <m:rPr>
                        <m:sty m:val="bi"/>
                      </m:rPr>
                      <m:t>zz</m:t>
                    </m:r>
                  </m:sub>
                </m:sSub>
                <m:r>
                  <m:rPr>
                    <m:sty m:val="bi"/>
                  </m:rPr>
                  <m:t>(z, G</m:t>
                </m:r>
                <m:d>
                  <m:dPr>
                    <m:ctrlPr/>
                  </m:dPr>
                  <m:e>
                    <m:r>
                      <m:rPr>
                        <m:sty m:val="bi"/>
                      </m:rPr>
                      <m:t>E(z)</m:t>
                    </m:r>
                  </m:e>
                </m:d>
                <m:r>
                  <m:rPr>
                    <m:sty m:val="bi"/>
                  </m:rPr>
                  <m:t>))]</m:t>
                </m:r>
              </m:oMath>
            </m:oMathPara>
          </w:p>
        </w:tc>
      </w:tr>
    </w:tbl>
    <w:p w14:paraId="406B774E" w14:textId="4055E784" w:rsidR="00D50D35" w:rsidRPr="004203C2" w:rsidRDefault="00D50D35" w:rsidP="00B746B3">
      <w:pPr>
        <w:bidi/>
        <w:spacing w:after="0" w:line="240" w:lineRule="auto"/>
        <w:jc w:val="lowKashida"/>
        <w:rPr>
          <w:rFonts w:asciiTheme="majorBidi" w:hAnsiTheme="majorBidi" w:cs="B Nazanin"/>
        </w:rPr>
      </w:pPr>
      <w:r w:rsidRPr="004203C2">
        <w:rPr>
          <w:rFonts w:asciiTheme="majorBidi" w:hAnsiTheme="majorBidi" w:cs="B Nazanin"/>
          <w:rtl/>
        </w:rPr>
        <w:t>در این مقاله نشان داده</w:t>
      </w:r>
      <w:r w:rsidR="008F5B8A">
        <w:rPr>
          <w:rFonts w:ascii="Cambria" w:hAnsi="Cambria" w:cs="Cambria" w:hint="cs"/>
          <w:rtl/>
        </w:rPr>
        <w:t xml:space="preserve"> </w:t>
      </w:r>
      <w:r w:rsidRPr="004203C2">
        <w:rPr>
          <w:rFonts w:asciiTheme="majorBidi" w:hAnsiTheme="majorBidi" w:cs="B Nazanin"/>
          <w:rtl/>
        </w:rPr>
        <w:t>شده که با افزودن</w:t>
      </w:r>
      <w:r w:rsidR="003C0931">
        <w:rPr>
          <w:rFonts w:asciiTheme="majorBidi" w:hAnsiTheme="majorBidi" w:cs="B Nazanin" w:hint="cs"/>
          <w:rtl/>
        </w:rPr>
        <w:t xml:space="preserve"> قیود</w:t>
      </w:r>
      <w:r w:rsidRPr="004203C2">
        <w:rPr>
          <w:rFonts w:asciiTheme="majorBidi" w:hAnsiTheme="majorBidi" w:cs="B Nazanin"/>
          <w:rtl/>
        </w:rPr>
        <w:t xml:space="preserve"> </w:t>
      </w:r>
      <w:r w:rsidR="003C0931" w:rsidRPr="003C0931">
        <w:rPr>
          <w:rFonts w:asciiTheme="majorBidi" w:hAnsiTheme="majorBidi" w:cs="B Nazanin"/>
          <w:rtl/>
        </w:rPr>
        <w:t>لیپسچیتز</w:t>
      </w:r>
      <w:r w:rsidR="003C0931" w:rsidRPr="00B87F2E">
        <w:rPr>
          <w:rFonts w:asciiTheme="majorBidi" w:hAnsiTheme="majorBidi" w:cs="B Nazanin"/>
          <w:vertAlign w:val="superscript"/>
          <w:rtl/>
        </w:rPr>
        <w:footnoteReference w:id="1"/>
      </w:r>
      <w:r w:rsidR="003C0931">
        <w:rPr>
          <w:rFonts w:asciiTheme="majorBidi" w:hAnsiTheme="majorBidi" w:cs="B Nazanin"/>
          <w:rtl/>
        </w:rPr>
        <w:t xml:space="preserve"> ب</w:t>
      </w:r>
      <w:r w:rsidR="003C0931">
        <w:rPr>
          <w:rFonts w:asciiTheme="majorBidi" w:hAnsiTheme="majorBidi" w:cs="B Nazanin" w:hint="cs"/>
          <w:rtl/>
        </w:rPr>
        <w:t>ه</w:t>
      </w:r>
      <w:r w:rsidRPr="004203C2">
        <w:rPr>
          <w:rFonts w:asciiTheme="majorBidi" w:hAnsiTheme="majorBidi" w:cs="B Nazanin"/>
          <w:rtl/>
        </w:rPr>
        <w:t xml:space="preserve"> تمایزگر شبکه</w:t>
      </w:r>
      <w:r w:rsidRPr="004203C2">
        <w:rPr>
          <w:rFonts w:asciiTheme="majorBidi" w:hAnsiTheme="majorBidi" w:cs="B Nazanin"/>
        </w:rPr>
        <w:t xml:space="preserve"> </w:t>
      </w:r>
      <w:r w:rsidRPr="009B456E">
        <w:rPr>
          <w:rFonts w:asciiTheme="majorBidi" w:hAnsiTheme="majorBidi" w:cs="B Nazanin"/>
          <w:sz w:val="20"/>
          <w:szCs w:val="20"/>
        </w:rPr>
        <w:t>GAN</w:t>
      </w:r>
      <w:r w:rsidRPr="004203C2">
        <w:rPr>
          <w:rFonts w:asciiTheme="majorBidi" w:hAnsiTheme="majorBidi" w:cs="B Nazanin"/>
          <w:rtl/>
        </w:rPr>
        <w:t>، فاز آموزش تثبیت خواهد شد</w:t>
      </w:r>
      <w:r w:rsidR="008F5B8A">
        <w:rPr>
          <w:rFonts w:asciiTheme="majorBidi" w:hAnsiTheme="majorBidi" w:cs="B Nazanin" w:hint="cs"/>
          <w:rtl/>
        </w:rPr>
        <w:t xml:space="preserve"> همچنین </w:t>
      </w:r>
      <w:r w:rsidRPr="004203C2">
        <w:rPr>
          <w:rFonts w:asciiTheme="majorBidi" w:hAnsiTheme="majorBidi" w:cs="B Nazanin"/>
          <w:rtl/>
        </w:rPr>
        <w:t xml:space="preserve">در عمل نشان داده شده که با </w:t>
      </w:r>
      <w:r w:rsidR="003C0931" w:rsidRPr="009B456E">
        <w:rPr>
          <w:rFonts w:asciiTheme="majorBidi" w:hAnsiTheme="majorBidi" w:cs="B Nazanin"/>
          <w:sz w:val="20"/>
          <w:szCs w:val="20"/>
        </w:rPr>
        <w:t>spectral normalization</w:t>
      </w:r>
      <w:r w:rsidRPr="004203C2">
        <w:rPr>
          <w:rFonts w:asciiTheme="majorBidi" w:hAnsiTheme="majorBidi" w:cs="B Nazanin"/>
          <w:rtl/>
        </w:rPr>
        <w:t xml:space="preserve"> پارامترهای وزن، روی عملکرد شبکه بهبود خواهیم داشت</w:t>
      </w:r>
      <w:r w:rsidRPr="004203C2">
        <w:rPr>
          <w:rFonts w:asciiTheme="majorBidi" w:hAnsiTheme="majorBidi" w:cs="B Nazanin"/>
        </w:rPr>
        <w:t>.</w:t>
      </w:r>
    </w:p>
    <w:p w14:paraId="5AAF4ECE" w14:textId="78D88640" w:rsidR="003C0931" w:rsidRPr="003C0931" w:rsidRDefault="003C0931" w:rsidP="00B746B3">
      <w:pPr>
        <w:bidi/>
        <w:spacing w:after="0" w:line="240" w:lineRule="auto"/>
        <w:jc w:val="lowKashida"/>
        <w:rPr>
          <w:rFonts w:asciiTheme="majorBidi" w:hAnsiTheme="majorBidi" w:cs="B Nazanin"/>
          <w:rtl/>
        </w:rPr>
      </w:pPr>
      <w:r w:rsidRPr="003C0931">
        <w:rPr>
          <w:rFonts w:asciiTheme="majorBidi" w:hAnsiTheme="majorBidi" w:cs="B Nazanin" w:hint="cs"/>
          <w:rtl/>
        </w:rPr>
        <w:t xml:space="preserve">با اینکه ایده </w:t>
      </w:r>
      <w:proofErr w:type="spellStart"/>
      <w:r w:rsidRPr="00942CD9">
        <w:rPr>
          <w:rFonts w:asciiTheme="majorBidi" w:hAnsiTheme="majorBidi" w:cs="B Nazanin"/>
          <w:sz w:val="20"/>
          <w:szCs w:val="20"/>
        </w:rPr>
        <w:t>alad</w:t>
      </w:r>
      <w:proofErr w:type="spellEnd"/>
      <w:r w:rsidRPr="003C0931">
        <w:rPr>
          <w:rFonts w:asciiTheme="majorBidi" w:hAnsiTheme="majorBidi" w:cs="B Nazanin" w:hint="cs"/>
          <w:rtl/>
        </w:rPr>
        <w:t xml:space="preserve"> به پایدار شدن چرخه کمک می‌کند اما همچنان متغیرهای فضای نهفته و ورودی را در دو فضای مستقل از هم بررسی شوند و از وابستگی ذاتی میان متغیرها چشم‌پوشی می</w:t>
      </w:r>
      <w:r w:rsidRPr="003C0931">
        <w:rPr>
          <w:rFonts w:asciiTheme="majorBidi" w:hAnsiTheme="majorBidi" w:cs="B Nazanin"/>
          <w:rtl/>
        </w:rPr>
        <w:softHyphen/>
      </w:r>
      <w:r w:rsidRPr="003C0931">
        <w:rPr>
          <w:rFonts w:asciiTheme="majorBidi" w:hAnsiTheme="majorBidi" w:cs="B Nazanin" w:hint="cs"/>
          <w:rtl/>
        </w:rPr>
        <w:t xml:space="preserve">شود. به صورت دقیق‌تر متغیرهای </w:t>
      </w:r>
      <m:oMath>
        <m:r>
          <w:rPr>
            <w:rFonts w:ascii="Cambria Math" w:hAnsi="Cambria Math" w:cs="B Nazanin"/>
            <w:sz w:val="20"/>
            <w:szCs w:val="20"/>
          </w:rPr>
          <m:t>x</m:t>
        </m:r>
      </m:oMath>
      <w:r w:rsidRPr="00942CD9">
        <w:rPr>
          <w:rFonts w:asciiTheme="majorBidi" w:hAnsiTheme="majorBidi" w:cs="B Nazanin" w:hint="cs"/>
          <w:sz w:val="20"/>
          <w:szCs w:val="20"/>
          <w:rtl/>
        </w:rPr>
        <w:t xml:space="preserve"> و </w:t>
      </w:r>
      <m:oMath>
        <m:acc>
          <m:accPr>
            <m:ctrlPr>
              <w:rPr>
                <w:rFonts w:ascii="Cambria Math" w:hAnsi="Cambria Math" w:cs="B Nazanin"/>
                <w:sz w:val="20"/>
                <w:szCs w:val="20"/>
              </w:rPr>
            </m:ctrlPr>
          </m:accPr>
          <m:e>
            <m:r>
              <w:rPr>
                <w:rFonts w:ascii="Cambria Math" w:hAnsi="Cambria Math" w:cs="B Nazanin"/>
                <w:sz w:val="20"/>
                <w:szCs w:val="20"/>
              </w:rPr>
              <m:t>x</m:t>
            </m:r>
          </m:e>
        </m:acc>
      </m:oMath>
      <w:r w:rsidRPr="003C0931">
        <w:rPr>
          <w:rFonts w:asciiTheme="majorBidi" w:hAnsiTheme="majorBidi" w:cs="B Nazanin" w:hint="cs"/>
          <w:rtl/>
        </w:rPr>
        <w:t xml:space="preserve">  در یک روند به صورت جدا از روند بررسی متغیرهای </w:t>
      </w:r>
      <m:oMath>
        <m:r>
          <w:rPr>
            <w:rFonts w:ascii="Cambria Math" w:hAnsi="Cambria Math" w:cs="B Nazanin"/>
            <w:sz w:val="20"/>
            <w:szCs w:val="20"/>
          </w:rPr>
          <m:t>z</m:t>
        </m:r>
      </m:oMath>
      <w:r w:rsidRPr="00942CD9">
        <w:rPr>
          <w:rFonts w:asciiTheme="majorBidi" w:hAnsiTheme="majorBidi" w:cs="B Nazanin" w:hint="cs"/>
          <w:sz w:val="20"/>
          <w:szCs w:val="20"/>
          <w:rtl/>
        </w:rPr>
        <w:t xml:space="preserve"> و </w:t>
      </w:r>
      <m:oMath>
        <m:acc>
          <m:accPr>
            <m:ctrlPr>
              <w:rPr>
                <w:rFonts w:ascii="Cambria Math" w:hAnsi="Cambria Math" w:cs="B Nazanin"/>
                <w:sz w:val="20"/>
                <w:szCs w:val="20"/>
              </w:rPr>
            </m:ctrlPr>
          </m:accPr>
          <m:e>
            <m:r>
              <w:rPr>
                <w:rFonts w:ascii="Cambria Math" w:hAnsi="Cambria Math" w:cs="B Nazanin"/>
                <w:sz w:val="20"/>
                <w:szCs w:val="20"/>
              </w:rPr>
              <m:t>z</m:t>
            </m:r>
          </m:e>
        </m:acc>
      </m:oMath>
      <w:r w:rsidRPr="00942CD9">
        <w:rPr>
          <w:rFonts w:asciiTheme="majorBidi" w:hAnsiTheme="majorBidi" w:cs="B Nazanin" w:hint="cs"/>
          <w:sz w:val="20"/>
          <w:szCs w:val="20"/>
          <w:rtl/>
        </w:rPr>
        <w:t xml:space="preserve"> </w:t>
      </w:r>
      <w:r w:rsidRPr="003C0931">
        <w:rPr>
          <w:rFonts w:asciiTheme="majorBidi" w:hAnsiTheme="majorBidi" w:cs="B Nazanin" w:hint="cs"/>
          <w:rtl/>
        </w:rPr>
        <w:t xml:space="preserve">بررسی می‌شود. در صورتی که روند بازسازی این دو جفت داده در طول یکدیگر قرار دارند و بر یکدیگر اثر مستقیسم می گذارند. </w:t>
      </w:r>
    </w:p>
    <w:p w14:paraId="126F14D2" w14:textId="77777777" w:rsidR="003C0931" w:rsidRPr="003C0931" w:rsidRDefault="003C0931" w:rsidP="00B746B3">
      <w:pPr>
        <w:bidi/>
        <w:spacing w:after="0" w:line="240" w:lineRule="auto"/>
        <w:jc w:val="lowKashida"/>
        <w:rPr>
          <w:rFonts w:asciiTheme="majorBidi" w:hAnsiTheme="majorBidi" w:cs="B Nazanin"/>
        </w:rPr>
      </w:pPr>
      <w:r w:rsidRPr="003C0931">
        <w:rPr>
          <w:rFonts w:asciiTheme="majorBidi" w:hAnsiTheme="majorBidi" w:cs="B Nazanin" w:hint="cs"/>
          <w:rtl/>
        </w:rPr>
        <w:t>علاوه براین، مشکل دیگر این مدل فرض سهل انگارانه لزوم بازسازی ضعیف برای نمونه‌های ناهنجار است. در واقع در تمامی مدل</w:t>
      </w:r>
      <w:r w:rsidRPr="003C0931">
        <w:rPr>
          <w:rFonts w:asciiTheme="majorBidi" w:hAnsiTheme="majorBidi" w:cs="B Nazanin"/>
          <w:rtl/>
        </w:rPr>
        <w:softHyphen/>
      </w:r>
      <w:r w:rsidRPr="003C0931">
        <w:rPr>
          <w:rFonts w:asciiTheme="majorBidi" w:hAnsiTheme="majorBidi" w:cs="B Nazanin"/>
          <w:rtl/>
        </w:rPr>
        <w:softHyphen/>
      </w:r>
      <w:r w:rsidRPr="003C0931">
        <w:rPr>
          <w:rFonts w:asciiTheme="majorBidi" w:hAnsiTheme="majorBidi" w:cs="B Nazanin" w:hint="cs"/>
          <w:rtl/>
        </w:rPr>
        <w:t xml:space="preserve">های پیشین این فرض به طور ضمنی در نظر گرفته شده که اگر مدل با داده های هنجار آموزش ببیند ، لزوما برای داده های ناهنجار نگاشت ضعیفی خواهد داشت در حالی که هیچ قیدی به منظور متمایل کردن مدل به سمت تولید بازسازی ضعیف از نمونه‌‌های ناهنجار وجود ندارد. در مدل پیشنهادی </w:t>
      </w:r>
      <w:r w:rsidRPr="00942CD9">
        <w:rPr>
          <w:rFonts w:asciiTheme="majorBidi" w:hAnsiTheme="majorBidi" w:cs="B Nazanin"/>
          <w:sz w:val="18"/>
          <w:szCs w:val="18"/>
        </w:rPr>
        <w:t>RCALAD</w:t>
      </w:r>
      <w:r w:rsidRPr="00942CD9">
        <w:rPr>
          <w:rFonts w:asciiTheme="majorBidi" w:hAnsiTheme="majorBidi" w:cs="B Nazanin" w:hint="cs"/>
          <w:sz w:val="18"/>
          <w:szCs w:val="18"/>
          <w:rtl/>
        </w:rPr>
        <w:t xml:space="preserve"> </w:t>
      </w:r>
      <w:r w:rsidRPr="003C0931">
        <w:rPr>
          <w:rFonts w:asciiTheme="majorBidi" w:hAnsiTheme="majorBidi" w:cs="B Nazanin" w:hint="cs"/>
          <w:rtl/>
        </w:rPr>
        <w:t>سعی شده است تا تمامی نقاط ضعف اشاره شده در مدل های پیشین پوشش داده بشود.</w:t>
      </w:r>
    </w:p>
    <w:p w14:paraId="4DA66AA5" w14:textId="717C9947" w:rsidR="00D50D35" w:rsidRPr="0068668D" w:rsidRDefault="008D2AA8" w:rsidP="009068D8">
      <w:pPr>
        <w:bidi/>
        <w:spacing w:after="0" w:line="240" w:lineRule="auto"/>
        <w:jc w:val="lowKashida"/>
        <w:rPr>
          <w:rFonts w:asciiTheme="majorBidi" w:hAnsiTheme="majorBidi" w:cs="B Nazanin"/>
          <w:b/>
          <w:bCs/>
          <w:sz w:val="28"/>
          <w:szCs w:val="28"/>
        </w:rPr>
      </w:pPr>
      <w:r w:rsidRPr="0068668D">
        <w:rPr>
          <w:rFonts w:asciiTheme="majorBidi" w:hAnsiTheme="majorBidi" w:cs="B Nazanin" w:hint="cs"/>
          <w:b/>
          <w:bCs/>
          <w:sz w:val="28"/>
          <w:szCs w:val="28"/>
          <w:rtl/>
          <w:lang w:bidi="fa-IR"/>
        </w:rPr>
        <w:t xml:space="preserve">4- </w:t>
      </w:r>
      <w:r w:rsidR="00D50D35" w:rsidRPr="0068668D">
        <w:rPr>
          <w:rFonts w:asciiTheme="majorBidi" w:hAnsiTheme="majorBidi" w:cs="B Nazanin"/>
          <w:b/>
          <w:bCs/>
          <w:sz w:val="28"/>
          <w:szCs w:val="28"/>
          <w:rtl/>
        </w:rPr>
        <w:t>روش پیشنهادی</w:t>
      </w:r>
    </w:p>
    <w:p w14:paraId="69CDA017" w14:textId="77777777" w:rsidR="003C0931" w:rsidRPr="003C0931"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Pr>
        <w:t xml:space="preserve"> </w:t>
      </w:r>
      <w:r w:rsidR="003C0931" w:rsidRPr="003C0931">
        <w:rPr>
          <w:rFonts w:asciiTheme="majorBidi" w:hAnsiTheme="majorBidi" w:cs="B Nazanin" w:hint="cs"/>
          <w:rtl/>
        </w:rPr>
        <w:t xml:space="preserve">در این بخش به طور دقیق تر به بررسی جزئیات هر یک از مشکلات مورد اشاره در فصل قبل پرداخته می‌شود. ابتدا مسئله </w:t>
      </w:r>
      <w:r w:rsidR="003C0931" w:rsidRPr="00942CD9">
        <w:rPr>
          <w:rFonts w:asciiTheme="majorBidi" w:hAnsiTheme="majorBidi" w:cs="B Nazanin"/>
          <w:sz w:val="20"/>
          <w:szCs w:val="20"/>
        </w:rPr>
        <w:t>complete cycle consistency</w:t>
      </w:r>
      <w:r w:rsidR="003C0931" w:rsidRPr="003C0931">
        <w:rPr>
          <w:rFonts w:asciiTheme="majorBidi" w:hAnsiTheme="majorBidi" w:cs="B Nazanin" w:hint="cs"/>
          <w:rtl/>
        </w:rPr>
        <w:t xml:space="preserve"> و روش حل آن شرح داده خواهد شد، سپس به بررسی مسئله استلزام بازسازی ضعیف می پردازیم  و در انتها مدل پیشنهادی نهایی که با هدف حل هر دو مسئله ذکر شده طراحی شده است معرفی می‌شود.</w:t>
      </w:r>
    </w:p>
    <w:p w14:paraId="77E4506D" w14:textId="669E8127" w:rsidR="00D50D35" w:rsidRPr="004203C2" w:rsidRDefault="001E7C62"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lastRenderedPageBreak/>
        <w:t xml:space="preserve">4-1- </w:t>
      </w:r>
      <w:r w:rsidR="00D50D35" w:rsidRPr="004203C2">
        <w:rPr>
          <w:rFonts w:asciiTheme="majorBidi" w:hAnsiTheme="majorBidi" w:cs="B Nazanin"/>
          <w:b/>
          <w:bCs/>
          <w:sz w:val="24"/>
          <w:szCs w:val="24"/>
          <w:rtl/>
        </w:rPr>
        <w:t>چرخه پایداری کامل</w:t>
      </w:r>
    </w:p>
    <w:p w14:paraId="321749CD" w14:textId="0FE9A530" w:rsidR="003C0931" w:rsidRPr="003C0931" w:rsidRDefault="003C0931" w:rsidP="009068D8">
      <w:pPr>
        <w:bidi/>
        <w:spacing w:after="0" w:line="240" w:lineRule="auto"/>
        <w:jc w:val="lowKashida"/>
        <w:rPr>
          <w:rFonts w:asciiTheme="majorBidi" w:hAnsiTheme="majorBidi" w:cs="B Nazanin"/>
          <w:rtl/>
        </w:rPr>
      </w:pPr>
      <w:r w:rsidRPr="003C0931">
        <w:rPr>
          <w:rFonts w:asciiTheme="majorBidi" w:hAnsiTheme="majorBidi" w:cs="B Nazanin" w:hint="cs"/>
          <w:rtl/>
        </w:rPr>
        <w:t xml:space="preserve">همانطور که گفته شد، در مدل </w:t>
      </w:r>
      <w:r w:rsidRPr="00B746B3">
        <w:rPr>
          <w:rFonts w:asciiTheme="majorBidi" w:hAnsiTheme="majorBidi" w:cs="B Nazanin"/>
          <w:sz w:val="18"/>
          <w:szCs w:val="18"/>
        </w:rPr>
        <w:t>ALAD</w:t>
      </w:r>
      <w:r w:rsidRPr="00B746B3">
        <w:rPr>
          <w:rFonts w:asciiTheme="majorBidi" w:hAnsiTheme="majorBidi" w:cs="B Nazanin" w:hint="cs"/>
          <w:sz w:val="18"/>
          <w:szCs w:val="18"/>
          <w:rtl/>
        </w:rPr>
        <w:t xml:space="preserve"> </w:t>
      </w:r>
      <w:r w:rsidRPr="003C0931">
        <w:rPr>
          <w:rFonts w:asciiTheme="majorBidi" w:hAnsiTheme="majorBidi" w:cs="B Nazanin" w:hint="cs"/>
          <w:rtl/>
        </w:rPr>
        <w:t>پایداری چرخه برای داده ورودی و متغیر فضای نهفته در دو روند مستقل از هم بررسی می‌شود. در واقع روند نزدیک کردن بازسازی متغیرفضای نهان یعنی</w:t>
      </w:r>
      <w:r w:rsidRPr="00B746B3">
        <w:rPr>
          <w:rFonts w:asciiTheme="majorBidi" w:hAnsiTheme="majorBidi" w:cs="B Nazanin" w:hint="cs"/>
          <w:rtl/>
        </w:rPr>
        <w:t xml:space="preserve"> </w:t>
      </w:r>
      <m:oMath>
        <m:acc>
          <m:accPr>
            <m:ctrlPr>
              <w:rPr>
                <w:rFonts w:ascii="Cambria Math" w:hAnsi="Cambria Math" w:cs="B Nazanin"/>
              </w:rPr>
            </m:ctrlPr>
          </m:accPr>
          <m:e>
            <m:r>
              <w:rPr>
                <w:rFonts w:ascii="Cambria Math" w:hAnsi="Cambria Math" w:cs="B Nazanin"/>
              </w:rPr>
              <m:t>z</m:t>
            </m:r>
          </m:e>
        </m:acc>
      </m:oMath>
      <w:r w:rsidRPr="003C0931">
        <w:rPr>
          <w:rFonts w:asciiTheme="majorBidi" w:hAnsiTheme="majorBidi" w:cs="B Nazanin" w:hint="cs"/>
          <w:rtl/>
        </w:rPr>
        <w:t xml:space="preserve">  به خود متغیر </w:t>
      </w:r>
      <m:oMath>
        <m:r>
          <w:rPr>
            <w:rFonts w:ascii="Cambria Math" w:hAnsi="Cambria Math" w:cs="B Nazanin"/>
          </w:rPr>
          <m:t>z</m:t>
        </m:r>
      </m:oMath>
      <w:r w:rsidRPr="003C0931">
        <w:rPr>
          <w:rFonts w:asciiTheme="majorBidi" w:hAnsiTheme="majorBidi" w:cs="B Nazanin" w:hint="cs"/>
          <w:rtl/>
        </w:rPr>
        <w:t xml:space="preserve"> و همچنین نزدیک کردن بازسازی</w:t>
      </w:r>
      <m:oMath>
        <m:r>
          <m:rPr>
            <m:sty m:val="p"/>
          </m:rPr>
          <w:rPr>
            <w:rFonts w:ascii="Cambria Math" w:hAnsi="Cambria Math" w:cs="B Nazanin"/>
          </w:rPr>
          <m:t xml:space="preserve"> </m:t>
        </m:r>
        <m:r>
          <m:rPr>
            <m:sty m:val="p"/>
          </m:rPr>
          <w:rPr>
            <w:rFonts w:ascii="Cambria Math" w:hAnsi="Cambria Math" w:cs="B Nazanin" w:hint="cs"/>
            <w:rtl/>
          </w:rPr>
          <m:t>داده</m:t>
        </m:r>
        <m:r>
          <m:rPr>
            <m:sty m:val="p"/>
          </m:rPr>
          <w:rPr>
            <w:rFonts w:ascii="Cambria Math" w:hAnsi="Cambria Math" w:cs="B Nazanin"/>
          </w:rPr>
          <m:t xml:space="preserve"> </m:t>
        </m:r>
        <m:r>
          <m:rPr>
            <m:sty m:val="p"/>
          </m:rPr>
          <w:rPr>
            <w:rFonts w:ascii="Cambria Math" w:hAnsi="Cambria Math" w:cs="B Nazanin" w:hint="cs"/>
            <w:rtl/>
          </w:rPr>
          <m:t>ورودی</m:t>
        </m:r>
        <m:r>
          <m:rPr>
            <m:sty m:val="p"/>
          </m:rPr>
          <w:rPr>
            <w:rFonts w:ascii="Cambria Math" w:hAnsi="Cambria Math" w:cs="B Nazanin"/>
          </w:rPr>
          <m:t xml:space="preserve"> </m:t>
        </m:r>
      </m:oMath>
      <w:r w:rsidRPr="003C0931">
        <w:rPr>
          <w:rFonts w:asciiTheme="majorBidi" w:hAnsiTheme="majorBidi" w:cs="B Nazanin" w:hint="cs"/>
          <w:rtl/>
        </w:rPr>
        <w:t xml:space="preserve"> یعنی </w:t>
      </w:r>
      <m:oMath>
        <m:acc>
          <m:accPr>
            <m:ctrlPr>
              <w:rPr>
                <w:rFonts w:ascii="Cambria Math" w:hAnsi="Cambria Math" w:cs="B Nazanin"/>
              </w:rPr>
            </m:ctrlPr>
          </m:accPr>
          <m:e>
            <m:r>
              <w:rPr>
                <w:rFonts w:ascii="Cambria Math" w:hAnsi="Cambria Math" w:cs="B Nazanin"/>
              </w:rPr>
              <m:t>x</m:t>
            </m:r>
          </m:e>
        </m:acc>
      </m:oMath>
      <w:r w:rsidRPr="003C0931">
        <w:rPr>
          <w:rFonts w:asciiTheme="majorBidi" w:hAnsiTheme="majorBidi" w:cs="B Nazanin" w:hint="cs"/>
          <w:rtl/>
        </w:rPr>
        <w:t xml:space="preserve"> به خود </w:t>
      </w:r>
      <m:oMath>
        <m:r>
          <w:rPr>
            <w:rFonts w:ascii="Cambria Math" w:hAnsi="Cambria Math" w:cs="B Nazanin"/>
          </w:rPr>
          <m:t>x</m:t>
        </m:r>
      </m:oMath>
      <w:r w:rsidRPr="003C0931">
        <w:rPr>
          <w:rFonts w:asciiTheme="majorBidi" w:hAnsiTheme="majorBidi" w:cs="B Nazanin" w:hint="cs"/>
          <w:rtl/>
        </w:rPr>
        <w:t xml:space="preserve"> به صورت جداگانه صورت می‌پذیرد. لازم به ذکر است در این‌جا مقصود از متغیر </w:t>
      </w:r>
      <m:oMath>
        <m:r>
          <w:rPr>
            <w:rFonts w:ascii="Cambria Math" w:hAnsi="Cambria Math" w:cs="B Nazanin"/>
          </w:rPr>
          <m:t>z</m:t>
        </m:r>
      </m:oMath>
      <w:r w:rsidRPr="003C0931">
        <w:rPr>
          <w:rFonts w:asciiTheme="majorBidi" w:hAnsiTheme="majorBidi" w:cs="B Nazanin" w:hint="cs"/>
          <w:rtl/>
        </w:rPr>
        <w:t xml:space="preserve"> نمونه‌ای از توزیع گوسی است که به عنوان ورودی به شبکه مولد داده می‌شود و ارتباطی با نگاشت ورودی در فضای نهان ندارد . </w:t>
      </w:r>
    </w:p>
    <w:p w14:paraId="4276F897" w14:textId="0FADFA5F" w:rsidR="003C0931" w:rsidRDefault="003C0931" w:rsidP="009068D8">
      <w:pPr>
        <w:bidi/>
        <w:spacing w:after="0" w:line="240" w:lineRule="auto"/>
        <w:jc w:val="lowKashida"/>
        <w:rPr>
          <w:rFonts w:asciiTheme="majorBidi" w:hAnsiTheme="majorBidi" w:cs="B Nazanin"/>
          <w:rtl/>
        </w:rPr>
      </w:pPr>
      <w:r w:rsidRPr="003C0931">
        <w:rPr>
          <w:rFonts w:asciiTheme="majorBidi" w:hAnsiTheme="majorBidi" w:cs="B Nazanin" w:hint="cs"/>
          <w:rtl/>
        </w:rPr>
        <w:t>مسئله</w:t>
      </w:r>
      <w:r w:rsidRPr="005629EA">
        <w:rPr>
          <w:rFonts w:asciiTheme="majorBidi" w:hAnsiTheme="majorBidi" w:cs="B Nazanin"/>
          <w:sz w:val="18"/>
          <w:szCs w:val="18"/>
        </w:rPr>
        <w:t>Complete Cycle Consistency</w:t>
      </w:r>
      <w:r>
        <w:rPr>
          <w:rFonts w:asciiTheme="majorBidi" w:hAnsiTheme="majorBidi" w:cs="B Nazanin"/>
        </w:rPr>
        <w:t xml:space="preserve"> </w:t>
      </w:r>
      <w:r>
        <w:rPr>
          <w:rFonts w:asciiTheme="majorBidi" w:hAnsiTheme="majorBidi" w:cs="B Nazanin" w:hint="cs"/>
          <w:rtl/>
        </w:rPr>
        <w:t xml:space="preserve"> و یا به اختصار</w:t>
      </w:r>
      <w:r>
        <w:rPr>
          <w:rFonts w:asciiTheme="majorBidi" w:hAnsiTheme="majorBidi" w:cs="B Nazanin"/>
        </w:rPr>
        <w:t xml:space="preserve"> </w:t>
      </w:r>
      <w:r w:rsidRPr="005629EA">
        <w:rPr>
          <w:rFonts w:asciiTheme="majorBidi" w:hAnsiTheme="majorBidi" w:cs="B Nazanin"/>
          <w:sz w:val="18"/>
          <w:szCs w:val="18"/>
        </w:rPr>
        <w:t>CCC</w:t>
      </w:r>
      <w:r>
        <w:rPr>
          <w:rFonts w:asciiTheme="majorBidi" w:hAnsiTheme="majorBidi" w:cs="B Nazanin"/>
        </w:rPr>
        <w:t xml:space="preserve"> </w:t>
      </w:r>
      <w:r w:rsidRPr="003C0931">
        <w:rPr>
          <w:rFonts w:asciiTheme="majorBidi" w:hAnsiTheme="majorBidi" w:cs="B Nazanin" w:hint="cs"/>
          <w:rtl/>
        </w:rPr>
        <w:t xml:space="preserve">بیان می کند که </w:t>
      </w:r>
      <w:r w:rsidR="00D24FD4" w:rsidRPr="00D24FD4">
        <w:rPr>
          <w:rFonts w:asciiTheme="majorBidi" w:hAnsiTheme="majorBidi" w:cs="B Nazanin" w:hint="cs"/>
          <w:rtl/>
        </w:rPr>
        <w:t xml:space="preserve">به ازای هر متغیر </w:t>
      </w:r>
      <m:oMath>
        <m:r>
          <w:rPr>
            <w:rFonts w:ascii="Cambria Math" w:hAnsi="Cambria Math" w:cs="B Nazanin"/>
          </w:rPr>
          <m:t>x</m:t>
        </m:r>
      </m:oMath>
      <w:r w:rsidR="00D24FD4" w:rsidRPr="00D24FD4">
        <w:rPr>
          <w:rFonts w:asciiTheme="majorBidi" w:hAnsiTheme="majorBidi" w:cs="B Nazanin"/>
        </w:rPr>
        <w:t xml:space="preserve"> </w:t>
      </w:r>
      <w:r w:rsidR="00D24FD4">
        <w:rPr>
          <w:rFonts w:asciiTheme="majorBidi" w:hAnsiTheme="majorBidi" w:cs="B Nazanin" w:hint="cs"/>
          <w:rtl/>
        </w:rPr>
        <w:t xml:space="preserve"> از فضای ورودی اگر</w:t>
      </w:r>
      <w:r w:rsidR="00D24FD4" w:rsidRPr="00D24FD4">
        <w:rPr>
          <w:rFonts w:asciiTheme="majorBidi" w:hAnsiTheme="majorBidi" w:cs="B Nazanin" w:hint="cs"/>
          <w:rtl/>
        </w:rPr>
        <w:t xml:space="preserve"> ابتدا کدگذار نگاشت معکوس به فضای نهفته را تخمین زند که معادل </w:t>
      </w:r>
      <m:oMath>
        <m:r>
          <w:rPr>
            <w:rFonts w:ascii="Cambria Math" w:hAnsi="Cambria Math" w:cs="B Nazanin"/>
            <w:sz w:val="20"/>
            <w:szCs w:val="20"/>
          </w:rPr>
          <m:t>E</m:t>
        </m:r>
        <m:d>
          <m:dPr>
            <m:ctrlPr>
              <w:rPr>
                <w:rFonts w:ascii="Cambria Math" w:hAnsi="Cambria Math" w:cs="B Nazanin"/>
                <w:sz w:val="20"/>
                <w:szCs w:val="20"/>
              </w:rPr>
            </m:ctrlPr>
          </m:dPr>
          <m:e>
            <m:r>
              <w:rPr>
                <w:rFonts w:ascii="Cambria Math" w:hAnsi="Cambria Math" w:cs="B Nazanin"/>
                <w:sz w:val="20"/>
                <w:szCs w:val="20"/>
              </w:rPr>
              <m:t>x</m:t>
            </m:r>
          </m:e>
        </m:d>
        <m:r>
          <m:rPr>
            <m:sty m:val="p"/>
          </m:rPr>
          <w:rPr>
            <w:rFonts w:ascii="Cambria Math" w:hAnsi="Cambria Math" w:cs="B Nazanin"/>
            <w:sz w:val="20"/>
            <w:szCs w:val="20"/>
          </w:rPr>
          <m:t>=</m:t>
        </m:r>
        <m:sSub>
          <m:sSubPr>
            <m:ctrlPr>
              <w:rPr>
                <w:rFonts w:ascii="Cambria Math" w:hAnsi="Cambria Math" w:cs="B Nazanin"/>
                <w:sz w:val="20"/>
                <w:szCs w:val="20"/>
              </w:rPr>
            </m:ctrlPr>
          </m:sSubPr>
          <m:e>
            <m:r>
              <w:rPr>
                <w:rFonts w:ascii="Cambria Math" w:hAnsi="Cambria Math" w:cs="B Nazanin"/>
                <w:sz w:val="20"/>
                <w:szCs w:val="20"/>
              </w:rPr>
              <m:t>z</m:t>
            </m:r>
          </m:e>
          <m:sub>
            <m:r>
              <w:rPr>
                <w:rFonts w:ascii="Cambria Math" w:hAnsi="Cambria Math" w:cs="B Nazanin"/>
                <w:sz w:val="20"/>
                <w:szCs w:val="20"/>
              </w:rPr>
              <m:t>x</m:t>
            </m:r>
          </m:sub>
        </m:sSub>
      </m:oMath>
      <w:r w:rsidR="00D24FD4" w:rsidRPr="00D24FD4">
        <w:rPr>
          <w:rFonts w:asciiTheme="majorBidi" w:hAnsiTheme="majorBidi" w:cs="B Nazanin" w:hint="cs"/>
          <w:rtl/>
        </w:rPr>
        <w:t xml:space="preserve"> می‌باشد. </w:t>
      </w:r>
      <w:r w:rsidR="00D24FD4">
        <w:rPr>
          <w:rFonts w:asciiTheme="majorBidi" w:hAnsiTheme="majorBidi" w:cs="B Nazanin" w:hint="cs"/>
          <w:rtl/>
        </w:rPr>
        <w:t xml:space="preserve">و </w:t>
      </w:r>
      <w:r w:rsidR="00D24FD4" w:rsidRPr="00D24FD4">
        <w:rPr>
          <w:rFonts w:asciiTheme="majorBidi" w:hAnsiTheme="majorBidi" w:cs="B Nazanin" w:hint="cs"/>
          <w:rtl/>
        </w:rPr>
        <w:t xml:space="preserve">در مرحله بعد بازنمایی بدست آمده به شبکه مولد وارد ‌شود تا بازسازی شبکه از متغیر ورودی </w:t>
      </w:r>
      <m:oMath>
        <m:r>
          <w:rPr>
            <w:rFonts w:ascii="Cambria Math" w:hAnsi="Cambria Math" w:cs="B Nazanin"/>
            <w:sz w:val="20"/>
            <w:szCs w:val="20"/>
          </w:rPr>
          <m:t>G</m:t>
        </m:r>
        <m:d>
          <m:dPr>
            <m:ctrlPr>
              <w:rPr>
                <w:rFonts w:ascii="Cambria Math" w:hAnsi="Cambria Math" w:cs="B Nazanin"/>
                <w:sz w:val="20"/>
                <w:szCs w:val="20"/>
              </w:rPr>
            </m:ctrlPr>
          </m:dPr>
          <m:e>
            <m:sSub>
              <m:sSubPr>
                <m:ctrlPr>
                  <w:rPr>
                    <w:rFonts w:ascii="Cambria Math" w:hAnsi="Cambria Math" w:cs="B Nazanin"/>
                    <w:sz w:val="20"/>
                    <w:szCs w:val="20"/>
                  </w:rPr>
                </m:ctrlPr>
              </m:sSubPr>
              <m:e>
                <m:r>
                  <w:rPr>
                    <w:rFonts w:ascii="Cambria Math" w:hAnsi="Cambria Math" w:cs="B Nazanin"/>
                    <w:sz w:val="20"/>
                    <w:szCs w:val="20"/>
                  </w:rPr>
                  <m:t>z</m:t>
                </m:r>
              </m:e>
              <m:sub>
                <m:r>
                  <w:rPr>
                    <w:rFonts w:ascii="Cambria Math" w:hAnsi="Cambria Math" w:cs="B Nazanin"/>
                    <w:sz w:val="20"/>
                    <w:szCs w:val="20"/>
                  </w:rPr>
                  <m:t>x</m:t>
                </m:r>
              </m:sub>
            </m:sSub>
          </m:e>
        </m:d>
        <m:r>
          <m:rPr>
            <m:sty m:val="p"/>
          </m:rPr>
          <w:rPr>
            <w:rFonts w:ascii="Cambria Math" w:hAnsi="Cambria Math" w:cs="B Nazanin"/>
            <w:sz w:val="20"/>
            <w:szCs w:val="20"/>
          </w:rPr>
          <m:t>=</m:t>
        </m:r>
        <m:r>
          <w:rPr>
            <w:rFonts w:ascii="Cambria Math" w:hAnsi="Cambria Math" w:cs="B Nazanin"/>
            <w:sz w:val="20"/>
            <w:szCs w:val="20"/>
          </w:rPr>
          <m:t>G</m:t>
        </m:r>
        <m:d>
          <m:dPr>
            <m:ctrlPr>
              <w:rPr>
                <w:rFonts w:ascii="Cambria Math" w:hAnsi="Cambria Math" w:cs="B Nazanin"/>
                <w:sz w:val="20"/>
                <w:szCs w:val="20"/>
              </w:rPr>
            </m:ctrlPr>
          </m:dPr>
          <m:e>
            <m:r>
              <w:rPr>
                <w:rFonts w:ascii="Cambria Math" w:hAnsi="Cambria Math" w:cs="B Nazanin"/>
                <w:sz w:val="20"/>
                <w:szCs w:val="20"/>
              </w:rPr>
              <m:t>E</m:t>
            </m:r>
            <m:d>
              <m:dPr>
                <m:ctrlPr>
                  <w:rPr>
                    <w:rFonts w:ascii="Cambria Math" w:hAnsi="Cambria Math" w:cs="B Nazanin"/>
                    <w:sz w:val="20"/>
                    <w:szCs w:val="20"/>
                  </w:rPr>
                </m:ctrlPr>
              </m:dPr>
              <m:e>
                <m:r>
                  <w:rPr>
                    <w:rFonts w:ascii="Cambria Math" w:hAnsi="Cambria Math" w:cs="B Nazanin"/>
                    <w:sz w:val="20"/>
                    <w:szCs w:val="20"/>
                  </w:rPr>
                  <m:t>x</m:t>
                </m:r>
              </m:e>
            </m:d>
          </m:e>
        </m:d>
        <m:r>
          <m:rPr>
            <m:sty m:val="p"/>
          </m:rPr>
          <w:rPr>
            <w:rFonts w:ascii="Cambria Math" w:hAnsi="Cambria Math" w:cs="B Nazanin"/>
            <w:sz w:val="20"/>
            <w:szCs w:val="20"/>
          </w:rPr>
          <m:t>=</m:t>
        </m:r>
        <m:acc>
          <m:accPr>
            <m:ctrlPr>
              <w:rPr>
                <w:rFonts w:ascii="Cambria Math" w:hAnsi="Cambria Math" w:cs="B Nazanin"/>
                <w:sz w:val="20"/>
                <w:szCs w:val="20"/>
              </w:rPr>
            </m:ctrlPr>
          </m:accPr>
          <m:e>
            <m:r>
              <w:rPr>
                <w:rFonts w:ascii="Cambria Math" w:hAnsi="Cambria Math" w:cs="B Nazanin"/>
                <w:sz w:val="20"/>
                <w:szCs w:val="20"/>
              </w:rPr>
              <m:t>x</m:t>
            </m:r>
          </m:e>
        </m:acc>
      </m:oMath>
      <w:r w:rsidR="00D24FD4" w:rsidRPr="00D24FD4">
        <w:rPr>
          <w:rFonts w:asciiTheme="majorBidi" w:hAnsiTheme="majorBidi" w:cs="B Nazanin" w:hint="cs"/>
          <w:rtl/>
        </w:rPr>
        <w:t xml:space="preserve"> تولید شود. سپس همین بازسازی بار دیگر به شبکه کدگذار داده </w:t>
      </w:r>
      <w:r w:rsidR="00D24FD4" w:rsidRPr="00D24FD4">
        <w:rPr>
          <w:rFonts w:asciiTheme="majorBidi" w:hAnsiTheme="majorBidi" w:cs="B Nazanin"/>
          <w:rtl/>
        </w:rPr>
        <w:softHyphen/>
      </w:r>
      <w:r w:rsidR="00D24FD4" w:rsidRPr="00D24FD4">
        <w:rPr>
          <w:rFonts w:asciiTheme="majorBidi" w:hAnsiTheme="majorBidi" w:cs="B Nazanin" w:hint="cs"/>
          <w:rtl/>
        </w:rPr>
        <w:t xml:space="preserve">شود تا بازسازی در فضای نهفته نیز محاسبه شود یعنی </w:t>
      </w:r>
      <m:oMath>
        <m:r>
          <w:rPr>
            <w:rFonts w:ascii="Cambria Math" w:hAnsi="Cambria Math" w:cs="B Nazanin"/>
            <w:sz w:val="20"/>
            <w:szCs w:val="20"/>
          </w:rPr>
          <m:t>E</m:t>
        </m:r>
        <m:d>
          <m:dPr>
            <m:ctrlPr>
              <w:rPr>
                <w:rFonts w:ascii="Cambria Math" w:hAnsi="Cambria Math" w:cs="B Nazanin"/>
                <w:sz w:val="20"/>
                <w:szCs w:val="20"/>
              </w:rPr>
            </m:ctrlPr>
          </m:dPr>
          <m:e>
            <m:acc>
              <m:accPr>
                <m:ctrlPr>
                  <w:rPr>
                    <w:rFonts w:ascii="Cambria Math" w:hAnsi="Cambria Math" w:cs="B Nazanin"/>
                    <w:sz w:val="20"/>
                    <w:szCs w:val="20"/>
                  </w:rPr>
                </m:ctrlPr>
              </m:accPr>
              <m:e>
                <m:r>
                  <w:rPr>
                    <w:rFonts w:ascii="Cambria Math" w:hAnsi="Cambria Math" w:cs="B Nazanin"/>
                    <w:sz w:val="20"/>
                    <w:szCs w:val="20"/>
                  </w:rPr>
                  <m:t>x</m:t>
                </m:r>
              </m:e>
            </m:acc>
          </m:e>
        </m:d>
        <m:r>
          <m:rPr>
            <m:sty m:val="p"/>
          </m:rPr>
          <w:rPr>
            <w:rFonts w:ascii="Cambria Math" w:hAnsi="Cambria Math" w:cs="B Nazanin"/>
            <w:sz w:val="20"/>
            <w:szCs w:val="20"/>
          </w:rPr>
          <m:t>=</m:t>
        </m:r>
        <m:r>
          <w:rPr>
            <w:rFonts w:ascii="Cambria Math" w:hAnsi="Cambria Math" w:cs="B Nazanin"/>
            <w:sz w:val="20"/>
            <w:szCs w:val="20"/>
          </w:rPr>
          <m:t>E</m:t>
        </m:r>
        <m:d>
          <m:dPr>
            <m:ctrlPr>
              <w:rPr>
                <w:rFonts w:ascii="Cambria Math" w:hAnsi="Cambria Math" w:cs="B Nazanin"/>
                <w:sz w:val="20"/>
                <w:szCs w:val="20"/>
              </w:rPr>
            </m:ctrlPr>
          </m:dPr>
          <m:e>
            <m:r>
              <w:rPr>
                <w:rFonts w:ascii="Cambria Math" w:hAnsi="Cambria Math" w:cs="B Nazanin"/>
                <w:sz w:val="20"/>
                <w:szCs w:val="20"/>
              </w:rPr>
              <m:t>G</m:t>
            </m:r>
            <m:d>
              <m:dPr>
                <m:ctrlPr>
                  <w:rPr>
                    <w:rFonts w:ascii="Cambria Math" w:hAnsi="Cambria Math" w:cs="B Nazanin"/>
                    <w:sz w:val="20"/>
                    <w:szCs w:val="20"/>
                  </w:rPr>
                </m:ctrlPr>
              </m:dPr>
              <m:e>
                <m:sSub>
                  <m:sSubPr>
                    <m:ctrlPr>
                      <w:rPr>
                        <w:rFonts w:ascii="Cambria Math" w:hAnsi="Cambria Math" w:cs="B Nazanin"/>
                        <w:sz w:val="20"/>
                        <w:szCs w:val="20"/>
                      </w:rPr>
                    </m:ctrlPr>
                  </m:sSubPr>
                  <m:e>
                    <m:r>
                      <w:rPr>
                        <w:rFonts w:ascii="Cambria Math" w:hAnsi="Cambria Math" w:cs="B Nazanin"/>
                        <w:sz w:val="20"/>
                        <w:szCs w:val="20"/>
                      </w:rPr>
                      <m:t>z</m:t>
                    </m:r>
                  </m:e>
                  <m:sub>
                    <m:r>
                      <w:rPr>
                        <w:rFonts w:ascii="Cambria Math" w:hAnsi="Cambria Math" w:cs="B Nazanin"/>
                        <w:sz w:val="20"/>
                        <w:szCs w:val="20"/>
                      </w:rPr>
                      <m:t>x</m:t>
                    </m:r>
                  </m:sub>
                </m:sSub>
              </m:e>
            </m:d>
          </m:e>
        </m:d>
        <m:r>
          <m:rPr>
            <m:sty m:val="p"/>
          </m:rPr>
          <w:rPr>
            <w:rFonts w:ascii="Cambria Math" w:hAnsi="Cambria Math" w:cs="B Nazanin"/>
            <w:sz w:val="20"/>
            <w:szCs w:val="20"/>
          </w:rPr>
          <m:t>=</m:t>
        </m:r>
        <m:sSub>
          <m:sSubPr>
            <m:ctrlPr>
              <w:rPr>
                <w:rFonts w:ascii="Cambria Math" w:hAnsi="Cambria Math" w:cs="B Nazanin"/>
                <w:sz w:val="20"/>
                <w:szCs w:val="20"/>
              </w:rPr>
            </m:ctrlPr>
          </m:sSubPr>
          <m:e>
            <m:acc>
              <m:accPr>
                <m:ctrlPr>
                  <w:rPr>
                    <w:rFonts w:ascii="Cambria Math" w:hAnsi="Cambria Math" w:cs="B Nazanin"/>
                    <w:sz w:val="20"/>
                    <w:szCs w:val="20"/>
                  </w:rPr>
                </m:ctrlPr>
              </m:accPr>
              <m:e>
                <m:r>
                  <w:rPr>
                    <w:rFonts w:ascii="Cambria Math" w:hAnsi="Cambria Math" w:cs="B Nazanin"/>
                    <w:sz w:val="20"/>
                    <w:szCs w:val="20"/>
                  </w:rPr>
                  <m:t>z</m:t>
                </m:r>
              </m:e>
            </m:acc>
          </m:e>
          <m:sub>
            <m:acc>
              <m:accPr>
                <m:ctrlPr>
                  <w:rPr>
                    <w:rFonts w:ascii="Cambria Math" w:hAnsi="Cambria Math" w:cs="B Nazanin"/>
                    <w:sz w:val="20"/>
                    <w:szCs w:val="20"/>
                  </w:rPr>
                </m:ctrlPr>
              </m:accPr>
              <m:e>
                <m:r>
                  <w:rPr>
                    <w:rFonts w:ascii="Cambria Math" w:hAnsi="Cambria Math" w:cs="B Nazanin"/>
                    <w:sz w:val="20"/>
                    <w:szCs w:val="20"/>
                  </w:rPr>
                  <m:t>x</m:t>
                </m:r>
              </m:e>
            </m:acc>
          </m:sub>
        </m:sSub>
        <m:r>
          <m:rPr>
            <m:sty m:val="p"/>
          </m:rPr>
          <w:rPr>
            <w:rFonts w:ascii="Cambria Math" w:hAnsi="Cambria Math" w:cs="B Nazanin"/>
            <w:sz w:val="20"/>
            <w:szCs w:val="20"/>
          </w:rPr>
          <m:t xml:space="preserve"> </m:t>
        </m:r>
      </m:oMath>
      <w:r w:rsidR="00D24FD4" w:rsidRPr="00D24FD4">
        <w:rPr>
          <w:rFonts w:asciiTheme="majorBidi" w:hAnsiTheme="majorBidi" w:cs="B Nazanin" w:hint="cs"/>
          <w:rtl/>
        </w:rPr>
        <w:t xml:space="preserve">. </w:t>
      </w:r>
      <w:r w:rsidR="00D24FD4">
        <w:rPr>
          <w:rFonts w:asciiTheme="majorBidi" w:hAnsiTheme="majorBidi" w:cs="B Nazanin" w:hint="cs"/>
          <w:rtl/>
        </w:rPr>
        <w:t>در این صورت</w:t>
      </w:r>
      <w:r w:rsidR="00D24FD4" w:rsidRPr="00D24FD4">
        <w:rPr>
          <w:rFonts w:asciiTheme="majorBidi" w:hAnsiTheme="majorBidi" w:cs="B Nazanin" w:hint="cs"/>
          <w:rtl/>
        </w:rPr>
        <w:t xml:space="preserve">، انتظار منطقی از هر شبکه مبتنی بر بازسازی این است که دو متغیر </w:t>
      </w:r>
      <m:oMath>
        <m:r>
          <w:rPr>
            <w:rFonts w:ascii="Cambria Math" w:hAnsi="Cambria Math" w:cs="B Nazanin"/>
          </w:rPr>
          <m:t>x</m:t>
        </m:r>
        <m:r>
          <m:rPr>
            <m:sty m:val="p"/>
          </m:rPr>
          <w:rPr>
            <w:rFonts w:ascii="Cambria Math" w:hAnsi="Cambria Math" w:cs="B Nazanin"/>
          </w:rPr>
          <m:t xml:space="preserve"> </m:t>
        </m:r>
        <m:r>
          <m:rPr>
            <m:sty m:val="p"/>
          </m:rPr>
          <w:rPr>
            <w:rFonts w:ascii="Cambria Math" w:hAnsi="Cambria Math" w:cs="B Nazanin" w:hint="cs"/>
            <w:rtl/>
          </w:rPr>
          <m:t>و</m:t>
        </m:r>
        <m:r>
          <m:rPr>
            <m:sty m:val="p"/>
          </m:rPr>
          <w:rPr>
            <w:rFonts w:ascii="Cambria Math" w:hAnsi="Cambria Math" w:cs="B Nazanin"/>
          </w:rPr>
          <m:t xml:space="preserve"> </m:t>
        </m:r>
        <m:acc>
          <m:accPr>
            <m:ctrlPr>
              <w:rPr>
                <w:rFonts w:ascii="Cambria Math" w:hAnsi="Cambria Math" w:cs="B Nazanin"/>
              </w:rPr>
            </m:ctrlPr>
          </m:accPr>
          <m:e>
            <m:r>
              <w:rPr>
                <w:rFonts w:ascii="Cambria Math" w:hAnsi="Cambria Math" w:cs="B Nazanin"/>
              </w:rPr>
              <m:t>x</m:t>
            </m:r>
          </m:e>
        </m:acc>
      </m:oMath>
      <w:r w:rsidR="00D24FD4" w:rsidRPr="00D24FD4">
        <w:rPr>
          <w:rFonts w:asciiTheme="majorBidi" w:hAnsiTheme="majorBidi" w:cs="B Nazanin" w:hint="cs"/>
          <w:rtl/>
        </w:rPr>
        <w:t xml:space="preserve"> و همچنین دو متغیر </w:t>
      </w:r>
      <m:oMath>
        <m:sSub>
          <m:sSubPr>
            <m:ctrlPr>
              <w:rPr>
                <w:rFonts w:ascii="Cambria Math" w:hAnsi="Cambria Math" w:cs="B Nazanin"/>
              </w:rPr>
            </m:ctrlPr>
          </m:sSubPr>
          <m:e>
            <m:r>
              <w:rPr>
                <w:rFonts w:ascii="Cambria Math" w:hAnsi="Cambria Math" w:cs="B Nazanin"/>
              </w:rPr>
              <m:t>z</m:t>
            </m:r>
          </m:e>
          <m:sub>
            <m:r>
              <w:rPr>
                <w:rFonts w:ascii="Cambria Math" w:hAnsi="Cambria Math" w:cs="B Nazanin"/>
              </w:rPr>
              <m:t>x</m:t>
            </m:r>
          </m:sub>
        </m:sSub>
        <m:r>
          <m:rPr>
            <m:sty m:val="p"/>
          </m:rPr>
          <w:rPr>
            <w:rFonts w:ascii="Cambria Math" w:hAnsi="Cambria Math" w:cs="B Nazanin"/>
          </w:rPr>
          <m:t xml:space="preserve"> </m:t>
        </m:r>
        <m:r>
          <m:rPr>
            <m:sty m:val="p"/>
          </m:rPr>
          <w:rPr>
            <w:rFonts w:ascii="Cambria Math" w:hAnsi="Cambria Math" w:cs="B Nazanin" w:hint="cs"/>
            <w:rtl/>
          </w:rPr>
          <m:t>و</m:t>
        </m:r>
        <m:r>
          <m:rPr>
            <m:sty m:val="p"/>
          </m:rPr>
          <w:rPr>
            <w:rFonts w:ascii="Cambria Math" w:hAnsi="Cambria Math" w:cs="B Nazanin"/>
          </w:rPr>
          <m:t xml:space="preserve"> </m:t>
        </m:r>
        <m:sSub>
          <m:sSubPr>
            <m:ctrlPr>
              <w:rPr>
                <w:rFonts w:ascii="Cambria Math" w:hAnsi="Cambria Math" w:cs="B Nazanin"/>
              </w:rPr>
            </m:ctrlPr>
          </m:sSubPr>
          <m:e>
            <m:acc>
              <m:accPr>
                <m:ctrlPr>
                  <w:rPr>
                    <w:rFonts w:ascii="Cambria Math" w:hAnsi="Cambria Math" w:cs="B Nazanin"/>
                  </w:rPr>
                </m:ctrlPr>
              </m:accPr>
              <m:e>
                <m:r>
                  <w:rPr>
                    <w:rFonts w:ascii="Cambria Math" w:hAnsi="Cambria Math" w:cs="B Nazanin"/>
                  </w:rPr>
                  <m:t>z</m:t>
                </m:r>
              </m:e>
            </m:acc>
          </m:e>
          <m:sub>
            <m:acc>
              <m:accPr>
                <m:ctrlPr>
                  <w:rPr>
                    <w:rFonts w:ascii="Cambria Math" w:hAnsi="Cambria Math" w:cs="B Nazanin"/>
                  </w:rPr>
                </m:ctrlPr>
              </m:accPr>
              <m:e>
                <m:r>
                  <w:rPr>
                    <w:rFonts w:ascii="Cambria Math" w:hAnsi="Cambria Math" w:cs="B Nazanin"/>
                  </w:rPr>
                  <m:t>x</m:t>
                </m:r>
              </m:e>
            </m:acc>
          </m:sub>
        </m:sSub>
      </m:oMath>
      <w:r w:rsidR="00D24FD4" w:rsidRPr="00D24FD4">
        <w:rPr>
          <w:rFonts w:asciiTheme="majorBidi" w:hAnsiTheme="majorBidi" w:cs="B Nazanin" w:hint="cs"/>
          <w:rtl/>
        </w:rPr>
        <w:t xml:space="preserve"> تا حد امکان کمترین اختلاف را داشته باشند. یعنی تعریف مسئله </w:t>
      </w:r>
      <w:r w:rsidR="00D24FD4" w:rsidRPr="005629EA">
        <w:rPr>
          <w:rFonts w:asciiTheme="majorBidi" w:hAnsiTheme="majorBidi" w:cs="B Nazanin"/>
          <w:sz w:val="20"/>
          <w:szCs w:val="20"/>
        </w:rPr>
        <w:t>CCC</w:t>
      </w:r>
      <w:r w:rsidR="00D24FD4" w:rsidRPr="00D24FD4">
        <w:rPr>
          <w:rFonts w:asciiTheme="majorBidi" w:hAnsiTheme="majorBidi" w:cs="B Nazanin" w:hint="cs"/>
          <w:rtl/>
        </w:rPr>
        <w:t xml:space="preserve"> بدین ترتیب می</w:t>
      </w:r>
      <w:r w:rsidR="00D24FD4" w:rsidRPr="00D24FD4">
        <w:rPr>
          <w:rFonts w:asciiTheme="majorBidi" w:hAnsiTheme="majorBidi" w:cs="B Nazanin"/>
          <w:rtl/>
        </w:rPr>
        <w:softHyphen/>
      </w:r>
      <w:r w:rsidR="00D24FD4" w:rsidRPr="00D24FD4">
        <w:rPr>
          <w:rFonts w:asciiTheme="majorBidi" w:hAnsiTheme="majorBidi" w:cs="B Nazanin" w:hint="cs"/>
          <w:rtl/>
        </w:rPr>
        <w:t xml:space="preserve">شود که، در هر مدل مبتنی بر بازسازی، بایستی به ازای هر داده ورودی و نگاشت آن در فضای نهان، بازسازی ارائه شده توسط شبکه </w:t>
      </w:r>
      <w:r w:rsidR="00D24FD4">
        <w:rPr>
          <w:rFonts w:asciiTheme="majorBidi" w:hAnsiTheme="majorBidi" w:cs="B Nazanin" w:hint="cs"/>
          <w:rtl/>
        </w:rPr>
        <w:t xml:space="preserve">برای هر دو متغیر </w:t>
      </w:r>
      <w:r w:rsidR="00D24FD4" w:rsidRPr="00D24FD4">
        <w:rPr>
          <w:rFonts w:asciiTheme="majorBidi" w:hAnsiTheme="majorBidi" w:cs="B Nazanin" w:hint="cs"/>
          <w:rtl/>
        </w:rPr>
        <w:t xml:space="preserve">کمترین خطا و بیشترین شباهت را با </w:t>
      </w:r>
      <w:r w:rsidR="00D24FD4">
        <w:rPr>
          <w:rFonts w:asciiTheme="majorBidi" w:hAnsiTheme="majorBidi" w:cs="B Nazanin" w:hint="cs"/>
          <w:rtl/>
        </w:rPr>
        <w:t>آن دو</w:t>
      </w:r>
      <w:r w:rsidR="00D24FD4" w:rsidRPr="00D24FD4">
        <w:rPr>
          <w:rFonts w:asciiTheme="majorBidi" w:hAnsiTheme="majorBidi" w:cs="B Nazanin" w:hint="cs"/>
          <w:rtl/>
        </w:rPr>
        <w:t xml:space="preserve"> داشته باشد.</w:t>
      </w:r>
      <w:r w:rsidR="00D24FD4">
        <w:rPr>
          <w:rFonts w:asciiTheme="majorBidi" w:hAnsiTheme="majorBidi" w:cs="B Nazanin" w:hint="cs"/>
          <w:rtl/>
        </w:rPr>
        <w:t xml:space="preserve"> </w:t>
      </w:r>
    </w:p>
    <w:p w14:paraId="407CB07C" w14:textId="73DD60A3" w:rsidR="00D24FD4" w:rsidRPr="003C0931" w:rsidRDefault="00D24FD4" w:rsidP="009068D8">
      <w:pPr>
        <w:bidi/>
        <w:spacing w:after="0" w:line="240" w:lineRule="auto"/>
        <w:jc w:val="lowKashida"/>
        <w:rPr>
          <w:rFonts w:asciiTheme="majorBidi" w:hAnsiTheme="majorBidi" w:cs="B Nazanin"/>
          <w:rtl/>
        </w:rPr>
      </w:pPr>
      <w:r w:rsidRPr="00D24FD4">
        <w:rPr>
          <w:rFonts w:asciiTheme="majorBidi" w:hAnsiTheme="majorBidi" w:cs="B Nazanin" w:hint="cs"/>
          <w:rtl/>
        </w:rPr>
        <w:t xml:space="preserve">در مدل </w:t>
      </w:r>
      <w:r w:rsidRPr="005629EA">
        <w:rPr>
          <w:rFonts w:asciiTheme="majorBidi" w:hAnsiTheme="majorBidi" w:cs="B Nazanin"/>
          <w:sz w:val="18"/>
          <w:szCs w:val="18"/>
        </w:rPr>
        <w:t>ALAD</w:t>
      </w:r>
      <w:r w:rsidRPr="00D24FD4">
        <w:rPr>
          <w:rFonts w:asciiTheme="majorBidi" w:hAnsiTheme="majorBidi" w:cs="B Nazanin" w:hint="cs"/>
          <w:rtl/>
        </w:rPr>
        <w:t xml:space="preserve"> شباهت میان داده ورودی و بازسازی آن و همچنین شباهت </w:t>
      </w:r>
      <w:r w:rsidRPr="00D24FD4">
        <w:rPr>
          <w:rFonts w:asciiTheme="majorBidi" w:hAnsiTheme="majorBidi" w:cs="B Nazanin"/>
        </w:rPr>
        <w:t>z</w:t>
      </w:r>
      <w:r w:rsidRPr="00D24FD4">
        <w:rPr>
          <w:rFonts w:asciiTheme="majorBidi" w:hAnsiTheme="majorBidi" w:cs="B Nazanin" w:hint="cs"/>
          <w:rtl/>
        </w:rPr>
        <w:t xml:space="preserve"> و بازسازی آن مستقل از هم و در دو چرخه جداگانه بررسی می‌شد و فرض شده بود که مستقل از هم هستند در حالی‌که می‌دانیم این دو چرخه کاملا به یکدیگر وابسته بوده و فرض استقلال این دو مسئله غلط است. در اینجا سعی شده است با بررسی توام متغیر‌های موجود در چرخه </w:t>
      </w:r>
      <w:r w:rsidRPr="005629EA">
        <w:rPr>
          <w:rFonts w:asciiTheme="majorBidi" w:hAnsiTheme="majorBidi" w:cs="B Nazanin"/>
          <w:sz w:val="20"/>
          <w:szCs w:val="20"/>
        </w:rPr>
        <w:t>CCC</w:t>
      </w:r>
      <w:r w:rsidRPr="005629EA">
        <w:rPr>
          <w:rFonts w:asciiTheme="majorBidi" w:hAnsiTheme="majorBidi" w:cs="B Nazanin" w:hint="cs"/>
          <w:sz w:val="20"/>
          <w:szCs w:val="20"/>
          <w:rtl/>
        </w:rPr>
        <w:t xml:space="preserve"> </w:t>
      </w:r>
      <w:r w:rsidRPr="00D24FD4">
        <w:rPr>
          <w:rFonts w:asciiTheme="majorBidi" w:hAnsiTheme="majorBidi" w:cs="B Nazanin" w:hint="cs"/>
          <w:rtl/>
        </w:rPr>
        <w:t xml:space="preserve">در تمایزگر جدید </w:t>
      </w:r>
      <m:oMath>
        <m:sSub>
          <m:sSubPr>
            <m:ctrlPr>
              <w:rPr>
                <w:rFonts w:ascii="Cambria Math" w:hAnsi="Cambria Math" w:cs="B Nazanin"/>
                <w:sz w:val="20"/>
                <w:szCs w:val="20"/>
              </w:rPr>
            </m:ctrlPr>
          </m:sSubPr>
          <m:e>
            <m:r>
              <w:rPr>
                <w:rFonts w:ascii="Cambria Math" w:hAnsi="Cambria Math" w:cs="B Nazanin"/>
                <w:sz w:val="20"/>
                <w:szCs w:val="20"/>
              </w:rPr>
              <m:t>D</m:t>
            </m:r>
          </m:e>
          <m:sub>
            <m:r>
              <w:rPr>
                <w:rFonts w:ascii="Cambria Math" w:hAnsi="Cambria Math" w:cs="B Nazanin"/>
                <w:sz w:val="20"/>
                <w:szCs w:val="20"/>
              </w:rPr>
              <m:t>xxzz</m:t>
            </m:r>
          </m:sub>
        </m:sSub>
      </m:oMath>
      <w:r w:rsidRPr="00D24FD4">
        <w:rPr>
          <w:rFonts w:asciiTheme="majorBidi" w:hAnsiTheme="majorBidi" w:cs="B Nazanin" w:hint="cs"/>
          <w:rtl/>
        </w:rPr>
        <w:t xml:space="preserve"> </w:t>
      </w:r>
      <w:r>
        <w:rPr>
          <w:rFonts w:asciiTheme="majorBidi" w:hAnsiTheme="majorBidi" w:cs="B Nazanin" w:hint="cs"/>
          <w:rtl/>
        </w:rPr>
        <w:t xml:space="preserve">، </w:t>
      </w:r>
      <w:r w:rsidRPr="00D24FD4">
        <w:rPr>
          <w:rFonts w:asciiTheme="majorBidi" w:hAnsiTheme="majorBidi" w:cs="B Nazanin" w:hint="cs"/>
          <w:rtl/>
        </w:rPr>
        <w:t xml:space="preserve">عدم استقلال میان متغیرها مدل شود و جریان اطلاعات موجود در این زنجیره برای بهبود آموزش شبکه و تشخیص هر چه بهتر داده‌های ناهنجار به کار گرفته شود. تفاوت میان ورودی تمایزگر </w:t>
      </w:r>
      <m:oMath>
        <m:sSub>
          <m:sSubPr>
            <m:ctrlPr>
              <w:rPr>
                <w:rFonts w:ascii="Cambria Math" w:hAnsi="Cambria Math" w:cs="B Nazanin"/>
                <w:sz w:val="20"/>
                <w:szCs w:val="20"/>
              </w:rPr>
            </m:ctrlPr>
          </m:sSubPr>
          <m:e>
            <m:r>
              <w:rPr>
                <w:rFonts w:ascii="Cambria Math" w:hAnsi="Cambria Math" w:cs="B Nazanin"/>
                <w:sz w:val="20"/>
                <w:szCs w:val="20"/>
              </w:rPr>
              <m:t>D</m:t>
            </m:r>
          </m:e>
          <m:sub>
            <m:r>
              <w:rPr>
                <w:rFonts w:ascii="Cambria Math" w:hAnsi="Cambria Math" w:cs="B Nazanin"/>
                <w:sz w:val="20"/>
                <w:szCs w:val="20"/>
              </w:rPr>
              <m:t>xxzz</m:t>
            </m:r>
          </m:sub>
        </m:sSub>
      </m:oMath>
      <w:r w:rsidRPr="00D24FD4">
        <w:rPr>
          <w:rFonts w:asciiTheme="majorBidi" w:hAnsiTheme="majorBidi" w:cs="B Nazanin" w:hint="cs"/>
          <w:rtl/>
        </w:rPr>
        <w:t xml:space="preserve"> و ورودی تمایزگر </w:t>
      </w:r>
      <m:oMath>
        <m:sSub>
          <m:sSubPr>
            <m:ctrlPr>
              <w:rPr>
                <w:rFonts w:ascii="Cambria Math" w:hAnsi="Cambria Math" w:cs="B Nazanin"/>
                <w:sz w:val="20"/>
                <w:szCs w:val="20"/>
              </w:rPr>
            </m:ctrlPr>
          </m:sSubPr>
          <m:e>
            <m:r>
              <w:rPr>
                <w:rFonts w:ascii="Cambria Math" w:hAnsi="Cambria Math" w:cs="B Nazanin"/>
                <w:sz w:val="20"/>
                <w:szCs w:val="20"/>
              </w:rPr>
              <m:t>D</m:t>
            </m:r>
          </m:e>
          <m:sub>
            <m:r>
              <w:rPr>
                <w:rFonts w:ascii="Cambria Math" w:hAnsi="Cambria Math" w:cs="B Nazanin"/>
                <w:sz w:val="20"/>
                <w:szCs w:val="20"/>
              </w:rPr>
              <m:t>zz</m:t>
            </m:r>
          </m:sub>
        </m:sSub>
      </m:oMath>
      <w:r w:rsidRPr="00D24FD4">
        <w:rPr>
          <w:rFonts w:asciiTheme="majorBidi" w:hAnsiTheme="majorBidi" w:cs="B Nazanin" w:hint="cs"/>
          <w:rtl/>
        </w:rPr>
        <w:t xml:space="preserve"> که در مدل </w:t>
      </w:r>
      <w:r w:rsidRPr="005629EA">
        <w:rPr>
          <w:rFonts w:asciiTheme="majorBidi" w:hAnsiTheme="majorBidi" w:cs="B Nazanin"/>
          <w:sz w:val="18"/>
          <w:szCs w:val="18"/>
        </w:rPr>
        <w:t>ALAD</w:t>
      </w:r>
      <w:r w:rsidRPr="00D24FD4">
        <w:rPr>
          <w:rFonts w:asciiTheme="majorBidi" w:hAnsiTheme="majorBidi" w:cs="B Nazanin" w:hint="cs"/>
          <w:rtl/>
        </w:rPr>
        <w:t xml:space="preserve"> استفاده شده است در شکل </w:t>
      </w:r>
      <w:r>
        <w:rPr>
          <w:rFonts w:asciiTheme="majorBidi" w:hAnsiTheme="majorBidi" w:cs="B Nazanin" w:hint="cs"/>
          <w:rtl/>
        </w:rPr>
        <w:t>1</w:t>
      </w:r>
      <w:r w:rsidRPr="00D24FD4">
        <w:rPr>
          <w:rFonts w:asciiTheme="majorBidi" w:hAnsiTheme="majorBidi" w:cs="B Nazanin" w:hint="cs"/>
          <w:rtl/>
        </w:rPr>
        <w:t xml:space="preserve"> قابل مشاهده است. </w:t>
      </w:r>
    </w:p>
    <w:p w14:paraId="38AE2B7C" w14:textId="77777777" w:rsidR="00B4301B" w:rsidRDefault="00B4301B" w:rsidP="009068D8">
      <w:pPr>
        <w:keepNext/>
        <w:bidi/>
        <w:spacing w:after="0" w:line="240" w:lineRule="auto"/>
        <w:jc w:val="center"/>
      </w:pPr>
      <w:r>
        <w:rPr>
          <w:noProof/>
        </w:rPr>
        <w:drawing>
          <wp:inline distT="0" distB="0" distL="0" distR="0" wp14:anchorId="63C70613" wp14:editId="1A62C00A">
            <wp:extent cx="5091832" cy="1947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1536" cy="1955054"/>
                    </a:xfrm>
                    <a:prstGeom prst="rect">
                      <a:avLst/>
                    </a:prstGeom>
                    <a:noFill/>
                    <a:ln>
                      <a:noFill/>
                    </a:ln>
                  </pic:spPr>
                </pic:pic>
              </a:graphicData>
            </a:graphic>
          </wp:inline>
        </w:drawing>
      </w:r>
    </w:p>
    <w:p w14:paraId="32CDAA17" w14:textId="06D87EBD" w:rsidR="00B4301B" w:rsidRPr="00A0721B" w:rsidRDefault="00B4301B" w:rsidP="009068D8">
      <w:pPr>
        <w:pStyle w:val="Caption"/>
        <w:bidi/>
        <w:spacing w:after="0"/>
        <w:jc w:val="center"/>
        <w:rPr>
          <w:rFonts w:asciiTheme="majorBidi" w:hAnsiTheme="majorBidi" w:cs="B Nazanin"/>
          <w:rtl/>
          <w:lang w:bidi="fa-IR"/>
        </w:rPr>
      </w:pPr>
      <w:r w:rsidRPr="00A0721B">
        <w:rPr>
          <w:rFonts w:cs="B Nazanin" w:hint="cs"/>
          <w:rtl/>
        </w:rPr>
        <w:t xml:space="preserve">شکل 1: </w:t>
      </w:r>
      <w:r w:rsidR="00A0721B" w:rsidRPr="00A0721B">
        <w:rPr>
          <w:rFonts w:cs="B Nazanin" w:hint="cs"/>
          <w:rtl/>
        </w:rPr>
        <w:t xml:space="preserve">سمت راست نحوه استفاده از متغیرهای فضای داده ورودی و فضای نهفته در چرخه  پایداری شبکه </w:t>
      </w:r>
      <w:r w:rsidR="00A0721B" w:rsidRPr="00A0721B">
        <w:rPr>
          <w:rFonts w:cs="B Nazanin"/>
        </w:rPr>
        <w:t>ALAD</w:t>
      </w:r>
      <w:r w:rsidR="00A0721B" w:rsidRPr="00A0721B">
        <w:rPr>
          <w:rFonts w:cs="B Nazanin" w:hint="cs"/>
          <w:rtl/>
          <w:lang w:bidi="fa-IR"/>
        </w:rPr>
        <w:t>. سمت چپ نحوه استفاده از اطلاعات یک چرخه کامل در مدل پیشنهادی.</w:t>
      </w:r>
    </w:p>
    <w:p w14:paraId="1286145C" w14:textId="2439FF16" w:rsidR="00D24FD4" w:rsidRDefault="00D24FD4" w:rsidP="009068D8">
      <w:pPr>
        <w:bidi/>
        <w:spacing w:after="0" w:line="240" w:lineRule="auto"/>
        <w:jc w:val="lowKashida"/>
        <w:rPr>
          <w:rFonts w:asciiTheme="majorBidi" w:hAnsiTheme="majorBidi" w:cs="B Nazanin"/>
          <w:rtl/>
        </w:rPr>
      </w:pPr>
      <w:r w:rsidRPr="004203C2">
        <w:rPr>
          <w:rFonts w:asciiTheme="majorBidi" w:hAnsiTheme="majorBidi" w:cs="B Nazanin"/>
          <w:rtl/>
        </w:rPr>
        <w:t xml:space="preserve">همانطور که در شکل </w:t>
      </w:r>
      <w:r>
        <w:rPr>
          <w:rFonts w:asciiTheme="majorBidi" w:hAnsiTheme="majorBidi" w:cs="B Nazanin" w:hint="cs"/>
          <w:rtl/>
        </w:rPr>
        <w:t>1</w:t>
      </w:r>
      <w:r w:rsidRPr="004203C2">
        <w:rPr>
          <w:rFonts w:asciiTheme="majorBidi" w:hAnsiTheme="majorBidi" w:cs="B Nazanin"/>
          <w:rtl/>
        </w:rPr>
        <w:t xml:space="preserve"> قابل مشاهده است مدل</w:t>
      </w:r>
      <w:r w:rsidRPr="004203C2">
        <w:rPr>
          <w:rFonts w:asciiTheme="majorBidi" w:hAnsiTheme="majorBidi" w:cs="B Nazanin"/>
        </w:rPr>
        <w:t xml:space="preserve"> </w:t>
      </w:r>
      <w:r w:rsidRPr="005629EA">
        <w:rPr>
          <w:rFonts w:asciiTheme="majorBidi" w:hAnsiTheme="majorBidi" w:cs="B Nazanin"/>
          <w:sz w:val="18"/>
          <w:szCs w:val="18"/>
        </w:rPr>
        <w:t>ALAD</w:t>
      </w:r>
      <w:r w:rsidRPr="004203C2">
        <w:rPr>
          <w:rFonts w:asciiTheme="majorBidi" w:hAnsiTheme="majorBidi" w:cs="B Nazanin"/>
        </w:rPr>
        <w:t xml:space="preserve"> </w:t>
      </w:r>
      <w:r w:rsidRPr="004203C2">
        <w:rPr>
          <w:rFonts w:asciiTheme="majorBidi" w:hAnsiTheme="majorBidi" w:cs="B Nazanin"/>
          <w:rtl/>
        </w:rPr>
        <w:t>از اطلاعات یک چرخه کامل استفاده نمی‌ک</w:t>
      </w:r>
      <w:r>
        <w:rPr>
          <w:rFonts w:asciiTheme="majorBidi" w:hAnsiTheme="majorBidi" w:cs="B Nazanin" w:hint="cs"/>
          <w:rtl/>
        </w:rPr>
        <w:t>ر</w:t>
      </w:r>
      <w:r w:rsidRPr="004203C2">
        <w:rPr>
          <w:rFonts w:asciiTheme="majorBidi" w:hAnsiTheme="majorBidi" w:cs="B Nazanin"/>
          <w:rtl/>
        </w:rPr>
        <w:t>د. به منظور استفاده از اطلاعات موجود در یک چرخه کامل متغیر جدید</w:t>
      </w:r>
      <w:r w:rsidRPr="004203C2">
        <w:rPr>
          <w:rFonts w:asciiTheme="majorBidi" w:hAnsiTheme="majorBidi" w:cs="B Nazanin"/>
        </w:rPr>
        <w:t xml:space="preserve"> </w:t>
      </w:r>
      <m:oMath>
        <m:sSub>
          <m:sSubPr>
            <m:ctrlPr>
              <w:rPr>
                <w:rFonts w:ascii="Cambria Math" w:hAnsi="Cambria Math" w:cs="B Nazanin"/>
                <w:i/>
              </w:rPr>
            </m:ctrlPr>
          </m:sSubPr>
          <m:e>
            <m:acc>
              <m:accPr>
                <m:ctrlPr>
                  <w:rPr>
                    <w:rFonts w:ascii="Cambria Math" w:hAnsi="Cambria Math" w:cs="B Nazanin"/>
                    <w:i/>
                  </w:rPr>
                </m:ctrlPr>
              </m:accPr>
              <m:e>
                <m:r>
                  <w:rPr>
                    <w:rFonts w:ascii="Cambria Math" w:hAnsi="Cambria Math" w:cs="B Nazanin"/>
                  </w:rPr>
                  <m:t>z</m:t>
                </m:r>
              </m:e>
            </m:acc>
          </m:e>
          <m:sub>
            <m:acc>
              <m:accPr>
                <m:ctrlPr>
                  <w:rPr>
                    <w:rFonts w:ascii="Cambria Math" w:hAnsi="Cambria Math" w:cs="B Nazanin"/>
                    <w:i/>
                  </w:rPr>
                </m:ctrlPr>
              </m:accPr>
              <m:e>
                <m:r>
                  <w:rPr>
                    <w:rFonts w:ascii="Cambria Math" w:hAnsi="Cambria Math" w:cs="B Nazanin"/>
                  </w:rPr>
                  <m:t>x</m:t>
                </m:r>
              </m:e>
            </m:acc>
          </m:sub>
        </m:sSub>
      </m:oMath>
      <w:r w:rsidRPr="004203C2">
        <w:rPr>
          <w:rFonts w:asciiTheme="majorBidi" w:hAnsiTheme="majorBidi" w:cs="B Nazanin"/>
        </w:rPr>
        <w:t xml:space="preserve"> </w:t>
      </w:r>
      <w:r w:rsidRPr="004203C2">
        <w:rPr>
          <w:rFonts w:asciiTheme="majorBidi" w:hAnsiTheme="majorBidi" w:cs="B Nazanin"/>
          <w:rtl/>
        </w:rPr>
        <w:t>معرفی می‌شود. برای محاسبه این متغیر نگاشت معکوس داده ورودی</w:t>
      </w:r>
      <w:r w:rsidRPr="004203C2">
        <w:rPr>
          <w:rFonts w:asciiTheme="majorBidi" w:hAnsiTheme="majorBidi" w:cs="B Nazanin"/>
        </w:rPr>
        <w:t xml:space="preserve"> </w:t>
      </w:r>
      <m:oMath>
        <m:r>
          <w:rPr>
            <w:rFonts w:ascii="Cambria Math" w:hAnsi="Cambria Math" w:cs="B Nazanin"/>
          </w:rPr>
          <m:t>x</m:t>
        </m:r>
      </m:oMath>
      <w:r w:rsidRPr="004203C2">
        <w:rPr>
          <w:rFonts w:asciiTheme="majorBidi" w:hAnsiTheme="majorBidi" w:cs="B Nazanin"/>
        </w:rPr>
        <w:t xml:space="preserve"> </w:t>
      </w:r>
      <w:r w:rsidRPr="004203C2">
        <w:rPr>
          <w:rFonts w:asciiTheme="majorBidi" w:hAnsiTheme="majorBidi" w:cs="B Nazanin"/>
          <w:rtl/>
        </w:rPr>
        <w:t xml:space="preserve">به شبکه مولد داده می‌شود و نگاشت معکوس خروجی حاصل مجددا با استفاده از کدگشا محاسبه می‌شود و با این کار یک چرخه کامل از روند دگردیسی داده ورودی حاصل می‌شود. </w:t>
      </w:r>
    </w:p>
    <w:p w14:paraId="3EFE191B" w14:textId="6FABB634" w:rsidR="00D50D35" w:rsidRDefault="00D50D35" w:rsidP="009068D8">
      <w:pPr>
        <w:bidi/>
        <w:spacing w:after="0" w:line="240" w:lineRule="auto"/>
        <w:jc w:val="lowKashida"/>
        <w:rPr>
          <w:rFonts w:asciiTheme="majorBidi" w:hAnsiTheme="majorBidi" w:cs="B Nazanin"/>
          <w:rtl/>
          <w:lang w:bidi="fa-IR"/>
        </w:rPr>
      </w:pPr>
      <w:r w:rsidRPr="004203C2">
        <w:rPr>
          <w:rFonts w:asciiTheme="majorBidi" w:hAnsiTheme="majorBidi" w:cs="B Nazanin"/>
          <w:rtl/>
        </w:rPr>
        <w:t>به منظور تضمین شرط چرخه پایداری کامل از تمایزگر جدی</w:t>
      </w:r>
      <w:r w:rsidR="00A0721B">
        <w:rPr>
          <w:rFonts w:asciiTheme="majorBidi" w:hAnsiTheme="majorBidi" w:cs="B Nazanin" w:hint="cs"/>
          <w:rtl/>
        </w:rPr>
        <w:t xml:space="preserve">د </w:t>
      </w:r>
      <m:oMath>
        <m:sSub>
          <m:sSubPr>
            <m:ctrlPr>
              <w:rPr>
                <w:rFonts w:ascii="Cambria Math" w:hAnsi="Cambria Math" w:cs="B Nazanin"/>
                <w:i/>
                <w:sz w:val="18"/>
                <w:szCs w:val="18"/>
              </w:rPr>
            </m:ctrlPr>
          </m:sSubPr>
          <m:e>
            <m:r>
              <w:rPr>
                <w:rFonts w:ascii="Cambria Math" w:hAnsi="Cambria Math" w:cs="B Nazanin"/>
                <w:sz w:val="18"/>
                <w:szCs w:val="18"/>
              </w:rPr>
              <m:t>D</m:t>
            </m:r>
          </m:e>
          <m:sub>
            <m:r>
              <w:rPr>
                <w:rFonts w:ascii="Cambria Math" w:hAnsi="Cambria Math" w:cs="B Nazanin"/>
                <w:sz w:val="18"/>
                <w:szCs w:val="18"/>
              </w:rPr>
              <m:t>xxzz</m:t>
            </m:r>
          </m:sub>
        </m:sSub>
      </m:oMath>
      <w:r w:rsidR="00A0721B">
        <w:rPr>
          <w:rFonts w:asciiTheme="majorBidi" w:hAnsiTheme="majorBidi" w:cs="B Nazanin"/>
        </w:rPr>
        <w:t xml:space="preserve"> </w:t>
      </w:r>
      <w:r w:rsidRPr="004203C2">
        <w:rPr>
          <w:rFonts w:asciiTheme="majorBidi" w:hAnsiTheme="majorBidi" w:cs="B Nazanin"/>
          <w:rtl/>
        </w:rPr>
        <w:t>با ورودی توام استفاده می‌شود، لازم به ذکر است اثربخشی تمایزگر توامان پیش از این یک مرتبه در</w:t>
      </w:r>
      <w:r w:rsidR="00A0721B" w:rsidRPr="005629EA">
        <w:rPr>
          <w:rFonts w:asciiTheme="majorBidi" w:hAnsiTheme="majorBidi" w:cs="B Nazanin"/>
          <w:sz w:val="18"/>
          <w:szCs w:val="18"/>
        </w:rPr>
        <w:t>ALIGAN</w:t>
      </w:r>
      <w:r w:rsidR="00A0721B">
        <w:rPr>
          <w:rFonts w:asciiTheme="majorBidi" w:hAnsiTheme="majorBidi" w:cs="B Nazanin" w:hint="cs"/>
          <w:rtl/>
          <w:lang w:bidi="fa-IR"/>
        </w:rPr>
        <w:t xml:space="preserve"> </w:t>
      </w:r>
      <w:r w:rsidRPr="004203C2">
        <w:rPr>
          <w:rFonts w:asciiTheme="majorBidi" w:hAnsiTheme="majorBidi" w:cs="B Nazanin"/>
          <w:rtl/>
        </w:rPr>
        <w:t>به اثبات رسیده است. این تمایزگر چهارتای</w:t>
      </w:r>
      <w:r w:rsidR="00A0721B">
        <w:rPr>
          <w:rFonts w:asciiTheme="majorBidi" w:hAnsiTheme="majorBidi" w:cs="B Nazanin" w:hint="cs"/>
          <w:rtl/>
        </w:rPr>
        <w:t xml:space="preserve">ی </w:t>
      </w:r>
      <m:oMath>
        <m:r>
          <w:rPr>
            <w:rFonts w:ascii="Cambria Math" w:hAnsi="Cambria Math" w:hint="cs"/>
            <w:sz w:val="18"/>
            <w:szCs w:val="18"/>
            <w:rtl/>
          </w:rPr>
          <m:t>(</m:t>
        </m:r>
        <m:r>
          <w:rPr>
            <w:rFonts w:ascii="Cambria Math" w:hAnsi="Cambria Math"/>
            <w:sz w:val="18"/>
            <w:szCs w:val="18"/>
            <w:lang w:bidi="ar-BH"/>
          </w:rPr>
          <m:t>x,x,</m:t>
        </m:r>
        <m:sSub>
          <m:sSubPr>
            <m:ctrlPr>
              <w:rPr>
                <w:rFonts w:ascii="Cambria Math" w:hAnsi="Cambria Math"/>
                <w:bCs/>
                <w:sz w:val="18"/>
                <w:szCs w:val="18"/>
              </w:rPr>
            </m:ctrlPr>
          </m:sSubPr>
          <m:e>
            <m:r>
              <w:rPr>
                <w:rFonts w:ascii="Cambria Math" w:hAnsi="Cambria Math"/>
                <w:sz w:val="18"/>
                <w:szCs w:val="18"/>
              </w:rPr>
              <m:t>z</m:t>
            </m:r>
          </m:e>
          <m:sub>
            <m:r>
              <w:rPr>
                <w:rFonts w:ascii="Cambria Math" w:hAnsi="Cambria Math"/>
                <w:sz w:val="18"/>
                <w:szCs w:val="18"/>
              </w:rPr>
              <m:t>x</m:t>
            </m:r>
          </m:sub>
        </m:sSub>
        <m:r>
          <w:rPr>
            <w:rFonts w:ascii="Cambria Math" w:hAnsi="Cambria Math"/>
            <w:sz w:val="18"/>
            <w:szCs w:val="18"/>
            <w:lang w:bidi="ar-BH"/>
          </w:rPr>
          <m:t>,</m:t>
        </m:r>
        <m:sSub>
          <m:sSubPr>
            <m:ctrlPr>
              <w:rPr>
                <w:rFonts w:ascii="Cambria Math" w:hAnsi="Cambria Math"/>
                <w:bCs/>
                <w:sz w:val="18"/>
                <w:szCs w:val="18"/>
              </w:rPr>
            </m:ctrlPr>
          </m:sSubPr>
          <m:e>
            <m:r>
              <w:rPr>
                <w:rFonts w:ascii="Cambria Math" w:hAnsi="Cambria Math"/>
                <w:sz w:val="18"/>
                <w:szCs w:val="18"/>
              </w:rPr>
              <m:t>z</m:t>
            </m:r>
          </m:e>
          <m:sub>
            <m:r>
              <w:rPr>
                <w:rFonts w:ascii="Cambria Math" w:hAnsi="Cambria Math"/>
                <w:sz w:val="18"/>
                <w:szCs w:val="18"/>
              </w:rPr>
              <m:t>x</m:t>
            </m:r>
          </m:sub>
        </m:sSub>
        <m:r>
          <w:rPr>
            <w:rFonts w:ascii="Cambria Math" w:hAnsi="Cambria Math" w:hint="cs"/>
            <w:sz w:val="18"/>
            <w:szCs w:val="18"/>
            <w:rtl/>
          </w:rPr>
          <m:t>)</m:t>
        </m:r>
      </m:oMath>
      <w:r w:rsidR="00A0721B">
        <w:rPr>
          <w:rFonts w:asciiTheme="majorBidi" w:hAnsiTheme="majorBidi" w:cs="B Nazanin" w:hint="cs"/>
          <w:rtl/>
        </w:rPr>
        <w:t xml:space="preserve"> به</w:t>
      </w:r>
      <w:r w:rsidRPr="004203C2">
        <w:rPr>
          <w:rFonts w:asciiTheme="majorBidi" w:hAnsiTheme="majorBidi" w:cs="B Nazanin"/>
          <w:rtl/>
        </w:rPr>
        <w:t xml:space="preserve"> عنوان داده واقعی و از چهارتایی</w:t>
      </w:r>
      <w:r w:rsidR="008F66ED">
        <w:rPr>
          <w:rFonts w:asciiTheme="majorBidi" w:hAnsiTheme="majorBidi" w:cs="B Nazanin" w:hint="cs"/>
          <w:rtl/>
        </w:rPr>
        <w:t xml:space="preserve"> </w:t>
      </w:r>
      <m:oMath>
        <m:r>
          <w:rPr>
            <w:rFonts w:ascii="Cambria Math" w:hAnsi="Cambria Math" w:hint="cs"/>
            <w:sz w:val="18"/>
            <w:szCs w:val="18"/>
            <w:rtl/>
          </w:rPr>
          <m:t>(</m:t>
        </m:r>
        <m:r>
          <w:rPr>
            <w:rFonts w:ascii="Cambria Math" w:hAnsi="Cambria Math"/>
            <w:sz w:val="18"/>
            <w:szCs w:val="18"/>
            <w:lang w:bidi="ar-BH"/>
          </w:rPr>
          <m:t>x, G(E</m:t>
        </m:r>
        <m:d>
          <m:dPr>
            <m:ctrlPr>
              <w:rPr>
                <w:rFonts w:ascii="Cambria Math" w:hAnsi="Cambria Math"/>
                <w:bCs/>
                <w:sz w:val="18"/>
                <w:szCs w:val="18"/>
                <w:lang w:bidi="ar-BH"/>
              </w:rPr>
            </m:ctrlPr>
          </m:dPr>
          <m:e>
            <m:r>
              <w:rPr>
                <w:rFonts w:ascii="Cambria Math" w:hAnsi="Cambria Math"/>
                <w:sz w:val="18"/>
                <w:szCs w:val="18"/>
                <w:lang w:bidi="ar-BH"/>
              </w:rPr>
              <m:t>x)</m:t>
            </m:r>
          </m:e>
        </m:d>
        <m:r>
          <w:rPr>
            <w:rFonts w:ascii="Cambria Math" w:hAnsi="Cambria Math"/>
            <w:sz w:val="18"/>
            <w:szCs w:val="18"/>
            <w:lang w:bidi="ar-BH"/>
          </w:rPr>
          <m:t>,</m:t>
        </m:r>
        <m:sSub>
          <m:sSubPr>
            <m:ctrlPr>
              <w:rPr>
                <w:rFonts w:ascii="Cambria Math" w:hAnsi="Cambria Math"/>
                <w:bCs/>
                <w:sz w:val="18"/>
                <w:szCs w:val="18"/>
              </w:rPr>
            </m:ctrlPr>
          </m:sSubPr>
          <m:e>
            <m:r>
              <w:rPr>
                <w:rFonts w:ascii="Cambria Math" w:hAnsi="Cambria Math"/>
                <w:sz w:val="18"/>
                <w:szCs w:val="18"/>
              </w:rPr>
              <m:t>z</m:t>
            </m:r>
          </m:e>
          <m:sub>
            <m:r>
              <w:rPr>
                <w:rFonts w:ascii="Cambria Math" w:hAnsi="Cambria Math"/>
                <w:sz w:val="18"/>
                <w:szCs w:val="18"/>
              </w:rPr>
              <m:t>x</m:t>
            </m:r>
          </m:sub>
        </m:sSub>
        <m:r>
          <w:rPr>
            <w:rFonts w:ascii="Cambria Math" w:hAnsi="Cambria Math"/>
            <w:sz w:val="18"/>
            <w:szCs w:val="18"/>
            <w:lang w:bidi="ar-BH"/>
          </w:rPr>
          <m:t>, E</m:t>
        </m:r>
        <m:d>
          <m:dPr>
            <m:ctrlPr>
              <w:rPr>
                <w:rFonts w:ascii="Cambria Math" w:hAnsi="Cambria Math"/>
                <w:bCs/>
                <w:sz w:val="18"/>
                <w:szCs w:val="18"/>
                <w:lang w:bidi="ar-BH"/>
              </w:rPr>
            </m:ctrlPr>
          </m:dPr>
          <m:e>
            <m:r>
              <w:rPr>
                <w:rFonts w:ascii="Cambria Math" w:hAnsi="Cambria Math"/>
                <w:sz w:val="18"/>
                <w:szCs w:val="18"/>
                <w:lang w:bidi="ar-BH"/>
              </w:rPr>
              <m:t>G(</m:t>
            </m:r>
            <m:sSub>
              <m:sSubPr>
                <m:ctrlPr>
                  <w:rPr>
                    <w:rFonts w:ascii="Cambria Math" w:hAnsi="Cambria Math"/>
                    <w:bCs/>
                    <w:sz w:val="18"/>
                    <w:szCs w:val="18"/>
                  </w:rPr>
                </m:ctrlPr>
              </m:sSubPr>
              <m:e>
                <m:r>
                  <w:rPr>
                    <w:rFonts w:ascii="Cambria Math" w:hAnsi="Cambria Math"/>
                    <w:sz w:val="18"/>
                    <w:szCs w:val="18"/>
                  </w:rPr>
                  <m:t>z</m:t>
                </m:r>
              </m:e>
              <m:sub>
                <m:r>
                  <w:rPr>
                    <w:rFonts w:ascii="Cambria Math" w:hAnsi="Cambria Math"/>
                    <w:sz w:val="18"/>
                    <w:szCs w:val="18"/>
                  </w:rPr>
                  <m:t>x</m:t>
                </m:r>
              </m:sub>
            </m:sSub>
            <m:r>
              <w:rPr>
                <w:rFonts w:ascii="Cambria Math" w:hAnsi="Cambria Math"/>
                <w:sz w:val="18"/>
                <w:szCs w:val="18"/>
                <w:lang w:bidi="ar-BH"/>
              </w:rPr>
              <m:t>)</m:t>
            </m:r>
          </m:e>
        </m:d>
        <m:r>
          <w:rPr>
            <w:rFonts w:ascii="Cambria Math" w:hAnsi="Cambria Math" w:hint="cs"/>
            <w:sz w:val="18"/>
            <w:szCs w:val="18"/>
            <w:rtl/>
          </w:rPr>
          <m:t>)</m:t>
        </m:r>
      </m:oMath>
      <w:r w:rsidR="008F66ED" w:rsidRPr="008F66ED">
        <w:rPr>
          <w:rFonts w:asciiTheme="majorBidi" w:hAnsiTheme="majorBidi" w:cs="B Nazanin" w:hint="cs"/>
          <w:bCs/>
          <w:rtl/>
        </w:rPr>
        <w:t xml:space="preserve"> </w:t>
      </w:r>
      <w:r w:rsidRPr="008F66ED">
        <w:rPr>
          <w:rFonts w:asciiTheme="majorBidi" w:hAnsiTheme="majorBidi" w:cs="B Nazanin"/>
          <w:bCs/>
        </w:rPr>
        <w:t xml:space="preserve"> </w:t>
      </w:r>
      <w:r w:rsidRPr="004203C2">
        <w:rPr>
          <w:rFonts w:asciiTheme="majorBidi" w:hAnsiTheme="majorBidi" w:cs="B Nazanin"/>
          <w:rtl/>
        </w:rPr>
        <w:t>به عنوان داده تقلبی ورودی می‌گیرد. در واقع این ت</w:t>
      </w:r>
      <w:r w:rsidR="00D24FD4">
        <w:rPr>
          <w:rFonts w:asciiTheme="majorBidi" w:hAnsiTheme="majorBidi" w:cs="B Nazanin" w:hint="cs"/>
          <w:rtl/>
        </w:rPr>
        <w:t>م</w:t>
      </w:r>
      <w:r w:rsidRPr="004203C2">
        <w:rPr>
          <w:rFonts w:asciiTheme="majorBidi" w:hAnsiTheme="majorBidi" w:cs="B Nazanin"/>
          <w:rtl/>
        </w:rPr>
        <w:t>ایزگر تلاش می‌کند تا ورودی</w:t>
      </w:r>
      <w:r w:rsidRPr="004203C2">
        <w:rPr>
          <w:rFonts w:asciiTheme="majorBidi" w:hAnsiTheme="majorBidi" w:cs="B Nazanin"/>
        </w:rPr>
        <w:t xml:space="preserve"> </w:t>
      </w:r>
      <m:oMath>
        <m:r>
          <w:rPr>
            <w:rFonts w:ascii="Cambria Math" w:hAnsi="Cambria Math" w:cs="B Nazanin"/>
          </w:rPr>
          <m:t>x</m:t>
        </m:r>
      </m:oMath>
      <w:r w:rsidRPr="004203C2">
        <w:rPr>
          <w:rFonts w:asciiTheme="majorBidi" w:hAnsiTheme="majorBidi" w:cs="B Nazanin"/>
        </w:rPr>
        <w:t xml:space="preserve"> </w:t>
      </w:r>
      <w:r w:rsidRPr="004203C2">
        <w:rPr>
          <w:rFonts w:asciiTheme="majorBidi" w:hAnsiTheme="majorBidi" w:cs="B Nazanin"/>
          <w:rtl/>
        </w:rPr>
        <w:t>و بازسازی ارائه شده از آن توسط شبکه و همینطور نگاشت معکوس تصویر ورودی در فضای نهان یعنی</w:t>
      </w:r>
      <w:r w:rsidRPr="004203C2">
        <w:rPr>
          <w:rFonts w:asciiTheme="majorBidi" w:hAnsiTheme="majorBidi" w:cs="B Nazanin"/>
        </w:rPr>
        <w:t xml:space="preserve"> </w:t>
      </w:r>
      <m:oMath>
        <m:sSub>
          <m:sSubPr>
            <m:ctrlPr>
              <w:rPr>
                <w:rFonts w:ascii="Cambria Math" w:hAnsi="Cambria Math"/>
              </w:rPr>
            </m:ctrlPr>
          </m:sSubPr>
          <m:e>
            <m:r>
              <w:rPr>
                <w:rFonts w:ascii="Cambria Math" w:hAnsi="Cambria Math"/>
              </w:rPr>
              <m:t>z</m:t>
            </m:r>
          </m:e>
          <m:sub>
            <m:r>
              <w:rPr>
                <w:rFonts w:ascii="Cambria Math" w:hAnsi="Cambria Math"/>
              </w:rPr>
              <m:t>x</m:t>
            </m:r>
          </m:sub>
        </m:sSub>
      </m:oMath>
      <w:r w:rsidRPr="004203C2">
        <w:rPr>
          <w:rFonts w:asciiTheme="majorBidi" w:hAnsiTheme="majorBidi" w:cs="B Nazanin"/>
        </w:rPr>
        <w:t xml:space="preserve"> </w:t>
      </w:r>
      <w:r w:rsidRPr="004203C2">
        <w:rPr>
          <w:rFonts w:asciiTheme="majorBidi" w:hAnsiTheme="majorBidi" w:cs="B Nazanin"/>
          <w:rtl/>
        </w:rPr>
        <w:t>و بازسازی آن توسط کدگذار تا حد امکان به یکدیگر نزدیک باشد</w:t>
      </w:r>
      <w:r w:rsidR="00D24FD4">
        <w:rPr>
          <w:rFonts w:asciiTheme="majorBidi" w:hAnsiTheme="majorBidi" w:cs="B Nazanin" w:hint="cs"/>
          <w:rtl/>
        </w:rPr>
        <w:t xml:space="preserve"> تا یک حلقه کامل پایدار توسط مدل ارائه شود و مدل هر چه بهتر آموزش دیده و </w:t>
      </w:r>
      <w:r w:rsidR="00D24FD4" w:rsidRPr="005629EA">
        <w:rPr>
          <w:rFonts w:asciiTheme="majorBidi" w:hAnsiTheme="majorBidi" w:cs="B Nazanin"/>
          <w:sz w:val="20"/>
          <w:szCs w:val="20"/>
        </w:rPr>
        <w:t>stabilize</w:t>
      </w:r>
      <w:r w:rsidR="00D24FD4">
        <w:rPr>
          <w:rFonts w:asciiTheme="majorBidi" w:hAnsiTheme="majorBidi" w:cs="B Nazanin" w:hint="cs"/>
          <w:rtl/>
          <w:lang w:bidi="fa-IR"/>
        </w:rPr>
        <w:t xml:space="preserve"> شود.</w:t>
      </w:r>
    </w:p>
    <w:p w14:paraId="2979E739" w14:textId="44A832C6" w:rsidR="004F1194" w:rsidRDefault="004F1194" w:rsidP="004F1194">
      <w:pPr>
        <w:bidi/>
        <w:spacing w:after="0" w:line="240" w:lineRule="auto"/>
        <w:jc w:val="lowKashida"/>
        <w:rPr>
          <w:rFonts w:asciiTheme="majorBidi" w:hAnsiTheme="majorBidi" w:cs="B Nazanin"/>
          <w:rtl/>
          <w:lang w:bidi="fa-IR"/>
        </w:rPr>
      </w:pPr>
    </w:p>
    <w:p w14:paraId="03B0B132" w14:textId="77777777" w:rsidR="004F1194" w:rsidRPr="004203C2" w:rsidRDefault="004F1194" w:rsidP="004F1194">
      <w:pPr>
        <w:bidi/>
        <w:spacing w:after="0" w:line="240" w:lineRule="auto"/>
        <w:jc w:val="lowKashida"/>
        <w:rPr>
          <w:rFonts w:asciiTheme="majorBidi" w:hAnsiTheme="majorBidi" w:cs="B Nazanin"/>
          <w:rtl/>
          <w:lang w:bidi="fa-IR"/>
        </w:rPr>
      </w:pPr>
    </w:p>
    <w:p w14:paraId="35160656" w14:textId="32DC590A" w:rsidR="00D50D35" w:rsidRPr="004203C2" w:rsidRDefault="001E7C62"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lastRenderedPageBreak/>
        <w:t xml:space="preserve">4-2- </w:t>
      </w:r>
      <w:r w:rsidR="00D50D35" w:rsidRPr="004203C2">
        <w:rPr>
          <w:rFonts w:asciiTheme="majorBidi" w:hAnsiTheme="majorBidi" w:cs="B Nazanin"/>
          <w:b/>
          <w:bCs/>
          <w:sz w:val="24"/>
          <w:szCs w:val="24"/>
          <w:rtl/>
        </w:rPr>
        <w:t>استلزام بازسازی ضعیف</w:t>
      </w:r>
    </w:p>
    <w:p w14:paraId="28DD2BA3" w14:textId="77777777" w:rsidR="00B87F2E"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 xml:space="preserve">در مدل‌های مبتنی بر بازسازی </w:t>
      </w:r>
      <w:r w:rsidR="00B87F2E">
        <w:rPr>
          <w:rFonts w:asciiTheme="majorBidi" w:hAnsiTheme="majorBidi" w:cs="B Nazanin" w:hint="cs"/>
          <w:rtl/>
          <w:lang w:bidi="fa-IR"/>
        </w:rPr>
        <w:t xml:space="preserve">تاکنون همیشه </w:t>
      </w:r>
      <w:r w:rsidRPr="004203C2">
        <w:rPr>
          <w:rFonts w:asciiTheme="majorBidi" w:hAnsiTheme="majorBidi" w:cs="B Nazanin"/>
          <w:rtl/>
        </w:rPr>
        <w:t>فرض بر این</w:t>
      </w:r>
      <w:r w:rsidR="00B87F2E">
        <w:rPr>
          <w:rFonts w:asciiTheme="majorBidi" w:hAnsiTheme="majorBidi" w:cs="B Nazanin" w:hint="cs"/>
          <w:rtl/>
        </w:rPr>
        <w:t xml:space="preserve"> بوده</w:t>
      </w:r>
      <w:r w:rsidRPr="004203C2">
        <w:rPr>
          <w:rFonts w:asciiTheme="majorBidi" w:hAnsiTheme="majorBidi" w:cs="B Nazanin"/>
          <w:rtl/>
        </w:rPr>
        <w:t xml:space="preserve"> است که اگر آموزش و بازسازی برای داده</w:t>
      </w:r>
      <w:r w:rsidR="001E7C62">
        <w:rPr>
          <w:rFonts w:ascii="Cambria" w:hAnsi="Cambria" w:cs="Cambria" w:hint="cs"/>
          <w:rtl/>
        </w:rPr>
        <w:t>‌</w:t>
      </w:r>
      <w:r w:rsidRPr="004203C2">
        <w:rPr>
          <w:rFonts w:asciiTheme="majorBidi" w:hAnsiTheme="majorBidi" w:cs="B Nazanin"/>
          <w:rtl/>
        </w:rPr>
        <w:t>های هنجار به خوبی انجام بگیرد، بازسازی داده</w:t>
      </w:r>
      <w:r w:rsidR="001E7C62">
        <w:rPr>
          <w:rFonts w:ascii="Cambria" w:hAnsi="Cambria" w:cs="Cambria" w:hint="cs"/>
          <w:rtl/>
        </w:rPr>
        <w:t>‌</w:t>
      </w:r>
      <w:r w:rsidR="00B87F2E">
        <w:rPr>
          <w:rFonts w:asciiTheme="majorBidi" w:hAnsiTheme="majorBidi" w:cs="B Nazanin"/>
          <w:rtl/>
        </w:rPr>
        <w:t xml:space="preserve">های ناهنجار لزوما ضعیف </w:t>
      </w:r>
      <w:r w:rsidRPr="004203C2">
        <w:rPr>
          <w:rFonts w:asciiTheme="majorBidi" w:hAnsiTheme="majorBidi" w:cs="B Nazanin"/>
          <w:rtl/>
        </w:rPr>
        <w:t>و متفاوت از داد</w:t>
      </w:r>
      <w:r w:rsidR="00D24FD4">
        <w:rPr>
          <w:rFonts w:asciiTheme="majorBidi" w:hAnsiTheme="majorBidi" w:cs="B Nazanin"/>
          <w:rtl/>
        </w:rPr>
        <w:t xml:space="preserve">ه ورودی خواهد بود. </w:t>
      </w:r>
      <w:r w:rsidR="00D24FD4">
        <w:rPr>
          <w:rFonts w:asciiTheme="majorBidi" w:hAnsiTheme="majorBidi" w:cs="B Nazanin" w:hint="cs"/>
          <w:rtl/>
        </w:rPr>
        <w:t xml:space="preserve">اما این </w:t>
      </w:r>
      <w:r w:rsidRPr="004203C2">
        <w:rPr>
          <w:rFonts w:asciiTheme="majorBidi" w:hAnsiTheme="majorBidi" w:cs="B Nazanin"/>
          <w:rtl/>
        </w:rPr>
        <w:t>پیش</w:t>
      </w:r>
      <w:r w:rsidR="001E7C62">
        <w:rPr>
          <w:rFonts w:ascii="Cambria" w:hAnsi="Cambria" w:cs="Cambria" w:hint="cs"/>
          <w:rtl/>
        </w:rPr>
        <w:t>‌</w:t>
      </w:r>
      <w:r w:rsidRPr="004203C2">
        <w:rPr>
          <w:rFonts w:asciiTheme="majorBidi" w:hAnsiTheme="majorBidi" w:cs="B Nazanin"/>
          <w:rtl/>
        </w:rPr>
        <w:t xml:space="preserve">فرض </w:t>
      </w:r>
      <w:r w:rsidR="00D24FD4">
        <w:rPr>
          <w:rFonts w:asciiTheme="majorBidi" w:hAnsiTheme="majorBidi" w:cs="B Nazanin" w:hint="cs"/>
          <w:rtl/>
        </w:rPr>
        <w:t>در بسیاری از موارد</w:t>
      </w:r>
      <w:r w:rsidRPr="004203C2">
        <w:rPr>
          <w:rFonts w:asciiTheme="majorBidi" w:hAnsiTheme="majorBidi" w:cs="B Nazanin"/>
          <w:rtl/>
        </w:rPr>
        <w:t xml:space="preserve"> صح</w:t>
      </w:r>
      <w:r w:rsidR="00B87F2E">
        <w:rPr>
          <w:rFonts w:asciiTheme="majorBidi" w:hAnsiTheme="majorBidi" w:cs="B Nazanin"/>
          <w:rtl/>
        </w:rPr>
        <w:t>یح نیست و نمونه بازسازی شده</w:t>
      </w:r>
      <w:r w:rsidRPr="004203C2">
        <w:rPr>
          <w:rFonts w:asciiTheme="majorBidi" w:hAnsiTheme="majorBidi" w:cs="B Nazanin"/>
          <w:rtl/>
        </w:rPr>
        <w:t xml:space="preserve"> ناهنجار، میزان اختلاف کمی با نمونه ورودی دارد و به همین سبب</w:t>
      </w:r>
      <w:r w:rsidR="00D24FD4">
        <w:rPr>
          <w:rFonts w:asciiTheme="majorBidi" w:hAnsiTheme="majorBidi" w:cs="B Nazanin" w:hint="cs"/>
          <w:rtl/>
        </w:rPr>
        <w:t>،</w:t>
      </w:r>
      <w:r w:rsidRPr="004203C2">
        <w:rPr>
          <w:rFonts w:asciiTheme="majorBidi" w:hAnsiTheme="majorBidi" w:cs="B Nazanin"/>
          <w:rtl/>
        </w:rPr>
        <w:t xml:space="preserve"> تشخیص آن به عنوان نمونه ناهنجار دشوار خواهد بود. </w:t>
      </w:r>
      <w:r w:rsidR="00D24FD4" w:rsidRPr="004203C2">
        <w:rPr>
          <w:rFonts w:asciiTheme="majorBidi" w:hAnsiTheme="majorBidi" w:cs="B Nazanin"/>
          <w:rtl/>
        </w:rPr>
        <w:t>در</w:t>
      </w:r>
      <w:r w:rsidR="00B87F2E">
        <w:rPr>
          <w:rFonts w:asciiTheme="majorBidi" w:hAnsiTheme="majorBidi" w:cs="B Nazanin" w:hint="cs"/>
          <w:rtl/>
        </w:rPr>
        <w:t xml:space="preserve"> واقع در</w:t>
      </w:r>
      <w:r w:rsidR="00D24FD4" w:rsidRPr="004203C2">
        <w:rPr>
          <w:rFonts w:asciiTheme="majorBidi" w:hAnsiTheme="majorBidi" w:cs="B Nazanin"/>
          <w:rtl/>
        </w:rPr>
        <w:t xml:space="preserve"> هیچ یک از مدل</w:t>
      </w:r>
      <w:r w:rsidR="00D24FD4">
        <w:rPr>
          <w:rFonts w:asciiTheme="majorBidi" w:hAnsiTheme="majorBidi" w:cs="B Nazanin" w:hint="cs"/>
          <w:rtl/>
        </w:rPr>
        <w:t>‌</w:t>
      </w:r>
      <w:r w:rsidR="00D24FD4" w:rsidRPr="004203C2">
        <w:rPr>
          <w:rFonts w:asciiTheme="majorBidi" w:hAnsiTheme="majorBidi" w:cs="B Nazanin"/>
          <w:rtl/>
        </w:rPr>
        <w:t xml:space="preserve">های پیشین </w:t>
      </w:r>
      <w:r w:rsidRPr="004203C2">
        <w:rPr>
          <w:rFonts w:asciiTheme="majorBidi" w:hAnsiTheme="majorBidi" w:cs="B Nazanin"/>
          <w:rtl/>
        </w:rPr>
        <w:t xml:space="preserve">هیچ استلزام یا قید کنترلی برای متمایل کردن مدل به سمت تولید بازسازی ضعیف برای نمونه‌های ناهنجار ارائه نشده است. </w:t>
      </w:r>
    </w:p>
    <w:p w14:paraId="28FDEFCE" w14:textId="564CCCA2" w:rsidR="00D50D35"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 xml:space="preserve">علت وقوع این </w:t>
      </w:r>
      <w:r w:rsidR="00B87F2E">
        <w:rPr>
          <w:rFonts w:asciiTheme="majorBidi" w:hAnsiTheme="majorBidi" w:cs="B Nazanin" w:hint="cs"/>
          <w:rtl/>
        </w:rPr>
        <w:t>پدیده</w:t>
      </w:r>
      <w:r w:rsidRPr="004203C2">
        <w:rPr>
          <w:rFonts w:asciiTheme="majorBidi" w:hAnsiTheme="majorBidi" w:cs="B Nazanin"/>
          <w:rtl/>
        </w:rPr>
        <w:t xml:space="preserve"> نگاشت تنک از فضای داده ورودی به فضای نهفته است. </w:t>
      </w:r>
      <w:r w:rsidR="00B87F2E">
        <w:rPr>
          <w:rFonts w:asciiTheme="majorBidi" w:hAnsiTheme="majorBidi" w:cs="B Nazanin" w:hint="cs"/>
          <w:rtl/>
        </w:rPr>
        <w:t xml:space="preserve">زیرا </w:t>
      </w:r>
      <w:r w:rsidRPr="004203C2">
        <w:rPr>
          <w:rFonts w:asciiTheme="majorBidi" w:hAnsiTheme="majorBidi" w:cs="B Nazanin"/>
          <w:rtl/>
        </w:rPr>
        <w:t>در فاز آموزش کدگذار تنها نگاشت نمونه‌های هنجار به فضای نهفته را آموزش می‌بیند و در نتیجه فضای متناسب</w:t>
      </w:r>
      <w:r w:rsidRPr="004203C2">
        <w:rPr>
          <w:rFonts w:asciiTheme="majorBidi" w:hAnsiTheme="majorBidi" w:cs="B Nazanin"/>
        </w:rPr>
        <w:t xml:space="preserve"> z </w:t>
      </w:r>
      <w:r w:rsidRPr="004203C2">
        <w:rPr>
          <w:rFonts w:asciiTheme="majorBidi" w:hAnsiTheme="majorBidi" w:cs="B Nazanin"/>
          <w:rtl/>
        </w:rPr>
        <w:t>برای نمونه‌های هنجار به خوبی مدل می‌شود ولی در فاز آزمون با توجه به اینکه مدل تاکنون</w:t>
      </w:r>
      <w:r w:rsidR="00B87F2E">
        <w:rPr>
          <w:rFonts w:asciiTheme="majorBidi" w:hAnsiTheme="majorBidi" w:cs="B Nazanin" w:hint="cs"/>
          <w:rtl/>
        </w:rPr>
        <w:t xml:space="preserve"> بقیه فضا از جمله</w:t>
      </w:r>
      <w:r w:rsidRPr="004203C2">
        <w:rPr>
          <w:rFonts w:asciiTheme="majorBidi" w:hAnsiTheme="majorBidi" w:cs="B Nazanin"/>
          <w:rtl/>
        </w:rPr>
        <w:t xml:space="preserve"> نمونه‌های ناهنجار را ندیده است ممکن است آن را به نقطه‌ای نامعلوم از فضای نهفته نگاشت کند.</w:t>
      </w:r>
      <w:r w:rsidR="00B87F2E">
        <w:rPr>
          <w:rFonts w:asciiTheme="majorBidi" w:hAnsiTheme="majorBidi" w:cs="B Nazanin" w:hint="cs"/>
          <w:rtl/>
        </w:rPr>
        <w:t xml:space="preserve"> یعنی در این حالت هیچ اطلاعاتی در خصوص نگاشت برای داده های ناهنجار در دسترس نیست. یک راه</w:t>
      </w:r>
      <w:r w:rsidR="00B87F2E">
        <w:rPr>
          <w:rFonts w:asciiTheme="majorBidi" w:hAnsiTheme="majorBidi" w:cs="B Nazanin"/>
          <w:rtl/>
        </w:rPr>
        <w:softHyphen/>
      </w:r>
      <w:r w:rsidR="00B87F2E">
        <w:rPr>
          <w:rFonts w:asciiTheme="majorBidi" w:hAnsiTheme="majorBidi" w:cs="B Nazanin" w:hint="cs"/>
          <w:rtl/>
        </w:rPr>
        <w:t xml:space="preserve">حل برای این موضوع استلزام نگاشت تمامی فضای ورودی به زیرفضای هنجار نهان می باشد. یعنی </w:t>
      </w:r>
      <w:r w:rsidRPr="004203C2">
        <w:rPr>
          <w:rFonts w:asciiTheme="majorBidi" w:hAnsiTheme="majorBidi" w:cs="B Nazanin"/>
          <w:rtl/>
        </w:rPr>
        <w:t>در اینجا برای پوشش هرچه بهتر فضای داده ورودی از توزیع</w:t>
      </w:r>
      <w:r w:rsidR="00B87F2E">
        <w:rPr>
          <w:rFonts w:asciiTheme="majorBidi" w:hAnsiTheme="majorBidi" w:cs="B Nazanin" w:hint="cs"/>
          <w:rtl/>
        </w:rPr>
        <w:t xml:space="preserve"> نویز با نام</w:t>
      </w:r>
      <w:r w:rsidRPr="004203C2">
        <w:rPr>
          <w:rFonts w:asciiTheme="majorBidi" w:hAnsiTheme="majorBidi" w:cs="B Nazanin"/>
        </w:rPr>
        <w:t xml:space="preserve"> σ(x) </w:t>
      </w:r>
      <w:r w:rsidR="00B87F2E">
        <w:rPr>
          <w:rFonts w:asciiTheme="majorBidi" w:hAnsiTheme="majorBidi" w:cs="B Nazanin"/>
          <w:rtl/>
        </w:rPr>
        <w:t>استفاده می‌شود</w:t>
      </w:r>
      <w:r w:rsidR="00B87F2E">
        <w:rPr>
          <w:rFonts w:asciiTheme="majorBidi" w:hAnsiTheme="majorBidi" w:cs="B Nazanin" w:hint="cs"/>
          <w:rtl/>
        </w:rPr>
        <w:t xml:space="preserve"> و</w:t>
      </w:r>
      <w:r w:rsidRPr="004203C2">
        <w:rPr>
          <w:rFonts w:asciiTheme="majorBidi" w:hAnsiTheme="majorBidi" w:cs="B Nazanin"/>
          <w:rtl/>
        </w:rPr>
        <w:t xml:space="preserve"> با نمونه‌گیری از این تابع و متمایل کردن شبکه به سمت تولید بازسازی کلاس داده هنجار شبکه یاد می‌گیرد تا برای طیف به نسبت گسترده‌تری از ورودی‌ها </w:t>
      </w:r>
      <w:r w:rsidR="00B87F2E">
        <w:rPr>
          <w:rFonts w:asciiTheme="majorBidi" w:hAnsiTheme="majorBidi" w:cs="B Nazanin"/>
          <w:rtl/>
        </w:rPr>
        <w:t>کلاس داده هنجار را بازسازی کند</w:t>
      </w:r>
      <w:r w:rsidR="00B87F2E">
        <w:rPr>
          <w:rFonts w:asciiTheme="majorBidi" w:hAnsiTheme="majorBidi" w:cs="B Nazanin" w:hint="cs"/>
          <w:rtl/>
        </w:rPr>
        <w:t>.</w:t>
      </w:r>
      <w:r w:rsidRPr="004203C2">
        <w:rPr>
          <w:rFonts w:asciiTheme="majorBidi" w:hAnsiTheme="majorBidi" w:cs="B Nazanin"/>
          <w:rtl/>
        </w:rPr>
        <w:t xml:space="preserve"> در </w:t>
      </w:r>
      <w:r w:rsidR="00B87F2E">
        <w:rPr>
          <w:rFonts w:asciiTheme="majorBidi" w:hAnsiTheme="majorBidi" w:cs="B Nazanin" w:hint="cs"/>
          <w:rtl/>
        </w:rPr>
        <w:t>این صورت</w:t>
      </w:r>
      <w:r w:rsidRPr="004203C2">
        <w:rPr>
          <w:rFonts w:asciiTheme="majorBidi" w:hAnsiTheme="majorBidi" w:cs="B Nazanin"/>
          <w:rtl/>
        </w:rPr>
        <w:t xml:space="preserve"> اگر داده ورودی ناهنجار</w:t>
      </w:r>
      <w:r w:rsidR="00B87F2E">
        <w:rPr>
          <w:rFonts w:asciiTheme="majorBidi" w:hAnsiTheme="majorBidi" w:cs="B Nazanin" w:hint="cs"/>
          <w:rtl/>
        </w:rPr>
        <w:t xml:space="preserve"> هم</w:t>
      </w:r>
      <w:r w:rsidRPr="004203C2">
        <w:rPr>
          <w:rFonts w:asciiTheme="majorBidi" w:hAnsiTheme="majorBidi" w:cs="B Nazanin"/>
          <w:rtl/>
        </w:rPr>
        <w:t xml:space="preserve"> باشد مدل </w:t>
      </w:r>
      <w:r w:rsidR="00B87F2E">
        <w:rPr>
          <w:rFonts w:asciiTheme="majorBidi" w:hAnsiTheme="majorBidi" w:cs="B Nazanin" w:hint="cs"/>
          <w:rtl/>
        </w:rPr>
        <w:t>آموزش دیده</w:t>
      </w:r>
      <w:r w:rsidRPr="004203C2">
        <w:rPr>
          <w:rFonts w:asciiTheme="majorBidi" w:hAnsiTheme="majorBidi" w:cs="B Nazanin"/>
          <w:rtl/>
        </w:rPr>
        <w:t xml:space="preserve"> تا بازسازی نزدیک به کلاس داده‌هنجار تولید کند و در نتیجه میان داده ورودی و بازسازی آن فاصله مناسبی ایجاد می‌شود و همین فاصله معیار مناسبی برای تشخیص نمونه‌های ناهنجار </w:t>
      </w:r>
      <w:r w:rsidR="00B87F2E">
        <w:rPr>
          <w:rFonts w:asciiTheme="majorBidi" w:hAnsiTheme="majorBidi" w:cs="B Nazanin" w:hint="cs"/>
          <w:rtl/>
        </w:rPr>
        <w:t>خواهد بود</w:t>
      </w:r>
      <w:r w:rsidRPr="004203C2">
        <w:rPr>
          <w:rFonts w:asciiTheme="majorBidi" w:hAnsiTheme="majorBidi" w:cs="B Nazanin"/>
          <w:rtl/>
        </w:rPr>
        <w:t xml:space="preserve">. در شکل </w:t>
      </w:r>
      <w:r w:rsidR="001E7C62">
        <w:rPr>
          <w:rFonts w:asciiTheme="majorBidi" w:hAnsiTheme="majorBidi" w:cs="B Nazanin" w:hint="cs"/>
          <w:rtl/>
        </w:rPr>
        <w:t>2</w:t>
      </w:r>
      <w:r w:rsidRPr="004203C2">
        <w:rPr>
          <w:rFonts w:asciiTheme="majorBidi" w:hAnsiTheme="majorBidi" w:cs="B Nazanin"/>
          <w:rtl/>
        </w:rPr>
        <w:t xml:space="preserve"> با نحوه عملکرد این روال آموزشی آشنا می‌شوید</w:t>
      </w:r>
      <w:r w:rsidRPr="004203C2">
        <w:rPr>
          <w:rFonts w:asciiTheme="majorBidi" w:hAnsiTheme="majorBidi" w:cs="B Nazanin"/>
        </w:rPr>
        <w:t>.</w:t>
      </w:r>
    </w:p>
    <w:p w14:paraId="3BDF45A3" w14:textId="77777777" w:rsidR="001E7C62" w:rsidRDefault="001E7C62" w:rsidP="009068D8">
      <w:pPr>
        <w:keepNext/>
        <w:bidi/>
        <w:spacing w:after="0" w:line="240" w:lineRule="auto"/>
        <w:jc w:val="center"/>
      </w:pPr>
      <w:r>
        <w:rPr>
          <w:noProof/>
        </w:rPr>
        <w:drawing>
          <wp:inline distT="0" distB="0" distL="0" distR="0" wp14:anchorId="1306612F" wp14:editId="7D6E6808">
            <wp:extent cx="5102722" cy="1839713"/>
            <wp:effectExtent l="0" t="0" r="317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551" cy="1855154"/>
                    </a:xfrm>
                    <a:prstGeom prst="rect">
                      <a:avLst/>
                    </a:prstGeom>
                    <a:noFill/>
                    <a:ln>
                      <a:noFill/>
                    </a:ln>
                  </pic:spPr>
                </pic:pic>
              </a:graphicData>
            </a:graphic>
          </wp:inline>
        </w:drawing>
      </w:r>
    </w:p>
    <w:p w14:paraId="443E5F9F" w14:textId="79EF91F4" w:rsidR="00215B3D" w:rsidRDefault="001E7C62" w:rsidP="009068D8">
      <w:pPr>
        <w:pStyle w:val="Caption"/>
        <w:bidi/>
        <w:spacing w:after="0"/>
        <w:jc w:val="center"/>
        <w:rPr>
          <w:rFonts w:cs="B Nazanin"/>
          <w:rtl/>
          <w:lang w:bidi="fa-IR"/>
        </w:rPr>
      </w:pPr>
      <w:r w:rsidRPr="008D4008">
        <w:rPr>
          <w:rFonts w:cs="B Nazanin" w:hint="cs"/>
          <w:rtl/>
        </w:rPr>
        <w:t xml:space="preserve">شکل 2: تاثیر حضور توزیع </w:t>
      </w:r>
      <w:r w:rsidRPr="008D4008">
        <w:rPr>
          <w:rFonts w:cs="B Nazanin"/>
        </w:rPr>
        <w:t>σ(x)</w:t>
      </w:r>
      <w:r w:rsidRPr="008D4008">
        <w:rPr>
          <w:rFonts w:cs="B Nazanin" w:hint="cs"/>
          <w:rtl/>
          <w:lang w:bidi="fa-IR"/>
        </w:rPr>
        <w:t xml:space="preserve"> در روند آموزش مدل</w:t>
      </w:r>
      <w:r w:rsidRPr="008D4008">
        <w:rPr>
          <w:rFonts w:cs="B Nazanin"/>
          <w:lang w:bidi="fa-IR"/>
        </w:rPr>
        <w:t>.</w:t>
      </w:r>
      <w:r w:rsidRPr="008D4008">
        <w:rPr>
          <w:rFonts w:cs="B Nazanin" w:hint="cs"/>
          <w:rtl/>
          <w:lang w:bidi="fa-IR"/>
        </w:rPr>
        <w:t xml:space="preserve"> د</w:t>
      </w:r>
      <w:r w:rsidR="008D4008" w:rsidRPr="008D4008">
        <w:rPr>
          <w:rFonts w:cs="B Nazanin" w:hint="cs"/>
          <w:rtl/>
          <w:lang w:bidi="fa-IR"/>
        </w:rPr>
        <w:t>ر این</w:t>
      </w:r>
      <w:r w:rsidRPr="008D4008">
        <w:rPr>
          <w:rFonts w:cs="B Nazanin" w:hint="cs"/>
          <w:rtl/>
          <w:lang w:bidi="fa-IR"/>
        </w:rPr>
        <w:t xml:space="preserve"> شکل </w:t>
      </w:r>
      <w:r w:rsidRPr="008D4008">
        <w:rPr>
          <w:rFonts w:cs="B Nazanin"/>
          <w:lang w:bidi="fa-IR"/>
        </w:rPr>
        <w:t>x</w:t>
      </w:r>
      <w:r w:rsidRPr="008D4008">
        <w:rPr>
          <w:rFonts w:cs="B Nazanin" w:hint="cs"/>
          <w:rtl/>
          <w:lang w:bidi="fa-IR"/>
        </w:rPr>
        <w:t xml:space="preserve"> بیانگر فضای داده ورودی و </w:t>
      </w:r>
      <w:r w:rsidRPr="008D4008">
        <w:rPr>
          <w:rFonts w:cs="B Nazanin"/>
          <w:lang w:bidi="fa-IR"/>
        </w:rPr>
        <w:t>z</w:t>
      </w:r>
      <w:r w:rsidRPr="008D4008">
        <w:rPr>
          <w:rFonts w:cs="B Nazanin" w:hint="cs"/>
          <w:rtl/>
          <w:lang w:bidi="fa-IR"/>
        </w:rPr>
        <w:t xml:space="preserve"> بیانگر فضای داده ورودی است. نمونه‌ها توسط مولد </w:t>
      </w:r>
      <m:oMath>
        <m:r>
          <w:rPr>
            <w:rFonts w:ascii="Cambria Math" w:hAnsi="Cambria Math" w:cs="B Nazanin"/>
            <w:lang w:bidi="fa-IR"/>
          </w:rPr>
          <m:t>G</m:t>
        </m:r>
      </m:oMath>
      <w:r w:rsidRPr="008D4008">
        <w:rPr>
          <w:rFonts w:cs="B Nazanin" w:hint="cs"/>
          <w:rtl/>
          <w:lang w:bidi="fa-IR"/>
        </w:rPr>
        <w:t xml:space="preserve"> از فضای داده ورودی به فضای نهفته نگاشت می‌شوند و وظیفه انجام نگاشت معکوس بر عهده کدگذار </w:t>
      </w:r>
      <m:oMath>
        <m:r>
          <m:rPr>
            <m:sty m:val="bi"/>
          </m:rPr>
          <w:rPr>
            <w:rFonts w:ascii="Cambria Math" w:hAnsi="Cambria Math" w:cs="B Nazanin"/>
            <w:lang w:bidi="fa-IR"/>
          </w:rPr>
          <m:t xml:space="preserve"> </m:t>
        </m:r>
        <m:r>
          <w:rPr>
            <w:rFonts w:ascii="Cambria Math" w:hAnsi="Cambria Math" w:cs="B Nazanin"/>
            <w:lang w:bidi="fa-IR"/>
          </w:rPr>
          <m:t>E</m:t>
        </m:r>
      </m:oMath>
      <w:r w:rsidRPr="008D4008">
        <w:rPr>
          <w:rFonts w:cs="B Nazanin" w:hint="cs"/>
          <w:rtl/>
          <w:lang w:bidi="fa-IR"/>
        </w:rPr>
        <w:t xml:space="preserve">است. دایره‌های سبز رنگ نماد نمونه داده‌های هنجار و ضربدر‌های قکد نماد نمونه‌های ناهنجار هستند. بعلاوه آبی رنگ نشانگر نمونه‌های تولید شده توسط توزیع </w:t>
      </w:r>
      <w:r w:rsidRPr="008D4008">
        <w:rPr>
          <w:rFonts w:cs="B Nazanin"/>
        </w:rPr>
        <w:t>σ(x)</w:t>
      </w:r>
      <w:r w:rsidRPr="008D4008">
        <w:rPr>
          <w:rFonts w:cs="B Nazanin" w:hint="cs"/>
          <w:bCs/>
          <w:rtl/>
          <w:lang w:bidi="fa-IR"/>
        </w:rPr>
        <w:t xml:space="preserve"> </w:t>
      </w:r>
      <w:r w:rsidRPr="008D4008">
        <w:rPr>
          <w:rFonts w:cs="B Nazanin" w:hint="cs"/>
          <w:rtl/>
          <w:lang w:bidi="fa-IR"/>
        </w:rPr>
        <w:t xml:space="preserve">هستند که در تنها مرحله آموزش مورد استفاده قرار گرفته‌اند. فلش فیروزه‌ای مقدار امتیاز ناهنجاری را نشان می‌دهد . همانطور که در شکل 3-5 مشاهده می‌شود </w:t>
      </w:r>
      <w:r w:rsidRPr="008D4008">
        <w:rPr>
          <w:rFonts w:cs="B Nazanin"/>
          <w:rtl/>
          <w:lang w:bidi="fa-IR"/>
        </w:rPr>
        <w:t xml:space="preserve">در </w:t>
      </w:r>
      <w:r w:rsidRPr="008D4008">
        <w:rPr>
          <w:rFonts w:cs="B Nazanin" w:hint="cs"/>
          <w:rtl/>
          <w:lang w:bidi="fa-IR"/>
        </w:rPr>
        <w:t>صورت عدم حضور</w:t>
      </w:r>
      <w:r w:rsidRPr="008D4008">
        <w:rPr>
          <w:rFonts w:cs="B Nazanin"/>
          <w:rtl/>
          <w:lang w:bidi="fa-IR"/>
        </w:rPr>
        <w:t xml:space="preserve"> </w:t>
      </w:r>
      <w:r w:rsidRPr="008D4008">
        <w:rPr>
          <w:rFonts w:cs="B Nazanin"/>
          <w:lang w:bidi="fa-IR"/>
        </w:rPr>
        <w:t>σ(x)</w:t>
      </w:r>
      <w:r w:rsidRPr="008D4008">
        <w:rPr>
          <w:rFonts w:cs="B Nazanin" w:hint="cs"/>
          <w:rtl/>
          <w:lang w:bidi="fa-IR"/>
        </w:rPr>
        <w:t xml:space="preserve"> ( در </w:t>
      </w:r>
      <w:r w:rsidRPr="008D4008">
        <w:rPr>
          <w:rFonts w:cs="B Nazanin"/>
          <w:rtl/>
          <w:lang w:bidi="fa-IR"/>
        </w:rPr>
        <w:t>سمت چپ</w:t>
      </w:r>
      <w:r w:rsidRPr="008D4008">
        <w:rPr>
          <w:rFonts w:cs="B Nazanin" w:hint="cs"/>
          <w:rtl/>
          <w:lang w:bidi="fa-IR"/>
        </w:rPr>
        <w:t xml:space="preserve"> شکل</w:t>
      </w:r>
      <w:r w:rsidRPr="008D4008">
        <w:rPr>
          <w:rFonts w:cs="B Nazanin"/>
          <w:rtl/>
          <w:lang w:bidi="fa-IR"/>
        </w:rPr>
        <w:t xml:space="preserve"> </w:t>
      </w:r>
      <w:r w:rsidRPr="008D4008">
        <w:rPr>
          <w:rFonts w:cs="B Nazanin" w:hint="cs"/>
          <w:rtl/>
          <w:lang w:bidi="fa-IR"/>
        </w:rPr>
        <w:t>)</w:t>
      </w:r>
      <w:r w:rsidRPr="008D4008">
        <w:rPr>
          <w:rFonts w:cs="B Nazanin"/>
          <w:rtl/>
          <w:lang w:bidi="fa-IR"/>
        </w:rPr>
        <w:t xml:space="preserve"> در روند آموزش</w:t>
      </w:r>
      <w:r w:rsidRPr="008D4008">
        <w:rPr>
          <w:rFonts w:cs="B Nazanin" w:hint="cs"/>
          <w:rtl/>
          <w:lang w:bidi="fa-IR"/>
        </w:rPr>
        <w:t>،</w:t>
      </w:r>
      <w:r w:rsidRPr="008D4008">
        <w:rPr>
          <w:rFonts w:cs="B Nazanin"/>
          <w:rtl/>
          <w:lang w:bidi="fa-IR"/>
        </w:rPr>
        <w:t xml:space="preserve"> </w:t>
      </w:r>
      <w:r w:rsidRPr="008D4008">
        <w:rPr>
          <w:rFonts w:cs="B Nazanin" w:hint="cs"/>
          <w:rtl/>
          <w:lang w:bidi="fa-IR"/>
        </w:rPr>
        <w:t>امتیاز ناهنجاری</w:t>
      </w:r>
      <w:r w:rsidRPr="008D4008">
        <w:rPr>
          <w:rFonts w:cs="B Nazanin"/>
          <w:rtl/>
          <w:lang w:bidi="fa-IR"/>
        </w:rPr>
        <w:t xml:space="preserve"> </w:t>
      </w:r>
      <w:r w:rsidRPr="008D4008">
        <w:rPr>
          <w:rFonts w:cs="B Nazanin" w:hint="cs"/>
          <w:rtl/>
          <w:lang w:bidi="fa-IR"/>
        </w:rPr>
        <w:t>برای نمونه</w:t>
      </w:r>
      <w:r w:rsidRPr="008D4008">
        <w:rPr>
          <w:rFonts w:cs="B Nazanin"/>
          <w:rtl/>
          <w:lang w:bidi="fa-IR"/>
        </w:rPr>
        <w:softHyphen/>
      </w:r>
      <w:r w:rsidRPr="008D4008">
        <w:rPr>
          <w:rFonts w:cs="B Nazanin" w:hint="cs"/>
          <w:rtl/>
          <w:lang w:bidi="fa-IR"/>
        </w:rPr>
        <w:t xml:space="preserve">های غیرعادی </w:t>
      </w:r>
      <w:r w:rsidRPr="008D4008">
        <w:rPr>
          <w:rFonts w:cs="B Nazanin"/>
          <w:rtl/>
          <w:lang w:bidi="fa-IR"/>
        </w:rPr>
        <w:t>کمتر از زمان</w:t>
      </w:r>
      <w:r w:rsidRPr="008D4008">
        <w:rPr>
          <w:rFonts w:cs="B Nazanin" w:hint="cs"/>
          <w:rtl/>
          <w:lang w:bidi="fa-IR"/>
        </w:rPr>
        <w:t>ی</w:t>
      </w:r>
      <w:r w:rsidRPr="008D4008">
        <w:rPr>
          <w:rFonts w:cs="B Nazanin"/>
          <w:rtl/>
          <w:lang w:bidi="fa-IR"/>
        </w:rPr>
        <w:t xml:space="preserve"> است که از ا</w:t>
      </w:r>
      <w:r w:rsidRPr="008D4008">
        <w:rPr>
          <w:rFonts w:cs="B Nazanin" w:hint="cs"/>
          <w:rtl/>
          <w:lang w:bidi="fa-IR"/>
        </w:rPr>
        <w:t>ی</w:t>
      </w:r>
      <w:r w:rsidRPr="008D4008">
        <w:rPr>
          <w:rFonts w:cs="B Nazanin" w:hint="eastAsia"/>
          <w:rtl/>
          <w:lang w:bidi="fa-IR"/>
        </w:rPr>
        <w:t>ن</w:t>
      </w:r>
      <w:r w:rsidRPr="008D4008">
        <w:rPr>
          <w:rFonts w:cs="B Nazanin"/>
          <w:rtl/>
          <w:lang w:bidi="fa-IR"/>
        </w:rPr>
        <w:t xml:space="preserve"> توز</w:t>
      </w:r>
      <w:r w:rsidRPr="008D4008">
        <w:rPr>
          <w:rFonts w:cs="B Nazanin" w:hint="cs"/>
          <w:rtl/>
          <w:lang w:bidi="fa-IR"/>
        </w:rPr>
        <w:t>ی</w:t>
      </w:r>
      <w:r w:rsidRPr="008D4008">
        <w:rPr>
          <w:rFonts w:cs="B Nazanin" w:hint="eastAsia"/>
          <w:rtl/>
          <w:lang w:bidi="fa-IR"/>
        </w:rPr>
        <w:t>ع</w:t>
      </w:r>
      <w:r w:rsidRPr="008D4008">
        <w:rPr>
          <w:rFonts w:cs="B Nazanin"/>
          <w:rtl/>
          <w:lang w:bidi="fa-IR"/>
        </w:rPr>
        <w:t xml:space="preserve"> استفاده شده است</w:t>
      </w:r>
      <w:r w:rsidR="004F1194">
        <w:rPr>
          <w:rFonts w:cs="B Nazanin" w:hint="cs"/>
          <w:rtl/>
          <w:lang w:bidi="fa-IR"/>
        </w:rPr>
        <w:t>،</w:t>
      </w:r>
      <w:r w:rsidRPr="008D4008">
        <w:rPr>
          <w:rFonts w:cs="B Nazanin"/>
          <w:rtl/>
          <w:lang w:bidi="fa-IR"/>
        </w:rPr>
        <w:t xml:space="preserve"> در تصو</w:t>
      </w:r>
      <w:r w:rsidRPr="008D4008">
        <w:rPr>
          <w:rFonts w:cs="B Nazanin" w:hint="cs"/>
          <w:rtl/>
          <w:lang w:bidi="fa-IR"/>
        </w:rPr>
        <w:t>ی</w:t>
      </w:r>
      <w:r w:rsidRPr="008D4008">
        <w:rPr>
          <w:rFonts w:cs="B Nazanin" w:hint="eastAsia"/>
          <w:rtl/>
          <w:lang w:bidi="fa-IR"/>
        </w:rPr>
        <w:t>ر</w:t>
      </w:r>
      <w:r w:rsidRPr="008D4008">
        <w:rPr>
          <w:rFonts w:cs="B Nazanin"/>
          <w:rtl/>
          <w:lang w:bidi="fa-IR"/>
        </w:rPr>
        <w:t xml:space="preserve"> سمت راست</w:t>
      </w:r>
      <w:r w:rsidRPr="008D4008">
        <w:rPr>
          <w:rFonts w:cs="B Nazanin" w:hint="cs"/>
          <w:rtl/>
          <w:lang w:bidi="fa-IR"/>
        </w:rPr>
        <w:t>،</w:t>
      </w:r>
      <w:r w:rsidRPr="008D4008">
        <w:rPr>
          <w:rFonts w:cs="B Nazanin"/>
          <w:rtl/>
          <w:lang w:bidi="fa-IR"/>
        </w:rPr>
        <w:t xml:space="preserve"> توز</w:t>
      </w:r>
      <w:r w:rsidRPr="008D4008">
        <w:rPr>
          <w:rFonts w:cs="B Nazanin" w:hint="cs"/>
          <w:rtl/>
          <w:lang w:bidi="fa-IR"/>
        </w:rPr>
        <w:t>ی</w:t>
      </w:r>
      <w:r w:rsidRPr="008D4008">
        <w:rPr>
          <w:rFonts w:cs="B Nazanin" w:hint="eastAsia"/>
          <w:rtl/>
          <w:lang w:bidi="fa-IR"/>
        </w:rPr>
        <w:t>ع</w:t>
      </w:r>
      <w:r w:rsidRPr="008D4008">
        <w:rPr>
          <w:rFonts w:cs="B Nazanin"/>
          <w:rtl/>
          <w:lang w:bidi="fa-IR"/>
        </w:rPr>
        <w:t xml:space="preserve"> </w:t>
      </w:r>
      <w:r w:rsidRPr="008D4008">
        <w:rPr>
          <w:rFonts w:cs="B Nazanin"/>
          <w:lang w:bidi="fa-IR"/>
        </w:rPr>
        <w:t>σ(x)</w:t>
      </w:r>
      <w:r w:rsidRPr="008D4008">
        <w:rPr>
          <w:rFonts w:cs="B Nazanin"/>
          <w:rtl/>
          <w:lang w:bidi="fa-IR"/>
        </w:rPr>
        <w:t xml:space="preserve"> مدل را به سمت بازساز</w:t>
      </w:r>
      <w:r w:rsidRPr="008D4008">
        <w:rPr>
          <w:rFonts w:cs="B Nazanin" w:hint="cs"/>
          <w:rtl/>
          <w:lang w:bidi="fa-IR"/>
        </w:rPr>
        <w:t>ی</w:t>
      </w:r>
      <w:r w:rsidRPr="008D4008">
        <w:rPr>
          <w:rFonts w:cs="B Nazanin"/>
          <w:rtl/>
          <w:lang w:bidi="fa-IR"/>
        </w:rPr>
        <w:t xml:space="preserve"> هم</w:t>
      </w:r>
      <w:r w:rsidRPr="008D4008">
        <w:rPr>
          <w:rFonts w:cs="B Nazanin" w:hint="eastAsia"/>
          <w:rtl/>
          <w:lang w:bidi="fa-IR"/>
        </w:rPr>
        <w:t>ه</w:t>
      </w:r>
      <w:r w:rsidRPr="008D4008">
        <w:rPr>
          <w:rFonts w:cs="B Nazanin"/>
          <w:rtl/>
          <w:lang w:bidi="fa-IR"/>
        </w:rPr>
        <w:t xml:space="preserve"> نمونه‌ها اعم از ناهنجار </w:t>
      </w:r>
    </w:p>
    <w:p w14:paraId="55DB64F3" w14:textId="72A8D959" w:rsidR="00215B3D" w:rsidRDefault="001E7C62" w:rsidP="004F1194">
      <w:pPr>
        <w:pStyle w:val="Caption"/>
        <w:bidi/>
        <w:spacing w:after="0"/>
        <w:jc w:val="center"/>
        <w:rPr>
          <w:rFonts w:cs="B Nazanin"/>
          <w:rtl/>
          <w:lang w:bidi="fa-IR"/>
        </w:rPr>
      </w:pPr>
      <w:r w:rsidRPr="008D4008">
        <w:rPr>
          <w:rFonts w:cs="B Nazanin"/>
          <w:rtl/>
          <w:lang w:bidi="fa-IR"/>
        </w:rPr>
        <w:t xml:space="preserve">و هنجار </w:t>
      </w:r>
      <w:r w:rsidRPr="008D4008">
        <w:rPr>
          <w:rFonts w:cs="B Nazanin" w:hint="cs"/>
          <w:rtl/>
          <w:lang w:bidi="fa-IR"/>
        </w:rPr>
        <w:t>به سمت توزیع</w:t>
      </w:r>
      <w:r w:rsidRPr="008D4008">
        <w:rPr>
          <w:rFonts w:cs="B Nazanin"/>
          <w:rtl/>
          <w:lang w:bidi="fa-IR"/>
        </w:rPr>
        <w:t xml:space="preserve"> داده</w:t>
      </w:r>
      <w:r w:rsidRPr="008D4008">
        <w:rPr>
          <w:rFonts w:cs="B Nazanin" w:hint="cs"/>
          <w:rtl/>
          <w:lang w:bidi="fa-IR"/>
        </w:rPr>
        <w:t>‌‌های</w:t>
      </w:r>
      <w:r w:rsidRPr="008D4008">
        <w:rPr>
          <w:rFonts w:cs="B Nazanin"/>
          <w:rtl/>
          <w:lang w:bidi="fa-IR"/>
        </w:rPr>
        <w:t xml:space="preserve"> هنجار متما</w:t>
      </w:r>
      <w:r w:rsidRPr="008D4008">
        <w:rPr>
          <w:rFonts w:cs="B Nazanin" w:hint="cs"/>
          <w:rtl/>
          <w:lang w:bidi="fa-IR"/>
        </w:rPr>
        <w:t>ی</w:t>
      </w:r>
      <w:r w:rsidRPr="008D4008">
        <w:rPr>
          <w:rFonts w:cs="B Nazanin" w:hint="eastAsia"/>
          <w:rtl/>
          <w:lang w:bidi="fa-IR"/>
        </w:rPr>
        <w:t>ل</w:t>
      </w:r>
      <w:r w:rsidRPr="008D4008">
        <w:rPr>
          <w:rFonts w:cs="B Nazanin"/>
          <w:rtl/>
          <w:lang w:bidi="fa-IR"/>
        </w:rPr>
        <w:t xml:space="preserve"> کرده است.</w:t>
      </w:r>
    </w:p>
    <w:p w14:paraId="52A71A60" w14:textId="77777777" w:rsidR="004F1194" w:rsidRPr="004F1194" w:rsidRDefault="004F1194" w:rsidP="004F1194">
      <w:pPr>
        <w:bidi/>
        <w:rPr>
          <w:lang w:bidi="fa-IR"/>
        </w:rPr>
      </w:pPr>
    </w:p>
    <w:p w14:paraId="30E56E28" w14:textId="785D2CAE" w:rsidR="00D50D35" w:rsidRPr="004203C2" w:rsidRDefault="001E7C62"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t xml:space="preserve">4-3- </w:t>
      </w:r>
      <w:r w:rsidR="00D50D35" w:rsidRPr="004203C2">
        <w:rPr>
          <w:rFonts w:asciiTheme="majorBidi" w:hAnsiTheme="majorBidi" w:cs="B Nazanin"/>
          <w:b/>
          <w:bCs/>
          <w:sz w:val="24"/>
          <w:szCs w:val="24"/>
          <w:rtl/>
        </w:rPr>
        <w:t>مدل</w:t>
      </w:r>
      <w:r w:rsidR="00D50D35" w:rsidRPr="004203C2">
        <w:rPr>
          <w:rFonts w:asciiTheme="majorBidi" w:hAnsiTheme="majorBidi" w:cs="B Nazanin"/>
          <w:b/>
          <w:bCs/>
          <w:sz w:val="24"/>
          <w:szCs w:val="24"/>
        </w:rPr>
        <w:t xml:space="preserve"> RCALAD </w:t>
      </w:r>
    </w:p>
    <w:p w14:paraId="6CBFB079" w14:textId="67CA1037" w:rsidR="00D50D35"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در این بخش با</w:t>
      </w:r>
      <w:r w:rsidR="00B87F2E">
        <w:rPr>
          <w:rFonts w:asciiTheme="majorBidi" w:hAnsiTheme="majorBidi" w:cs="B Nazanin" w:hint="cs"/>
          <w:rtl/>
        </w:rPr>
        <w:t xml:space="preserve"> ترکیب هر دو ایده مطرح شده در بخش های قبل یعنی بکارگیری متغیر جدید </w:t>
      </w:r>
      <m:oMath>
        <m:sSub>
          <m:sSubPr>
            <m:ctrlPr>
              <w:rPr>
                <w:rFonts w:ascii="Cambria Math" w:hAnsi="Cambria Math" w:cs="B Nazanin"/>
              </w:rPr>
            </m:ctrlPr>
          </m:sSubPr>
          <m:e>
            <m:acc>
              <m:accPr>
                <m:ctrlPr>
                  <w:rPr>
                    <w:rFonts w:ascii="Cambria Math" w:hAnsi="Cambria Math" w:cs="B Nazanin"/>
                  </w:rPr>
                </m:ctrlPr>
              </m:accPr>
              <m:e>
                <m:r>
                  <w:rPr>
                    <w:rFonts w:ascii="Cambria Math" w:hAnsi="Cambria Math" w:cs="B Nazanin"/>
                  </w:rPr>
                  <m:t>z</m:t>
                </m:r>
              </m:e>
            </m:acc>
          </m:e>
          <m:sub>
            <m:acc>
              <m:accPr>
                <m:ctrlPr>
                  <w:rPr>
                    <w:rFonts w:ascii="Cambria Math" w:hAnsi="Cambria Math" w:cs="B Nazanin"/>
                  </w:rPr>
                </m:ctrlPr>
              </m:accPr>
              <m:e>
                <m:r>
                  <w:rPr>
                    <w:rFonts w:ascii="Cambria Math" w:hAnsi="Cambria Math" w:cs="B Nazanin"/>
                  </w:rPr>
                  <m:t>x</m:t>
                </m:r>
              </m:e>
            </m:acc>
          </m:sub>
        </m:sSub>
        <m:r>
          <m:rPr>
            <m:sty m:val="p"/>
          </m:rPr>
          <w:rPr>
            <w:rFonts w:ascii="Cambria Math" w:hAnsi="Cambria Math" w:cs="B Nazanin"/>
          </w:rPr>
          <m:t xml:space="preserve"> </m:t>
        </m:r>
      </m:oMath>
      <w:r w:rsidR="00B87F2E">
        <w:rPr>
          <w:rFonts w:asciiTheme="majorBidi" w:hAnsiTheme="majorBidi" w:cs="B Nazanin" w:hint="cs"/>
          <w:rtl/>
        </w:rPr>
        <w:t xml:space="preserve"> در </w:t>
      </w:r>
      <w:r w:rsidR="00B87F2E" w:rsidRPr="004203C2">
        <w:rPr>
          <w:rFonts w:asciiTheme="majorBidi" w:hAnsiTheme="majorBidi" w:cs="B Nazanin"/>
          <w:rtl/>
        </w:rPr>
        <w:t>تمایزگر</w:t>
      </w:r>
      <w:r w:rsidR="00B87F2E" w:rsidRPr="005629EA">
        <w:rPr>
          <w:rFonts w:asciiTheme="majorBidi" w:hAnsiTheme="majorBidi" w:cs="B Nazanin"/>
          <w:sz w:val="20"/>
          <w:szCs w:val="20"/>
        </w:rPr>
        <w:t xml:space="preserve">  </w:t>
      </w:r>
      <m:oMath>
        <m:sSub>
          <m:sSubPr>
            <m:ctrlPr>
              <w:rPr>
                <w:rFonts w:ascii="Cambria Math" w:hAnsi="Cambria Math" w:cs="B Nazanin"/>
                <w:i/>
                <w:sz w:val="20"/>
                <w:szCs w:val="20"/>
              </w:rPr>
            </m:ctrlPr>
          </m:sSubPr>
          <m:e>
            <m:r>
              <w:rPr>
                <w:rFonts w:ascii="Cambria Math" w:hAnsi="Cambria Math" w:cs="B Nazanin"/>
                <w:sz w:val="20"/>
                <w:szCs w:val="20"/>
              </w:rPr>
              <m:t>D</m:t>
            </m:r>
          </m:e>
          <m:sub>
            <m:r>
              <w:rPr>
                <w:rFonts w:ascii="Cambria Math" w:hAnsi="Cambria Math" w:cs="B Nazanin"/>
                <w:sz w:val="20"/>
                <w:szCs w:val="20"/>
              </w:rPr>
              <m:t>xxzz</m:t>
            </m:r>
          </m:sub>
        </m:sSub>
      </m:oMath>
      <w:r w:rsidR="00B87F2E">
        <w:rPr>
          <w:rFonts w:asciiTheme="majorBidi" w:hAnsiTheme="majorBidi" w:cs="B Nazanin"/>
        </w:rPr>
        <w:t xml:space="preserve"> </w:t>
      </w:r>
      <w:r w:rsidR="00B87F2E" w:rsidRPr="004203C2">
        <w:rPr>
          <w:rFonts w:asciiTheme="majorBidi" w:hAnsiTheme="majorBidi" w:cs="B Nazanin"/>
          <w:rtl/>
        </w:rPr>
        <w:t>و همچنین استفاده از توزیع</w:t>
      </w:r>
      <w:r w:rsidR="00B87F2E" w:rsidRPr="004203C2">
        <w:rPr>
          <w:rFonts w:asciiTheme="majorBidi" w:hAnsiTheme="majorBidi" w:cs="B Nazanin"/>
        </w:rPr>
        <w:t xml:space="preserve"> σ(x) </w:t>
      </w:r>
      <w:r w:rsidR="00B87F2E">
        <w:rPr>
          <w:rFonts w:asciiTheme="majorBidi" w:hAnsiTheme="majorBidi" w:cs="B Nazanin" w:hint="cs"/>
          <w:rtl/>
        </w:rPr>
        <w:t>و افزودن آن</w:t>
      </w:r>
      <w:r w:rsidR="00B87F2E">
        <w:rPr>
          <w:rFonts w:asciiTheme="majorBidi" w:hAnsiTheme="majorBidi" w:cs="B Nazanin"/>
          <w:vertAlign w:val="subscript"/>
          <w:rtl/>
        </w:rPr>
        <w:softHyphen/>
      </w:r>
      <w:r w:rsidR="00B87F2E">
        <w:rPr>
          <w:rFonts w:asciiTheme="majorBidi" w:hAnsiTheme="majorBidi" w:cs="B Nazanin" w:hint="cs"/>
          <w:rtl/>
        </w:rPr>
        <w:t>ها به مدل پایه</w:t>
      </w:r>
      <w:r w:rsidRPr="004203C2">
        <w:rPr>
          <w:rFonts w:asciiTheme="majorBidi" w:hAnsiTheme="majorBidi" w:cs="B Nazanin"/>
          <w:rtl/>
        </w:rPr>
        <w:t xml:space="preserve"> </w:t>
      </w:r>
      <w:r w:rsidR="004E1679">
        <w:rPr>
          <w:rFonts w:asciiTheme="majorBidi" w:hAnsiTheme="majorBidi" w:cs="B Nazanin"/>
          <w:rtl/>
        </w:rPr>
        <w:fldChar w:fldCharType="begin" w:fldLock="1"/>
      </w:r>
      <w:r w:rsidR="004E1679">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4E1679">
        <w:rPr>
          <w:rFonts w:asciiTheme="majorBidi" w:hAnsiTheme="majorBidi" w:cs="B Nazanin"/>
          <w:rtl/>
        </w:rPr>
        <w:fldChar w:fldCharType="separate"/>
      </w:r>
      <w:r w:rsidR="004E1679" w:rsidRPr="004E1679">
        <w:rPr>
          <w:rFonts w:asciiTheme="majorBidi" w:hAnsiTheme="majorBidi" w:cs="B Nazanin"/>
          <w:noProof/>
        </w:rPr>
        <w:t>[4]</w:t>
      </w:r>
      <w:r w:rsidR="004E1679">
        <w:rPr>
          <w:rFonts w:asciiTheme="majorBidi" w:hAnsiTheme="majorBidi" w:cs="B Nazanin"/>
          <w:rtl/>
        </w:rPr>
        <w:fldChar w:fldCharType="end"/>
      </w:r>
      <w:r w:rsidR="004E1679">
        <w:rPr>
          <w:rFonts w:asciiTheme="majorBidi" w:hAnsiTheme="majorBidi" w:cs="B Nazanin" w:hint="cs"/>
          <w:color w:val="FF0000"/>
          <w:rtl/>
        </w:rPr>
        <w:t xml:space="preserve"> </w:t>
      </w:r>
      <w:r w:rsidRPr="004203C2">
        <w:rPr>
          <w:rFonts w:asciiTheme="majorBidi" w:hAnsiTheme="majorBidi" w:cs="B Nazanin"/>
          <w:rtl/>
        </w:rPr>
        <w:t>مدل اصلی پیشنهادی</w:t>
      </w:r>
      <w:r w:rsidRPr="004203C2">
        <w:rPr>
          <w:rFonts w:asciiTheme="majorBidi" w:hAnsiTheme="majorBidi" w:cs="B Nazanin"/>
        </w:rPr>
        <w:t xml:space="preserve"> </w:t>
      </w:r>
      <w:r w:rsidRPr="005629EA">
        <w:rPr>
          <w:rFonts w:asciiTheme="majorBidi" w:hAnsiTheme="majorBidi" w:cs="B Nazanin"/>
          <w:sz w:val="18"/>
          <w:szCs w:val="18"/>
        </w:rPr>
        <w:t>RCALAD</w:t>
      </w:r>
      <w:r w:rsidRPr="004203C2">
        <w:rPr>
          <w:rFonts w:asciiTheme="majorBidi" w:hAnsiTheme="majorBidi" w:cs="B Nazanin"/>
        </w:rPr>
        <w:t xml:space="preserve"> </w:t>
      </w:r>
      <w:r w:rsidRPr="004203C2">
        <w:rPr>
          <w:rFonts w:asciiTheme="majorBidi" w:hAnsiTheme="majorBidi" w:cs="B Nazanin"/>
          <w:rtl/>
        </w:rPr>
        <w:t xml:space="preserve">معرفی می‌شود. در این شبکه به هر دو مسئله چرخه پایداری کامل و استلزام بازسازی ضعیف به طور همزمان پرداخته شده است و تلاش شده است تا یک چارچوب جامع، کاربردی و سازگار برای تمامی مسائل تشخیص ناهنجاری ارائه شود. شمای کلی مدل پیشنهادی در شکل </w:t>
      </w:r>
      <w:r w:rsidR="008D4008">
        <w:rPr>
          <w:rFonts w:asciiTheme="majorBidi" w:hAnsiTheme="majorBidi" w:cs="B Nazanin" w:hint="cs"/>
          <w:rtl/>
        </w:rPr>
        <w:t>3</w:t>
      </w:r>
      <w:r w:rsidRPr="004203C2">
        <w:rPr>
          <w:rFonts w:asciiTheme="majorBidi" w:hAnsiTheme="majorBidi" w:cs="B Nazanin"/>
          <w:rtl/>
        </w:rPr>
        <w:t xml:space="preserve"> قابل مشاهده است</w:t>
      </w:r>
      <w:r w:rsidRPr="004203C2">
        <w:rPr>
          <w:rFonts w:asciiTheme="majorBidi" w:hAnsiTheme="majorBidi" w:cs="B Nazanin"/>
        </w:rPr>
        <w:t>.</w:t>
      </w:r>
    </w:p>
    <w:p w14:paraId="6F8BDE3E" w14:textId="77777777" w:rsidR="008D4008" w:rsidRDefault="008D4008" w:rsidP="009068D8">
      <w:pPr>
        <w:keepNext/>
        <w:bidi/>
        <w:spacing w:after="0" w:line="240" w:lineRule="auto"/>
        <w:jc w:val="center"/>
      </w:pPr>
      <w:r w:rsidRPr="007946DE">
        <w:rPr>
          <w:noProof/>
          <w:rtl/>
        </w:rPr>
        <w:lastRenderedPageBreak/>
        <w:drawing>
          <wp:inline distT="0" distB="0" distL="0" distR="0" wp14:anchorId="3B732A06" wp14:editId="68353A12">
            <wp:extent cx="3566198" cy="2401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1450" cy="2425031"/>
                    </a:xfrm>
                    <a:prstGeom prst="rect">
                      <a:avLst/>
                    </a:prstGeom>
                  </pic:spPr>
                </pic:pic>
              </a:graphicData>
            </a:graphic>
          </wp:inline>
        </w:drawing>
      </w:r>
    </w:p>
    <w:p w14:paraId="10E1F7CA" w14:textId="22524AB1" w:rsidR="00D50D35" w:rsidRPr="00367218" w:rsidRDefault="008D4008" w:rsidP="004F1194">
      <w:pPr>
        <w:pStyle w:val="Caption"/>
        <w:bidi/>
        <w:spacing w:after="0"/>
        <w:jc w:val="center"/>
        <w:rPr>
          <w:rFonts w:cs="B Nazanin"/>
          <w:lang w:bidi="fa-IR"/>
        </w:rPr>
      </w:pPr>
      <w:r>
        <w:rPr>
          <w:rFonts w:hint="cs"/>
          <w:rtl/>
        </w:rPr>
        <w:t xml:space="preserve">شکل 3: </w:t>
      </w:r>
      <w:r w:rsidR="006C0E91" w:rsidRPr="006C0E91">
        <w:rPr>
          <w:rFonts w:cs="B Nazanin" w:hint="cs"/>
          <w:rtl/>
        </w:rPr>
        <w:t xml:space="preserve">ساختار کلی مدل </w:t>
      </w:r>
      <w:r w:rsidR="006C0E91" w:rsidRPr="006C0E91">
        <w:rPr>
          <w:rFonts w:cs="B Nazanin"/>
        </w:rPr>
        <w:t>RCALAD</w:t>
      </w:r>
      <w:r w:rsidR="006C0E91" w:rsidRPr="006C0E91">
        <w:rPr>
          <w:rFonts w:cs="B Nazanin" w:hint="cs"/>
          <w:rtl/>
          <w:lang w:bidi="fa-IR"/>
        </w:rPr>
        <w:t xml:space="preserve">. </w:t>
      </w:r>
    </w:p>
    <w:p w14:paraId="37855A6C" w14:textId="30925260" w:rsidR="00D50D35" w:rsidRPr="00367218" w:rsidRDefault="00D50D35" w:rsidP="009068D8">
      <w:pPr>
        <w:bidi/>
        <w:spacing w:after="0" w:line="240" w:lineRule="auto"/>
        <w:jc w:val="both"/>
        <w:rPr>
          <w:rFonts w:ascii="Times New Roman" w:eastAsia="Times New Roman" w:hAnsi="Times New Roman" w:cs="B Nazanin"/>
          <w:lang w:eastAsia="x-none" w:bidi="fa-IR"/>
        </w:rPr>
      </w:pPr>
      <w:r w:rsidRPr="004203C2">
        <w:rPr>
          <w:rFonts w:asciiTheme="majorBidi" w:hAnsiTheme="majorBidi" w:cs="B Nazanin"/>
          <w:rtl/>
        </w:rPr>
        <w:t xml:space="preserve">همانطور که در شکل </w:t>
      </w:r>
      <w:r w:rsidR="008D4008">
        <w:rPr>
          <w:rFonts w:asciiTheme="majorBidi" w:hAnsiTheme="majorBidi" w:cs="B Nazanin" w:hint="cs"/>
          <w:rtl/>
        </w:rPr>
        <w:t>3</w:t>
      </w:r>
      <w:r w:rsidRPr="004203C2">
        <w:rPr>
          <w:rFonts w:asciiTheme="majorBidi" w:hAnsiTheme="majorBidi" w:cs="B Nazanin"/>
          <w:rtl/>
        </w:rPr>
        <w:t xml:space="preserve"> مشاهده می‌شود، </w:t>
      </w:r>
      <w:r w:rsidR="00B96FDF" w:rsidRPr="00B96FDF">
        <w:rPr>
          <w:rFonts w:ascii="Times New Roman" w:eastAsia="Times New Roman" w:hAnsi="Times New Roman" w:cs="B Nazanin" w:hint="cs"/>
          <w:rtl/>
          <w:lang w:eastAsia="x-none" w:bidi="fa-IR"/>
        </w:rPr>
        <w:t xml:space="preserve">با هدف کاهش پیچیدگی زمانی، یک کدگذار توام با شبکه مولد در ساختار کلی شبکه عصبی تقابلی آموزش داده می‌شود. نگاشت معکوس از فضای داده ورودی به فضای نهفته به سادگی با تعبیه کدگذار </w:t>
      </w:r>
      <m:oMath>
        <m:r>
          <w:rPr>
            <w:rFonts w:ascii="Cambria Math" w:eastAsia="Times New Roman" w:hAnsi="Cambria Math" w:cs="B Nazanin"/>
            <w:sz w:val="20"/>
            <w:szCs w:val="20"/>
            <w:lang w:bidi="ar-BH"/>
          </w:rPr>
          <m:t>E</m:t>
        </m:r>
      </m:oMath>
      <w:r w:rsidR="00B96FDF" w:rsidRPr="00B96FDF">
        <w:rPr>
          <w:rFonts w:ascii="Times New Roman" w:eastAsia="Times New Roman" w:hAnsi="Times New Roman" w:cs="B Nazanin" w:hint="cs"/>
          <w:rtl/>
          <w:lang w:eastAsia="x-none" w:bidi="fa-IR"/>
        </w:rPr>
        <w:t xml:space="preserve"> در معماری پیشنهادی به‌دست می</w:t>
      </w:r>
      <w:r w:rsidR="00B96FDF" w:rsidRPr="00B96FDF">
        <w:rPr>
          <w:rFonts w:ascii="Times New Roman" w:eastAsia="Times New Roman" w:hAnsi="Times New Roman" w:cs="B Nazanin"/>
          <w:rtl/>
          <w:lang w:eastAsia="x-none" w:bidi="fa-IR"/>
        </w:rPr>
        <w:softHyphen/>
      </w:r>
      <w:r w:rsidR="00B96FDF" w:rsidRPr="00B96FDF">
        <w:rPr>
          <w:rFonts w:ascii="Times New Roman" w:eastAsia="Times New Roman" w:hAnsi="Times New Roman" w:cs="B Nazanin" w:hint="cs"/>
          <w:rtl/>
          <w:lang w:eastAsia="x-none" w:bidi="fa-IR"/>
        </w:rPr>
        <w:t xml:space="preserve">آید. </w:t>
      </w:r>
      <w:bookmarkStart w:id="0" w:name="_Hlk105926980"/>
      <w:r w:rsidR="00B96FDF" w:rsidRPr="00B96FDF">
        <w:rPr>
          <w:rFonts w:ascii="Times New Roman" w:eastAsia="Times New Roman" w:hAnsi="Times New Roman" w:cs="B Nazanin" w:hint="cs"/>
          <w:rtl/>
          <w:lang w:eastAsia="x-none" w:bidi="fa-IR"/>
        </w:rPr>
        <w:t xml:space="preserve">در اینجا برای آموزش هم‌زمان هر دو شبکه مولد و کدگذار از یک شبکه تمایزگر توامان با نام  </w:t>
      </w:r>
      <w:proofErr w:type="spellStart"/>
      <w:r w:rsidR="00B96FDF" w:rsidRPr="00942CD9">
        <w:rPr>
          <w:rFonts w:ascii="Cambria Math" w:eastAsia="Times New Roman" w:hAnsi="Cambria Math" w:cs="B Nazanin"/>
          <w:sz w:val="20"/>
          <w:szCs w:val="20"/>
          <w:lang w:bidi="ar-BH"/>
        </w:rPr>
        <w:t>D</w:t>
      </w:r>
      <w:r w:rsidR="00B96FDF" w:rsidRPr="00B96FDF">
        <w:rPr>
          <w:rFonts w:ascii="Cambria Math" w:eastAsia="Times New Roman" w:hAnsi="Cambria Math" w:cs="B Nazanin"/>
          <w:i/>
          <w:iCs/>
          <w:vertAlign w:val="subscript"/>
          <w:lang w:bidi="ar-BH"/>
        </w:rPr>
        <w:t>xz</w:t>
      </w:r>
      <w:proofErr w:type="spellEnd"/>
      <w:r w:rsidR="00B96FDF" w:rsidRPr="00B96FDF">
        <w:rPr>
          <w:rFonts w:ascii="Times New Roman" w:eastAsia="Times New Roman" w:hAnsi="Times New Roman" w:cs="B Nazanin" w:hint="cs"/>
          <w:rtl/>
          <w:lang w:eastAsia="x-none" w:bidi="fa-IR"/>
        </w:rPr>
        <w:t xml:space="preserve"> استفاده شده است. این تمایزگر بررسی می‌کند که جفت متغیر ورودی متعلق به توزیع داده ورودی </w:t>
      </w:r>
      <m:oMath>
        <m:r>
          <w:rPr>
            <w:rFonts w:ascii="Cambria Math" w:eastAsia="Times New Roman" w:hAnsi="Cambria Math" w:cs="B Nazanin"/>
            <w:lang w:bidi="ar-BH"/>
          </w:rPr>
          <m:t>x</m:t>
        </m:r>
      </m:oMath>
      <w:r w:rsidR="00B96FDF" w:rsidRPr="00B96FDF">
        <w:rPr>
          <w:rFonts w:ascii="Times New Roman" w:eastAsia="Times New Roman" w:hAnsi="Times New Roman" w:cs="B Nazanin" w:hint="cs"/>
          <w:rtl/>
          <w:lang w:eastAsia="x-none" w:bidi="fa-IR"/>
        </w:rPr>
        <w:t xml:space="preserve"> و نقطه متناظر با آن در فضای نهفته </w:t>
      </w:r>
      <m:oMath>
        <m:r>
          <w:rPr>
            <w:rFonts w:ascii="Cambria Math" w:eastAsia="Times New Roman" w:hAnsi="Cambria Math" w:cs="B Nazanin"/>
            <w:sz w:val="20"/>
            <w:szCs w:val="20"/>
            <w:lang w:bidi="ar-BH"/>
          </w:rPr>
          <m:t>E</m:t>
        </m:r>
        <m:d>
          <m:dPr>
            <m:ctrlPr>
              <w:rPr>
                <w:rFonts w:ascii="Cambria Math" w:eastAsia="Times New Roman" w:hAnsi="Cambria Math" w:cs="B Nazanin"/>
                <w:sz w:val="20"/>
                <w:szCs w:val="20"/>
                <w:lang w:bidi="ar-BH"/>
              </w:rPr>
            </m:ctrlPr>
          </m:dPr>
          <m:e>
            <m:r>
              <m:rPr>
                <m:sty m:val="p"/>
              </m:rPr>
              <w:rPr>
                <w:rFonts w:ascii="Cambria Math" w:eastAsia="Times New Roman" w:hAnsi="Cambria Math" w:cs="B Nazanin"/>
                <w:sz w:val="20"/>
                <w:szCs w:val="20"/>
                <w:lang w:bidi="ar-BH"/>
              </w:rPr>
              <m:t>x</m:t>
            </m:r>
          </m:e>
        </m:d>
      </m:oMath>
      <w:r w:rsidR="00B96FDF" w:rsidRPr="00B96FDF">
        <w:rPr>
          <w:rFonts w:ascii="Times New Roman" w:eastAsia="Times New Roman" w:hAnsi="Times New Roman" w:cs="B Nazanin" w:hint="cs"/>
          <w:rtl/>
          <w:lang w:eastAsia="x-none" w:bidi="fa-IR"/>
        </w:rPr>
        <w:t xml:space="preserve"> است و یا توسط شبکه مولد </w:t>
      </w:r>
      <m:oMath>
        <m:r>
          <w:rPr>
            <w:rFonts w:ascii="Cambria Math" w:eastAsia="Times New Roman" w:hAnsi="Cambria Math" w:cs="B Nazanin"/>
            <w:sz w:val="20"/>
            <w:szCs w:val="20"/>
            <w:lang w:bidi="ar-BH"/>
          </w:rPr>
          <m:t>G</m:t>
        </m:r>
        <m:r>
          <m:rPr>
            <m:sty m:val="p"/>
          </m:rPr>
          <w:rPr>
            <w:rFonts w:ascii="Cambria Math" w:eastAsia="Times New Roman" w:hAnsi="Cambria Math" w:cs="B Nazanin"/>
            <w:sz w:val="20"/>
            <w:szCs w:val="20"/>
            <w:lang w:bidi="ar-BH"/>
          </w:rPr>
          <m:t>(</m:t>
        </m:r>
        <m:r>
          <w:rPr>
            <w:rFonts w:ascii="Cambria Math" w:eastAsia="Times New Roman" w:hAnsi="Cambria Math" w:cs="B Nazanin"/>
            <w:sz w:val="20"/>
            <w:szCs w:val="20"/>
            <w:lang w:bidi="ar-BH"/>
          </w:rPr>
          <m:t>z)</m:t>
        </m:r>
      </m:oMath>
      <w:r w:rsidR="00B96FDF" w:rsidRPr="00B96FDF">
        <w:rPr>
          <w:rFonts w:ascii="Times New Roman" w:eastAsia="Times New Roman" w:hAnsi="Times New Roman" w:cs="B Nazanin" w:hint="cs"/>
          <w:rtl/>
          <w:lang w:eastAsia="x-none" w:bidi="fa-IR"/>
        </w:rPr>
        <w:t xml:space="preserve"> و نمونه‌گیری از فضای نهفته </w:t>
      </w:r>
      <w:r w:rsidR="00B96FDF" w:rsidRPr="00B96FDF">
        <w:rPr>
          <w:rFonts w:ascii="Cambria Math" w:eastAsia="Times New Roman" w:hAnsi="Cambria Math" w:cs="B Nazanin"/>
          <w:lang w:eastAsia="x-none" w:bidi="fa-IR"/>
        </w:rPr>
        <w:t>z</w:t>
      </w:r>
      <w:r w:rsidR="00B96FDF" w:rsidRPr="00B96FDF">
        <w:rPr>
          <w:rFonts w:ascii="Times New Roman" w:eastAsia="Times New Roman" w:hAnsi="Times New Roman" w:cs="B Nazanin" w:hint="cs"/>
          <w:rtl/>
          <w:lang w:eastAsia="x-none" w:bidi="fa-IR"/>
        </w:rPr>
        <w:t xml:space="preserve"> تولید شده است. </w:t>
      </w:r>
      <w:bookmarkStart w:id="1" w:name="_Hlk105927033"/>
      <w:bookmarkEnd w:id="0"/>
      <w:r w:rsidR="00B96FDF" w:rsidRPr="00B96FDF">
        <w:rPr>
          <w:rFonts w:ascii="Times New Roman" w:eastAsia="Times New Roman" w:hAnsi="Times New Roman" w:cs="B Nazanin" w:hint="cs"/>
          <w:rtl/>
          <w:lang w:eastAsia="x-none" w:bidi="fa-IR"/>
        </w:rPr>
        <w:t>به منظور ارضای شرط پایداری حلقه در فضای داده ورودی</w:t>
      </w:r>
      <w:r w:rsidR="00B96FDF" w:rsidRPr="00B96FDF">
        <w:rPr>
          <w:rFonts w:ascii="Times New Roman" w:eastAsia="Times New Roman" w:hAnsi="Times New Roman" w:cs="B Nazanin"/>
          <w:lang w:eastAsia="x-none" w:bidi="fa-IR"/>
        </w:rPr>
        <w:t xml:space="preserve"> </w:t>
      </w:r>
      <w:r w:rsidR="00B96FDF" w:rsidRPr="00B96FDF">
        <w:rPr>
          <w:rFonts w:ascii="Times New Roman" w:eastAsia="Times New Roman" w:hAnsi="Times New Roman" w:cs="B Nazanin" w:hint="cs"/>
          <w:rtl/>
          <w:lang w:eastAsia="x-none" w:bidi="fa-IR"/>
        </w:rPr>
        <w:t xml:space="preserve">از تمایزگر  </w:t>
      </w:r>
      <w:proofErr w:type="spellStart"/>
      <w:r w:rsidR="00B96FDF" w:rsidRPr="00942CD9">
        <w:rPr>
          <w:rFonts w:ascii="Cambria Math" w:eastAsia="Times New Roman" w:hAnsi="Cambria Math" w:cs="B Nazanin"/>
          <w:i/>
          <w:iCs/>
          <w:sz w:val="20"/>
          <w:szCs w:val="20"/>
          <w:lang w:bidi="ar-BH"/>
        </w:rPr>
        <w:t>D</w:t>
      </w:r>
      <w:r w:rsidR="00B96FDF" w:rsidRPr="00942CD9">
        <w:rPr>
          <w:rFonts w:ascii="Cambria Math" w:eastAsia="Times New Roman" w:hAnsi="Cambria Math" w:cs="B Nazanin"/>
          <w:i/>
          <w:iCs/>
          <w:sz w:val="20"/>
          <w:szCs w:val="20"/>
          <w:vertAlign w:val="subscript"/>
          <w:lang w:bidi="ar-BH"/>
        </w:rPr>
        <w:t>xx</w:t>
      </w:r>
      <w:proofErr w:type="spellEnd"/>
      <w:r w:rsidR="00B96FDF" w:rsidRPr="00B96FDF">
        <w:rPr>
          <w:rFonts w:ascii="Times New Roman" w:eastAsia="Times New Roman" w:hAnsi="Times New Roman" w:cs="B Nazanin" w:hint="cs"/>
          <w:rtl/>
          <w:lang w:eastAsia="x-none" w:bidi="fa-IR"/>
        </w:rPr>
        <w:t xml:space="preserve"> </w:t>
      </w:r>
      <w:r w:rsidR="00367218">
        <w:rPr>
          <w:rFonts w:ascii="Times New Roman" w:eastAsia="Times New Roman" w:hAnsi="Times New Roman" w:cs="B Nazanin" w:hint="cs"/>
          <w:rtl/>
          <w:lang w:eastAsia="x-none" w:bidi="fa-IR"/>
        </w:rPr>
        <w:t xml:space="preserve">و </w:t>
      </w:r>
      <w:proofErr w:type="spellStart"/>
      <w:r w:rsidR="00367218" w:rsidRPr="00942CD9">
        <w:rPr>
          <w:rFonts w:ascii="Cambria Math" w:eastAsia="Times New Roman" w:hAnsi="Cambria Math" w:cs="B Nazanin"/>
          <w:i/>
          <w:iCs/>
          <w:sz w:val="20"/>
          <w:szCs w:val="20"/>
          <w:lang w:bidi="ar-BH"/>
        </w:rPr>
        <w:t>D</w:t>
      </w:r>
      <w:r w:rsidR="00367218" w:rsidRPr="00942CD9">
        <w:rPr>
          <w:rFonts w:ascii="Cambria Math" w:eastAsia="Times New Roman" w:hAnsi="Cambria Math" w:cs="B Nazanin"/>
          <w:i/>
          <w:iCs/>
          <w:sz w:val="20"/>
          <w:szCs w:val="20"/>
          <w:vertAlign w:val="subscript"/>
          <w:lang w:bidi="ar-BH"/>
        </w:rPr>
        <w:t>zz</w:t>
      </w:r>
      <w:proofErr w:type="spellEnd"/>
      <w:r w:rsidR="00367218">
        <w:rPr>
          <w:rFonts w:ascii="Times New Roman" w:eastAsia="Times New Roman" w:hAnsi="Times New Roman" w:cs="B Nazanin" w:hint="cs"/>
          <w:rtl/>
          <w:lang w:eastAsia="x-none" w:bidi="fa-IR"/>
        </w:rPr>
        <w:t xml:space="preserve"> استفاده شده است تا هر نمونه و</w:t>
      </w:r>
      <w:r w:rsidR="00B96FDF" w:rsidRPr="00B96FDF">
        <w:rPr>
          <w:rFonts w:ascii="Times New Roman" w:eastAsia="Times New Roman" w:hAnsi="Times New Roman" w:cs="B Nazanin" w:hint="cs"/>
          <w:rtl/>
          <w:lang w:eastAsia="x-none" w:bidi="fa-IR"/>
        </w:rPr>
        <w:t xml:space="preserve"> بازسازی متناظر</w:t>
      </w:r>
      <w:r w:rsidR="00367218">
        <w:rPr>
          <w:rFonts w:ascii="Times New Roman" w:eastAsia="Times New Roman" w:hAnsi="Times New Roman" w:cs="B Nazanin" w:hint="cs"/>
          <w:rtl/>
          <w:lang w:eastAsia="x-none" w:bidi="fa-IR"/>
        </w:rPr>
        <w:t xml:space="preserve"> با</w:t>
      </w:r>
      <w:r w:rsidR="00B96FDF" w:rsidRPr="00B96FDF">
        <w:rPr>
          <w:rFonts w:ascii="Times New Roman" w:eastAsia="Times New Roman" w:hAnsi="Times New Roman" w:cs="B Nazanin" w:hint="cs"/>
          <w:rtl/>
          <w:lang w:eastAsia="x-none" w:bidi="fa-IR"/>
        </w:rPr>
        <w:t xml:space="preserve"> آن </w:t>
      </w:r>
      <w:r w:rsidR="00367218">
        <w:rPr>
          <w:rFonts w:ascii="Times New Roman" w:eastAsia="Times New Roman" w:hAnsi="Times New Roman" w:cs="B Nazanin" w:hint="cs"/>
          <w:rtl/>
          <w:lang w:eastAsia="x-none" w:bidi="fa-IR"/>
        </w:rPr>
        <w:t>به طور مستقل بهبود یافته وشبیه شوند</w:t>
      </w:r>
      <w:bookmarkEnd w:id="1"/>
      <w:r w:rsidR="00367218">
        <w:rPr>
          <w:rFonts w:ascii="Times New Roman" w:eastAsia="Times New Roman" w:hAnsi="Times New Roman" w:cs="B Nazanin" w:hint="cs"/>
          <w:rtl/>
          <w:lang w:eastAsia="x-none" w:bidi="fa-IR"/>
        </w:rPr>
        <w:t>.</w:t>
      </w:r>
      <w:r w:rsidR="00B96FDF" w:rsidRPr="00B96FDF">
        <w:rPr>
          <w:rFonts w:ascii="Cambria Math" w:eastAsia="Times New Roman" w:hAnsi="Cambria Math" w:cs="B Nazanin" w:hint="cs"/>
          <w:rtl/>
          <w:lang w:bidi="fa-IR"/>
        </w:rPr>
        <w:t xml:space="preserve"> تمایزگر </w:t>
      </w:r>
      <w:proofErr w:type="spellStart"/>
      <w:r w:rsidR="00B96FDF" w:rsidRPr="00942CD9">
        <w:rPr>
          <w:rFonts w:ascii="Cambria Math" w:eastAsia="Times New Roman" w:hAnsi="Cambria Math" w:cs="B Nazanin"/>
          <w:i/>
          <w:iCs/>
          <w:sz w:val="20"/>
          <w:szCs w:val="20"/>
          <w:lang w:bidi="ar-BH"/>
        </w:rPr>
        <w:t>D</w:t>
      </w:r>
      <w:r w:rsidR="00B96FDF" w:rsidRPr="00942CD9">
        <w:rPr>
          <w:rFonts w:ascii="Cambria Math" w:eastAsia="Times New Roman" w:hAnsi="Cambria Math" w:cs="B Nazanin"/>
          <w:i/>
          <w:iCs/>
          <w:sz w:val="20"/>
          <w:szCs w:val="20"/>
          <w:vertAlign w:val="subscript"/>
          <w:lang w:bidi="ar-BH"/>
        </w:rPr>
        <w:t>xxzz</w:t>
      </w:r>
      <w:proofErr w:type="spellEnd"/>
      <w:r w:rsidR="00B96FDF" w:rsidRPr="00B96FDF">
        <w:rPr>
          <w:rFonts w:ascii="Cambria Math" w:eastAsia="Times New Roman" w:hAnsi="Cambria Math" w:cs="B Nazanin"/>
          <w:i/>
          <w:iCs/>
          <w:vertAlign w:val="subscript"/>
          <w:lang w:bidi="ar-BH"/>
        </w:rPr>
        <w:t xml:space="preserve"> </w:t>
      </w:r>
      <w:r w:rsidR="00B96FDF" w:rsidRPr="00B96FDF">
        <w:rPr>
          <w:rFonts w:ascii="Cambria Math" w:eastAsia="Times New Roman" w:hAnsi="Cambria Math" w:cs="B Nazanin" w:hint="cs"/>
          <w:rtl/>
          <w:lang w:bidi="fa-IR"/>
        </w:rPr>
        <w:t xml:space="preserve"> </w:t>
      </w:r>
      <w:r w:rsidR="00367218">
        <w:rPr>
          <w:rFonts w:ascii="Cambria Math" w:eastAsia="Times New Roman" w:hAnsi="Cambria Math" w:cs="B Nazanin" w:hint="cs"/>
          <w:rtl/>
          <w:lang w:bidi="fa-IR"/>
        </w:rPr>
        <w:t>با هدف استفاده</w:t>
      </w:r>
      <w:r w:rsidR="00B96FDF" w:rsidRPr="00B96FDF">
        <w:rPr>
          <w:rFonts w:ascii="Cambria Math" w:eastAsia="Times New Roman" w:hAnsi="Cambria Math" w:cs="B Nazanin" w:hint="cs"/>
          <w:rtl/>
          <w:lang w:bidi="fa-IR"/>
        </w:rPr>
        <w:t xml:space="preserve"> از تمامی اطلاعات موجود در یک چرخه کامل به صورت توام </w:t>
      </w:r>
      <w:r w:rsidR="00367218">
        <w:rPr>
          <w:rFonts w:ascii="Cambria Math" w:eastAsia="Times New Roman" w:hAnsi="Cambria Math" w:cs="B Nazanin" w:hint="cs"/>
          <w:rtl/>
          <w:lang w:bidi="fa-IR"/>
        </w:rPr>
        <w:t xml:space="preserve">اضافه شده است. </w:t>
      </w:r>
      <w:r w:rsidR="00B96FDF" w:rsidRPr="00B96FDF">
        <w:rPr>
          <w:rFonts w:ascii="Cambria Math" w:eastAsia="Times New Roman" w:hAnsi="Cambria Math" w:cs="B Nazanin" w:hint="cs"/>
          <w:rtl/>
          <w:lang w:bidi="fa-IR"/>
        </w:rPr>
        <w:t>یعنی در کنار بررسی هر دو متغیر و بازسازی آن‌ها در همان فضا، توزیع توامان چهارتایی آن‌ها در روند تشخیص نمونه ناهنجار به کار گرفته شود</w:t>
      </w:r>
      <w:r w:rsidR="00367218">
        <w:rPr>
          <w:rFonts w:ascii="Cambria Math" w:eastAsia="Times New Roman" w:hAnsi="Cambria Math" w:cs="B Nazanin" w:hint="cs"/>
          <w:rtl/>
          <w:lang w:bidi="fa-IR"/>
        </w:rPr>
        <w:t xml:space="preserve"> تا شبکه به وضعیت داده ورودی در حین نگاشت</w:t>
      </w:r>
      <w:r w:rsidR="00367218">
        <w:rPr>
          <w:rFonts w:ascii="Cambria Math" w:eastAsia="Times New Roman" w:hAnsi="Cambria Math" w:cs="B Nazanin"/>
          <w:rtl/>
          <w:lang w:bidi="fa-IR"/>
        </w:rPr>
        <w:softHyphen/>
      </w:r>
      <w:r w:rsidR="00367218">
        <w:rPr>
          <w:rFonts w:ascii="Cambria Math" w:eastAsia="Times New Roman" w:hAnsi="Cambria Math" w:cs="B Nazanin" w:hint="cs"/>
          <w:rtl/>
          <w:lang w:bidi="fa-IR"/>
        </w:rPr>
        <w:t>های متوالی دسترسی داشته باشد و اطلاعات بیشتری برای تمییز داده ها در دسترس داشته باشد. این شبکه وظیفه تمایز</w:t>
      </w:r>
      <w:r w:rsidR="00B96FDF" w:rsidRPr="00B96FDF">
        <w:rPr>
          <w:rFonts w:ascii="Cambria Math" w:eastAsia="Times New Roman" w:hAnsi="Cambria Math" w:cs="B Nazanin" w:hint="cs"/>
          <w:rtl/>
          <w:lang w:bidi="fa-IR"/>
        </w:rPr>
        <w:t xml:space="preserve"> بین نمونه‌های چهارتایی </w:t>
      </w:r>
      <w:bookmarkStart w:id="2" w:name="_Hlk105911948"/>
      <m:oMath>
        <m:r>
          <w:rPr>
            <w:rFonts w:ascii="Cambria Math" w:eastAsia="Times New Roman" w:hAnsi="Cambria Math" w:cs="B Nazanin" w:hint="cs"/>
            <w:sz w:val="20"/>
            <w:szCs w:val="20"/>
            <w:rtl/>
            <w:lang w:bidi="fa-IR"/>
          </w:rPr>
          <m:t>(</m:t>
        </m:r>
        <m:r>
          <w:rPr>
            <w:rFonts w:ascii="Cambria Math" w:eastAsia="Times New Roman" w:hAnsi="Cambria Math" w:cs="B Nazanin"/>
            <w:sz w:val="20"/>
            <w:szCs w:val="20"/>
            <w:lang w:bidi="ar-BH"/>
          </w:rPr>
          <m:t>x,x,</m:t>
        </m:r>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z</m:t>
            </m:r>
          </m:e>
          <m:sub>
            <m:r>
              <w:rPr>
                <w:rFonts w:ascii="Cambria Math" w:eastAsia="Times New Roman" w:hAnsi="Cambria Math" w:cs="B Nazanin"/>
                <w:sz w:val="20"/>
                <w:szCs w:val="20"/>
                <w:lang w:bidi="fa-IR"/>
              </w:rPr>
              <m:t>x</m:t>
            </m:r>
          </m:sub>
        </m:sSub>
        <m:r>
          <w:rPr>
            <w:rFonts w:ascii="Cambria Math" w:eastAsia="Times New Roman" w:hAnsi="Cambria Math" w:cs="B Nazanin"/>
            <w:sz w:val="20"/>
            <w:szCs w:val="20"/>
            <w:lang w:bidi="ar-BH"/>
          </w:rPr>
          <m:t>,</m:t>
        </m:r>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z</m:t>
            </m:r>
          </m:e>
          <m:sub>
            <m:r>
              <w:rPr>
                <w:rFonts w:ascii="Cambria Math" w:eastAsia="Times New Roman" w:hAnsi="Cambria Math" w:cs="B Nazanin"/>
                <w:sz w:val="20"/>
                <w:szCs w:val="20"/>
                <w:lang w:bidi="fa-IR"/>
              </w:rPr>
              <m:t>x</m:t>
            </m:r>
          </m:sub>
        </m:sSub>
        <m:r>
          <w:rPr>
            <w:rFonts w:ascii="Cambria Math" w:eastAsia="Times New Roman" w:hAnsi="Cambria Math" w:cs="B Nazanin" w:hint="cs"/>
            <w:sz w:val="20"/>
            <w:szCs w:val="20"/>
            <w:rtl/>
            <w:lang w:bidi="fa-IR"/>
          </w:rPr>
          <m:t>)</m:t>
        </m:r>
      </m:oMath>
      <w:bookmarkEnd w:id="2"/>
      <w:r w:rsidR="00B96FDF" w:rsidRPr="00B96FDF">
        <w:rPr>
          <w:rFonts w:ascii="Cambria Math" w:eastAsia="Times New Roman" w:hAnsi="Cambria Math" w:cs="B Nazanin" w:hint="cs"/>
          <w:rtl/>
          <w:lang w:bidi="fa-IR"/>
        </w:rPr>
        <w:t xml:space="preserve"> و </w:t>
      </w:r>
      <w:bookmarkStart w:id="3" w:name="_Hlk105912000"/>
      <m:oMath>
        <m:r>
          <w:rPr>
            <w:rFonts w:ascii="Cambria Math" w:eastAsia="Times New Roman" w:hAnsi="Cambria Math" w:cs="B Nazanin" w:hint="cs"/>
            <w:sz w:val="20"/>
            <w:szCs w:val="20"/>
            <w:rtl/>
            <w:lang w:bidi="fa-IR"/>
          </w:rPr>
          <m:t>(</m:t>
        </m:r>
        <m:r>
          <w:rPr>
            <w:rFonts w:ascii="Cambria Math" w:eastAsia="Times New Roman" w:hAnsi="Cambria Math" w:cs="B Nazanin"/>
            <w:sz w:val="20"/>
            <w:szCs w:val="20"/>
            <w:lang w:bidi="ar-BH"/>
          </w:rPr>
          <m:t>x, G(E</m:t>
        </m:r>
        <m:d>
          <m:dPr>
            <m:ctrlPr>
              <w:rPr>
                <w:rFonts w:ascii="Cambria Math" w:eastAsia="Times New Roman" w:hAnsi="Cambria Math" w:cs="B Nazanin"/>
                <w:i/>
                <w:sz w:val="20"/>
                <w:szCs w:val="20"/>
                <w:lang w:bidi="ar-BH"/>
              </w:rPr>
            </m:ctrlPr>
          </m:dPr>
          <m:e>
            <m:r>
              <w:rPr>
                <w:rFonts w:ascii="Cambria Math" w:eastAsia="Times New Roman" w:hAnsi="Cambria Math" w:cs="B Nazanin"/>
                <w:sz w:val="20"/>
                <w:szCs w:val="20"/>
                <w:lang w:bidi="ar-BH"/>
              </w:rPr>
              <m:t>x)</m:t>
            </m:r>
          </m:e>
        </m:d>
        <m:r>
          <w:rPr>
            <w:rFonts w:ascii="Cambria Math" w:eastAsia="Times New Roman" w:hAnsi="Cambria Math" w:cs="B Nazanin"/>
            <w:sz w:val="20"/>
            <w:szCs w:val="20"/>
            <w:lang w:bidi="ar-BH"/>
          </w:rPr>
          <m:t>,</m:t>
        </m:r>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z</m:t>
            </m:r>
          </m:e>
          <m:sub>
            <m:r>
              <w:rPr>
                <w:rFonts w:ascii="Cambria Math" w:eastAsia="Times New Roman" w:hAnsi="Cambria Math" w:cs="B Nazanin"/>
                <w:sz w:val="20"/>
                <w:szCs w:val="20"/>
                <w:lang w:bidi="fa-IR"/>
              </w:rPr>
              <m:t>x</m:t>
            </m:r>
          </m:sub>
        </m:sSub>
        <m:r>
          <w:rPr>
            <w:rFonts w:ascii="Cambria Math" w:eastAsia="Times New Roman" w:hAnsi="Cambria Math" w:cs="B Nazanin"/>
            <w:sz w:val="20"/>
            <w:szCs w:val="20"/>
            <w:lang w:bidi="ar-BH"/>
          </w:rPr>
          <m:t>, E</m:t>
        </m:r>
        <m:d>
          <m:dPr>
            <m:ctrlPr>
              <w:rPr>
                <w:rFonts w:ascii="Cambria Math" w:eastAsia="Times New Roman" w:hAnsi="Cambria Math" w:cs="B Nazanin"/>
                <w:i/>
                <w:sz w:val="20"/>
                <w:szCs w:val="20"/>
                <w:lang w:bidi="ar-BH"/>
              </w:rPr>
            </m:ctrlPr>
          </m:dPr>
          <m:e>
            <m:r>
              <w:rPr>
                <w:rFonts w:ascii="Cambria Math" w:eastAsia="Times New Roman" w:hAnsi="Cambria Math" w:cs="B Nazanin"/>
                <w:sz w:val="20"/>
                <w:szCs w:val="20"/>
                <w:lang w:bidi="ar-BH"/>
              </w:rPr>
              <m:t>G(</m:t>
            </m:r>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z</m:t>
                </m:r>
              </m:e>
              <m:sub>
                <m:r>
                  <w:rPr>
                    <w:rFonts w:ascii="Cambria Math" w:eastAsia="Times New Roman" w:hAnsi="Cambria Math" w:cs="B Nazanin"/>
                    <w:sz w:val="20"/>
                    <w:szCs w:val="20"/>
                    <w:lang w:bidi="fa-IR"/>
                  </w:rPr>
                  <m:t>x</m:t>
                </m:r>
              </m:sub>
            </m:sSub>
            <m:r>
              <w:rPr>
                <w:rFonts w:ascii="Cambria Math" w:eastAsia="Times New Roman" w:hAnsi="Cambria Math" w:cs="B Nazanin"/>
                <w:sz w:val="20"/>
                <w:szCs w:val="20"/>
                <w:lang w:bidi="ar-BH"/>
              </w:rPr>
              <m:t>)</m:t>
            </m:r>
          </m:e>
        </m:d>
        <m:r>
          <w:rPr>
            <w:rFonts w:ascii="Cambria Math" w:eastAsia="Times New Roman" w:hAnsi="Cambria Math" w:cs="B Nazanin" w:hint="cs"/>
            <w:sz w:val="20"/>
            <w:szCs w:val="20"/>
            <w:rtl/>
            <w:lang w:bidi="fa-IR"/>
          </w:rPr>
          <m:t>)</m:t>
        </m:r>
      </m:oMath>
      <w:r w:rsidR="00B96FDF" w:rsidRPr="00B96FDF">
        <w:rPr>
          <w:rFonts w:ascii="Cambria Math" w:eastAsia="Times New Roman" w:hAnsi="Cambria Math" w:cs="B Nazanin" w:hint="cs"/>
          <w:rtl/>
          <w:lang w:bidi="fa-IR"/>
        </w:rPr>
        <w:t xml:space="preserve"> </w:t>
      </w:r>
      <w:bookmarkEnd w:id="3"/>
      <w:r w:rsidR="00B96FDF" w:rsidRPr="00B96FDF">
        <w:rPr>
          <w:rFonts w:ascii="Cambria Math" w:eastAsia="Times New Roman" w:hAnsi="Cambria Math" w:cs="B Nazanin" w:hint="cs"/>
          <w:rtl/>
          <w:lang w:bidi="fa-IR"/>
        </w:rPr>
        <w:t xml:space="preserve">را </w:t>
      </w:r>
      <w:bookmarkStart w:id="4" w:name="_Hlk105912528"/>
      <w:r w:rsidR="00B96FDF" w:rsidRPr="00B96FDF">
        <w:rPr>
          <w:rFonts w:ascii="Cambria Math" w:eastAsia="Times New Roman" w:hAnsi="Cambria Math" w:cs="B Nazanin" w:hint="cs"/>
          <w:rtl/>
          <w:lang w:bidi="fa-IR"/>
        </w:rPr>
        <w:t xml:space="preserve">دارد </w:t>
      </w:r>
      <w:r w:rsidR="00367218">
        <w:rPr>
          <w:rFonts w:ascii="Cambria Math" w:eastAsia="Times New Roman" w:hAnsi="Cambria Math" w:cs="B Nazanin" w:hint="cs"/>
          <w:rtl/>
          <w:lang w:bidi="fa-IR"/>
        </w:rPr>
        <w:t>و</w:t>
      </w:r>
      <w:r w:rsidR="00B96FDF" w:rsidRPr="00B96FDF">
        <w:rPr>
          <w:rFonts w:ascii="Cambria Math" w:eastAsia="Times New Roman" w:hAnsi="Cambria Math" w:cs="B Nazanin" w:hint="cs"/>
          <w:rtl/>
          <w:lang w:bidi="fa-IR"/>
        </w:rPr>
        <w:t xml:space="preserve"> تلاش می‌کند تا </w:t>
      </w:r>
      <m:oMath>
        <m:r>
          <w:rPr>
            <w:rFonts w:ascii="Cambria Math" w:eastAsia="Times New Roman" w:hAnsi="Cambria Math" w:cs="B Nazanin"/>
            <w:lang w:bidi="fa-IR"/>
          </w:rPr>
          <m:t>x</m:t>
        </m:r>
      </m:oMath>
      <w:r w:rsidR="00B96FDF" w:rsidRPr="00B96FDF">
        <w:rPr>
          <w:rFonts w:ascii="Cambria Math" w:eastAsia="Times New Roman" w:hAnsi="Cambria Math" w:cs="B Nazanin" w:hint="cs"/>
          <w:rtl/>
          <w:lang w:bidi="fa-IR"/>
        </w:rPr>
        <w:t xml:space="preserve"> و بازسازی ارائه شده توسط شبکه و همینطور نگاشت تصویر ورودی در فضای نهان </w:t>
      </w:r>
      <m:oMath>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oMath>
      <w:r w:rsidR="00B96FDF" w:rsidRPr="00B96FDF">
        <w:rPr>
          <w:rFonts w:ascii="Cambria Math" w:eastAsia="Times New Roman" w:hAnsi="Cambria Math" w:cs="B Nazanin" w:hint="cs"/>
          <w:rtl/>
          <w:lang w:bidi="fa-IR"/>
        </w:rPr>
        <w:t xml:space="preserve"> و بازسازی خروجی شبکه مولد توسط کدگذار </w:t>
      </w:r>
      <m:oMath>
        <m:r>
          <w:rPr>
            <w:rFonts w:ascii="Cambria Math" w:eastAsia="Times New Roman" w:hAnsi="Cambria Math" w:cs="B Nazanin"/>
            <w:sz w:val="20"/>
            <w:szCs w:val="20"/>
            <w:lang w:bidi="ar-BH"/>
          </w:rPr>
          <m:t>E</m:t>
        </m:r>
        <m:d>
          <m:dPr>
            <m:ctrlPr>
              <w:rPr>
                <w:rFonts w:ascii="Cambria Math" w:eastAsia="Times New Roman" w:hAnsi="Cambria Math" w:cs="B Nazanin"/>
                <w:i/>
                <w:sz w:val="20"/>
                <w:szCs w:val="20"/>
                <w:lang w:bidi="ar-BH"/>
              </w:rPr>
            </m:ctrlPr>
          </m:dPr>
          <m:e>
            <m:r>
              <w:rPr>
                <w:rFonts w:ascii="Cambria Math" w:eastAsia="Times New Roman" w:hAnsi="Cambria Math" w:cs="B Nazanin"/>
                <w:sz w:val="20"/>
                <w:szCs w:val="20"/>
                <w:lang w:bidi="ar-BH"/>
              </w:rPr>
              <m:t>G(</m:t>
            </m:r>
            <m:sSub>
              <m:sSubPr>
                <m:ctrlPr>
                  <w:rPr>
                    <w:rFonts w:ascii="Cambria Math" w:eastAsia="Times New Roman" w:hAnsi="Cambria Math" w:cs="B Nazanin"/>
                    <w:i/>
                    <w:sz w:val="20"/>
                    <w:szCs w:val="20"/>
                    <w:lang w:bidi="fa-IR"/>
                  </w:rPr>
                </m:ctrlPr>
              </m:sSubPr>
              <m:e>
                <m:r>
                  <w:rPr>
                    <w:rFonts w:ascii="Cambria Math" w:eastAsia="Times New Roman" w:hAnsi="Cambria Math" w:cs="B Nazanin"/>
                    <w:sz w:val="20"/>
                    <w:szCs w:val="20"/>
                    <w:lang w:bidi="fa-IR"/>
                  </w:rPr>
                  <m:t>z</m:t>
                </m:r>
              </m:e>
              <m:sub>
                <m:r>
                  <w:rPr>
                    <w:rFonts w:ascii="Cambria Math" w:eastAsia="Times New Roman" w:hAnsi="Cambria Math" w:cs="B Nazanin"/>
                    <w:sz w:val="20"/>
                    <w:szCs w:val="20"/>
                    <w:lang w:bidi="fa-IR"/>
                  </w:rPr>
                  <m:t>x</m:t>
                </m:r>
              </m:sub>
            </m:sSub>
            <m:r>
              <w:rPr>
                <w:rFonts w:ascii="Cambria Math" w:eastAsia="Times New Roman" w:hAnsi="Cambria Math" w:cs="B Nazanin"/>
                <w:sz w:val="20"/>
                <w:szCs w:val="20"/>
                <w:lang w:bidi="ar-BH"/>
              </w:rPr>
              <m:t>)</m:t>
            </m:r>
          </m:e>
        </m:d>
      </m:oMath>
      <w:r w:rsidR="00B96FDF" w:rsidRPr="00B96FDF">
        <w:rPr>
          <w:rFonts w:ascii="Cambria Math" w:eastAsia="Times New Roman" w:hAnsi="Cambria Math" w:cs="B Nazanin" w:hint="cs"/>
          <w:rtl/>
          <w:lang w:bidi="ar-BH"/>
        </w:rPr>
        <w:t xml:space="preserve"> تا حد امکان</w:t>
      </w:r>
      <w:r w:rsidR="00367218">
        <w:rPr>
          <w:rFonts w:ascii="Cambria Math" w:eastAsia="Times New Roman" w:hAnsi="Cambria Math" w:cs="B Nazanin" w:hint="cs"/>
          <w:rtl/>
          <w:lang w:bidi="ar-BH"/>
        </w:rPr>
        <w:t xml:space="preserve"> به طور وابسته و توامان</w:t>
      </w:r>
      <w:r w:rsidR="00B96FDF" w:rsidRPr="00B96FDF">
        <w:rPr>
          <w:rFonts w:ascii="Cambria Math" w:eastAsia="Times New Roman" w:hAnsi="Cambria Math" w:cs="B Nazanin" w:hint="cs"/>
          <w:rtl/>
          <w:lang w:bidi="ar-BH"/>
        </w:rPr>
        <w:t xml:space="preserve"> به یکدیگر نزدیک کند.</w:t>
      </w:r>
      <w:bookmarkEnd w:id="4"/>
      <w:r w:rsidR="00B96FDF" w:rsidRPr="00B96FDF">
        <w:rPr>
          <w:rFonts w:ascii="Cambria Math" w:eastAsia="Times New Roman" w:hAnsi="Cambria Math" w:cs="B Nazanin" w:hint="cs"/>
          <w:rtl/>
          <w:lang w:bidi="ar-BH"/>
        </w:rPr>
        <w:t xml:space="preserve"> </w:t>
      </w:r>
      <w:r w:rsidRPr="004203C2">
        <w:rPr>
          <w:rFonts w:asciiTheme="majorBidi" w:hAnsiTheme="majorBidi" w:cs="B Nazanin"/>
          <w:rtl/>
        </w:rPr>
        <w:t>بلوک</w:t>
      </w:r>
      <w:r w:rsidRPr="004203C2">
        <w:rPr>
          <w:rFonts w:asciiTheme="majorBidi" w:hAnsiTheme="majorBidi" w:cs="B Nazanin"/>
        </w:rPr>
        <w:t xml:space="preserve"> σ(x) </w:t>
      </w:r>
      <w:r w:rsidRPr="004203C2">
        <w:rPr>
          <w:rFonts w:asciiTheme="majorBidi" w:hAnsiTheme="majorBidi" w:cs="B Nazanin"/>
          <w:rtl/>
        </w:rPr>
        <w:t>به منظور پوشش حداکثر</w:t>
      </w:r>
      <w:r w:rsidR="00367218">
        <w:rPr>
          <w:rFonts w:asciiTheme="majorBidi" w:hAnsiTheme="majorBidi" w:cs="B Nazanin"/>
          <w:rtl/>
        </w:rPr>
        <w:t>ی فضای نهفته به</w:t>
      </w:r>
      <w:r w:rsidR="00367218">
        <w:rPr>
          <w:rFonts w:asciiTheme="majorBidi" w:hAnsiTheme="majorBidi" w:cs="B Nazanin" w:hint="cs"/>
          <w:rtl/>
        </w:rPr>
        <w:t xml:space="preserve"> این مدل اضا</w:t>
      </w:r>
      <w:r w:rsidR="00367218">
        <w:rPr>
          <w:rFonts w:asciiTheme="majorBidi" w:hAnsiTheme="majorBidi" w:cs="B Nazanin"/>
          <w:rtl/>
        </w:rPr>
        <w:t xml:space="preserve">فه </w:t>
      </w:r>
      <w:r w:rsidR="00367218">
        <w:rPr>
          <w:rFonts w:asciiTheme="majorBidi" w:hAnsiTheme="majorBidi" w:cs="B Nazanin" w:hint="cs"/>
          <w:rtl/>
        </w:rPr>
        <w:t>شده است</w:t>
      </w:r>
      <w:r w:rsidRPr="004203C2">
        <w:rPr>
          <w:rFonts w:asciiTheme="majorBidi" w:hAnsiTheme="majorBidi" w:cs="B Nazanin"/>
          <w:rtl/>
        </w:rPr>
        <w:t>. هدف از تعبیه این بلوک تولید نمونه‌های جدید در فضای داده ورودی و سپس نگاشت آن به فضای نهفته متناسب با داده هنجار است.</w:t>
      </w:r>
      <w:r w:rsidR="00367218">
        <w:rPr>
          <w:rFonts w:asciiTheme="majorBidi" w:hAnsiTheme="majorBidi" w:cs="B Nazanin" w:hint="cs"/>
          <w:rtl/>
        </w:rPr>
        <w:t xml:space="preserve"> در نهایت</w:t>
      </w:r>
      <w:r w:rsidRPr="004203C2">
        <w:rPr>
          <w:rFonts w:asciiTheme="majorBidi" w:hAnsiTheme="majorBidi" w:cs="B Nazanin"/>
          <w:rtl/>
        </w:rPr>
        <w:t xml:space="preserve"> تابع هدف مدل پیشنهادی به صورت زیر است</w:t>
      </w:r>
      <w:r w:rsidRPr="004203C2">
        <w:rPr>
          <w:rFonts w:asciiTheme="majorBidi" w:hAnsiTheme="majorBidi" w:cs="B Nazanin"/>
        </w:rPr>
        <w:t>.</w:t>
      </w:r>
    </w:p>
    <w:tbl>
      <w:tblPr>
        <w:bidiVisual/>
        <w:tblW w:w="9233" w:type="dxa"/>
        <w:jc w:val="right"/>
        <w:tblLook w:val="04A0" w:firstRow="1" w:lastRow="0" w:firstColumn="1" w:lastColumn="0" w:noHBand="0" w:noVBand="1"/>
      </w:tblPr>
      <w:tblGrid>
        <w:gridCol w:w="1292"/>
        <w:gridCol w:w="7941"/>
      </w:tblGrid>
      <w:tr w:rsidR="0084307E" w:rsidRPr="00923330" w14:paraId="1D988D05" w14:textId="77777777" w:rsidTr="009068D8">
        <w:trPr>
          <w:trHeight w:val="411"/>
          <w:jc w:val="right"/>
        </w:trPr>
        <w:tc>
          <w:tcPr>
            <w:tcW w:w="1292" w:type="dxa"/>
            <w:shd w:val="clear" w:color="auto" w:fill="auto"/>
          </w:tcPr>
          <w:p w14:paraId="13A47DD0" w14:textId="026D3710" w:rsidR="0084307E" w:rsidRPr="00923330" w:rsidRDefault="0084307E" w:rsidP="009068D8">
            <w:pPr>
              <w:spacing w:after="0" w:line="240" w:lineRule="auto"/>
              <w:jc w:val="both"/>
              <w:rPr>
                <w:rFonts w:eastAsia="SimSun" w:cs="B Nazanin"/>
                <w:b/>
                <w:sz w:val="24"/>
                <w:szCs w:val="20"/>
                <w:rtl/>
                <w:lang w:bidi="fa-IR"/>
              </w:rPr>
            </w:pPr>
            <w:r w:rsidRPr="00923330">
              <w:rPr>
                <w:rFonts w:eastAsia="SimSun" w:cs="B Nazanin" w:hint="cs"/>
                <w:b/>
                <w:sz w:val="24"/>
                <w:szCs w:val="20"/>
                <w:rtl/>
                <w:lang w:bidi="fa-IR"/>
              </w:rPr>
              <w:t>(7)</w:t>
            </w:r>
          </w:p>
        </w:tc>
        <w:tc>
          <w:tcPr>
            <w:tcW w:w="7941" w:type="dxa"/>
            <w:shd w:val="clear" w:color="auto" w:fill="auto"/>
          </w:tcPr>
          <w:p w14:paraId="54ADD957" w14:textId="19F1C634" w:rsidR="0084307E" w:rsidRPr="00B746B3" w:rsidRDefault="00323A3F" w:rsidP="009068D8">
            <w:pPr>
              <w:spacing w:after="0" w:line="240" w:lineRule="auto"/>
              <w:ind w:left="70" w:right="-120"/>
              <w:rPr>
                <w:sz w:val="18"/>
                <w:szCs w:val="18"/>
                <w:lang w:bidi="ar-BH"/>
              </w:rPr>
            </w:pPr>
            <m:oMathPara>
              <m:oMathParaPr>
                <m:jc m:val="left"/>
              </m:oMathParaPr>
              <m:oMath>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min</m:t>
                    </m:r>
                  </m:e>
                  <m:sub>
                    <m:r>
                      <w:rPr>
                        <w:rFonts w:ascii="Cambria Math" w:eastAsia="Times New Roman" w:hAnsi="Cambria Math"/>
                        <w:sz w:val="18"/>
                        <w:szCs w:val="18"/>
                        <w:lang w:bidi="ar-BH"/>
                      </w:rPr>
                      <m:t>G,E</m:t>
                    </m:r>
                  </m:sub>
                </m:sSub>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max</m:t>
                    </m:r>
                  </m:e>
                  <m:sub>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xxzz</m:t>
                        </m:r>
                      </m:sub>
                    </m:sSub>
                    <m:r>
                      <w:rPr>
                        <w:rFonts w:ascii="Cambria Math" w:eastAsia="Times New Roman" w:hAnsi="Cambria Math"/>
                        <w:sz w:val="18"/>
                        <w:szCs w:val="18"/>
                        <w:lang w:bidi="ar-BH"/>
                      </w:rPr>
                      <m:t xml:space="preserve">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xz</m:t>
                        </m:r>
                      </m:sub>
                    </m:sSub>
                    <m:r>
                      <w:rPr>
                        <w:rFonts w:ascii="Cambria Math" w:eastAsia="Times New Roman" w:hAnsi="Cambria Math"/>
                        <w:sz w:val="18"/>
                        <w:szCs w:val="18"/>
                        <w:lang w:bidi="ar-BH"/>
                      </w:rPr>
                      <m:t xml:space="preserve"> ,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xx</m:t>
                        </m:r>
                      </m:sub>
                    </m:sSub>
                    <m:r>
                      <w:rPr>
                        <w:rFonts w:ascii="Cambria Math" w:eastAsia="Times New Roman" w:hAnsi="Cambria Math"/>
                        <w:sz w:val="18"/>
                        <w:szCs w:val="18"/>
                        <w:lang w:bidi="ar-BH"/>
                      </w:rPr>
                      <m:t xml:space="preserve"> ,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 xml:space="preserve">zz </m:t>
                        </m:r>
                      </m:sub>
                    </m:sSub>
                  </m:sub>
                </m:sSub>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V</m:t>
                    </m:r>
                  </m:e>
                  <m:sub>
                    <m:r>
                      <w:rPr>
                        <w:rFonts w:ascii="Cambria Math" w:eastAsia="Times New Roman" w:hAnsi="Cambria Math"/>
                        <w:sz w:val="18"/>
                        <w:szCs w:val="18"/>
                        <w:lang w:bidi="ar-BH"/>
                      </w:rPr>
                      <m:t>RCALAD</m:t>
                    </m:r>
                  </m:sub>
                </m:sSub>
                <m:d>
                  <m:dPr>
                    <m:ctrlPr>
                      <w:rPr>
                        <w:rFonts w:ascii="Cambria Math" w:eastAsia="Times New Roman" w:hAnsi="Cambria Math"/>
                        <w:i/>
                        <w:sz w:val="18"/>
                        <w:szCs w:val="18"/>
                        <w:lang w:bidi="ar-BH"/>
                      </w:rPr>
                    </m:ctrlPr>
                  </m:dPr>
                  <m:e>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xxzz</m:t>
                        </m:r>
                      </m:sub>
                    </m:sSub>
                    <m:r>
                      <w:rPr>
                        <w:rFonts w:ascii="Cambria Math" w:eastAsia="Times New Roman" w:hAnsi="Cambria Math"/>
                        <w:sz w:val="18"/>
                        <w:szCs w:val="18"/>
                        <w:lang w:bidi="ar-BH"/>
                      </w:rPr>
                      <m:t xml:space="preserve"> ,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xz</m:t>
                        </m:r>
                      </m:sub>
                    </m:sSub>
                    <m:r>
                      <w:rPr>
                        <w:rFonts w:ascii="Cambria Math" w:eastAsia="Times New Roman" w:hAnsi="Cambria Math"/>
                        <w:sz w:val="18"/>
                        <w:szCs w:val="18"/>
                        <w:lang w:bidi="ar-BH"/>
                      </w:rPr>
                      <m:t xml:space="preserve"> ,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xx</m:t>
                        </m:r>
                      </m:sub>
                    </m:sSub>
                    <m:r>
                      <w:rPr>
                        <w:rFonts w:ascii="Cambria Math" w:eastAsia="Times New Roman" w:hAnsi="Cambria Math"/>
                        <w:sz w:val="18"/>
                        <w:szCs w:val="18"/>
                        <w:lang w:bidi="ar-BH"/>
                      </w:rPr>
                      <m:t xml:space="preserve"> , </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D</m:t>
                        </m:r>
                      </m:e>
                      <m:sub>
                        <m:r>
                          <w:rPr>
                            <w:rFonts w:ascii="Cambria Math" w:eastAsia="Times New Roman" w:hAnsi="Cambria Math"/>
                            <w:sz w:val="18"/>
                            <w:szCs w:val="18"/>
                            <w:lang w:bidi="ar-BH"/>
                          </w:rPr>
                          <m:t>zz ,</m:t>
                        </m:r>
                      </m:sub>
                    </m:sSub>
                    <m:r>
                      <w:rPr>
                        <w:rFonts w:ascii="Cambria Math" w:eastAsia="Times New Roman" w:hAnsi="Cambria Math"/>
                        <w:sz w:val="18"/>
                        <w:szCs w:val="18"/>
                        <w:lang w:bidi="ar-BH"/>
                      </w:rPr>
                      <m:t xml:space="preserve"> E , G</m:t>
                    </m:r>
                  </m:e>
                </m:d>
                <m:r>
                  <w:rPr>
                    <w:rFonts w:ascii="Cambria Math" w:eastAsia="Times New Roman" w:hAnsi="Cambria Math"/>
                    <w:sz w:val="18"/>
                    <w:szCs w:val="18"/>
                    <w:lang w:bidi="ar-BH"/>
                  </w:rPr>
                  <m:t>=</m:t>
                </m:r>
                <m:sSub>
                  <m:sSubPr>
                    <m:ctrlPr>
                      <w:rPr>
                        <w:rFonts w:ascii="Cambria Math" w:eastAsia="Times New Roman" w:hAnsi="Cambria Math"/>
                        <w:i/>
                        <w:sz w:val="18"/>
                        <w:szCs w:val="18"/>
                        <w:lang w:bidi="ar-BH"/>
                      </w:rPr>
                    </m:ctrlPr>
                  </m:sSubPr>
                  <m:e>
                    <m:r>
                      <w:rPr>
                        <w:rFonts w:ascii="Cambria Math" w:eastAsia="Times New Roman" w:hAnsi="Cambria Math"/>
                        <w:sz w:val="18"/>
                        <w:szCs w:val="18"/>
                        <w:lang w:bidi="ar-BH"/>
                      </w:rPr>
                      <m:t>V</m:t>
                    </m:r>
                  </m:e>
                  <m:sub>
                    <m:r>
                      <w:rPr>
                        <w:rFonts w:ascii="Cambria Math" w:eastAsia="Times New Roman" w:hAnsi="Cambria Math"/>
                        <w:sz w:val="18"/>
                        <w:szCs w:val="18"/>
                        <w:lang w:bidi="ar-BH"/>
                      </w:rPr>
                      <m:t>ALAD</m:t>
                    </m:r>
                  </m:sub>
                </m:sSub>
                <m:r>
                  <w:rPr>
                    <w:rFonts w:ascii="Cambria Math" w:hAnsi="Cambria Math"/>
                    <w:sz w:val="18"/>
                    <w:szCs w:val="18"/>
                    <w:lang w:bidi="ar-BH"/>
                  </w:rPr>
                  <m:t>+</m:t>
                </m:r>
                <m:sSub>
                  <m:sSubPr>
                    <m:ctrlPr>
                      <w:rPr>
                        <w:rFonts w:ascii="Cambria Math" w:hAnsi="Cambria Math"/>
                        <w:sz w:val="18"/>
                        <w:szCs w:val="18"/>
                        <w:lang w:bidi="ar-BH"/>
                      </w:rPr>
                    </m:ctrlPr>
                  </m:sSubPr>
                  <m:e>
                    <m:r>
                      <m:rPr>
                        <m:scr m:val="double-struck"/>
                        <m:sty m:val="p"/>
                      </m:rPr>
                      <w:rPr>
                        <w:rFonts w:ascii="Cambria Math" w:hAnsi="Cambria Math"/>
                        <w:sz w:val="18"/>
                        <w:szCs w:val="18"/>
                        <w:lang w:bidi="ar-BH"/>
                      </w:rPr>
                      <m:t>E</m:t>
                    </m:r>
                  </m:e>
                  <m:sub>
                    <m:r>
                      <w:rPr>
                        <w:rFonts w:ascii="Cambria Math" w:hAnsi="Cambria Math"/>
                        <w:sz w:val="18"/>
                        <w:szCs w:val="18"/>
                        <w:lang w:bidi="ar-BH"/>
                      </w:rPr>
                      <m:t>x∼</m:t>
                    </m:r>
                    <m:r>
                      <w:rPr>
                        <w:rFonts w:ascii="Cambria Math" w:hAnsi="Cambria Math"/>
                        <w:sz w:val="18"/>
                        <w:szCs w:val="18"/>
                        <w:lang w:bidi="fa-IR"/>
                      </w:rPr>
                      <m:t>σ</m:t>
                    </m:r>
                    <m:d>
                      <m:dPr>
                        <m:ctrlPr>
                          <w:rPr>
                            <w:rFonts w:ascii="Cambria Math" w:hAnsi="Cambria Math"/>
                            <w:i/>
                            <w:sz w:val="18"/>
                            <w:szCs w:val="18"/>
                            <w:lang w:bidi="ar-BH"/>
                          </w:rPr>
                        </m:ctrlPr>
                      </m:dPr>
                      <m:e>
                        <m:r>
                          <w:rPr>
                            <w:rFonts w:ascii="Cambria Math" w:hAnsi="Cambria Math"/>
                            <w:sz w:val="18"/>
                            <w:szCs w:val="18"/>
                            <w:lang w:bidi="ar-BH"/>
                          </w:rPr>
                          <m:t>x</m:t>
                        </m:r>
                      </m:e>
                    </m:d>
                  </m:sub>
                </m:sSub>
                <m:d>
                  <m:dPr>
                    <m:begChr m:val="["/>
                    <m:endChr m:val="]"/>
                    <m:ctrlPr>
                      <w:rPr>
                        <w:rFonts w:ascii="Cambria Math" w:hAnsi="Cambria Math"/>
                        <w:sz w:val="18"/>
                        <w:szCs w:val="18"/>
                        <w:lang w:bidi="ar-BH"/>
                      </w:rPr>
                    </m:ctrlPr>
                  </m:dPr>
                  <m:e>
                    <m:func>
                      <m:funcPr>
                        <m:ctrlPr>
                          <w:rPr>
                            <w:rFonts w:ascii="Cambria Math" w:hAnsi="Cambria Math"/>
                            <w:sz w:val="18"/>
                            <w:szCs w:val="18"/>
                            <w:lang w:bidi="ar-BH"/>
                          </w:rPr>
                        </m:ctrlPr>
                      </m:funcPr>
                      <m:fName>
                        <m:r>
                          <m:rPr>
                            <m:sty m:val="p"/>
                          </m:rPr>
                          <w:rPr>
                            <w:rFonts w:ascii="Cambria Math" w:hAnsi="Cambria Math"/>
                            <w:sz w:val="18"/>
                            <w:szCs w:val="18"/>
                            <w:lang w:bidi="ar-BH"/>
                          </w:rPr>
                          <m:t>log</m:t>
                        </m:r>
                      </m:fName>
                      <m:e>
                        <m:d>
                          <m:dPr>
                            <m:ctrlPr>
                              <w:rPr>
                                <w:rFonts w:ascii="Cambria Math" w:hAnsi="Cambria Math"/>
                                <w:sz w:val="18"/>
                                <w:szCs w:val="18"/>
                                <w:lang w:bidi="ar-BH"/>
                              </w:rPr>
                            </m:ctrlPr>
                          </m:dPr>
                          <m:e>
                            <m:r>
                              <w:rPr>
                                <w:rFonts w:ascii="Cambria Math" w:hAnsi="Cambria Math"/>
                                <w:sz w:val="18"/>
                                <w:szCs w:val="18"/>
                                <w:lang w:bidi="ar-BH"/>
                              </w:rPr>
                              <m:t>1-</m:t>
                            </m:r>
                            <m:sSub>
                              <m:sSubPr>
                                <m:ctrlPr>
                                  <w:rPr>
                                    <w:rFonts w:ascii="Cambria Math" w:hAnsi="Cambria Math"/>
                                    <w:sz w:val="18"/>
                                    <w:szCs w:val="18"/>
                                    <w:lang w:bidi="ar-BH"/>
                                  </w:rPr>
                                </m:ctrlPr>
                              </m:sSubPr>
                              <m:e>
                                <m:r>
                                  <w:rPr>
                                    <w:rFonts w:ascii="Cambria Math" w:hAnsi="Cambria Math"/>
                                    <w:sz w:val="18"/>
                                    <w:szCs w:val="18"/>
                                    <w:lang w:bidi="ar-BH"/>
                                  </w:rPr>
                                  <m:t>D</m:t>
                                </m:r>
                              </m:e>
                              <m:sub>
                                <m:r>
                                  <w:rPr>
                                    <w:rFonts w:ascii="Cambria Math" w:hAnsi="Cambria Math"/>
                                    <w:sz w:val="18"/>
                                    <w:szCs w:val="18"/>
                                    <w:lang w:bidi="ar-BH"/>
                                  </w:rPr>
                                  <m:t>xz</m:t>
                                </m:r>
                              </m:sub>
                            </m:sSub>
                            <m:d>
                              <m:dPr>
                                <m:ctrlPr>
                                  <w:rPr>
                                    <w:rFonts w:ascii="Cambria Math" w:hAnsi="Cambria Math"/>
                                    <w:i/>
                                    <w:sz w:val="18"/>
                                    <w:szCs w:val="18"/>
                                    <w:lang w:bidi="ar-BH"/>
                                  </w:rPr>
                                </m:ctrlPr>
                              </m:dPr>
                              <m:e>
                                <m:r>
                                  <w:rPr>
                                    <w:rFonts w:ascii="Cambria Math" w:hAnsi="Cambria Math"/>
                                    <w:sz w:val="18"/>
                                    <w:szCs w:val="18"/>
                                    <w:lang w:bidi="ar-BH"/>
                                  </w:rPr>
                                  <m:t>x,E</m:t>
                                </m:r>
                                <m:d>
                                  <m:dPr>
                                    <m:ctrlPr>
                                      <w:rPr>
                                        <w:rFonts w:ascii="Cambria Math" w:hAnsi="Cambria Math"/>
                                        <w:i/>
                                        <w:sz w:val="18"/>
                                        <w:szCs w:val="18"/>
                                        <w:lang w:bidi="ar-BH"/>
                                      </w:rPr>
                                    </m:ctrlPr>
                                  </m:dPr>
                                  <m:e>
                                    <m:r>
                                      <w:rPr>
                                        <w:rFonts w:ascii="Cambria Math" w:hAnsi="Cambria Math"/>
                                        <w:sz w:val="18"/>
                                        <w:szCs w:val="18"/>
                                        <w:lang w:bidi="ar-BH"/>
                                      </w:rPr>
                                      <m:t>x</m:t>
                                    </m:r>
                                  </m:e>
                                </m:d>
                              </m:e>
                            </m:d>
                            <m:ctrlPr>
                              <w:rPr>
                                <w:rFonts w:ascii="Cambria Math" w:hAnsi="Cambria Math"/>
                                <w:sz w:val="18"/>
                                <w:szCs w:val="18"/>
                                <w:rtl/>
                                <w:lang w:bidi="ar-BH"/>
                              </w:rPr>
                            </m:ctrlPr>
                          </m:e>
                        </m:d>
                        <m:ctrlPr>
                          <w:rPr>
                            <w:rFonts w:ascii="Cambria Math" w:hAnsi="Cambria Math"/>
                            <w:sz w:val="18"/>
                            <w:szCs w:val="18"/>
                            <w:rtl/>
                            <w:lang w:bidi="ar-BH"/>
                          </w:rPr>
                        </m:ctrlPr>
                      </m:e>
                    </m:func>
                    <m:ctrlPr>
                      <w:rPr>
                        <w:rFonts w:ascii="Cambria Math" w:hAnsi="Cambria Math"/>
                        <w:sz w:val="18"/>
                        <w:szCs w:val="18"/>
                        <w:rtl/>
                        <w:lang w:bidi="ar-BH"/>
                      </w:rPr>
                    </m:ctrlPr>
                  </m:e>
                </m:d>
                <m:r>
                  <w:rPr>
                    <w:rFonts w:ascii="Cambria Math" w:hAnsi="Cambria Math"/>
                    <w:sz w:val="18"/>
                    <w:szCs w:val="18"/>
                    <w:lang w:bidi="ar-BH"/>
                  </w:rPr>
                  <m:t xml:space="preserve"> </m:t>
                </m:r>
                <m:r>
                  <w:rPr>
                    <w:rFonts w:ascii="Cambria Math" w:eastAsia="Cambria Math" w:hAnsi="Cambria Math" w:cs="Cambria Math"/>
                    <w:sz w:val="18"/>
                    <w:szCs w:val="18"/>
                    <w:lang w:bidi="ar-BH"/>
                  </w:rPr>
                  <m:t>+</m:t>
                </m:r>
                <m:sSub>
                  <m:sSubPr>
                    <m:ctrlPr>
                      <w:rPr>
                        <w:rFonts w:ascii="Cambria Math" w:hAnsi="Cambria Math"/>
                        <w:sz w:val="18"/>
                        <w:szCs w:val="18"/>
                        <w:lang w:bidi="ar-BH"/>
                      </w:rPr>
                    </m:ctrlPr>
                  </m:sSubPr>
                  <m:e>
                    <m:r>
                      <m:rPr>
                        <m:scr m:val="double-struck"/>
                        <m:sty m:val="p"/>
                      </m:rPr>
                      <w:rPr>
                        <w:rFonts w:ascii="Cambria Math" w:hAnsi="Cambria Math"/>
                        <w:sz w:val="18"/>
                        <w:szCs w:val="18"/>
                        <w:lang w:bidi="ar-BH"/>
                      </w:rPr>
                      <m:t>E</m:t>
                    </m:r>
                  </m:e>
                  <m:sub>
                    <m:r>
                      <w:rPr>
                        <w:rFonts w:ascii="Cambria Math" w:hAnsi="Cambria Math"/>
                        <w:sz w:val="18"/>
                        <w:szCs w:val="18"/>
                        <w:lang w:bidi="ar-BH"/>
                      </w:rPr>
                      <m:t>x∼</m:t>
                    </m:r>
                    <m:r>
                      <m:rPr>
                        <m:sty m:val="p"/>
                      </m:rPr>
                      <w:rPr>
                        <w:rFonts w:ascii="Cambria Math" w:hAnsi="Cambria Math"/>
                        <w:sz w:val="18"/>
                        <w:szCs w:val="18"/>
                        <w:lang w:bidi="ar-BH"/>
                      </w:rPr>
                      <m:t>q</m:t>
                    </m:r>
                    <m:d>
                      <m:dPr>
                        <m:ctrlPr>
                          <w:rPr>
                            <w:rFonts w:ascii="Cambria Math" w:hAnsi="Cambria Math"/>
                            <w:sz w:val="18"/>
                            <w:szCs w:val="18"/>
                            <w:lang w:bidi="ar-BH"/>
                          </w:rPr>
                        </m:ctrlPr>
                      </m:dPr>
                      <m:e>
                        <m:r>
                          <m:rPr>
                            <m:sty m:val="p"/>
                          </m:rPr>
                          <w:rPr>
                            <w:rFonts w:ascii="Cambria Math" w:hAnsi="Cambria Math"/>
                            <w:sz w:val="18"/>
                            <w:szCs w:val="18"/>
                            <w:lang w:bidi="ar-BH"/>
                          </w:rPr>
                          <m:t>x</m:t>
                        </m:r>
                      </m:e>
                    </m:d>
                    <m:r>
                      <w:rPr>
                        <w:rFonts w:ascii="Cambria Math" w:hAnsi="Cambria Math"/>
                        <w:sz w:val="18"/>
                        <w:szCs w:val="18"/>
                        <w:lang w:bidi="ar-BH"/>
                      </w:rPr>
                      <m:t xml:space="preserve"> </m:t>
                    </m:r>
                  </m:sub>
                </m:sSub>
                <m:d>
                  <m:dPr>
                    <m:begChr m:val="["/>
                    <m:endChr m:val="]"/>
                    <m:ctrlPr>
                      <w:rPr>
                        <w:rFonts w:ascii="Cambria Math" w:hAnsi="Cambria Math"/>
                        <w:sz w:val="18"/>
                        <w:szCs w:val="18"/>
                        <w:lang w:bidi="ar-BH"/>
                      </w:rPr>
                    </m:ctrlPr>
                  </m:dPr>
                  <m:e>
                    <m:func>
                      <m:funcPr>
                        <m:ctrlPr>
                          <w:rPr>
                            <w:rFonts w:ascii="Cambria Math" w:hAnsi="Cambria Math"/>
                            <w:i/>
                            <w:sz w:val="18"/>
                            <w:szCs w:val="18"/>
                            <w:lang w:bidi="ar-BH"/>
                          </w:rPr>
                        </m:ctrlPr>
                      </m:funcPr>
                      <m:fName>
                        <m:r>
                          <m:rPr>
                            <m:sty m:val="p"/>
                          </m:rPr>
                          <w:rPr>
                            <w:rFonts w:ascii="Cambria Math" w:hAnsi="Cambria Math"/>
                            <w:sz w:val="18"/>
                            <w:szCs w:val="18"/>
                            <w:lang w:bidi="ar-BH"/>
                          </w:rPr>
                          <m:t>log</m:t>
                        </m:r>
                        <m:ctrlPr>
                          <w:rPr>
                            <w:rFonts w:ascii="Cambria Math" w:hAnsi="Cambria Math"/>
                            <w:sz w:val="18"/>
                            <w:szCs w:val="18"/>
                            <w:lang w:bidi="ar-BH"/>
                          </w:rPr>
                        </m:ctrlPr>
                      </m:fName>
                      <m:e>
                        <m:sSub>
                          <m:sSubPr>
                            <m:ctrlPr>
                              <w:rPr>
                                <w:rFonts w:ascii="Cambria Math" w:hAnsi="Cambria Math"/>
                                <w:sz w:val="18"/>
                                <w:szCs w:val="18"/>
                                <w:rtl/>
                                <w:lang w:bidi="ar-BH"/>
                              </w:rPr>
                            </m:ctrlPr>
                          </m:sSubPr>
                          <m:e>
                            <m:r>
                              <w:rPr>
                                <w:rFonts w:ascii="Cambria Math" w:hAnsi="Cambria Math"/>
                                <w:sz w:val="18"/>
                                <w:szCs w:val="18"/>
                                <w:lang w:bidi="ar-BH"/>
                              </w:rPr>
                              <m:t>D</m:t>
                            </m:r>
                            <m:ctrlPr>
                              <w:rPr>
                                <w:rFonts w:ascii="Cambria Math" w:hAnsi="Cambria Math"/>
                                <w:sz w:val="18"/>
                                <w:szCs w:val="18"/>
                                <w:lang w:bidi="ar-BH"/>
                              </w:rPr>
                            </m:ctrlPr>
                          </m:e>
                          <m:sub>
                            <m:r>
                              <w:rPr>
                                <w:rFonts w:ascii="Cambria Math" w:hAnsi="Cambria Math"/>
                                <w:sz w:val="18"/>
                                <w:szCs w:val="18"/>
                                <w:lang w:bidi="ar-BH"/>
                              </w:rPr>
                              <m:t>xxzz</m:t>
                            </m:r>
                            <m:ctrlPr>
                              <w:rPr>
                                <w:rFonts w:ascii="Cambria Math" w:hAnsi="Cambria Math"/>
                                <w:sz w:val="18"/>
                                <w:szCs w:val="18"/>
                                <w:lang w:bidi="ar-BH"/>
                              </w:rPr>
                            </m:ctrlPr>
                          </m:sub>
                        </m:sSub>
                        <m:d>
                          <m:dPr>
                            <m:ctrlPr>
                              <w:rPr>
                                <w:rFonts w:ascii="Cambria Math" w:hAnsi="Cambria Math"/>
                                <w:i/>
                                <w:sz w:val="18"/>
                                <w:szCs w:val="18"/>
                                <w:lang w:bidi="ar-BH"/>
                              </w:rPr>
                            </m:ctrlPr>
                          </m:dPr>
                          <m:e>
                            <m:r>
                              <w:rPr>
                                <w:rFonts w:ascii="Cambria Math" w:hAnsi="Cambria Math"/>
                                <w:sz w:val="18"/>
                                <w:szCs w:val="18"/>
                                <w:lang w:bidi="ar-BH"/>
                              </w:rPr>
                              <m:t>x,x,E(x),E(x)</m:t>
                            </m:r>
                          </m:e>
                        </m:d>
                      </m:e>
                    </m:func>
                  </m:e>
                </m:d>
                <m:r>
                  <w:rPr>
                    <w:rFonts w:ascii="Cambria Math" w:hAnsi="Cambria Math"/>
                    <w:sz w:val="18"/>
                    <w:szCs w:val="18"/>
                    <w:lang w:bidi="ar-BH"/>
                  </w:rPr>
                  <m:t xml:space="preserve"> </m:t>
                </m:r>
              </m:oMath>
            </m:oMathPara>
          </w:p>
          <w:p w14:paraId="287B4F28" w14:textId="64F5FBAC" w:rsidR="0084307E" w:rsidRPr="009068D8" w:rsidRDefault="00323A3F" w:rsidP="00B746B3">
            <w:pPr>
              <w:pStyle w:val="Paragraph"/>
              <w:rPr>
                <w:rtl/>
              </w:rPr>
            </w:pPr>
            <m:oMathPara>
              <m:oMath>
                <m:sSub>
                  <m:sSubPr>
                    <m:ctrlPr/>
                  </m:sSubPr>
                  <m:e>
                    <m:r>
                      <m:rPr>
                        <m:sty m:val="bi"/>
                      </m:rPr>
                      <m:t xml:space="preserve">                    </m:t>
                    </m:r>
                    <m:r>
                      <m:rPr>
                        <m:scr m:val="double-struck"/>
                        <m:sty m:val="bi"/>
                      </m:rPr>
                      <m:t>+ E</m:t>
                    </m:r>
                  </m:e>
                  <m:sub>
                    <m:r>
                      <m:rPr>
                        <m:sty m:val="bi"/>
                      </m:rPr>
                      <m:t xml:space="preserve"> x∼q</m:t>
                    </m:r>
                    <m:d>
                      <m:dPr>
                        <m:ctrlPr/>
                      </m:dPr>
                      <m:e>
                        <m:r>
                          <m:rPr>
                            <m:sty m:val="bi"/>
                          </m:rPr>
                          <m:t>x</m:t>
                        </m:r>
                      </m:e>
                    </m:d>
                  </m:sub>
                </m:sSub>
                <m:d>
                  <m:dPr>
                    <m:begChr m:val="["/>
                    <m:endChr m:val="]"/>
                    <m:ctrlPr/>
                  </m:dPr>
                  <m:e>
                    <m:r>
                      <m:rPr>
                        <m:sty m:val="bi"/>
                      </m:rPr>
                      <m:t>1-</m:t>
                    </m:r>
                    <m:func>
                      <m:funcPr>
                        <m:ctrlPr/>
                      </m:funcPr>
                      <m:fName>
                        <m:r>
                          <m:rPr>
                            <m:sty m:val="bi"/>
                          </m:rPr>
                          <m:t>log</m:t>
                        </m:r>
                      </m:fName>
                      <m:e>
                        <m:sSub>
                          <m:sSubPr>
                            <m:ctrlPr>
                              <w:rPr>
                                <w:rtl/>
                              </w:rPr>
                            </m:ctrlPr>
                          </m:sSubPr>
                          <m:e>
                            <m:r>
                              <m:rPr>
                                <m:sty m:val="bi"/>
                              </m:rPr>
                              <m:t>D</m:t>
                            </m:r>
                          </m:e>
                          <m:sub>
                            <m:r>
                              <m:rPr>
                                <m:sty m:val="bi"/>
                              </m:rPr>
                              <m:t>xxzz</m:t>
                            </m:r>
                          </m:sub>
                        </m:sSub>
                        <m:d>
                          <m:dPr>
                            <m:ctrlPr/>
                          </m:dPr>
                          <m:e>
                            <m:r>
                              <m:rPr>
                                <m:sty m:val="bi"/>
                              </m:rPr>
                              <m:t>x,G</m:t>
                            </m:r>
                            <m:d>
                              <m:dPr>
                                <m:ctrlPr/>
                              </m:dPr>
                              <m:e>
                                <m:r>
                                  <m:rPr>
                                    <m:sty m:val="bi"/>
                                  </m:rPr>
                                  <m:t>E</m:t>
                                </m:r>
                                <m:d>
                                  <m:dPr>
                                    <m:ctrlPr/>
                                  </m:dPr>
                                  <m:e>
                                    <m:r>
                                      <m:rPr>
                                        <m:sty m:val="bi"/>
                                      </m:rPr>
                                      <m:t>x</m:t>
                                    </m:r>
                                  </m:e>
                                </m:d>
                              </m:e>
                            </m:d>
                            <m:r>
                              <m:rPr>
                                <m:sty m:val="bi"/>
                              </m:rPr>
                              <m:t>,E</m:t>
                            </m:r>
                            <m:d>
                              <m:dPr>
                                <m:ctrlPr/>
                              </m:dPr>
                              <m:e>
                                <m:r>
                                  <m:rPr>
                                    <m:sty m:val="bi"/>
                                  </m:rPr>
                                  <m:t>x</m:t>
                                </m:r>
                              </m:e>
                            </m:d>
                            <m:r>
                              <m:rPr>
                                <m:sty m:val="bi"/>
                              </m:rPr>
                              <m:t>,E</m:t>
                            </m:r>
                            <m:d>
                              <m:dPr>
                                <m:ctrlPr/>
                              </m:dPr>
                              <m:e>
                                <m:r>
                                  <m:rPr>
                                    <m:sty m:val="bi"/>
                                  </m:rPr>
                                  <m:t>G</m:t>
                                </m:r>
                                <m:d>
                                  <m:dPr>
                                    <m:ctrlPr/>
                                  </m:dPr>
                                  <m:e>
                                    <m:r>
                                      <m:rPr>
                                        <m:sty m:val="bi"/>
                                      </m:rPr>
                                      <m:t>E</m:t>
                                    </m:r>
                                    <m:d>
                                      <m:dPr>
                                        <m:ctrlPr/>
                                      </m:dPr>
                                      <m:e>
                                        <m:r>
                                          <m:rPr>
                                            <m:sty m:val="bi"/>
                                          </m:rPr>
                                          <m:t>x</m:t>
                                        </m:r>
                                      </m:e>
                                    </m:d>
                                  </m:e>
                                </m:d>
                              </m:e>
                            </m:d>
                          </m:e>
                        </m:d>
                      </m:e>
                    </m:func>
                    <m:ctrlPr>
                      <w:rPr>
                        <w:rtl/>
                      </w:rPr>
                    </m:ctrlPr>
                  </m:e>
                </m:d>
              </m:oMath>
            </m:oMathPara>
          </w:p>
        </w:tc>
      </w:tr>
    </w:tbl>
    <w:p w14:paraId="6B202CDC" w14:textId="735E06DE" w:rsidR="00D50D35" w:rsidRPr="004203C2" w:rsidRDefault="007B5A5B"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t xml:space="preserve">4-4- </w:t>
      </w:r>
      <w:r w:rsidR="00D50D35" w:rsidRPr="004203C2">
        <w:rPr>
          <w:rFonts w:asciiTheme="majorBidi" w:hAnsiTheme="majorBidi" w:cs="B Nazanin"/>
          <w:b/>
          <w:bCs/>
          <w:sz w:val="24"/>
          <w:szCs w:val="24"/>
          <w:rtl/>
        </w:rPr>
        <w:t>تشخیص ناهنجاری</w:t>
      </w:r>
    </w:p>
    <w:p w14:paraId="4C65E630" w14:textId="51014A05" w:rsidR="00D50D35" w:rsidRPr="004203C2" w:rsidRDefault="008464CB" w:rsidP="009068D8">
      <w:pPr>
        <w:bidi/>
        <w:spacing w:after="0" w:line="240" w:lineRule="auto"/>
        <w:jc w:val="lowKashida"/>
        <w:rPr>
          <w:rFonts w:asciiTheme="majorBidi" w:hAnsiTheme="majorBidi" w:cs="B Nazanin"/>
        </w:rPr>
      </w:pPr>
      <w:r>
        <w:rPr>
          <w:rFonts w:asciiTheme="majorBidi" w:hAnsiTheme="majorBidi" w:cs="B Nazanin" w:hint="cs"/>
          <w:rtl/>
        </w:rPr>
        <w:t xml:space="preserve">هدف اصلی از ارائه </w:t>
      </w:r>
      <w:r w:rsidR="00D50D35" w:rsidRPr="004203C2">
        <w:rPr>
          <w:rFonts w:asciiTheme="majorBidi" w:hAnsiTheme="majorBidi" w:cs="B Nazanin"/>
          <w:rtl/>
        </w:rPr>
        <w:t>مدل پیشنهادی در این مقاله</w:t>
      </w:r>
      <w:r>
        <w:rPr>
          <w:rFonts w:asciiTheme="majorBidi" w:hAnsiTheme="majorBidi" w:cs="B Nazanin" w:hint="cs"/>
          <w:rtl/>
        </w:rPr>
        <w:t>،</w:t>
      </w:r>
      <w:r w:rsidR="00D50D35" w:rsidRPr="004203C2">
        <w:rPr>
          <w:rFonts w:asciiTheme="majorBidi" w:hAnsiTheme="majorBidi" w:cs="B Nazanin"/>
          <w:rtl/>
        </w:rPr>
        <w:t xml:space="preserve"> تشخیص ناهنجاری بر اساس بازسازی داده ورودی است. </w:t>
      </w:r>
      <w:r>
        <w:rPr>
          <w:rFonts w:asciiTheme="majorBidi" w:hAnsiTheme="majorBidi" w:cs="B Nazanin" w:hint="cs"/>
          <w:rtl/>
        </w:rPr>
        <w:t xml:space="preserve">در این مدل هدف نهایی بازسازی </w:t>
      </w:r>
      <w:r w:rsidR="00D50D35" w:rsidRPr="004203C2">
        <w:rPr>
          <w:rFonts w:asciiTheme="majorBidi" w:hAnsiTheme="majorBidi" w:cs="B Nazanin"/>
          <w:rtl/>
        </w:rPr>
        <w:t xml:space="preserve">دقیق و شبیه </w:t>
      </w:r>
      <w:r>
        <w:rPr>
          <w:rFonts w:asciiTheme="majorBidi" w:hAnsiTheme="majorBidi" w:cs="B Nazanin" w:hint="cs"/>
          <w:rtl/>
        </w:rPr>
        <w:t>برای</w:t>
      </w:r>
      <w:r>
        <w:rPr>
          <w:rFonts w:asciiTheme="majorBidi" w:hAnsiTheme="majorBidi" w:cs="B Nazanin"/>
          <w:rtl/>
        </w:rPr>
        <w:t xml:space="preserve"> داده</w:t>
      </w:r>
      <w:r>
        <w:rPr>
          <w:rFonts w:asciiTheme="majorBidi" w:hAnsiTheme="majorBidi" w:cs="B Nazanin"/>
          <w:rtl/>
        </w:rPr>
        <w:softHyphen/>
      </w:r>
      <w:r>
        <w:rPr>
          <w:rFonts w:asciiTheme="majorBidi" w:hAnsiTheme="majorBidi" w:cs="B Nazanin" w:hint="cs"/>
          <w:rtl/>
        </w:rPr>
        <w:t xml:space="preserve">های هنجار و </w:t>
      </w:r>
      <w:r w:rsidR="00D50D35" w:rsidRPr="004203C2">
        <w:rPr>
          <w:rFonts w:asciiTheme="majorBidi" w:hAnsiTheme="majorBidi" w:cs="B Nazanin"/>
          <w:rtl/>
        </w:rPr>
        <w:t xml:space="preserve">بازسازی </w:t>
      </w:r>
      <w:r>
        <w:rPr>
          <w:rFonts w:asciiTheme="majorBidi" w:hAnsiTheme="majorBidi" w:cs="B Nazanin" w:hint="cs"/>
          <w:rtl/>
        </w:rPr>
        <w:t xml:space="preserve">ضعیف و متفاوت برای </w:t>
      </w:r>
      <w:r w:rsidR="00D50D35" w:rsidRPr="004203C2">
        <w:rPr>
          <w:rFonts w:asciiTheme="majorBidi" w:hAnsiTheme="majorBidi" w:cs="B Nazanin"/>
          <w:rtl/>
        </w:rPr>
        <w:t xml:space="preserve">نمونه ناهنجار </w:t>
      </w:r>
      <w:r>
        <w:rPr>
          <w:rFonts w:asciiTheme="majorBidi" w:hAnsiTheme="majorBidi" w:cs="B Nazanin" w:hint="cs"/>
          <w:rtl/>
        </w:rPr>
        <w:t>است</w:t>
      </w:r>
      <w:r w:rsidR="00D50D35" w:rsidRPr="004203C2">
        <w:rPr>
          <w:rFonts w:asciiTheme="majorBidi" w:hAnsiTheme="majorBidi" w:cs="B Nazanin"/>
          <w:rtl/>
        </w:rPr>
        <w:t xml:space="preserve">. </w:t>
      </w:r>
      <w:r>
        <w:rPr>
          <w:rFonts w:asciiTheme="majorBidi" w:hAnsiTheme="majorBidi" w:cs="B Nazanin" w:hint="cs"/>
          <w:rtl/>
        </w:rPr>
        <w:t>یکی از</w:t>
      </w:r>
      <w:r w:rsidR="00D50D35" w:rsidRPr="004203C2">
        <w:rPr>
          <w:rFonts w:asciiTheme="majorBidi" w:hAnsiTheme="majorBidi" w:cs="B Nazanin"/>
          <w:rtl/>
        </w:rPr>
        <w:t xml:space="preserve"> عن</w:t>
      </w:r>
      <w:r>
        <w:rPr>
          <w:rFonts w:asciiTheme="majorBidi" w:hAnsiTheme="majorBidi" w:cs="B Nazanin" w:hint="cs"/>
          <w:rtl/>
        </w:rPr>
        <w:t>ا</w:t>
      </w:r>
      <w:r w:rsidR="00D50D35" w:rsidRPr="004203C2">
        <w:rPr>
          <w:rFonts w:asciiTheme="majorBidi" w:hAnsiTheme="majorBidi" w:cs="B Nazanin"/>
          <w:rtl/>
        </w:rPr>
        <w:t>صر کلیدی در تشخیص ناهنجاری</w:t>
      </w:r>
      <w:r>
        <w:rPr>
          <w:rFonts w:asciiTheme="majorBidi" w:hAnsiTheme="majorBidi" w:cs="B Nazanin" w:hint="cs"/>
          <w:rtl/>
        </w:rPr>
        <w:t>،</w:t>
      </w:r>
      <w:r w:rsidR="00D50D35" w:rsidRPr="004203C2">
        <w:rPr>
          <w:rFonts w:asciiTheme="majorBidi" w:hAnsiTheme="majorBidi" w:cs="B Nazanin"/>
          <w:rtl/>
        </w:rPr>
        <w:t xml:space="preserve"> تعریف امتیاز ناهنجاری با هدف محاسبه فاصله میان نمونه ورودی و بازسازی </w:t>
      </w:r>
      <w:r>
        <w:rPr>
          <w:rFonts w:asciiTheme="majorBidi" w:hAnsiTheme="majorBidi" w:cs="B Nazanin" w:hint="cs"/>
          <w:rtl/>
        </w:rPr>
        <w:t xml:space="preserve">ارائه </w:t>
      </w:r>
      <w:r>
        <w:rPr>
          <w:rFonts w:asciiTheme="majorBidi" w:hAnsiTheme="majorBidi" w:cs="B Nazanin"/>
          <w:rtl/>
        </w:rPr>
        <w:t>شده</w:t>
      </w:r>
      <w:r w:rsidR="00D50D35" w:rsidRPr="004203C2">
        <w:rPr>
          <w:rFonts w:asciiTheme="majorBidi" w:hAnsiTheme="majorBidi" w:cs="B Nazanin"/>
          <w:rtl/>
        </w:rPr>
        <w:t xml:space="preserve"> توسط شبکه است.</w:t>
      </w:r>
      <w:r w:rsidR="00D50D35" w:rsidRPr="004203C2">
        <w:rPr>
          <w:rFonts w:asciiTheme="majorBidi" w:hAnsiTheme="majorBidi" w:cs="B Nazanin"/>
        </w:rPr>
        <w:t>.</w:t>
      </w:r>
      <w:r w:rsidR="00BC3B0A" w:rsidRPr="004203C2">
        <w:rPr>
          <w:rFonts w:asciiTheme="majorBidi" w:hAnsiTheme="majorBidi" w:cs="B Nazanin"/>
        </w:rPr>
        <w:fldChar w:fldCharType="begin" w:fldLock="1"/>
      </w:r>
      <w:r w:rsidR="009C2CE7" w:rsidRPr="004203C2">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BC3B0A" w:rsidRPr="004203C2">
        <w:rPr>
          <w:rFonts w:asciiTheme="majorBidi" w:hAnsiTheme="majorBidi" w:cs="B Nazanin"/>
        </w:rPr>
        <w:fldChar w:fldCharType="separate"/>
      </w:r>
      <w:r w:rsidR="00BC3B0A" w:rsidRPr="004203C2">
        <w:rPr>
          <w:rFonts w:asciiTheme="majorBidi" w:hAnsiTheme="majorBidi" w:cs="B Nazanin"/>
          <w:noProof/>
        </w:rPr>
        <w:t>[4]</w:t>
      </w:r>
      <w:r w:rsidR="00BC3B0A" w:rsidRPr="004203C2">
        <w:rPr>
          <w:rFonts w:asciiTheme="majorBidi" w:hAnsiTheme="majorBidi" w:cs="B Nazanin"/>
        </w:rPr>
        <w:fldChar w:fldCharType="end"/>
      </w:r>
    </w:p>
    <w:p w14:paraId="7C3C996C" w14:textId="05D6287A" w:rsidR="00D50D35" w:rsidRDefault="00113FBF" w:rsidP="009068D8">
      <w:pPr>
        <w:bidi/>
        <w:spacing w:after="0" w:line="240" w:lineRule="auto"/>
        <w:jc w:val="lowKashida"/>
        <w:rPr>
          <w:rFonts w:asciiTheme="majorBidi" w:hAnsiTheme="majorBidi" w:cs="B Nazanin"/>
          <w:rtl/>
        </w:rPr>
      </w:pPr>
      <w:r>
        <w:rPr>
          <w:rFonts w:asciiTheme="majorBidi" w:hAnsiTheme="majorBidi" w:cs="B Nazanin" w:hint="cs"/>
          <w:rtl/>
        </w:rPr>
        <w:t xml:space="preserve">اولین امتیاز ناهنجاری ارائه شده در این مقاله، </w:t>
      </w:r>
      <w:r w:rsidR="008464CB">
        <w:rPr>
          <w:rFonts w:asciiTheme="majorBidi" w:hAnsiTheme="majorBidi" w:cs="B Nazanin"/>
          <w:rtl/>
        </w:rPr>
        <w:t>در این کار</w:t>
      </w:r>
      <w:r>
        <w:rPr>
          <w:rFonts w:asciiTheme="majorBidi" w:hAnsiTheme="majorBidi" w:cs="B Nazanin" w:hint="cs"/>
          <w:rtl/>
        </w:rPr>
        <w:t xml:space="preserve"> </w:t>
      </w:r>
      <m:oMath>
        <m:sSub>
          <m:sSubPr>
            <m:ctrlPr>
              <w:rPr>
                <w:rFonts w:ascii="Cambria Math" w:hAnsi="Cambria Math"/>
                <w:i/>
                <w:sz w:val="20"/>
                <w:szCs w:val="20"/>
                <w:lang w:bidi="ar-BH"/>
              </w:rPr>
            </m:ctrlPr>
          </m:sSubPr>
          <m:e>
            <m:r>
              <w:rPr>
                <w:rFonts w:ascii="Cambria Math" w:hAnsi="Cambria Math"/>
                <w:sz w:val="20"/>
                <w:szCs w:val="20"/>
                <w:lang w:bidi="ar-BH"/>
              </w:rPr>
              <m:t>A</m:t>
            </m:r>
          </m:e>
          <m:sub>
            <m:r>
              <w:rPr>
                <w:rFonts w:ascii="Cambria Math" w:hAnsi="Cambria Math"/>
                <w:sz w:val="20"/>
                <w:szCs w:val="20"/>
                <w:lang w:bidi="ar-BH"/>
              </w:rPr>
              <m:t>fm</m:t>
            </m:r>
          </m:sub>
        </m:sSub>
        <m:r>
          <w:rPr>
            <w:rFonts w:ascii="Cambria Math" w:hAnsi="Cambria Math"/>
            <w:sz w:val="20"/>
            <w:szCs w:val="20"/>
            <w:lang w:bidi="ar-BH"/>
          </w:rPr>
          <m:t>(x)</m:t>
        </m:r>
      </m:oMath>
      <w:r w:rsidRPr="004203C2">
        <w:rPr>
          <w:rFonts w:asciiTheme="majorBidi" w:hAnsiTheme="majorBidi" w:cs="B Nazanin"/>
        </w:rPr>
        <w:t xml:space="preserve"> </w:t>
      </w:r>
      <w:r>
        <w:rPr>
          <w:rFonts w:asciiTheme="majorBidi" w:hAnsiTheme="majorBidi" w:cs="B Nazanin" w:hint="cs"/>
          <w:rtl/>
        </w:rPr>
        <w:t xml:space="preserve"> نام دارد. در این امتیاز</w:t>
      </w:r>
      <w:r w:rsidR="008464CB">
        <w:rPr>
          <w:rFonts w:asciiTheme="majorBidi" w:hAnsiTheme="majorBidi" w:cs="B Nazanin"/>
          <w:rtl/>
        </w:rPr>
        <w:t xml:space="preserve"> </w:t>
      </w:r>
      <w:r w:rsidR="008464CB">
        <w:rPr>
          <w:rFonts w:asciiTheme="majorBidi" w:hAnsiTheme="majorBidi" w:cs="B Nazanin" w:hint="cs"/>
          <w:rtl/>
        </w:rPr>
        <w:t>برای</w:t>
      </w:r>
      <w:r w:rsidR="008464CB">
        <w:rPr>
          <w:rFonts w:asciiTheme="majorBidi" w:hAnsiTheme="majorBidi" w:cs="B Nazanin"/>
          <w:rtl/>
        </w:rPr>
        <w:t xml:space="preserve"> محاسبه</w:t>
      </w:r>
      <w:r w:rsidR="008464CB">
        <w:rPr>
          <w:rFonts w:asciiTheme="majorBidi" w:hAnsiTheme="majorBidi" w:cs="B Nazanin" w:hint="cs"/>
          <w:rtl/>
        </w:rPr>
        <w:t xml:space="preserve"> </w:t>
      </w:r>
      <w:r w:rsidR="00D50D35" w:rsidRPr="004203C2">
        <w:rPr>
          <w:rFonts w:asciiTheme="majorBidi" w:hAnsiTheme="majorBidi" w:cs="B Nazanin"/>
          <w:rtl/>
        </w:rPr>
        <w:t xml:space="preserve">فاصله میان نمونه‌ها </w:t>
      </w:r>
      <w:r w:rsidR="008464CB">
        <w:rPr>
          <w:rFonts w:asciiTheme="majorBidi" w:hAnsiTheme="majorBidi" w:cs="B Nazanin" w:hint="cs"/>
          <w:rtl/>
        </w:rPr>
        <w:t>و بازسازی آن</w:t>
      </w:r>
      <w:r w:rsidR="008464CB">
        <w:rPr>
          <w:rFonts w:asciiTheme="majorBidi" w:hAnsiTheme="majorBidi" w:cs="B Nazanin"/>
          <w:rtl/>
        </w:rPr>
        <w:softHyphen/>
      </w:r>
      <w:r w:rsidR="008464CB">
        <w:rPr>
          <w:rFonts w:asciiTheme="majorBidi" w:hAnsiTheme="majorBidi" w:cs="B Nazanin" w:hint="cs"/>
          <w:rtl/>
        </w:rPr>
        <w:t>ها</w:t>
      </w:r>
      <w:r w:rsidR="00D50D35" w:rsidRPr="004203C2">
        <w:rPr>
          <w:rFonts w:asciiTheme="majorBidi" w:hAnsiTheme="majorBidi" w:cs="B Nazanin"/>
          <w:rtl/>
        </w:rPr>
        <w:t>، از فضای ویژگی موجود در تمایزگر</w:t>
      </w:r>
      <w:r w:rsidR="00D50D35" w:rsidRPr="004203C2">
        <w:rPr>
          <w:rFonts w:asciiTheme="majorBidi" w:hAnsiTheme="majorBidi" w:cs="B Nazanin"/>
        </w:rPr>
        <w:t xml:space="preserve"> </w:t>
      </w:r>
      <w:proofErr w:type="spellStart"/>
      <w:r w:rsidR="007B5A5B" w:rsidRPr="00942CD9">
        <w:rPr>
          <w:rFonts w:ascii="Cambria Math" w:eastAsia="Times New Roman" w:hAnsi="Cambria Math" w:cs="B Nazanin"/>
          <w:sz w:val="20"/>
          <w:szCs w:val="20"/>
          <w:lang w:bidi="ar-BH"/>
        </w:rPr>
        <w:t>D</w:t>
      </w:r>
      <w:r w:rsidR="007B5A5B" w:rsidRPr="00942CD9">
        <w:rPr>
          <w:rFonts w:ascii="Cambria Math" w:eastAsia="Times New Roman" w:hAnsi="Cambria Math" w:cs="B Nazanin"/>
          <w:sz w:val="20"/>
          <w:szCs w:val="20"/>
          <w:vertAlign w:val="subscript"/>
          <w:lang w:bidi="ar-BH"/>
        </w:rPr>
        <w:t>xxzz</w:t>
      </w:r>
      <w:proofErr w:type="spellEnd"/>
      <w:r w:rsidR="00D50D35" w:rsidRPr="004203C2">
        <w:rPr>
          <w:rFonts w:asciiTheme="majorBidi" w:hAnsiTheme="majorBidi" w:cs="B Nazanin"/>
        </w:rPr>
        <w:t xml:space="preserve"> </w:t>
      </w:r>
      <w:r w:rsidR="00D50D35" w:rsidRPr="004203C2">
        <w:rPr>
          <w:rFonts w:asciiTheme="majorBidi" w:hAnsiTheme="majorBidi" w:cs="B Nazanin"/>
          <w:rtl/>
        </w:rPr>
        <w:t xml:space="preserve">استفاده می‌شود. </w:t>
      </w:r>
      <w:r w:rsidR="008464CB">
        <w:rPr>
          <w:rFonts w:asciiTheme="majorBidi" w:hAnsiTheme="majorBidi" w:cs="B Nazanin"/>
          <w:rtl/>
        </w:rPr>
        <w:t xml:space="preserve">به این منظور خروجی </w:t>
      </w:r>
      <w:r w:rsidR="008464CB" w:rsidRPr="005629EA">
        <w:rPr>
          <w:rFonts w:asciiTheme="majorBidi" w:hAnsiTheme="majorBidi" w:cs="B Nazanin"/>
          <w:sz w:val="20"/>
          <w:szCs w:val="20"/>
        </w:rPr>
        <w:t>logit</w:t>
      </w:r>
      <w:r w:rsidR="008464CB">
        <w:rPr>
          <w:rFonts w:asciiTheme="majorBidi" w:hAnsiTheme="majorBidi" w:cs="B Nazanin" w:hint="cs"/>
          <w:rtl/>
          <w:lang w:bidi="fa-IR"/>
        </w:rPr>
        <w:t xml:space="preserve"> های</w:t>
      </w:r>
      <w:r w:rsidR="00D50D35" w:rsidRPr="004203C2">
        <w:rPr>
          <w:rFonts w:asciiTheme="majorBidi" w:hAnsiTheme="majorBidi" w:cs="B Nazanin"/>
          <w:rtl/>
        </w:rPr>
        <w:t xml:space="preserve"> لایه یکی مانده به آخر</w:t>
      </w:r>
      <w:r w:rsidR="008464CB">
        <w:rPr>
          <w:rFonts w:asciiTheme="majorBidi" w:hAnsiTheme="majorBidi" w:cs="B Nazanin" w:hint="cs"/>
          <w:rtl/>
        </w:rPr>
        <w:t>،</w:t>
      </w:r>
      <w:r w:rsidR="00D50D35" w:rsidRPr="004203C2">
        <w:rPr>
          <w:rFonts w:asciiTheme="majorBidi" w:hAnsiTheme="majorBidi" w:cs="B Nazanin"/>
          <w:rtl/>
        </w:rPr>
        <w:t xml:space="preserve"> به عنوان ویژگی استفاده می‌شوند. امتیاز ناهنجاری مورد استفاده به صورت زیر و با استفاده از خطای بازسازی نرم یک و مطابق معادله زیر تعریف می‌شود</w:t>
      </w:r>
      <w:r w:rsidR="00D50D35" w:rsidRPr="004203C2">
        <w:rPr>
          <w:rFonts w:asciiTheme="majorBidi" w:hAnsiTheme="majorBidi" w:cs="B Nazanin"/>
        </w:rPr>
        <w:t>.</w:t>
      </w:r>
    </w:p>
    <w:tbl>
      <w:tblPr>
        <w:bidiVisual/>
        <w:tblW w:w="9620" w:type="dxa"/>
        <w:tblInd w:w="-5" w:type="dxa"/>
        <w:tblLook w:val="04A0" w:firstRow="1" w:lastRow="0" w:firstColumn="1" w:lastColumn="0" w:noHBand="0" w:noVBand="1"/>
      </w:tblPr>
      <w:tblGrid>
        <w:gridCol w:w="1267"/>
        <w:gridCol w:w="8353"/>
      </w:tblGrid>
      <w:tr w:rsidR="007B5A5B" w:rsidRPr="009E72A6" w14:paraId="56EA2A58" w14:textId="77777777" w:rsidTr="003959CD">
        <w:trPr>
          <w:trHeight w:val="290"/>
        </w:trPr>
        <w:tc>
          <w:tcPr>
            <w:tcW w:w="1267" w:type="dxa"/>
            <w:shd w:val="clear" w:color="auto" w:fill="auto"/>
          </w:tcPr>
          <w:p w14:paraId="48FF7B24" w14:textId="4A0CE53F" w:rsidR="007B5A5B" w:rsidRPr="009E72A6" w:rsidRDefault="007B5A5B" w:rsidP="009068D8">
            <w:pPr>
              <w:spacing w:after="0" w:line="240" w:lineRule="auto"/>
              <w:rPr>
                <w:rFonts w:eastAsia="SimSun" w:cs="B Nazanin"/>
                <w:b/>
                <w:sz w:val="28"/>
                <w:rtl/>
                <w:lang w:bidi="fa-IR"/>
              </w:rPr>
            </w:pPr>
            <w:r>
              <w:rPr>
                <w:rFonts w:eastAsia="SimSun" w:cs="B Nazanin" w:hint="cs"/>
                <w:b/>
                <w:sz w:val="28"/>
                <w:rtl/>
                <w:lang w:bidi="fa-IR"/>
              </w:rPr>
              <w:t>(8)</w:t>
            </w:r>
          </w:p>
        </w:tc>
        <w:tc>
          <w:tcPr>
            <w:tcW w:w="8353" w:type="dxa"/>
            <w:shd w:val="clear" w:color="auto" w:fill="auto"/>
          </w:tcPr>
          <w:p w14:paraId="0C23DD36" w14:textId="5B112A1E" w:rsidR="007B5A5B" w:rsidRPr="009E72A6" w:rsidRDefault="00323A3F" w:rsidP="00B746B3">
            <w:pPr>
              <w:pStyle w:val="Paragraph"/>
              <w:rPr>
                <w:rtl/>
              </w:rPr>
            </w:pPr>
            <m:oMathPara>
              <m:oMath>
                <m:sSub>
                  <m:sSubPr>
                    <m:ctrlPr/>
                  </m:sSubPr>
                  <m:e>
                    <m:r>
                      <m:rPr>
                        <m:sty m:val="bi"/>
                      </m:rPr>
                      <m:t>A</m:t>
                    </m:r>
                  </m:e>
                  <m:sub>
                    <m:r>
                      <m:rPr>
                        <m:sty m:val="bi"/>
                      </m:rPr>
                      <m:t>fm</m:t>
                    </m:r>
                  </m:sub>
                </m:sSub>
                <m:r>
                  <m:rPr>
                    <m:sty m:val="bi"/>
                  </m:rPr>
                  <m:t>(x)=</m:t>
                </m:r>
                <m:sSub>
                  <m:sSubPr>
                    <m:ctrlPr/>
                  </m:sSubPr>
                  <m:e>
                    <m:d>
                      <m:dPr>
                        <m:begChr m:val="∥"/>
                        <m:endChr m:val="∥"/>
                        <m:ctrlPr/>
                      </m:dPr>
                      <m:e>
                        <m:sSub>
                          <m:sSubPr>
                            <m:ctrlPr/>
                          </m:sSubPr>
                          <m:e>
                            <m:r>
                              <m:rPr>
                                <m:sty m:val="bi"/>
                              </m:rPr>
                              <m:t>f</m:t>
                            </m:r>
                          </m:e>
                          <m:sub>
                            <m:r>
                              <m:rPr>
                                <m:sty m:val="bi"/>
                              </m:rPr>
                              <m:t>xxzz</m:t>
                            </m:r>
                          </m:sub>
                        </m:sSub>
                        <m:d>
                          <m:dPr>
                            <m:ctrlPr/>
                          </m:dPr>
                          <m:e>
                            <m:r>
                              <m:rPr>
                                <m:sty m:val="bi"/>
                              </m:rPr>
                              <m:t>x,x,E(x),E(x)</m:t>
                            </m:r>
                          </m:e>
                        </m:d>
                        <m:r>
                          <m:rPr>
                            <m:sty m:val="bi"/>
                          </m:rPr>
                          <m:t>-</m:t>
                        </m:r>
                        <m:sSub>
                          <m:sSubPr>
                            <m:ctrlPr/>
                          </m:sSubPr>
                          <m:e>
                            <m:r>
                              <m:rPr>
                                <m:sty m:val="bi"/>
                              </m:rPr>
                              <m:t>f</m:t>
                            </m:r>
                          </m:e>
                          <m:sub>
                            <m:r>
                              <m:rPr>
                                <m:sty m:val="bi"/>
                              </m:rPr>
                              <m:t>xxzz</m:t>
                            </m:r>
                          </m:sub>
                        </m:sSub>
                        <m:r>
                          <m:rPr>
                            <m:sty m:val="bi"/>
                          </m:rPr>
                          <m:t>(x, G(E</m:t>
                        </m:r>
                        <m:d>
                          <m:dPr>
                            <m:ctrlPr/>
                          </m:dPr>
                          <m:e>
                            <m:r>
                              <m:rPr>
                                <m:sty m:val="bi"/>
                              </m:rPr>
                              <m:t>x)</m:t>
                            </m:r>
                          </m:e>
                        </m:d>
                        <m:r>
                          <m:rPr>
                            <m:sty m:val="bi"/>
                          </m:rPr>
                          <m:t>,E(x), E</m:t>
                        </m:r>
                        <m:d>
                          <m:dPr>
                            <m:ctrlPr/>
                          </m:dPr>
                          <m:e>
                            <m:r>
                              <m:rPr>
                                <m:sty m:val="bi"/>
                              </m:rPr>
                              <m:t>G(E</m:t>
                            </m:r>
                            <m:d>
                              <m:dPr>
                                <m:ctrlPr/>
                              </m:dPr>
                              <m:e>
                                <m:r>
                                  <m:rPr>
                                    <m:sty m:val="bi"/>
                                  </m:rPr>
                                  <m:t>x</m:t>
                                </m:r>
                              </m:e>
                            </m:d>
                            <m:r>
                              <m:rPr>
                                <m:sty m:val="bi"/>
                              </m:rPr>
                              <m:t>)</m:t>
                            </m:r>
                          </m:e>
                        </m:d>
                        <m:r>
                          <m:rPr>
                            <m:sty m:val="bi"/>
                          </m:rPr>
                          <m:t>))</m:t>
                        </m:r>
                      </m:e>
                    </m:d>
                  </m:e>
                  <m:sub>
                    <m:r>
                      <m:rPr>
                        <m:sty m:val="bi"/>
                      </m:rPr>
                      <m:t>1</m:t>
                    </m:r>
                    <m:ctrlPr>
                      <w:rPr>
                        <w:rtl/>
                      </w:rPr>
                    </m:ctrlPr>
                  </m:sub>
                </m:sSub>
              </m:oMath>
            </m:oMathPara>
          </w:p>
        </w:tc>
      </w:tr>
    </w:tbl>
    <w:p w14:paraId="711AB166" w14:textId="041E0DE5" w:rsidR="00D50D35" w:rsidRPr="004203C2" w:rsidRDefault="00D50D35" w:rsidP="009068D8">
      <w:pPr>
        <w:bidi/>
        <w:spacing w:before="60" w:after="0" w:line="240" w:lineRule="auto"/>
        <w:jc w:val="lowKashida"/>
        <w:rPr>
          <w:rFonts w:asciiTheme="majorBidi" w:hAnsiTheme="majorBidi" w:cs="B Nazanin"/>
        </w:rPr>
      </w:pPr>
      <w:r w:rsidRPr="004203C2">
        <w:rPr>
          <w:rFonts w:asciiTheme="majorBidi" w:hAnsiTheme="majorBidi" w:cs="B Nazanin"/>
          <w:rtl/>
        </w:rPr>
        <w:t>در این معادله</w:t>
      </w:r>
      <w:r w:rsidRPr="004203C2">
        <w:rPr>
          <w:rFonts w:asciiTheme="majorBidi" w:hAnsiTheme="majorBidi" w:cs="B Nazanin"/>
        </w:rPr>
        <w:t xml:space="preserve">  f(</w:t>
      </w:r>
      <w:r w:rsidRPr="004203C2">
        <w:rPr>
          <w:rFonts w:ascii="Cambria Math" w:hAnsi="Cambria Math" w:cs="B Nazanin"/>
        </w:rPr>
        <w:t>⋅</w:t>
      </w:r>
      <w:r w:rsidRPr="004203C2">
        <w:rPr>
          <w:rFonts w:asciiTheme="majorBidi" w:hAnsiTheme="majorBidi" w:cs="B Nazanin"/>
        </w:rPr>
        <w:t xml:space="preserve">) </w:t>
      </w:r>
      <w:r w:rsidRPr="004203C2">
        <w:rPr>
          <w:rFonts w:asciiTheme="majorBidi" w:hAnsiTheme="majorBidi" w:cs="B Nazanin"/>
          <w:rtl/>
        </w:rPr>
        <w:t>بیانگرتابع فعالیت لایه یکی مانده به آخر در ساختار تمایزگر</w:t>
      </w:r>
      <w:r w:rsidRPr="004203C2">
        <w:rPr>
          <w:rFonts w:asciiTheme="majorBidi" w:hAnsiTheme="majorBidi" w:cs="B Nazanin"/>
        </w:rPr>
        <w:t xml:space="preserve"> </w:t>
      </w:r>
      <w:proofErr w:type="spellStart"/>
      <w:r w:rsidR="00CA6B75" w:rsidRPr="00942CD9">
        <w:rPr>
          <w:rFonts w:ascii="Cambria Math" w:eastAsia="Times New Roman" w:hAnsi="Cambria Math" w:cs="B Nazanin"/>
          <w:i/>
          <w:iCs/>
          <w:sz w:val="20"/>
          <w:szCs w:val="20"/>
          <w:lang w:bidi="ar-BH"/>
        </w:rPr>
        <w:t>D</w:t>
      </w:r>
      <w:r w:rsidR="00CA6B75" w:rsidRPr="00942CD9">
        <w:rPr>
          <w:rFonts w:ascii="Cambria Math" w:eastAsia="Times New Roman" w:hAnsi="Cambria Math" w:cs="B Nazanin"/>
          <w:i/>
          <w:iCs/>
          <w:sz w:val="20"/>
          <w:szCs w:val="20"/>
          <w:vertAlign w:val="subscript"/>
          <w:lang w:bidi="ar-BH"/>
        </w:rPr>
        <w:t>xxzz</w:t>
      </w:r>
      <w:proofErr w:type="spellEnd"/>
      <w:r w:rsidR="00CA6B75" w:rsidRPr="004203C2">
        <w:rPr>
          <w:rFonts w:asciiTheme="majorBidi" w:hAnsiTheme="majorBidi" w:cs="B Nazanin"/>
          <w:rtl/>
        </w:rPr>
        <w:t xml:space="preserve"> </w:t>
      </w:r>
      <w:r w:rsidRPr="004203C2">
        <w:rPr>
          <w:rFonts w:asciiTheme="majorBidi" w:hAnsiTheme="majorBidi" w:cs="B Nazanin"/>
          <w:rtl/>
        </w:rPr>
        <w:t>است</w:t>
      </w:r>
      <w:r w:rsidR="008464CB">
        <w:rPr>
          <w:rFonts w:asciiTheme="majorBidi" w:hAnsiTheme="majorBidi" w:cs="B Nazanin" w:hint="cs"/>
          <w:rtl/>
        </w:rPr>
        <w:t>.</w:t>
      </w:r>
      <w:r w:rsidR="00113FBF">
        <w:rPr>
          <w:rFonts w:asciiTheme="majorBidi" w:hAnsiTheme="majorBidi" w:cs="B Nazanin" w:hint="cs"/>
          <w:rtl/>
        </w:rPr>
        <w:t xml:space="preserve"> مفهوم بکارگرفته شده </w:t>
      </w:r>
      <w:r w:rsidR="00932589">
        <w:rPr>
          <w:rFonts w:asciiTheme="majorBidi" w:hAnsiTheme="majorBidi" w:cs="B Nazanin" w:hint="cs"/>
          <w:rtl/>
        </w:rPr>
        <w:t>پشت</w:t>
      </w:r>
      <w:r w:rsidR="00113FBF">
        <w:rPr>
          <w:rFonts w:asciiTheme="majorBidi" w:hAnsiTheme="majorBidi" w:cs="B Nazanin" w:hint="cs"/>
          <w:rtl/>
        </w:rPr>
        <w:t xml:space="preserve"> تعریف این </w:t>
      </w:r>
      <w:r w:rsidR="00932589">
        <w:rPr>
          <w:rFonts w:asciiTheme="majorBidi" w:hAnsiTheme="majorBidi" w:cs="B Nazanin" w:hint="cs"/>
          <w:rtl/>
        </w:rPr>
        <w:t>امتیاز،</w:t>
      </w:r>
      <w:r w:rsidRPr="004203C2">
        <w:rPr>
          <w:rFonts w:asciiTheme="majorBidi" w:hAnsiTheme="majorBidi" w:cs="B Nazanin"/>
        </w:rPr>
        <w:t xml:space="preserve"> </w:t>
      </w:r>
      <w:r w:rsidR="00113FBF">
        <w:rPr>
          <w:rFonts w:asciiTheme="majorBidi" w:hAnsiTheme="majorBidi" w:cs="B Nazanin" w:hint="cs"/>
          <w:rtl/>
        </w:rPr>
        <w:t xml:space="preserve">بکارگیری از </w:t>
      </w:r>
      <w:r w:rsidRPr="004203C2">
        <w:rPr>
          <w:rFonts w:asciiTheme="majorBidi" w:hAnsiTheme="majorBidi" w:cs="B Nazanin"/>
          <w:rtl/>
        </w:rPr>
        <w:t>میزان اطمینان تمایزگر از کیفیت بازسازی</w:t>
      </w:r>
      <w:r w:rsidR="00113FBF">
        <w:rPr>
          <w:rFonts w:asciiTheme="majorBidi" w:hAnsiTheme="majorBidi" w:cs="B Nazanin"/>
          <w:rtl/>
        </w:rPr>
        <w:softHyphen/>
      </w:r>
      <w:r w:rsidR="00113FBF">
        <w:rPr>
          <w:rFonts w:asciiTheme="majorBidi" w:hAnsiTheme="majorBidi" w:cs="B Nazanin" w:hint="cs"/>
          <w:rtl/>
        </w:rPr>
        <w:t>های ارائه شده توسط شبکه است</w:t>
      </w:r>
      <w:r w:rsidRPr="004203C2">
        <w:rPr>
          <w:rFonts w:asciiTheme="majorBidi" w:hAnsiTheme="majorBidi" w:cs="B Nazanin"/>
          <w:rtl/>
        </w:rPr>
        <w:t xml:space="preserve"> که اگر خوب انجام شده باشد در واقع نمونه متعلق به</w:t>
      </w:r>
      <w:r w:rsidR="00113FBF">
        <w:rPr>
          <w:rFonts w:asciiTheme="majorBidi" w:hAnsiTheme="majorBidi" w:cs="B Nazanin" w:hint="cs"/>
          <w:rtl/>
        </w:rPr>
        <w:t xml:space="preserve"> </w:t>
      </w:r>
      <w:r w:rsidR="00113FBF">
        <w:rPr>
          <w:rFonts w:asciiTheme="majorBidi" w:hAnsiTheme="majorBidi" w:cs="B Nazanin" w:hint="cs"/>
          <w:rtl/>
        </w:rPr>
        <w:lastRenderedPageBreak/>
        <w:t>داده آموزش دیده شبکه یا همان</w:t>
      </w:r>
      <w:r w:rsidR="00113FBF">
        <w:rPr>
          <w:rFonts w:asciiTheme="majorBidi" w:hAnsiTheme="majorBidi" w:cs="B Nazanin"/>
          <w:rtl/>
        </w:rPr>
        <w:t xml:space="preserve"> توزیع داده هنجار است</w:t>
      </w:r>
      <w:r w:rsidRPr="004203C2">
        <w:rPr>
          <w:rFonts w:asciiTheme="majorBidi" w:hAnsiTheme="majorBidi" w:cs="B Nazanin"/>
          <w:rtl/>
        </w:rPr>
        <w:t xml:space="preserve">. </w:t>
      </w:r>
      <w:r w:rsidR="00113FBF">
        <w:rPr>
          <w:rFonts w:asciiTheme="majorBidi" w:hAnsiTheme="majorBidi" w:cs="B Nazanin" w:hint="cs"/>
          <w:rtl/>
        </w:rPr>
        <w:t>بدین ترتیب</w:t>
      </w:r>
      <w:r w:rsidRPr="004203C2">
        <w:rPr>
          <w:rFonts w:asciiTheme="majorBidi" w:hAnsiTheme="majorBidi" w:cs="B Nazanin"/>
          <w:rtl/>
        </w:rPr>
        <w:t xml:space="preserve"> هر چه مقدار این معیار بیشتر باشد، اختلاف بازسازی</w:t>
      </w:r>
      <w:r w:rsidR="00932589">
        <w:rPr>
          <w:rFonts w:ascii="Cambria" w:hAnsi="Cambria" w:cs="Cambria"/>
          <w:rtl/>
        </w:rPr>
        <w:softHyphen/>
      </w:r>
      <w:r w:rsidRPr="004203C2">
        <w:rPr>
          <w:rFonts w:asciiTheme="majorBidi" w:hAnsiTheme="majorBidi" w:cs="B Nazanin"/>
          <w:rtl/>
        </w:rPr>
        <w:t>ها بیشتر</w:t>
      </w:r>
      <w:r w:rsidR="00113FBF">
        <w:rPr>
          <w:rFonts w:asciiTheme="majorBidi" w:hAnsiTheme="majorBidi" w:cs="B Nazanin" w:hint="cs"/>
          <w:rtl/>
        </w:rPr>
        <w:t xml:space="preserve"> بوده</w:t>
      </w:r>
      <w:r w:rsidRPr="004203C2">
        <w:rPr>
          <w:rFonts w:asciiTheme="majorBidi" w:hAnsiTheme="majorBidi" w:cs="B Nazanin"/>
          <w:rtl/>
        </w:rPr>
        <w:t xml:space="preserve"> و احتمال ناهنجاری بودن آن </w:t>
      </w:r>
      <w:r w:rsidR="00113FBF">
        <w:rPr>
          <w:rFonts w:asciiTheme="majorBidi" w:hAnsiTheme="majorBidi" w:cs="B Nazanin" w:hint="cs"/>
          <w:rtl/>
        </w:rPr>
        <w:t xml:space="preserve">داده </w:t>
      </w:r>
      <w:r w:rsidRPr="004203C2">
        <w:rPr>
          <w:rFonts w:asciiTheme="majorBidi" w:hAnsiTheme="majorBidi" w:cs="B Nazanin"/>
          <w:rtl/>
        </w:rPr>
        <w:t>ورودی بیشتر است</w:t>
      </w:r>
      <w:r w:rsidRPr="004203C2">
        <w:rPr>
          <w:rFonts w:asciiTheme="majorBidi" w:hAnsiTheme="majorBidi" w:cs="B Nazanin"/>
        </w:rPr>
        <w:t xml:space="preserve">. </w:t>
      </w:r>
    </w:p>
    <w:p w14:paraId="2814858D" w14:textId="12CFC564" w:rsidR="00D50D35" w:rsidRPr="004203C2" w:rsidRDefault="00932589" w:rsidP="009068D8">
      <w:pPr>
        <w:bidi/>
        <w:spacing w:after="0" w:line="240" w:lineRule="auto"/>
        <w:jc w:val="lowKashida"/>
        <w:rPr>
          <w:rFonts w:asciiTheme="majorBidi" w:hAnsiTheme="majorBidi" w:cs="B Nazanin"/>
        </w:rPr>
      </w:pPr>
      <w:r>
        <w:rPr>
          <w:rFonts w:asciiTheme="majorBidi" w:hAnsiTheme="majorBidi" w:cs="B Nazanin" w:hint="cs"/>
          <w:rtl/>
        </w:rPr>
        <w:t>دومین امتیاز ارائه</w:t>
      </w:r>
      <w:r>
        <w:rPr>
          <w:rFonts w:asciiTheme="majorBidi" w:hAnsiTheme="majorBidi" w:cs="B Nazanin"/>
          <w:rtl/>
        </w:rPr>
        <w:softHyphen/>
      </w:r>
      <w:r>
        <w:rPr>
          <w:rFonts w:asciiTheme="majorBidi" w:hAnsiTheme="majorBidi" w:cs="B Nazanin" w:hint="cs"/>
          <w:rtl/>
        </w:rPr>
        <w:t>شده در این مقاله با هدف بیشینه کردن</w:t>
      </w:r>
      <w:r w:rsidR="00D50D35" w:rsidRPr="004203C2">
        <w:rPr>
          <w:rFonts w:asciiTheme="majorBidi" w:hAnsiTheme="majorBidi" w:cs="B Nazanin"/>
          <w:rtl/>
        </w:rPr>
        <w:t xml:space="preserve"> بهره</w:t>
      </w:r>
      <w:r>
        <w:rPr>
          <w:rFonts w:ascii="Cambria" w:hAnsi="Cambria" w:cs="Cambria"/>
          <w:rtl/>
        </w:rPr>
        <w:softHyphen/>
      </w:r>
      <w:r>
        <w:rPr>
          <w:rFonts w:asciiTheme="majorBidi" w:hAnsiTheme="majorBidi" w:cs="B Nazanin"/>
          <w:rtl/>
        </w:rPr>
        <w:t>گیری از اطلاعات موجود در</w:t>
      </w:r>
      <w:r w:rsidR="00D50D35" w:rsidRPr="004203C2">
        <w:rPr>
          <w:rFonts w:asciiTheme="majorBidi" w:hAnsiTheme="majorBidi" w:cs="B Nazanin"/>
          <w:rtl/>
        </w:rPr>
        <w:t xml:space="preserve"> مدل برای تشخیص ناهنجاری </w:t>
      </w:r>
      <w:r>
        <w:rPr>
          <w:rFonts w:asciiTheme="majorBidi" w:hAnsiTheme="majorBidi" w:cs="B Nazanin" w:hint="cs"/>
          <w:rtl/>
        </w:rPr>
        <w:t>می</w:t>
      </w:r>
      <w:r>
        <w:rPr>
          <w:rFonts w:asciiTheme="majorBidi" w:hAnsiTheme="majorBidi" w:cs="B Nazanin"/>
          <w:rtl/>
        </w:rPr>
        <w:softHyphen/>
      </w:r>
      <w:r>
        <w:rPr>
          <w:rFonts w:asciiTheme="majorBidi" w:hAnsiTheme="majorBidi" w:cs="B Nazanin" w:hint="cs"/>
          <w:rtl/>
        </w:rPr>
        <w:t>باشد. در</w:t>
      </w:r>
      <w:r>
        <w:rPr>
          <w:rFonts w:asciiTheme="majorBidi" w:hAnsiTheme="majorBidi" w:cs="B Nazanin"/>
          <w:rtl/>
        </w:rPr>
        <w:t xml:space="preserve"> ای</w:t>
      </w:r>
      <w:r>
        <w:rPr>
          <w:rFonts w:asciiTheme="majorBidi" w:hAnsiTheme="majorBidi" w:cs="B Nazanin" w:hint="cs"/>
          <w:rtl/>
        </w:rPr>
        <w:t>ن بخش</w:t>
      </w:r>
      <w:r w:rsidR="00D50D35" w:rsidRPr="004203C2">
        <w:rPr>
          <w:rFonts w:asciiTheme="majorBidi" w:hAnsiTheme="majorBidi" w:cs="B Nazanin"/>
          <w:rtl/>
        </w:rPr>
        <w:t xml:space="preserve"> معیار </w:t>
      </w:r>
      <m:oMath>
        <m:sSub>
          <m:sSubPr>
            <m:ctrlPr>
              <w:rPr>
                <w:rFonts w:ascii="Cambria Math" w:hAnsi="Cambria Math"/>
                <w:iCs/>
                <w:sz w:val="20"/>
                <w:szCs w:val="20"/>
              </w:rPr>
            </m:ctrlPr>
          </m:sSubPr>
          <m:e>
            <m:r>
              <w:rPr>
                <w:rFonts w:ascii="Cambria Math" w:hAnsi="Cambria Math"/>
                <w:sz w:val="20"/>
                <w:szCs w:val="20"/>
              </w:rPr>
              <m:t>A</m:t>
            </m:r>
          </m:e>
          <m:sub>
            <m:r>
              <w:rPr>
                <w:rFonts w:ascii="Cambria Math" w:hAnsi="Cambria Math"/>
                <w:sz w:val="20"/>
                <w:szCs w:val="20"/>
              </w:rPr>
              <m:t>all</m:t>
            </m:r>
          </m:sub>
        </m:sSub>
      </m:oMath>
      <w:r w:rsidR="00D50D35" w:rsidRPr="004203C2">
        <w:rPr>
          <w:rFonts w:asciiTheme="majorBidi" w:hAnsiTheme="majorBidi" w:cs="B Nazanin"/>
        </w:rPr>
        <w:t xml:space="preserve"> </w:t>
      </w:r>
      <w:r w:rsidR="00D50D35" w:rsidRPr="004203C2">
        <w:rPr>
          <w:rFonts w:asciiTheme="majorBidi" w:hAnsiTheme="majorBidi" w:cs="B Nazanin"/>
          <w:rtl/>
        </w:rPr>
        <w:t>تعریف شده است. این امتیاز از جمع خروجی هر سه تمایزگر‌</w:t>
      </w:r>
      <w:r w:rsidR="00D50D35"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m:t>
            </m:r>
          </m:sub>
        </m:sSub>
      </m:oMath>
      <w:r w:rsidR="00D50D35" w:rsidRPr="005629EA">
        <w:rPr>
          <w:rFonts w:asciiTheme="majorBidi" w:hAnsiTheme="majorBidi" w:cs="B Nazanin"/>
          <w:sz w:val="20"/>
          <w:szCs w:val="20"/>
          <w:rtl/>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zz</m:t>
            </m:r>
          </m:sub>
        </m:sSub>
      </m:oMath>
      <w:r w:rsidR="00CA6B75" w:rsidRPr="005629EA">
        <w:rPr>
          <w:rFonts w:asciiTheme="majorBidi" w:hAnsiTheme="majorBidi" w:cs="B Nazanin" w:hint="cs"/>
          <w:sz w:val="20"/>
          <w:szCs w:val="20"/>
          <w:rtl/>
          <w:lang w:bidi="fa-IR"/>
        </w:rPr>
        <w:t xml:space="preserve"> </w:t>
      </w:r>
      <w:r w:rsidR="00D50D35" w:rsidRPr="005629EA">
        <w:rPr>
          <w:rFonts w:asciiTheme="majorBidi" w:hAnsiTheme="majorBidi" w:cs="B Nazanin"/>
          <w:sz w:val="20"/>
          <w:szCs w:val="20"/>
        </w:rPr>
        <w:t xml:space="preserve"> </w:t>
      </w:r>
      <w:r w:rsidR="00D50D35" w:rsidRPr="005629EA">
        <w:rPr>
          <w:rFonts w:asciiTheme="majorBidi" w:hAnsiTheme="majorBidi" w:cs="B Nazanin"/>
          <w:sz w:val="20"/>
          <w:szCs w:val="20"/>
          <w:rtl/>
        </w:rPr>
        <w:t>و</w:t>
      </w:r>
      <w:r w:rsidR="00D50D35" w:rsidRPr="005629EA">
        <w:rPr>
          <w:rFonts w:asciiTheme="majorBidi" w:hAnsiTheme="majorBidi" w:cs="B Nazanin"/>
          <w:sz w:val="20"/>
          <w:szCs w:val="20"/>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D50D35" w:rsidRPr="005629EA">
        <w:rPr>
          <w:rFonts w:asciiTheme="majorBidi" w:hAnsiTheme="majorBidi" w:cs="B Nazanin"/>
          <w:sz w:val="20"/>
          <w:szCs w:val="20"/>
        </w:rPr>
        <w:t xml:space="preserve"> </w:t>
      </w:r>
      <w:r w:rsidR="00D50D35" w:rsidRPr="004203C2">
        <w:rPr>
          <w:rFonts w:asciiTheme="majorBidi" w:hAnsiTheme="majorBidi" w:cs="B Nazanin"/>
          <w:rtl/>
        </w:rPr>
        <w:t>تشکیل شده است.</w:t>
      </w:r>
      <w:r>
        <w:rPr>
          <w:rFonts w:asciiTheme="majorBidi" w:hAnsiTheme="majorBidi" w:cs="B Nazanin" w:hint="cs"/>
          <w:rtl/>
        </w:rPr>
        <w:t xml:space="preserve"> در واقع چون در اینجا</w:t>
      </w:r>
      <w:r w:rsidR="00D50D35" w:rsidRPr="004203C2">
        <w:rPr>
          <w:rFonts w:asciiTheme="majorBidi" w:hAnsiTheme="majorBidi" w:cs="B Nazanin"/>
          <w:rtl/>
        </w:rPr>
        <w:t xml:space="preserve"> تمام تمایزگر‌های موجود در مدل پیشنهادی تنها روی نمونه‌های هنجار آموزش دیده‌اند و بازسازی برای تمامی فضای داده ورودی به سمت فضای داده هنجار متمایل شده است، پس انتظار می‌رود تصویر بازسازی شده نمونه ناهنجار و همچنین بازنمایی آن در فضای نهفته که توسط کدگذار تولید می‌شود، </w:t>
      </w:r>
      <w:r>
        <w:rPr>
          <w:rFonts w:asciiTheme="majorBidi" w:hAnsiTheme="majorBidi" w:cs="B Nazanin" w:hint="cs"/>
          <w:rtl/>
        </w:rPr>
        <w:t xml:space="preserve">بسیار متفاوت از ورودی </w:t>
      </w:r>
      <w:r w:rsidR="00D50D35" w:rsidRPr="004203C2">
        <w:rPr>
          <w:rFonts w:asciiTheme="majorBidi" w:hAnsiTheme="majorBidi" w:cs="B Nazanin"/>
          <w:rtl/>
        </w:rPr>
        <w:t>باشد و تمایزگرهای موجود در مدل</w:t>
      </w:r>
      <w:r>
        <w:rPr>
          <w:rFonts w:asciiTheme="majorBidi" w:hAnsiTheme="majorBidi" w:cs="B Nazanin" w:hint="cs"/>
          <w:rtl/>
        </w:rPr>
        <w:t xml:space="preserve"> به راحتی</w:t>
      </w:r>
      <w:r w:rsidR="00D50D35" w:rsidRPr="004203C2">
        <w:rPr>
          <w:rFonts w:asciiTheme="majorBidi" w:hAnsiTheme="majorBidi" w:cs="B Nazanin"/>
          <w:rtl/>
        </w:rPr>
        <w:t xml:space="preserve"> این ورودی</w:t>
      </w:r>
      <w:r w:rsidR="00CA6B75">
        <w:rPr>
          <w:rFonts w:ascii="Cambria" w:hAnsi="Cambria" w:cs="Cambria" w:hint="cs"/>
          <w:rtl/>
        </w:rPr>
        <w:t>‌</w:t>
      </w:r>
      <w:r w:rsidR="00D50D35" w:rsidRPr="004203C2">
        <w:rPr>
          <w:rFonts w:asciiTheme="majorBidi" w:hAnsiTheme="majorBidi" w:cs="B Nazanin"/>
          <w:rtl/>
        </w:rPr>
        <w:t>های ناهنجار را شناسایی کنند. بیان ریاضی این معیار در معادله زیر آورده شده است</w:t>
      </w:r>
      <w:r w:rsidR="00D50D35" w:rsidRPr="004203C2">
        <w:rPr>
          <w:rFonts w:asciiTheme="majorBidi" w:hAnsiTheme="majorBidi" w:cs="B Nazanin"/>
        </w:rPr>
        <w:t>.</w:t>
      </w:r>
    </w:p>
    <w:tbl>
      <w:tblPr>
        <w:bidiVisual/>
        <w:tblW w:w="9345" w:type="dxa"/>
        <w:tblInd w:w="-5" w:type="dxa"/>
        <w:tblLook w:val="04A0" w:firstRow="1" w:lastRow="0" w:firstColumn="1" w:lastColumn="0" w:noHBand="0" w:noVBand="1"/>
      </w:tblPr>
      <w:tblGrid>
        <w:gridCol w:w="1399"/>
        <w:gridCol w:w="7946"/>
      </w:tblGrid>
      <w:tr w:rsidR="00CA6B75" w:rsidRPr="009E72A6" w14:paraId="719E7531" w14:textId="77777777" w:rsidTr="005629EA">
        <w:trPr>
          <w:trHeight w:val="275"/>
        </w:trPr>
        <w:tc>
          <w:tcPr>
            <w:tcW w:w="1399" w:type="dxa"/>
            <w:shd w:val="clear" w:color="auto" w:fill="auto"/>
          </w:tcPr>
          <w:p w14:paraId="19C42BDE" w14:textId="6FE7B42A" w:rsidR="00CA6B75" w:rsidRPr="009E72A6" w:rsidRDefault="00CA6B75" w:rsidP="009068D8">
            <w:pPr>
              <w:spacing w:after="0" w:line="240" w:lineRule="auto"/>
              <w:rPr>
                <w:rFonts w:eastAsia="SimSun" w:cs="B Nazanin"/>
                <w:b/>
                <w:sz w:val="28"/>
                <w:rtl/>
                <w:lang w:bidi="fa-IR"/>
              </w:rPr>
            </w:pPr>
            <w:r>
              <w:rPr>
                <w:rFonts w:eastAsia="SimSun" w:cs="B Nazanin" w:hint="cs"/>
                <w:b/>
                <w:sz w:val="28"/>
                <w:rtl/>
                <w:lang w:bidi="fa-IR"/>
              </w:rPr>
              <w:t>(9)</w:t>
            </w:r>
          </w:p>
        </w:tc>
        <w:bookmarkStart w:id="5" w:name="_Hlk105929892"/>
        <w:tc>
          <w:tcPr>
            <w:tcW w:w="7946" w:type="dxa"/>
            <w:shd w:val="clear" w:color="auto" w:fill="auto"/>
          </w:tcPr>
          <w:p w14:paraId="15D398ED" w14:textId="18B201B7" w:rsidR="00CA6B75" w:rsidRPr="009E72A6" w:rsidRDefault="00323A3F" w:rsidP="00B746B3">
            <w:pPr>
              <w:pStyle w:val="Paragraph"/>
              <w:rPr>
                <w:rtl/>
              </w:rPr>
            </w:pPr>
            <m:oMathPara>
              <m:oMath>
                <m:sSub>
                  <m:sSubPr>
                    <m:ctrlPr>
                      <w:rPr>
                        <w:iCs/>
                      </w:rPr>
                    </m:ctrlPr>
                  </m:sSubPr>
                  <m:e>
                    <m:r>
                      <m:rPr>
                        <m:sty m:val="bi"/>
                      </m:rPr>
                      <m:t>A</m:t>
                    </m:r>
                  </m:e>
                  <m:sub>
                    <m:r>
                      <m:rPr>
                        <m:sty m:val="bi"/>
                      </m:rPr>
                      <m:t>all</m:t>
                    </m:r>
                  </m:sub>
                </m:sSub>
                <m:d>
                  <m:dPr>
                    <m:ctrlPr/>
                  </m:dPr>
                  <m:e>
                    <m:r>
                      <m:rPr>
                        <m:sty m:val="bi"/>
                      </m:rPr>
                      <m:t>x</m:t>
                    </m:r>
                  </m:e>
                </m:d>
                <m:r>
                  <m:rPr>
                    <m:sty m:val="bi"/>
                  </m:rPr>
                  <m:t>=</m:t>
                </m:r>
                <m:sSub>
                  <m:sSubPr>
                    <m:ctrlPr/>
                  </m:sSubPr>
                  <m:e>
                    <m:r>
                      <m:rPr>
                        <m:sty m:val="bi"/>
                      </m:rPr>
                      <m:t>D</m:t>
                    </m:r>
                  </m:e>
                  <m:sub>
                    <m:r>
                      <m:rPr>
                        <m:sty m:val="bi"/>
                      </m:rPr>
                      <m:t>xxzz</m:t>
                    </m:r>
                  </m:sub>
                </m:sSub>
                <m:d>
                  <m:dPr>
                    <m:ctrlPr/>
                  </m:dPr>
                  <m:e>
                    <m:r>
                      <m:rPr>
                        <m:sty m:val="bi"/>
                      </m:rPr>
                      <m:t>x,</m:t>
                    </m:r>
                    <m:acc>
                      <m:accPr>
                        <m:ctrlPr/>
                      </m:accPr>
                      <m:e>
                        <m:r>
                          <m:rPr>
                            <m:sty m:val="bi"/>
                          </m:rPr>
                          <m:t>x</m:t>
                        </m:r>
                      </m:e>
                    </m:acc>
                    <m:r>
                      <m:rPr>
                        <m:sty m:val="bi"/>
                      </m:rPr>
                      <m:t>,</m:t>
                    </m:r>
                    <m:sSub>
                      <m:sSubPr>
                        <m:ctrlPr/>
                      </m:sSubPr>
                      <m:e>
                        <m:r>
                          <m:rPr>
                            <m:sty m:val="bi"/>
                          </m:rPr>
                          <m:t>z</m:t>
                        </m:r>
                      </m:e>
                      <m:sub>
                        <m:r>
                          <m:rPr>
                            <m:sty m:val="bi"/>
                          </m:rPr>
                          <m:t>x</m:t>
                        </m:r>
                      </m:sub>
                    </m:sSub>
                    <m:r>
                      <m:rPr>
                        <m:sty m:val="bi"/>
                      </m:rPr>
                      <m:t>,</m:t>
                    </m:r>
                    <m:sSub>
                      <m:sSubPr>
                        <m:ctrlPr/>
                      </m:sSubPr>
                      <m:e>
                        <m:acc>
                          <m:accPr>
                            <m:ctrlPr/>
                          </m:accPr>
                          <m:e>
                            <m:r>
                              <m:rPr>
                                <m:sty m:val="bi"/>
                              </m:rPr>
                              <m:t>z</m:t>
                            </m:r>
                          </m:e>
                        </m:acc>
                      </m:e>
                      <m:sub>
                        <m:acc>
                          <m:accPr>
                            <m:ctrlPr/>
                          </m:accPr>
                          <m:e>
                            <m:r>
                              <m:rPr>
                                <m:sty m:val="bi"/>
                              </m:rPr>
                              <m:t>x</m:t>
                            </m:r>
                          </m:e>
                        </m:acc>
                      </m:sub>
                    </m:sSub>
                  </m:e>
                </m:d>
                <m:r>
                  <m:rPr>
                    <m:sty m:val="bi"/>
                  </m:rPr>
                  <m:t xml:space="preserve">+ </m:t>
                </m:r>
                <m:sSub>
                  <m:sSubPr>
                    <m:ctrlPr/>
                  </m:sSubPr>
                  <m:e>
                    <m:r>
                      <m:rPr>
                        <m:sty m:val="bi"/>
                      </m:rPr>
                      <m:t>D</m:t>
                    </m:r>
                  </m:e>
                  <m:sub>
                    <m:r>
                      <m:rPr>
                        <m:sty m:val="bi"/>
                      </m:rPr>
                      <m:t>xx</m:t>
                    </m:r>
                  </m:sub>
                </m:sSub>
                <m:d>
                  <m:dPr>
                    <m:ctrlPr/>
                  </m:dPr>
                  <m:e>
                    <m:r>
                      <m:rPr>
                        <m:sty m:val="bi"/>
                      </m:rPr>
                      <m:t>x,</m:t>
                    </m:r>
                    <m:acc>
                      <m:accPr>
                        <m:ctrlPr/>
                      </m:accPr>
                      <m:e>
                        <m:r>
                          <m:rPr>
                            <m:sty m:val="bi"/>
                          </m:rPr>
                          <m:t>x</m:t>
                        </m:r>
                      </m:e>
                    </m:acc>
                  </m:e>
                </m:d>
                <m:r>
                  <m:rPr>
                    <m:sty m:val="bi"/>
                  </m:rPr>
                  <m:t xml:space="preserve">+ </m:t>
                </m:r>
                <m:sSub>
                  <m:sSubPr>
                    <m:ctrlPr/>
                  </m:sSubPr>
                  <m:e>
                    <m:r>
                      <m:rPr>
                        <m:sty m:val="bi"/>
                      </m:rPr>
                      <m:t>D</m:t>
                    </m:r>
                  </m:e>
                  <m:sub>
                    <m:r>
                      <m:rPr>
                        <m:sty m:val="bi"/>
                      </m:rPr>
                      <m:t>zz</m:t>
                    </m:r>
                  </m:sub>
                </m:sSub>
                <m:r>
                  <m:rPr>
                    <m:sty m:val="bi"/>
                  </m:rPr>
                  <m:t>(</m:t>
                </m:r>
                <m:sSub>
                  <m:sSubPr>
                    <m:ctrlPr/>
                  </m:sSubPr>
                  <m:e>
                    <m:r>
                      <m:rPr>
                        <m:sty m:val="bi"/>
                      </m:rPr>
                      <m:t>z</m:t>
                    </m:r>
                  </m:e>
                  <m:sub>
                    <m:r>
                      <m:rPr>
                        <m:sty m:val="bi"/>
                      </m:rPr>
                      <m:t>x</m:t>
                    </m:r>
                  </m:sub>
                </m:sSub>
                <m:r>
                  <m:rPr>
                    <m:sty m:val="bi"/>
                  </m:rPr>
                  <m:t>,</m:t>
                </m:r>
                <m:sSub>
                  <m:sSubPr>
                    <m:ctrlPr/>
                  </m:sSubPr>
                  <m:e>
                    <m:acc>
                      <m:accPr>
                        <m:ctrlPr/>
                      </m:accPr>
                      <m:e>
                        <m:r>
                          <m:rPr>
                            <m:sty m:val="bi"/>
                          </m:rPr>
                          <m:t>z</m:t>
                        </m:r>
                      </m:e>
                    </m:acc>
                  </m:e>
                  <m:sub>
                    <m:acc>
                      <m:accPr>
                        <m:ctrlPr/>
                      </m:accPr>
                      <m:e>
                        <m:r>
                          <m:rPr>
                            <m:sty m:val="bi"/>
                          </m:rPr>
                          <m:t>x</m:t>
                        </m:r>
                      </m:e>
                    </m:acc>
                  </m:sub>
                </m:sSub>
                <m:r>
                  <m:rPr>
                    <m:sty m:val="bi"/>
                  </m:rPr>
                  <m:t>)</m:t>
                </m:r>
              </m:oMath>
            </m:oMathPara>
            <w:bookmarkEnd w:id="5"/>
          </w:p>
        </w:tc>
      </w:tr>
    </w:tbl>
    <w:p w14:paraId="0FAB9F24" w14:textId="79D7417E" w:rsidR="000C4375" w:rsidRDefault="00D50D35" w:rsidP="009068D8">
      <w:pPr>
        <w:bidi/>
        <w:spacing w:after="0" w:line="240" w:lineRule="auto"/>
        <w:jc w:val="lowKashida"/>
        <w:rPr>
          <w:rFonts w:asciiTheme="majorBidi" w:hAnsiTheme="majorBidi" w:cs="B Nazanin"/>
          <w:rtl/>
        </w:rPr>
      </w:pPr>
      <w:r w:rsidRPr="004203C2">
        <w:rPr>
          <w:rFonts w:asciiTheme="majorBidi" w:hAnsiTheme="majorBidi" w:cs="B Nazanin"/>
          <w:rtl/>
        </w:rPr>
        <w:t>حال مسئله قابل بررسی این موضوع می‌باشد که آیا معیار</w:t>
      </w:r>
      <w:r w:rsidRPr="004203C2">
        <w:rPr>
          <w:rFonts w:asciiTheme="majorBidi" w:hAnsiTheme="majorBidi" w:cs="B Nazanin"/>
        </w:rPr>
        <w:t xml:space="preserve"> </w:t>
      </w:r>
      <w:r w:rsidR="001E129C">
        <w:rPr>
          <w:b/>
          <w:bCs/>
          <w:iCs/>
          <w:sz w:val="20"/>
          <w:szCs w:val="20"/>
        </w:rPr>
        <w:t xml:space="preserve"> </w:t>
      </w:r>
      <m:oMath>
        <m:sSub>
          <m:sSubPr>
            <m:ctrlPr>
              <w:rPr>
                <w:rFonts w:ascii="Cambria Math" w:hAnsi="Cambria Math"/>
                <w:iCs/>
                <w:sz w:val="20"/>
                <w:szCs w:val="20"/>
              </w:rPr>
            </m:ctrlPr>
          </m:sSubPr>
          <m:e>
            <m:r>
              <w:rPr>
                <w:rFonts w:ascii="Cambria Math" w:hAnsi="Cambria Math"/>
                <w:sz w:val="20"/>
                <w:szCs w:val="20"/>
              </w:rPr>
              <m:t>A</m:t>
            </m:r>
          </m:e>
          <m:sub>
            <m:r>
              <w:rPr>
                <w:rFonts w:ascii="Cambria Math" w:hAnsi="Cambria Math"/>
                <w:sz w:val="20"/>
                <w:szCs w:val="20"/>
              </w:rPr>
              <m:t>all</m:t>
            </m:r>
          </m:sub>
        </m:sSub>
      </m:oMath>
      <w:r w:rsidRPr="004203C2">
        <w:rPr>
          <w:rFonts w:asciiTheme="majorBidi" w:hAnsiTheme="majorBidi" w:cs="B Nazanin"/>
          <w:rtl/>
        </w:rPr>
        <w:t>حاوی اطلاعات کافی برای تشخیص داده‌های هنجار از ناهنجار می‌باشد یا خیر. پاسخ به این سوال در حالت کلی بله می‌باشد زیرا این تمایزگرها در طی فرایند آموزش یاد می‌گیرند که به اختلاف میان دوتایی</w:t>
      </w:r>
      <w:r w:rsidRPr="004203C2">
        <w:rPr>
          <w:rFonts w:asciiTheme="majorBidi" w:hAnsiTheme="majorBidi" w:cs="B Nazanin"/>
        </w:rPr>
        <w:t xml:space="preserve"> </w:t>
      </w:r>
      <m:oMath>
        <m:r>
          <w:rPr>
            <w:rFonts w:ascii="Cambria Math" w:hAnsi="Cambria Math" w:cs="B Nazanin"/>
            <w:sz w:val="20"/>
            <w:szCs w:val="20"/>
          </w:rPr>
          <m:t>(x,x)</m:t>
        </m:r>
      </m:oMath>
      <w:r w:rsidRPr="004203C2">
        <w:rPr>
          <w:rFonts w:asciiTheme="majorBidi" w:hAnsiTheme="majorBidi" w:cs="B Nazanin"/>
        </w:rPr>
        <w:t xml:space="preserve"> </w:t>
      </w:r>
      <w:r w:rsidRPr="004203C2">
        <w:rPr>
          <w:rFonts w:asciiTheme="majorBidi" w:hAnsiTheme="majorBidi" w:cs="B Nazanin"/>
          <w:rtl/>
        </w:rPr>
        <w:t>و</w:t>
      </w:r>
      <w:r w:rsidRPr="004203C2">
        <w:rPr>
          <w:rFonts w:asciiTheme="majorBidi" w:hAnsiTheme="majorBidi" w:cs="B Nazanin"/>
        </w:rPr>
        <w:t xml:space="preserve"> </w:t>
      </w:r>
      <m:oMath>
        <m:r>
          <w:rPr>
            <w:rFonts w:ascii="Cambria Math" w:hAnsi="Cambria Math"/>
            <w:sz w:val="20"/>
            <w:szCs w:val="20"/>
            <w:lang w:bidi="fa-IR"/>
          </w:rPr>
          <m:t>(x,</m:t>
        </m:r>
        <m:acc>
          <m:accPr>
            <m:ctrlPr>
              <w:rPr>
                <w:rFonts w:ascii="Cambria Math" w:hAnsi="Cambria Math"/>
                <w:i/>
                <w:sz w:val="20"/>
                <w:szCs w:val="20"/>
                <w:lang w:bidi="fa-IR"/>
              </w:rPr>
            </m:ctrlPr>
          </m:accPr>
          <m:e>
            <m:r>
              <w:rPr>
                <w:rFonts w:ascii="Cambria Math" w:hAnsi="Cambria Math"/>
                <w:sz w:val="20"/>
                <w:szCs w:val="20"/>
                <w:lang w:bidi="fa-IR"/>
              </w:rPr>
              <m:t>x</m:t>
            </m:r>
          </m:e>
        </m:acc>
        <m:r>
          <w:rPr>
            <w:rFonts w:ascii="Cambria Math" w:hAnsi="Cambria Math"/>
            <w:sz w:val="20"/>
            <w:szCs w:val="20"/>
            <w:lang w:bidi="fa-IR"/>
          </w:rPr>
          <m:t>)</m:t>
        </m:r>
      </m:oMath>
      <w:r w:rsidRPr="004203C2">
        <w:rPr>
          <w:rFonts w:asciiTheme="majorBidi" w:hAnsiTheme="majorBidi" w:cs="B Nazanin"/>
        </w:rPr>
        <w:t xml:space="preserve"> </w:t>
      </w:r>
      <w:r w:rsidR="00CA6B75">
        <w:rPr>
          <w:rFonts w:asciiTheme="majorBidi" w:hAnsiTheme="majorBidi" w:cs="B Nazanin" w:hint="cs"/>
          <w:rtl/>
        </w:rPr>
        <w:t xml:space="preserve"> </w:t>
      </w:r>
      <w:r w:rsidR="00CA6B75">
        <w:rPr>
          <w:rFonts w:asciiTheme="majorBidi" w:hAnsiTheme="majorBidi" w:cs="B Nazanin" w:hint="cs"/>
          <w:rtl/>
          <w:lang w:bidi="fa-IR"/>
        </w:rPr>
        <w:t xml:space="preserve">و </w:t>
      </w:r>
      <w:r w:rsidRPr="004203C2">
        <w:rPr>
          <w:rFonts w:asciiTheme="majorBidi" w:hAnsiTheme="majorBidi" w:cs="B Nazanin"/>
          <w:rtl/>
        </w:rPr>
        <w:t>همچنین دوتایی</w:t>
      </w:r>
      <w:r w:rsidRPr="004203C2">
        <w:rPr>
          <w:rFonts w:asciiTheme="majorBidi" w:hAnsiTheme="majorBidi" w:cs="B Nazanin"/>
        </w:rPr>
        <w:t xml:space="preserve"> </w:t>
      </w:r>
      <m:oMath>
        <m:r>
          <w:rPr>
            <w:rFonts w:ascii="Cambria Math" w:hAnsi="Cambria Math"/>
            <w:sz w:val="20"/>
            <w:szCs w:val="20"/>
            <w:lang w:bidi="fa-IR"/>
          </w:rPr>
          <m:t>(</m:t>
        </m:r>
        <m:sSub>
          <m:sSubPr>
            <m:ctrlPr>
              <w:rPr>
                <w:rFonts w:ascii="Cambria Math" w:hAnsi="Cambria Math"/>
                <w:i/>
                <w:sz w:val="20"/>
                <w:szCs w:val="20"/>
                <w:lang w:bidi="fa-IR"/>
              </w:rPr>
            </m:ctrlPr>
          </m:sSubPr>
          <m:e>
            <m:r>
              <w:rPr>
                <w:rFonts w:ascii="Cambria Math" w:hAnsi="Cambria Math"/>
                <w:sz w:val="20"/>
                <w:szCs w:val="20"/>
                <w:lang w:bidi="fa-IR"/>
              </w:rPr>
              <m:t>z</m:t>
            </m:r>
          </m:e>
          <m:sub>
            <m:r>
              <w:rPr>
                <w:rFonts w:ascii="Cambria Math" w:hAnsi="Cambria Math"/>
                <w:sz w:val="20"/>
                <w:szCs w:val="20"/>
                <w:lang w:bidi="fa-IR"/>
              </w:rPr>
              <m:t>x</m:t>
            </m:r>
          </m:sub>
        </m:sSub>
        <m:r>
          <w:rPr>
            <w:rFonts w:ascii="Cambria Math" w:hAnsi="Cambria Math"/>
            <w:sz w:val="20"/>
            <w:szCs w:val="20"/>
            <w:lang w:bidi="fa-IR"/>
          </w:rPr>
          <m:t>,</m:t>
        </m:r>
        <m:sSub>
          <m:sSubPr>
            <m:ctrlPr>
              <w:rPr>
                <w:rFonts w:ascii="Cambria Math" w:hAnsi="Cambria Math"/>
                <w:i/>
                <w:sz w:val="20"/>
                <w:szCs w:val="20"/>
                <w:lang w:bidi="fa-IR"/>
              </w:rPr>
            </m:ctrlPr>
          </m:sSubPr>
          <m:e>
            <m:r>
              <w:rPr>
                <w:rFonts w:ascii="Cambria Math" w:hAnsi="Cambria Math"/>
                <w:sz w:val="20"/>
                <w:szCs w:val="20"/>
                <w:lang w:bidi="fa-IR"/>
              </w:rPr>
              <m:t>z</m:t>
            </m:r>
          </m:e>
          <m:sub>
            <m:r>
              <w:rPr>
                <w:rFonts w:ascii="Cambria Math" w:hAnsi="Cambria Math"/>
                <w:sz w:val="20"/>
                <w:szCs w:val="20"/>
                <w:lang w:bidi="fa-IR"/>
              </w:rPr>
              <m:t>x</m:t>
            </m:r>
          </m:sub>
        </m:sSub>
        <m:r>
          <w:rPr>
            <w:rFonts w:ascii="Cambria Math" w:hAnsi="Cambria Math"/>
            <w:sz w:val="20"/>
            <w:szCs w:val="20"/>
            <w:lang w:bidi="fa-IR"/>
          </w:rPr>
          <m:t>)</m:t>
        </m:r>
      </m:oMath>
      <w:r w:rsidRPr="004203C2">
        <w:rPr>
          <w:rFonts w:asciiTheme="majorBidi" w:hAnsiTheme="majorBidi" w:cs="B Nazanin"/>
          <w:rtl/>
        </w:rPr>
        <w:t>و</w:t>
      </w:r>
      <w:r w:rsidRPr="004203C2">
        <w:rPr>
          <w:rFonts w:asciiTheme="majorBidi" w:hAnsiTheme="majorBidi" w:cs="B Nazanin"/>
        </w:rPr>
        <w:t xml:space="preserve"> </w:t>
      </w:r>
      <m:oMath>
        <m:r>
          <w:rPr>
            <w:rFonts w:ascii="Cambria Math" w:hAnsi="Cambria Math"/>
            <w:sz w:val="20"/>
            <w:szCs w:val="20"/>
            <w:lang w:bidi="fa-IR"/>
          </w:rPr>
          <m:t>(</m:t>
        </m:r>
        <m:sSub>
          <m:sSubPr>
            <m:ctrlPr>
              <w:rPr>
                <w:rFonts w:ascii="Cambria Math" w:hAnsi="Cambria Math"/>
                <w:i/>
                <w:sz w:val="20"/>
                <w:szCs w:val="20"/>
                <w:lang w:bidi="fa-IR"/>
              </w:rPr>
            </m:ctrlPr>
          </m:sSubPr>
          <m:e>
            <m:r>
              <w:rPr>
                <w:rFonts w:ascii="Cambria Math" w:hAnsi="Cambria Math"/>
                <w:sz w:val="20"/>
                <w:szCs w:val="20"/>
                <w:lang w:bidi="fa-IR"/>
              </w:rPr>
              <m:t>z</m:t>
            </m:r>
          </m:e>
          <m:sub>
            <m:r>
              <w:rPr>
                <w:rFonts w:ascii="Cambria Math" w:hAnsi="Cambria Math"/>
                <w:sz w:val="20"/>
                <w:szCs w:val="20"/>
                <w:lang w:bidi="fa-IR"/>
              </w:rPr>
              <m:t>x</m:t>
            </m:r>
          </m:sub>
        </m:sSub>
        <m:r>
          <w:rPr>
            <w:rFonts w:ascii="Cambria Math" w:hAnsi="Cambria Math"/>
            <w:sz w:val="20"/>
            <w:szCs w:val="20"/>
            <w:lang w:bidi="fa-IR"/>
          </w:rPr>
          <m:t>,</m:t>
        </m:r>
        <m:sSub>
          <m:sSubPr>
            <m:ctrlPr>
              <w:rPr>
                <w:rFonts w:ascii="Cambria Math" w:hAnsi="Cambria Math"/>
                <w:i/>
                <w:sz w:val="20"/>
                <w:szCs w:val="20"/>
                <w:lang w:bidi="fa-IR"/>
              </w:rPr>
            </m:ctrlPr>
          </m:sSubPr>
          <m:e>
            <m:acc>
              <m:accPr>
                <m:ctrlPr>
                  <w:rPr>
                    <w:rFonts w:ascii="Cambria Math" w:hAnsi="Cambria Math"/>
                    <w:i/>
                    <w:sz w:val="20"/>
                    <w:szCs w:val="20"/>
                    <w:lang w:bidi="fa-IR"/>
                  </w:rPr>
                </m:ctrlPr>
              </m:accPr>
              <m:e>
                <m:r>
                  <w:rPr>
                    <w:rFonts w:ascii="Cambria Math" w:hAnsi="Cambria Math"/>
                    <w:sz w:val="20"/>
                    <w:szCs w:val="20"/>
                    <w:lang w:bidi="fa-IR"/>
                  </w:rPr>
                  <m:t>z</m:t>
                </m:r>
              </m:e>
            </m:acc>
          </m:e>
          <m:sub>
            <m:acc>
              <m:accPr>
                <m:ctrlPr>
                  <w:rPr>
                    <w:rFonts w:ascii="Cambria Math" w:hAnsi="Cambria Math"/>
                    <w:i/>
                    <w:sz w:val="20"/>
                    <w:szCs w:val="20"/>
                    <w:lang w:bidi="fa-IR"/>
                  </w:rPr>
                </m:ctrlPr>
              </m:accPr>
              <m:e>
                <m:r>
                  <w:rPr>
                    <w:rFonts w:ascii="Cambria Math" w:hAnsi="Cambria Math"/>
                    <w:sz w:val="20"/>
                    <w:szCs w:val="20"/>
                    <w:lang w:bidi="fa-IR"/>
                  </w:rPr>
                  <m:t>x</m:t>
                </m:r>
              </m:e>
            </m:acc>
          </m:sub>
        </m:sSub>
        <m:r>
          <w:rPr>
            <w:rFonts w:ascii="Cambria Math" w:hAnsi="Cambria Math"/>
            <w:sz w:val="20"/>
            <w:szCs w:val="20"/>
            <w:lang w:bidi="fa-IR"/>
          </w:rPr>
          <m:t>)</m:t>
        </m:r>
      </m:oMath>
      <w:r w:rsidR="00CA6B75">
        <w:rPr>
          <w:rFonts w:ascii="Cambria Math" w:hAnsi="Cambria Math"/>
          <w:lang w:bidi="fa-IR"/>
        </w:rPr>
        <w:t xml:space="preserve"> </w:t>
      </w:r>
      <w:r w:rsidRPr="004203C2">
        <w:rPr>
          <w:rFonts w:asciiTheme="majorBidi" w:hAnsiTheme="majorBidi" w:cs="B Nazanin"/>
          <w:rtl/>
        </w:rPr>
        <w:t xml:space="preserve">توجه کنند </w:t>
      </w:r>
      <w:r w:rsidR="003959CD">
        <w:rPr>
          <w:rFonts w:asciiTheme="majorBidi" w:hAnsiTheme="majorBidi" w:cs="B Nazanin" w:hint="cs"/>
          <w:rtl/>
        </w:rPr>
        <w:t>یعنی</w:t>
      </w:r>
      <w:r w:rsidR="008A51BD" w:rsidRPr="008A51BD">
        <w:rPr>
          <w:rFonts w:ascii="Cambria Math" w:eastAsia="Times New Roman" w:hAnsi="Cambria Math" w:cs="B Nazanin" w:hint="cs"/>
          <w:sz w:val="26"/>
          <w:szCs w:val="28"/>
          <w:rtl/>
          <w:lang w:bidi="fa-IR"/>
        </w:rPr>
        <w:t xml:space="preserve"> </w:t>
      </w:r>
      <w:r w:rsidR="008A51BD" w:rsidRPr="008A51BD">
        <w:rPr>
          <w:rFonts w:ascii="Cambria Math" w:eastAsia="Times New Roman" w:hAnsi="Cambria Math" w:cs="B Nazanin" w:hint="cs"/>
          <w:rtl/>
          <w:lang w:bidi="fa-IR"/>
        </w:rPr>
        <w:t xml:space="preserve">هر چه  </w:t>
      </w:r>
      <m:oMath>
        <m:acc>
          <m:accPr>
            <m:ctrlPr>
              <w:rPr>
                <w:rFonts w:ascii="Cambria Math" w:eastAsia="Times New Roman" w:hAnsi="Cambria Math" w:cs="B Nazanin"/>
                <w:i/>
                <w:lang w:bidi="fa-IR"/>
              </w:rPr>
            </m:ctrlPr>
          </m:accPr>
          <m:e>
            <m:r>
              <w:rPr>
                <w:rFonts w:ascii="Cambria Math" w:eastAsia="Times New Roman" w:hAnsi="Cambria Math" w:cs="B Nazanin"/>
                <w:lang w:bidi="fa-IR"/>
              </w:rPr>
              <m:t>x</m:t>
            </m:r>
          </m:e>
        </m:acc>
      </m:oMath>
      <w:r w:rsidR="008A51BD" w:rsidRPr="008A51BD">
        <w:rPr>
          <w:rFonts w:ascii="Cambria Math" w:eastAsia="Times New Roman" w:hAnsi="Cambria Math" w:cs="B Nazanin" w:hint="cs"/>
          <w:rtl/>
          <w:lang w:bidi="fa-IR"/>
        </w:rPr>
        <w:t xml:space="preserve"> از </w:t>
      </w:r>
      <m:oMath>
        <m:r>
          <w:rPr>
            <w:rFonts w:ascii="Cambria Math" w:eastAsia="Times New Roman" w:hAnsi="Cambria Math" w:cs="B Nazanin"/>
            <w:lang w:bidi="fa-IR"/>
          </w:rPr>
          <m:t>x</m:t>
        </m:r>
      </m:oMath>
      <w:r w:rsidR="008A51BD" w:rsidRPr="008A51BD">
        <w:rPr>
          <w:rFonts w:ascii="Cambria Math" w:eastAsia="Times New Roman" w:hAnsi="Cambria Math" w:cs="B Nazanin"/>
          <w:lang w:bidi="fa-IR"/>
        </w:rPr>
        <w:t xml:space="preserve"> </w:t>
      </w:r>
      <w:r w:rsidR="008A51BD" w:rsidRPr="008A51BD">
        <w:rPr>
          <w:rFonts w:ascii="Cambria Math" w:eastAsia="Times New Roman" w:hAnsi="Cambria Math" w:cs="B Nazanin" w:hint="cs"/>
          <w:rtl/>
          <w:lang w:bidi="fa-IR"/>
        </w:rPr>
        <w:t xml:space="preserve">و یا </w:t>
      </w:r>
      <m:oMath>
        <m:sSub>
          <m:sSubPr>
            <m:ctrlPr>
              <w:rPr>
                <w:rFonts w:ascii="Cambria Math" w:eastAsia="Times New Roman" w:hAnsi="Cambria Math" w:cs="B Nazanin"/>
                <w:i/>
                <w:lang w:bidi="fa-IR"/>
              </w:rPr>
            </m:ctrlPr>
          </m:sSubPr>
          <m:e>
            <m:acc>
              <m:accPr>
                <m:ctrlPr>
                  <w:rPr>
                    <w:rFonts w:ascii="Cambria Math" w:eastAsia="Times New Roman" w:hAnsi="Cambria Math" w:cs="B Nazanin"/>
                    <w:i/>
                    <w:lang w:bidi="fa-IR"/>
                  </w:rPr>
                </m:ctrlPr>
              </m:accPr>
              <m:e>
                <m:r>
                  <w:rPr>
                    <w:rFonts w:ascii="Cambria Math" w:eastAsia="Times New Roman" w:hAnsi="Cambria Math" w:cs="B Nazanin"/>
                    <w:lang w:bidi="fa-IR"/>
                  </w:rPr>
                  <m:t>z</m:t>
                </m:r>
              </m:e>
            </m:acc>
          </m:e>
          <m:sub>
            <m:acc>
              <m:accPr>
                <m:ctrlPr>
                  <w:rPr>
                    <w:rFonts w:ascii="Cambria Math" w:eastAsia="Times New Roman" w:hAnsi="Cambria Math" w:cs="B Nazanin"/>
                    <w:i/>
                    <w:lang w:bidi="fa-IR"/>
                  </w:rPr>
                </m:ctrlPr>
              </m:accPr>
              <m:e>
                <m:r>
                  <w:rPr>
                    <w:rFonts w:ascii="Cambria Math" w:eastAsia="Times New Roman" w:hAnsi="Cambria Math" w:cs="B Nazanin"/>
                    <w:lang w:bidi="fa-IR"/>
                  </w:rPr>
                  <m:t>x</m:t>
                </m:r>
              </m:e>
            </m:acc>
          </m:sub>
        </m:sSub>
      </m:oMath>
      <w:r w:rsidR="008A51BD" w:rsidRPr="008A51BD">
        <w:rPr>
          <w:rFonts w:ascii="Cambria Math" w:eastAsia="Times New Roman" w:hAnsi="Cambria Math" w:cs="B Nazanin" w:hint="cs"/>
          <w:rtl/>
          <w:lang w:bidi="fa-IR"/>
        </w:rPr>
        <w:t xml:space="preserve"> از </w:t>
      </w:r>
      <m:oMath>
        <m:sSub>
          <m:sSubPr>
            <m:ctrlPr>
              <w:rPr>
                <w:rFonts w:ascii="Cambria Math" w:eastAsia="Times New Roman" w:hAnsi="Cambria Math" w:cs="B Nazanin"/>
                <w:i/>
                <w:lang w:bidi="fa-IR"/>
              </w:rPr>
            </m:ctrlPr>
          </m:sSubPr>
          <m:e>
            <m:r>
              <w:rPr>
                <w:rFonts w:ascii="Cambria Math" w:eastAsia="Times New Roman" w:hAnsi="Cambria Math" w:cs="B Nazanin"/>
                <w:lang w:bidi="fa-IR"/>
              </w:rPr>
              <m:t>z</m:t>
            </m:r>
          </m:e>
          <m:sub>
            <m:r>
              <w:rPr>
                <w:rFonts w:ascii="Cambria Math" w:eastAsia="Times New Roman" w:hAnsi="Cambria Math" w:cs="B Nazanin"/>
                <w:lang w:bidi="fa-IR"/>
              </w:rPr>
              <m:t>x</m:t>
            </m:r>
          </m:sub>
        </m:sSub>
      </m:oMath>
      <w:r w:rsidR="008A51BD" w:rsidRPr="008A51BD">
        <w:rPr>
          <w:rFonts w:ascii="Cambria Math" w:eastAsia="Times New Roman" w:hAnsi="Cambria Math" w:cs="B Nazanin" w:hint="cs"/>
          <w:rtl/>
          <w:lang w:bidi="fa-IR"/>
        </w:rPr>
        <w:t xml:space="preserve"> فاصله بگیرد، تشخیص آن برای تمایزگرها ساده</w:t>
      </w:r>
      <w:r w:rsidR="008A51BD" w:rsidRPr="008A51BD">
        <w:rPr>
          <w:rFonts w:ascii="Cambria Math" w:eastAsia="Times New Roman" w:hAnsi="Cambria Math" w:cs="B Nazanin"/>
          <w:rtl/>
          <w:lang w:bidi="fa-IR"/>
        </w:rPr>
        <w:softHyphen/>
      </w:r>
      <w:r w:rsidR="008A51BD" w:rsidRPr="008A51BD">
        <w:rPr>
          <w:rFonts w:ascii="Cambria Math" w:eastAsia="Times New Roman" w:hAnsi="Cambria Math" w:cs="B Nazanin" w:hint="cs"/>
          <w:rtl/>
          <w:lang w:bidi="fa-IR"/>
        </w:rPr>
        <w:t>تر می</w:t>
      </w:r>
      <w:r w:rsidR="008A51BD" w:rsidRPr="008A51BD">
        <w:rPr>
          <w:rFonts w:ascii="Cambria Math" w:eastAsia="Times New Roman" w:hAnsi="Cambria Math" w:cs="B Nazanin"/>
          <w:rtl/>
          <w:lang w:bidi="fa-IR"/>
        </w:rPr>
        <w:softHyphen/>
      </w:r>
      <w:r w:rsidR="008A51BD" w:rsidRPr="008A51BD">
        <w:rPr>
          <w:rFonts w:ascii="Cambria Math" w:eastAsia="Times New Roman" w:hAnsi="Cambria Math" w:cs="B Nazanin" w:hint="cs"/>
          <w:rtl/>
          <w:lang w:bidi="fa-IR"/>
        </w:rPr>
        <w:t>شود</w:t>
      </w:r>
      <w:r w:rsidR="008A51BD">
        <w:rPr>
          <w:rFonts w:ascii="Cambria Math" w:eastAsia="Times New Roman" w:hAnsi="Cambria Math" w:cs="B Nazanin" w:hint="cs"/>
          <w:rtl/>
          <w:lang w:bidi="fa-IR"/>
        </w:rPr>
        <w:t xml:space="preserve">. </w:t>
      </w:r>
      <w:r w:rsidR="003959CD">
        <w:rPr>
          <w:rFonts w:asciiTheme="majorBidi" w:hAnsiTheme="majorBidi" w:cs="B Nazanin" w:hint="cs"/>
          <w:rtl/>
          <w:lang w:bidi="fa-IR"/>
        </w:rPr>
        <w:t xml:space="preserve">در مدل پیشنهادی </w:t>
      </w:r>
      <w:r w:rsidRPr="004203C2">
        <w:rPr>
          <w:rFonts w:asciiTheme="majorBidi" w:hAnsiTheme="majorBidi" w:cs="B Nazanin"/>
          <w:rtl/>
        </w:rPr>
        <w:t>با افزودن توزیع</w:t>
      </w:r>
      <w:r w:rsidRPr="004203C2">
        <w:rPr>
          <w:rFonts w:asciiTheme="majorBidi" w:hAnsiTheme="majorBidi" w:cs="B Nazanin"/>
        </w:rPr>
        <w:t xml:space="preserve"> </w:t>
      </w:r>
      <m:oMath>
        <m:r>
          <w:rPr>
            <w:rFonts w:ascii="Cambria Math" w:hAnsi="Cambria Math" w:cs="B Nazanin"/>
            <w:sz w:val="20"/>
            <w:szCs w:val="20"/>
          </w:rPr>
          <m:t>σ(x)</m:t>
        </m:r>
      </m:oMath>
      <w:r w:rsidRPr="00942CD9">
        <w:rPr>
          <w:rFonts w:asciiTheme="majorBidi" w:hAnsiTheme="majorBidi" w:cs="B Nazanin"/>
          <w:sz w:val="20"/>
          <w:szCs w:val="20"/>
        </w:rPr>
        <w:t xml:space="preserve"> </w:t>
      </w:r>
      <w:r w:rsidR="003959CD">
        <w:rPr>
          <w:rFonts w:asciiTheme="majorBidi" w:hAnsiTheme="majorBidi" w:cs="B Nazanin" w:hint="cs"/>
          <w:rtl/>
        </w:rPr>
        <w:t>و متمایل سازی</w:t>
      </w:r>
      <w:r w:rsidRPr="004203C2">
        <w:rPr>
          <w:rFonts w:asciiTheme="majorBidi" w:hAnsiTheme="majorBidi" w:cs="B Nazanin"/>
          <w:rtl/>
        </w:rPr>
        <w:t xml:space="preserve"> تمامی بازسازی به سمت توزیع داده</w:t>
      </w:r>
      <w:r w:rsidR="008A51BD">
        <w:rPr>
          <w:rFonts w:asciiTheme="majorBidi" w:hAnsiTheme="majorBidi" w:cs="B Nazanin" w:hint="cs"/>
          <w:rtl/>
        </w:rPr>
        <w:t>‌</w:t>
      </w:r>
      <w:r w:rsidRPr="004203C2">
        <w:rPr>
          <w:rFonts w:asciiTheme="majorBidi" w:hAnsiTheme="majorBidi" w:cs="B Nazanin"/>
          <w:rtl/>
        </w:rPr>
        <w:t>های هنجار، اختلاف بازسازی برای داده</w:t>
      </w:r>
      <w:r w:rsidR="008A51BD">
        <w:rPr>
          <w:rFonts w:ascii="Cambria" w:hAnsi="Cambria" w:cs="Cambria" w:hint="cs"/>
          <w:rtl/>
        </w:rPr>
        <w:t>‌</w:t>
      </w:r>
      <w:r w:rsidRPr="004203C2">
        <w:rPr>
          <w:rFonts w:asciiTheme="majorBidi" w:hAnsiTheme="majorBidi" w:cs="B Nazanin"/>
          <w:rtl/>
        </w:rPr>
        <w:t>های ناهنجار زیادتر هم شده و عملاً خروجی تمایزگرها یک معیار قابل اتکا برای تشخیص ناهنجاری می</w:t>
      </w:r>
      <w:r w:rsidR="008A51BD">
        <w:rPr>
          <w:rFonts w:ascii="Cambria" w:hAnsi="Cambria" w:cs="Cambria" w:hint="cs"/>
          <w:rtl/>
        </w:rPr>
        <w:t>‌</w:t>
      </w:r>
      <w:r w:rsidRPr="004203C2">
        <w:rPr>
          <w:rFonts w:asciiTheme="majorBidi" w:hAnsiTheme="majorBidi" w:cs="B Nazanin"/>
          <w:rtl/>
        </w:rPr>
        <w:t>شود. در نهایت الگوریتم محاسبه امتیازهای ناهنجاری پیشنهادی مطابق الگوریتم زیر قابل مشاهده است</w:t>
      </w:r>
      <w:r w:rsidR="00B87F2E">
        <w:rPr>
          <w:rFonts w:asciiTheme="majorBidi" w:hAnsiTheme="majorBidi" w:cs="B Nazanin"/>
        </w:rPr>
        <w:t>.</w:t>
      </w:r>
    </w:p>
    <w:p w14:paraId="438466F7" w14:textId="77777777" w:rsidR="000C4375" w:rsidRPr="004203C2" w:rsidRDefault="000C4375" w:rsidP="009068D8">
      <w:pPr>
        <w:bidi/>
        <w:spacing w:after="0" w:line="240" w:lineRule="auto"/>
        <w:jc w:val="lowKashida"/>
        <w:rPr>
          <w:rFonts w:asciiTheme="majorBidi" w:hAnsiTheme="majorBidi" w:cs="B Nazanin"/>
        </w:rPr>
      </w:pPr>
    </w:p>
    <w:tbl>
      <w:tblPr>
        <w:tblStyle w:val="PlainTable2"/>
        <w:bidiVisual/>
        <w:tblW w:w="0" w:type="auto"/>
        <w:tblLook w:val="04A0" w:firstRow="1" w:lastRow="0" w:firstColumn="1" w:lastColumn="0" w:noHBand="0" w:noVBand="1"/>
      </w:tblPr>
      <w:tblGrid>
        <w:gridCol w:w="9233"/>
      </w:tblGrid>
      <w:tr w:rsidR="008A51BD" w14:paraId="75244170" w14:textId="77777777" w:rsidTr="00B746B3">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233" w:type="dxa"/>
            <w:tcBorders>
              <w:top w:val="single" w:sz="4" w:space="0" w:color="7F7F7F" w:themeColor="text1" w:themeTint="80"/>
              <w:left w:val="nil"/>
              <w:right w:val="nil"/>
            </w:tcBorders>
            <w:hideMark/>
          </w:tcPr>
          <w:p w14:paraId="60C80993" w14:textId="7B4580DE" w:rsidR="008A51BD" w:rsidRPr="00B746B3" w:rsidRDefault="008A51BD" w:rsidP="009068D8">
            <w:pPr>
              <w:rPr>
                <w:b w:val="0"/>
                <w:bCs w:val="0"/>
                <w:iCs/>
                <w:sz w:val="18"/>
                <w:szCs w:val="18"/>
                <w:lang w:bidi="fa-IR"/>
              </w:rPr>
            </w:pPr>
            <w:bookmarkStart w:id="6" w:name="_Hlk105929960"/>
            <w:r w:rsidRPr="00B746B3">
              <w:rPr>
                <w:iCs/>
                <w:sz w:val="18"/>
                <w:szCs w:val="18"/>
                <w:lang w:bidi="fa-IR"/>
              </w:rPr>
              <w:t xml:space="preserve">Algorithm 2 </w:t>
            </w:r>
            <w:r w:rsidRPr="00B746B3">
              <w:rPr>
                <w:b w:val="0"/>
                <w:bCs w:val="0"/>
                <w:iCs/>
                <w:sz w:val="18"/>
                <w:szCs w:val="18"/>
                <w:lang w:bidi="fa-IR"/>
              </w:rPr>
              <w:t>Regularized Comp</w:t>
            </w:r>
            <w:r w:rsidR="00932589" w:rsidRPr="00B746B3">
              <w:rPr>
                <w:b w:val="0"/>
                <w:bCs w:val="0"/>
                <w:iCs/>
                <w:sz w:val="18"/>
                <w:szCs w:val="18"/>
                <w:lang w:bidi="fa-IR"/>
              </w:rPr>
              <w:t>lete</w:t>
            </w:r>
            <w:r w:rsidRPr="00B746B3">
              <w:rPr>
                <w:b w:val="0"/>
                <w:bCs w:val="0"/>
                <w:iCs/>
                <w:sz w:val="18"/>
                <w:szCs w:val="18"/>
                <w:lang w:bidi="fa-IR"/>
              </w:rPr>
              <w:t xml:space="preserve"> </w:t>
            </w:r>
            <w:proofErr w:type="spellStart"/>
            <w:r w:rsidRPr="00B746B3">
              <w:rPr>
                <w:b w:val="0"/>
                <w:bCs w:val="0"/>
                <w:iCs/>
                <w:sz w:val="18"/>
                <w:szCs w:val="18"/>
                <w:lang w:bidi="fa-IR"/>
              </w:rPr>
              <w:t>Adverarially</w:t>
            </w:r>
            <w:proofErr w:type="spellEnd"/>
            <w:r w:rsidRPr="00B746B3">
              <w:rPr>
                <w:b w:val="0"/>
                <w:bCs w:val="0"/>
                <w:iCs/>
                <w:sz w:val="18"/>
                <w:szCs w:val="18"/>
                <w:lang w:bidi="fa-IR"/>
              </w:rPr>
              <w:t xml:space="preserve"> Learned Anomaly Detection</w:t>
            </w:r>
          </w:p>
        </w:tc>
      </w:tr>
      <w:tr w:rsidR="008A51BD" w14:paraId="72638EFA" w14:textId="77777777" w:rsidTr="00B746B3">
        <w:trPr>
          <w:cnfStyle w:val="000000100000" w:firstRow="0" w:lastRow="0" w:firstColumn="0" w:lastColumn="0" w:oddVBand="0" w:evenVBand="0" w:oddHBand="1" w:evenHBand="0" w:firstRowFirstColumn="0" w:firstRowLastColumn="0" w:lastRowFirstColumn="0" w:lastRowLastColumn="0"/>
          <w:trHeight w:val="2324"/>
        </w:trPr>
        <w:tc>
          <w:tcPr>
            <w:cnfStyle w:val="001000000000" w:firstRow="0" w:lastRow="0" w:firstColumn="1" w:lastColumn="0" w:oddVBand="0" w:evenVBand="0" w:oddHBand="0" w:evenHBand="0" w:firstRowFirstColumn="0" w:firstRowLastColumn="0" w:lastRowFirstColumn="0" w:lastRowLastColumn="0"/>
            <w:tcW w:w="9233" w:type="dxa"/>
            <w:tcBorders>
              <w:left w:val="nil"/>
              <w:right w:val="nil"/>
            </w:tcBorders>
            <w:hideMark/>
          </w:tcPr>
          <w:p w14:paraId="0AEF5B41" w14:textId="6C44B5F9" w:rsidR="008A51BD" w:rsidRPr="00B746B3" w:rsidRDefault="008A51BD" w:rsidP="009068D8">
            <w:pPr>
              <w:rPr>
                <w:b w:val="0"/>
                <w:bCs w:val="0"/>
                <w:sz w:val="18"/>
                <w:szCs w:val="18"/>
                <w:rtl/>
                <w:lang w:bidi="fa-IR"/>
              </w:rPr>
            </w:pPr>
            <w:r w:rsidRPr="00B746B3">
              <w:rPr>
                <w:iCs/>
                <w:sz w:val="18"/>
                <w:szCs w:val="18"/>
                <w:lang w:bidi="fa-IR"/>
              </w:rPr>
              <w:t xml:space="preserve">        Input </w:t>
            </w:r>
            <w:r w:rsidRPr="00B746B3">
              <w:rPr>
                <w:b w:val="0"/>
                <w:bCs w:val="0"/>
                <w:iCs/>
                <w:sz w:val="18"/>
                <w:szCs w:val="18"/>
                <w:lang w:bidi="fa-IR"/>
              </w:rPr>
              <w:t xml:space="preserve"> </w:t>
            </w:r>
            <m:oMath>
              <m:r>
                <m:rPr>
                  <m:sty m:val="bi"/>
                </m:rPr>
                <w:rPr>
                  <w:rFonts w:ascii="Cambria Math" w:hAnsi="Cambria Math"/>
                  <w:sz w:val="18"/>
                  <w:szCs w:val="18"/>
                  <w:lang w:bidi="fa-IR"/>
                </w:rPr>
                <m:t>x∼</m:t>
              </m:r>
              <m:sSub>
                <m:sSubPr>
                  <m:ctrlPr>
                    <w:rPr>
                      <w:rFonts w:ascii="Cambria Math" w:hAnsi="Cambria Math"/>
                      <w:sz w:val="18"/>
                      <w:szCs w:val="18"/>
                      <w:lang w:bidi="fa-IR"/>
                    </w:rPr>
                  </m:ctrlPr>
                </m:sSubPr>
                <m:e>
                  <m:r>
                    <m:rPr>
                      <m:sty m:val="bi"/>
                    </m:rPr>
                    <w:rPr>
                      <w:rFonts w:ascii="Cambria Math" w:hAnsi="Cambria Math"/>
                      <w:sz w:val="18"/>
                      <w:szCs w:val="18"/>
                      <w:lang w:bidi="fa-IR"/>
                    </w:rPr>
                    <m:t>p</m:t>
                  </m:r>
                </m:e>
                <m:sub>
                  <m:sSub>
                    <m:sSubPr>
                      <m:ctrlPr>
                        <w:rPr>
                          <w:rFonts w:ascii="Cambria Math" w:hAnsi="Cambria Math"/>
                          <w:sz w:val="18"/>
                          <w:szCs w:val="18"/>
                          <w:lang w:bidi="fa-IR"/>
                        </w:rPr>
                      </m:ctrlPr>
                    </m:sSubPr>
                    <m:e>
                      <m:r>
                        <m:rPr>
                          <m:scr m:val="script"/>
                          <m:sty m:val="bi"/>
                        </m:rPr>
                        <w:rPr>
                          <w:rFonts w:ascii="Cambria Math" w:hAnsi="Cambria Math"/>
                          <w:sz w:val="18"/>
                          <w:szCs w:val="18"/>
                          <w:lang w:bidi="fa-IR"/>
                        </w:rPr>
                        <m:t>X</m:t>
                      </m:r>
                    </m:e>
                    <m:sub>
                      <m:r>
                        <m:rPr>
                          <m:nor/>
                        </m:rPr>
                        <w:rPr>
                          <w:b w:val="0"/>
                          <w:bCs w:val="0"/>
                          <w:sz w:val="18"/>
                          <w:szCs w:val="18"/>
                          <w:lang w:bidi="fa-IR"/>
                        </w:rPr>
                        <m:t xml:space="preserve">Test </m:t>
                      </m:r>
                    </m:sub>
                  </m:sSub>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,E,G,</m:t>
              </m:r>
              <m:sSub>
                <m:sSubPr>
                  <m:ctrlPr>
                    <w:rPr>
                      <w:rFonts w:ascii="Cambria Math" w:hAnsi="Cambria Math"/>
                      <w:sz w:val="18"/>
                      <w:szCs w:val="18"/>
                      <w:lang w:bidi="fa-IR"/>
                    </w:rPr>
                  </m:ctrlPr>
                </m:sSubPr>
                <m:e>
                  <m:r>
                    <m:rPr>
                      <m:sty m:val="bi"/>
                    </m:rPr>
                    <w:rPr>
                      <w:rFonts w:ascii="Cambria Math" w:hAnsi="Cambria Math"/>
                      <w:sz w:val="18"/>
                      <w:szCs w:val="18"/>
                      <w:lang w:bidi="fa-IR"/>
                    </w:rPr>
                    <m:t>D</m:t>
                  </m:r>
                </m:e>
                <m:sub>
                  <m:r>
                    <m:rPr>
                      <m:sty m:val="bi"/>
                    </m:rPr>
                    <w:rPr>
                      <w:rFonts w:ascii="Cambria Math" w:hAnsi="Cambria Math"/>
                      <w:sz w:val="18"/>
                      <w:szCs w:val="18"/>
                      <w:lang w:bidi="fa-IR"/>
                    </w:rPr>
                    <m:t>xx</m:t>
                  </m:r>
                </m:sub>
              </m:sSub>
              <m:r>
                <m:rPr>
                  <m:sty m:val="bi"/>
                </m:rPr>
                <w:rPr>
                  <w:rFonts w:ascii="Cambria Math" w:hAnsi="Cambria Math"/>
                  <w:sz w:val="18"/>
                  <w:szCs w:val="18"/>
                  <w:lang w:bidi="fa-IR"/>
                </w:rPr>
                <m:t>,</m:t>
              </m:r>
              <m:sSub>
                <m:sSubPr>
                  <m:ctrlPr>
                    <w:rPr>
                      <w:rFonts w:ascii="Cambria Math" w:hAnsi="Cambria Math"/>
                      <w:sz w:val="18"/>
                      <w:szCs w:val="18"/>
                      <w:lang w:bidi="fa-IR"/>
                    </w:rPr>
                  </m:ctrlPr>
                </m:sSubPr>
                <m:e>
                  <m:r>
                    <m:rPr>
                      <m:sty m:val="bi"/>
                    </m:rPr>
                    <w:rPr>
                      <w:rFonts w:ascii="Cambria Math" w:hAnsi="Cambria Math"/>
                      <w:sz w:val="18"/>
                      <w:szCs w:val="18"/>
                      <w:lang w:bidi="fa-IR"/>
                    </w:rPr>
                    <m:t>D</m:t>
                  </m:r>
                </m:e>
                <m:sub>
                  <m:r>
                    <m:rPr>
                      <m:sty m:val="bi"/>
                    </m:rPr>
                    <w:rPr>
                      <w:rFonts w:ascii="Cambria Math" w:hAnsi="Cambria Math"/>
                      <w:sz w:val="18"/>
                      <w:szCs w:val="18"/>
                      <w:lang w:bidi="fa-IR"/>
                    </w:rPr>
                    <m:t>zz</m:t>
                  </m:r>
                </m:sub>
              </m:sSub>
              <m:sSub>
                <m:sSubPr>
                  <m:ctrlPr>
                    <w:rPr>
                      <w:rFonts w:ascii="Cambria Math" w:hAnsi="Cambria Math"/>
                      <w:sz w:val="18"/>
                      <w:szCs w:val="18"/>
                      <w:lang w:bidi="fa-IR"/>
                    </w:rPr>
                  </m:ctrlPr>
                </m:sSubPr>
                <m:e>
                  <m:r>
                    <m:rPr>
                      <m:sty m:val="bi"/>
                    </m:rPr>
                    <w:rPr>
                      <w:rFonts w:ascii="Cambria Math" w:hAnsi="Cambria Math"/>
                      <w:sz w:val="18"/>
                      <w:szCs w:val="18"/>
                      <w:lang w:bidi="fa-IR"/>
                    </w:rPr>
                    <m:t>,D</m:t>
                  </m:r>
                </m:e>
                <m:sub>
                  <m:r>
                    <m:rPr>
                      <m:sty m:val="bi"/>
                    </m:rPr>
                    <w:rPr>
                      <w:rFonts w:ascii="Cambria Math" w:hAnsi="Cambria Math"/>
                      <w:sz w:val="18"/>
                      <w:szCs w:val="18"/>
                      <w:lang w:bidi="fa-IR"/>
                    </w:rPr>
                    <m:t>xxzz</m:t>
                  </m:r>
                </m:sub>
              </m:sSub>
              <m:r>
                <m:rPr>
                  <m:sty m:val="bi"/>
                </m:rPr>
                <w:rPr>
                  <w:rFonts w:ascii="Cambria Math" w:hAnsi="Cambria Math"/>
                  <w:sz w:val="18"/>
                  <w:szCs w:val="18"/>
                  <w:lang w:bidi="fa-IR"/>
                </w:rPr>
                <m:t>,</m:t>
              </m:r>
              <m:sSub>
                <m:sSubPr>
                  <m:ctrlPr>
                    <w:rPr>
                      <w:rFonts w:ascii="Cambria Math" w:hAnsi="Cambria Math"/>
                      <w:sz w:val="18"/>
                      <w:szCs w:val="18"/>
                      <w:lang w:bidi="fa-IR"/>
                    </w:rPr>
                  </m:ctrlPr>
                </m:sSubPr>
                <m:e>
                  <m:r>
                    <m:rPr>
                      <m:sty m:val="bi"/>
                    </m:rPr>
                    <w:rPr>
                      <w:rFonts w:ascii="Cambria Math" w:hAnsi="Cambria Math"/>
                      <w:sz w:val="18"/>
                      <w:szCs w:val="18"/>
                      <w:lang w:bidi="fa-IR"/>
                    </w:rPr>
                    <m:t>f</m:t>
                  </m:r>
                </m:e>
                <m:sub>
                  <m:r>
                    <m:rPr>
                      <m:sty m:val="bi"/>
                    </m:rPr>
                    <w:rPr>
                      <w:rFonts w:ascii="Cambria Math" w:hAnsi="Cambria Math"/>
                      <w:sz w:val="18"/>
                      <w:szCs w:val="18"/>
                      <w:lang w:bidi="fa-IR"/>
                    </w:rPr>
                    <m:t>xxzz</m:t>
                  </m:r>
                </m:sub>
              </m:sSub>
            </m:oMath>
            <w:r w:rsidRPr="00B746B3">
              <w:rPr>
                <w:b w:val="0"/>
                <w:bCs w:val="0"/>
                <w:sz w:val="18"/>
                <w:szCs w:val="18"/>
                <w:lang w:bidi="fa-IR"/>
              </w:rPr>
              <w:t xml:space="preserve"> where </w:t>
            </w:r>
            <m:oMath>
              <m:sSub>
                <m:sSubPr>
                  <m:ctrlPr>
                    <w:rPr>
                      <w:rFonts w:ascii="Cambria Math" w:hAnsi="Cambria Math"/>
                      <w:sz w:val="18"/>
                      <w:szCs w:val="18"/>
                      <w:lang w:bidi="fa-IR"/>
                    </w:rPr>
                  </m:ctrlPr>
                </m:sSubPr>
                <m:e>
                  <m:r>
                    <m:rPr>
                      <m:sty m:val="bi"/>
                    </m:rPr>
                    <w:rPr>
                      <w:rFonts w:ascii="Cambria Math" w:hAnsi="Cambria Math"/>
                      <w:sz w:val="18"/>
                      <w:szCs w:val="18"/>
                      <w:lang w:bidi="fa-IR"/>
                    </w:rPr>
                    <m:t>f</m:t>
                  </m:r>
                </m:e>
                <m:sub>
                  <m:r>
                    <m:rPr>
                      <m:sty m:val="bi"/>
                    </m:rPr>
                    <w:rPr>
                      <w:rFonts w:ascii="Cambria Math" w:hAnsi="Cambria Math"/>
                      <w:sz w:val="18"/>
                      <w:szCs w:val="18"/>
                      <w:lang w:bidi="fa-IR"/>
                    </w:rPr>
                    <m:t>xxzz</m:t>
                  </m:r>
                </m:sub>
              </m:sSub>
            </m:oMath>
            <w:r w:rsidRPr="00B746B3">
              <w:rPr>
                <w:b w:val="0"/>
                <w:bCs w:val="0"/>
                <w:sz w:val="18"/>
                <w:szCs w:val="18"/>
                <w:lang w:bidi="fa-IR"/>
              </w:rPr>
              <w:t xml:space="preserve"> is the feature layer of </w:t>
            </w:r>
            <m:oMath>
              <m:sSub>
                <m:sSubPr>
                  <m:ctrlPr>
                    <w:rPr>
                      <w:rFonts w:ascii="Cambria Math" w:hAnsi="Cambria Math"/>
                      <w:sz w:val="18"/>
                      <w:szCs w:val="18"/>
                      <w:lang w:bidi="fa-IR"/>
                    </w:rPr>
                  </m:ctrlPr>
                </m:sSubPr>
                <m:e>
                  <m:r>
                    <m:rPr>
                      <m:sty m:val="bi"/>
                    </m:rPr>
                    <w:rPr>
                      <w:rFonts w:ascii="Cambria Math" w:hAnsi="Cambria Math"/>
                      <w:sz w:val="18"/>
                      <w:szCs w:val="18"/>
                      <w:lang w:bidi="fa-IR"/>
                    </w:rPr>
                    <m:t>,D</m:t>
                  </m:r>
                </m:e>
                <m:sub>
                  <m:r>
                    <m:rPr>
                      <m:sty m:val="bi"/>
                    </m:rPr>
                    <w:rPr>
                      <w:rFonts w:ascii="Cambria Math" w:hAnsi="Cambria Math"/>
                      <w:sz w:val="18"/>
                      <w:szCs w:val="18"/>
                      <w:lang w:bidi="fa-IR"/>
                    </w:rPr>
                    <m:t>xxzz</m:t>
                  </m:r>
                </m:sub>
              </m:sSub>
            </m:oMath>
          </w:p>
          <w:p w14:paraId="1B8C7FF1" w14:textId="77777777" w:rsidR="008A51BD" w:rsidRPr="00B746B3" w:rsidRDefault="008A51BD" w:rsidP="009068D8">
            <w:pPr>
              <w:rPr>
                <w:b w:val="0"/>
                <w:bCs w:val="0"/>
                <w:iCs/>
                <w:sz w:val="18"/>
                <w:szCs w:val="18"/>
                <w:lang w:bidi="fa-IR"/>
              </w:rPr>
            </w:pPr>
            <w:r w:rsidRPr="00B746B3">
              <w:rPr>
                <w:b w:val="0"/>
                <w:bCs w:val="0"/>
                <w:sz w:val="18"/>
                <w:szCs w:val="18"/>
                <w:lang w:bidi="fa-IR"/>
              </w:rPr>
              <w:t xml:space="preserve">         </w:t>
            </w:r>
            <w:r w:rsidRPr="00B746B3">
              <w:rPr>
                <w:iCs/>
                <w:sz w:val="18"/>
                <w:szCs w:val="18"/>
                <w:lang w:bidi="fa-IR"/>
              </w:rPr>
              <w:t xml:space="preserve">Output </w:t>
            </w:r>
            <w:r w:rsidRPr="00B746B3">
              <w:rPr>
                <w:b w:val="0"/>
                <w:bCs w:val="0"/>
                <w:iCs/>
                <w:sz w:val="18"/>
                <w:szCs w:val="18"/>
                <w:lang w:bidi="fa-IR"/>
              </w:rPr>
              <w:t xml:space="preserve"> </w:t>
            </w:r>
            <m:oMath>
              <m:sSub>
                <m:sSubPr>
                  <m:ctrlPr>
                    <w:rPr>
                      <w:rFonts w:ascii="Cambria Math" w:hAnsi="Cambria Math"/>
                      <w:sz w:val="18"/>
                      <w:szCs w:val="18"/>
                      <w:lang w:bidi="fa-IR"/>
                    </w:rPr>
                  </m:ctrlPr>
                </m:sSubPr>
                <m:e>
                  <m:r>
                    <m:rPr>
                      <m:sty m:val="bi"/>
                    </m:rPr>
                    <w:rPr>
                      <w:rFonts w:ascii="Cambria Math" w:hAnsi="Cambria Math"/>
                      <w:sz w:val="18"/>
                      <w:szCs w:val="18"/>
                      <w:lang w:bidi="fa-IR"/>
                    </w:rPr>
                    <m:t>A</m:t>
                  </m:r>
                </m:e>
                <m:sub>
                  <m:sSub>
                    <m:sSubPr>
                      <m:ctrlPr>
                        <w:rPr>
                          <w:rFonts w:ascii="Cambria Math" w:hAnsi="Cambria Math"/>
                          <w:sz w:val="18"/>
                          <w:szCs w:val="18"/>
                          <w:lang w:bidi="fa-IR"/>
                        </w:rPr>
                      </m:ctrlPr>
                    </m:sSubPr>
                    <m:e>
                      <m:r>
                        <m:rPr>
                          <m:sty m:val="bi"/>
                        </m:rPr>
                        <w:rPr>
                          <w:rFonts w:ascii="Cambria Math" w:hAnsi="Cambria Math"/>
                          <w:sz w:val="18"/>
                          <w:szCs w:val="18"/>
                          <w:lang w:bidi="fa-IR"/>
                        </w:rPr>
                        <m:t>all</m:t>
                      </m:r>
                    </m:e>
                    <m:sub>
                      <m:r>
                        <m:rPr>
                          <m:nor/>
                        </m:rPr>
                        <w:rPr>
                          <w:b w:val="0"/>
                          <w:bCs w:val="0"/>
                          <w:sz w:val="18"/>
                          <w:szCs w:val="18"/>
                          <w:lang w:bidi="fa-IR"/>
                        </w:rPr>
                        <m:t xml:space="preserve"> </m:t>
                      </m:r>
                    </m:sub>
                  </m:sSub>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 xml:space="preserve"> , </m:t>
              </m:r>
              <m:sSub>
                <m:sSubPr>
                  <m:ctrlPr>
                    <w:rPr>
                      <w:rFonts w:ascii="Cambria Math" w:hAnsi="Cambria Math"/>
                      <w:sz w:val="18"/>
                      <w:szCs w:val="18"/>
                      <w:lang w:bidi="fa-IR"/>
                    </w:rPr>
                  </m:ctrlPr>
                </m:sSubPr>
                <m:e>
                  <m:r>
                    <m:rPr>
                      <m:sty m:val="bi"/>
                    </m:rPr>
                    <w:rPr>
                      <w:rFonts w:ascii="Cambria Math" w:hAnsi="Cambria Math"/>
                      <w:sz w:val="18"/>
                      <w:szCs w:val="18"/>
                      <w:lang w:bidi="fa-IR"/>
                    </w:rPr>
                    <m:t>A</m:t>
                  </m:r>
                </m:e>
                <m:sub>
                  <m:sSub>
                    <m:sSubPr>
                      <m:ctrlPr>
                        <w:rPr>
                          <w:rFonts w:ascii="Cambria Math" w:hAnsi="Cambria Math"/>
                          <w:sz w:val="18"/>
                          <w:szCs w:val="18"/>
                          <w:lang w:bidi="fa-IR"/>
                        </w:rPr>
                      </m:ctrlPr>
                    </m:sSubPr>
                    <m:e>
                      <m:r>
                        <m:rPr>
                          <m:sty m:val="bi"/>
                        </m:rPr>
                        <w:rPr>
                          <w:rFonts w:ascii="Cambria Math" w:hAnsi="Cambria Math"/>
                          <w:sz w:val="18"/>
                          <w:szCs w:val="18"/>
                          <w:lang w:bidi="fa-IR"/>
                        </w:rPr>
                        <m:t>fm</m:t>
                      </m:r>
                    </m:e>
                    <m:sub>
                      <m:r>
                        <m:rPr>
                          <m:nor/>
                        </m:rPr>
                        <w:rPr>
                          <w:b w:val="0"/>
                          <w:bCs w:val="0"/>
                          <w:sz w:val="18"/>
                          <w:szCs w:val="18"/>
                          <w:lang w:bidi="fa-IR"/>
                        </w:rPr>
                        <m:t xml:space="preserve"> </m:t>
                      </m:r>
                    </m:sub>
                  </m:sSub>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 xml:space="preserve"> , </m:t>
              </m:r>
              <m:r>
                <m:rPr>
                  <m:sty m:val="b"/>
                </m:rPr>
                <w:rPr>
                  <w:rFonts w:ascii="Cambria Math" w:hAnsi="Cambria Math"/>
                  <w:sz w:val="18"/>
                  <w:szCs w:val="18"/>
                  <w:lang w:bidi="fa-IR"/>
                </w:rPr>
                <m:t>where A is the anomaly score</m:t>
              </m:r>
            </m:oMath>
          </w:p>
          <w:p w14:paraId="78150448" w14:textId="55D3C181" w:rsidR="008A51BD" w:rsidRPr="00B746B3" w:rsidRDefault="008A51BD" w:rsidP="009068D8">
            <w:pPr>
              <w:rPr>
                <w:b w:val="0"/>
                <w:bCs w:val="0"/>
                <w:iCs/>
                <w:sz w:val="18"/>
                <w:szCs w:val="18"/>
                <w:lang w:bidi="fa-IR"/>
              </w:rPr>
            </w:pPr>
            <w:r w:rsidRPr="00B746B3">
              <w:rPr>
                <w:b w:val="0"/>
                <w:bCs w:val="0"/>
                <w:iCs/>
                <w:sz w:val="18"/>
                <w:szCs w:val="18"/>
                <w:lang w:bidi="fa-IR"/>
              </w:rPr>
              <w:t xml:space="preserve">      </w:t>
            </w:r>
            <w:r w:rsidR="00077356" w:rsidRPr="00B746B3">
              <w:rPr>
                <w:rFonts w:hint="cs"/>
                <w:b w:val="0"/>
                <w:bCs w:val="0"/>
                <w:iCs/>
                <w:sz w:val="18"/>
                <w:szCs w:val="18"/>
                <w:rtl/>
                <w:lang w:bidi="fa-IR"/>
              </w:rPr>
              <w:t xml:space="preserve">  </w:t>
            </w:r>
            <w:r w:rsidRPr="00B746B3">
              <w:rPr>
                <w:b w:val="0"/>
                <w:bCs w:val="0"/>
                <w:iCs/>
                <w:sz w:val="18"/>
                <w:szCs w:val="18"/>
                <w:lang w:bidi="fa-IR"/>
              </w:rPr>
              <w:t xml:space="preserve"> 1: </w:t>
            </w:r>
            <w:r w:rsidRPr="00B746B3">
              <w:rPr>
                <w:iCs/>
                <w:sz w:val="18"/>
                <w:szCs w:val="18"/>
                <w:lang w:bidi="fa-IR"/>
              </w:rPr>
              <w:t xml:space="preserve">procedure </w:t>
            </w:r>
            <w:r w:rsidRPr="00B746B3">
              <w:rPr>
                <w:b w:val="0"/>
                <w:bCs w:val="0"/>
                <w:iCs/>
                <w:sz w:val="18"/>
                <w:szCs w:val="18"/>
                <w:lang w:bidi="fa-IR"/>
              </w:rPr>
              <w:t>INFERENCE</w:t>
            </w:r>
          </w:p>
          <w:p w14:paraId="59524626" w14:textId="77777777" w:rsidR="008A51BD" w:rsidRPr="00B746B3" w:rsidRDefault="008A51BD" w:rsidP="009068D8">
            <w:pPr>
              <w:ind w:left="480"/>
              <w:rPr>
                <w:b w:val="0"/>
                <w:bCs w:val="0"/>
                <w:iCs/>
                <w:sz w:val="18"/>
                <w:szCs w:val="18"/>
              </w:rPr>
            </w:pPr>
            <w:r w:rsidRPr="00B746B3">
              <w:rPr>
                <w:b w:val="0"/>
                <w:iCs/>
                <w:sz w:val="18"/>
                <w:szCs w:val="18"/>
              </w:rPr>
              <w:t xml:space="preserve">2:        </w:t>
            </w:r>
            <m:oMath>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i"/>
                </m:rPr>
                <w:rPr>
                  <w:rFonts w:ascii="Cambria Math" w:hAnsi="Cambria Math"/>
                  <w:sz w:val="18"/>
                  <w:szCs w:val="18"/>
                </w:rPr>
                <m:t>←E(x)</m:t>
              </m:r>
            </m:oMath>
            <w:r w:rsidRPr="00B746B3">
              <w:rPr>
                <w:iCs/>
                <w:sz w:val="18"/>
                <w:szCs w:val="18"/>
              </w:rPr>
              <w:t xml:space="preserve">                                    </w:t>
            </w:r>
            <w:r w:rsidRPr="00B746B3">
              <w:rPr>
                <w:b w:val="0"/>
                <w:bCs w:val="0"/>
                <w:iCs/>
                <w:sz w:val="18"/>
                <w:szCs w:val="18"/>
              </w:rPr>
              <w:t xml:space="preserve">Encode samples, Construct latent Embedding </w:t>
            </w:r>
          </w:p>
          <w:p w14:paraId="445A13B8" w14:textId="77777777" w:rsidR="008A51BD" w:rsidRPr="00B746B3" w:rsidRDefault="008A51BD" w:rsidP="009068D8">
            <w:pPr>
              <w:ind w:left="480"/>
              <w:rPr>
                <w:b w:val="0"/>
                <w:bCs w:val="0"/>
                <w:iCs/>
                <w:sz w:val="18"/>
                <w:szCs w:val="18"/>
              </w:rPr>
            </w:pPr>
            <w:r w:rsidRPr="00B746B3">
              <w:rPr>
                <w:b w:val="0"/>
                <w:bCs w:val="0"/>
                <w:iCs/>
                <w:sz w:val="18"/>
                <w:szCs w:val="18"/>
              </w:rPr>
              <w:t xml:space="preserve">3:        </w:t>
            </w:r>
            <m:oMath>
              <m:acc>
                <m:accPr>
                  <m:ctrlPr>
                    <w:rPr>
                      <w:rFonts w:ascii="Cambria Math" w:hAnsi="Cambria Math"/>
                      <w:i/>
                      <w:iCs/>
                      <w:sz w:val="18"/>
                      <w:szCs w:val="18"/>
                    </w:rPr>
                  </m:ctrlPr>
                </m:accPr>
                <m:e>
                  <m:r>
                    <m:rPr>
                      <m:sty m:val="bi"/>
                    </m:rPr>
                    <w:rPr>
                      <w:rFonts w:ascii="Cambria Math" w:hAnsi="Cambria Math"/>
                      <w:sz w:val="18"/>
                      <w:szCs w:val="18"/>
                    </w:rPr>
                    <m:t>x</m:t>
                  </m:r>
                </m:e>
              </m:acc>
              <m:r>
                <m:rPr>
                  <m:sty m:val="bi"/>
                </m:rPr>
                <w:rPr>
                  <w:rFonts w:ascii="Cambria Math" w:hAnsi="Cambria Math"/>
                  <w:sz w:val="18"/>
                  <w:szCs w:val="18"/>
                </w:rPr>
                <m:t>←G(</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i"/>
                </m:rPr>
                <w:rPr>
                  <w:rFonts w:ascii="Cambria Math" w:hAnsi="Cambria Math"/>
                  <w:sz w:val="18"/>
                  <w:szCs w:val="18"/>
                </w:rPr>
                <m:t>)</m:t>
              </m:r>
            </m:oMath>
            <w:r w:rsidRPr="00B746B3">
              <w:rPr>
                <w:iCs/>
                <w:sz w:val="18"/>
                <w:szCs w:val="18"/>
              </w:rPr>
              <w:t xml:space="preserve">                                  </w:t>
            </w:r>
            <w:r w:rsidRPr="00B746B3">
              <w:rPr>
                <w:b w:val="0"/>
                <w:bCs w:val="0"/>
                <w:iCs/>
                <w:sz w:val="18"/>
                <w:szCs w:val="18"/>
              </w:rPr>
              <w:t>Reconstruct samples</w:t>
            </w:r>
          </w:p>
          <w:p w14:paraId="4EB3539B" w14:textId="77777777" w:rsidR="008A51BD" w:rsidRPr="00B746B3" w:rsidRDefault="008A51BD" w:rsidP="009068D8">
            <w:pPr>
              <w:ind w:left="480"/>
              <w:rPr>
                <w:b w:val="0"/>
                <w:bCs w:val="0"/>
                <w:iCs/>
                <w:sz w:val="18"/>
                <w:szCs w:val="18"/>
              </w:rPr>
            </w:pPr>
            <w:r w:rsidRPr="00B746B3">
              <w:rPr>
                <w:b w:val="0"/>
                <w:bCs w:val="0"/>
                <w:iCs/>
                <w:sz w:val="18"/>
                <w:szCs w:val="18"/>
              </w:rPr>
              <w:t xml:space="preserve">4:        </w:t>
            </w:r>
            <m:oMath>
              <m:sSub>
                <m:sSubPr>
                  <m:ctrlPr>
                    <w:rPr>
                      <w:rFonts w:ascii="Cambria Math" w:hAnsi="Cambria Math"/>
                      <w:iCs/>
                      <w:sz w:val="18"/>
                      <w:szCs w:val="18"/>
                    </w:rPr>
                  </m:ctrlPr>
                </m:sSubPr>
                <m:e>
                  <m:acc>
                    <m:accPr>
                      <m:ctrlPr>
                        <w:rPr>
                          <w:rFonts w:ascii="Cambria Math" w:hAnsi="Cambria Math"/>
                          <w:iCs/>
                          <w:sz w:val="18"/>
                          <w:szCs w:val="18"/>
                        </w:rPr>
                      </m:ctrlPr>
                    </m:accPr>
                    <m:e>
                      <m:r>
                        <m:rPr>
                          <m:sty m:val="bi"/>
                        </m:rPr>
                        <w:rPr>
                          <w:rFonts w:ascii="Cambria Math" w:hAnsi="Cambria Math"/>
                          <w:sz w:val="18"/>
                          <w:szCs w:val="18"/>
                        </w:rPr>
                        <m:t>z</m:t>
                      </m:r>
                    </m:e>
                  </m:acc>
                </m:e>
                <m:sub>
                  <m:acc>
                    <m:accPr>
                      <m:ctrlPr>
                        <w:rPr>
                          <w:rFonts w:ascii="Cambria Math" w:hAnsi="Cambria Math"/>
                          <w:i/>
                          <w:iCs/>
                          <w:sz w:val="18"/>
                          <w:szCs w:val="18"/>
                        </w:rPr>
                      </m:ctrlPr>
                    </m:accPr>
                    <m:e>
                      <m:r>
                        <m:rPr>
                          <m:sty m:val="bi"/>
                        </m:rPr>
                        <w:rPr>
                          <w:rFonts w:ascii="Cambria Math" w:hAnsi="Cambria Math"/>
                          <w:sz w:val="18"/>
                          <w:szCs w:val="18"/>
                        </w:rPr>
                        <m:t>x</m:t>
                      </m:r>
                    </m:e>
                  </m:acc>
                </m:sub>
              </m:sSub>
              <m:r>
                <m:rPr>
                  <m:sty m:val="bi"/>
                </m:rPr>
                <w:rPr>
                  <w:rFonts w:ascii="Cambria Math" w:hAnsi="Cambria Math"/>
                  <w:sz w:val="18"/>
                  <w:szCs w:val="18"/>
                </w:rPr>
                <m:t>←E(</m:t>
              </m:r>
              <m:acc>
                <m:accPr>
                  <m:ctrlPr>
                    <w:rPr>
                      <w:rFonts w:ascii="Cambria Math" w:hAnsi="Cambria Math"/>
                      <w:i/>
                      <w:iCs/>
                      <w:sz w:val="18"/>
                      <w:szCs w:val="18"/>
                    </w:rPr>
                  </m:ctrlPr>
                </m:accPr>
                <m:e>
                  <m:r>
                    <m:rPr>
                      <m:sty m:val="bi"/>
                    </m:rPr>
                    <w:rPr>
                      <w:rFonts w:ascii="Cambria Math" w:hAnsi="Cambria Math"/>
                      <w:sz w:val="18"/>
                      <w:szCs w:val="18"/>
                    </w:rPr>
                    <m:t>x</m:t>
                  </m:r>
                </m:e>
              </m:acc>
              <m:r>
                <m:rPr>
                  <m:sty m:val="bi"/>
                </m:rPr>
                <w:rPr>
                  <w:rFonts w:ascii="Cambria Math" w:hAnsi="Cambria Math"/>
                  <w:sz w:val="18"/>
                  <w:szCs w:val="18"/>
                </w:rPr>
                <m:t>)</m:t>
              </m:r>
            </m:oMath>
            <w:r w:rsidRPr="00B746B3">
              <w:rPr>
                <w:iCs/>
                <w:sz w:val="18"/>
                <w:szCs w:val="18"/>
              </w:rPr>
              <w:t xml:space="preserve">                                  </w:t>
            </w:r>
            <w:r w:rsidRPr="00B746B3">
              <w:rPr>
                <w:b w:val="0"/>
                <w:bCs w:val="0"/>
                <w:iCs/>
                <w:sz w:val="18"/>
                <w:szCs w:val="18"/>
              </w:rPr>
              <w:t>Reconstruct latent Embedding</w:t>
            </w:r>
          </w:p>
          <w:p w14:paraId="509B5260" w14:textId="77777777" w:rsidR="008A51BD" w:rsidRPr="00B746B3" w:rsidRDefault="008A51BD" w:rsidP="009068D8">
            <w:pPr>
              <w:ind w:left="480"/>
              <w:rPr>
                <w:sz w:val="18"/>
                <w:szCs w:val="18"/>
              </w:rPr>
            </w:pPr>
            <w:r w:rsidRPr="00B746B3">
              <w:rPr>
                <w:b w:val="0"/>
                <w:bCs w:val="0"/>
                <w:iCs/>
                <w:sz w:val="18"/>
                <w:szCs w:val="18"/>
              </w:rPr>
              <w:t xml:space="preserve">5:       </w:t>
            </w:r>
            <m:oMath>
              <m:sSub>
                <m:sSubPr>
                  <m:ctrlPr>
                    <w:rPr>
                      <w:rFonts w:ascii="Cambria Math" w:hAnsi="Cambria Math"/>
                      <w:iCs/>
                      <w:sz w:val="18"/>
                      <w:szCs w:val="18"/>
                    </w:rPr>
                  </m:ctrlPr>
                </m:sSubPr>
                <m:e>
                  <m:r>
                    <m:rPr>
                      <m:sty m:val="bi"/>
                    </m:rPr>
                    <w:rPr>
                      <w:rFonts w:ascii="Cambria Math" w:hAnsi="Cambria Math"/>
                      <w:sz w:val="18"/>
                      <w:szCs w:val="18"/>
                    </w:rPr>
                    <m:t>A</m:t>
                  </m:r>
                </m:e>
                <m:sub>
                  <m:r>
                    <m:rPr>
                      <m:sty m:val="bi"/>
                    </m:rPr>
                    <w:rPr>
                      <w:rFonts w:ascii="Cambria Math" w:hAnsi="Cambria Math"/>
                      <w:sz w:val="18"/>
                      <w:szCs w:val="18"/>
                    </w:rPr>
                    <m:t>fm</m:t>
                  </m:r>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 xml:space="preserve"> </m:t>
              </m:r>
              <m:r>
                <m:rPr>
                  <m:sty m:val="bi"/>
                </m:rPr>
                <w:rPr>
                  <w:rFonts w:ascii="Cambria Math" w:hAnsi="Cambria Math"/>
                  <w:sz w:val="18"/>
                  <w:szCs w:val="18"/>
                </w:rPr>
                <m:t>←</m:t>
              </m:r>
              <m:sSub>
                <m:sSubPr>
                  <m:ctrlPr>
                    <w:rPr>
                      <w:rFonts w:ascii="Cambria Math" w:hAnsi="Cambria Math"/>
                      <w:sz w:val="18"/>
                      <w:szCs w:val="18"/>
                    </w:rPr>
                  </m:ctrlPr>
                </m:sSubPr>
                <m:e>
                  <m:d>
                    <m:dPr>
                      <m:begChr m:val="∥"/>
                      <m:endChr m:val="∥"/>
                      <m:ctrlPr>
                        <w:rPr>
                          <w:rFonts w:ascii="Cambria Math" w:hAnsi="Cambria Math"/>
                          <w:sz w:val="18"/>
                          <w:szCs w:val="18"/>
                        </w:rPr>
                      </m:ctrlPr>
                    </m:dPr>
                    <m:e>
                      <m:sSub>
                        <m:sSubPr>
                          <m:ctrlPr>
                            <w:rPr>
                              <w:rFonts w:ascii="Cambria Math" w:hAnsi="Cambria Math"/>
                              <w:sz w:val="18"/>
                              <w:szCs w:val="18"/>
                            </w:rPr>
                          </m:ctrlPr>
                        </m:sSubPr>
                        <m:e>
                          <m:r>
                            <m:rPr>
                              <m:sty m:val="bi"/>
                            </m:rPr>
                            <w:rPr>
                              <w:rFonts w:ascii="Cambria Math" w:hAnsi="Cambria Math"/>
                              <w:sz w:val="18"/>
                              <w:szCs w:val="18"/>
                            </w:rPr>
                            <m:t>f</m:t>
                          </m:r>
                        </m:e>
                        <m:sub>
                          <m:r>
                            <m:rPr>
                              <m:sty m:val="bi"/>
                            </m:rPr>
                            <w:rPr>
                              <w:rFonts w:ascii="Cambria Math" w:hAnsi="Cambria Math"/>
                              <w:sz w:val="18"/>
                              <w:szCs w:val="18"/>
                            </w:rPr>
                            <m:t>xxzz</m:t>
                          </m:r>
                        </m:sub>
                      </m:sSub>
                      <m:r>
                        <m:rPr>
                          <m:sty m:val="b"/>
                        </m:rPr>
                        <w:rPr>
                          <w:rFonts w:ascii="Cambria Math" w:hAnsi="Cambria Math"/>
                          <w:sz w:val="18"/>
                          <w:szCs w:val="18"/>
                        </w:rPr>
                        <m:t>(</m:t>
                      </m:r>
                      <m:r>
                        <m:rPr>
                          <m:sty m:val="bi"/>
                        </m:rPr>
                        <w:rPr>
                          <w:rFonts w:ascii="Cambria Math" w:hAnsi="Cambria Math"/>
                          <w:sz w:val="18"/>
                          <w:szCs w:val="18"/>
                        </w:rPr>
                        <m:t>x,x,</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
                        </m:rPr>
                        <w:rPr>
                          <w:rFonts w:ascii="Cambria Math" w:hAnsi="Cambria Math"/>
                          <w:sz w:val="18"/>
                          <w:szCs w:val="18"/>
                        </w:rPr>
                        <m:t>)-</m:t>
                      </m:r>
                      <m:sSub>
                        <m:sSubPr>
                          <m:ctrlPr>
                            <w:rPr>
                              <w:rFonts w:ascii="Cambria Math" w:hAnsi="Cambria Math"/>
                              <w:sz w:val="18"/>
                              <w:szCs w:val="18"/>
                            </w:rPr>
                          </m:ctrlPr>
                        </m:sSubPr>
                        <m:e>
                          <m:r>
                            <m:rPr>
                              <m:sty m:val="bi"/>
                            </m:rPr>
                            <w:rPr>
                              <w:rFonts w:ascii="Cambria Math" w:hAnsi="Cambria Math"/>
                              <w:sz w:val="18"/>
                              <w:szCs w:val="18"/>
                            </w:rPr>
                            <m:t>f</m:t>
                          </m:r>
                        </m:e>
                        <m:sub>
                          <m:r>
                            <m:rPr>
                              <m:sty m:val="bi"/>
                            </m:rPr>
                            <w:rPr>
                              <w:rFonts w:ascii="Cambria Math" w:hAnsi="Cambria Math"/>
                              <w:sz w:val="18"/>
                              <w:szCs w:val="18"/>
                            </w:rPr>
                            <m:t>xx</m:t>
                          </m:r>
                        </m:sub>
                      </m:sSub>
                      <m:r>
                        <m:rPr>
                          <m:sty m:val="b"/>
                        </m:rPr>
                        <w:rPr>
                          <w:rFonts w:ascii="Cambria Math" w:hAnsi="Cambria Math"/>
                          <w:sz w:val="18"/>
                          <w:szCs w:val="18"/>
                        </w:rPr>
                        <m:t>(</m:t>
                      </m:r>
                      <m:r>
                        <m:rPr>
                          <m:sty m:val="bi"/>
                        </m:rPr>
                        <w:rPr>
                          <w:rFonts w:ascii="Cambria Math" w:hAnsi="Cambria Math"/>
                          <w:sz w:val="18"/>
                          <w:szCs w:val="18"/>
                        </w:rPr>
                        <m:t>x,</m:t>
                      </m:r>
                      <m:acc>
                        <m:accPr>
                          <m:ctrlPr>
                            <w:rPr>
                              <w:rFonts w:ascii="Cambria Math" w:hAnsi="Cambria Math"/>
                              <w:i/>
                              <w:iCs/>
                              <w:sz w:val="18"/>
                              <w:szCs w:val="18"/>
                            </w:rPr>
                          </m:ctrlPr>
                        </m:accPr>
                        <m:e>
                          <m:r>
                            <m:rPr>
                              <m:sty m:val="bi"/>
                            </m:rPr>
                            <w:rPr>
                              <w:rFonts w:ascii="Cambria Math" w:hAnsi="Cambria Math"/>
                              <w:sz w:val="18"/>
                              <w:szCs w:val="18"/>
                            </w:rPr>
                            <m:t>x</m:t>
                          </m:r>
                        </m:e>
                      </m:acc>
                      <m:r>
                        <m:rPr>
                          <m:sty m:val="b"/>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
                        </m:rPr>
                        <w:rPr>
                          <w:rFonts w:ascii="Cambria Math" w:hAnsi="Cambria Math"/>
                          <w:sz w:val="18"/>
                          <w:szCs w:val="18"/>
                        </w:rPr>
                        <m:t>,</m:t>
                      </m:r>
                      <m:sSub>
                        <m:sSubPr>
                          <m:ctrlPr>
                            <w:rPr>
                              <w:rFonts w:ascii="Cambria Math" w:hAnsi="Cambria Math"/>
                              <w:iCs/>
                              <w:sz w:val="18"/>
                              <w:szCs w:val="18"/>
                            </w:rPr>
                          </m:ctrlPr>
                        </m:sSubPr>
                        <m:e>
                          <m:acc>
                            <m:accPr>
                              <m:ctrlPr>
                                <w:rPr>
                                  <w:rFonts w:ascii="Cambria Math" w:hAnsi="Cambria Math"/>
                                  <w:iCs/>
                                  <w:sz w:val="18"/>
                                  <w:szCs w:val="18"/>
                                </w:rPr>
                              </m:ctrlPr>
                            </m:accPr>
                            <m:e>
                              <m:r>
                                <m:rPr>
                                  <m:sty m:val="bi"/>
                                </m:rPr>
                                <w:rPr>
                                  <w:rFonts w:ascii="Cambria Math" w:hAnsi="Cambria Math"/>
                                  <w:sz w:val="18"/>
                                  <w:szCs w:val="18"/>
                                </w:rPr>
                                <m:t>z</m:t>
                              </m:r>
                            </m:e>
                          </m:acc>
                        </m:e>
                        <m:sub>
                          <m:acc>
                            <m:accPr>
                              <m:ctrlPr>
                                <w:rPr>
                                  <w:rFonts w:ascii="Cambria Math" w:hAnsi="Cambria Math"/>
                                  <w:i/>
                                  <w:iCs/>
                                  <w:sz w:val="18"/>
                                  <w:szCs w:val="18"/>
                                </w:rPr>
                              </m:ctrlPr>
                            </m:accPr>
                            <m:e>
                              <m:r>
                                <m:rPr>
                                  <m:sty m:val="bi"/>
                                </m:rPr>
                                <w:rPr>
                                  <w:rFonts w:ascii="Cambria Math" w:hAnsi="Cambria Math"/>
                                  <w:sz w:val="18"/>
                                  <w:szCs w:val="18"/>
                                </w:rPr>
                                <m:t>x</m:t>
                              </m:r>
                            </m:e>
                          </m:acc>
                        </m:sub>
                      </m:sSub>
                      <m:r>
                        <m:rPr>
                          <m:sty m:val="b"/>
                        </m:rPr>
                        <w:rPr>
                          <w:rFonts w:ascii="Cambria Math" w:hAnsi="Cambria Math"/>
                          <w:sz w:val="18"/>
                          <w:szCs w:val="18"/>
                        </w:rPr>
                        <m:t>)</m:t>
                      </m:r>
                    </m:e>
                  </m:d>
                </m:e>
                <m:sub>
                  <m:r>
                    <m:rPr>
                      <m:sty m:val="b"/>
                    </m:rPr>
                    <w:rPr>
                      <w:rFonts w:ascii="Cambria Math" w:hAnsi="Cambria Math"/>
                      <w:sz w:val="18"/>
                      <w:szCs w:val="18"/>
                    </w:rPr>
                    <m:t>1</m:t>
                  </m:r>
                </m:sub>
              </m:sSub>
            </m:oMath>
          </w:p>
          <w:p w14:paraId="71B40A62" w14:textId="77777777" w:rsidR="008A51BD" w:rsidRPr="00B746B3" w:rsidRDefault="008A51BD" w:rsidP="009068D8">
            <w:pPr>
              <w:ind w:left="480"/>
              <w:rPr>
                <w:b w:val="0"/>
                <w:bCs w:val="0"/>
                <w:iCs/>
                <w:sz w:val="18"/>
                <w:szCs w:val="18"/>
              </w:rPr>
            </w:pPr>
            <w:r w:rsidRPr="00B746B3">
              <w:rPr>
                <w:b w:val="0"/>
                <w:bCs w:val="0"/>
                <w:iCs/>
                <w:sz w:val="18"/>
                <w:szCs w:val="18"/>
              </w:rPr>
              <w:t xml:space="preserve">6:       </w:t>
            </w:r>
            <m:oMath>
              <m:sSub>
                <m:sSubPr>
                  <m:ctrlPr>
                    <w:rPr>
                      <w:rFonts w:ascii="Cambria Math" w:hAnsi="Cambria Math"/>
                      <w:iCs/>
                      <w:sz w:val="18"/>
                      <w:szCs w:val="18"/>
                    </w:rPr>
                  </m:ctrlPr>
                </m:sSubPr>
                <m:e>
                  <m:r>
                    <m:rPr>
                      <m:sty m:val="bi"/>
                    </m:rPr>
                    <w:rPr>
                      <w:rFonts w:ascii="Cambria Math" w:hAnsi="Cambria Math"/>
                      <w:sz w:val="18"/>
                      <w:szCs w:val="18"/>
                    </w:rPr>
                    <m:t>A</m:t>
                  </m:r>
                </m:e>
                <m:sub>
                  <m:r>
                    <m:rPr>
                      <m:sty m:val="bi"/>
                    </m:rPr>
                    <w:rPr>
                      <w:rFonts w:ascii="Cambria Math" w:hAnsi="Cambria Math"/>
                      <w:sz w:val="18"/>
                      <w:szCs w:val="18"/>
                    </w:rPr>
                    <m:t>all</m:t>
                  </m:r>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 xml:space="preserve"> </m:t>
              </m:r>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D</m:t>
                  </m:r>
                </m:e>
                <m:sub>
                  <m:r>
                    <m:rPr>
                      <m:sty m:val="bi"/>
                    </m:rPr>
                    <w:rPr>
                      <w:rFonts w:ascii="Cambria Math" w:hAnsi="Cambria Math"/>
                      <w:sz w:val="18"/>
                      <w:szCs w:val="18"/>
                    </w:rPr>
                    <m:t>xxzz</m:t>
                  </m:r>
                </m:sub>
              </m:sSub>
              <m:d>
                <m:dPr>
                  <m:ctrlPr>
                    <w:rPr>
                      <w:rFonts w:ascii="Cambria Math" w:hAnsi="Cambria Math"/>
                      <w:i/>
                      <w:sz w:val="18"/>
                      <w:szCs w:val="18"/>
                    </w:rPr>
                  </m:ctrlPr>
                </m:dPr>
                <m:e>
                  <m:r>
                    <m:rPr>
                      <m:sty m:val="bi"/>
                    </m:rPr>
                    <w:rPr>
                      <w:rFonts w:ascii="Cambria Math" w:hAnsi="Cambria Math"/>
                      <w:sz w:val="18"/>
                      <w:szCs w:val="18"/>
                    </w:rPr>
                    <m:t>x,</m:t>
                  </m:r>
                  <m:acc>
                    <m:accPr>
                      <m:ctrlPr>
                        <w:rPr>
                          <w:rFonts w:ascii="Cambria Math" w:hAnsi="Cambria Math"/>
                          <w:i/>
                          <w:sz w:val="18"/>
                          <w:szCs w:val="18"/>
                        </w:rPr>
                      </m:ctrlPr>
                    </m:accPr>
                    <m:e>
                      <m:r>
                        <m:rPr>
                          <m:sty m:val="bi"/>
                        </m:rPr>
                        <w:rPr>
                          <w:rFonts w:ascii="Cambria Math" w:hAnsi="Cambria Math"/>
                          <w:sz w:val="18"/>
                          <w:szCs w:val="18"/>
                        </w:rPr>
                        <m:t>x</m:t>
                      </m:r>
                    </m:e>
                  </m:acc>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i"/>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z</m:t>
                          </m:r>
                        </m:e>
                      </m:acc>
                    </m:e>
                    <m:sub>
                      <m:acc>
                        <m:accPr>
                          <m:ctrlPr>
                            <w:rPr>
                              <w:rFonts w:ascii="Cambria Math" w:hAnsi="Cambria Math"/>
                              <w:i/>
                              <w:sz w:val="18"/>
                              <w:szCs w:val="18"/>
                            </w:rPr>
                          </m:ctrlPr>
                        </m:accPr>
                        <m:e>
                          <m:r>
                            <m:rPr>
                              <m:sty m:val="bi"/>
                            </m:rPr>
                            <w:rPr>
                              <w:rFonts w:ascii="Cambria Math" w:hAnsi="Cambria Math"/>
                              <w:sz w:val="18"/>
                              <w:szCs w:val="18"/>
                            </w:rPr>
                            <m:t>x</m:t>
                          </m:r>
                        </m:e>
                      </m:acc>
                    </m:sub>
                  </m:sSub>
                </m:e>
              </m:d>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D</m:t>
                  </m:r>
                </m:e>
                <m:sub>
                  <m:r>
                    <m:rPr>
                      <m:sty m:val="bi"/>
                    </m:rPr>
                    <w:rPr>
                      <w:rFonts w:ascii="Cambria Math" w:hAnsi="Cambria Math"/>
                      <w:sz w:val="18"/>
                      <w:szCs w:val="18"/>
                    </w:rPr>
                    <m:t>xx</m:t>
                  </m:r>
                </m:sub>
              </m:sSub>
              <m:d>
                <m:dPr>
                  <m:ctrlPr>
                    <w:rPr>
                      <w:rFonts w:ascii="Cambria Math" w:hAnsi="Cambria Math"/>
                      <w:i/>
                      <w:sz w:val="18"/>
                      <w:szCs w:val="18"/>
                    </w:rPr>
                  </m:ctrlPr>
                </m:dPr>
                <m:e>
                  <m:r>
                    <m:rPr>
                      <m:sty m:val="bi"/>
                    </m:rPr>
                    <w:rPr>
                      <w:rFonts w:ascii="Cambria Math" w:hAnsi="Cambria Math"/>
                      <w:sz w:val="18"/>
                      <w:szCs w:val="18"/>
                    </w:rPr>
                    <m:t>x,</m:t>
                  </m:r>
                  <m:acc>
                    <m:accPr>
                      <m:ctrlPr>
                        <w:rPr>
                          <w:rFonts w:ascii="Cambria Math" w:hAnsi="Cambria Math"/>
                          <w:i/>
                          <w:sz w:val="18"/>
                          <w:szCs w:val="18"/>
                        </w:rPr>
                      </m:ctrlPr>
                    </m:accPr>
                    <m:e>
                      <m:r>
                        <m:rPr>
                          <m:sty m:val="bi"/>
                        </m:rPr>
                        <w:rPr>
                          <w:rFonts w:ascii="Cambria Math" w:hAnsi="Cambria Math"/>
                          <w:sz w:val="18"/>
                          <w:szCs w:val="18"/>
                        </w:rPr>
                        <m:t>x</m:t>
                      </m:r>
                    </m:e>
                  </m:acc>
                </m:e>
              </m:d>
              <m:r>
                <m:rPr>
                  <m:sty m:val="bi"/>
                </m:rPr>
                <w:rPr>
                  <w:rFonts w:ascii="Cambria Math" w:hAnsi="Cambria Math"/>
                  <w:sz w:val="18"/>
                  <w:szCs w:val="18"/>
                </w:rPr>
                <m:t xml:space="preserve">+ </m:t>
              </m:r>
              <m:sSub>
                <m:sSubPr>
                  <m:ctrlPr>
                    <w:rPr>
                      <w:rFonts w:ascii="Cambria Math" w:hAnsi="Cambria Math"/>
                      <w:i/>
                      <w:sz w:val="18"/>
                      <w:szCs w:val="18"/>
                    </w:rPr>
                  </m:ctrlPr>
                </m:sSubPr>
                <m:e>
                  <m:r>
                    <m:rPr>
                      <m:sty m:val="bi"/>
                    </m:rPr>
                    <w:rPr>
                      <w:rFonts w:ascii="Cambria Math" w:hAnsi="Cambria Math"/>
                      <w:sz w:val="18"/>
                      <w:szCs w:val="18"/>
                    </w:rPr>
                    <m:t>D</m:t>
                  </m:r>
                </m:e>
                <m:sub>
                  <m:r>
                    <m:rPr>
                      <m:sty m:val="bi"/>
                    </m:rPr>
                    <w:rPr>
                      <w:rFonts w:ascii="Cambria Math" w:hAnsi="Cambria Math"/>
                      <w:sz w:val="18"/>
                      <w:szCs w:val="18"/>
                    </w:rPr>
                    <m:t>zz</m:t>
                  </m:r>
                </m:sub>
              </m:sSub>
              <m:r>
                <m:rPr>
                  <m:sty m:val="bi"/>
                </m:rP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Z</m:t>
                  </m:r>
                </m:e>
                <m:sub>
                  <m:r>
                    <m:rPr>
                      <m:sty m:val="bi"/>
                    </m:rPr>
                    <w:rPr>
                      <w:rFonts w:ascii="Cambria Math" w:hAnsi="Cambria Math"/>
                      <w:sz w:val="18"/>
                      <w:szCs w:val="18"/>
                    </w:rPr>
                    <m:t>x</m:t>
                  </m:r>
                </m:sub>
              </m:sSub>
              <m:r>
                <m:rPr>
                  <m:sty m:val="bi"/>
                </m:rP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z</m:t>
                      </m:r>
                    </m:e>
                  </m:acc>
                </m:e>
                <m:sub>
                  <m:acc>
                    <m:accPr>
                      <m:ctrlPr>
                        <w:rPr>
                          <w:rFonts w:ascii="Cambria Math" w:hAnsi="Cambria Math"/>
                          <w:i/>
                          <w:sz w:val="18"/>
                          <w:szCs w:val="18"/>
                        </w:rPr>
                      </m:ctrlPr>
                    </m:accPr>
                    <m:e>
                      <m:r>
                        <m:rPr>
                          <m:sty m:val="bi"/>
                        </m:rPr>
                        <w:rPr>
                          <w:rFonts w:ascii="Cambria Math" w:hAnsi="Cambria Math"/>
                          <w:sz w:val="18"/>
                          <w:szCs w:val="18"/>
                        </w:rPr>
                        <m:t>x</m:t>
                      </m:r>
                    </m:e>
                  </m:acc>
                </m:sub>
              </m:sSub>
              <m:r>
                <m:rPr>
                  <m:sty m:val="b"/>
                </m:rPr>
                <w:rPr>
                  <w:rFonts w:ascii="Cambria Math" w:hAnsi="Cambria Math"/>
                  <w:sz w:val="18"/>
                  <w:szCs w:val="18"/>
                </w:rPr>
                <m:t>)</m:t>
              </m:r>
            </m:oMath>
          </w:p>
          <w:p w14:paraId="22FF45D1" w14:textId="77777777" w:rsidR="008A51BD" w:rsidRPr="00B746B3" w:rsidRDefault="008A51BD" w:rsidP="009068D8">
            <w:pPr>
              <w:ind w:left="480"/>
              <w:rPr>
                <w:sz w:val="18"/>
                <w:szCs w:val="18"/>
                <w:lang w:bidi="fa-IR"/>
              </w:rPr>
            </w:pPr>
            <w:r w:rsidRPr="00B746B3">
              <w:rPr>
                <w:b w:val="0"/>
                <w:bCs w:val="0"/>
                <w:iCs/>
                <w:sz w:val="18"/>
                <w:szCs w:val="18"/>
              </w:rPr>
              <w:t xml:space="preserve">7:       return   </w:t>
            </w:r>
            <m:oMath>
              <m:sSub>
                <m:sSubPr>
                  <m:ctrlPr>
                    <w:rPr>
                      <w:rFonts w:ascii="Cambria Math" w:hAnsi="Cambria Math"/>
                      <w:sz w:val="18"/>
                      <w:szCs w:val="18"/>
                      <w:lang w:bidi="fa-IR"/>
                    </w:rPr>
                  </m:ctrlPr>
                </m:sSubPr>
                <m:e>
                  <m:r>
                    <m:rPr>
                      <m:sty m:val="bi"/>
                    </m:rPr>
                    <w:rPr>
                      <w:rFonts w:ascii="Cambria Math" w:hAnsi="Cambria Math"/>
                      <w:sz w:val="18"/>
                      <w:szCs w:val="18"/>
                      <w:lang w:bidi="fa-IR"/>
                    </w:rPr>
                    <m:t>A</m:t>
                  </m:r>
                </m:e>
                <m:sub>
                  <m:sSub>
                    <m:sSubPr>
                      <m:ctrlPr>
                        <w:rPr>
                          <w:rFonts w:ascii="Cambria Math" w:hAnsi="Cambria Math"/>
                          <w:sz w:val="18"/>
                          <w:szCs w:val="18"/>
                          <w:lang w:bidi="fa-IR"/>
                        </w:rPr>
                      </m:ctrlPr>
                    </m:sSubPr>
                    <m:e>
                      <m:r>
                        <m:rPr>
                          <m:sty m:val="bi"/>
                        </m:rPr>
                        <w:rPr>
                          <w:rFonts w:ascii="Cambria Math" w:hAnsi="Cambria Math"/>
                          <w:sz w:val="18"/>
                          <w:szCs w:val="18"/>
                          <w:lang w:bidi="fa-IR"/>
                        </w:rPr>
                        <m:t>all</m:t>
                      </m:r>
                    </m:e>
                    <m:sub>
                      <m:r>
                        <m:rPr>
                          <m:nor/>
                        </m:rPr>
                        <w:rPr>
                          <w:b w:val="0"/>
                          <w:bCs w:val="0"/>
                          <w:sz w:val="18"/>
                          <w:szCs w:val="18"/>
                          <w:lang w:bidi="fa-IR"/>
                        </w:rPr>
                        <m:t xml:space="preserve"> </m:t>
                      </m:r>
                    </m:sub>
                  </m:sSub>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r>
                <m:rPr>
                  <m:sty m:val="bi"/>
                </m:rPr>
                <w:rPr>
                  <w:rFonts w:ascii="Cambria Math" w:hAnsi="Cambria Math"/>
                  <w:sz w:val="18"/>
                  <w:szCs w:val="18"/>
                  <w:lang w:bidi="fa-IR"/>
                </w:rPr>
                <m:t xml:space="preserve"> , </m:t>
              </m:r>
              <m:sSub>
                <m:sSubPr>
                  <m:ctrlPr>
                    <w:rPr>
                      <w:rFonts w:ascii="Cambria Math" w:hAnsi="Cambria Math"/>
                      <w:sz w:val="18"/>
                      <w:szCs w:val="18"/>
                      <w:lang w:bidi="fa-IR"/>
                    </w:rPr>
                  </m:ctrlPr>
                </m:sSubPr>
                <m:e>
                  <m:r>
                    <m:rPr>
                      <m:sty m:val="bi"/>
                    </m:rPr>
                    <w:rPr>
                      <w:rFonts w:ascii="Cambria Math" w:hAnsi="Cambria Math"/>
                      <w:sz w:val="18"/>
                      <w:szCs w:val="18"/>
                      <w:lang w:bidi="fa-IR"/>
                    </w:rPr>
                    <m:t>A</m:t>
                  </m:r>
                </m:e>
                <m:sub>
                  <m:sSub>
                    <m:sSubPr>
                      <m:ctrlPr>
                        <w:rPr>
                          <w:rFonts w:ascii="Cambria Math" w:hAnsi="Cambria Math"/>
                          <w:sz w:val="18"/>
                          <w:szCs w:val="18"/>
                          <w:lang w:bidi="fa-IR"/>
                        </w:rPr>
                      </m:ctrlPr>
                    </m:sSubPr>
                    <m:e>
                      <m:r>
                        <m:rPr>
                          <m:sty m:val="bi"/>
                        </m:rPr>
                        <w:rPr>
                          <w:rFonts w:ascii="Cambria Math" w:hAnsi="Cambria Math"/>
                          <w:sz w:val="18"/>
                          <w:szCs w:val="18"/>
                          <w:lang w:bidi="fa-IR"/>
                        </w:rPr>
                        <m:t>fm</m:t>
                      </m:r>
                    </m:e>
                    <m:sub>
                      <m:r>
                        <m:rPr>
                          <m:nor/>
                        </m:rPr>
                        <w:rPr>
                          <w:b w:val="0"/>
                          <w:bCs w:val="0"/>
                          <w:sz w:val="18"/>
                          <w:szCs w:val="18"/>
                          <w:lang w:bidi="fa-IR"/>
                        </w:rPr>
                        <m:t xml:space="preserve"> </m:t>
                      </m:r>
                    </m:sub>
                  </m:sSub>
                </m:sub>
              </m:sSub>
              <m:d>
                <m:dPr>
                  <m:ctrlPr>
                    <w:rPr>
                      <w:rFonts w:ascii="Cambria Math" w:hAnsi="Cambria Math"/>
                      <w:i/>
                      <w:sz w:val="18"/>
                      <w:szCs w:val="18"/>
                      <w:lang w:bidi="fa-IR"/>
                    </w:rPr>
                  </m:ctrlPr>
                </m:dPr>
                <m:e>
                  <m:r>
                    <m:rPr>
                      <m:sty m:val="bi"/>
                    </m:rPr>
                    <w:rPr>
                      <w:rFonts w:ascii="Cambria Math" w:hAnsi="Cambria Math"/>
                      <w:sz w:val="18"/>
                      <w:szCs w:val="18"/>
                      <w:lang w:bidi="fa-IR"/>
                    </w:rPr>
                    <m:t>x</m:t>
                  </m:r>
                </m:e>
              </m:d>
            </m:oMath>
          </w:p>
          <w:p w14:paraId="36263247" w14:textId="77777777" w:rsidR="008A51BD" w:rsidRPr="00B746B3" w:rsidRDefault="008A51BD" w:rsidP="009068D8">
            <w:pPr>
              <w:keepNext/>
              <w:ind w:left="480"/>
              <w:rPr>
                <w:iCs/>
                <w:sz w:val="18"/>
                <w:szCs w:val="18"/>
              </w:rPr>
            </w:pPr>
            <w:r w:rsidRPr="00B746B3">
              <w:rPr>
                <w:b w:val="0"/>
                <w:bCs w:val="0"/>
                <w:sz w:val="18"/>
                <w:szCs w:val="18"/>
                <w:lang w:bidi="fa-IR"/>
              </w:rPr>
              <w:t xml:space="preserve">8: </w:t>
            </w:r>
            <w:r w:rsidRPr="00B746B3">
              <w:rPr>
                <w:sz w:val="18"/>
                <w:szCs w:val="18"/>
                <w:lang w:bidi="fa-IR"/>
              </w:rPr>
              <w:t>end procedure</w:t>
            </w:r>
          </w:p>
        </w:tc>
      </w:tr>
    </w:tbl>
    <w:p w14:paraId="4AD3E0AE" w14:textId="4A0830D5" w:rsidR="00215B3D" w:rsidRPr="004F1194" w:rsidRDefault="008A51BD" w:rsidP="004F1194">
      <w:pPr>
        <w:pStyle w:val="Caption"/>
        <w:spacing w:after="0"/>
        <w:jc w:val="center"/>
        <w:rPr>
          <w:rtl/>
        </w:rPr>
      </w:pPr>
      <w:bookmarkStart w:id="7" w:name="_Toc103959118"/>
      <w:bookmarkEnd w:id="6"/>
      <w:r>
        <w:rPr>
          <w:rtl/>
        </w:rPr>
        <w:t>الگور</w:t>
      </w:r>
      <w:r>
        <w:rPr>
          <w:rFonts w:hint="cs"/>
          <w:rtl/>
        </w:rPr>
        <w:t>ی</w:t>
      </w:r>
      <w:r>
        <w:rPr>
          <w:rFonts w:hint="eastAsia"/>
          <w:rtl/>
        </w:rPr>
        <w:t>تم</w:t>
      </w:r>
      <w:r>
        <w:rPr>
          <w:rFonts w:hint="cs"/>
          <w:rtl/>
        </w:rPr>
        <w:t xml:space="preserve"> 1: روند محاسبه</w:t>
      </w:r>
      <w:r>
        <w:rPr>
          <w:rtl/>
        </w:rPr>
        <w:softHyphen/>
      </w:r>
      <w:r>
        <w:rPr>
          <w:rFonts w:hint="cs"/>
          <w:rtl/>
        </w:rPr>
        <w:t>ی امتیاز ناهنجاری</w:t>
      </w:r>
      <w:bookmarkEnd w:id="7"/>
      <w:r>
        <w:rPr>
          <w:rFonts w:hint="cs"/>
          <w:rtl/>
        </w:rPr>
        <w:t>.</w:t>
      </w:r>
    </w:p>
    <w:p w14:paraId="7F2798AA" w14:textId="5CBC9CB0" w:rsidR="00D50D35" w:rsidRPr="0068668D" w:rsidRDefault="008A51BD" w:rsidP="00215B3D">
      <w:pPr>
        <w:bidi/>
        <w:spacing w:after="0" w:line="240" w:lineRule="auto"/>
        <w:jc w:val="lowKashida"/>
        <w:rPr>
          <w:rFonts w:asciiTheme="majorBidi" w:hAnsiTheme="majorBidi" w:cs="B Nazanin"/>
          <w:b/>
          <w:bCs/>
          <w:sz w:val="28"/>
          <w:szCs w:val="28"/>
        </w:rPr>
      </w:pPr>
      <w:r w:rsidRPr="0068668D">
        <w:rPr>
          <w:rFonts w:asciiTheme="majorBidi" w:hAnsiTheme="majorBidi" w:cs="B Nazanin" w:hint="cs"/>
          <w:b/>
          <w:bCs/>
          <w:sz w:val="28"/>
          <w:szCs w:val="28"/>
          <w:rtl/>
        </w:rPr>
        <w:t xml:space="preserve">5- </w:t>
      </w:r>
      <w:r w:rsidR="00D50D35" w:rsidRPr="0068668D">
        <w:rPr>
          <w:rFonts w:asciiTheme="majorBidi" w:hAnsiTheme="majorBidi" w:cs="B Nazanin"/>
          <w:b/>
          <w:bCs/>
          <w:sz w:val="28"/>
          <w:szCs w:val="28"/>
          <w:rtl/>
        </w:rPr>
        <w:t>آزمایش‌ها</w:t>
      </w:r>
    </w:p>
    <w:p w14:paraId="277D0D69" w14:textId="3F5A52DE" w:rsidR="003D1607" w:rsidRPr="004203C2" w:rsidRDefault="003D1607" w:rsidP="009068D8">
      <w:pPr>
        <w:bidi/>
        <w:spacing w:after="0" w:line="240" w:lineRule="auto"/>
        <w:jc w:val="lowKashida"/>
        <w:rPr>
          <w:rFonts w:asciiTheme="majorBidi" w:hAnsiTheme="majorBidi" w:cs="B Nazanin" w:hint="cs"/>
          <w:b/>
          <w:bCs/>
          <w:sz w:val="32"/>
          <w:szCs w:val="32"/>
          <w:rtl/>
          <w:lang w:bidi="fa-IR"/>
        </w:rPr>
      </w:pPr>
      <w:r>
        <w:rPr>
          <w:rFonts w:asciiTheme="majorBidi" w:hAnsiTheme="majorBidi" w:cs="B Nazanin" w:hint="cs"/>
          <w:rtl/>
        </w:rPr>
        <w:t xml:space="preserve">در این بخش به ارزیابی عملکرد مدل پیشنهادی در مقایسه با مدل‌های مطرح حوزه تشخیص ناهنجاری که در بخش 2 به تفصیل بررسی شد، می‌پردازیم. </w:t>
      </w:r>
      <w:r w:rsidR="00B02C0F">
        <w:rPr>
          <w:rFonts w:asciiTheme="majorBidi" w:hAnsiTheme="majorBidi" w:cs="B Nazanin" w:hint="cs"/>
          <w:rtl/>
          <w:lang w:bidi="fa-IR"/>
        </w:rPr>
        <w:t xml:space="preserve">با هدف منصفانه بودن آزمایش‌ها، نتایج گزارش شده برای تمامی مدل‌ها بر روی دادگان جدولی حاصل از میانگین ده اجرا و برای هر کلاس از دادگان تصویری میانگین سه اجرا می‌باشد. </w:t>
      </w:r>
    </w:p>
    <w:p w14:paraId="2D18B303" w14:textId="21A7CBF9" w:rsidR="00D50D35" w:rsidRPr="004203C2" w:rsidRDefault="008A51BD" w:rsidP="009068D8">
      <w:pPr>
        <w:bidi/>
        <w:spacing w:after="0" w:line="240" w:lineRule="auto"/>
        <w:jc w:val="lowKashida"/>
        <w:rPr>
          <w:rFonts w:asciiTheme="majorBidi" w:hAnsiTheme="majorBidi" w:cs="B Nazanin"/>
          <w:b/>
          <w:bCs/>
        </w:rPr>
      </w:pPr>
      <w:r>
        <w:rPr>
          <w:rFonts w:asciiTheme="majorBidi" w:hAnsiTheme="majorBidi" w:cs="B Nazanin" w:hint="cs"/>
          <w:b/>
          <w:bCs/>
          <w:sz w:val="24"/>
          <w:szCs w:val="24"/>
          <w:rtl/>
        </w:rPr>
        <w:t xml:space="preserve">5-1- </w:t>
      </w:r>
      <w:r w:rsidR="00D50D35" w:rsidRPr="004203C2">
        <w:rPr>
          <w:rFonts w:asciiTheme="majorBidi" w:hAnsiTheme="majorBidi" w:cs="B Nazanin"/>
          <w:b/>
          <w:bCs/>
          <w:sz w:val="24"/>
          <w:szCs w:val="24"/>
          <w:rtl/>
        </w:rPr>
        <w:t>دادگان</w:t>
      </w:r>
      <w:r w:rsidR="00D50D35" w:rsidRPr="004203C2">
        <w:rPr>
          <w:rFonts w:asciiTheme="majorBidi" w:hAnsiTheme="majorBidi" w:cs="B Nazanin"/>
          <w:b/>
          <w:bCs/>
          <w:sz w:val="24"/>
          <w:szCs w:val="24"/>
        </w:rPr>
        <w:t xml:space="preserve"> </w:t>
      </w:r>
    </w:p>
    <w:p w14:paraId="16018F5D" w14:textId="51F86520"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برای سنجش عملکرد مدل پیشنهادی و بررسی کارایی آن از جنبه‌های مختلف</w:t>
      </w:r>
      <w:r w:rsidR="005E4B3B">
        <w:rPr>
          <w:rFonts w:asciiTheme="majorBidi" w:hAnsiTheme="majorBidi" w:cs="B Nazanin" w:hint="cs"/>
          <w:rtl/>
        </w:rPr>
        <w:t xml:space="preserve"> </w:t>
      </w:r>
      <w:r w:rsidRPr="004203C2">
        <w:rPr>
          <w:rFonts w:asciiTheme="majorBidi" w:hAnsiTheme="majorBidi" w:cs="B Nazanin"/>
          <w:rtl/>
        </w:rPr>
        <w:t>از مجموعه داده‌هایی با ویژگی متفاوت استفاده می‌شود. روش پیشنهادی روی مجموعه داده‌های تصویری و جدولی موجود آزمایش شده است. برای دادگان جدولی از چهار مجموعه داده</w:t>
      </w:r>
      <w:r w:rsidRPr="00942CD9">
        <w:rPr>
          <w:rFonts w:asciiTheme="majorBidi" w:hAnsiTheme="majorBidi" w:cs="B Nazanin"/>
          <w:sz w:val="18"/>
          <w:szCs w:val="18"/>
        </w:rPr>
        <w:t xml:space="preserve"> kddcup99</w:t>
      </w:r>
      <w:r w:rsidRPr="004203C2">
        <w:rPr>
          <w:rFonts w:asciiTheme="majorBidi" w:hAnsiTheme="majorBidi" w:cs="B Nazanin"/>
          <w:rtl/>
        </w:rPr>
        <w:t xml:space="preserve">، </w:t>
      </w:r>
      <w:r w:rsidRPr="00942CD9">
        <w:rPr>
          <w:rFonts w:asciiTheme="majorBidi" w:hAnsiTheme="majorBidi" w:cs="B Nazanin"/>
          <w:sz w:val="18"/>
          <w:szCs w:val="18"/>
        </w:rPr>
        <w:t>arrhythmia</w:t>
      </w:r>
      <w:r w:rsidRPr="00942CD9">
        <w:rPr>
          <w:rFonts w:asciiTheme="majorBidi" w:hAnsiTheme="majorBidi" w:cs="B Nazanin"/>
          <w:sz w:val="18"/>
          <w:szCs w:val="18"/>
          <w:rtl/>
        </w:rPr>
        <w:t xml:space="preserve">، </w:t>
      </w:r>
      <w:r w:rsidRPr="00942CD9">
        <w:rPr>
          <w:rFonts w:asciiTheme="majorBidi" w:hAnsiTheme="majorBidi" w:cs="B Nazanin"/>
          <w:sz w:val="18"/>
          <w:szCs w:val="18"/>
        </w:rPr>
        <w:t xml:space="preserve">thyroid </w:t>
      </w:r>
      <w:r w:rsidRPr="00942CD9">
        <w:rPr>
          <w:rFonts w:asciiTheme="majorBidi" w:hAnsiTheme="majorBidi" w:cs="B Nazanin"/>
          <w:sz w:val="18"/>
          <w:szCs w:val="18"/>
          <w:rtl/>
        </w:rPr>
        <w:t>و</w:t>
      </w:r>
      <w:r w:rsidRPr="00942CD9">
        <w:rPr>
          <w:rFonts w:asciiTheme="majorBidi" w:hAnsiTheme="majorBidi" w:cs="B Nazanin"/>
          <w:sz w:val="18"/>
          <w:szCs w:val="18"/>
        </w:rPr>
        <w:t xml:space="preserve"> musk </w:t>
      </w:r>
      <w:r w:rsidRPr="004203C2">
        <w:rPr>
          <w:rFonts w:asciiTheme="majorBidi" w:hAnsiTheme="majorBidi" w:cs="B Nazanin"/>
          <w:rtl/>
        </w:rPr>
        <w:t>استفاده شده است. دادگان</w:t>
      </w:r>
      <w:r w:rsidRPr="004203C2">
        <w:rPr>
          <w:rFonts w:asciiTheme="majorBidi" w:hAnsiTheme="majorBidi" w:cs="B Nazanin"/>
        </w:rPr>
        <w:t xml:space="preserve"> </w:t>
      </w:r>
      <w:r w:rsidRPr="00942CD9">
        <w:rPr>
          <w:rFonts w:asciiTheme="majorBidi" w:hAnsiTheme="majorBidi" w:cs="B Nazanin"/>
          <w:sz w:val="20"/>
          <w:szCs w:val="20"/>
        </w:rPr>
        <w:t>kddcup99</w:t>
      </w:r>
      <w:r w:rsidRPr="004203C2">
        <w:rPr>
          <w:rFonts w:asciiTheme="majorBidi" w:hAnsiTheme="majorBidi" w:cs="B Nazanin"/>
        </w:rPr>
        <w:t xml:space="preserve"> </w:t>
      </w:r>
      <w:r w:rsidRPr="004203C2">
        <w:rPr>
          <w:rFonts w:asciiTheme="majorBidi" w:hAnsiTheme="majorBidi" w:cs="B Nazanin"/>
          <w:rtl/>
        </w:rPr>
        <w:t>دادگان مرتبط با نفوذ در شبکه است</w:t>
      </w:r>
      <w:r w:rsidRPr="004203C2">
        <w:rPr>
          <w:rFonts w:asciiTheme="majorBidi" w:hAnsiTheme="majorBidi" w:cs="B Nazanin"/>
        </w:rPr>
        <w:t>.</w:t>
      </w:r>
      <w:r w:rsidRPr="00942CD9">
        <w:rPr>
          <w:rFonts w:asciiTheme="majorBidi" w:hAnsiTheme="majorBidi" w:cs="B Nazanin"/>
          <w:sz w:val="20"/>
          <w:szCs w:val="20"/>
        </w:rPr>
        <w:t xml:space="preserve"> arrhythmia </w:t>
      </w:r>
      <w:r w:rsidRPr="004203C2">
        <w:rPr>
          <w:rFonts w:asciiTheme="majorBidi" w:hAnsiTheme="majorBidi" w:cs="B Nazanin"/>
          <w:rtl/>
        </w:rPr>
        <w:t>که یک مجموعه پزشکی مرتبط با آریتمی قلبی با  16 کلاس است</w:t>
      </w:r>
      <w:r w:rsidRPr="004203C2">
        <w:rPr>
          <w:rFonts w:asciiTheme="majorBidi" w:hAnsiTheme="majorBidi" w:cs="B Nazanin"/>
        </w:rPr>
        <w:t>.</w:t>
      </w:r>
      <w:r w:rsidRPr="00942CD9">
        <w:rPr>
          <w:rFonts w:asciiTheme="majorBidi" w:hAnsiTheme="majorBidi" w:cs="B Nazanin"/>
          <w:sz w:val="20"/>
          <w:szCs w:val="20"/>
        </w:rPr>
        <w:t xml:space="preserve"> thyroid </w:t>
      </w:r>
      <w:r w:rsidRPr="004203C2">
        <w:rPr>
          <w:rFonts w:asciiTheme="majorBidi" w:hAnsiTheme="majorBidi" w:cs="B Nazanin"/>
          <w:rtl/>
        </w:rPr>
        <w:t>یک دادگان سه کلاسی مرتبط با بیماری تیرویید است. دادگان</w:t>
      </w:r>
      <w:r w:rsidRPr="004203C2">
        <w:rPr>
          <w:rFonts w:asciiTheme="majorBidi" w:hAnsiTheme="majorBidi" w:cs="B Nazanin"/>
        </w:rPr>
        <w:t xml:space="preserve">  </w:t>
      </w:r>
      <w:r w:rsidRPr="00942CD9">
        <w:rPr>
          <w:rFonts w:asciiTheme="majorBidi" w:hAnsiTheme="majorBidi" w:cs="B Nazanin"/>
          <w:sz w:val="20"/>
          <w:szCs w:val="20"/>
        </w:rPr>
        <w:t>musk</w:t>
      </w:r>
      <w:r w:rsidRPr="004203C2">
        <w:rPr>
          <w:rFonts w:asciiTheme="majorBidi" w:hAnsiTheme="majorBidi" w:cs="B Nazanin"/>
        </w:rPr>
        <w:t xml:space="preserve"> </w:t>
      </w:r>
      <w:r w:rsidRPr="004203C2">
        <w:rPr>
          <w:rFonts w:asciiTheme="majorBidi" w:hAnsiTheme="majorBidi" w:cs="B Nazanin"/>
          <w:rtl/>
        </w:rPr>
        <w:t>با هدف دسته‌بندی شش کلاسی روی مشک مولکولی ایجاد شده است. در مجموعه داده‌های معرفی شده به ترتیب20، 15، 2.5 و 3.2 درصد از داده‌ها نمونه‌های ناهنجار هستند بنابراین در مرحله آزمون پس از محاسبه امتیاز ناهنجاری همین نسبت از دادگان که بیشترین مقدار امتیاز ناهنجاری را دارا می‌باشند به عنوان ناهنجاری دسته‌بندی می‌شوند. ارزیابی مدل پیشنهادی روی این مجموعه داده‌ها با محاسبه معیارهای</w:t>
      </w:r>
      <w:r w:rsidRPr="004203C2">
        <w:rPr>
          <w:rFonts w:asciiTheme="majorBidi" w:hAnsiTheme="majorBidi" w:cs="B Nazanin"/>
        </w:rPr>
        <w:t xml:space="preserve"> </w:t>
      </w:r>
      <w:r w:rsidRPr="00942CD9">
        <w:rPr>
          <w:rFonts w:asciiTheme="majorBidi" w:hAnsiTheme="majorBidi" w:cs="B Nazanin"/>
          <w:sz w:val="18"/>
          <w:szCs w:val="18"/>
        </w:rPr>
        <w:t>F1</w:t>
      </w:r>
      <w:r w:rsidRPr="00942CD9">
        <w:rPr>
          <w:rFonts w:asciiTheme="majorBidi" w:hAnsiTheme="majorBidi" w:cs="B Nazanin"/>
          <w:sz w:val="14"/>
          <w:szCs w:val="14"/>
          <w:rtl/>
        </w:rPr>
        <w:t xml:space="preserve">، </w:t>
      </w:r>
      <w:r w:rsidRPr="00942CD9">
        <w:rPr>
          <w:rFonts w:asciiTheme="majorBidi" w:hAnsiTheme="majorBidi" w:cs="B Nazanin"/>
          <w:sz w:val="18"/>
          <w:szCs w:val="18"/>
        </w:rPr>
        <w:t xml:space="preserve">Recall </w:t>
      </w:r>
      <w:r w:rsidRPr="00942CD9">
        <w:rPr>
          <w:rFonts w:asciiTheme="majorBidi" w:hAnsiTheme="majorBidi" w:cs="B Nazanin"/>
          <w:sz w:val="18"/>
          <w:szCs w:val="18"/>
          <w:rtl/>
        </w:rPr>
        <w:t>و</w:t>
      </w:r>
      <w:r w:rsidRPr="00942CD9">
        <w:rPr>
          <w:rFonts w:asciiTheme="majorBidi" w:hAnsiTheme="majorBidi" w:cs="B Nazanin"/>
          <w:sz w:val="18"/>
          <w:szCs w:val="18"/>
        </w:rPr>
        <w:t xml:space="preserve"> Precision </w:t>
      </w:r>
      <w:r w:rsidRPr="004203C2">
        <w:rPr>
          <w:rFonts w:asciiTheme="majorBidi" w:hAnsiTheme="majorBidi" w:cs="B Nazanin"/>
          <w:rtl/>
        </w:rPr>
        <w:t>صورت می‌پذیرد</w:t>
      </w:r>
      <w:r w:rsidR="00B94DE5">
        <w:rPr>
          <w:rFonts w:asciiTheme="majorBidi" w:hAnsiTheme="majorBidi" w:cs="B Nazanin"/>
        </w:rPr>
        <w:t>.</w:t>
      </w:r>
      <w:r w:rsidR="00B94DE5">
        <w:rPr>
          <w:rFonts w:asciiTheme="majorBidi" w:hAnsiTheme="majorBidi" w:cs="B Nazanin" w:hint="cs"/>
          <w:rtl/>
        </w:rPr>
        <w:t xml:space="preserve"> </w:t>
      </w:r>
      <w:r w:rsidRPr="004203C2">
        <w:rPr>
          <w:rFonts w:asciiTheme="majorBidi" w:hAnsiTheme="majorBidi" w:cs="B Nazanin"/>
          <w:rtl/>
        </w:rPr>
        <w:t>برای مجموعه داده تصویری دو دادگان</w:t>
      </w:r>
      <w:r w:rsidRPr="004203C2">
        <w:rPr>
          <w:rFonts w:asciiTheme="majorBidi" w:hAnsiTheme="majorBidi" w:cs="B Nazanin"/>
        </w:rPr>
        <w:t xml:space="preserve"> </w:t>
      </w:r>
      <w:r w:rsidRPr="00942CD9">
        <w:rPr>
          <w:rFonts w:asciiTheme="majorBidi" w:hAnsiTheme="majorBidi" w:cs="B Nazanin"/>
          <w:sz w:val="18"/>
          <w:szCs w:val="18"/>
        </w:rPr>
        <w:t xml:space="preserve">CIFAR10 </w:t>
      </w:r>
      <w:r w:rsidRPr="00942CD9">
        <w:rPr>
          <w:rFonts w:asciiTheme="majorBidi" w:hAnsiTheme="majorBidi" w:cs="B Nazanin"/>
          <w:sz w:val="18"/>
          <w:szCs w:val="18"/>
          <w:rtl/>
        </w:rPr>
        <w:t>و</w:t>
      </w:r>
      <w:r w:rsidRPr="00942CD9">
        <w:rPr>
          <w:rFonts w:asciiTheme="majorBidi" w:hAnsiTheme="majorBidi" w:cs="B Nazanin"/>
          <w:sz w:val="18"/>
          <w:szCs w:val="18"/>
        </w:rPr>
        <w:t xml:space="preserve"> SVHN</w:t>
      </w:r>
      <w:r w:rsidRPr="004203C2">
        <w:rPr>
          <w:rFonts w:asciiTheme="majorBidi" w:hAnsiTheme="majorBidi" w:cs="B Nazanin"/>
        </w:rPr>
        <w:t xml:space="preserve"> </w:t>
      </w:r>
      <w:r w:rsidRPr="004203C2">
        <w:rPr>
          <w:rFonts w:asciiTheme="majorBidi" w:hAnsiTheme="majorBidi" w:cs="B Nazanin"/>
          <w:rtl/>
        </w:rPr>
        <w:t xml:space="preserve">در نظر گرفته شده‌اند. هر دو این دادگان ده کلاسی </w:t>
      </w:r>
      <w:r w:rsidRPr="004203C2">
        <w:rPr>
          <w:rFonts w:asciiTheme="majorBidi" w:hAnsiTheme="majorBidi" w:cs="B Nazanin"/>
          <w:rtl/>
        </w:rPr>
        <w:lastRenderedPageBreak/>
        <w:t xml:space="preserve">هستند و هربار یک کلاس به عنوان کلاس هنجار و سایر 9 کلاس به عنوان کلاس ناهنجار در نظر گرفته می‌شود. معیار مورد استفاده برای ارزیابی مدل روی دادگان </w:t>
      </w:r>
      <w:r w:rsidRPr="00942CD9">
        <w:rPr>
          <w:rFonts w:asciiTheme="majorBidi" w:hAnsiTheme="majorBidi" w:cs="B Nazanin"/>
          <w:sz w:val="18"/>
          <w:szCs w:val="18"/>
          <w:rtl/>
        </w:rPr>
        <w:t>تصویری</w:t>
      </w:r>
      <w:r w:rsidRPr="00942CD9">
        <w:rPr>
          <w:rFonts w:asciiTheme="majorBidi" w:hAnsiTheme="majorBidi" w:cs="B Nazanin"/>
          <w:sz w:val="18"/>
          <w:szCs w:val="18"/>
        </w:rPr>
        <w:t xml:space="preserve"> area under the receiver operating curve</w:t>
      </w:r>
      <w:r w:rsidRPr="004203C2">
        <w:rPr>
          <w:rFonts w:asciiTheme="majorBidi" w:hAnsiTheme="majorBidi" w:cs="B Nazanin"/>
        </w:rPr>
        <w:t xml:space="preserve"> </w:t>
      </w:r>
      <w:r w:rsidRPr="004203C2">
        <w:rPr>
          <w:rFonts w:asciiTheme="majorBidi" w:hAnsiTheme="majorBidi" w:cs="B Nazanin"/>
          <w:rtl/>
        </w:rPr>
        <w:t>به اختصار</w:t>
      </w:r>
      <w:r w:rsidRPr="004203C2">
        <w:rPr>
          <w:rFonts w:asciiTheme="majorBidi" w:hAnsiTheme="majorBidi" w:cs="B Nazanin"/>
        </w:rPr>
        <w:t xml:space="preserve"> </w:t>
      </w:r>
      <w:r w:rsidRPr="00942CD9">
        <w:rPr>
          <w:rFonts w:asciiTheme="majorBidi" w:hAnsiTheme="majorBidi" w:cs="B Nazanin"/>
          <w:sz w:val="18"/>
          <w:szCs w:val="18"/>
        </w:rPr>
        <w:t xml:space="preserve">AUROC </w:t>
      </w:r>
      <w:r w:rsidRPr="004203C2">
        <w:rPr>
          <w:rFonts w:asciiTheme="majorBidi" w:hAnsiTheme="majorBidi" w:cs="B Nazanin"/>
          <w:rtl/>
        </w:rPr>
        <w:t>است</w:t>
      </w:r>
      <w:r w:rsidRPr="004203C2">
        <w:rPr>
          <w:rFonts w:asciiTheme="majorBidi" w:hAnsiTheme="majorBidi" w:cs="B Nazanin"/>
        </w:rPr>
        <w:t>.</w:t>
      </w:r>
    </w:p>
    <w:p w14:paraId="4B074435" w14:textId="7671AFDB" w:rsidR="00B02C0F" w:rsidRPr="004203C2" w:rsidRDefault="00D50D35" w:rsidP="00B746B3">
      <w:pPr>
        <w:bidi/>
        <w:spacing w:after="0" w:line="240" w:lineRule="auto"/>
        <w:jc w:val="lowKashida"/>
        <w:rPr>
          <w:rFonts w:asciiTheme="majorBidi" w:hAnsiTheme="majorBidi" w:cs="B Nazanin"/>
        </w:rPr>
      </w:pPr>
      <w:r w:rsidRPr="004203C2">
        <w:rPr>
          <w:rFonts w:asciiTheme="majorBidi" w:hAnsiTheme="majorBidi" w:cs="B Nazanin"/>
          <w:rtl/>
        </w:rPr>
        <w:t>برای تمامی دادگان مورد استفاده 80 درصد دادگان به عنوان داده آموزشی و 20 درصد به عنوان داده آزمون انتخاب می‌شود. 25 درصد از داده آموزشی به عنوان داده ارزیابی</w:t>
      </w:r>
      <w:r w:rsidRPr="004203C2">
        <w:rPr>
          <w:rFonts w:asciiTheme="majorBidi" w:hAnsiTheme="majorBidi" w:cs="B Nazanin"/>
        </w:rPr>
        <w:t xml:space="preserve"> (</w:t>
      </w:r>
      <w:r w:rsidRPr="00942CD9">
        <w:rPr>
          <w:rFonts w:asciiTheme="majorBidi" w:hAnsiTheme="majorBidi" w:cs="B Nazanin"/>
          <w:sz w:val="18"/>
          <w:szCs w:val="18"/>
        </w:rPr>
        <w:t>validation</w:t>
      </w:r>
      <w:r w:rsidRPr="004203C2">
        <w:rPr>
          <w:rFonts w:asciiTheme="majorBidi" w:hAnsiTheme="majorBidi" w:cs="B Nazanin"/>
        </w:rPr>
        <w:t xml:space="preserve">) </w:t>
      </w:r>
      <w:r w:rsidRPr="004203C2">
        <w:rPr>
          <w:rFonts w:asciiTheme="majorBidi" w:hAnsiTheme="majorBidi" w:cs="B Nazanin"/>
          <w:rtl/>
        </w:rPr>
        <w:t xml:space="preserve">انتخاب می‌شود. لازم به ذکر است </w:t>
      </w:r>
      <w:r w:rsidR="00B94DE5">
        <w:rPr>
          <w:rFonts w:asciiTheme="majorBidi" w:hAnsiTheme="majorBidi" w:cs="B Nazanin" w:hint="cs"/>
          <w:rtl/>
          <w:lang w:bidi="fa-IR"/>
        </w:rPr>
        <w:t xml:space="preserve">در مرحله آموزش </w:t>
      </w:r>
      <w:r w:rsidRPr="004203C2">
        <w:rPr>
          <w:rFonts w:asciiTheme="majorBidi" w:hAnsiTheme="majorBidi" w:cs="B Nazanin"/>
          <w:rtl/>
        </w:rPr>
        <w:t>همه نمونه‌های ناهنجار از داده آموزشی حذف می‌شود</w:t>
      </w:r>
      <w:r w:rsidRPr="004203C2">
        <w:rPr>
          <w:rFonts w:asciiTheme="majorBidi" w:hAnsiTheme="majorBidi" w:cs="B Nazanin"/>
        </w:rPr>
        <w:t>.</w:t>
      </w:r>
    </w:p>
    <w:p w14:paraId="41E46992" w14:textId="6014A584" w:rsidR="00D50D35" w:rsidRPr="004203C2" w:rsidRDefault="00182774"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t>5-</w:t>
      </w:r>
      <w:r w:rsidR="000C2599">
        <w:rPr>
          <w:rFonts w:asciiTheme="majorBidi" w:hAnsiTheme="majorBidi" w:cs="B Nazanin" w:hint="cs"/>
          <w:b/>
          <w:bCs/>
          <w:sz w:val="24"/>
          <w:szCs w:val="24"/>
          <w:rtl/>
          <w:lang w:bidi="fa-IR"/>
        </w:rPr>
        <w:t>2</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آزمایش‌ها روی دادگان جدولی</w:t>
      </w:r>
    </w:p>
    <w:tbl>
      <w:tblPr>
        <w:tblStyle w:val="TableGrid"/>
        <w:tblpPr w:leftFromText="180" w:rightFromText="180" w:vertAnchor="text" w:horzAnchor="margin" w:tblpY="1447"/>
        <w:tblW w:w="8957" w:type="dxa"/>
        <w:tblLook w:val="04A0" w:firstRow="1" w:lastRow="0" w:firstColumn="1" w:lastColumn="0" w:noHBand="0" w:noVBand="1"/>
      </w:tblPr>
      <w:tblGrid>
        <w:gridCol w:w="929"/>
        <w:gridCol w:w="669"/>
        <w:gridCol w:w="669"/>
        <w:gridCol w:w="669"/>
        <w:gridCol w:w="669"/>
        <w:gridCol w:w="669"/>
        <w:gridCol w:w="669"/>
        <w:gridCol w:w="669"/>
        <w:gridCol w:w="669"/>
        <w:gridCol w:w="669"/>
        <w:gridCol w:w="669"/>
        <w:gridCol w:w="669"/>
        <w:gridCol w:w="669"/>
      </w:tblGrid>
      <w:tr w:rsidR="003409A5" w:rsidRPr="00077356" w14:paraId="220E890F" w14:textId="77777777" w:rsidTr="003409A5">
        <w:trPr>
          <w:trHeight w:val="24"/>
        </w:trPr>
        <w:tc>
          <w:tcPr>
            <w:tcW w:w="929" w:type="dxa"/>
            <w:vMerge w:val="restart"/>
            <w:tcBorders>
              <w:left w:val="nil"/>
            </w:tcBorders>
          </w:tcPr>
          <w:p w14:paraId="5AC2B03D" w14:textId="77777777" w:rsidR="003409A5" w:rsidRPr="00077356" w:rsidRDefault="003409A5" w:rsidP="003409A5">
            <w:pPr>
              <w:bidi w:val="0"/>
              <w:spacing w:before="480"/>
              <w:jc w:val="center"/>
              <w:rPr>
                <w:rFonts w:asciiTheme="majorBidi" w:hAnsiTheme="majorBidi" w:cstheme="majorBidi"/>
                <w:sz w:val="16"/>
                <w:szCs w:val="16"/>
              </w:rPr>
            </w:pPr>
            <w:bookmarkStart w:id="8" w:name="_Hlk106024820"/>
            <w:r w:rsidRPr="00077356">
              <w:rPr>
                <w:rFonts w:asciiTheme="majorBidi" w:hAnsiTheme="majorBidi" w:cstheme="majorBidi"/>
                <w:sz w:val="16"/>
                <w:szCs w:val="16"/>
              </w:rPr>
              <w:t>Model</w:t>
            </w:r>
          </w:p>
        </w:tc>
        <w:tc>
          <w:tcPr>
            <w:tcW w:w="0" w:type="auto"/>
            <w:gridSpan w:val="3"/>
            <w:tcBorders>
              <w:bottom w:val="nil"/>
            </w:tcBorders>
          </w:tcPr>
          <w:p w14:paraId="79EFEEE5"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KDDCUP</w:t>
            </w:r>
          </w:p>
        </w:tc>
        <w:tc>
          <w:tcPr>
            <w:tcW w:w="0" w:type="auto"/>
            <w:gridSpan w:val="3"/>
            <w:tcBorders>
              <w:bottom w:val="nil"/>
            </w:tcBorders>
          </w:tcPr>
          <w:p w14:paraId="04ACC620"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Arrhythmia</w:t>
            </w:r>
          </w:p>
        </w:tc>
        <w:tc>
          <w:tcPr>
            <w:tcW w:w="0" w:type="auto"/>
            <w:gridSpan w:val="3"/>
            <w:tcBorders>
              <w:bottom w:val="nil"/>
            </w:tcBorders>
          </w:tcPr>
          <w:p w14:paraId="733961B5"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Thyroid</w:t>
            </w:r>
          </w:p>
        </w:tc>
        <w:tc>
          <w:tcPr>
            <w:tcW w:w="0" w:type="auto"/>
            <w:gridSpan w:val="3"/>
            <w:tcBorders>
              <w:bottom w:val="nil"/>
              <w:right w:val="nil"/>
            </w:tcBorders>
          </w:tcPr>
          <w:p w14:paraId="7B6663C5"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Musk</w:t>
            </w:r>
          </w:p>
        </w:tc>
      </w:tr>
      <w:tr w:rsidR="003409A5" w:rsidRPr="00077356" w14:paraId="5493B67D" w14:textId="77777777" w:rsidTr="003409A5">
        <w:trPr>
          <w:trHeight w:val="24"/>
        </w:trPr>
        <w:tc>
          <w:tcPr>
            <w:tcW w:w="929" w:type="dxa"/>
            <w:vMerge/>
            <w:tcBorders>
              <w:left w:val="nil"/>
              <w:bottom w:val="single" w:sz="4" w:space="0" w:color="auto"/>
            </w:tcBorders>
          </w:tcPr>
          <w:p w14:paraId="22ACCE1B" w14:textId="77777777" w:rsidR="003409A5" w:rsidRPr="00077356" w:rsidRDefault="003409A5" w:rsidP="003409A5">
            <w:pPr>
              <w:bidi w:val="0"/>
              <w:jc w:val="center"/>
              <w:rPr>
                <w:rFonts w:asciiTheme="majorBidi" w:hAnsiTheme="majorBidi" w:cstheme="majorBidi"/>
                <w:sz w:val="16"/>
                <w:szCs w:val="16"/>
              </w:rPr>
            </w:pPr>
          </w:p>
        </w:tc>
        <w:tc>
          <w:tcPr>
            <w:tcW w:w="0" w:type="auto"/>
            <w:tcBorders>
              <w:top w:val="nil"/>
              <w:bottom w:val="single" w:sz="4" w:space="0" w:color="auto"/>
              <w:right w:val="nil"/>
            </w:tcBorders>
          </w:tcPr>
          <w:p w14:paraId="5A6BAA7D"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Prec.</w:t>
            </w:r>
          </w:p>
        </w:tc>
        <w:tc>
          <w:tcPr>
            <w:tcW w:w="0" w:type="auto"/>
            <w:tcBorders>
              <w:top w:val="nil"/>
              <w:left w:val="nil"/>
              <w:bottom w:val="single" w:sz="4" w:space="0" w:color="auto"/>
              <w:right w:val="nil"/>
            </w:tcBorders>
          </w:tcPr>
          <w:p w14:paraId="6F785E97"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Recall</w:t>
            </w:r>
          </w:p>
        </w:tc>
        <w:tc>
          <w:tcPr>
            <w:tcW w:w="0" w:type="auto"/>
            <w:tcBorders>
              <w:top w:val="nil"/>
              <w:left w:val="nil"/>
              <w:bottom w:val="single" w:sz="4" w:space="0" w:color="auto"/>
            </w:tcBorders>
          </w:tcPr>
          <w:p w14:paraId="77D1B73F"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F</w:t>
            </w:r>
            <w:r w:rsidRPr="00077356">
              <w:rPr>
                <w:rFonts w:asciiTheme="majorBidi" w:hAnsiTheme="majorBidi" w:cstheme="majorBidi"/>
                <w:sz w:val="16"/>
                <w:szCs w:val="16"/>
                <w:vertAlign w:val="subscript"/>
              </w:rPr>
              <w:t>1</w:t>
            </w:r>
          </w:p>
        </w:tc>
        <w:tc>
          <w:tcPr>
            <w:tcW w:w="0" w:type="auto"/>
            <w:tcBorders>
              <w:top w:val="nil"/>
              <w:bottom w:val="single" w:sz="4" w:space="0" w:color="auto"/>
              <w:right w:val="nil"/>
            </w:tcBorders>
          </w:tcPr>
          <w:p w14:paraId="436FD769"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Prec.</w:t>
            </w:r>
          </w:p>
        </w:tc>
        <w:tc>
          <w:tcPr>
            <w:tcW w:w="0" w:type="auto"/>
            <w:tcBorders>
              <w:top w:val="nil"/>
              <w:left w:val="nil"/>
              <w:bottom w:val="single" w:sz="4" w:space="0" w:color="auto"/>
              <w:right w:val="nil"/>
            </w:tcBorders>
          </w:tcPr>
          <w:p w14:paraId="34A7A3CC"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Recall</w:t>
            </w:r>
          </w:p>
        </w:tc>
        <w:tc>
          <w:tcPr>
            <w:tcW w:w="0" w:type="auto"/>
            <w:tcBorders>
              <w:top w:val="nil"/>
              <w:left w:val="nil"/>
              <w:bottom w:val="single" w:sz="4" w:space="0" w:color="auto"/>
            </w:tcBorders>
          </w:tcPr>
          <w:p w14:paraId="1E439BFC"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F</w:t>
            </w:r>
            <w:r w:rsidRPr="00077356">
              <w:rPr>
                <w:rFonts w:asciiTheme="majorBidi" w:hAnsiTheme="majorBidi" w:cstheme="majorBidi"/>
                <w:sz w:val="16"/>
                <w:szCs w:val="16"/>
                <w:vertAlign w:val="subscript"/>
              </w:rPr>
              <w:t>1</w:t>
            </w:r>
          </w:p>
        </w:tc>
        <w:tc>
          <w:tcPr>
            <w:tcW w:w="0" w:type="auto"/>
            <w:tcBorders>
              <w:top w:val="nil"/>
              <w:bottom w:val="single" w:sz="4" w:space="0" w:color="auto"/>
              <w:right w:val="nil"/>
            </w:tcBorders>
          </w:tcPr>
          <w:p w14:paraId="22C3C1FB"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Prec.</w:t>
            </w:r>
          </w:p>
        </w:tc>
        <w:tc>
          <w:tcPr>
            <w:tcW w:w="0" w:type="auto"/>
            <w:tcBorders>
              <w:top w:val="nil"/>
              <w:left w:val="nil"/>
              <w:bottom w:val="single" w:sz="4" w:space="0" w:color="auto"/>
              <w:right w:val="nil"/>
            </w:tcBorders>
          </w:tcPr>
          <w:p w14:paraId="4AF56CD6"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Recall</w:t>
            </w:r>
          </w:p>
        </w:tc>
        <w:tc>
          <w:tcPr>
            <w:tcW w:w="0" w:type="auto"/>
            <w:tcBorders>
              <w:top w:val="nil"/>
              <w:left w:val="nil"/>
              <w:bottom w:val="single" w:sz="4" w:space="0" w:color="auto"/>
            </w:tcBorders>
          </w:tcPr>
          <w:p w14:paraId="445D1F7D"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F</w:t>
            </w:r>
            <w:r w:rsidRPr="00077356">
              <w:rPr>
                <w:rFonts w:asciiTheme="majorBidi" w:hAnsiTheme="majorBidi" w:cstheme="majorBidi"/>
                <w:sz w:val="16"/>
                <w:szCs w:val="16"/>
                <w:vertAlign w:val="subscript"/>
              </w:rPr>
              <w:t>1</w:t>
            </w:r>
          </w:p>
        </w:tc>
        <w:tc>
          <w:tcPr>
            <w:tcW w:w="0" w:type="auto"/>
            <w:tcBorders>
              <w:top w:val="nil"/>
              <w:bottom w:val="single" w:sz="4" w:space="0" w:color="auto"/>
              <w:right w:val="nil"/>
            </w:tcBorders>
          </w:tcPr>
          <w:p w14:paraId="438DDEC5"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Prec.</w:t>
            </w:r>
          </w:p>
        </w:tc>
        <w:tc>
          <w:tcPr>
            <w:tcW w:w="0" w:type="auto"/>
            <w:tcBorders>
              <w:top w:val="nil"/>
              <w:left w:val="nil"/>
              <w:bottom w:val="single" w:sz="4" w:space="0" w:color="auto"/>
              <w:right w:val="nil"/>
            </w:tcBorders>
          </w:tcPr>
          <w:p w14:paraId="34A7F5AC"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Recall</w:t>
            </w:r>
          </w:p>
        </w:tc>
        <w:tc>
          <w:tcPr>
            <w:tcW w:w="0" w:type="auto"/>
            <w:tcBorders>
              <w:top w:val="nil"/>
              <w:left w:val="nil"/>
              <w:bottom w:val="single" w:sz="4" w:space="0" w:color="auto"/>
              <w:right w:val="nil"/>
            </w:tcBorders>
          </w:tcPr>
          <w:p w14:paraId="2A88939D"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F</w:t>
            </w:r>
            <w:r w:rsidRPr="00077356">
              <w:rPr>
                <w:rFonts w:asciiTheme="majorBidi" w:hAnsiTheme="majorBidi" w:cstheme="majorBidi"/>
                <w:sz w:val="16"/>
                <w:szCs w:val="16"/>
                <w:vertAlign w:val="subscript"/>
              </w:rPr>
              <w:t>1</w:t>
            </w:r>
          </w:p>
        </w:tc>
      </w:tr>
      <w:tr w:rsidR="003409A5" w:rsidRPr="00077356" w14:paraId="3CDFC358" w14:textId="77777777" w:rsidTr="003409A5">
        <w:trPr>
          <w:trHeight w:val="24"/>
        </w:trPr>
        <w:tc>
          <w:tcPr>
            <w:tcW w:w="929" w:type="dxa"/>
            <w:tcBorders>
              <w:left w:val="nil"/>
              <w:bottom w:val="nil"/>
            </w:tcBorders>
          </w:tcPr>
          <w:p w14:paraId="41CCCC0D"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IF</w:t>
            </w:r>
          </w:p>
        </w:tc>
        <w:tc>
          <w:tcPr>
            <w:tcW w:w="0" w:type="auto"/>
            <w:tcBorders>
              <w:bottom w:val="nil"/>
              <w:right w:val="nil"/>
            </w:tcBorders>
          </w:tcPr>
          <w:p w14:paraId="68BCE51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92.16</m:t>
                </m:r>
              </m:oMath>
            </m:oMathPara>
          </w:p>
        </w:tc>
        <w:tc>
          <w:tcPr>
            <w:tcW w:w="0" w:type="auto"/>
            <w:tcBorders>
              <w:left w:val="nil"/>
              <w:bottom w:val="nil"/>
              <w:right w:val="nil"/>
            </w:tcBorders>
          </w:tcPr>
          <w:p w14:paraId="31AE73E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93.73</m:t>
                </m:r>
              </m:oMath>
            </m:oMathPara>
          </w:p>
        </w:tc>
        <w:tc>
          <w:tcPr>
            <w:tcW w:w="0" w:type="auto"/>
            <w:tcBorders>
              <w:left w:val="nil"/>
              <w:bottom w:val="nil"/>
            </w:tcBorders>
          </w:tcPr>
          <w:p w14:paraId="0CA26EF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92.94</m:t>
                </m:r>
              </m:oMath>
            </m:oMathPara>
          </w:p>
        </w:tc>
        <w:tc>
          <w:tcPr>
            <w:tcW w:w="0" w:type="auto"/>
            <w:tcBorders>
              <w:bottom w:val="nil"/>
              <w:right w:val="nil"/>
            </w:tcBorders>
          </w:tcPr>
          <w:p w14:paraId="4E87DD16"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51.47</m:t>
                </m:r>
              </m:oMath>
            </m:oMathPara>
          </w:p>
        </w:tc>
        <w:tc>
          <w:tcPr>
            <w:tcW w:w="0" w:type="auto"/>
            <w:tcBorders>
              <w:left w:val="nil"/>
              <w:bottom w:val="nil"/>
              <w:right w:val="nil"/>
            </w:tcBorders>
          </w:tcPr>
          <w:p w14:paraId="4D396949"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54.69</m:t>
                </m:r>
              </m:oMath>
            </m:oMathPara>
          </w:p>
        </w:tc>
        <w:tc>
          <w:tcPr>
            <w:tcW w:w="0" w:type="auto"/>
            <w:tcBorders>
              <w:left w:val="nil"/>
              <w:bottom w:val="nil"/>
            </w:tcBorders>
          </w:tcPr>
          <w:p w14:paraId="2E88FC9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53.03</m:t>
                </m:r>
              </m:oMath>
            </m:oMathPara>
          </w:p>
        </w:tc>
        <w:tc>
          <w:tcPr>
            <w:tcW w:w="0" w:type="auto"/>
            <w:tcBorders>
              <w:bottom w:val="nil"/>
              <w:right w:val="nil"/>
            </w:tcBorders>
          </w:tcPr>
          <w:p w14:paraId="58503734"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70.13</m:t>
                </m:r>
              </m:oMath>
            </m:oMathPara>
          </w:p>
        </w:tc>
        <w:tc>
          <w:tcPr>
            <w:tcW w:w="0" w:type="auto"/>
            <w:tcBorders>
              <w:left w:val="nil"/>
              <w:bottom w:val="nil"/>
              <w:right w:val="nil"/>
            </w:tcBorders>
          </w:tcPr>
          <w:p w14:paraId="18629EC2"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71.43</m:t>
                </m:r>
              </m:oMath>
            </m:oMathPara>
          </w:p>
        </w:tc>
        <w:tc>
          <w:tcPr>
            <w:tcW w:w="0" w:type="auto"/>
            <w:tcBorders>
              <w:left w:val="nil"/>
              <w:bottom w:val="nil"/>
            </w:tcBorders>
          </w:tcPr>
          <w:p w14:paraId="1A713C4A"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70.27</m:t>
                </m:r>
              </m:oMath>
            </m:oMathPara>
          </w:p>
        </w:tc>
        <w:tc>
          <w:tcPr>
            <w:tcW w:w="0" w:type="auto"/>
            <w:tcBorders>
              <w:bottom w:val="nil"/>
              <w:right w:val="nil"/>
            </w:tcBorders>
          </w:tcPr>
          <w:p w14:paraId="0522A52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47.96</m:t>
                </m:r>
              </m:oMath>
            </m:oMathPara>
          </w:p>
        </w:tc>
        <w:tc>
          <w:tcPr>
            <w:tcW w:w="0" w:type="auto"/>
            <w:tcBorders>
              <w:left w:val="nil"/>
              <w:bottom w:val="nil"/>
              <w:right w:val="nil"/>
            </w:tcBorders>
          </w:tcPr>
          <w:p w14:paraId="1D255F9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47.72</m:t>
                </m:r>
              </m:oMath>
            </m:oMathPara>
          </w:p>
        </w:tc>
        <w:tc>
          <w:tcPr>
            <w:tcW w:w="0" w:type="auto"/>
            <w:tcBorders>
              <w:left w:val="nil"/>
              <w:bottom w:val="nil"/>
              <w:right w:val="nil"/>
            </w:tcBorders>
          </w:tcPr>
          <w:p w14:paraId="3DD2039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47.51</m:t>
                </m:r>
              </m:oMath>
            </m:oMathPara>
          </w:p>
        </w:tc>
      </w:tr>
      <w:tr w:rsidR="003409A5" w:rsidRPr="00077356" w14:paraId="566E93B1" w14:textId="77777777" w:rsidTr="003409A5">
        <w:trPr>
          <w:trHeight w:val="24"/>
        </w:trPr>
        <w:tc>
          <w:tcPr>
            <w:tcW w:w="929" w:type="dxa"/>
            <w:tcBorders>
              <w:top w:val="nil"/>
              <w:left w:val="nil"/>
              <w:bottom w:val="nil"/>
            </w:tcBorders>
          </w:tcPr>
          <w:p w14:paraId="6F55CF7F"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OC-SVM</w:t>
            </w:r>
          </w:p>
        </w:tc>
        <w:tc>
          <w:tcPr>
            <w:tcW w:w="0" w:type="auto"/>
            <w:tcBorders>
              <w:top w:val="nil"/>
              <w:bottom w:val="nil"/>
              <w:right w:val="nil"/>
            </w:tcBorders>
          </w:tcPr>
          <w:p w14:paraId="4A0634B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74.57</m:t>
                </m:r>
              </m:oMath>
            </m:oMathPara>
          </w:p>
        </w:tc>
        <w:tc>
          <w:tcPr>
            <w:tcW w:w="0" w:type="auto"/>
            <w:tcBorders>
              <w:top w:val="nil"/>
              <w:left w:val="nil"/>
              <w:bottom w:val="nil"/>
              <w:right w:val="nil"/>
            </w:tcBorders>
          </w:tcPr>
          <w:p w14:paraId="6B2255B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85.23</m:t>
                </m:r>
              </m:oMath>
            </m:oMathPara>
          </w:p>
        </w:tc>
        <w:tc>
          <w:tcPr>
            <w:tcW w:w="0" w:type="auto"/>
            <w:tcBorders>
              <w:top w:val="nil"/>
              <w:left w:val="nil"/>
              <w:bottom w:val="nil"/>
            </w:tcBorders>
          </w:tcPr>
          <w:p w14:paraId="1F3FD8A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79.54</m:t>
                </m:r>
              </m:oMath>
            </m:oMathPara>
          </w:p>
        </w:tc>
        <w:tc>
          <w:tcPr>
            <w:tcW w:w="0" w:type="auto"/>
            <w:tcBorders>
              <w:top w:val="nil"/>
              <w:bottom w:val="nil"/>
              <w:right w:val="nil"/>
            </w:tcBorders>
          </w:tcPr>
          <w:p w14:paraId="6F68347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53.97</m:t>
                </m:r>
              </m:oMath>
            </m:oMathPara>
          </w:p>
        </w:tc>
        <w:tc>
          <w:tcPr>
            <w:tcW w:w="0" w:type="auto"/>
            <w:tcBorders>
              <w:top w:val="nil"/>
              <w:left w:val="nil"/>
              <w:bottom w:val="nil"/>
              <w:right w:val="nil"/>
            </w:tcBorders>
          </w:tcPr>
          <w:p w14:paraId="0BB2C93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40.82</m:t>
                </m:r>
              </m:oMath>
            </m:oMathPara>
          </w:p>
        </w:tc>
        <w:tc>
          <w:tcPr>
            <w:tcW w:w="0" w:type="auto"/>
            <w:tcBorders>
              <w:top w:val="nil"/>
              <w:left w:val="nil"/>
              <w:bottom w:val="nil"/>
            </w:tcBorders>
          </w:tcPr>
          <w:p w14:paraId="64DD741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45.18</m:t>
                </m:r>
              </m:oMath>
            </m:oMathPara>
          </w:p>
        </w:tc>
        <w:tc>
          <w:tcPr>
            <w:tcW w:w="0" w:type="auto"/>
            <w:tcBorders>
              <w:top w:val="nil"/>
              <w:bottom w:val="nil"/>
              <w:right w:val="nil"/>
            </w:tcBorders>
          </w:tcPr>
          <w:p w14:paraId="1EBB1935"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36.39</m:t>
                </m:r>
              </m:oMath>
            </m:oMathPara>
          </w:p>
        </w:tc>
        <w:tc>
          <w:tcPr>
            <w:tcW w:w="0" w:type="auto"/>
            <w:tcBorders>
              <w:top w:val="nil"/>
              <w:left w:val="nil"/>
              <w:bottom w:val="nil"/>
              <w:right w:val="nil"/>
            </w:tcBorders>
          </w:tcPr>
          <w:p w14:paraId="0AC2B5F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42.39</m:t>
                </m:r>
              </m:oMath>
            </m:oMathPara>
          </w:p>
        </w:tc>
        <w:tc>
          <w:tcPr>
            <w:tcW w:w="0" w:type="auto"/>
            <w:tcBorders>
              <w:top w:val="nil"/>
              <w:left w:val="nil"/>
              <w:bottom w:val="nil"/>
            </w:tcBorders>
          </w:tcPr>
          <w:p w14:paraId="6ACC531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38.87</m:t>
                </m:r>
              </m:oMath>
            </m:oMathPara>
          </w:p>
        </w:tc>
        <w:tc>
          <w:tcPr>
            <w:tcW w:w="0" w:type="auto"/>
            <w:tcBorders>
              <w:top w:val="nil"/>
              <w:bottom w:val="nil"/>
              <w:right w:val="nil"/>
            </w:tcBorders>
          </w:tcPr>
          <w:p w14:paraId="3B9BC12A"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614E4A3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1380FCCA"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r>
      <w:tr w:rsidR="003409A5" w:rsidRPr="00077356" w14:paraId="4A217502" w14:textId="77777777" w:rsidTr="003409A5">
        <w:trPr>
          <w:trHeight w:val="24"/>
        </w:trPr>
        <w:tc>
          <w:tcPr>
            <w:tcW w:w="929" w:type="dxa"/>
            <w:tcBorders>
              <w:top w:val="nil"/>
              <w:left w:val="nil"/>
              <w:bottom w:val="nil"/>
            </w:tcBorders>
          </w:tcPr>
          <w:p w14:paraId="6B24E3FC" w14:textId="77777777" w:rsidR="003409A5" w:rsidRPr="00077356" w:rsidRDefault="003409A5" w:rsidP="003409A5">
            <w:pPr>
              <w:bidi w:val="0"/>
              <w:jc w:val="center"/>
              <w:rPr>
                <w:rFonts w:asciiTheme="majorBidi" w:hAnsiTheme="majorBidi" w:cstheme="majorBidi"/>
                <w:sz w:val="16"/>
                <w:szCs w:val="16"/>
              </w:rPr>
            </w:pPr>
            <w:proofErr w:type="spellStart"/>
            <w:r w:rsidRPr="00077356">
              <w:rPr>
                <w:rFonts w:asciiTheme="majorBidi" w:hAnsiTheme="majorBidi" w:cstheme="majorBidi"/>
                <w:sz w:val="16"/>
                <w:szCs w:val="16"/>
              </w:rPr>
              <w:t>DSEBMr</w:t>
            </w:r>
            <w:proofErr w:type="spellEnd"/>
          </w:p>
        </w:tc>
        <w:tc>
          <w:tcPr>
            <w:tcW w:w="0" w:type="auto"/>
            <w:tcBorders>
              <w:top w:val="nil"/>
              <w:bottom w:val="nil"/>
              <w:right w:val="nil"/>
            </w:tcBorders>
          </w:tcPr>
          <w:p w14:paraId="014B2FF7"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85.12</m:t>
                </m:r>
              </m:oMath>
            </m:oMathPara>
          </w:p>
        </w:tc>
        <w:tc>
          <w:tcPr>
            <w:tcW w:w="0" w:type="auto"/>
            <w:tcBorders>
              <w:top w:val="nil"/>
              <w:left w:val="nil"/>
              <w:bottom w:val="nil"/>
              <w:right w:val="nil"/>
            </w:tcBorders>
          </w:tcPr>
          <w:p w14:paraId="3C7BBC1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64.72</m:t>
                </m:r>
              </m:oMath>
            </m:oMathPara>
          </w:p>
        </w:tc>
        <w:tc>
          <w:tcPr>
            <w:tcW w:w="0" w:type="auto"/>
            <w:tcBorders>
              <w:top w:val="nil"/>
              <w:left w:val="nil"/>
              <w:bottom w:val="nil"/>
            </w:tcBorders>
          </w:tcPr>
          <w:p w14:paraId="71ECBD3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73.28</m:t>
                </m:r>
              </m:oMath>
            </m:oMathPara>
          </w:p>
        </w:tc>
        <w:tc>
          <w:tcPr>
            <w:tcW w:w="0" w:type="auto"/>
            <w:tcBorders>
              <w:top w:val="nil"/>
              <w:bottom w:val="nil"/>
              <w:right w:val="nil"/>
            </w:tcBorders>
          </w:tcPr>
          <w:p w14:paraId="2224B98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15.15</m:t>
                </m:r>
              </m:oMath>
            </m:oMathPara>
          </w:p>
        </w:tc>
        <w:tc>
          <w:tcPr>
            <w:tcW w:w="0" w:type="auto"/>
            <w:tcBorders>
              <w:top w:val="nil"/>
              <w:left w:val="nil"/>
              <w:bottom w:val="nil"/>
              <w:right w:val="nil"/>
            </w:tcBorders>
          </w:tcPr>
          <w:p w14:paraId="75ED7CE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15.13</m:t>
                </m:r>
              </m:oMath>
            </m:oMathPara>
          </w:p>
        </w:tc>
        <w:tc>
          <w:tcPr>
            <w:tcW w:w="0" w:type="auto"/>
            <w:tcBorders>
              <w:top w:val="nil"/>
              <w:left w:val="nil"/>
              <w:bottom w:val="nil"/>
            </w:tcBorders>
          </w:tcPr>
          <w:p w14:paraId="32DC969C"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15.10</m:t>
                </m:r>
              </m:oMath>
            </m:oMathPara>
          </w:p>
        </w:tc>
        <w:tc>
          <w:tcPr>
            <w:tcW w:w="0" w:type="auto"/>
            <w:tcBorders>
              <w:top w:val="nil"/>
              <w:bottom w:val="nil"/>
              <w:right w:val="nil"/>
            </w:tcBorders>
          </w:tcPr>
          <w:p w14:paraId="538AB49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4.04</m:t>
                </m:r>
              </m:oMath>
            </m:oMathPara>
          </w:p>
        </w:tc>
        <w:tc>
          <w:tcPr>
            <w:tcW w:w="0" w:type="auto"/>
            <w:tcBorders>
              <w:top w:val="nil"/>
              <w:left w:val="nil"/>
              <w:bottom w:val="nil"/>
              <w:right w:val="nil"/>
            </w:tcBorders>
          </w:tcPr>
          <w:p w14:paraId="0B3FD1F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4.03</m:t>
                </m:r>
              </m:oMath>
            </m:oMathPara>
          </w:p>
        </w:tc>
        <w:tc>
          <w:tcPr>
            <w:tcW w:w="0" w:type="auto"/>
            <w:tcBorders>
              <w:top w:val="nil"/>
              <w:left w:val="nil"/>
              <w:bottom w:val="nil"/>
            </w:tcBorders>
          </w:tcPr>
          <w:p w14:paraId="2A67A06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4.03</m:t>
                </m:r>
              </m:oMath>
            </m:oMathPara>
          </w:p>
        </w:tc>
        <w:tc>
          <w:tcPr>
            <w:tcW w:w="0" w:type="auto"/>
            <w:tcBorders>
              <w:top w:val="nil"/>
              <w:bottom w:val="nil"/>
              <w:right w:val="nil"/>
            </w:tcBorders>
          </w:tcPr>
          <w:p w14:paraId="6481E39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6605E775"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0B8D6327"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r>
      <w:tr w:rsidR="003409A5" w:rsidRPr="00077356" w14:paraId="122466D5" w14:textId="77777777" w:rsidTr="003409A5">
        <w:trPr>
          <w:trHeight w:val="24"/>
        </w:trPr>
        <w:tc>
          <w:tcPr>
            <w:tcW w:w="929" w:type="dxa"/>
            <w:tcBorders>
              <w:top w:val="nil"/>
              <w:left w:val="nil"/>
              <w:bottom w:val="nil"/>
            </w:tcBorders>
          </w:tcPr>
          <w:p w14:paraId="00929D28" w14:textId="77777777" w:rsidR="003409A5" w:rsidRPr="00077356" w:rsidRDefault="003409A5" w:rsidP="003409A5">
            <w:pPr>
              <w:bidi w:val="0"/>
              <w:jc w:val="center"/>
              <w:rPr>
                <w:rFonts w:asciiTheme="majorBidi" w:hAnsiTheme="majorBidi" w:cstheme="majorBidi"/>
                <w:sz w:val="16"/>
                <w:szCs w:val="16"/>
              </w:rPr>
            </w:pPr>
            <w:proofErr w:type="spellStart"/>
            <w:r w:rsidRPr="00077356">
              <w:rPr>
                <w:rFonts w:asciiTheme="majorBidi" w:hAnsiTheme="majorBidi" w:cstheme="majorBidi"/>
                <w:sz w:val="16"/>
                <w:szCs w:val="16"/>
              </w:rPr>
              <w:t>DSEBMe</w:t>
            </w:r>
            <w:proofErr w:type="spellEnd"/>
          </w:p>
        </w:tc>
        <w:tc>
          <w:tcPr>
            <w:tcW w:w="0" w:type="auto"/>
            <w:tcBorders>
              <w:top w:val="nil"/>
              <w:bottom w:val="nil"/>
              <w:right w:val="nil"/>
            </w:tcBorders>
          </w:tcPr>
          <w:p w14:paraId="13A3A95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86.19</m:t>
                </m:r>
              </m:oMath>
            </m:oMathPara>
          </w:p>
        </w:tc>
        <w:tc>
          <w:tcPr>
            <w:tcW w:w="0" w:type="auto"/>
            <w:tcBorders>
              <w:top w:val="nil"/>
              <w:left w:val="nil"/>
              <w:bottom w:val="nil"/>
              <w:right w:val="nil"/>
            </w:tcBorders>
          </w:tcPr>
          <w:p w14:paraId="08A3ABE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64.46</m:t>
                </m:r>
              </m:oMath>
            </m:oMathPara>
          </w:p>
        </w:tc>
        <w:tc>
          <w:tcPr>
            <w:tcW w:w="0" w:type="auto"/>
            <w:tcBorders>
              <w:top w:val="nil"/>
              <w:left w:val="nil"/>
              <w:bottom w:val="nil"/>
            </w:tcBorders>
          </w:tcPr>
          <w:p w14:paraId="0A0748C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73.99</m:t>
                </m:r>
              </m:oMath>
            </m:oMathPara>
          </w:p>
        </w:tc>
        <w:tc>
          <w:tcPr>
            <w:tcW w:w="0" w:type="auto"/>
            <w:tcBorders>
              <w:top w:val="nil"/>
              <w:bottom w:val="nil"/>
              <w:right w:val="nil"/>
            </w:tcBorders>
          </w:tcPr>
          <w:p w14:paraId="547EBEE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46.67</m:t>
                </m:r>
              </m:oMath>
            </m:oMathPara>
          </w:p>
        </w:tc>
        <w:tc>
          <w:tcPr>
            <w:tcW w:w="0" w:type="auto"/>
            <w:tcBorders>
              <w:top w:val="nil"/>
              <w:left w:val="nil"/>
              <w:bottom w:val="nil"/>
              <w:right w:val="nil"/>
            </w:tcBorders>
          </w:tcPr>
          <w:p w14:paraId="1D6FBC7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45.65</m:t>
                </m:r>
              </m:oMath>
            </m:oMathPara>
          </w:p>
        </w:tc>
        <w:tc>
          <w:tcPr>
            <w:tcW w:w="0" w:type="auto"/>
            <w:tcBorders>
              <w:top w:val="nil"/>
              <w:left w:val="nil"/>
              <w:bottom w:val="nil"/>
            </w:tcBorders>
          </w:tcPr>
          <w:p w14:paraId="629DF719"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46.01</m:t>
                </m:r>
              </m:oMath>
            </m:oMathPara>
          </w:p>
        </w:tc>
        <w:tc>
          <w:tcPr>
            <w:tcW w:w="0" w:type="auto"/>
            <w:tcBorders>
              <w:top w:val="nil"/>
              <w:bottom w:val="nil"/>
              <w:right w:val="nil"/>
            </w:tcBorders>
          </w:tcPr>
          <w:p w14:paraId="611D5A1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13.19</m:t>
                </m:r>
              </m:oMath>
            </m:oMathPara>
          </w:p>
        </w:tc>
        <w:tc>
          <w:tcPr>
            <w:tcW w:w="0" w:type="auto"/>
            <w:tcBorders>
              <w:top w:val="nil"/>
              <w:left w:val="nil"/>
              <w:bottom w:val="nil"/>
              <w:right w:val="nil"/>
            </w:tcBorders>
          </w:tcPr>
          <w:p w14:paraId="3E150BC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13.19</m:t>
                </m:r>
              </m:oMath>
            </m:oMathPara>
          </w:p>
        </w:tc>
        <w:tc>
          <w:tcPr>
            <w:tcW w:w="0" w:type="auto"/>
            <w:tcBorders>
              <w:top w:val="nil"/>
              <w:left w:val="nil"/>
              <w:bottom w:val="nil"/>
            </w:tcBorders>
          </w:tcPr>
          <w:p w14:paraId="4872983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13.19</m:t>
                </m:r>
              </m:oMath>
            </m:oMathPara>
          </w:p>
        </w:tc>
        <w:tc>
          <w:tcPr>
            <w:tcW w:w="0" w:type="auto"/>
            <w:tcBorders>
              <w:top w:val="nil"/>
              <w:bottom w:val="nil"/>
              <w:right w:val="nil"/>
            </w:tcBorders>
          </w:tcPr>
          <w:p w14:paraId="6F45EFD5"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690EC2A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764D64E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r>
      <w:tr w:rsidR="003409A5" w:rsidRPr="00077356" w14:paraId="0DC4882F" w14:textId="77777777" w:rsidTr="003409A5">
        <w:trPr>
          <w:trHeight w:val="24"/>
        </w:trPr>
        <w:tc>
          <w:tcPr>
            <w:tcW w:w="929" w:type="dxa"/>
            <w:tcBorders>
              <w:top w:val="nil"/>
              <w:left w:val="nil"/>
              <w:bottom w:val="nil"/>
            </w:tcBorders>
          </w:tcPr>
          <w:p w14:paraId="1989B15A" w14:textId="77777777" w:rsidR="003409A5" w:rsidRPr="00077356" w:rsidRDefault="003409A5" w:rsidP="003409A5">
            <w:pPr>
              <w:bidi w:val="0"/>
              <w:jc w:val="center"/>
              <w:rPr>
                <w:rFonts w:asciiTheme="majorBidi" w:hAnsiTheme="majorBidi" w:cstheme="majorBidi"/>
                <w:sz w:val="16"/>
                <w:szCs w:val="16"/>
              </w:rPr>
            </w:pPr>
            <w:proofErr w:type="spellStart"/>
            <w:r w:rsidRPr="00077356">
              <w:rPr>
                <w:rFonts w:asciiTheme="majorBidi" w:hAnsiTheme="majorBidi" w:cstheme="majorBidi"/>
                <w:sz w:val="16"/>
                <w:szCs w:val="16"/>
              </w:rPr>
              <w:t>AnoGAN</w:t>
            </w:r>
            <w:proofErr w:type="spellEnd"/>
          </w:p>
        </w:tc>
        <w:tc>
          <w:tcPr>
            <w:tcW w:w="0" w:type="auto"/>
            <w:tcBorders>
              <w:top w:val="nil"/>
              <w:bottom w:val="nil"/>
              <w:right w:val="nil"/>
            </w:tcBorders>
          </w:tcPr>
          <w:p w14:paraId="5265977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87.86</m:t>
                </m:r>
              </m:oMath>
            </m:oMathPara>
          </w:p>
        </w:tc>
        <w:tc>
          <w:tcPr>
            <w:tcW w:w="0" w:type="auto"/>
            <w:tcBorders>
              <w:top w:val="nil"/>
              <w:left w:val="nil"/>
              <w:bottom w:val="nil"/>
              <w:right w:val="nil"/>
            </w:tcBorders>
          </w:tcPr>
          <w:p w14:paraId="1E70C54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82.97</m:t>
                </m:r>
              </m:oMath>
            </m:oMathPara>
          </w:p>
        </w:tc>
        <w:tc>
          <w:tcPr>
            <w:tcW w:w="0" w:type="auto"/>
            <w:tcBorders>
              <w:top w:val="nil"/>
              <w:left w:val="nil"/>
              <w:bottom w:val="nil"/>
            </w:tcBorders>
          </w:tcPr>
          <w:p w14:paraId="674C800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88.65</m:t>
                </m:r>
              </m:oMath>
            </m:oMathPara>
          </w:p>
        </w:tc>
        <w:tc>
          <w:tcPr>
            <w:tcW w:w="0" w:type="auto"/>
            <w:tcBorders>
              <w:top w:val="nil"/>
              <w:bottom w:val="nil"/>
              <w:right w:val="nil"/>
            </w:tcBorders>
          </w:tcPr>
          <w:p w14:paraId="7CD904A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41.18</m:t>
                </m:r>
              </m:oMath>
            </m:oMathPara>
          </w:p>
        </w:tc>
        <w:tc>
          <w:tcPr>
            <w:tcW w:w="0" w:type="auto"/>
            <w:tcBorders>
              <w:top w:val="nil"/>
              <w:left w:val="nil"/>
              <w:bottom w:val="nil"/>
              <w:right w:val="nil"/>
            </w:tcBorders>
          </w:tcPr>
          <w:p w14:paraId="2C937E2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43.75</m:t>
                </m:r>
              </m:oMath>
            </m:oMathPara>
          </w:p>
        </w:tc>
        <w:tc>
          <w:tcPr>
            <w:tcW w:w="0" w:type="auto"/>
            <w:tcBorders>
              <w:top w:val="nil"/>
              <w:left w:val="nil"/>
              <w:bottom w:val="nil"/>
            </w:tcBorders>
          </w:tcPr>
          <w:p w14:paraId="315AE30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42.42</m:t>
                </m:r>
              </m:oMath>
            </m:oMathPara>
          </w:p>
        </w:tc>
        <w:tc>
          <w:tcPr>
            <w:tcW w:w="0" w:type="auto"/>
            <w:tcBorders>
              <w:top w:val="nil"/>
              <w:bottom w:val="nil"/>
              <w:right w:val="nil"/>
            </w:tcBorders>
          </w:tcPr>
          <w:p w14:paraId="06C5378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44.12</m:t>
                </m:r>
              </m:oMath>
            </m:oMathPara>
          </w:p>
        </w:tc>
        <w:tc>
          <w:tcPr>
            <w:tcW w:w="0" w:type="auto"/>
            <w:tcBorders>
              <w:top w:val="nil"/>
              <w:left w:val="nil"/>
              <w:bottom w:val="nil"/>
              <w:right w:val="nil"/>
            </w:tcBorders>
          </w:tcPr>
          <w:p w14:paraId="56EEF1C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46.87</m:t>
                </m:r>
              </m:oMath>
            </m:oMathPara>
          </w:p>
        </w:tc>
        <w:tc>
          <w:tcPr>
            <w:tcW w:w="0" w:type="auto"/>
            <w:tcBorders>
              <w:top w:val="nil"/>
              <w:left w:val="nil"/>
              <w:bottom w:val="nil"/>
            </w:tcBorders>
          </w:tcPr>
          <w:p w14:paraId="27BF508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45.45</m:t>
                </m:r>
              </m:oMath>
            </m:oMathPara>
          </w:p>
        </w:tc>
        <w:tc>
          <w:tcPr>
            <w:tcW w:w="0" w:type="auto"/>
            <w:tcBorders>
              <w:top w:val="nil"/>
              <w:bottom w:val="nil"/>
              <w:right w:val="nil"/>
            </w:tcBorders>
          </w:tcPr>
          <w:p w14:paraId="71819CC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3.06</m:t>
                </m:r>
              </m:oMath>
            </m:oMathPara>
          </w:p>
        </w:tc>
        <w:tc>
          <w:tcPr>
            <w:tcW w:w="0" w:type="auto"/>
            <w:tcBorders>
              <w:top w:val="nil"/>
              <w:left w:val="nil"/>
              <w:bottom w:val="nil"/>
              <w:right w:val="nil"/>
            </w:tcBorders>
          </w:tcPr>
          <w:p w14:paraId="1467F4D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3.10</m:t>
                </m:r>
              </m:oMath>
            </m:oMathPara>
          </w:p>
        </w:tc>
        <w:tc>
          <w:tcPr>
            <w:tcW w:w="0" w:type="auto"/>
            <w:tcBorders>
              <w:top w:val="nil"/>
              <w:left w:val="nil"/>
              <w:bottom w:val="nil"/>
              <w:right w:val="nil"/>
            </w:tcBorders>
          </w:tcPr>
          <w:p w14:paraId="73292D87"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3.10</m:t>
                </m:r>
              </m:oMath>
            </m:oMathPara>
          </w:p>
        </w:tc>
      </w:tr>
      <w:tr w:rsidR="003409A5" w:rsidRPr="00077356" w14:paraId="2D489F14" w14:textId="77777777" w:rsidTr="003409A5">
        <w:trPr>
          <w:trHeight w:val="24"/>
        </w:trPr>
        <w:tc>
          <w:tcPr>
            <w:tcW w:w="929" w:type="dxa"/>
            <w:tcBorders>
              <w:top w:val="nil"/>
              <w:left w:val="nil"/>
              <w:bottom w:val="nil"/>
            </w:tcBorders>
          </w:tcPr>
          <w:p w14:paraId="47A93B88"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DAGMM</w:t>
            </w:r>
          </w:p>
        </w:tc>
        <w:tc>
          <w:tcPr>
            <w:tcW w:w="0" w:type="auto"/>
            <w:tcBorders>
              <w:top w:val="nil"/>
              <w:bottom w:val="nil"/>
              <w:right w:val="nil"/>
            </w:tcBorders>
          </w:tcPr>
          <w:p w14:paraId="425D9CA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92.97</m:t>
                </m:r>
              </m:oMath>
            </m:oMathPara>
          </w:p>
        </w:tc>
        <w:tc>
          <w:tcPr>
            <w:tcW w:w="0" w:type="auto"/>
            <w:tcBorders>
              <w:top w:val="nil"/>
              <w:left w:val="nil"/>
              <w:bottom w:val="nil"/>
              <w:right w:val="nil"/>
            </w:tcBorders>
          </w:tcPr>
          <w:p w14:paraId="1C50BBF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94.22</m:t>
                </m:r>
              </m:oMath>
            </m:oMathPara>
          </w:p>
        </w:tc>
        <w:tc>
          <w:tcPr>
            <w:tcW w:w="0" w:type="auto"/>
            <w:tcBorders>
              <w:top w:val="nil"/>
              <w:left w:val="nil"/>
              <w:bottom w:val="nil"/>
            </w:tcBorders>
          </w:tcPr>
          <w:p w14:paraId="6047DD2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93.69</m:t>
                </m:r>
              </m:oMath>
            </m:oMathPara>
          </w:p>
        </w:tc>
        <w:tc>
          <w:tcPr>
            <w:tcW w:w="0" w:type="auto"/>
            <w:tcBorders>
              <w:top w:val="nil"/>
              <w:bottom w:val="nil"/>
              <w:right w:val="nil"/>
            </w:tcBorders>
          </w:tcPr>
          <w:p w14:paraId="3FFB122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49.09</m:t>
                </m:r>
              </m:oMath>
            </m:oMathPara>
          </w:p>
        </w:tc>
        <w:tc>
          <w:tcPr>
            <w:tcW w:w="0" w:type="auto"/>
            <w:tcBorders>
              <w:top w:val="nil"/>
              <w:left w:val="nil"/>
              <w:bottom w:val="nil"/>
              <w:right w:val="nil"/>
            </w:tcBorders>
          </w:tcPr>
          <w:p w14:paraId="1DF35F5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50.78</m:t>
                </m:r>
              </m:oMath>
            </m:oMathPara>
          </w:p>
        </w:tc>
        <w:tc>
          <w:tcPr>
            <w:tcW w:w="0" w:type="auto"/>
            <w:tcBorders>
              <w:top w:val="nil"/>
              <w:left w:val="nil"/>
              <w:bottom w:val="nil"/>
            </w:tcBorders>
          </w:tcPr>
          <w:p w14:paraId="1C9D874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49.83</m:t>
                </m:r>
              </m:oMath>
            </m:oMathPara>
          </w:p>
        </w:tc>
        <w:tc>
          <w:tcPr>
            <w:tcW w:w="0" w:type="auto"/>
            <w:tcBorders>
              <w:top w:val="nil"/>
              <w:bottom w:val="nil"/>
              <w:right w:val="nil"/>
            </w:tcBorders>
          </w:tcPr>
          <w:p w14:paraId="625AFC7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47.66</m:t>
                </m:r>
              </m:oMath>
            </m:oMathPara>
          </w:p>
        </w:tc>
        <w:tc>
          <w:tcPr>
            <w:tcW w:w="0" w:type="auto"/>
            <w:tcBorders>
              <w:top w:val="nil"/>
              <w:left w:val="nil"/>
              <w:bottom w:val="nil"/>
              <w:right w:val="nil"/>
            </w:tcBorders>
          </w:tcPr>
          <w:p w14:paraId="5793527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48.34</m:t>
                </m:r>
              </m:oMath>
            </m:oMathPara>
          </w:p>
        </w:tc>
        <w:tc>
          <w:tcPr>
            <w:tcW w:w="0" w:type="auto"/>
            <w:tcBorders>
              <w:top w:val="nil"/>
              <w:left w:val="nil"/>
              <w:bottom w:val="nil"/>
            </w:tcBorders>
          </w:tcPr>
          <w:p w14:paraId="49D084A3"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47.82</m:t>
                </m:r>
              </m:oMath>
            </m:oMathPara>
          </w:p>
        </w:tc>
        <w:tc>
          <w:tcPr>
            <w:tcW w:w="0" w:type="auto"/>
            <w:tcBorders>
              <w:top w:val="nil"/>
              <w:bottom w:val="nil"/>
              <w:right w:val="nil"/>
            </w:tcBorders>
          </w:tcPr>
          <w:p w14:paraId="5F7D4B63"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64C1FD9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01296D09"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r>
      <w:tr w:rsidR="003409A5" w:rsidRPr="00077356" w14:paraId="0326C56A" w14:textId="77777777" w:rsidTr="003409A5">
        <w:trPr>
          <w:trHeight w:val="24"/>
        </w:trPr>
        <w:tc>
          <w:tcPr>
            <w:tcW w:w="929" w:type="dxa"/>
            <w:tcBorders>
              <w:top w:val="nil"/>
              <w:left w:val="nil"/>
              <w:bottom w:val="nil"/>
            </w:tcBorders>
          </w:tcPr>
          <w:p w14:paraId="560B8D92"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ALAD</w:t>
            </w:r>
          </w:p>
        </w:tc>
        <w:tc>
          <w:tcPr>
            <w:tcW w:w="0" w:type="auto"/>
            <w:tcBorders>
              <w:top w:val="nil"/>
              <w:bottom w:val="nil"/>
              <w:right w:val="nil"/>
            </w:tcBorders>
          </w:tcPr>
          <w:p w14:paraId="1442EE13"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94.27</m:t>
                </m:r>
              </m:oMath>
            </m:oMathPara>
          </w:p>
        </w:tc>
        <w:tc>
          <w:tcPr>
            <w:tcW w:w="0" w:type="auto"/>
            <w:tcBorders>
              <w:top w:val="nil"/>
              <w:left w:val="nil"/>
              <w:bottom w:val="nil"/>
              <w:right w:val="nil"/>
            </w:tcBorders>
          </w:tcPr>
          <w:p w14:paraId="66B40A65"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95.77</m:t>
                </m:r>
              </m:oMath>
            </m:oMathPara>
          </w:p>
        </w:tc>
        <w:tc>
          <w:tcPr>
            <w:tcW w:w="0" w:type="auto"/>
            <w:tcBorders>
              <w:top w:val="nil"/>
              <w:left w:val="nil"/>
              <w:bottom w:val="nil"/>
            </w:tcBorders>
          </w:tcPr>
          <w:p w14:paraId="23FFA713"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95.01</m:t>
                </m:r>
              </m:oMath>
            </m:oMathPara>
          </w:p>
        </w:tc>
        <w:tc>
          <w:tcPr>
            <w:tcW w:w="0" w:type="auto"/>
            <w:tcBorders>
              <w:top w:val="nil"/>
              <w:bottom w:val="nil"/>
              <w:right w:val="nil"/>
            </w:tcBorders>
          </w:tcPr>
          <w:p w14:paraId="21B94A56"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50.00</m:t>
                </m:r>
              </m:oMath>
            </m:oMathPara>
          </w:p>
        </w:tc>
        <w:tc>
          <w:tcPr>
            <w:tcW w:w="0" w:type="auto"/>
            <w:tcBorders>
              <w:top w:val="nil"/>
              <w:left w:val="nil"/>
              <w:bottom w:val="nil"/>
              <w:right w:val="nil"/>
            </w:tcBorders>
          </w:tcPr>
          <w:p w14:paraId="5C65953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53.13</m:t>
                </m:r>
              </m:oMath>
            </m:oMathPara>
          </w:p>
        </w:tc>
        <w:tc>
          <w:tcPr>
            <w:tcW w:w="0" w:type="auto"/>
            <w:tcBorders>
              <w:top w:val="nil"/>
              <w:left w:val="nil"/>
              <w:bottom w:val="nil"/>
            </w:tcBorders>
          </w:tcPr>
          <w:p w14:paraId="40194B5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51.52</m:t>
                </m:r>
              </m:oMath>
            </m:oMathPara>
          </w:p>
        </w:tc>
        <w:tc>
          <w:tcPr>
            <w:tcW w:w="0" w:type="auto"/>
            <w:tcBorders>
              <w:top w:val="nil"/>
              <w:bottom w:val="nil"/>
              <w:right w:val="nil"/>
            </w:tcBorders>
          </w:tcPr>
          <w:p w14:paraId="256D5BCC"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22.92</m:t>
                </m:r>
              </m:oMath>
            </m:oMathPara>
          </w:p>
        </w:tc>
        <w:tc>
          <w:tcPr>
            <w:tcW w:w="0" w:type="auto"/>
            <w:tcBorders>
              <w:top w:val="nil"/>
              <w:left w:val="nil"/>
              <w:bottom w:val="nil"/>
              <w:right w:val="nil"/>
            </w:tcBorders>
          </w:tcPr>
          <w:p w14:paraId="6F67643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21.57</m:t>
                </m:r>
              </m:oMath>
            </m:oMathPara>
          </w:p>
        </w:tc>
        <w:tc>
          <w:tcPr>
            <w:tcW w:w="0" w:type="auto"/>
            <w:tcBorders>
              <w:top w:val="nil"/>
              <w:left w:val="nil"/>
              <w:bottom w:val="nil"/>
            </w:tcBorders>
          </w:tcPr>
          <w:p w14:paraId="6C7D952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22.22</m:t>
                </m:r>
              </m:oMath>
            </m:oMathPara>
          </w:p>
        </w:tc>
        <w:tc>
          <w:tcPr>
            <w:tcW w:w="0" w:type="auto"/>
            <w:tcBorders>
              <w:top w:val="nil"/>
              <w:bottom w:val="nil"/>
              <w:right w:val="nil"/>
            </w:tcBorders>
          </w:tcPr>
          <w:p w14:paraId="28CF27D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58.16</m:t>
                </m:r>
              </m:oMath>
            </m:oMathPara>
          </w:p>
        </w:tc>
        <w:tc>
          <w:tcPr>
            <w:tcW w:w="0" w:type="auto"/>
            <w:tcBorders>
              <w:top w:val="nil"/>
              <w:left w:val="nil"/>
              <w:bottom w:val="nil"/>
              <w:right w:val="nil"/>
            </w:tcBorders>
          </w:tcPr>
          <w:p w14:paraId="2E396CD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59.03</m:t>
                </m:r>
              </m:oMath>
            </m:oMathPara>
          </w:p>
        </w:tc>
        <w:tc>
          <w:tcPr>
            <w:tcW w:w="0" w:type="auto"/>
            <w:tcBorders>
              <w:top w:val="nil"/>
              <w:left w:val="nil"/>
              <w:bottom w:val="nil"/>
              <w:right w:val="nil"/>
            </w:tcBorders>
          </w:tcPr>
          <w:p w14:paraId="6C11D50A"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58.37</m:t>
                </m:r>
              </m:oMath>
            </m:oMathPara>
          </w:p>
        </w:tc>
      </w:tr>
      <w:tr w:rsidR="003409A5" w:rsidRPr="00077356" w14:paraId="2291F60C" w14:textId="77777777" w:rsidTr="003409A5">
        <w:trPr>
          <w:trHeight w:val="24"/>
        </w:trPr>
        <w:tc>
          <w:tcPr>
            <w:tcW w:w="929" w:type="dxa"/>
            <w:tcBorders>
              <w:top w:val="nil"/>
              <w:left w:val="nil"/>
              <w:bottom w:val="nil"/>
            </w:tcBorders>
          </w:tcPr>
          <w:p w14:paraId="017032D4"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DSVDD</w:t>
            </w:r>
          </w:p>
        </w:tc>
        <w:tc>
          <w:tcPr>
            <w:tcW w:w="0" w:type="auto"/>
            <w:tcBorders>
              <w:top w:val="nil"/>
              <w:bottom w:val="nil"/>
              <w:right w:val="nil"/>
            </w:tcBorders>
          </w:tcPr>
          <w:p w14:paraId="485A8ECA"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89.81</m:t>
                </m:r>
              </m:oMath>
            </m:oMathPara>
          </w:p>
        </w:tc>
        <w:tc>
          <w:tcPr>
            <w:tcW w:w="0" w:type="auto"/>
            <w:tcBorders>
              <w:top w:val="nil"/>
              <w:left w:val="nil"/>
              <w:bottom w:val="nil"/>
              <w:right w:val="nil"/>
            </w:tcBorders>
          </w:tcPr>
          <w:p w14:paraId="5524A67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94.97</m:t>
                </m:r>
              </m:oMath>
            </m:oMathPara>
          </w:p>
        </w:tc>
        <w:tc>
          <w:tcPr>
            <w:tcW w:w="0" w:type="auto"/>
            <w:tcBorders>
              <w:top w:val="nil"/>
              <w:left w:val="nil"/>
              <w:bottom w:val="nil"/>
            </w:tcBorders>
          </w:tcPr>
          <w:p w14:paraId="7A129D6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92.13</m:t>
                </m:r>
              </m:oMath>
            </m:oMathPara>
          </w:p>
        </w:tc>
        <w:tc>
          <w:tcPr>
            <w:tcW w:w="0" w:type="auto"/>
            <w:tcBorders>
              <w:top w:val="nil"/>
              <w:bottom w:val="nil"/>
              <w:right w:val="nil"/>
            </w:tcBorders>
          </w:tcPr>
          <w:p w14:paraId="372CB25C"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35.32</m:t>
                </m:r>
              </m:oMath>
            </m:oMathPara>
          </w:p>
        </w:tc>
        <w:tc>
          <w:tcPr>
            <w:tcW w:w="0" w:type="auto"/>
            <w:tcBorders>
              <w:top w:val="nil"/>
              <w:left w:val="nil"/>
              <w:bottom w:val="nil"/>
              <w:right w:val="nil"/>
            </w:tcBorders>
          </w:tcPr>
          <w:p w14:paraId="48C353B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34.35</m:t>
                </m:r>
              </m:oMath>
            </m:oMathPara>
          </w:p>
        </w:tc>
        <w:tc>
          <w:tcPr>
            <w:tcW w:w="0" w:type="auto"/>
            <w:tcBorders>
              <w:top w:val="nil"/>
              <w:left w:val="nil"/>
              <w:bottom w:val="nil"/>
            </w:tcBorders>
          </w:tcPr>
          <w:p w14:paraId="086F09E5"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34.79</m:t>
                </m:r>
              </m:oMath>
            </m:oMathPara>
          </w:p>
        </w:tc>
        <w:tc>
          <w:tcPr>
            <w:tcW w:w="0" w:type="auto"/>
            <w:tcBorders>
              <w:top w:val="nil"/>
              <w:bottom w:val="nil"/>
              <w:right w:val="nil"/>
            </w:tcBorders>
          </w:tcPr>
          <w:p w14:paraId="26DB401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22.22</m:t>
                </m:r>
              </m:oMath>
            </m:oMathPara>
          </w:p>
        </w:tc>
        <w:tc>
          <w:tcPr>
            <w:tcW w:w="0" w:type="auto"/>
            <w:tcBorders>
              <w:top w:val="nil"/>
              <w:left w:val="nil"/>
              <w:bottom w:val="nil"/>
              <w:right w:val="nil"/>
            </w:tcBorders>
          </w:tcPr>
          <w:p w14:paraId="44360759"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23.61</m:t>
                </m:r>
              </m:oMath>
            </m:oMathPara>
          </w:p>
        </w:tc>
        <w:tc>
          <w:tcPr>
            <w:tcW w:w="0" w:type="auto"/>
            <w:tcBorders>
              <w:top w:val="nil"/>
              <w:left w:val="nil"/>
              <w:bottom w:val="nil"/>
            </w:tcBorders>
          </w:tcPr>
          <w:p w14:paraId="67C4B121"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23.29</m:t>
                </m:r>
              </m:oMath>
            </m:oMathPara>
          </w:p>
        </w:tc>
        <w:tc>
          <w:tcPr>
            <w:tcW w:w="0" w:type="auto"/>
            <w:tcBorders>
              <w:top w:val="nil"/>
              <w:bottom w:val="nil"/>
              <w:right w:val="nil"/>
            </w:tcBorders>
          </w:tcPr>
          <w:p w14:paraId="7FCC29FB"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56739112"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c>
          <w:tcPr>
            <w:tcW w:w="0" w:type="auto"/>
            <w:tcBorders>
              <w:top w:val="nil"/>
              <w:left w:val="nil"/>
              <w:bottom w:val="nil"/>
              <w:right w:val="nil"/>
            </w:tcBorders>
          </w:tcPr>
          <w:p w14:paraId="2A91485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m:t>
                </m:r>
              </m:oMath>
            </m:oMathPara>
          </w:p>
        </w:tc>
      </w:tr>
      <w:tr w:rsidR="003409A5" w:rsidRPr="00077356" w14:paraId="659C1E17" w14:textId="77777777" w:rsidTr="003409A5">
        <w:trPr>
          <w:trHeight w:val="24"/>
        </w:trPr>
        <w:tc>
          <w:tcPr>
            <w:tcW w:w="929" w:type="dxa"/>
            <w:tcBorders>
              <w:top w:val="nil"/>
              <w:left w:val="nil"/>
              <w:bottom w:val="single" w:sz="4" w:space="0" w:color="auto"/>
            </w:tcBorders>
          </w:tcPr>
          <w:p w14:paraId="5498F12A" w14:textId="77777777" w:rsidR="003409A5" w:rsidRPr="00077356" w:rsidRDefault="003409A5" w:rsidP="003409A5">
            <w:pPr>
              <w:bidi w:val="0"/>
              <w:jc w:val="both"/>
              <w:rPr>
                <w:rFonts w:asciiTheme="majorBidi" w:hAnsiTheme="majorBidi" w:cstheme="majorBidi"/>
                <w:sz w:val="16"/>
                <w:szCs w:val="16"/>
              </w:rPr>
            </w:pPr>
            <w:r w:rsidRPr="00077356">
              <w:rPr>
                <w:rFonts w:asciiTheme="majorBidi" w:hAnsiTheme="majorBidi" w:cstheme="majorBidi"/>
                <w:sz w:val="16"/>
                <w:szCs w:val="16"/>
              </w:rPr>
              <w:t>RCALAD</w:t>
            </w:r>
          </w:p>
        </w:tc>
        <w:tc>
          <w:tcPr>
            <w:tcW w:w="0" w:type="auto"/>
            <w:tcBorders>
              <w:top w:val="nil"/>
              <w:bottom w:val="single" w:sz="4" w:space="0" w:color="auto"/>
              <w:right w:val="nil"/>
            </w:tcBorders>
          </w:tcPr>
          <w:p w14:paraId="0A68CB0D"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95.36</m:t>
                </m:r>
              </m:oMath>
            </m:oMathPara>
          </w:p>
        </w:tc>
        <w:tc>
          <w:tcPr>
            <w:tcW w:w="0" w:type="auto"/>
            <w:tcBorders>
              <w:top w:val="nil"/>
              <w:left w:val="nil"/>
              <w:bottom w:val="single" w:sz="4" w:space="0" w:color="auto"/>
              <w:right w:val="nil"/>
            </w:tcBorders>
          </w:tcPr>
          <w:p w14:paraId="71426FB0"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95.62</m:t>
                </m:r>
              </m:oMath>
            </m:oMathPara>
          </w:p>
        </w:tc>
        <w:tc>
          <w:tcPr>
            <w:tcW w:w="0" w:type="auto"/>
            <w:tcBorders>
              <w:top w:val="nil"/>
              <w:left w:val="nil"/>
              <w:bottom w:val="single" w:sz="4" w:space="0" w:color="auto"/>
            </w:tcBorders>
          </w:tcPr>
          <w:p w14:paraId="1CC39519"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95.49</m:t>
                </m:r>
              </m:oMath>
            </m:oMathPara>
          </w:p>
        </w:tc>
        <w:tc>
          <w:tcPr>
            <w:tcW w:w="0" w:type="auto"/>
            <w:tcBorders>
              <w:top w:val="nil"/>
              <w:bottom w:val="single" w:sz="4" w:space="0" w:color="auto"/>
              <w:right w:val="nil"/>
            </w:tcBorders>
          </w:tcPr>
          <w:p w14:paraId="163B91C3"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58.82</m:t>
                </m:r>
              </m:oMath>
            </m:oMathPara>
          </w:p>
        </w:tc>
        <w:tc>
          <w:tcPr>
            <w:tcW w:w="0" w:type="auto"/>
            <w:tcBorders>
              <w:top w:val="nil"/>
              <w:left w:val="nil"/>
              <w:bottom w:val="single" w:sz="4" w:space="0" w:color="auto"/>
              <w:right w:val="nil"/>
            </w:tcBorders>
          </w:tcPr>
          <w:p w14:paraId="0653A9BB"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62.50</m:t>
                </m:r>
              </m:oMath>
            </m:oMathPara>
          </w:p>
        </w:tc>
        <w:tc>
          <w:tcPr>
            <w:tcW w:w="0" w:type="auto"/>
            <w:tcBorders>
              <w:top w:val="nil"/>
              <w:left w:val="nil"/>
              <w:bottom w:val="single" w:sz="4" w:space="0" w:color="auto"/>
            </w:tcBorders>
          </w:tcPr>
          <w:p w14:paraId="52A30DC6"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60.60</m:t>
                </m:r>
              </m:oMath>
            </m:oMathPara>
          </w:p>
        </w:tc>
        <w:tc>
          <w:tcPr>
            <w:tcW w:w="0" w:type="auto"/>
            <w:tcBorders>
              <w:top w:val="nil"/>
              <w:bottom w:val="single" w:sz="4" w:space="0" w:color="auto"/>
              <w:right w:val="nil"/>
            </w:tcBorders>
          </w:tcPr>
          <w:p w14:paraId="54545087"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53.76</m:t>
                </m:r>
              </m:oMath>
            </m:oMathPara>
          </w:p>
        </w:tc>
        <w:tc>
          <w:tcPr>
            <w:tcW w:w="0" w:type="auto"/>
            <w:tcBorders>
              <w:top w:val="nil"/>
              <w:left w:val="nil"/>
              <w:bottom w:val="single" w:sz="4" w:space="0" w:color="auto"/>
              <w:right w:val="nil"/>
            </w:tcBorders>
          </w:tcPr>
          <w:p w14:paraId="41A21E97"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51.53</m:t>
                </m:r>
              </m:oMath>
            </m:oMathPara>
          </w:p>
        </w:tc>
        <w:tc>
          <w:tcPr>
            <w:tcW w:w="0" w:type="auto"/>
            <w:tcBorders>
              <w:top w:val="nil"/>
              <w:left w:val="nil"/>
              <w:bottom w:val="single" w:sz="4" w:space="0" w:color="auto"/>
            </w:tcBorders>
          </w:tcPr>
          <w:p w14:paraId="037C4EA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52.62</m:t>
                </m:r>
              </m:oMath>
            </m:oMathPara>
          </w:p>
        </w:tc>
        <w:tc>
          <w:tcPr>
            <w:tcW w:w="0" w:type="auto"/>
            <w:tcBorders>
              <w:top w:val="nil"/>
              <w:bottom w:val="single" w:sz="4" w:space="0" w:color="auto"/>
              <w:right w:val="nil"/>
            </w:tcBorders>
          </w:tcPr>
          <w:p w14:paraId="52E19D81"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62.96</m:t>
                </m:r>
              </m:oMath>
            </m:oMathPara>
          </w:p>
        </w:tc>
        <w:tc>
          <w:tcPr>
            <w:tcW w:w="0" w:type="auto"/>
            <w:tcBorders>
              <w:top w:val="nil"/>
              <w:left w:val="nil"/>
              <w:bottom w:val="single" w:sz="4" w:space="0" w:color="auto"/>
              <w:right w:val="nil"/>
            </w:tcBorders>
          </w:tcPr>
          <w:p w14:paraId="346432FC"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63.33</m:t>
                </m:r>
              </m:oMath>
            </m:oMathPara>
          </w:p>
        </w:tc>
        <w:tc>
          <w:tcPr>
            <w:tcW w:w="0" w:type="auto"/>
            <w:tcBorders>
              <w:top w:val="nil"/>
              <w:left w:val="nil"/>
              <w:bottom w:val="single" w:sz="4" w:space="0" w:color="auto"/>
              <w:right w:val="nil"/>
            </w:tcBorders>
          </w:tcPr>
          <w:p w14:paraId="0304AE37" w14:textId="77777777" w:rsidR="003409A5" w:rsidRPr="00077356" w:rsidRDefault="003409A5" w:rsidP="003409A5">
            <w:pPr>
              <w:bidi w:val="0"/>
              <w:jc w:val="center"/>
              <w:rPr>
                <w:rFonts w:ascii="Cambria Math" w:hAnsi="Cambria Math"/>
                <w:sz w:val="16"/>
                <w:szCs w:val="16"/>
                <w:oMath/>
              </w:rPr>
            </w:pPr>
            <m:oMathPara>
              <m:oMath>
                <m:r>
                  <m:rPr>
                    <m:sty m:val="bi"/>
                  </m:rPr>
                  <w:rPr>
                    <w:rFonts w:ascii="Cambria Math" w:hAnsi="Cambria Math"/>
                    <w:sz w:val="16"/>
                    <w:szCs w:val="16"/>
                  </w:rPr>
                  <m:t>63.14</m:t>
                </m:r>
              </m:oMath>
            </m:oMathPara>
          </w:p>
        </w:tc>
      </w:tr>
      <w:tr w:rsidR="003409A5" w:rsidRPr="00077356" w14:paraId="3B59BF5B" w14:textId="77777777" w:rsidTr="003409A5">
        <w:trPr>
          <w:trHeight w:val="24"/>
        </w:trPr>
        <w:tc>
          <w:tcPr>
            <w:tcW w:w="929" w:type="dxa"/>
            <w:tcBorders>
              <w:top w:val="single" w:sz="4" w:space="0" w:color="auto"/>
              <w:left w:val="nil"/>
            </w:tcBorders>
          </w:tcPr>
          <w:p w14:paraId="313B3558" w14:textId="77777777" w:rsidR="003409A5" w:rsidRPr="00077356" w:rsidRDefault="003409A5" w:rsidP="003409A5">
            <w:pPr>
              <w:bidi w:val="0"/>
              <w:jc w:val="center"/>
              <w:rPr>
                <w:rFonts w:asciiTheme="majorBidi" w:hAnsiTheme="majorBidi" w:cstheme="majorBidi"/>
                <w:sz w:val="16"/>
                <w:szCs w:val="16"/>
              </w:rPr>
            </w:pPr>
            <w:r w:rsidRPr="00077356">
              <w:rPr>
                <w:rFonts w:asciiTheme="majorBidi" w:hAnsiTheme="majorBidi" w:cstheme="majorBidi"/>
                <w:sz w:val="16"/>
                <w:szCs w:val="16"/>
              </w:rPr>
              <w:t>error bar</w:t>
            </w:r>
          </w:p>
        </w:tc>
        <w:tc>
          <w:tcPr>
            <w:tcW w:w="0" w:type="auto"/>
            <w:tcBorders>
              <w:top w:val="single" w:sz="4" w:space="0" w:color="auto"/>
              <w:right w:val="nil"/>
            </w:tcBorders>
          </w:tcPr>
          <w:p w14:paraId="477A4B6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0.28</m:t>
                </m:r>
              </m:oMath>
            </m:oMathPara>
          </w:p>
        </w:tc>
        <w:tc>
          <w:tcPr>
            <w:tcW w:w="0" w:type="auto"/>
            <w:tcBorders>
              <w:top w:val="single" w:sz="4" w:space="0" w:color="auto"/>
              <w:left w:val="nil"/>
              <w:right w:val="nil"/>
            </w:tcBorders>
          </w:tcPr>
          <w:p w14:paraId="39ABB7D6"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0.29</m:t>
                </m:r>
              </m:oMath>
            </m:oMathPara>
          </w:p>
        </w:tc>
        <w:tc>
          <w:tcPr>
            <w:tcW w:w="0" w:type="auto"/>
            <w:tcBorders>
              <w:top w:val="single" w:sz="4" w:space="0" w:color="auto"/>
              <w:left w:val="nil"/>
            </w:tcBorders>
          </w:tcPr>
          <w:p w14:paraId="0BB86B88"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0.28</m:t>
                </m:r>
              </m:oMath>
            </m:oMathPara>
          </w:p>
        </w:tc>
        <w:tc>
          <w:tcPr>
            <w:tcW w:w="0" w:type="auto"/>
            <w:tcBorders>
              <w:top w:val="single" w:sz="4" w:space="0" w:color="auto"/>
              <w:right w:val="nil"/>
            </w:tcBorders>
          </w:tcPr>
          <w:p w14:paraId="3D01EB44"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6.6</m:t>
                </m:r>
              </m:oMath>
            </m:oMathPara>
          </w:p>
        </w:tc>
        <w:tc>
          <w:tcPr>
            <w:tcW w:w="0" w:type="auto"/>
            <w:tcBorders>
              <w:top w:val="single" w:sz="4" w:space="0" w:color="auto"/>
              <w:left w:val="nil"/>
              <w:right w:val="nil"/>
            </w:tcBorders>
          </w:tcPr>
          <w:p w14:paraId="0DAB65A6"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6.8</m:t>
                </m:r>
              </m:oMath>
            </m:oMathPara>
          </w:p>
        </w:tc>
        <w:tc>
          <w:tcPr>
            <w:tcW w:w="0" w:type="auto"/>
            <w:tcBorders>
              <w:top w:val="single" w:sz="4" w:space="0" w:color="auto"/>
              <w:left w:val="nil"/>
            </w:tcBorders>
          </w:tcPr>
          <w:p w14:paraId="036751E6"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5.8</m:t>
                </m:r>
              </m:oMath>
            </m:oMathPara>
          </w:p>
        </w:tc>
        <w:tc>
          <w:tcPr>
            <w:tcW w:w="0" w:type="auto"/>
            <w:tcBorders>
              <w:top w:val="single" w:sz="4" w:space="0" w:color="auto"/>
              <w:right w:val="nil"/>
            </w:tcBorders>
          </w:tcPr>
          <w:p w14:paraId="2DBD87B3"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4.3</m:t>
                </m:r>
              </m:oMath>
            </m:oMathPara>
          </w:p>
        </w:tc>
        <w:tc>
          <w:tcPr>
            <w:tcW w:w="0" w:type="auto"/>
            <w:tcBorders>
              <w:top w:val="single" w:sz="4" w:space="0" w:color="auto"/>
              <w:left w:val="nil"/>
              <w:right w:val="nil"/>
            </w:tcBorders>
          </w:tcPr>
          <w:p w14:paraId="5B0B98C5"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2.7</m:t>
                </m:r>
              </m:oMath>
            </m:oMathPara>
          </w:p>
        </w:tc>
        <w:tc>
          <w:tcPr>
            <w:tcW w:w="0" w:type="auto"/>
            <w:tcBorders>
              <w:top w:val="single" w:sz="4" w:space="0" w:color="auto"/>
              <w:left w:val="nil"/>
            </w:tcBorders>
          </w:tcPr>
          <w:p w14:paraId="66F0A6FD"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2.8</m:t>
                </m:r>
              </m:oMath>
            </m:oMathPara>
          </w:p>
        </w:tc>
        <w:tc>
          <w:tcPr>
            <w:tcW w:w="0" w:type="auto"/>
            <w:tcBorders>
              <w:top w:val="single" w:sz="4" w:space="0" w:color="auto"/>
              <w:right w:val="nil"/>
            </w:tcBorders>
          </w:tcPr>
          <w:p w14:paraId="3943278E"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5.06</m:t>
                </m:r>
              </m:oMath>
            </m:oMathPara>
          </w:p>
        </w:tc>
        <w:tc>
          <w:tcPr>
            <w:tcW w:w="0" w:type="auto"/>
            <w:tcBorders>
              <w:top w:val="single" w:sz="4" w:space="0" w:color="auto"/>
              <w:left w:val="nil"/>
              <w:right w:val="nil"/>
            </w:tcBorders>
          </w:tcPr>
          <w:p w14:paraId="60513EC9"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2.53</m:t>
                </m:r>
              </m:oMath>
            </m:oMathPara>
          </w:p>
        </w:tc>
        <w:tc>
          <w:tcPr>
            <w:tcW w:w="0" w:type="auto"/>
            <w:tcBorders>
              <w:top w:val="single" w:sz="4" w:space="0" w:color="auto"/>
              <w:left w:val="nil"/>
              <w:right w:val="nil"/>
            </w:tcBorders>
          </w:tcPr>
          <w:p w14:paraId="27E29ACF" w14:textId="77777777" w:rsidR="003409A5" w:rsidRPr="00077356" w:rsidRDefault="003409A5" w:rsidP="003409A5">
            <w:pPr>
              <w:bidi w:val="0"/>
              <w:jc w:val="center"/>
              <w:rPr>
                <w:rFonts w:ascii="Cambria Math" w:hAnsi="Cambria Math"/>
                <w:sz w:val="16"/>
                <w:szCs w:val="16"/>
                <w:oMath/>
              </w:rPr>
            </w:pPr>
            <m:oMathPara>
              <m:oMath>
                <m:r>
                  <w:rPr>
                    <w:rFonts w:ascii="Cambria Math" w:hAnsi="Cambria Math"/>
                    <w:sz w:val="16"/>
                    <w:szCs w:val="16"/>
                  </w:rPr>
                  <m:t>2.62</m:t>
                </m:r>
              </m:oMath>
            </m:oMathPara>
          </w:p>
        </w:tc>
      </w:tr>
    </w:tbl>
    <w:bookmarkEnd w:id="8"/>
    <w:p w14:paraId="72B2CBF2" w14:textId="7E7DD343" w:rsidR="00D50D35" w:rsidRPr="004203C2" w:rsidRDefault="00470817" w:rsidP="009068D8">
      <w:pPr>
        <w:bidi/>
        <w:spacing w:after="0" w:line="240" w:lineRule="auto"/>
        <w:jc w:val="lowKashida"/>
        <w:rPr>
          <w:rFonts w:asciiTheme="majorBidi" w:hAnsiTheme="majorBidi" w:cs="B Nazanin"/>
        </w:rPr>
      </w:pPr>
      <w:r>
        <w:rPr>
          <w:rFonts w:asciiTheme="majorBidi" w:hAnsiTheme="majorBidi" w:cs="B Nazanin" w:hint="cs"/>
          <w:rtl/>
        </w:rPr>
        <w:t xml:space="preserve">نتایج </w:t>
      </w:r>
      <w:r w:rsidR="00D50D35" w:rsidRPr="004203C2">
        <w:rPr>
          <w:rFonts w:asciiTheme="majorBidi" w:hAnsiTheme="majorBidi" w:cs="B Nazanin"/>
          <w:rtl/>
        </w:rPr>
        <w:t>ارزیابی مدل پیشنهادی</w:t>
      </w:r>
      <w:r w:rsidR="00D50D35" w:rsidRPr="004203C2">
        <w:rPr>
          <w:rFonts w:asciiTheme="majorBidi" w:hAnsiTheme="majorBidi" w:cs="B Nazanin"/>
        </w:rPr>
        <w:t xml:space="preserve"> </w:t>
      </w:r>
      <w:r w:rsidR="00D50D35" w:rsidRPr="00215B3D">
        <w:rPr>
          <w:rFonts w:asciiTheme="majorBidi" w:hAnsiTheme="majorBidi" w:cs="B Nazanin"/>
          <w:sz w:val="18"/>
          <w:szCs w:val="18"/>
        </w:rPr>
        <w:t>RCALAD</w:t>
      </w:r>
      <w:r w:rsidR="00D50D35" w:rsidRPr="004203C2">
        <w:rPr>
          <w:rFonts w:asciiTheme="majorBidi" w:hAnsiTheme="majorBidi" w:cs="B Nazanin"/>
        </w:rPr>
        <w:t xml:space="preserve"> </w:t>
      </w:r>
      <w:r w:rsidR="00D50D35" w:rsidRPr="004203C2">
        <w:rPr>
          <w:rFonts w:asciiTheme="majorBidi" w:hAnsiTheme="majorBidi" w:cs="B Nazanin"/>
          <w:rtl/>
        </w:rPr>
        <w:t xml:space="preserve">روی دادگان </w:t>
      </w:r>
      <w:r w:rsidR="00D50D35" w:rsidRPr="00215B3D">
        <w:rPr>
          <w:rFonts w:asciiTheme="majorBidi" w:hAnsiTheme="majorBidi" w:cs="B Nazanin"/>
          <w:sz w:val="18"/>
          <w:szCs w:val="18"/>
          <w:rtl/>
        </w:rPr>
        <w:t>جدولی</w:t>
      </w:r>
      <w:r w:rsidR="00D50D35" w:rsidRPr="00215B3D">
        <w:rPr>
          <w:rFonts w:asciiTheme="majorBidi" w:hAnsiTheme="majorBidi" w:cs="B Nazanin"/>
          <w:sz w:val="18"/>
          <w:szCs w:val="18"/>
        </w:rPr>
        <w:t>kddcup99</w:t>
      </w:r>
      <w:r w:rsidR="00D50D35" w:rsidRPr="00215B3D">
        <w:rPr>
          <w:rFonts w:asciiTheme="majorBidi" w:hAnsiTheme="majorBidi" w:cs="B Nazanin"/>
          <w:sz w:val="18"/>
          <w:szCs w:val="18"/>
          <w:rtl/>
        </w:rPr>
        <w:t xml:space="preserve">، </w:t>
      </w:r>
      <w:r w:rsidR="00D50D35" w:rsidRPr="00215B3D">
        <w:rPr>
          <w:rFonts w:asciiTheme="majorBidi" w:hAnsiTheme="majorBidi" w:cs="B Nazanin"/>
          <w:sz w:val="18"/>
          <w:szCs w:val="18"/>
        </w:rPr>
        <w:t>arrhythmia</w:t>
      </w:r>
      <w:r w:rsidR="00D50D35" w:rsidRPr="00215B3D">
        <w:rPr>
          <w:rFonts w:asciiTheme="majorBidi" w:hAnsiTheme="majorBidi" w:cs="B Nazanin"/>
          <w:sz w:val="18"/>
          <w:szCs w:val="18"/>
          <w:rtl/>
        </w:rPr>
        <w:t xml:space="preserve">، </w:t>
      </w:r>
      <w:r w:rsidR="00D50D35" w:rsidRPr="00215B3D">
        <w:rPr>
          <w:rFonts w:asciiTheme="majorBidi" w:hAnsiTheme="majorBidi" w:cs="B Nazanin"/>
          <w:sz w:val="18"/>
          <w:szCs w:val="18"/>
        </w:rPr>
        <w:t>thyroid</w:t>
      </w:r>
      <w:r w:rsidR="00B17D5F" w:rsidRPr="00215B3D">
        <w:rPr>
          <w:rFonts w:asciiTheme="majorBidi" w:hAnsiTheme="majorBidi" w:cs="B Nazanin" w:hint="cs"/>
          <w:sz w:val="18"/>
          <w:szCs w:val="18"/>
          <w:rtl/>
        </w:rPr>
        <w:t xml:space="preserve"> </w:t>
      </w:r>
      <w:r w:rsidR="00D50D35" w:rsidRPr="00215B3D">
        <w:rPr>
          <w:rFonts w:asciiTheme="majorBidi" w:hAnsiTheme="majorBidi" w:cs="B Nazanin"/>
          <w:sz w:val="18"/>
          <w:szCs w:val="18"/>
        </w:rPr>
        <w:t xml:space="preserve"> </w:t>
      </w:r>
      <w:r w:rsidR="00D50D35" w:rsidRPr="00215B3D">
        <w:rPr>
          <w:rFonts w:asciiTheme="majorBidi" w:hAnsiTheme="majorBidi" w:cs="B Nazanin"/>
          <w:sz w:val="18"/>
          <w:szCs w:val="18"/>
          <w:rtl/>
        </w:rPr>
        <w:t>و</w:t>
      </w:r>
      <w:r w:rsidR="00D50D35" w:rsidRPr="00215B3D">
        <w:rPr>
          <w:rFonts w:asciiTheme="majorBidi" w:hAnsiTheme="majorBidi" w:cs="B Nazanin"/>
          <w:sz w:val="18"/>
          <w:szCs w:val="18"/>
        </w:rPr>
        <w:t xml:space="preserve"> musk </w:t>
      </w:r>
      <w:r w:rsidR="00D50D35" w:rsidRPr="004203C2">
        <w:rPr>
          <w:rFonts w:asciiTheme="majorBidi" w:hAnsiTheme="majorBidi" w:cs="B Nazanin"/>
          <w:rtl/>
        </w:rPr>
        <w:t>در جدول 1 خلاصه شده است. به جز مدل</w:t>
      </w:r>
      <w:r w:rsidR="00D50D35" w:rsidRPr="004203C2">
        <w:rPr>
          <w:rFonts w:asciiTheme="majorBidi" w:hAnsiTheme="majorBidi" w:cs="B Nazanin"/>
        </w:rPr>
        <w:t xml:space="preserve"> </w:t>
      </w:r>
      <w:r w:rsidR="00D50D35" w:rsidRPr="00215B3D">
        <w:rPr>
          <w:rFonts w:asciiTheme="majorBidi" w:hAnsiTheme="majorBidi" w:cs="B Nazanin"/>
          <w:sz w:val="18"/>
          <w:szCs w:val="18"/>
        </w:rPr>
        <w:t>ALAD</w:t>
      </w:r>
      <w:r w:rsidR="00D50D35" w:rsidRPr="004203C2">
        <w:rPr>
          <w:rFonts w:asciiTheme="majorBidi" w:hAnsiTheme="majorBidi" w:cs="B Nazanin"/>
        </w:rPr>
        <w:t xml:space="preserve"> </w:t>
      </w:r>
      <w:r w:rsidR="003959CD">
        <w:rPr>
          <w:rFonts w:asciiTheme="majorBidi" w:hAnsiTheme="majorBidi" w:cs="B Nazanin"/>
          <w:rtl/>
        </w:rPr>
        <w:t xml:space="preserve">که </w:t>
      </w:r>
      <w:r w:rsidR="003959CD">
        <w:rPr>
          <w:rFonts w:asciiTheme="majorBidi" w:hAnsiTheme="majorBidi" w:cs="B Nazanin" w:hint="cs"/>
          <w:rtl/>
        </w:rPr>
        <w:t>بر روی هر مجموعه داده اجرا و نتایجش گزارش شده،</w:t>
      </w:r>
      <w:r w:rsidR="00D50D35" w:rsidRPr="004203C2">
        <w:rPr>
          <w:rFonts w:asciiTheme="majorBidi" w:hAnsiTheme="majorBidi" w:cs="B Nazanin"/>
          <w:rtl/>
        </w:rPr>
        <w:t xml:space="preserve"> برای سایر مدل‌ها از نتایج موجو</w:t>
      </w:r>
      <w:r w:rsidR="009C750E">
        <w:rPr>
          <w:rFonts w:asciiTheme="majorBidi" w:hAnsiTheme="majorBidi" w:cs="B Nazanin" w:hint="cs"/>
          <w:rtl/>
        </w:rPr>
        <w:t xml:space="preserve">د </w:t>
      </w:r>
      <w:r w:rsidR="009C750E">
        <w:rPr>
          <w:rFonts w:asciiTheme="majorBidi" w:hAnsiTheme="majorBidi" w:cs="B Nazanin"/>
        </w:rPr>
        <w:fldChar w:fldCharType="begin" w:fldLock="1"/>
      </w:r>
      <w:r w:rsidR="008639FE">
        <w:rPr>
          <w:rFonts w:asciiTheme="majorBidi" w:hAnsiTheme="majorBidi" w:cs="B Nazanin"/>
        </w:rPr>
        <w:instrText>ADDIN CSL_CITATION {"citationItems":[{"id":"ITEM-1","itemData":{"abstract":"Unsupervised anomaly detection on multi- or high-dimensional data is of great importance in both fundamental machine learning research and industrial applications, for which density estimation lies at the core. Although previous approaches based on dimensionality reduction followed by density estimation have made fruitful progress, they mainly suffer from decoupled model learning with inconsistent optimization goals and incapability of preserving essential information in the low-dimensional space. In this paper, we present a Deep Autoencoding Gaussian Mixture Model (DAGMM) for unsupervised anomaly detection. Our model utilizes a deep autoencoder to generate a low-dimensional representation and reconstruction error for each input data point, which is further fed into a Gaussian Mixture Model (GMM). Instead of using decoupled two-stage training and the standard Expectation-Maximization (EM) algorithm, DAGMM jointly optimizes the parameters of the deep autoencoder and the mixture model simultaneously in an end-to-end fashion, leveraging a separate estimation network to facilitate the parameter learning of the mixture model. The joint optimization, which well balances autoencoding reconstruction, density estimation of latent representation, and regularization, helps the autoencoder escape from less attractive local optima and further reduce reconstruction errors, avoiding the need of pre-training. Experimental results on several public benchmark datasets show that, DAGMM significantly outperforms state-of-the-art anomaly detection techniques, and achieves up to 14% improvement based on the standard F1 score.","author":[{"dropping-particle":"","family":"Zong","given":"Bo","non-dropping-particle":"","parse-names":false,"suffix":""},{"dropping-particle":"","family":"Song","given":"Qi","non-dropping-particle":"","parse-names":false,"suffix":""},{"dropping-particle":"","family":"Min","given":"Martin Renqiang","non-dropping-particle":"","parse-names":false,"suffix":""},{"dropping-particle":"","family":"Cheng","given":"Wei","non-dropping-particle":"","parse-names":false,"suffix":""},{"dropping-particle":"","family":"Lumezanu","given":"Cristian","non-dropping-particle":"","parse-names":false,"suffix":""},{"dropping-particle":"","family":"Cho","given":"Daeki","non-dropping-particle":"","parse-names":false,"suffix":""},{"dropping-particle":"","family":"Chen","given":"Haifeng","non-dropping-particle":"","parse-names":false,"suffix":""}],"container-title":"6th International Conference on Learning Representations, ICLR 2018 - Conference Track Proceedings","id":"ITEM-1","issued":{"date-parts":[["2018"]]},"page":"1-19","title":"Deep autoencoding Gaussian mixture model for unsupervised anomaly detection","type":"article-journal"},"uris":["http://www.mendeley.com/documents/?uuid=db923fda-4ee7-43ee-90c4-b3583b241236"]}],"mendeley":{"formattedCitation":"[26]","plainTextFormattedCitation":"[26]","previouslyFormattedCitation":"[26]"},"properties":{"noteIndex":0},"schema":"https://github.com/citation-style-language/schema/raw/master/csl-citation.json"}</w:instrText>
      </w:r>
      <w:r w:rsidR="009C750E">
        <w:rPr>
          <w:rFonts w:asciiTheme="majorBidi" w:hAnsiTheme="majorBidi" w:cs="B Nazanin"/>
        </w:rPr>
        <w:fldChar w:fldCharType="separate"/>
      </w:r>
      <w:r w:rsidR="00FE217F" w:rsidRPr="00FE217F">
        <w:rPr>
          <w:rFonts w:asciiTheme="majorBidi" w:hAnsiTheme="majorBidi" w:cs="B Nazanin"/>
          <w:noProof/>
        </w:rPr>
        <w:t>[26]</w:t>
      </w:r>
      <w:r w:rsidR="009C750E">
        <w:rPr>
          <w:rFonts w:asciiTheme="majorBidi" w:hAnsiTheme="majorBidi" w:cs="B Nazanin"/>
        </w:rPr>
        <w:fldChar w:fldCharType="end"/>
      </w:r>
      <w:r w:rsidR="00B17D5F">
        <w:rPr>
          <w:rFonts w:asciiTheme="majorBidi" w:hAnsiTheme="majorBidi" w:cs="B Nazanin" w:hint="cs"/>
          <w:rtl/>
        </w:rPr>
        <w:t xml:space="preserve"> </w:t>
      </w:r>
      <w:r w:rsidR="00D50D35" w:rsidRPr="004203C2">
        <w:rPr>
          <w:rFonts w:asciiTheme="majorBidi" w:hAnsiTheme="majorBidi" w:cs="B Nazanin"/>
          <w:rtl/>
        </w:rPr>
        <w:t>استفاده شده است. ساختار‌های مورد استفاده در شبکه مولد، تمایزگر و کدگذار همگی لایه‌های کاملا متصل استاندارد با توابع فعالساز غیرخطی هستند. لازم به ذکر است در این مرحله از توزی</w:t>
      </w:r>
      <w:r w:rsidR="00B17D5F">
        <w:rPr>
          <w:rFonts w:asciiTheme="majorBidi" w:hAnsiTheme="majorBidi" w:cs="B Nazanin" w:hint="cs"/>
          <w:rtl/>
        </w:rPr>
        <w:t xml:space="preserve">ع </w:t>
      </w:r>
      <w:r w:rsidR="00D50D35" w:rsidRPr="00215B3D">
        <w:rPr>
          <w:rFonts w:asciiTheme="majorBidi" w:hAnsiTheme="majorBidi" w:cs="B Nazanin"/>
          <w:sz w:val="20"/>
          <w:szCs w:val="20"/>
        </w:rPr>
        <w:t xml:space="preserve"> </w:t>
      </w:r>
      <m:oMath>
        <m:r>
          <w:rPr>
            <w:rFonts w:ascii="Cambria Math" w:hAnsi="Cambria Math" w:cs="B Nazanin"/>
            <w:sz w:val="20"/>
            <w:szCs w:val="20"/>
          </w:rPr>
          <m:t>N(0,I)</m:t>
        </m:r>
      </m:oMath>
      <w:r w:rsidR="00D50D35" w:rsidRPr="004203C2">
        <w:rPr>
          <w:rFonts w:asciiTheme="majorBidi" w:hAnsiTheme="majorBidi" w:cs="B Nazanin"/>
          <w:rtl/>
        </w:rPr>
        <w:t>به عنوان</w:t>
      </w:r>
      <w:r w:rsidR="00D50D35" w:rsidRPr="004203C2">
        <w:rPr>
          <w:rFonts w:asciiTheme="majorBidi" w:hAnsiTheme="majorBidi" w:cs="B Nazanin"/>
        </w:rPr>
        <w:t xml:space="preserve"> σ(x) </w:t>
      </w:r>
      <w:r w:rsidR="00D50D35" w:rsidRPr="004203C2">
        <w:rPr>
          <w:rFonts w:asciiTheme="majorBidi" w:hAnsiTheme="majorBidi" w:cs="B Nazanin"/>
          <w:rtl/>
        </w:rPr>
        <w:t>استفاده می‌شود</w:t>
      </w:r>
      <w:r w:rsidR="00D50D35" w:rsidRPr="004203C2">
        <w:rPr>
          <w:rFonts w:asciiTheme="majorBidi" w:hAnsiTheme="majorBidi" w:cs="B Nazanin"/>
        </w:rPr>
        <w:t>.</w:t>
      </w:r>
    </w:p>
    <w:p w14:paraId="3E3A7188" w14:textId="77777777" w:rsidR="003409A5" w:rsidRPr="001117F2" w:rsidRDefault="003409A5" w:rsidP="003409A5">
      <w:pPr>
        <w:pStyle w:val="Caption"/>
        <w:keepNext/>
        <w:spacing w:after="0"/>
        <w:jc w:val="center"/>
      </w:pPr>
      <w:bookmarkStart w:id="9" w:name="_Toc105623654"/>
      <w:r w:rsidRPr="00E816DE">
        <w:rPr>
          <w:rFonts w:cs="B Nazanin" w:hint="cs"/>
          <w:rtl/>
        </w:rPr>
        <w:t>جدول 1: نتایج خروجی مدل پیشنهادی در مقایسه با مدل</w:t>
      </w:r>
      <w:r w:rsidRPr="00E816DE">
        <w:rPr>
          <w:rFonts w:cs="B Nazanin"/>
          <w:rtl/>
        </w:rPr>
        <w:softHyphen/>
      </w:r>
      <w:r w:rsidRPr="00E816DE">
        <w:rPr>
          <w:rFonts w:cs="B Nazanin" w:hint="cs"/>
          <w:rtl/>
        </w:rPr>
        <w:t>های پایه بر روی مجموعه داده</w:t>
      </w:r>
      <w:r w:rsidRPr="00E816DE">
        <w:rPr>
          <w:rFonts w:cs="B Nazanin"/>
          <w:rtl/>
        </w:rPr>
        <w:softHyphen/>
      </w:r>
      <w:r w:rsidRPr="00E816DE">
        <w:rPr>
          <w:rFonts w:cs="B Nazanin" w:hint="cs"/>
          <w:rtl/>
        </w:rPr>
        <w:t>های جدولی</w:t>
      </w:r>
      <w:r>
        <w:rPr>
          <w:rFonts w:hint="cs"/>
          <w:rtl/>
        </w:rPr>
        <w:t>.</w:t>
      </w:r>
      <w:bookmarkEnd w:id="9"/>
    </w:p>
    <w:p w14:paraId="488AA899" w14:textId="3BA41803" w:rsidR="00E816DE" w:rsidRPr="00472FBA" w:rsidRDefault="00D50D35" w:rsidP="009068D8">
      <w:pPr>
        <w:bidi/>
        <w:spacing w:after="0" w:line="240" w:lineRule="auto"/>
        <w:jc w:val="lowKashida"/>
        <w:rPr>
          <w:rFonts w:asciiTheme="majorBidi" w:hAnsiTheme="majorBidi" w:cs="B Nazanin" w:hint="cs"/>
          <w:rtl/>
          <w:lang w:bidi="fa-IR"/>
        </w:rPr>
      </w:pPr>
      <w:r w:rsidRPr="004203C2">
        <w:rPr>
          <w:rFonts w:asciiTheme="majorBidi" w:hAnsiTheme="majorBidi" w:cs="B Nazanin"/>
          <w:rtl/>
        </w:rPr>
        <w:t>برای مقایسه شفاف میان مدل‌های مختلف از</w:t>
      </w:r>
      <w:r w:rsidRPr="004203C2">
        <w:rPr>
          <w:rFonts w:asciiTheme="majorBidi" w:hAnsiTheme="majorBidi" w:cs="B Nazanin"/>
        </w:rPr>
        <w:t xml:space="preserve"> </w:t>
      </w:r>
      <w:r w:rsidRPr="00215B3D">
        <w:rPr>
          <w:rFonts w:asciiTheme="majorBidi" w:hAnsiTheme="majorBidi" w:cs="B Nazanin"/>
          <w:sz w:val="18"/>
          <w:szCs w:val="18"/>
        </w:rPr>
        <w:t>error bar</w:t>
      </w:r>
      <w:r w:rsidRPr="004203C2">
        <w:rPr>
          <w:rFonts w:asciiTheme="majorBidi" w:hAnsiTheme="majorBidi" w:cs="B Nazanin"/>
        </w:rPr>
        <w:t xml:space="preserve"> </w:t>
      </w:r>
      <w:r w:rsidRPr="004203C2">
        <w:rPr>
          <w:rFonts w:asciiTheme="majorBidi" w:hAnsiTheme="majorBidi" w:cs="B Nazanin"/>
          <w:rtl/>
        </w:rPr>
        <w:t>در ردیف آخر جدول 1 استفاده شده است. همانطور که در این جدول قابل مشاهده است مدل پیشنهادی روی دادگان</w:t>
      </w:r>
      <w:r w:rsidRPr="004203C2">
        <w:rPr>
          <w:rFonts w:asciiTheme="majorBidi" w:hAnsiTheme="majorBidi" w:cs="B Nazanin"/>
        </w:rPr>
        <w:t xml:space="preserve"> </w:t>
      </w:r>
      <w:r w:rsidRPr="00215B3D">
        <w:rPr>
          <w:rFonts w:asciiTheme="majorBidi" w:hAnsiTheme="majorBidi" w:cs="B Nazanin"/>
          <w:sz w:val="18"/>
          <w:szCs w:val="18"/>
        </w:rPr>
        <w:t xml:space="preserve">arrhythmia </w:t>
      </w:r>
      <w:r w:rsidRPr="00215B3D">
        <w:rPr>
          <w:rFonts w:asciiTheme="majorBidi" w:hAnsiTheme="majorBidi" w:cs="B Nazanin"/>
          <w:sz w:val="18"/>
          <w:szCs w:val="18"/>
          <w:rtl/>
        </w:rPr>
        <w:t>و</w:t>
      </w:r>
      <w:r w:rsidRPr="00215B3D">
        <w:rPr>
          <w:rFonts w:asciiTheme="majorBidi" w:hAnsiTheme="majorBidi" w:cs="B Nazanin"/>
          <w:sz w:val="18"/>
          <w:szCs w:val="18"/>
        </w:rPr>
        <w:t xml:space="preserve"> musk </w:t>
      </w:r>
      <w:r w:rsidRPr="004203C2">
        <w:rPr>
          <w:rFonts w:asciiTheme="majorBidi" w:hAnsiTheme="majorBidi" w:cs="B Nazanin"/>
          <w:rtl/>
        </w:rPr>
        <w:t>نسبت به سایر مدل‌ها بسیار موفق عمل کرده است. روی دادگان</w:t>
      </w:r>
      <w:r w:rsidRPr="004203C2">
        <w:rPr>
          <w:rFonts w:asciiTheme="majorBidi" w:hAnsiTheme="majorBidi" w:cs="B Nazanin"/>
        </w:rPr>
        <w:t xml:space="preserve"> </w:t>
      </w:r>
      <w:r w:rsidRPr="00215B3D">
        <w:rPr>
          <w:rFonts w:asciiTheme="majorBidi" w:hAnsiTheme="majorBidi" w:cs="B Nazanin"/>
          <w:sz w:val="18"/>
          <w:szCs w:val="18"/>
        </w:rPr>
        <w:t>KDD</w:t>
      </w:r>
      <w:r w:rsidRPr="004203C2">
        <w:rPr>
          <w:rFonts w:asciiTheme="majorBidi" w:hAnsiTheme="majorBidi" w:cs="B Nazanin"/>
        </w:rPr>
        <w:t xml:space="preserve"> </w:t>
      </w:r>
      <w:r w:rsidRPr="004203C2">
        <w:rPr>
          <w:rFonts w:asciiTheme="majorBidi" w:hAnsiTheme="majorBidi" w:cs="B Nazanin"/>
          <w:rtl/>
        </w:rPr>
        <w:t>بر اساس معیار</w:t>
      </w:r>
      <w:r w:rsidRPr="004203C2">
        <w:rPr>
          <w:rFonts w:asciiTheme="majorBidi" w:hAnsiTheme="majorBidi" w:cs="B Nazanin"/>
        </w:rPr>
        <w:t xml:space="preserve"> </w:t>
      </w:r>
      <w:r w:rsidRPr="00215B3D">
        <w:rPr>
          <w:rFonts w:asciiTheme="majorBidi" w:hAnsiTheme="majorBidi" w:cs="B Nazanin"/>
          <w:sz w:val="18"/>
          <w:szCs w:val="18"/>
        </w:rPr>
        <w:t>F1</w:t>
      </w:r>
      <w:r w:rsidRPr="004203C2">
        <w:rPr>
          <w:rFonts w:asciiTheme="majorBidi" w:hAnsiTheme="majorBidi" w:cs="B Nazanin"/>
        </w:rPr>
        <w:t xml:space="preserve"> </w:t>
      </w:r>
      <w:r w:rsidR="00472FBA">
        <w:rPr>
          <w:rFonts w:asciiTheme="majorBidi" w:hAnsiTheme="majorBidi" w:cs="B Nazanin" w:hint="cs"/>
          <w:rtl/>
        </w:rPr>
        <w:t xml:space="preserve"> </w:t>
      </w:r>
      <w:r w:rsidRPr="004203C2">
        <w:rPr>
          <w:rFonts w:asciiTheme="majorBidi" w:hAnsiTheme="majorBidi" w:cs="B Nazanin"/>
          <w:rtl/>
        </w:rPr>
        <w:t>بهترین مدل است ولی روی دادگان</w:t>
      </w:r>
      <w:r w:rsidRPr="004203C2">
        <w:rPr>
          <w:rFonts w:asciiTheme="majorBidi" w:hAnsiTheme="majorBidi" w:cs="B Nazanin"/>
        </w:rPr>
        <w:t xml:space="preserve"> </w:t>
      </w:r>
      <w:r w:rsidRPr="00215B3D">
        <w:rPr>
          <w:rFonts w:asciiTheme="majorBidi" w:hAnsiTheme="majorBidi" w:cs="B Nazanin"/>
          <w:sz w:val="18"/>
          <w:szCs w:val="18"/>
        </w:rPr>
        <w:t xml:space="preserve">thyroid </w:t>
      </w:r>
      <w:r w:rsidRPr="00215B3D">
        <w:rPr>
          <w:rFonts w:asciiTheme="majorBidi" w:hAnsiTheme="majorBidi" w:cs="B Nazanin"/>
          <w:sz w:val="18"/>
          <w:szCs w:val="18"/>
          <w:rtl/>
        </w:rPr>
        <w:t xml:space="preserve">با </w:t>
      </w:r>
      <w:r w:rsidRPr="004203C2">
        <w:rPr>
          <w:rFonts w:asciiTheme="majorBidi" w:hAnsiTheme="majorBidi" w:cs="B Nazanin"/>
          <w:rtl/>
        </w:rPr>
        <w:t xml:space="preserve">توجه به عملکرد کم‌نظیر </w:t>
      </w:r>
      <w:r w:rsidRPr="00215B3D">
        <w:rPr>
          <w:rFonts w:asciiTheme="majorBidi" w:hAnsiTheme="majorBidi" w:cs="B Nazanin"/>
          <w:sz w:val="18"/>
          <w:szCs w:val="18"/>
          <w:rtl/>
        </w:rPr>
        <w:t>مدل</w:t>
      </w:r>
      <w:r w:rsidRPr="00215B3D">
        <w:rPr>
          <w:rFonts w:asciiTheme="majorBidi" w:hAnsiTheme="majorBidi" w:cs="B Nazanin"/>
          <w:sz w:val="18"/>
          <w:szCs w:val="18"/>
        </w:rPr>
        <w:t xml:space="preserve"> IF</w:t>
      </w:r>
      <w:r w:rsidRPr="004203C2">
        <w:rPr>
          <w:rFonts w:asciiTheme="majorBidi" w:hAnsiTheme="majorBidi" w:cs="B Nazanin"/>
        </w:rPr>
        <w:t xml:space="preserve"> </w:t>
      </w:r>
      <w:r w:rsidRPr="004203C2">
        <w:rPr>
          <w:rFonts w:asciiTheme="majorBidi" w:hAnsiTheme="majorBidi" w:cs="B Nazanin"/>
          <w:rtl/>
        </w:rPr>
        <w:t>در رتبه دوم قرار می‌گیرد</w:t>
      </w:r>
      <w:r w:rsidRPr="004203C2">
        <w:rPr>
          <w:rFonts w:asciiTheme="majorBidi" w:hAnsiTheme="majorBidi" w:cs="B Nazanin"/>
        </w:rPr>
        <w:t>.</w:t>
      </w:r>
      <w:r w:rsidR="00472FBA">
        <w:rPr>
          <w:rFonts w:asciiTheme="majorBidi" w:hAnsiTheme="majorBidi" w:cs="B Nazanin" w:hint="cs"/>
          <w:rtl/>
        </w:rPr>
        <w:t xml:space="preserve"> علت این </w:t>
      </w:r>
      <w:r w:rsidR="0098490A">
        <w:rPr>
          <w:rFonts w:asciiTheme="majorBidi" w:hAnsiTheme="majorBidi" w:cs="B Nazanin" w:hint="cs"/>
          <w:rtl/>
        </w:rPr>
        <w:t xml:space="preserve">پدیده </w:t>
      </w:r>
      <w:r w:rsidR="00472FBA">
        <w:rPr>
          <w:rFonts w:asciiTheme="majorBidi" w:hAnsiTheme="majorBidi" w:cs="B Nazanin" w:hint="cs"/>
          <w:rtl/>
        </w:rPr>
        <w:t>می</w:t>
      </w:r>
      <w:r w:rsidR="00472FBA">
        <w:rPr>
          <w:rFonts w:asciiTheme="majorBidi" w:hAnsiTheme="majorBidi" w:cs="B Nazanin"/>
          <w:rtl/>
        </w:rPr>
        <w:softHyphen/>
      </w:r>
      <w:r w:rsidR="00472FBA">
        <w:rPr>
          <w:rFonts w:asciiTheme="majorBidi" w:hAnsiTheme="majorBidi" w:cs="B Nazanin" w:hint="cs"/>
          <w:rtl/>
        </w:rPr>
        <w:t xml:space="preserve">تواند در جنس داده های این </w:t>
      </w:r>
      <w:r w:rsidR="0098490A">
        <w:rPr>
          <w:rFonts w:asciiTheme="majorBidi" w:hAnsiTheme="majorBidi" w:cs="B Nazanin" w:hint="cs"/>
          <w:rtl/>
        </w:rPr>
        <w:t>دیتاست</w:t>
      </w:r>
      <w:r w:rsidR="00472FBA">
        <w:rPr>
          <w:rFonts w:asciiTheme="majorBidi" w:hAnsiTheme="majorBidi" w:cs="B Nazanin" w:hint="cs"/>
          <w:rtl/>
        </w:rPr>
        <w:t xml:space="preserve"> باشد؛ </w:t>
      </w:r>
      <w:r w:rsidR="0098490A">
        <w:rPr>
          <w:rFonts w:asciiTheme="majorBidi" w:hAnsiTheme="majorBidi" w:cs="B Nazanin" w:hint="cs"/>
          <w:rtl/>
        </w:rPr>
        <w:t xml:space="preserve">زیرا </w:t>
      </w:r>
      <w:r w:rsidR="00472FBA">
        <w:rPr>
          <w:rFonts w:asciiTheme="majorBidi" w:hAnsiTheme="majorBidi" w:cs="B Nazanin" w:hint="cs"/>
          <w:rtl/>
        </w:rPr>
        <w:t xml:space="preserve">در این مجموعه داده </w:t>
      </w:r>
      <w:r w:rsidR="0098490A">
        <w:rPr>
          <w:rFonts w:asciiTheme="majorBidi" w:hAnsiTheme="majorBidi" w:cs="B Nazanin" w:hint="cs"/>
          <w:rtl/>
        </w:rPr>
        <w:t xml:space="preserve">تعداد زیادی ویژگی وجود دارد که تنها تعداد کمی از آن ها </w:t>
      </w:r>
      <w:r w:rsidR="004C2A01">
        <w:rPr>
          <w:rFonts w:asciiTheme="majorBidi" w:hAnsiTheme="majorBidi" w:cs="B Nazanin"/>
        </w:rPr>
        <w:t>informative</w:t>
      </w:r>
      <w:r w:rsidR="0098490A">
        <w:rPr>
          <w:rFonts w:asciiTheme="majorBidi" w:hAnsiTheme="majorBidi" w:cs="B Nazanin" w:hint="cs"/>
          <w:rtl/>
        </w:rPr>
        <w:t xml:space="preserve"> </w:t>
      </w:r>
      <w:r w:rsidR="004C2A01">
        <w:rPr>
          <w:rFonts w:asciiTheme="majorBidi" w:hAnsiTheme="majorBidi" w:cs="B Nazanin" w:hint="cs"/>
          <w:rtl/>
        </w:rPr>
        <w:t>هستند</w:t>
      </w:r>
      <w:r w:rsidR="0098490A">
        <w:rPr>
          <w:rFonts w:asciiTheme="majorBidi" w:hAnsiTheme="majorBidi" w:cs="B Nazanin" w:hint="cs"/>
          <w:rtl/>
        </w:rPr>
        <w:t xml:space="preserve"> و لذا </w:t>
      </w:r>
      <w:r w:rsidR="004C2A01">
        <w:rPr>
          <w:rFonts w:asciiTheme="majorBidi" w:hAnsiTheme="majorBidi" w:cs="B Nazanin" w:hint="cs"/>
          <w:rtl/>
        </w:rPr>
        <w:t>نتایج</w:t>
      </w:r>
      <w:r w:rsidR="0098490A">
        <w:rPr>
          <w:rFonts w:asciiTheme="majorBidi" w:hAnsiTheme="majorBidi" w:cs="B Nazanin" w:hint="cs"/>
          <w:rtl/>
        </w:rPr>
        <w:t xml:space="preserve"> مدل</w:t>
      </w:r>
      <w:r w:rsidR="0098490A">
        <w:rPr>
          <w:rFonts w:asciiTheme="majorBidi" w:hAnsiTheme="majorBidi" w:cs="B Nazanin"/>
          <w:rtl/>
        </w:rPr>
        <w:softHyphen/>
      </w:r>
      <w:r w:rsidR="0098490A">
        <w:rPr>
          <w:rFonts w:asciiTheme="majorBidi" w:hAnsiTheme="majorBidi" w:cs="B Nazanin" w:hint="cs"/>
          <w:rtl/>
        </w:rPr>
        <w:t xml:space="preserve">های کلاسیک مانند </w:t>
      </w:r>
      <w:r w:rsidR="0098490A">
        <w:rPr>
          <w:rFonts w:asciiTheme="majorBidi" w:hAnsiTheme="majorBidi" w:cs="B Nazanin"/>
        </w:rPr>
        <w:t>IF</w:t>
      </w:r>
      <w:r w:rsidR="0098490A">
        <w:rPr>
          <w:rFonts w:asciiTheme="majorBidi" w:hAnsiTheme="majorBidi" w:cs="B Nazanin" w:hint="cs"/>
          <w:rtl/>
          <w:lang w:bidi="fa-IR"/>
        </w:rPr>
        <w:t xml:space="preserve"> </w:t>
      </w:r>
      <w:r w:rsidR="004C2A01">
        <w:rPr>
          <w:rFonts w:asciiTheme="majorBidi" w:hAnsiTheme="majorBidi" w:cs="B Nazanin" w:hint="cs"/>
          <w:rtl/>
          <w:lang w:bidi="fa-IR"/>
        </w:rPr>
        <w:t>که مبتنی بر انتخاب ویژگی هستند، بهتر است. یک ایده برای بهبود نتایج مدل پیشنهادی، بکارگیری مدل</w:t>
      </w:r>
      <w:r w:rsidR="004C2A01">
        <w:rPr>
          <w:rFonts w:asciiTheme="majorBidi" w:hAnsiTheme="majorBidi" w:cs="B Nazanin"/>
          <w:rtl/>
          <w:lang w:bidi="fa-IR"/>
        </w:rPr>
        <w:softHyphen/>
      </w:r>
      <w:r w:rsidR="004C2A01">
        <w:rPr>
          <w:rFonts w:asciiTheme="majorBidi" w:hAnsiTheme="majorBidi" w:cs="B Nazanin" w:hint="cs"/>
          <w:rtl/>
          <w:lang w:bidi="fa-IR"/>
        </w:rPr>
        <w:t xml:space="preserve">هایی نظیر </w:t>
      </w:r>
      <w:r w:rsidR="004C2A01">
        <w:rPr>
          <w:rFonts w:asciiTheme="majorBidi" w:hAnsiTheme="majorBidi" w:cs="B Nazanin"/>
          <w:lang w:bidi="fa-IR"/>
        </w:rPr>
        <w:t>IF</w:t>
      </w:r>
      <w:r w:rsidR="004C2A01">
        <w:rPr>
          <w:rFonts w:asciiTheme="majorBidi" w:hAnsiTheme="majorBidi" w:cs="B Nazanin" w:hint="cs"/>
          <w:rtl/>
          <w:lang w:bidi="fa-IR"/>
        </w:rPr>
        <w:t>در مرحله پیش پردازش برای انتخاب ویژگی های موثرتر برای آموزش مدل است</w:t>
      </w:r>
      <w:r w:rsidR="003409A5">
        <w:rPr>
          <w:rFonts w:asciiTheme="majorBidi" w:hAnsiTheme="majorBidi" w:cs="B Nazanin" w:hint="cs"/>
          <w:rtl/>
          <w:lang w:bidi="fa-IR"/>
        </w:rPr>
        <w:t>.</w:t>
      </w:r>
    </w:p>
    <w:p w14:paraId="5DF0D43C" w14:textId="2E93E2B3" w:rsidR="00D50D35" w:rsidRPr="004203C2" w:rsidRDefault="00182774" w:rsidP="00215B3D">
      <w:pPr>
        <w:bidi/>
        <w:spacing w:after="0" w:line="240" w:lineRule="auto"/>
        <w:jc w:val="lowKashida"/>
        <w:rPr>
          <w:rFonts w:asciiTheme="majorBidi" w:hAnsiTheme="majorBidi" w:cs="B Nazanin"/>
          <w:b/>
          <w:bCs/>
          <w:sz w:val="28"/>
          <w:szCs w:val="28"/>
        </w:rPr>
      </w:pPr>
      <w:r>
        <w:rPr>
          <w:rFonts w:asciiTheme="majorBidi" w:hAnsiTheme="majorBidi" w:cs="B Nazanin" w:hint="cs"/>
          <w:b/>
          <w:bCs/>
          <w:sz w:val="24"/>
          <w:szCs w:val="24"/>
          <w:rtl/>
        </w:rPr>
        <w:t>5-</w:t>
      </w:r>
      <w:r w:rsidR="000C2599">
        <w:rPr>
          <w:rFonts w:asciiTheme="majorBidi" w:hAnsiTheme="majorBidi" w:cs="B Nazanin" w:hint="cs"/>
          <w:b/>
          <w:bCs/>
          <w:sz w:val="24"/>
          <w:szCs w:val="24"/>
          <w:rtl/>
          <w:lang w:bidi="fa-IR"/>
        </w:rPr>
        <w:t>3</w:t>
      </w:r>
      <w:r>
        <w:rPr>
          <w:rFonts w:asciiTheme="majorBidi" w:hAnsiTheme="majorBidi" w:cs="B Nazanin" w:hint="cs"/>
          <w:b/>
          <w:bCs/>
          <w:sz w:val="24"/>
          <w:szCs w:val="24"/>
          <w:rtl/>
        </w:rPr>
        <w:t xml:space="preserve">- </w:t>
      </w:r>
      <w:r w:rsidR="00D50D35" w:rsidRPr="004203C2">
        <w:rPr>
          <w:rFonts w:asciiTheme="majorBidi" w:hAnsiTheme="majorBidi" w:cs="B Nazanin"/>
          <w:b/>
          <w:bCs/>
          <w:sz w:val="28"/>
          <w:szCs w:val="28"/>
          <w:rtl/>
        </w:rPr>
        <w:t>آزمایش‌ها روی دادگان تصویری</w:t>
      </w:r>
    </w:p>
    <w:p w14:paraId="7B0AEF44" w14:textId="1876B0A9"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در این قسمت عملکرد مدل پیشنهادی روی دادگان تصویری در دو جدول مستقل از هم بررسی می‌شود. همانطور که در جدول 2 و 3 قابل مشاهده است، مدل پیشنهادی روی دادگان</w:t>
      </w:r>
      <w:r w:rsidRPr="004203C2">
        <w:rPr>
          <w:rFonts w:asciiTheme="majorBidi" w:hAnsiTheme="majorBidi" w:cs="B Nazanin"/>
        </w:rPr>
        <w:t xml:space="preserve"> </w:t>
      </w:r>
      <w:r w:rsidRPr="00215B3D">
        <w:rPr>
          <w:rFonts w:asciiTheme="majorBidi" w:hAnsiTheme="majorBidi" w:cs="B Nazanin"/>
          <w:sz w:val="18"/>
          <w:szCs w:val="18"/>
        </w:rPr>
        <w:t>CIFAR10</w:t>
      </w:r>
      <w:r w:rsidRPr="004203C2">
        <w:rPr>
          <w:rFonts w:asciiTheme="majorBidi" w:hAnsiTheme="majorBidi" w:cs="B Nazanin"/>
        </w:rPr>
        <w:t xml:space="preserve"> </w:t>
      </w:r>
      <w:r w:rsidRPr="004203C2">
        <w:rPr>
          <w:rFonts w:asciiTheme="majorBidi" w:hAnsiTheme="majorBidi" w:cs="B Nazanin"/>
          <w:rtl/>
        </w:rPr>
        <w:t>بهبود قابل توجهی ایجاد کرده است</w:t>
      </w:r>
      <w:r w:rsidR="00656D9C">
        <w:rPr>
          <w:rFonts w:asciiTheme="majorBidi" w:hAnsiTheme="majorBidi" w:cs="B Nazanin" w:hint="cs"/>
          <w:rtl/>
        </w:rPr>
        <w:t>.</w:t>
      </w:r>
      <w:r w:rsidRPr="004203C2">
        <w:rPr>
          <w:rFonts w:asciiTheme="majorBidi" w:hAnsiTheme="majorBidi" w:cs="B Nazanin"/>
          <w:rtl/>
        </w:rPr>
        <w:t xml:space="preserve"> </w:t>
      </w:r>
    </w:p>
    <w:p w14:paraId="42A9C5E3" w14:textId="29BCE26F" w:rsidR="00654F61" w:rsidRPr="00654F61" w:rsidRDefault="00654F61" w:rsidP="009068D8">
      <w:pPr>
        <w:pStyle w:val="Caption"/>
        <w:keepNext/>
        <w:bidi/>
        <w:spacing w:after="0"/>
        <w:jc w:val="center"/>
        <w:rPr>
          <w:rtl/>
          <w:lang w:bidi="fa-IR"/>
        </w:rPr>
      </w:pPr>
      <w:r w:rsidRPr="00E816DE">
        <w:rPr>
          <w:rFonts w:cs="B Nazanin" w:hint="cs"/>
          <w:rtl/>
        </w:rPr>
        <w:t xml:space="preserve">جدول </w:t>
      </w:r>
      <w:r>
        <w:rPr>
          <w:rFonts w:cs="B Nazanin" w:hint="cs"/>
          <w:rtl/>
        </w:rPr>
        <w:t xml:space="preserve">2: </w:t>
      </w:r>
      <w:r w:rsidRPr="00654F61">
        <w:rPr>
          <w:rFonts w:asciiTheme="majorBidi" w:hAnsiTheme="majorBidi" w:cs="B Nazanin"/>
          <w:rtl/>
        </w:rPr>
        <w:t>نتایج خروجی مدل پیشنهادی در مقایسه با مدل</w:t>
      </w:r>
      <w:r w:rsidRPr="00654F61">
        <w:rPr>
          <w:rFonts w:asciiTheme="majorBidi" w:hAnsiTheme="majorBidi" w:cs="B Nazanin"/>
        </w:rPr>
        <w:t xml:space="preserve"> </w:t>
      </w:r>
      <w:r w:rsidRPr="00654F61">
        <w:rPr>
          <w:rFonts w:asciiTheme="majorBidi" w:hAnsiTheme="majorBidi" w:cs="B Nazanin"/>
        </w:rPr>
        <w:softHyphen/>
      </w:r>
      <w:r w:rsidRPr="00654F61">
        <w:rPr>
          <w:rFonts w:asciiTheme="majorBidi" w:hAnsiTheme="majorBidi" w:cs="B Nazanin"/>
          <w:rtl/>
        </w:rPr>
        <w:t>های پایه برروی مجموعه داده</w:t>
      </w:r>
      <w:r w:rsidRPr="00654F61">
        <w:rPr>
          <w:rFonts w:asciiTheme="majorBidi" w:hAnsiTheme="majorBidi" w:cs="B Nazanin"/>
        </w:rPr>
        <w:softHyphen/>
      </w:r>
      <w:r>
        <w:rPr>
          <w:rFonts w:ascii="Cambria" w:hAnsi="Cambria" w:hint="cs"/>
          <w:rtl/>
          <w:lang w:bidi="fa-IR"/>
        </w:rPr>
        <w:t xml:space="preserve"> </w:t>
      </w:r>
      <w:r w:rsidRPr="00654F61">
        <w:rPr>
          <w:rFonts w:asciiTheme="majorBidi" w:hAnsiTheme="majorBidi" w:cstheme="majorBidi"/>
          <w:lang w:bidi="fa-IR"/>
        </w:rPr>
        <w:t>cifar10</w:t>
      </w:r>
      <w:r>
        <w:rPr>
          <w:rFonts w:ascii="Cambria" w:hAnsi="Cambria" w:hint="cs"/>
          <w:rtl/>
          <w:lang w:bidi="fa-IR"/>
        </w:rPr>
        <w:t>.</w:t>
      </w:r>
    </w:p>
    <w:tbl>
      <w:tblPr>
        <w:tblStyle w:val="TableGrid"/>
        <w:tblW w:w="0" w:type="auto"/>
        <w:jc w:val="center"/>
        <w:tblLook w:val="04A0" w:firstRow="1" w:lastRow="0" w:firstColumn="1" w:lastColumn="0" w:noHBand="0" w:noVBand="1"/>
      </w:tblPr>
      <w:tblGrid>
        <w:gridCol w:w="1090"/>
        <w:gridCol w:w="1091"/>
        <w:gridCol w:w="1091"/>
        <w:gridCol w:w="1091"/>
        <w:gridCol w:w="1091"/>
        <w:gridCol w:w="1091"/>
        <w:gridCol w:w="1091"/>
        <w:gridCol w:w="1091"/>
      </w:tblGrid>
      <w:tr w:rsidR="00E816DE" w:rsidRPr="00276F4A" w14:paraId="69B8A213" w14:textId="77777777" w:rsidTr="00B30D89">
        <w:trPr>
          <w:jc w:val="center"/>
        </w:trPr>
        <w:tc>
          <w:tcPr>
            <w:tcW w:w="1090" w:type="dxa"/>
            <w:tcBorders>
              <w:left w:val="nil"/>
              <w:bottom w:val="single" w:sz="4" w:space="0" w:color="auto"/>
            </w:tcBorders>
            <w:vAlign w:val="center"/>
          </w:tcPr>
          <w:p w14:paraId="167CE3C6" w14:textId="77777777" w:rsidR="00E816DE" w:rsidRPr="00276F4A" w:rsidRDefault="00E816DE" w:rsidP="009068D8">
            <w:pPr>
              <w:bidi w:val="0"/>
              <w:jc w:val="center"/>
              <w:rPr>
                <w:sz w:val="18"/>
                <w:szCs w:val="18"/>
                <w:lang w:eastAsia="x-none" w:bidi="fa-IR"/>
              </w:rPr>
            </w:pPr>
            <w:r w:rsidRPr="00276F4A">
              <w:rPr>
                <w:sz w:val="18"/>
                <w:szCs w:val="18"/>
              </w:rPr>
              <w:t>Normal</w:t>
            </w:r>
          </w:p>
        </w:tc>
        <w:tc>
          <w:tcPr>
            <w:tcW w:w="1091" w:type="dxa"/>
            <w:tcBorders>
              <w:bottom w:val="single" w:sz="4" w:space="0" w:color="auto"/>
              <w:right w:val="nil"/>
            </w:tcBorders>
            <w:vAlign w:val="center"/>
          </w:tcPr>
          <w:p w14:paraId="503ADB80" w14:textId="77777777" w:rsidR="00E816DE" w:rsidRPr="00276F4A" w:rsidRDefault="00E816DE" w:rsidP="009068D8">
            <w:pPr>
              <w:bidi w:val="0"/>
              <w:jc w:val="center"/>
              <w:rPr>
                <w:sz w:val="18"/>
                <w:szCs w:val="18"/>
                <w:lang w:eastAsia="x-none" w:bidi="fa-IR"/>
              </w:rPr>
            </w:pPr>
            <w:r w:rsidRPr="00276F4A">
              <w:rPr>
                <w:sz w:val="18"/>
                <w:szCs w:val="18"/>
              </w:rPr>
              <w:t>DCAE</w:t>
            </w:r>
          </w:p>
        </w:tc>
        <w:tc>
          <w:tcPr>
            <w:tcW w:w="1091" w:type="dxa"/>
            <w:tcBorders>
              <w:left w:val="nil"/>
              <w:bottom w:val="single" w:sz="4" w:space="0" w:color="auto"/>
              <w:right w:val="nil"/>
            </w:tcBorders>
            <w:vAlign w:val="center"/>
          </w:tcPr>
          <w:p w14:paraId="7D039CA8" w14:textId="77777777" w:rsidR="00E816DE" w:rsidRPr="00276F4A" w:rsidRDefault="00E816DE" w:rsidP="009068D8">
            <w:pPr>
              <w:bidi w:val="0"/>
              <w:jc w:val="center"/>
              <w:rPr>
                <w:sz w:val="18"/>
                <w:szCs w:val="18"/>
                <w:lang w:eastAsia="x-none" w:bidi="fa-IR"/>
              </w:rPr>
            </w:pPr>
            <w:r w:rsidRPr="00276F4A">
              <w:rPr>
                <w:sz w:val="18"/>
                <w:szCs w:val="18"/>
              </w:rPr>
              <w:t>DSEBM</w:t>
            </w:r>
          </w:p>
        </w:tc>
        <w:tc>
          <w:tcPr>
            <w:tcW w:w="1091" w:type="dxa"/>
            <w:tcBorders>
              <w:left w:val="nil"/>
              <w:bottom w:val="single" w:sz="4" w:space="0" w:color="auto"/>
              <w:right w:val="nil"/>
            </w:tcBorders>
            <w:vAlign w:val="center"/>
          </w:tcPr>
          <w:p w14:paraId="0E9DCD19" w14:textId="77777777" w:rsidR="00E816DE" w:rsidRPr="00276F4A" w:rsidRDefault="00E816DE" w:rsidP="009068D8">
            <w:pPr>
              <w:bidi w:val="0"/>
              <w:jc w:val="center"/>
              <w:rPr>
                <w:sz w:val="18"/>
                <w:szCs w:val="18"/>
                <w:lang w:eastAsia="x-none" w:bidi="fa-IR"/>
              </w:rPr>
            </w:pPr>
            <w:r w:rsidRPr="00276F4A">
              <w:rPr>
                <w:sz w:val="18"/>
                <w:szCs w:val="18"/>
              </w:rPr>
              <w:t>DAGMM</w:t>
            </w:r>
          </w:p>
        </w:tc>
        <w:tc>
          <w:tcPr>
            <w:tcW w:w="1091" w:type="dxa"/>
            <w:tcBorders>
              <w:left w:val="nil"/>
              <w:bottom w:val="single" w:sz="4" w:space="0" w:color="auto"/>
              <w:right w:val="nil"/>
            </w:tcBorders>
            <w:vAlign w:val="center"/>
          </w:tcPr>
          <w:p w14:paraId="56D1F97E" w14:textId="77777777" w:rsidR="00E816DE" w:rsidRPr="00276F4A" w:rsidRDefault="00E816DE" w:rsidP="009068D8">
            <w:pPr>
              <w:bidi w:val="0"/>
              <w:jc w:val="center"/>
              <w:rPr>
                <w:sz w:val="18"/>
                <w:szCs w:val="18"/>
                <w:lang w:eastAsia="x-none" w:bidi="fa-IR"/>
              </w:rPr>
            </w:pPr>
            <w:r w:rsidRPr="00276F4A">
              <w:rPr>
                <w:sz w:val="18"/>
                <w:szCs w:val="18"/>
              </w:rPr>
              <w:t>IF</w:t>
            </w:r>
          </w:p>
        </w:tc>
        <w:tc>
          <w:tcPr>
            <w:tcW w:w="1091" w:type="dxa"/>
            <w:tcBorders>
              <w:left w:val="nil"/>
              <w:bottom w:val="single" w:sz="4" w:space="0" w:color="auto"/>
              <w:right w:val="nil"/>
            </w:tcBorders>
            <w:vAlign w:val="center"/>
          </w:tcPr>
          <w:p w14:paraId="505D4691" w14:textId="77777777" w:rsidR="00E816DE" w:rsidRPr="00276F4A" w:rsidRDefault="00E816DE" w:rsidP="009068D8">
            <w:pPr>
              <w:bidi w:val="0"/>
              <w:jc w:val="center"/>
              <w:rPr>
                <w:sz w:val="18"/>
                <w:szCs w:val="18"/>
                <w:lang w:eastAsia="x-none" w:bidi="fa-IR"/>
              </w:rPr>
            </w:pPr>
            <w:proofErr w:type="spellStart"/>
            <w:r w:rsidRPr="00276F4A">
              <w:rPr>
                <w:sz w:val="18"/>
                <w:szCs w:val="18"/>
              </w:rPr>
              <w:t>A</w:t>
            </w:r>
            <w:r>
              <w:rPr>
                <w:sz w:val="18"/>
                <w:szCs w:val="18"/>
              </w:rPr>
              <w:t>no</w:t>
            </w:r>
            <w:r w:rsidRPr="00276F4A">
              <w:rPr>
                <w:sz w:val="18"/>
                <w:szCs w:val="18"/>
              </w:rPr>
              <w:t>GAN</w:t>
            </w:r>
            <w:proofErr w:type="spellEnd"/>
          </w:p>
        </w:tc>
        <w:tc>
          <w:tcPr>
            <w:tcW w:w="1091" w:type="dxa"/>
            <w:tcBorders>
              <w:left w:val="nil"/>
              <w:bottom w:val="single" w:sz="4" w:space="0" w:color="auto"/>
              <w:right w:val="nil"/>
            </w:tcBorders>
            <w:vAlign w:val="center"/>
          </w:tcPr>
          <w:p w14:paraId="256902D1" w14:textId="77777777" w:rsidR="00E816DE" w:rsidRPr="00276F4A" w:rsidRDefault="00E816DE" w:rsidP="009068D8">
            <w:pPr>
              <w:bidi w:val="0"/>
              <w:jc w:val="center"/>
              <w:rPr>
                <w:sz w:val="18"/>
                <w:szCs w:val="18"/>
                <w:lang w:eastAsia="x-none" w:bidi="fa-IR"/>
              </w:rPr>
            </w:pPr>
            <w:r w:rsidRPr="00276F4A">
              <w:rPr>
                <w:sz w:val="18"/>
                <w:szCs w:val="18"/>
              </w:rPr>
              <w:t>ALAD</w:t>
            </w:r>
          </w:p>
        </w:tc>
        <w:tc>
          <w:tcPr>
            <w:tcW w:w="1091" w:type="dxa"/>
            <w:tcBorders>
              <w:left w:val="nil"/>
              <w:bottom w:val="single" w:sz="4" w:space="0" w:color="auto"/>
              <w:right w:val="nil"/>
            </w:tcBorders>
          </w:tcPr>
          <w:p w14:paraId="489DD31C" w14:textId="77777777" w:rsidR="00E816DE" w:rsidRPr="00276F4A" w:rsidRDefault="00E816DE" w:rsidP="009068D8">
            <w:pPr>
              <w:bidi w:val="0"/>
              <w:jc w:val="center"/>
              <w:rPr>
                <w:sz w:val="18"/>
                <w:szCs w:val="18"/>
                <w:lang w:eastAsia="x-none" w:bidi="fa-IR"/>
              </w:rPr>
            </w:pPr>
            <w:r w:rsidRPr="00276F4A">
              <w:rPr>
                <w:sz w:val="18"/>
                <w:szCs w:val="18"/>
              </w:rPr>
              <w:t>RCALAD</w:t>
            </w:r>
          </w:p>
        </w:tc>
      </w:tr>
      <w:tr w:rsidR="00E816DE" w:rsidRPr="00DB79E1" w14:paraId="3809DC21" w14:textId="77777777" w:rsidTr="00B30D89">
        <w:trPr>
          <w:jc w:val="center"/>
        </w:trPr>
        <w:tc>
          <w:tcPr>
            <w:tcW w:w="1090" w:type="dxa"/>
            <w:tcBorders>
              <w:left w:val="nil"/>
              <w:bottom w:val="nil"/>
            </w:tcBorders>
            <w:vAlign w:val="center"/>
          </w:tcPr>
          <w:p w14:paraId="6B2EA8FD" w14:textId="77777777" w:rsidR="00E816DE" w:rsidRDefault="00E816DE" w:rsidP="009068D8">
            <w:pPr>
              <w:bidi w:val="0"/>
              <w:jc w:val="center"/>
              <w:rPr>
                <w:lang w:eastAsia="x-none" w:bidi="fa-IR"/>
              </w:rPr>
            </w:pPr>
            <w:r w:rsidRPr="00457581">
              <w:rPr>
                <w:sz w:val="16"/>
                <w:szCs w:val="16"/>
              </w:rPr>
              <w:t>Airplane</w:t>
            </w:r>
          </w:p>
        </w:tc>
        <w:tc>
          <w:tcPr>
            <w:tcW w:w="1091" w:type="dxa"/>
            <w:tcBorders>
              <w:bottom w:val="nil"/>
              <w:right w:val="nil"/>
            </w:tcBorders>
            <w:vAlign w:val="center"/>
          </w:tcPr>
          <w:p w14:paraId="7815D5F0"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59.1±5.1</m:t>
                </m:r>
              </m:oMath>
            </m:oMathPara>
          </w:p>
        </w:tc>
        <w:tc>
          <w:tcPr>
            <w:tcW w:w="1091" w:type="dxa"/>
            <w:tcBorders>
              <w:left w:val="nil"/>
              <w:bottom w:val="nil"/>
              <w:right w:val="nil"/>
            </w:tcBorders>
            <w:vAlign w:val="center"/>
          </w:tcPr>
          <w:p w14:paraId="78BD44E8"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41.4±2.3</m:t>
                </m:r>
              </m:oMath>
            </m:oMathPara>
          </w:p>
        </w:tc>
        <w:tc>
          <w:tcPr>
            <w:tcW w:w="1091" w:type="dxa"/>
            <w:tcBorders>
              <w:left w:val="nil"/>
              <w:bottom w:val="nil"/>
              <w:right w:val="nil"/>
            </w:tcBorders>
            <w:vAlign w:val="center"/>
          </w:tcPr>
          <w:p w14:paraId="100967B4"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56.0±6.9</m:t>
                </m:r>
              </m:oMath>
            </m:oMathPara>
          </w:p>
        </w:tc>
        <w:tc>
          <w:tcPr>
            <w:tcW w:w="1091" w:type="dxa"/>
            <w:tcBorders>
              <w:left w:val="nil"/>
              <w:bottom w:val="nil"/>
              <w:right w:val="nil"/>
            </w:tcBorders>
            <w:vAlign w:val="center"/>
          </w:tcPr>
          <w:p w14:paraId="53DC1BC3"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60.1±0.7</m:t>
                </m:r>
              </m:oMath>
            </m:oMathPara>
          </w:p>
        </w:tc>
        <w:tc>
          <w:tcPr>
            <w:tcW w:w="1091" w:type="dxa"/>
            <w:tcBorders>
              <w:left w:val="nil"/>
              <w:bottom w:val="nil"/>
              <w:right w:val="nil"/>
            </w:tcBorders>
            <w:vAlign w:val="center"/>
          </w:tcPr>
          <w:p w14:paraId="3E21EA99"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67.1±2.5</m:t>
                </m:r>
              </m:oMath>
            </m:oMathPara>
          </w:p>
        </w:tc>
        <w:tc>
          <w:tcPr>
            <w:tcW w:w="1091" w:type="dxa"/>
            <w:tcBorders>
              <w:left w:val="nil"/>
              <w:bottom w:val="nil"/>
              <w:right w:val="nil"/>
            </w:tcBorders>
            <w:vAlign w:val="center"/>
          </w:tcPr>
          <w:p w14:paraId="3631B27E"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64.7±2.6</m:t>
                </m:r>
              </m:oMath>
            </m:oMathPara>
          </w:p>
        </w:tc>
        <w:tc>
          <w:tcPr>
            <w:tcW w:w="1091" w:type="dxa"/>
            <w:tcBorders>
              <w:left w:val="nil"/>
              <w:bottom w:val="nil"/>
              <w:right w:val="nil"/>
            </w:tcBorders>
            <w:vAlign w:val="center"/>
          </w:tcPr>
          <w:p w14:paraId="2B996D7B"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72.8</m:t>
                </m:r>
                <m:r>
                  <w:rPr>
                    <w:rFonts w:ascii="Cambria Math" w:hAnsi="Cambria Math"/>
                    <w:sz w:val="16"/>
                    <w:szCs w:val="16"/>
                  </w:rPr>
                  <m:t>±</m:t>
                </m:r>
                <m:r>
                  <m:rPr>
                    <m:sty m:val="bi"/>
                  </m:rPr>
                  <w:rPr>
                    <w:rFonts w:ascii="Cambria Math" w:hAnsi="Cambria Math"/>
                    <w:sz w:val="16"/>
                    <w:szCs w:val="16"/>
                  </w:rPr>
                  <m:t>0.8</m:t>
                </m:r>
              </m:oMath>
            </m:oMathPara>
          </w:p>
        </w:tc>
      </w:tr>
      <w:tr w:rsidR="00E816DE" w:rsidRPr="00DB79E1" w14:paraId="29DCAD15" w14:textId="77777777" w:rsidTr="00B30D89">
        <w:trPr>
          <w:jc w:val="center"/>
        </w:trPr>
        <w:tc>
          <w:tcPr>
            <w:tcW w:w="1090" w:type="dxa"/>
            <w:tcBorders>
              <w:top w:val="nil"/>
              <w:left w:val="nil"/>
              <w:bottom w:val="nil"/>
            </w:tcBorders>
            <w:vAlign w:val="center"/>
          </w:tcPr>
          <w:p w14:paraId="6D4EACA9" w14:textId="77777777" w:rsidR="00E816DE" w:rsidRDefault="00E816DE" w:rsidP="009068D8">
            <w:pPr>
              <w:bidi w:val="0"/>
              <w:jc w:val="center"/>
              <w:rPr>
                <w:lang w:eastAsia="x-none" w:bidi="fa-IR"/>
              </w:rPr>
            </w:pPr>
            <w:r w:rsidRPr="00457581">
              <w:rPr>
                <w:sz w:val="16"/>
                <w:szCs w:val="16"/>
              </w:rPr>
              <w:t>auto.</w:t>
            </w:r>
          </w:p>
        </w:tc>
        <w:tc>
          <w:tcPr>
            <w:tcW w:w="1091" w:type="dxa"/>
            <w:tcBorders>
              <w:top w:val="nil"/>
              <w:bottom w:val="nil"/>
              <w:right w:val="nil"/>
            </w:tcBorders>
            <w:vAlign w:val="center"/>
          </w:tcPr>
          <w:p w14:paraId="7E42C4F4"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57.4±2.9</m:t>
                </m:r>
              </m:oMath>
            </m:oMathPara>
          </w:p>
        </w:tc>
        <w:tc>
          <w:tcPr>
            <w:tcW w:w="1091" w:type="dxa"/>
            <w:tcBorders>
              <w:top w:val="nil"/>
              <w:left w:val="nil"/>
              <w:bottom w:val="nil"/>
              <w:right w:val="nil"/>
            </w:tcBorders>
            <w:vAlign w:val="center"/>
          </w:tcPr>
          <w:p w14:paraId="628AC4B1"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57.1±2.0</m:t>
                </m:r>
              </m:oMath>
            </m:oMathPara>
          </w:p>
        </w:tc>
        <w:tc>
          <w:tcPr>
            <w:tcW w:w="1091" w:type="dxa"/>
            <w:tcBorders>
              <w:top w:val="nil"/>
              <w:left w:val="nil"/>
              <w:bottom w:val="nil"/>
              <w:right w:val="nil"/>
            </w:tcBorders>
            <w:vAlign w:val="center"/>
          </w:tcPr>
          <w:p w14:paraId="00A8A47A"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56.0±6.9</m:t>
                </m:r>
              </m:oMath>
            </m:oMathPara>
          </w:p>
        </w:tc>
        <w:tc>
          <w:tcPr>
            <w:tcW w:w="1091" w:type="dxa"/>
            <w:tcBorders>
              <w:top w:val="nil"/>
              <w:left w:val="nil"/>
              <w:bottom w:val="nil"/>
              <w:right w:val="nil"/>
            </w:tcBorders>
            <w:vAlign w:val="center"/>
          </w:tcPr>
          <w:p w14:paraId="60BA9E8E"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50.8±0.6</m:t>
                </m:r>
              </m:oMath>
            </m:oMathPara>
          </w:p>
        </w:tc>
        <w:tc>
          <w:tcPr>
            <w:tcW w:w="1091" w:type="dxa"/>
            <w:tcBorders>
              <w:top w:val="nil"/>
              <w:left w:val="nil"/>
              <w:bottom w:val="nil"/>
              <w:right w:val="nil"/>
            </w:tcBorders>
            <w:vAlign w:val="center"/>
          </w:tcPr>
          <w:p w14:paraId="72619D4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54.7±3.4</m:t>
                </m:r>
              </m:oMath>
            </m:oMathPara>
          </w:p>
        </w:tc>
        <w:tc>
          <w:tcPr>
            <w:tcW w:w="1091" w:type="dxa"/>
            <w:tcBorders>
              <w:top w:val="nil"/>
              <w:left w:val="nil"/>
              <w:bottom w:val="nil"/>
              <w:right w:val="nil"/>
            </w:tcBorders>
            <w:vAlign w:val="center"/>
          </w:tcPr>
          <w:p w14:paraId="25DC97F9"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45.7±0.8</m:t>
                </m:r>
              </m:oMath>
            </m:oMathPara>
          </w:p>
        </w:tc>
        <w:tc>
          <w:tcPr>
            <w:tcW w:w="1091" w:type="dxa"/>
            <w:tcBorders>
              <w:top w:val="nil"/>
              <w:left w:val="nil"/>
              <w:bottom w:val="nil"/>
              <w:right w:val="nil"/>
            </w:tcBorders>
            <w:vAlign w:val="center"/>
          </w:tcPr>
          <w:p w14:paraId="1ABEEED2"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50.2±0.3</m:t>
                </m:r>
              </m:oMath>
            </m:oMathPara>
          </w:p>
        </w:tc>
      </w:tr>
      <w:tr w:rsidR="00E816DE" w:rsidRPr="00DB79E1" w14:paraId="40854C1B" w14:textId="77777777" w:rsidTr="00B30D89">
        <w:trPr>
          <w:jc w:val="center"/>
        </w:trPr>
        <w:tc>
          <w:tcPr>
            <w:tcW w:w="1090" w:type="dxa"/>
            <w:tcBorders>
              <w:top w:val="nil"/>
              <w:left w:val="nil"/>
              <w:bottom w:val="nil"/>
            </w:tcBorders>
            <w:vAlign w:val="center"/>
          </w:tcPr>
          <w:p w14:paraId="11E8BA5A" w14:textId="77777777" w:rsidR="00E816DE" w:rsidRDefault="00E816DE" w:rsidP="009068D8">
            <w:pPr>
              <w:bidi w:val="0"/>
              <w:jc w:val="center"/>
              <w:rPr>
                <w:lang w:eastAsia="x-none" w:bidi="fa-IR"/>
              </w:rPr>
            </w:pPr>
            <w:r w:rsidRPr="00457581">
              <w:rPr>
                <w:sz w:val="16"/>
                <w:szCs w:val="16"/>
              </w:rPr>
              <w:t>Bird</w:t>
            </w:r>
          </w:p>
        </w:tc>
        <w:tc>
          <w:tcPr>
            <w:tcW w:w="1091" w:type="dxa"/>
            <w:tcBorders>
              <w:top w:val="nil"/>
              <w:bottom w:val="nil"/>
              <w:right w:val="nil"/>
            </w:tcBorders>
            <w:vAlign w:val="center"/>
          </w:tcPr>
          <w:p w14:paraId="2841B942"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48.9±2.4</m:t>
                </m:r>
              </m:oMath>
            </m:oMathPara>
          </w:p>
        </w:tc>
        <w:tc>
          <w:tcPr>
            <w:tcW w:w="1091" w:type="dxa"/>
            <w:tcBorders>
              <w:top w:val="nil"/>
              <w:left w:val="nil"/>
              <w:bottom w:val="nil"/>
              <w:right w:val="nil"/>
            </w:tcBorders>
            <w:vAlign w:val="center"/>
          </w:tcPr>
          <w:p w14:paraId="7C6CD30B"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61.9±0.1</m:t>
                </m:r>
              </m:oMath>
            </m:oMathPara>
          </w:p>
        </w:tc>
        <w:tc>
          <w:tcPr>
            <w:tcW w:w="1091" w:type="dxa"/>
            <w:tcBorders>
              <w:top w:val="nil"/>
              <w:left w:val="nil"/>
              <w:bottom w:val="nil"/>
              <w:right w:val="nil"/>
            </w:tcBorders>
            <w:vAlign w:val="center"/>
          </w:tcPr>
          <w:p w14:paraId="75E9446E"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53.8±4.0</m:t>
                </m:r>
              </m:oMath>
            </m:oMathPara>
          </w:p>
        </w:tc>
        <w:tc>
          <w:tcPr>
            <w:tcW w:w="1091" w:type="dxa"/>
            <w:tcBorders>
              <w:top w:val="nil"/>
              <w:left w:val="nil"/>
              <w:bottom w:val="nil"/>
              <w:right w:val="nil"/>
            </w:tcBorders>
            <w:vAlign w:val="center"/>
          </w:tcPr>
          <w:p w14:paraId="10F31E7C"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49.2±0.4</m:t>
                </m:r>
              </m:oMath>
            </m:oMathPara>
          </w:p>
        </w:tc>
        <w:tc>
          <w:tcPr>
            <w:tcW w:w="1091" w:type="dxa"/>
            <w:tcBorders>
              <w:top w:val="nil"/>
              <w:left w:val="nil"/>
              <w:bottom w:val="nil"/>
              <w:right w:val="nil"/>
            </w:tcBorders>
            <w:vAlign w:val="center"/>
          </w:tcPr>
          <w:p w14:paraId="59E52B86"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52.9±3.0</m:t>
                </m:r>
              </m:oMath>
            </m:oMathPara>
          </w:p>
        </w:tc>
        <w:tc>
          <w:tcPr>
            <w:tcW w:w="1091" w:type="dxa"/>
            <w:tcBorders>
              <w:top w:val="nil"/>
              <w:left w:val="nil"/>
              <w:bottom w:val="nil"/>
              <w:right w:val="nil"/>
            </w:tcBorders>
            <w:vAlign w:val="center"/>
          </w:tcPr>
          <w:p w14:paraId="47C3A186"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67.0±0.7</m:t>
                </m:r>
              </m:oMath>
            </m:oMathPara>
          </w:p>
        </w:tc>
        <w:tc>
          <w:tcPr>
            <w:tcW w:w="1091" w:type="dxa"/>
            <w:tcBorders>
              <w:top w:val="nil"/>
              <w:left w:val="nil"/>
              <w:bottom w:val="nil"/>
              <w:right w:val="nil"/>
            </w:tcBorders>
            <w:vAlign w:val="center"/>
          </w:tcPr>
          <w:p w14:paraId="37187676"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72.6±0.2</m:t>
                </m:r>
              </m:oMath>
            </m:oMathPara>
          </w:p>
        </w:tc>
      </w:tr>
      <w:tr w:rsidR="00E816DE" w:rsidRPr="00DB79E1" w14:paraId="5A8A2060" w14:textId="77777777" w:rsidTr="00B30D89">
        <w:trPr>
          <w:jc w:val="center"/>
        </w:trPr>
        <w:tc>
          <w:tcPr>
            <w:tcW w:w="1090" w:type="dxa"/>
            <w:tcBorders>
              <w:top w:val="nil"/>
              <w:left w:val="nil"/>
              <w:bottom w:val="nil"/>
            </w:tcBorders>
            <w:vAlign w:val="center"/>
          </w:tcPr>
          <w:p w14:paraId="54C58D56" w14:textId="77777777" w:rsidR="00E816DE" w:rsidRDefault="00E816DE" w:rsidP="009068D8">
            <w:pPr>
              <w:bidi w:val="0"/>
              <w:jc w:val="center"/>
              <w:rPr>
                <w:lang w:eastAsia="x-none" w:bidi="fa-IR"/>
              </w:rPr>
            </w:pPr>
            <w:r w:rsidRPr="00457581">
              <w:rPr>
                <w:sz w:val="16"/>
                <w:szCs w:val="16"/>
              </w:rPr>
              <w:t>Cat</w:t>
            </w:r>
          </w:p>
        </w:tc>
        <w:tc>
          <w:tcPr>
            <w:tcW w:w="1091" w:type="dxa"/>
            <w:tcBorders>
              <w:top w:val="nil"/>
              <w:bottom w:val="nil"/>
              <w:right w:val="nil"/>
            </w:tcBorders>
            <w:vAlign w:val="center"/>
          </w:tcPr>
          <w:p w14:paraId="39CBFAC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58.4±1.2</m:t>
                </m:r>
              </m:oMath>
            </m:oMathPara>
          </w:p>
        </w:tc>
        <w:tc>
          <w:tcPr>
            <w:tcW w:w="1091" w:type="dxa"/>
            <w:tcBorders>
              <w:top w:val="nil"/>
              <w:left w:val="nil"/>
              <w:bottom w:val="nil"/>
              <w:right w:val="nil"/>
            </w:tcBorders>
            <w:vAlign w:val="center"/>
          </w:tcPr>
          <w:p w14:paraId="61616D2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50.1±0.4</m:t>
                </m:r>
              </m:oMath>
            </m:oMathPara>
          </w:p>
        </w:tc>
        <w:tc>
          <w:tcPr>
            <w:tcW w:w="1091" w:type="dxa"/>
            <w:tcBorders>
              <w:top w:val="nil"/>
              <w:left w:val="nil"/>
              <w:bottom w:val="nil"/>
              <w:right w:val="nil"/>
            </w:tcBorders>
            <w:vAlign w:val="center"/>
          </w:tcPr>
          <w:p w14:paraId="71A55379"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51.2±0.8</m:t>
                </m:r>
              </m:oMath>
            </m:oMathPara>
          </w:p>
        </w:tc>
        <w:tc>
          <w:tcPr>
            <w:tcW w:w="1091" w:type="dxa"/>
            <w:tcBorders>
              <w:top w:val="nil"/>
              <w:left w:val="nil"/>
              <w:bottom w:val="nil"/>
              <w:right w:val="nil"/>
            </w:tcBorders>
            <w:vAlign w:val="center"/>
          </w:tcPr>
          <w:p w14:paraId="6E802EC8"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55.1±0.4</m:t>
                </m:r>
              </m:oMath>
            </m:oMathPara>
          </w:p>
        </w:tc>
        <w:tc>
          <w:tcPr>
            <w:tcW w:w="1091" w:type="dxa"/>
            <w:tcBorders>
              <w:top w:val="nil"/>
              <w:left w:val="nil"/>
              <w:bottom w:val="nil"/>
              <w:right w:val="nil"/>
            </w:tcBorders>
            <w:vAlign w:val="center"/>
          </w:tcPr>
          <w:p w14:paraId="468FA92A"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54.5±1.9</m:t>
                </m:r>
              </m:oMath>
            </m:oMathPara>
          </w:p>
        </w:tc>
        <w:tc>
          <w:tcPr>
            <w:tcW w:w="1091" w:type="dxa"/>
            <w:tcBorders>
              <w:top w:val="nil"/>
              <w:left w:val="nil"/>
              <w:bottom w:val="nil"/>
              <w:right w:val="nil"/>
            </w:tcBorders>
            <w:vAlign w:val="center"/>
          </w:tcPr>
          <w:p w14:paraId="10598980"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59.2±1.1</m:t>
                </m:r>
              </m:oMath>
            </m:oMathPara>
          </w:p>
        </w:tc>
        <w:tc>
          <w:tcPr>
            <w:tcW w:w="1091" w:type="dxa"/>
            <w:tcBorders>
              <w:top w:val="nil"/>
              <w:left w:val="nil"/>
              <w:bottom w:val="nil"/>
              <w:right w:val="nil"/>
            </w:tcBorders>
            <w:vAlign w:val="center"/>
          </w:tcPr>
          <w:p w14:paraId="55FCB3CA"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64.2</m:t>
                </m:r>
                <m:r>
                  <w:rPr>
                    <w:rFonts w:ascii="Cambria Math" w:hAnsi="Cambria Math"/>
                    <w:sz w:val="16"/>
                    <w:szCs w:val="16"/>
                  </w:rPr>
                  <m:t>±</m:t>
                </m:r>
                <m:r>
                  <m:rPr>
                    <m:sty m:val="bi"/>
                  </m:rPr>
                  <w:rPr>
                    <w:rFonts w:ascii="Cambria Math" w:hAnsi="Cambria Math"/>
                    <w:sz w:val="16"/>
                    <w:szCs w:val="16"/>
                  </w:rPr>
                  <m:t>0.9</m:t>
                </m:r>
              </m:oMath>
            </m:oMathPara>
          </w:p>
        </w:tc>
      </w:tr>
      <w:tr w:rsidR="00E816DE" w:rsidRPr="00DB79E1" w14:paraId="06FFA037" w14:textId="77777777" w:rsidTr="00B30D89">
        <w:trPr>
          <w:jc w:val="center"/>
        </w:trPr>
        <w:tc>
          <w:tcPr>
            <w:tcW w:w="1090" w:type="dxa"/>
            <w:tcBorders>
              <w:top w:val="nil"/>
              <w:left w:val="nil"/>
              <w:bottom w:val="nil"/>
            </w:tcBorders>
            <w:vAlign w:val="center"/>
          </w:tcPr>
          <w:p w14:paraId="0008F478" w14:textId="77777777" w:rsidR="00E816DE" w:rsidRDefault="00E816DE" w:rsidP="009068D8">
            <w:pPr>
              <w:bidi w:val="0"/>
              <w:jc w:val="center"/>
              <w:rPr>
                <w:lang w:eastAsia="x-none" w:bidi="fa-IR"/>
              </w:rPr>
            </w:pPr>
            <w:r w:rsidRPr="00457581">
              <w:rPr>
                <w:sz w:val="16"/>
                <w:szCs w:val="16"/>
              </w:rPr>
              <w:t>Deer</w:t>
            </w:r>
          </w:p>
        </w:tc>
        <w:tc>
          <w:tcPr>
            <w:tcW w:w="1091" w:type="dxa"/>
            <w:tcBorders>
              <w:top w:val="nil"/>
              <w:bottom w:val="nil"/>
              <w:right w:val="nil"/>
            </w:tcBorders>
            <w:vAlign w:val="center"/>
          </w:tcPr>
          <w:p w14:paraId="7297612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54.0±1.3</m:t>
                </m:r>
              </m:oMath>
            </m:oMathPara>
          </w:p>
        </w:tc>
        <w:tc>
          <w:tcPr>
            <w:tcW w:w="1091" w:type="dxa"/>
            <w:tcBorders>
              <w:top w:val="nil"/>
              <w:left w:val="nil"/>
              <w:bottom w:val="nil"/>
              <w:right w:val="nil"/>
            </w:tcBorders>
            <w:vAlign w:val="center"/>
          </w:tcPr>
          <w:p w14:paraId="347712E6"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73.2±0.2</m:t>
                </m:r>
              </m:oMath>
            </m:oMathPara>
          </w:p>
        </w:tc>
        <w:tc>
          <w:tcPr>
            <w:tcW w:w="1091" w:type="dxa"/>
            <w:tcBorders>
              <w:top w:val="nil"/>
              <w:left w:val="nil"/>
              <w:bottom w:val="nil"/>
              <w:right w:val="nil"/>
            </w:tcBorders>
            <w:vAlign w:val="center"/>
          </w:tcPr>
          <w:p w14:paraId="571CE13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52.2±7.3</m:t>
                </m:r>
              </m:oMath>
            </m:oMathPara>
          </w:p>
        </w:tc>
        <w:tc>
          <w:tcPr>
            <w:tcW w:w="1091" w:type="dxa"/>
            <w:tcBorders>
              <w:top w:val="nil"/>
              <w:left w:val="nil"/>
              <w:bottom w:val="nil"/>
              <w:right w:val="nil"/>
            </w:tcBorders>
            <w:vAlign w:val="center"/>
          </w:tcPr>
          <w:p w14:paraId="09F9B948"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49.8±0.4</m:t>
                </m:r>
              </m:oMath>
            </m:oMathPara>
          </w:p>
        </w:tc>
        <w:tc>
          <w:tcPr>
            <w:tcW w:w="1091" w:type="dxa"/>
            <w:tcBorders>
              <w:top w:val="nil"/>
              <w:left w:val="nil"/>
              <w:bottom w:val="nil"/>
              <w:right w:val="nil"/>
            </w:tcBorders>
            <w:vAlign w:val="center"/>
          </w:tcPr>
          <w:p w14:paraId="4C45A3A5"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65.1±3.2</m:t>
                </m:r>
              </m:oMath>
            </m:oMathPara>
          </w:p>
        </w:tc>
        <w:tc>
          <w:tcPr>
            <w:tcW w:w="1091" w:type="dxa"/>
            <w:tcBorders>
              <w:top w:val="nil"/>
              <w:left w:val="nil"/>
              <w:bottom w:val="nil"/>
              <w:right w:val="nil"/>
            </w:tcBorders>
            <w:vAlign w:val="center"/>
          </w:tcPr>
          <w:p w14:paraId="26A3DC64"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72.7±0.6</m:t>
                </m:r>
              </m:oMath>
            </m:oMathPara>
          </w:p>
        </w:tc>
        <w:tc>
          <w:tcPr>
            <w:tcW w:w="1091" w:type="dxa"/>
            <w:tcBorders>
              <w:top w:val="nil"/>
              <w:left w:val="nil"/>
              <w:bottom w:val="nil"/>
              <w:right w:val="nil"/>
            </w:tcBorders>
            <w:vAlign w:val="center"/>
          </w:tcPr>
          <w:p w14:paraId="774AADEF"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74.9</m:t>
                </m:r>
                <m:r>
                  <w:rPr>
                    <w:rFonts w:ascii="Cambria Math" w:hAnsi="Cambria Math"/>
                    <w:sz w:val="16"/>
                    <w:szCs w:val="16"/>
                  </w:rPr>
                  <m:t>±</m:t>
                </m:r>
                <m:r>
                  <m:rPr>
                    <m:sty m:val="bi"/>
                  </m:rPr>
                  <w:rPr>
                    <w:rFonts w:ascii="Cambria Math" w:hAnsi="Cambria Math"/>
                    <w:sz w:val="16"/>
                    <w:szCs w:val="16"/>
                  </w:rPr>
                  <m:t>0.5</m:t>
                </m:r>
              </m:oMath>
            </m:oMathPara>
          </w:p>
        </w:tc>
      </w:tr>
      <w:tr w:rsidR="00E816DE" w:rsidRPr="00DB79E1" w14:paraId="6EFBF6CE" w14:textId="77777777" w:rsidTr="00B30D89">
        <w:trPr>
          <w:jc w:val="center"/>
        </w:trPr>
        <w:tc>
          <w:tcPr>
            <w:tcW w:w="1090" w:type="dxa"/>
            <w:tcBorders>
              <w:top w:val="nil"/>
              <w:left w:val="nil"/>
              <w:bottom w:val="nil"/>
            </w:tcBorders>
            <w:vAlign w:val="center"/>
          </w:tcPr>
          <w:p w14:paraId="17B21129" w14:textId="77777777" w:rsidR="00E816DE" w:rsidRDefault="00E816DE" w:rsidP="009068D8">
            <w:pPr>
              <w:bidi w:val="0"/>
              <w:jc w:val="center"/>
              <w:rPr>
                <w:lang w:eastAsia="x-none" w:bidi="fa-IR"/>
              </w:rPr>
            </w:pPr>
            <w:r w:rsidRPr="00457581">
              <w:rPr>
                <w:sz w:val="16"/>
                <w:szCs w:val="16"/>
              </w:rPr>
              <w:t>Dog</w:t>
            </w:r>
          </w:p>
        </w:tc>
        <w:tc>
          <w:tcPr>
            <w:tcW w:w="1091" w:type="dxa"/>
            <w:tcBorders>
              <w:top w:val="nil"/>
              <w:bottom w:val="nil"/>
              <w:right w:val="nil"/>
            </w:tcBorders>
            <w:vAlign w:val="center"/>
          </w:tcPr>
          <w:p w14:paraId="254907B2"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62.2</m:t>
                </m:r>
                <m:r>
                  <w:rPr>
                    <w:rFonts w:ascii="Cambria Math" w:hAnsi="Cambria Math"/>
                    <w:sz w:val="16"/>
                    <w:szCs w:val="16"/>
                  </w:rPr>
                  <m:t>±</m:t>
                </m:r>
                <m:r>
                  <m:rPr>
                    <m:sty m:val="bi"/>
                  </m:rPr>
                  <w:rPr>
                    <w:rFonts w:ascii="Cambria Math" w:hAnsi="Cambria Math"/>
                    <w:sz w:val="16"/>
                    <w:szCs w:val="16"/>
                  </w:rPr>
                  <m:t>1.8</m:t>
                </m:r>
              </m:oMath>
            </m:oMathPara>
          </w:p>
        </w:tc>
        <w:tc>
          <w:tcPr>
            <w:tcW w:w="1091" w:type="dxa"/>
            <w:tcBorders>
              <w:top w:val="nil"/>
              <w:left w:val="nil"/>
              <w:bottom w:val="nil"/>
              <w:right w:val="nil"/>
            </w:tcBorders>
            <w:vAlign w:val="center"/>
          </w:tcPr>
          <w:p w14:paraId="7DB8FB2C"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60.5±0.3</m:t>
                </m:r>
              </m:oMath>
            </m:oMathPara>
          </w:p>
        </w:tc>
        <w:tc>
          <w:tcPr>
            <w:tcW w:w="1091" w:type="dxa"/>
            <w:tcBorders>
              <w:top w:val="nil"/>
              <w:left w:val="nil"/>
              <w:bottom w:val="nil"/>
              <w:right w:val="nil"/>
            </w:tcBorders>
            <w:vAlign w:val="center"/>
          </w:tcPr>
          <w:p w14:paraId="3C88BA13"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49.3±3.6</m:t>
                </m:r>
              </m:oMath>
            </m:oMathPara>
          </w:p>
        </w:tc>
        <w:tc>
          <w:tcPr>
            <w:tcW w:w="1091" w:type="dxa"/>
            <w:tcBorders>
              <w:top w:val="nil"/>
              <w:left w:val="nil"/>
              <w:bottom w:val="nil"/>
              <w:right w:val="nil"/>
            </w:tcBorders>
            <w:vAlign w:val="center"/>
          </w:tcPr>
          <w:p w14:paraId="645744B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58.5±0.4</m:t>
                </m:r>
              </m:oMath>
            </m:oMathPara>
          </w:p>
        </w:tc>
        <w:tc>
          <w:tcPr>
            <w:tcW w:w="1091" w:type="dxa"/>
            <w:tcBorders>
              <w:top w:val="nil"/>
              <w:left w:val="nil"/>
              <w:bottom w:val="nil"/>
              <w:right w:val="nil"/>
            </w:tcBorders>
            <w:vAlign w:val="center"/>
          </w:tcPr>
          <w:p w14:paraId="02F4FEB3"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60.3±2.6</m:t>
                </m:r>
              </m:oMath>
            </m:oMathPara>
          </w:p>
        </w:tc>
        <w:tc>
          <w:tcPr>
            <w:tcW w:w="1091" w:type="dxa"/>
            <w:tcBorders>
              <w:top w:val="nil"/>
              <w:left w:val="nil"/>
              <w:bottom w:val="nil"/>
              <w:right w:val="nil"/>
            </w:tcBorders>
            <w:vAlign w:val="center"/>
          </w:tcPr>
          <w:p w14:paraId="0BDBCC0F"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52.8±1.2</m:t>
                </m:r>
              </m:oMath>
            </m:oMathPara>
          </w:p>
        </w:tc>
        <w:tc>
          <w:tcPr>
            <w:tcW w:w="1091" w:type="dxa"/>
            <w:tcBorders>
              <w:top w:val="nil"/>
              <w:left w:val="nil"/>
              <w:bottom w:val="nil"/>
              <w:right w:val="nil"/>
            </w:tcBorders>
            <w:vAlign w:val="center"/>
          </w:tcPr>
          <w:p w14:paraId="0A300351"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60.1±1.1</m:t>
                </m:r>
              </m:oMath>
            </m:oMathPara>
          </w:p>
        </w:tc>
      </w:tr>
      <w:tr w:rsidR="00E816DE" w:rsidRPr="00DB79E1" w14:paraId="40430678" w14:textId="77777777" w:rsidTr="00B30D89">
        <w:trPr>
          <w:jc w:val="center"/>
        </w:trPr>
        <w:tc>
          <w:tcPr>
            <w:tcW w:w="1090" w:type="dxa"/>
            <w:tcBorders>
              <w:top w:val="nil"/>
              <w:left w:val="nil"/>
              <w:bottom w:val="nil"/>
            </w:tcBorders>
            <w:vAlign w:val="center"/>
          </w:tcPr>
          <w:p w14:paraId="53383D37" w14:textId="77777777" w:rsidR="00E816DE" w:rsidRDefault="00E816DE" w:rsidP="009068D8">
            <w:pPr>
              <w:bidi w:val="0"/>
              <w:jc w:val="center"/>
              <w:rPr>
                <w:lang w:eastAsia="x-none" w:bidi="fa-IR"/>
              </w:rPr>
            </w:pPr>
            <w:r w:rsidRPr="00457581">
              <w:rPr>
                <w:sz w:val="16"/>
                <w:szCs w:val="16"/>
              </w:rPr>
              <w:t>Frog</w:t>
            </w:r>
          </w:p>
        </w:tc>
        <w:tc>
          <w:tcPr>
            <w:tcW w:w="1091" w:type="dxa"/>
            <w:tcBorders>
              <w:top w:val="nil"/>
              <w:bottom w:val="nil"/>
              <w:right w:val="nil"/>
            </w:tcBorders>
            <w:vAlign w:val="center"/>
          </w:tcPr>
          <w:p w14:paraId="2F914E02"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51.2±5.2</m:t>
                </m:r>
              </m:oMath>
            </m:oMathPara>
          </w:p>
        </w:tc>
        <w:tc>
          <w:tcPr>
            <w:tcW w:w="1091" w:type="dxa"/>
            <w:tcBorders>
              <w:top w:val="nil"/>
              <w:left w:val="nil"/>
              <w:bottom w:val="nil"/>
              <w:right w:val="nil"/>
            </w:tcBorders>
            <w:vAlign w:val="center"/>
          </w:tcPr>
          <w:p w14:paraId="746A7332"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68.4±0.3</m:t>
                </m:r>
              </m:oMath>
            </m:oMathPara>
          </w:p>
        </w:tc>
        <w:tc>
          <w:tcPr>
            <w:tcW w:w="1091" w:type="dxa"/>
            <w:tcBorders>
              <w:top w:val="nil"/>
              <w:left w:val="nil"/>
              <w:bottom w:val="nil"/>
              <w:right w:val="nil"/>
            </w:tcBorders>
            <w:vAlign w:val="center"/>
          </w:tcPr>
          <w:p w14:paraId="32D24884"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64.9±1.7</m:t>
                </m:r>
              </m:oMath>
            </m:oMathPara>
          </w:p>
        </w:tc>
        <w:tc>
          <w:tcPr>
            <w:tcW w:w="1091" w:type="dxa"/>
            <w:tcBorders>
              <w:top w:val="nil"/>
              <w:left w:val="nil"/>
              <w:bottom w:val="nil"/>
              <w:right w:val="nil"/>
            </w:tcBorders>
            <w:vAlign w:val="center"/>
          </w:tcPr>
          <w:p w14:paraId="4834B37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42.9±0.6</m:t>
                </m:r>
              </m:oMath>
            </m:oMathPara>
          </w:p>
        </w:tc>
        <w:tc>
          <w:tcPr>
            <w:tcW w:w="1091" w:type="dxa"/>
            <w:tcBorders>
              <w:top w:val="nil"/>
              <w:left w:val="nil"/>
              <w:bottom w:val="nil"/>
              <w:right w:val="nil"/>
            </w:tcBorders>
            <w:vAlign w:val="center"/>
          </w:tcPr>
          <w:p w14:paraId="28D5A8F5"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58.5±1.4</m:t>
                </m:r>
              </m:oMath>
            </m:oMathPara>
          </w:p>
        </w:tc>
        <w:tc>
          <w:tcPr>
            <w:tcW w:w="1091" w:type="dxa"/>
            <w:tcBorders>
              <w:top w:val="nil"/>
              <w:left w:val="nil"/>
              <w:bottom w:val="nil"/>
              <w:right w:val="nil"/>
            </w:tcBorders>
            <w:vAlign w:val="center"/>
          </w:tcPr>
          <w:p w14:paraId="27BF98D8"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69.5±1.1</m:t>
                </m:r>
              </m:oMath>
            </m:oMathPara>
          </w:p>
        </w:tc>
        <w:tc>
          <w:tcPr>
            <w:tcW w:w="1091" w:type="dxa"/>
            <w:tcBorders>
              <w:top w:val="nil"/>
              <w:left w:val="nil"/>
              <w:bottom w:val="nil"/>
              <w:right w:val="nil"/>
            </w:tcBorders>
            <w:vAlign w:val="center"/>
          </w:tcPr>
          <w:p w14:paraId="7C576823"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75.3</m:t>
                </m:r>
                <m:r>
                  <w:rPr>
                    <w:rFonts w:ascii="Cambria Math" w:hAnsi="Cambria Math"/>
                    <w:sz w:val="16"/>
                    <w:szCs w:val="16"/>
                  </w:rPr>
                  <m:t>±</m:t>
                </m:r>
                <m:r>
                  <m:rPr>
                    <m:sty m:val="bi"/>
                  </m:rPr>
                  <w:rPr>
                    <w:rFonts w:ascii="Cambria Math" w:hAnsi="Cambria Math"/>
                    <w:sz w:val="16"/>
                    <w:szCs w:val="16"/>
                  </w:rPr>
                  <m:t>0.4</m:t>
                </m:r>
              </m:oMath>
            </m:oMathPara>
          </w:p>
        </w:tc>
      </w:tr>
      <w:tr w:rsidR="00E816DE" w:rsidRPr="00DB79E1" w14:paraId="33E99B46" w14:textId="77777777" w:rsidTr="00B30D89">
        <w:trPr>
          <w:jc w:val="center"/>
        </w:trPr>
        <w:tc>
          <w:tcPr>
            <w:tcW w:w="1090" w:type="dxa"/>
            <w:tcBorders>
              <w:top w:val="nil"/>
              <w:left w:val="nil"/>
              <w:bottom w:val="nil"/>
            </w:tcBorders>
            <w:vAlign w:val="center"/>
          </w:tcPr>
          <w:p w14:paraId="665BF7E4" w14:textId="77777777" w:rsidR="00E816DE" w:rsidRDefault="00E816DE" w:rsidP="009068D8">
            <w:pPr>
              <w:bidi w:val="0"/>
              <w:jc w:val="center"/>
              <w:rPr>
                <w:lang w:eastAsia="x-none" w:bidi="fa-IR"/>
              </w:rPr>
            </w:pPr>
            <w:r w:rsidRPr="00457581">
              <w:rPr>
                <w:sz w:val="16"/>
                <w:szCs w:val="16"/>
              </w:rPr>
              <w:t>Horse</w:t>
            </w:r>
          </w:p>
        </w:tc>
        <w:tc>
          <w:tcPr>
            <w:tcW w:w="1091" w:type="dxa"/>
            <w:tcBorders>
              <w:top w:val="nil"/>
              <w:bottom w:val="nil"/>
              <w:right w:val="nil"/>
            </w:tcBorders>
            <w:vAlign w:val="center"/>
          </w:tcPr>
          <w:p w14:paraId="7141DEE9"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58.6±2.9</m:t>
                </m:r>
              </m:oMath>
            </m:oMathPara>
          </w:p>
        </w:tc>
        <w:tc>
          <w:tcPr>
            <w:tcW w:w="1091" w:type="dxa"/>
            <w:tcBorders>
              <w:top w:val="nil"/>
              <w:left w:val="nil"/>
              <w:bottom w:val="nil"/>
              <w:right w:val="nil"/>
            </w:tcBorders>
            <w:vAlign w:val="center"/>
          </w:tcPr>
          <w:p w14:paraId="07117EDE"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53.3±0.7</m:t>
                </m:r>
              </m:oMath>
            </m:oMathPara>
          </w:p>
        </w:tc>
        <w:tc>
          <w:tcPr>
            <w:tcW w:w="1091" w:type="dxa"/>
            <w:tcBorders>
              <w:top w:val="nil"/>
              <w:left w:val="nil"/>
              <w:bottom w:val="nil"/>
              <w:right w:val="nil"/>
            </w:tcBorders>
            <w:vAlign w:val="center"/>
          </w:tcPr>
          <w:p w14:paraId="453CC59E"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55.3±0.8</m:t>
                </m:r>
              </m:oMath>
            </m:oMathPara>
          </w:p>
        </w:tc>
        <w:tc>
          <w:tcPr>
            <w:tcW w:w="1091" w:type="dxa"/>
            <w:tcBorders>
              <w:top w:val="nil"/>
              <w:left w:val="nil"/>
              <w:bottom w:val="nil"/>
              <w:right w:val="nil"/>
            </w:tcBorders>
            <w:vAlign w:val="center"/>
          </w:tcPr>
          <w:p w14:paraId="4776165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55.1±0.7</m:t>
                </m:r>
              </m:oMath>
            </m:oMathPara>
          </w:p>
        </w:tc>
        <w:tc>
          <w:tcPr>
            <w:tcW w:w="1091" w:type="dxa"/>
            <w:tcBorders>
              <w:top w:val="nil"/>
              <w:left w:val="nil"/>
              <w:bottom w:val="nil"/>
              <w:right w:val="nil"/>
            </w:tcBorders>
            <w:vAlign w:val="center"/>
          </w:tcPr>
          <w:p w14:paraId="1844D111"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62.5</m:t>
                </m:r>
                <m:r>
                  <w:rPr>
                    <w:rFonts w:ascii="Cambria Math" w:hAnsi="Cambria Math"/>
                    <w:sz w:val="16"/>
                    <w:szCs w:val="16"/>
                  </w:rPr>
                  <m:t>±</m:t>
                </m:r>
                <m:r>
                  <m:rPr>
                    <m:sty m:val="bi"/>
                  </m:rPr>
                  <w:rPr>
                    <w:rFonts w:ascii="Cambria Math" w:hAnsi="Cambria Math"/>
                    <w:sz w:val="16"/>
                    <w:szCs w:val="16"/>
                  </w:rPr>
                  <m:t>0.8</m:t>
                </m:r>
              </m:oMath>
            </m:oMathPara>
          </w:p>
        </w:tc>
        <w:tc>
          <w:tcPr>
            <w:tcW w:w="1091" w:type="dxa"/>
            <w:tcBorders>
              <w:top w:val="nil"/>
              <w:left w:val="nil"/>
              <w:bottom w:val="nil"/>
              <w:right w:val="nil"/>
            </w:tcBorders>
            <w:vAlign w:val="center"/>
          </w:tcPr>
          <w:p w14:paraId="23154681"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44.8±0.4</m:t>
                </m:r>
              </m:oMath>
            </m:oMathPara>
          </w:p>
        </w:tc>
        <w:tc>
          <w:tcPr>
            <w:tcW w:w="1091" w:type="dxa"/>
            <w:tcBorders>
              <w:top w:val="nil"/>
              <w:left w:val="nil"/>
              <w:bottom w:val="nil"/>
              <w:right w:val="nil"/>
            </w:tcBorders>
            <w:vAlign w:val="center"/>
          </w:tcPr>
          <w:p w14:paraId="023E87BA"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56.6±0.2</m:t>
                </m:r>
              </m:oMath>
            </m:oMathPara>
          </w:p>
        </w:tc>
      </w:tr>
      <w:tr w:rsidR="00E816DE" w:rsidRPr="00DB79E1" w14:paraId="7FD9DC3A" w14:textId="77777777" w:rsidTr="00B30D89">
        <w:trPr>
          <w:jc w:val="center"/>
        </w:trPr>
        <w:tc>
          <w:tcPr>
            <w:tcW w:w="1090" w:type="dxa"/>
            <w:tcBorders>
              <w:top w:val="nil"/>
              <w:left w:val="nil"/>
              <w:bottom w:val="nil"/>
            </w:tcBorders>
            <w:vAlign w:val="center"/>
          </w:tcPr>
          <w:p w14:paraId="23F6A8D2" w14:textId="77777777" w:rsidR="00E816DE" w:rsidRDefault="00E816DE" w:rsidP="009068D8">
            <w:pPr>
              <w:bidi w:val="0"/>
              <w:jc w:val="center"/>
              <w:rPr>
                <w:lang w:eastAsia="x-none" w:bidi="fa-IR"/>
              </w:rPr>
            </w:pPr>
            <w:r w:rsidRPr="00457581">
              <w:rPr>
                <w:sz w:val="16"/>
                <w:szCs w:val="16"/>
              </w:rPr>
              <w:t>Ship</w:t>
            </w:r>
          </w:p>
        </w:tc>
        <w:tc>
          <w:tcPr>
            <w:tcW w:w="1091" w:type="dxa"/>
            <w:tcBorders>
              <w:top w:val="nil"/>
              <w:bottom w:val="nil"/>
              <w:right w:val="nil"/>
            </w:tcBorders>
            <w:vAlign w:val="center"/>
          </w:tcPr>
          <w:p w14:paraId="48B74958"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76.8</m:t>
                </m:r>
                <m:r>
                  <w:rPr>
                    <w:rFonts w:ascii="Cambria Math" w:hAnsi="Cambria Math"/>
                    <w:sz w:val="16"/>
                    <w:szCs w:val="16"/>
                  </w:rPr>
                  <m:t>±</m:t>
                </m:r>
                <m:r>
                  <m:rPr>
                    <m:sty m:val="bi"/>
                  </m:rPr>
                  <w:rPr>
                    <w:rFonts w:ascii="Cambria Math" w:hAnsi="Cambria Math"/>
                    <w:sz w:val="16"/>
                    <w:szCs w:val="16"/>
                  </w:rPr>
                  <m:t>1.4</m:t>
                </m:r>
              </m:oMath>
            </m:oMathPara>
          </w:p>
        </w:tc>
        <w:tc>
          <w:tcPr>
            <w:tcW w:w="1091" w:type="dxa"/>
            <w:tcBorders>
              <w:top w:val="nil"/>
              <w:left w:val="nil"/>
              <w:bottom w:val="nil"/>
              <w:right w:val="nil"/>
            </w:tcBorders>
            <w:vAlign w:val="center"/>
          </w:tcPr>
          <w:p w14:paraId="3A8592A1"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73.9±0.3</m:t>
                </m:r>
              </m:oMath>
            </m:oMathPara>
          </w:p>
        </w:tc>
        <w:tc>
          <w:tcPr>
            <w:tcW w:w="1091" w:type="dxa"/>
            <w:tcBorders>
              <w:top w:val="nil"/>
              <w:left w:val="nil"/>
              <w:bottom w:val="nil"/>
              <w:right w:val="nil"/>
            </w:tcBorders>
            <w:vAlign w:val="center"/>
          </w:tcPr>
          <w:p w14:paraId="3157064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51.9±2.4</m:t>
                </m:r>
              </m:oMath>
            </m:oMathPara>
          </w:p>
        </w:tc>
        <w:tc>
          <w:tcPr>
            <w:tcW w:w="1091" w:type="dxa"/>
            <w:tcBorders>
              <w:top w:val="nil"/>
              <w:left w:val="nil"/>
              <w:bottom w:val="nil"/>
              <w:right w:val="nil"/>
            </w:tcBorders>
            <w:vAlign w:val="center"/>
          </w:tcPr>
          <w:p w14:paraId="729898D2"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74.2±0.6</m:t>
                </m:r>
              </m:oMath>
            </m:oMathPara>
          </w:p>
        </w:tc>
        <w:tc>
          <w:tcPr>
            <w:tcW w:w="1091" w:type="dxa"/>
            <w:tcBorders>
              <w:top w:val="nil"/>
              <w:left w:val="nil"/>
              <w:bottom w:val="nil"/>
              <w:right w:val="nil"/>
            </w:tcBorders>
            <w:vAlign w:val="center"/>
          </w:tcPr>
          <w:p w14:paraId="632BB7FB"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75.8±4.1</m:t>
                </m:r>
              </m:oMath>
            </m:oMathPara>
          </w:p>
        </w:tc>
        <w:tc>
          <w:tcPr>
            <w:tcW w:w="1091" w:type="dxa"/>
            <w:tcBorders>
              <w:top w:val="nil"/>
              <w:left w:val="nil"/>
              <w:bottom w:val="nil"/>
              <w:right w:val="nil"/>
            </w:tcBorders>
            <w:vAlign w:val="center"/>
          </w:tcPr>
          <w:p w14:paraId="1F3E169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73.4±0.4</m:t>
                </m:r>
              </m:oMath>
            </m:oMathPara>
          </w:p>
        </w:tc>
        <w:tc>
          <w:tcPr>
            <w:tcW w:w="1091" w:type="dxa"/>
            <w:tcBorders>
              <w:top w:val="nil"/>
              <w:left w:val="nil"/>
              <w:bottom w:val="nil"/>
              <w:right w:val="nil"/>
            </w:tcBorders>
            <w:vAlign w:val="center"/>
          </w:tcPr>
          <w:p w14:paraId="2BF562BE"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77.5±0.3</m:t>
                </m:r>
              </m:oMath>
            </m:oMathPara>
          </w:p>
        </w:tc>
      </w:tr>
      <w:tr w:rsidR="00E816DE" w:rsidRPr="00DB79E1" w14:paraId="6FCDE30B" w14:textId="77777777" w:rsidTr="00B30D89">
        <w:trPr>
          <w:jc w:val="center"/>
        </w:trPr>
        <w:tc>
          <w:tcPr>
            <w:tcW w:w="1090" w:type="dxa"/>
            <w:tcBorders>
              <w:top w:val="nil"/>
              <w:left w:val="nil"/>
            </w:tcBorders>
            <w:vAlign w:val="center"/>
          </w:tcPr>
          <w:p w14:paraId="63E288AA" w14:textId="77777777" w:rsidR="00E816DE" w:rsidRDefault="00E816DE" w:rsidP="009068D8">
            <w:pPr>
              <w:bidi w:val="0"/>
              <w:jc w:val="center"/>
              <w:rPr>
                <w:lang w:eastAsia="x-none" w:bidi="fa-IR"/>
              </w:rPr>
            </w:pPr>
            <w:r w:rsidRPr="00457581">
              <w:rPr>
                <w:sz w:val="16"/>
                <w:szCs w:val="16"/>
              </w:rPr>
              <w:t>Truck</w:t>
            </w:r>
          </w:p>
        </w:tc>
        <w:tc>
          <w:tcPr>
            <w:tcW w:w="1091" w:type="dxa"/>
            <w:tcBorders>
              <w:top w:val="nil"/>
              <w:bottom w:val="single" w:sz="4" w:space="0" w:color="auto"/>
              <w:right w:val="nil"/>
            </w:tcBorders>
            <w:vAlign w:val="center"/>
          </w:tcPr>
          <w:p w14:paraId="04A1DBAC" w14:textId="77777777" w:rsidR="00E816DE" w:rsidRPr="00DB79E1" w:rsidRDefault="00E816DE" w:rsidP="009068D8">
            <w:pPr>
              <w:bidi w:val="0"/>
              <w:rPr>
                <w:rFonts w:ascii="Cambria Math" w:hAnsi="Cambria Math"/>
                <w:lang w:eastAsia="x-none" w:bidi="fa-IR"/>
                <w:oMath/>
              </w:rPr>
            </w:pPr>
            <m:oMathPara>
              <m:oMath>
                <m:r>
                  <m:rPr>
                    <m:sty m:val="bi"/>
                  </m:rPr>
                  <w:rPr>
                    <w:rFonts w:ascii="Cambria Math" w:hAnsi="Cambria Math"/>
                    <w:sz w:val="16"/>
                    <w:szCs w:val="16"/>
                  </w:rPr>
                  <m:t>67.3</m:t>
                </m:r>
                <m:r>
                  <w:rPr>
                    <w:rFonts w:ascii="Cambria Math" w:hAnsi="Cambria Math"/>
                    <w:sz w:val="16"/>
                    <w:szCs w:val="16"/>
                  </w:rPr>
                  <m:t>±</m:t>
                </m:r>
                <m:r>
                  <m:rPr>
                    <m:sty m:val="bi"/>
                  </m:rPr>
                  <w:rPr>
                    <w:rFonts w:ascii="Cambria Math" w:hAnsi="Cambria Math"/>
                    <w:sz w:val="16"/>
                    <w:szCs w:val="16"/>
                  </w:rPr>
                  <m:t>3.0</m:t>
                </m:r>
              </m:oMath>
            </m:oMathPara>
          </w:p>
        </w:tc>
        <w:tc>
          <w:tcPr>
            <w:tcW w:w="1091" w:type="dxa"/>
            <w:tcBorders>
              <w:top w:val="nil"/>
              <w:left w:val="nil"/>
              <w:bottom w:val="single" w:sz="4" w:space="0" w:color="auto"/>
              <w:right w:val="nil"/>
            </w:tcBorders>
            <w:vAlign w:val="center"/>
          </w:tcPr>
          <w:p w14:paraId="5074F6E7"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63.6±3.1</m:t>
                </m:r>
              </m:oMath>
            </m:oMathPara>
          </w:p>
        </w:tc>
        <w:tc>
          <w:tcPr>
            <w:tcW w:w="1091" w:type="dxa"/>
            <w:tcBorders>
              <w:top w:val="nil"/>
              <w:left w:val="nil"/>
              <w:bottom w:val="single" w:sz="4" w:space="0" w:color="auto"/>
              <w:right w:val="nil"/>
            </w:tcBorders>
            <w:vAlign w:val="center"/>
          </w:tcPr>
          <w:p w14:paraId="3230D635"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54.2±5.8</m:t>
                </m:r>
              </m:oMath>
            </m:oMathPara>
          </w:p>
        </w:tc>
        <w:tc>
          <w:tcPr>
            <w:tcW w:w="1091" w:type="dxa"/>
            <w:tcBorders>
              <w:top w:val="nil"/>
              <w:left w:val="nil"/>
              <w:bottom w:val="single" w:sz="4" w:space="0" w:color="auto"/>
              <w:right w:val="nil"/>
            </w:tcBorders>
            <w:vAlign w:val="center"/>
          </w:tcPr>
          <w:p w14:paraId="16968460"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58.9±0.7</m:t>
                </m:r>
              </m:oMath>
            </m:oMathPara>
          </w:p>
        </w:tc>
        <w:tc>
          <w:tcPr>
            <w:tcW w:w="1091" w:type="dxa"/>
            <w:tcBorders>
              <w:top w:val="nil"/>
              <w:left w:val="nil"/>
              <w:bottom w:val="single" w:sz="4" w:space="0" w:color="auto"/>
              <w:right w:val="nil"/>
            </w:tcBorders>
            <w:vAlign w:val="center"/>
          </w:tcPr>
          <w:p w14:paraId="2761178A"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66.5±2.8</m:t>
                </m:r>
              </m:oMath>
            </m:oMathPara>
          </w:p>
        </w:tc>
        <w:tc>
          <w:tcPr>
            <w:tcW w:w="1091" w:type="dxa"/>
            <w:tcBorders>
              <w:top w:val="nil"/>
              <w:left w:val="nil"/>
              <w:bottom w:val="single" w:sz="4" w:space="0" w:color="auto"/>
              <w:right w:val="nil"/>
            </w:tcBorders>
            <w:vAlign w:val="center"/>
          </w:tcPr>
          <w:p w14:paraId="52D0D99B"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43.2±1.3</m:t>
                </m:r>
              </m:oMath>
            </m:oMathPara>
          </w:p>
        </w:tc>
        <w:tc>
          <w:tcPr>
            <w:tcW w:w="1091" w:type="dxa"/>
            <w:tcBorders>
              <w:top w:val="nil"/>
              <w:left w:val="nil"/>
              <w:bottom w:val="single" w:sz="4" w:space="0" w:color="auto"/>
              <w:right w:val="nil"/>
            </w:tcBorders>
            <w:vAlign w:val="center"/>
          </w:tcPr>
          <w:p w14:paraId="3138EC4C"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52.6±0.6</m:t>
                </m:r>
              </m:oMath>
            </m:oMathPara>
          </w:p>
        </w:tc>
      </w:tr>
      <w:tr w:rsidR="00E816DE" w:rsidRPr="00DB79E1" w14:paraId="645C0458" w14:textId="77777777" w:rsidTr="00B30D89">
        <w:trPr>
          <w:jc w:val="center"/>
        </w:trPr>
        <w:tc>
          <w:tcPr>
            <w:tcW w:w="1090" w:type="dxa"/>
            <w:tcBorders>
              <w:left w:val="nil"/>
            </w:tcBorders>
            <w:vAlign w:val="center"/>
          </w:tcPr>
          <w:p w14:paraId="488C091E" w14:textId="77777777" w:rsidR="00E816DE" w:rsidRDefault="00E816DE" w:rsidP="009068D8">
            <w:pPr>
              <w:bidi w:val="0"/>
              <w:jc w:val="center"/>
              <w:rPr>
                <w:lang w:eastAsia="x-none" w:bidi="fa-IR"/>
              </w:rPr>
            </w:pPr>
            <w:r w:rsidRPr="00457581">
              <w:rPr>
                <w:sz w:val="16"/>
                <w:szCs w:val="16"/>
              </w:rPr>
              <w:t>Mean</w:t>
            </w:r>
          </w:p>
        </w:tc>
        <w:tc>
          <w:tcPr>
            <w:tcW w:w="1091" w:type="dxa"/>
            <w:tcBorders>
              <w:right w:val="nil"/>
            </w:tcBorders>
            <w:vAlign w:val="center"/>
          </w:tcPr>
          <w:p w14:paraId="3F46A1EF"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59.4</m:t>
                </m:r>
              </m:oMath>
            </m:oMathPara>
          </w:p>
        </w:tc>
        <w:tc>
          <w:tcPr>
            <w:tcW w:w="1091" w:type="dxa"/>
            <w:tcBorders>
              <w:left w:val="nil"/>
              <w:right w:val="nil"/>
            </w:tcBorders>
            <w:vAlign w:val="center"/>
          </w:tcPr>
          <w:p w14:paraId="13BF2618"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60.3</m:t>
                </m:r>
              </m:oMath>
            </m:oMathPara>
          </w:p>
        </w:tc>
        <w:tc>
          <w:tcPr>
            <w:tcW w:w="1091" w:type="dxa"/>
            <w:tcBorders>
              <w:left w:val="nil"/>
              <w:right w:val="nil"/>
            </w:tcBorders>
            <w:vAlign w:val="center"/>
          </w:tcPr>
          <w:p w14:paraId="27251926"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54.4</m:t>
                </m:r>
              </m:oMath>
            </m:oMathPara>
          </w:p>
        </w:tc>
        <w:tc>
          <w:tcPr>
            <w:tcW w:w="1091" w:type="dxa"/>
            <w:tcBorders>
              <w:left w:val="nil"/>
              <w:right w:val="nil"/>
            </w:tcBorders>
            <w:vAlign w:val="center"/>
          </w:tcPr>
          <w:p w14:paraId="554283A5"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55.5</m:t>
                </m:r>
              </m:oMath>
            </m:oMathPara>
          </w:p>
        </w:tc>
        <w:tc>
          <w:tcPr>
            <w:tcW w:w="1091" w:type="dxa"/>
            <w:tcBorders>
              <w:left w:val="nil"/>
              <w:right w:val="nil"/>
            </w:tcBorders>
            <w:vAlign w:val="center"/>
          </w:tcPr>
          <w:p w14:paraId="73C13DA9"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61.8</m:t>
                </m:r>
              </m:oMath>
            </m:oMathPara>
          </w:p>
        </w:tc>
        <w:tc>
          <w:tcPr>
            <w:tcW w:w="1091" w:type="dxa"/>
            <w:tcBorders>
              <w:left w:val="nil"/>
              <w:right w:val="nil"/>
            </w:tcBorders>
            <w:vAlign w:val="center"/>
          </w:tcPr>
          <w:p w14:paraId="57676BBD" w14:textId="77777777" w:rsidR="00E816DE" w:rsidRPr="00DB79E1" w:rsidRDefault="00E816DE" w:rsidP="009068D8">
            <w:pPr>
              <w:bidi w:val="0"/>
              <w:rPr>
                <w:rFonts w:ascii="Cambria Math" w:hAnsi="Cambria Math"/>
                <w:lang w:eastAsia="x-none" w:bidi="fa-IR"/>
                <w:oMath/>
              </w:rPr>
            </w:pPr>
            <m:oMathPara>
              <m:oMath>
                <m:r>
                  <w:rPr>
                    <w:rFonts w:ascii="Cambria Math" w:hAnsi="Cambria Math"/>
                    <w:sz w:val="16"/>
                    <w:szCs w:val="16"/>
                  </w:rPr>
                  <m:t>59.3</m:t>
                </m:r>
              </m:oMath>
            </m:oMathPara>
          </w:p>
        </w:tc>
        <w:tc>
          <w:tcPr>
            <w:tcW w:w="1091" w:type="dxa"/>
            <w:tcBorders>
              <w:left w:val="nil"/>
              <w:right w:val="nil"/>
            </w:tcBorders>
            <w:vAlign w:val="center"/>
          </w:tcPr>
          <w:p w14:paraId="359D0881" w14:textId="77777777" w:rsidR="00E816DE" w:rsidRPr="00DB79E1" w:rsidRDefault="00E816DE" w:rsidP="009068D8">
            <w:pPr>
              <w:keepNext/>
              <w:bidi w:val="0"/>
              <w:rPr>
                <w:rFonts w:ascii="Cambria Math" w:hAnsi="Cambria Math"/>
                <w:lang w:eastAsia="x-none" w:bidi="fa-IR"/>
                <w:oMath/>
              </w:rPr>
            </w:pPr>
            <m:oMathPara>
              <m:oMath>
                <m:r>
                  <m:rPr>
                    <m:sty m:val="bi"/>
                  </m:rPr>
                  <w:rPr>
                    <w:rFonts w:ascii="Cambria Math" w:hAnsi="Cambria Math"/>
                    <w:sz w:val="16"/>
                    <w:szCs w:val="16"/>
                  </w:rPr>
                  <m:t>65.7</m:t>
                </m:r>
              </m:oMath>
            </m:oMathPara>
          </w:p>
        </w:tc>
      </w:tr>
    </w:tbl>
    <w:p w14:paraId="52A4E18A" w14:textId="558C680F" w:rsidR="00654F61" w:rsidRDefault="00656D9C" w:rsidP="009068D8">
      <w:pPr>
        <w:bidi/>
        <w:spacing w:after="0" w:line="240" w:lineRule="auto"/>
        <w:jc w:val="lowKashida"/>
        <w:rPr>
          <w:rFonts w:asciiTheme="majorBidi" w:hAnsiTheme="majorBidi" w:cs="B Nazanin"/>
          <w:rtl/>
        </w:rPr>
      </w:pPr>
      <w:r w:rsidRPr="004203C2">
        <w:rPr>
          <w:rFonts w:asciiTheme="majorBidi" w:hAnsiTheme="majorBidi" w:cs="B Nazanin"/>
          <w:rtl/>
        </w:rPr>
        <w:t>روی دادگان</w:t>
      </w:r>
      <w:r w:rsidRPr="004203C2">
        <w:rPr>
          <w:rFonts w:asciiTheme="majorBidi" w:hAnsiTheme="majorBidi" w:cs="B Nazanin"/>
        </w:rPr>
        <w:t xml:space="preserve"> </w:t>
      </w:r>
      <w:r w:rsidRPr="005629EA">
        <w:rPr>
          <w:rFonts w:asciiTheme="majorBidi" w:hAnsiTheme="majorBidi" w:cs="B Nazanin"/>
          <w:sz w:val="18"/>
          <w:szCs w:val="18"/>
        </w:rPr>
        <w:t>SVHN</w:t>
      </w:r>
      <w:r w:rsidRPr="004203C2">
        <w:rPr>
          <w:rFonts w:asciiTheme="majorBidi" w:hAnsiTheme="majorBidi" w:cs="B Nazanin"/>
        </w:rPr>
        <w:t xml:space="preserve"> </w:t>
      </w:r>
      <w:r w:rsidR="003409A5">
        <w:rPr>
          <w:rFonts w:asciiTheme="majorBidi" w:hAnsiTheme="majorBidi" w:cs="B Nazanin" w:hint="cs"/>
          <w:rtl/>
        </w:rPr>
        <w:t>نیز (</w:t>
      </w:r>
      <w:r w:rsidRPr="004203C2">
        <w:rPr>
          <w:rFonts w:asciiTheme="majorBidi" w:hAnsiTheme="majorBidi" w:cs="B Nazanin"/>
          <w:rtl/>
        </w:rPr>
        <w:t>با اختلاف کم</w:t>
      </w:r>
      <w:r w:rsidR="003409A5">
        <w:rPr>
          <w:rFonts w:asciiTheme="majorBidi" w:hAnsiTheme="majorBidi" w:cs="B Nazanin" w:hint="cs"/>
          <w:rtl/>
        </w:rPr>
        <w:t>تری</w:t>
      </w:r>
      <w:r w:rsidRPr="004203C2">
        <w:rPr>
          <w:rFonts w:asciiTheme="majorBidi" w:hAnsiTheme="majorBidi" w:cs="B Nazanin"/>
          <w:rtl/>
        </w:rPr>
        <w:t xml:space="preserve"> نسبت به مدل پایه</w:t>
      </w:r>
      <w:r w:rsidRPr="004203C2">
        <w:rPr>
          <w:rFonts w:asciiTheme="majorBidi" w:hAnsiTheme="majorBidi" w:cs="B Nazanin"/>
        </w:rPr>
        <w:t xml:space="preserve"> </w:t>
      </w:r>
      <w:r w:rsidRPr="005629EA">
        <w:rPr>
          <w:rFonts w:asciiTheme="majorBidi" w:hAnsiTheme="majorBidi" w:cs="B Nazanin"/>
          <w:sz w:val="18"/>
          <w:szCs w:val="18"/>
        </w:rPr>
        <w:t>ALAD</w:t>
      </w:r>
      <w:r w:rsidR="003409A5">
        <w:rPr>
          <w:rFonts w:asciiTheme="majorBidi" w:hAnsiTheme="majorBidi" w:cs="B Nazanin" w:hint="cs"/>
          <w:sz w:val="18"/>
          <w:szCs w:val="18"/>
          <w:rtl/>
        </w:rPr>
        <w:t>)</w:t>
      </w:r>
      <w:r w:rsidRPr="005629EA">
        <w:rPr>
          <w:rFonts w:asciiTheme="majorBidi" w:hAnsiTheme="majorBidi" w:cs="B Nazanin"/>
          <w:sz w:val="18"/>
          <w:szCs w:val="18"/>
        </w:rPr>
        <w:t xml:space="preserve"> </w:t>
      </w:r>
      <w:r w:rsidRPr="004203C2">
        <w:rPr>
          <w:rFonts w:asciiTheme="majorBidi" w:hAnsiTheme="majorBidi" w:cs="B Nazanin"/>
          <w:rtl/>
        </w:rPr>
        <w:t>بهترین عملکرد را داشته است</w:t>
      </w:r>
      <w:r>
        <w:rPr>
          <w:rFonts w:asciiTheme="majorBidi" w:hAnsiTheme="majorBidi" w:cs="B Nazanin" w:hint="cs"/>
          <w:rtl/>
        </w:rPr>
        <w:t>.</w:t>
      </w:r>
    </w:p>
    <w:p w14:paraId="0680F1C7" w14:textId="77777777" w:rsidR="003409A5" w:rsidRDefault="003409A5" w:rsidP="003409A5">
      <w:pPr>
        <w:bidi/>
        <w:spacing w:after="0" w:line="240" w:lineRule="auto"/>
        <w:jc w:val="lowKashida"/>
        <w:rPr>
          <w:rFonts w:asciiTheme="majorBidi" w:hAnsiTheme="majorBidi" w:cs="B Nazanin"/>
          <w:rtl/>
        </w:rPr>
      </w:pPr>
    </w:p>
    <w:p w14:paraId="43AF2F9C" w14:textId="37D5B564" w:rsidR="002845B1" w:rsidRPr="00654F61" w:rsidRDefault="002845B1" w:rsidP="009068D8">
      <w:pPr>
        <w:pStyle w:val="Caption"/>
        <w:keepNext/>
        <w:bidi/>
        <w:spacing w:after="0"/>
        <w:jc w:val="center"/>
        <w:rPr>
          <w:rtl/>
          <w:lang w:bidi="fa-IR"/>
        </w:rPr>
      </w:pPr>
      <w:r w:rsidRPr="00E816DE">
        <w:rPr>
          <w:rFonts w:cs="B Nazanin" w:hint="cs"/>
          <w:rtl/>
        </w:rPr>
        <w:lastRenderedPageBreak/>
        <w:t xml:space="preserve">جدول </w:t>
      </w:r>
      <w:r>
        <w:rPr>
          <w:rFonts w:cs="B Nazanin" w:hint="cs"/>
          <w:rtl/>
        </w:rPr>
        <w:t xml:space="preserve">3: </w:t>
      </w:r>
      <w:r w:rsidRPr="00654F61">
        <w:rPr>
          <w:rFonts w:asciiTheme="majorBidi" w:hAnsiTheme="majorBidi" w:cs="B Nazanin"/>
          <w:rtl/>
        </w:rPr>
        <w:t>نتایج خروجی مدل پیشنهادی در مقایسه با مدل</w:t>
      </w:r>
      <w:r w:rsidRPr="00654F61">
        <w:rPr>
          <w:rFonts w:asciiTheme="majorBidi" w:hAnsiTheme="majorBidi" w:cs="B Nazanin"/>
        </w:rPr>
        <w:t xml:space="preserve"> </w:t>
      </w:r>
      <w:r w:rsidRPr="00654F61">
        <w:rPr>
          <w:rFonts w:asciiTheme="majorBidi" w:hAnsiTheme="majorBidi" w:cs="B Nazanin"/>
        </w:rPr>
        <w:softHyphen/>
      </w:r>
      <w:r w:rsidRPr="00654F61">
        <w:rPr>
          <w:rFonts w:asciiTheme="majorBidi" w:hAnsiTheme="majorBidi" w:cs="B Nazanin"/>
          <w:rtl/>
        </w:rPr>
        <w:t>های پایه برروی مجموعه داده</w:t>
      </w:r>
      <w:r w:rsidRPr="00654F61">
        <w:rPr>
          <w:rFonts w:asciiTheme="majorBidi" w:hAnsiTheme="majorBidi" w:cs="B Nazanin"/>
        </w:rPr>
        <w:softHyphen/>
      </w:r>
      <w:r>
        <w:rPr>
          <w:rFonts w:ascii="Cambria" w:hAnsi="Cambria" w:hint="cs"/>
          <w:rtl/>
          <w:lang w:bidi="fa-IR"/>
        </w:rPr>
        <w:t xml:space="preserve"> </w:t>
      </w:r>
      <w:r>
        <w:rPr>
          <w:rFonts w:asciiTheme="majorBidi" w:hAnsiTheme="majorBidi" w:cstheme="majorBidi"/>
          <w:lang w:bidi="fa-IR"/>
        </w:rPr>
        <w:t>SVHN</w:t>
      </w:r>
      <w:r>
        <w:rPr>
          <w:rFonts w:ascii="Cambria" w:hAnsi="Cambria" w:hint="cs"/>
          <w:rtl/>
          <w:lang w:bidi="fa-IR"/>
        </w:rPr>
        <w:t>.</w:t>
      </w:r>
    </w:p>
    <w:tbl>
      <w:tblPr>
        <w:tblStyle w:val="TableGrid"/>
        <w:tblW w:w="0" w:type="auto"/>
        <w:jc w:val="center"/>
        <w:tblLook w:val="04A0" w:firstRow="1" w:lastRow="0" w:firstColumn="1" w:lastColumn="0" w:noHBand="0" w:noVBand="1"/>
      </w:tblPr>
      <w:tblGrid>
        <w:gridCol w:w="1090"/>
        <w:gridCol w:w="1091"/>
        <w:gridCol w:w="1091"/>
        <w:gridCol w:w="1091"/>
        <w:gridCol w:w="1091"/>
        <w:gridCol w:w="1091"/>
        <w:gridCol w:w="1091"/>
        <w:gridCol w:w="1091"/>
      </w:tblGrid>
      <w:tr w:rsidR="00654F61" w14:paraId="63A442CF" w14:textId="77777777" w:rsidTr="00B30D89">
        <w:trPr>
          <w:trHeight w:val="20"/>
          <w:jc w:val="center"/>
        </w:trPr>
        <w:tc>
          <w:tcPr>
            <w:tcW w:w="1090" w:type="dxa"/>
            <w:tcBorders>
              <w:left w:val="nil"/>
              <w:bottom w:val="single" w:sz="4" w:space="0" w:color="auto"/>
            </w:tcBorders>
            <w:vAlign w:val="center"/>
          </w:tcPr>
          <w:p w14:paraId="3D56775B" w14:textId="77777777" w:rsidR="00654F61" w:rsidRDefault="00654F61" w:rsidP="009068D8">
            <w:pPr>
              <w:bidi w:val="0"/>
              <w:jc w:val="center"/>
              <w:rPr>
                <w:lang w:eastAsia="x-none" w:bidi="fa-IR"/>
              </w:rPr>
            </w:pPr>
            <w:r w:rsidRPr="00FF08DD">
              <w:rPr>
                <w:sz w:val="18"/>
                <w:szCs w:val="18"/>
              </w:rPr>
              <w:t>Normal</w:t>
            </w:r>
          </w:p>
        </w:tc>
        <w:tc>
          <w:tcPr>
            <w:tcW w:w="1091" w:type="dxa"/>
            <w:tcBorders>
              <w:bottom w:val="single" w:sz="4" w:space="0" w:color="auto"/>
              <w:right w:val="nil"/>
            </w:tcBorders>
            <w:vAlign w:val="center"/>
          </w:tcPr>
          <w:p w14:paraId="392DAF95" w14:textId="77777777" w:rsidR="00654F61" w:rsidRDefault="00654F61" w:rsidP="009068D8">
            <w:pPr>
              <w:bidi w:val="0"/>
              <w:jc w:val="center"/>
              <w:rPr>
                <w:lang w:eastAsia="x-none" w:bidi="fa-IR"/>
              </w:rPr>
            </w:pPr>
            <w:r w:rsidRPr="00FF08DD">
              <w:rPr>
                <w:sz w:val="18"/>
                <w:szCs w:val="18"/>
              </w:rPr>
              <w:t>OCSVM</w:t>
            </w:r>
          </w:p>
        </w:tc>
        <w:tc>
          <w:tcPr>
            <w:tcW w:w="1091" w:type="dxa"/>
            <w:tcBorders>
              <w:left w:val="nil"/>
              <w:bottom w:val="single" w:sz="4" w:space="0" w:color="auto"/>
              <w:right w:val="nil"/>
            </w:tcBorders>
            <w:vAlign w:val="center"/>
          </w:tcPr>
          <w:p w14:paraId="28B5B295" w14:textId="77777777" w:rsidR="00654F61" w:rsidRDefault="00654F61" w:rsidP="009068D8">
            <w:pPr>
              <w:bidi w:val="0"/>
              <w:jc w:val="center"/>
              <w:rPr>
                <w:lang w:eastAsia="x-none" w:bidi="fa-IR"/>
              </w:rPr>
            </w:pPr>
            <w:proofErr w:type="spellStart"/>
            <w:r w:rsidRPr="00FF08DD">
              <w:rPr>
                <w:sz w:val="18"/>
                <w:szCs w:val="18"/>
              </w:rPr>
              <w:t>DSEBMr</w:t>
            </w:r>
            <w:proofErr w:type="spellEnd"/>
          </w:p>
        </w:tc>
        <w:tc>
          <w:tcPr>
            <w:tcW w:w="1091" w:type="dxa"/>
            <w:tcBorders>
              <w:left w:val="nil"/>
              <w:bottom w:val="single" w:sz="4" w:space="0" w:color="auto"/>
              <w:right w:val="nil"/>
            </w:tcBorders>
            <w:vAlign w:val="center"/>
          </w:tcPr>
          <w:p w14:paraId="5D90D498" w14:textId="77777777" w:rsidR="00654F61" w:rsidRDefault="00654F61" w:rsidP="009068D8">
            <w:pPr>
              <w:bidi w:val="0"/>
              <w:jc w:val="center"/>
              <w:rPr>
                <w:lang w:eastAsia="x-none" w:bidi="fa-IR"/>
              </w:rPr>
            </w:pPr>
            <w:proofErr w:type="spellStart"/>
            <w:r w:rsidRPr="00FF08DD">
              <w:rPr>
                <w:sz w:val="18"/>
                <w:szCs w:val="18"/>
              </w:rPr>
              <w:t>DSEBMe</w:t>
            </w:r>
            <w:proofErr w:type="spellEnd"/>
          </w:p>
        </w:tc>
        <w:tc>
          <w:tcPr>
            <w:tcW w:w="1091" w:type="dxa"/>
            <w:tcBorders>
              <w:left w:val="nil"/>
              <w:bottom w:val="single" w:sz="4" w:space="0" w:color="auto"/>
              <w:right w:val="nil"/>
            </w:tcBorders>
            <w:vAlign w:val="center"/>
          </w:tcPr>
          <w:p w14:paraId="1838BC97" w14:textId="77777777" w:rsidR="00654F61" w:rsidRDefault="00654F61" w:rsidP="009068D8">
            <w:pPr>
              <w:bidi w:val="0"/>
              <w:jc w:val="center"/>
              <w:rPr>
                <w:lang w:eastAsia="x-none" w:bidi="fa-IR"/>
              </w:rPr>
            </w:pPr>
            <w:r w:rsidRPr="00FF08DD">
              <w:rPr>
                <w:sz w:val="18"/>
                <w:szCs w:val="18"/>
              </w:rPr>
              <w:t>IF</w:t>
            </w:r>
          </w:p>
        </w:tc>
        <w:tc>
          <w:tcPr>
            <w:tcW w:w="1091" w:type="dxa"/>
            <w:tcBorders>
              <w:left w:val="nil"/>
              <w:bottom w:val="single" w:sz="4" w:space="0" w:color="auto"/>
              <w:right w:val="nil"/>
            </w:tcBorders>
            <w:vAlign w:val="center"/>
          </w:tcPr>
          <w:p w14:paraId="53A79983" w14:textId="77777777" w:rsidR="00654F61" w:rsidRDefault="00654F61" w:rsidP="009068D8">
            <w:pPr>
              <w:bidi w:val="0"/>
              <w:jc w:val="center"/>
              <w:rPr>
                <w:lang w:eastAsia="x-none" w:bidi="fa-IR"/>
              </w:rPr>
            </w:pPr>
            <w:r w:rsidRPr="00FF08DD">
              <w:rPr>
                <w:sz w:val="18"/>
                <w:szCs w:val="18"/>
              </w:rPr>
              <w:t>ANOGAN</w:t>
            </w:r>
          </w:p>
        </w:tc>
        <w:tc>
          <w:tcPr>
            <w:tcW w:w="1091" w:type="dxa"/>
            <w:tcBorders>
              <w:left w:val="nil"/>
              <w:bottom w:val="single" w:sz="4" w:space="0" w:color="auto"/>
              <w:right w:val="nil"/>
            </w:tcBorders>
            <w:vAlign w:val="center"/>
          </w:tcPr>
          <w:p w14:paraId="5FB91A51" w14:textId="77777777" w:rsidR="00654F61" w:rsidRDefault="00654F61" w:rsidP="009068D8">
            <w:pPr>
              <w:bidi w:val="0"/>
              <w:jc w:val="center"/>
              <w:rPr>
                <w:lang w:eastAsia="x-none" w:bidi="fa-IR"/>
              </w:rPr>
            </w:pPr>
            <w:r w:rsidRPr="00FF08DD">
              <w:rPr>
                <w:sz w:val="18"/>
                <w:szCs w:val="18"/>
              </w:rPr>
              <w:t>ALAD</w:t>
            </w:r>
          </w:p>
        </w:tc>
        <w:tc>
          <w:tcPr>
            <w:tcW w:w="1091" w:type="dxa"/>
            <w:tcBorders>
              <w:left w:val="nil"/>
              <w:bottom w:val="single" w:sz="4" w:space="0" w:color="auto"/>
              <w:right w:val="nil"/>
            </w:tcBorders>
          </w:tcPr>
          <w:p w14:paraId="5B338C8F" w14:textId="77777777" w:rsidR="00654F61" w:rsidRDefault="00654F61" w:rsidP="009068D8">
            <w:pPr>
              <w:bidi w:val="0"/>
              <w:jc w:val="center"/>
              <w:rPr>
                <w:lang w:eastAsia="x-none" w:bidi="fa-IR"/>
              </w:rPr>
            </w:pPr>
            <w:r w:rsidRPr="00FF08DD">
              <w:rPr>
                <w:sz w:val="18"/>
                <w:szCs w:val="18"/>
              </w:rPr>
              <w:t>RCALAD</w:t>
            </w:r>
          </w:p>
        </w:tc>
      </w:tr>
      <w:tr w:rsidR="00654F61" w:rsidRPr="005A40B0" w14:paraId="23266B21" w14:textId="77777777" w:rsidTr="00B30D89">
        <w:trPr>
          <w:trHeight w:val="20"/>
          <w:jc w:val="center"/>
        </w:trPr>
        <w:tc>
          <w:tcPr>
            <w:tcW w:w="1090" w:type="dxa"/>
            <w:tcBorders>
              <w:left w:val="nil"/>
              <w:bottom w:val="nil"/>
            </w:tcBorders>
            <w:vAlign w:val="center"/>
          </w:tcPr>
          <w:p w14:paraId="2FA3D884" w14:textId="77777777" w:rsidR="00654F61" w:rsidRPr="005A40B0" w:rsidRDefault="00654F61" w:rsidP="009068D8">
            <w:pPr>
              <w:bidi w:val="0"/>
              <w:jc w:val="center"/>
              <w:rPr>
                <w:sz w:val="16"/>
                <w:szCs w:val="16"/>
                <w:lang w:eastAsia="x-none" w:bidi="fa-IR"/>
              </w:rPr>
            </w:pPr>
            <w:r w:rsidRPr="005A40B0">
              <w:rPr>
                <w:sz w:val="16"/>
                <w:szCs w:val="16"/>
              </w:rPr>
              <w:t>0</w:t>
            </w:r>
          </w:p>
        </w:tc>
        <w:tc>
          <w:tcPr>
            <w:tcW w:w="1091" w:type="dxa"/>
            <w:tcBorders>
              <w:bottom w:val="nil"/>
              <w:right w:val="nil"/>
            </w:tcBorders>
            <w:vAlign w:val="center"/>
          </w:tcPr>
          <w:p w14:paraId="3BB6073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52.0</m:t>
                </m:r>
                <m:r>
                  <w:rPr>
                    <w:rFonts w:ascii="Cambria Math" w:hAnsi="Cambria Math"/>
                    <w:sz w:val="16"/>
                    <w:szCs w:val="16"/>
                  </w:rPr>
                  <m:t>±1.6</m:t>
                </m:r>
              </m:oMath>
            </m:oMathPara>
          </w:p>
        </w:tc>
        <w:tc>
          <w:tcPr>
            <w:tcW w:w="1091" w:type="dxa"/>
            <w:tcBorders>
              <w:left w:val="nil"/>
              <w:bottom w:val="nil"/>
              <w:right w:val="nil"/>
            </w:tcBorders>
            <w:vAlign w:val="center"/>
          </w:tcPr>
          <w:p w14:paraId="513F727D"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56.1</m:t>
                </m:r>
                <m:r>
                  <w:rPr>
                    <w:rFonts w:ascii="Cambria Math" w:hAnsi="Cambria Math"/>
                    <w:sz w:val="16"/>
                    <w:szCs w:val="16"/>
                  </w:rPr>
                  <m:t>±0.2</m:t>
                </m:r>
              </m:oMath>
            </m:oMathPara>
          </w:p>
        </w:tc>
        <w:tc>
          <w:tcPr>
            <w:tcW w:w="1091" w:type="dxa"/>
            <w:tcBorders>
              <w:left w:val="nil"/>
              <w:bottom w:val="nil"/>
              <w:right w:val="nil"/>
            </w:tcBorders>
            <w:vAlign w:val="center"/>
          </w:tcPr>
          <w:p w14:paraId="0A181761"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53.4</m:t>
                </m:r>
                <m:r>
                  <w:rPr>
                    <w:rFonts w:ascii="Cambria Math" w:hAnsi="Cambria Math"/>
                    <w:sz w:val="16"/>
                    <w:szCs w:val="16"/>
                  </w:rPr>
                  <m:t>±1.8</m:t>
                </m:r>
              </m:oMath>
            </m:oMathPara>
          </w:p>
        </w:tc>
        <w:tc>
          <w:tcPr>
            <w:tcW w:w="1091" w:type="dxa"/>
            <w:tcBorders>
              <w:left w:val="nil"/>
              <w:bottom w:val="nil"/>
              <w:right w:val="nil"/>
            </w:tcBorders>
            <w:vAlign w:val="center"/>
          </w:tcPr>
          <w:p w14:paraId="5945A247"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53.0</m:t>
                </m:r>
                <m:r>
                  <w:rPr>
                    <w:rFonts w:ascii="Cambria Math" w:hAnsi="Cambria Math"/>
                    <w:sz w:val="16"/>
                    <w:szCs w:val="16"/>
                  </w:rPr>
                  <m:t>±0.6</m:t>
                </m:r>
              </m:oMath>
            </m:oMathPara>
          </w:p>
        </w:tc>
        <w:tc>
          <w:tcPr>
            <w:tcW w:w="1091" w:type="dxa"/>
            <w:tcBorders>
              <w:left w:val="nil"/>
              <w:bottom w:val="nil"/>
              <w:right w:val="nil"/>
            </w:tcBorders>
            <w:vAlign w:val="center"/>
          </w:tcPr>
          <w:p w14:paraId="5F6F66EA"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57.3±0.4</m:t>
                </m:r>
              </m:oMath>
            </m:oMathPara>
          </w:p>
        </w:tc>
        <w:tc>
          <w:tcPr>
            <w:tcW w:w="1091" w:type="dxa"/>
            <w:tcBorders>
              <w:left w:val="nil"/>
              <w:bottom w:val="nil"/>
              <w:right w:val="nil"/>
            </w:tcBorders>
            <w:vAlign w:val="center"/>
          </w:tcPr>
          <w:p w14:paraId="4FCC1924"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58.7</m:t>
                </m:r>
                <m:r>
                  <w:rPr>
                    <w:rFonts w:ascii="Cambria Math" w:hAnsi="Cambria Math"/>
                    <w:sz w:val="16"/>
                    <w:szCs w:val="16"/>
                  </w:rPr>
                  <m:t>±0.9</m:t>
                </m:r>
              </m:oMath>
            </m:oMathPara>
          </w:p>
        </w:tc>
        <w:tc>
          <w:tcPr>
            <w:tcW w:w="1091" w:type="dxa"/>
            <w:tcBorders>
              <w:left w:val="nil"/>
              <w:bottom w:val="nil"/>
              <w:right w:val="nil"/>
            </w:tcBorders>
          </w:tcPr>
          <w:p w14:paraId="63ED56C3"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60.4</m:t>
                </m:r>
                <m:r>
                  <m:rPr>
                    <m:sty m:val="bi"/>
                  </m:rPr>
                  <w:rPr>
                    <w:rFonts w:ascii="Cambria Math" w:hAnsi="Cambria Math"/>
                    <w:sz w:val="16"/>
                    <w:szCs w:val="16"/>
                  </w:rPr>
                  <m:t>±0.1</m:t>
                </m:r>
              </m:oMath>
            </m:oMathPara>
          </w:p>
        </w:tc>
      </w:tr>
      <w:tr w:rsidR="00654F61" w:rsidRPr="005A40B0" w14:paraId="41C9FD75" w14:textId="77777777" w:rsidTr="00B30D89">
        <w:trPr>
          <w:trHeight w:val="20"/>
          <w:jc w:val="center"/>
        </w:trPr>
        <w:tc>
          <w:tcPr>
            <w:tcW w:w="1090" w:type="dxa"/>
            <w:tcBorders>
              <w:top w:val="nil"/>
              <w:left w:val="nil"/>
              <w:bottom w:val="nil"/>
            </w:tcBorders>
            <w:vAlign w:val="center"/>
          </w:tcPr>
          <w:p w14:paraId="13E8A73C" w14:textId="77777777" w:rsidR="00654F61" w:rsidRPr="005A40B0" w:rsidRDefault="00654F61" w:rsidP="009068D8">
            <w:pPr>
              <w:bidi w:val="0"/>
              <w:jc w:val="center"/>
              <w:rPr>
                <w:sz w:val="16"/>
                <w:szCs w:val="16"/>
                <w:lang w:eastAsia="x-none" w:bidi="fa-IR"/>
              </w:rPr>
            </w:pPr>
            <w:r w:rsidRPr="005A40B0">
              <w:rPr>
                <w:sz w:val="16"/>
                <w:szCs w:val="16"/>
              </w:rPr>
              <w:t>1</w:t>
            </w:r>
          </w:p>
        </w:tc>
        <w:tc>
          <w:tcPr>
            <w:tcW w:w="1091" w:type="dxa"/>
            <w:tcBorders>
              <w:top w:val="nil"/>
              <w:bottom w:val="nil"/>
              <w:right w:val="nil"/>
            </w:tcBorders>
            <w:vAlign w:val="center"/>
          </w:tcPr>
          <w:p w14:paraId="5F645EE5"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48.6</m:t>
                </m:r>
                <m:r>
                  <w:rPr>
                    <w:rFonts w:ascii="Cambria Math" w:hAnsi="Cambria Math"/>
                    <w:sz w:val="16"/>
                    <w:szCs w:val="16"/>
                  </w:rPr>
                  <m:t>±5.3</m:t>
                </m:r>
              </m:oMath>
            </m:oMathPara>
          </w:p>
        </w:tc>
        <w:tc>
          <w:tcPr>
            <w:tcW w:w="1091" w:type="dxa"/>
            <w:tcBorders>
              <w:top w:val="nil"/>
              <w:left w:val="nil"/>
              <w:bottom w:val="nil"/>
              <w:right w:val="nil"/>
            </w:tcBorders>
            <w:vAlign w:val="center"/>
          </w:tcPr>
          <w:p w14:paraId="28995694"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52.3±0.9</m:t>
                </m:r>
              </m:oMath>
            </m:oMathPara>
          </w:p>
        </w:tc>
        <w:tc>
          <w:tcPr>
            <w:tcW w:w="1091" w:type="dxa"/>
            <w:tcBorders>
              <w:top w:val="nil"/>
              <w:left w:val="nil"/>
              <w:bottom w:val="nil"/>
              <w:right w:val="nil"/>
            </w:tcBorders>
            <w:vAlign w:val="center"/>
          </w:tcPr>
          <w:p w14:paraId="1D9B2803"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52.1</m:t>
                </m:r>
                <m:r>
                  <w:rPr>
                    <w:rFonts w:ascii="Cambria Math" w:hAnsi="Cambria Math"/>
                    <w:sz w:val="16"/>
                    <w:szCs w:val="16"/>
                  </w:rPr>
                  <m:t>±0.3</m:t>
                </m:r>
              </m:oMath>
            </m:oMathPara>
          </w:p>
        </w:tc>
        <w:tc>
          <w:tcPr>
            <w:tcW w:w="1091" w:type="dxa"/>
            <w:tcBorders>
              <w:top w:val="nil"/>
              <w:left w:val="nil"/>
              <w:bottom w:val="nil"/>
              <w:right w:val="nil"/>
            </w:tcBorders>
            <w:vAlign w:val="center"/>
          </w:tcPr>
          <w:p w14:paraId="645AB010"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51.2±0.9</m:t>
                </m:r>
              </m:oMath>
            </m:oMathPara>
          </w:p>
        </w:tc>
        <w:tc>
          <w:tcPr>
            <w:tcW w:w="1091" w:type="dxa"/>
            <w:tcBorders>
              <w:top w:val="nil"/>
              <w:left w:val="nil"/>
              <w:bottom w:val="nil"/>
              <w:right w:val="nil"/>
            </w:tcBorders>
            <w:vAlign w:val="center"/>
          </w:tcPr>
          <w:p w14:paraId="06213FC4"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57.0</m:t>
                </m:r>
                <m:r>
                  <w:rPr>
                    <w:rFonts w:ascii="Cambria Math" w:hAnsi="Cambria Math"/>
                    <w:sz w:val="16"/>
                    <w:szCs w:val="16"/>
                  </w:rPr>
                  <m:t>±0.8</m:t>
                </m:r>
              </m:oMath>
            </m:oMathPara>
          </w:p>
        </w:tc>
        <w:tc>
          <w:tcPr>
            <w:tcW w:w="1091" w:type="dxa"/>
            <w:tcBorders>
              <w:top w:val="nil"/>
              <w:left w:val="nil"/>
              <w:bottom w:val="nil"/>
              <w:right w:val="nil"/>
            </w:tcBorders>
            <w:vAlign w:val="center"/>
          </w:tcPr>
          <w:p w14:paraId="4497EF89" w14:textId="77777777" w:rsidR="00654F61" w:rsidRPr="005A40B0" w:rsidRDefault="00654F61" w:rsidP="009068D8">
            <w:pPr>
              <w:bidi w:val="0"/>
              <w:rPr>
                <w:rFonts w:ascii="Cambria Math" w:hAnsi="Cambria Math"/>
                <w:b/>
                <w:bCs/>
                <w:sz w:val="16"/>
                <w:szCs w:val="16"/>
                <w:lang w:eastAsia="x-none" w:bidi="fa-IR"/>
              </w:rPr>
            </w:pPr>
            <m:oMathPara>
              <m:oMath>
                <m:r>
                  <m:rPr>
                    <m:sty m:val="b"/>
                  </m:rPr>
                  <w:rPr>
                    <w:rFonts w:ascii="Cambria Math" w:hAnsi="Cambria Math"/>
                    <w:sz w:val="16"/>
                    <w:szCs w:val="16"/>
                  </w:rPr>
                  <m:t>62.8</m:t>
                </m:r>
                <m:r>
                  <m:rPr>
                    <m:sty m:val="bi"/>
                  </m:rPr>
                  <w:rPr>
                    <w:rFonts w:ascii="Cambria Math" w:hAnsi="Cambria Math"/>
                    <w:sz w:val="16"/>
                    <w:szCs w:val="16"/>
                  </w:rPr>
                  <m:t>±1.7</m:t>
                </m:r>
              </m:oMath>
            </m:oMathPara>
          </w:p>
        </w:tc>
        <w:tc>
          <w:tcPr>
            <w:tcW w:w="1091" w:type="dxa"/>
            <w:tcBorders>
              <w:top w:val="nil"/>
              <w:left w:val="nil"/>
              <w:bottom w:val="nil"/>
              <w:right w:val="nil"/>
            </w:tcBorders>
          </w:tcPr>
          <w:p w14:paraId="13CD307E" w14:textId="77777777" w:rsidR="00654F61" w:rsidRPr="005A40B0" w:rsidRDefault="00654F61" w:rsidP="009068D8">
            <w:pPr>
              <w:bidi w:val="0"/>
              <w:jc w:val="center"/>
              <w:rPr>
                <w:rFonts w:ascii="Cambria Math" w:hAnsi="Cambria Math"/>
                <w:sz w:val="16"/>
                <w:szCs w:val="16"/>
                <w:lang w:eastAsia="x-none" w:bidi="fa-IR"/>
              </w:rPr>
            </w:pPr>
            <m:oMathPara>
              <m:oMath>
                <m:r>
                  <w:rPr>
                    <w:rFonts w:ascii="Cambria Math" w:hAnsi="Cambria Math"/>
                    <w:sz w:val="16"/>
                    <w:szCs w:val="16"/>
                    <w:lang w:eastAsia="x-none" w:bidi="fa-IR"/>
                  </w:rPr>
                  <m:t>59.2</m:t>
                </m:r>
                <m:r>
                  <w:rPr>
                    <w:rFonts w:ascii="Cambria Math" w:hAnsi="Cambria Math"/>
                    <w:sz w:val="16"/>
                    <w:szCs w:val="16"/>
                  </w:rPr>
                  <m:t>±0.3</m:t>
                </m:r>
              </m:oMath>
            </m:oMathPara>
          </w:p>
        </w:tc>
      </w:tr>
      <w:tr w:rsidR="00654F61" w:rsidRPr="00717CA1" w14:paraId="112F0256" w14:textId="77777777" w:rsidTr="00B30D89">
        <w:trPr>
          <w:trHeight w:val="20"/>
          <w:jc w:val="center"/>
        </w:trPr>
        <w:tc>
          <w:tcPr>
            <w:tcW w:w="1090" w:type="dxa"/>
            <w:tcBorders>
              <w:top w:val="nil"/>
              <w:left w:val="nil"/>
              <w:bottom w:val="nil"/>
            </w:tcBorders>
            <w:vAlign w:val="center"/>
          </w:tcPr>
          <w:p w14:paraId="7D0D475E" w14:textId="77777777" w:rsidR="00654F61" w:rsidRPr="005A40B0" w:rsidRDefault="00654F61" w:rsidP="009068D8">
            <w:pPr>
              <w:bidi w:val="0"/>
              <w:jc w:val="center"/>
              <w:rPr>
                <w:sz w:val="16"/>
                <w:szCs w:val="16"/>
                <w:lang w:eastAsia="x-none" w:bidi="fa-IR"/>
              </w:rPr>
            </w:pPr>
            <w:r w:rsidRPr="005A40B0">
              <w:rPr>
                <w:sz w:val="16"/>
                <w:szCs w:val="16"/>
              </w:rPr>
              <w:t>2</w:t>
            </w:r>
          </w:p>
        </w:tc>
        <w:tc>
          <w:tcPr>
            <w:tcW w:w="1091" w:type="dxa"/>
            <w:tcBorders>
              <w:top w:val="nil"/>
              <w:bottom w:val="nil"/>
              <w:right w:val="nil"/>
            </w:tcBorders>
            <w:vAlign w:val="center"/>
          </w:tcPr>
          <w:p w14:paraId="0177E780"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49.7</m:t>
                </m:r>
                <m:r>
                  <w:rPr>
                    <w:rFonts w:ascii="Cambria Math" w:hAnsi="Cambria Math"/>
                    <w:sz w:val="16"/>
                    <w:szCs w:val="16"/>
                  </w:rPr>
                  <m:t>±7.7</m:t>
                </m:r>
              </m:oMath>
            </m:oMathPara>
          </w:p>
        </w:tc>
        <w:tc>
          <w:tcPr>
            <w:tcW w:w="1091" w:type="dxa"/>
            <w:tcBorders>
              <w:top w:val="nil"/>
              <w:left w:val="nil"/>
              <w:bottom w:val="nil"/>
              <w:right w:val="nil"/>
            </w:tcBorders>
            <w:vAlign w:val="center"/>
          </w:tcPr>
          <w:p w14:paraId="6FF8C0D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51.9</m:t>
                </m:r>
                <m:r>
                  <w:rPr>
                    <w:rFonts w:ascii="Cambria Math" w:hAnsi="Cambria Math"/>
                    <w:sz w:val="16"/>
                    <w:szCs w:val="16"/>
                  </w:rPr>
                  <m:t>±0.8</m:t>
                </m:r>
              </m:oMath>
            </m:oMathPara>
          </w:p>
        </w:tc>
        <w:tc>
          <w:tcPr>
            <w:tcW w:w="1091" w:type="dxa"/>
            <w:tcBorders>
              <w:top w:val="nil"/>
              <w:left w:val="nil"/>
              <w:bottom w:val="nil"/>
              <w:right w:val="nil"/>
            </w:tcBorders>
            <w:vAlign w:val="center"/>
          </w:tcPr>
          <w:p w14:paraId="350AB972"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51.8</m:t>
                </m:r>
                <m:r>
                  <w:rPr>
                    <w:rFonts w:ascii="Cambria Math" w:hAnsi="Cambria Math"/>
                    <w:sz w:val="16"/>
                    <w:szCs w:val="16"/>
                  </w:rPr>
                  <m:t>±0.4</m:t>
                </m:r>
              </m:oMath>
            </m:oMathPara>
          </w:p>
        </w:tc>
        <w:tc>
          <w:tcPr>
            <w:tcW w:w="1091" w:type="dxa"/>
            <w:tcBorders>
              <w:top w:val="nil"/>
              <w:left w:val="nil"/>
              <w:bottom w:val="nil"/>
              <w:right w:val="nil"/>
            </w:tcBorders>
            <w:vAlign w:val="center"/>
          </w:tcPr>
          <w:p w14:paraId="77791869"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52.3±0.1</m:t>
                </m:r>
              </m:oMath>
            </m:oMathPara>
          </w:p>
        </w:tc>
        <w:tc>
          <w:tcPr>
            <w:tcW w:w="1091" w:type="dxa"/>
            <w:tcBorders>
              <w:top w:val="nil"/>
              <w:left w:val="nil"/>
              <w:bottom w:val="nil"/>
              <w:right w:val="nil"/>
            </w:tcBorders>
            <w:vAlign w:val="center"/>
          </w:tcPr>
          <w:p w14:paraId="7BAA77B7"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53.1</m:t>
                </m:r>
                <m:r>
                  <w:rPr>
                    <w:rFonts w:ascii="Cambria Math" w:hAnsi="Cambria Math"/>
                    <w:sz w:val="16"/>
                    <w:szCs w:val="16"/>
                  </w:rPr>
                  <m:t>±0.4</m:t>
                </m:r>
              </m:oMath>
            </m:oMathPara>
          </w:p>
        </w:tc>
        <w:tc>
          <w:tcPr>
            <w:tcW w:w="1091" w:type="dxa"/>
            <w:tcBorders>
              <w:top w:val="nil"/>
              <w:left w:val="nil"/>
              <w:bottom w:val="nil"/>
              <w:right w:val="nil"/>
            </w:tcBorders>
            <w:vAlign w:val="center"/>
          </w:tcPr>
          <w:p w14:paraId="55BFA62F" w14:textId="77777777" w:rsidR="00654F61" w:rsidRPr="00717CA1" w:rsidRDefault="00654F61" w:rsidP="009068D8">
            <w:pPr>
              <w:bidi w:val="0"/>
              <w:rPr>
                <w:rFonts w:ascii="Cambria Math" w:hAnsi="Cambria Math"/>
                <w:b/>
                <w:bCs/>
                <w:sz w:val="16"/>
                <w:szCs w:val="16"/>
                <w:lang w:eastAsia="x-none" w:bidi="fa-IR"/>
              </w:rPr>
            </w:pPr>
            <m:oMathPara>
              <m:oMath>
                <m:r>
                  <m:rPr>
                    <m:sty m:val="b"/>
                  </m:rPr>
                  <w:rPr>
                    <w:rFonts w:ascii="Cambria Math" w:hAnsi="Cambria Math"/>
                    <w:sz w:val="16"/>
                    <w:szCs w:val="16"/>
                  </w:rPr>
                  <m:t>55.2</m:t>
                </m:r>
                <m:r>
                  <m:rPr>
                    <m:sty m:val="bi"/>
                  </m:rPr>
                  <w:rPr>
                    <w:rFonts w:ascii="Cambria Math" w:hAnsi="Cambria Math"/>
                    <w:sz w:val="16"/>
                    <w:szCs w:val="16"/>
                  </w:rPr>
                  <m:t>±2.3</m:t>
                </m:r>
              </m:oMath>
            </m:oMathPara>
          </w:p>
        </w:tc>
        <w:tc>
          <w:tcPr>
            <w:tcW w:w="1091" w:type="dxa"/>
            <w:tcBorders>
              <w:top w:val="nil"/>
              <w:left w:val="nil"/>
              <w:bottom w:val="nil"/>
              <w:right w:val="nil"/>
            </w:tcBorders>
          </w:tcPr>
          <w:p w14:paraId="345738E9" w14:textId="77777777" w:rsidR="00654F61" w:rsidRPr="00717CA1" w:rsidRDefault="00654F61" w:rsidP="009068D8">
            <w:pPr>
              <w:bidi w:val="0"/>
              <w:jc w:val="center"/>
              <w:rPr>
                <w:rFonts w:ascii="Cambria Math" w:hAnsi="Cambria Math"/>
                <w:sz w:val="16"/>
                <w:szCs w:val="16"/>
                <w:lang w:eastAsia="x-none" w:bidi="fa-IR"/>
              </w:rPr>
            </w:pPr>
            <m:oMathPara>
              <m:oMath>
                <m:r>
                  <w:rPr>
                    <w:rFonts w:ascii="Cambria Math" w:hAnsi="Cambria Math"/>
                    <w:sz w:val="16"/>
                    <w:szCs w:val="16"/>
                    <w:lang w:eastAsia="x-none" w:bidi="fa-IR"/>
                  </w:rPr>
                  <m:t>54.9</m:t>
                </m:r>
                <m:r>
                  <w:rPr>
                    <w:rFonts w:ascii="Cambria Math" w:hAnsi="Cambria Math"/>
                    <w:sz w:val="16"/>
                    <w:szCs w:val="16"/>
                  </w:rPr>
                  <m:t>±0.1</m:t>
                </m:r>
              </m:oMath>
            </m:oMathPara>
          </w:p>
        </w:tc>
      </w:tr>
      <w:tr w:rsidR="00654F61" w:rsidRPr="005A40B0" w14:paraId="3B725BC5" w14:textId="77777777" w:rsidTr="00B30D89">
        <w:trPr>
          <w:trHeight w:val="20"/>
          <w:jc w:val="center"/>
        </w:trPr>
        <w:tc>
          <w:tcPr>
            <w:tcW w:w="1090" w:type="dxa"/>
            <w:tcBorders>
              <w:top w:val="nil"/>
              <w:left w:val="nil"/>
              <w:bottom w:val="nil"/>
            </w:tcBorders>
            <w:vAlign w:val="center"/>
          </w:tcPr>
          <w:p w14:paraId="53795FDA" w14:textId="77777777" w:rsidR="00654F61" w:rsidRPr="005A40B0" w:rsidRDefault="00654F61" w:rsidP="009068D8">
            <w:pPr>
              <w:bidi w:val="0"/>
              <w:jc w:val="center"/>
              <w:rPr>
                <w:sz w:val="16"/>
                <w:szCs w:val="16"/>
                <w:lang w:eastAsia="x-none" w:bidi="fa-IR"/>
              </w:rPr>
            </w:pPr>
            <w:r w:rsidRPr="005A40B0">
              <w:rPr>
                <w:sz w:val="16"/>
                <w:szCs w:val="16"/>
              </w:rPr>
              <w:t>3</w:t>
            </w:r>
          </w:p>
        </w:tc>
        <w:tc>
          <w:tcPr>
            <w:tcW w:w="1091" w:type="dxa"/>
            <w:tcBorders>
              <w:top w:val="nil"/>
              <w:bottom w:val="nil"/>
              <w:right w:val="nil"/>
            </w:tcBorders>
            <w:vAlign w:val="center"/>
          </w:tcPr>
          <w:p w14:paraId="725F1A64"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50.9</m:t>
                </m:r>
                <m:r>
                  <w:rPr>
                    <w:rFonts w:ascii="Cambria Math" w:hAnsi="Cambria Math"/>
                    <w:sz w:val="16"/>
                    <w:szCs w:val="16"/>
                  </w:rPr>
                  <m:t>±1.4</m:t>
                </m:r>
              </m:oMath>
            </m:oMathPara>
          </w:p>
        </w:tc>
        <w:tc>
          <w:tcPr>
            <w:tcW w:w="1091" w:type="dxa"/>
            <w:tcBorders>
              <w:top w:val="nil"/>
              <w:left w:val="nil"/>
              <w:bottom w:val="nil"/>
              <w:right w:val="nil"/>
            </w:tcBorders>
            <w:vAlign w:val="center"/>
          </w:tcPr>
          <w:p w14:paraId="45845342"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51.8</m:t>
                </m:r>
                <m:r>
                  <w:rPr>
                    <w:rFonts w:ascii="Cambria Math" w:hAnsi="Cambria Math"/>
                    <w:sz w:val="16"/>
                    <w:szCs w:val="16"/>
                  </w:rPr>
                  <m:t>±0.4</m:t>
                </m:r>
              </m:oMath>
            </m:oMathPara>
          </w:p>
        </w:tc>
        <w:tc>
          <w:tcPr>
            <w:tcW w:w="1091" w:type="dxa"/>
            <w:tcBorders>
              <w:top w:val="nil"/>
              <w:left w:val="nil"/>
              <w:bottom w:val="nil"/>
              <w:right w:val="nil"/>
            </w:tcBorders>
            <w:vAlign w:val="center"/>
          </w:tcPr>
          <w:p w14:paraId="007AD83B"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51.7</m:t>
                </m:r>
                <m:r>
                  <w:rPr>
                    <w:rFonts w:ascii="Cambria Math" w:hAnsi="Cambria Math"/>
                    <w:sz w:val="16"/>
                    <w:szCs w:val="16"/>
                  </w:rPr>
                  <m:t>±0.5</m:t>
                </m:r>
              </m:oMath>
            </m:oMathPara>
          </w:p>
        </w:tc>
        <w:tc>
          <w:tcPr>
            <w:tcW w:w="1091" w:type="dxa"/>
            <w:tcBorders>
              <w:top w:val="nil"/>
              <w:left w:val="nil"/>
              <w:bottom w:val="nil"/>
              <w:right w:val="nil"/>
            </w:tcBorders>
            <w:vAlign w:val="center"/>
          </w:tcPr>
          <w:p w14:paraId="03C60D54"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52.2</m:t>
                </m:r>
                <m:r>
                  <w:rPr>
                    <w:rFonts w:ascii="Cambria Math" w:hAnsi="Cambria Math"/>
                    <w:sz w:val="16"/>
                    <w:szCs w:val="16"/>
                  </w:rPr>
                  <m:t>±0.3</m:t>
                </m:r>
              </m:oMath>
            </m:oMathPara>
          </w:p>
        </w:tc>
        <w:tc>
          <w:tcPr>
            <w:tcW w:w="1091" w:type="dxa"/>
            <w:tcBorders>
              <w:top w:val="nil"/>
              <w:left w:val="nil"/>
              <w:bottom w:val="nil"/>
              <w:right w:val="nil"/>
            </w:tcBorders>
            <w:vAlign w:val="center"/>
          </w:tcPr>
          <w:p w14:paraId="5FFA0457"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52.6</m:t>
                </m:r>
                <m:r>
                  <w:rPr>
                    <w:rFonts w:ascii="Cambria Math" w:hAnsi="Cambria Math"/>
                    <w:sz w:val="16"/>
                    <w:szCs w:val="16"/>
                  </w:rPr>
                  <m:t>±0.4</m:t>
                </m:r>
              </m:oMath>
            </m:oMathPara>
          </w:p>
        </w:tc>
        <w:tc>
          <w:tcPr>
            <w:tcW w:w="1091" w:type="dxa"/>
            <w:tcBorders>
              <w:top w:val="nil"/>
              <w:left w:val="nil"/>
              <w:bottom w:val="nil"/>
              <w:right w:val="nil"/>
            </w:tcBorders>
            <w:vAlign w:val="center"/>
          </w:tcPr>
          <w:p w14:paraId="1585651E"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53.8</m:t>
                </m:r>
                <m:r>
                  <w:rPr>
                    <w:rFonts w:ascii="Cambria Math" w:hAnsi="Cambria Math"/>
                    <w:sz w:val="16"/>
                    <w:szCs w:val="16"/>
                  </w:rPr>
                  <m:t>±3.3</m:t>
                </m:r>
              </m:oMath>
            </m:oMathPara>
          </w:p>
        </w:tc>
        <w:tc>
          <w:tcPr>
            <w:tcW w:w="1091" w:type="dxa"/>
            <w:tcBorders>
              <w:top w:val="nil"/>
              <w:left w:val="nil"/>
              <w:bottom w:val="nil"/>
              <w:right w:val="nil"/>
            </w:tcBorders>
          </w:tcPr>
          <w:p w14:paraId="3984EC84"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55.8</m:t>
                </m:r>
                <m:r>
                  <m:rPr>
                    <m:sty m:val="bi"/>
                  </m:rPr>
                  <w:rPr>
                    <w:rFonts w:ascii="Cambria Math" w:hAnsi="Cambria Math"/>
                    <w:sz w:val="16"/>
                    <w:szCs w:val="16"/>
                  </w:rPr>
                  <m:t>±1.9</m:t>
                </m:r>
              </m:oMath>
            </m:oMathPara>
          </w:p>
        </w:tc>
      </w:tr>
      <w:tr w:rsidR="00654F61" w:rsidRPr="005A40B0" w14:paraId="677117F6" w14:textId="77777777" w:rsidTr="00B30D89">
        <w:trPr>
          <w:trHeight w:val="20"/>
          <w:jc w:val="center"/>
        </w:trPr>
        <w:tc>
          <w:tcPr>
            <w:tcW w:w="1090" w:type="dxa"/>
            <w:tcBorders>
              <w:top w:val="nil"/>
              <w:left w:val="nil"/>
              <w:bottom w:val="nil"/>
            </w:tcBorders>
            <w:vAlign w:val="center"/>
          </w:tcPr>
          <w:p w14:paraId="2D3769E9" w14:textId="77777777" w:rsidR="00654F61" w:rsidRPr="005A40B0" w:rsidRDefault="00654F61" w:rsidP="009068D8">
            <w:pPr>
              <w:bidi w:val="0"/>
              <w:jc w:val="center"/>
              <w:rPr>
                <w:sz w:val="16"/>
                <w:szCs w:val="16"/>
                <w:lang w:eastAsia="x-none" w:bidi="fa-IR"/>
              </w:rPr>
            </w:pPr>
            <w:r w:rsidRPr="005A40B0">
              <w:rPr>
                <w:sz w:val="16"/>
                <w:szCs w:val="16"/>
              </w:rPr>
              <w:t>4</w:t>
            </w:r>
          </w:p>
        </w:tc>
        <w:tc>
          <w:tcPr>
            <w:tcW w:w="1091" w:type="dxa"/>
            <w:tcBorders>
              <w:top w:val="nil"/>
              <w:bottom w:val="nil"/>
              <w:right w:val="nil"/>
            </w:tcBorders>
            <w:vAlign w:val="center"/>
          </w:tcPr>
          <w:p w14:paraId="41E6E53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48.4</m:t>
                </m:r>
                <m:r>
                  <w:rPr>
                    <w:rFonts w:ascii="Cambria Math" w:hAnsi="Cambria Math"/>
                    <w:sz w:val="16"/>
                    <w:szCs w:val="16"/>
                  </w:rPr>
                  <m:t>±5.2</m:t>
                </m:r>
              </m:oMath>
            </m:oMathPara>
          </w:p>
        </w:tc>
        <w:tc>
          <w:tcPr>
            <w:tcW w:w="1091" w:type="dxa"/>
            <w:tcBorders>
              <w:top w:val="nil"/>
              <w:left w:val="nil"/>
              <w:bottom w:val="nil"/>
              <w:right w:val="nil"/>
            </w:tcBorders>
            <w:vAlign w:val="center"/>
          </w:tcPr>
          <w:p w14:paraId="51F43317"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52.5±0.1</m:t>
                </m:r>
              </m:oMath>
            </m:oMathPara>
          </w:p>
        </w:tc>
        <w:tc>
          <w:tcPr>
            <w:tcW w:w="1091" w:type="dxa"/>
            <w:tcBorders>
              <w:top w:val="nil"/>
              <w:left w:val="nil"/>
              <w:bottom w:val="nil"/>
              <w:right w:val="nil"/>
            </w:tcBorders>
            <w:vAlign w:val="center"/>
          </w:tcPr>
          <w:p w14:paraId="2058D778"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52.4</m:t>
                </m:r>
                <m:r>
                  <w:rPr>
                    <w:rFonts w:ascii="Cambria Math" w:hAnsi="Cambria Math"/>
                    <w:sz w:val="16"/>
                    <w:szCs w:val="16"/>
                  </w:rPr>
                  <m:t>±0.2</m:t>
                </m:r>
              </m:oMath>
            </m:oMathPara>
          </w:p>
        </w:tc>
        <w:tc>
          <w:tcPr>
            <w:tcW w:w="1091" w:type="dxa"/>
            <w:tcBorders>
              <w:top w:val="nil"/>
              <w:left w:val="nil"/>
              <w:bottom w:val="nil"/>
              <w:right w:val="nil"/>
            </w:tcBorders>
            <w:vAlign w:val="center"/>
          </w:tcPr>
          <w:p w14:paraId="0B4ECF78"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49.1</m:t>
                </m:r>
                <m:r>
                  <w:rPr>
                    <w:rFonts w:ascii="Cambria Math" w:hAnsi="Cambria Math"/>
                    <w:sz w:val="16"/>
                    <w:szCs w:val="16"/>
                  </w:rPr>
                  <m:t>±0.6</m:t>
                </m:r>
              </m:oMath>
            </m:oMathPara>
          </w:p>
        </w:tc>
        <w:tc>
          <w:tcPr>
            <w:tcW w:w="1091" w:type="dxa"/>
            <w:tcBorders>
              <w:top w:val="nil"/>
              <w:left w:val="nil"/>
              <w:bottom w:val="nil"/>
              <w:right w:val="nil"/>
            </w:tcBorders>
            <w:vAlign w:val="center"/>
          </w:tcPr>
          <w:p w14:paraId="6979DCE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53.9</m:t>
                </m:r>
                <m:r>
                  <w:rPr>
                    <w:rFonts w:ascii="Cambria Math" w:hAnsi="Cambria Math"/>
                    <w:sz w:val="16"/>
                    <w:szCs w:val="16"/>
                  </w:rPr>
                  <m:t>±0.5</m:t>
                </m:r>
              </m:oMath>
            </m:oMathPara>
          </w:p>
        </w:tc>
        <w:tc>
          <w:tcPr>
            <w:tcW w:w="1091" w:type="dxa"/>
            <w:tcBorders>
              <w:top w:val="nil"/>
              <w:left w:val="nil"/>
              <w:bottom w:val="nil"/>
              <w:right w:val="nil"/>
            </w:tcBorders>
            <w:vAlign w:val="center"/>
          </w:tcPr>
          <w:p w14:paraId="031C4723"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58.0</m:t>
                </m:r>
                <m:r>
                  <w:rPr>
                    <w:rFonts w:ascii="Cambria Math" w:hAnsi="Cambria Math"/>
                    <w:sz w:val="16"/>
                    <w:szCs w:val="16"/>
                  </w:rPr>
                  <m:t>±0.1</m:t>
                </m:r>
              </m:oMath>
            </m:oMathPara>
          </w:p>
        </w:tc>
        <w:tc>
          <w:tcPr>
            <w:tcW w:w="1091" w:type="dxa"/>
            <w:tcBorders>
              <w:top w:val="nil"/>
              <w:left w:val="nil"/>
              <w:bottom w:val="nil"/>
              <w:right w:val="nil"/>
            </w:tcBorders>
          </w:tcPr>
          <w:p w14:paraId="6EE1CC8C"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58.5</m:t>
                </m:r>
                <m:r>
                  <m:rPr>
                    <m:sty m:val="bi"/>
                  </m:rPr>
                  <w:rPr>
                    <w:rFonts w:ascii="Cambria Math" w:hAnsi="Cambria Math"/>
                    <w:sz w:val="16"/>
                    <w:szCs w:val="16"/>
                  </w:rPr>
                  <m:t>±0.2</m:t>
                </m:r>
              </m:oMath>
            </m:oMathPara>
          </w:p>
        </w:tc>
      </w:tr>
      <w:tr w:rsidR="00654F61" w:rsidRPr="005A40B0" w14:paraId="15702113" w14:textId="77777777" w:rsidTr="00B30D89">
        <w:trPr>
          <w:trHeight w:val="20"/>
          <w:jc w:val="center"/>
        </w:trPr>
        <w:tc>
          <w:tcPr>
            <w:tcW w:w="1090" w:type="dxa"/>
            <w:tcBorders>
              <w:top w:val="nil"/>
              <w:left w:val="nil"/>
              <w:bottom w:val="nil"/>
            </w:tcBorders>
            <w:vAlign w:val="center"/>
          </w:tcPr>
          <w:p w14:paraId="78B127EF" w14:textId="77777777" w:rsidR="00654F61" w:rsidRPr="005A40B0" w:rsidRDefault="00654F61" w:rsidP="009068D8">
            <w:pPr>
              <w:bidi w:val="0"/>
              <w:jc w:val="center"/>
              <w:rPr>
                <w:sz w:val="16"/>
                <w:szCs w:val="16"/>
                <w:lang w:eastAsia="x-none" w:bidi="fa-IR"/>
              </w:rPr>
            </w:pPr>
            <w:r w:rsidRPr="005A40B0">
              <w:rPr>
                <w:sz w:val="16"/>
                <w:szCs w:val="16"/>
              </w:rPr>
              <w:t>5</w:t>
            </w:r>
          </w:p>
        </w:tc>
        <w:tc>
          <w:tcPr>
            <w:tcW w:w="1091" w:type="dxa"/>
            <w:tcBorders>
              <w:top w:val="nil"/>
              <w:bottom w:val="nil"/>
              <w:right w:val="nil"/>
            </w:tcBorders>
            <w:vAlign w:val="center"/>
          </w:tcPr>
          <w:p w14:paraId="3F55E76C"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51.1</m:t>
                </m:r>
                <m:r>
                  <w:rPr>
                    <w:rFonts w:ascii="Cambria Math" w:hAnsi="Cambria Math"/>
                    <w:sz w:val="16"/>
                    <w:szCs w:val="16"/>
                  </w:rPr>
                  <m:t>±2.6</m:t>
                </m:r>
              </m:oMath>
            </m:oMathPara>
          </w:p>
        </w:tc>
        <w:tc>
          <w:tcPr>
            <w:tcW w:w="1091" w:type="dxa"/>
            <w:tcBorders>
              <w:top w:val="nil"/>
              <w:left w:val="nil"/>
              <w:bottom w:val="nil"/>
              <w:right w:val="nil"/>
            </w:tcBorders>
            <w:vAlign w:val="center"/>
          </w:tcPr>
          <w:p w14:paraId="5D9BEDC7"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52.4±2.3</m:t>
                </m:r>
              </m:oMath>
            </m:oMathPara>
          </w:p>
        </w:tc>
        <w:tc>
          <w:tcPr>
            <w:tcW w:w="1091" w:type="dxa"/>
            <w:tcBorders>
              <w:top w:val="nil"/>
              <w:left w:val="nil"/>
              <w:bottom w:val="nil"/>
              <w:right w:val="nil"/>
            </w:tcBorders>
            <w:vAlign w:val="center"/>
          </w:tcPr>
          <w:p w14:paraId="41FDD970"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52.3</m:t>
                </m:r>
                <m:r>
                  <w:rPr>
                    <w:rFonts w:ascii="Cambria Math" w:hAnsi="Cambria Math"/>
                    <w:sz w:val="16"/>
                    <w:szCs w:val="16"/>
                  </w:rPr>
                  <m:t>±2.6</m:t>
                </m:r>
              </m:oMath>
            </m:oMathPara>
          </w:p>
        </w:tc>
        <w:tc>
          <w:tcPr>
            <w:tcW w:w="1091" w:type="dxa"/>
            <w:tcBorders>
              <w:top w:val="nil"/>
              <w:left w:val="nil"/>
              <w:bottom w:val="nil"/>
              <w:right w:val="nil"/>
            </w:tcBorders>
            <w:vAlign w:val="center"/>
          </w:tcPr>
          <w:p w14:paraId="428B77FA"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52.4</m:t>
                </m:r>
                <m:r>
                  <w:rPr>
                    <w:rFonts w:ascii="Cambria Math" w:hAnsi="Cambria Math"/>
                    <w:sz w:val="16"/>
                    <w:szCs w:val="16"/>
                  </w:rPr>
                  <m:t>±0.8</m:t>
                </m:r>
              </m:oMath>
            </m:oMathPara>
          </w:p>
        </w:tc>
        <w:tc>
          <w:tcPr>
            <w:tcW w:w="1091" w:type="dxa"/>
            <w:tcBorders>
              <w:top w:val="nil"/>
              <w:left w:val="nil"/>
              <w:bottom w:val="nil"/>
              <w:right w:val="nil"/>
            </w:tcBorders>
            <w:vAlign w:val="center"/>
          </w:tcPr>
          <w:p w14:paraId="7B8686EF"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52.8</m:t>
                </m:r>
                <m:r>
                  <w:rPr>
                    <w:rFonts w:ascii="Cambria Math" w:hAnsi="Cambria Math"/>
                    <w:sz w:val="16"/>
                    <w:szCs w:val="16"/>
                  </w:rPr>
                  <m:t>±0.1</m:t>
                </m:r>
              </m:oMath>
            </m:oMathPara>
          </w:p>
        </w:tc>
        <w:tc>
          <w:tcPr>
            <w:tcW w:w="1091" w:type="dxa"/>
            <w:tcBorders>
              <w:top w:val="nil"/>
              <w:left w:val="nil"/>
              <w:bottom w:val="nil"/>
              <w:right w:val="nil"/>
            </w:tcBorders>
            <w:vAlign w:val="center"/>
          </w:tcPr>
          <w:p w14:paraId="72F38C3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56.1</m:t>
                </m:r>
                <m:r>
                  <w:rPr>
                    <w:rFonts w:ascii="Cambria Math" w:hAnsi="Cambria Math"/>
                    <w:sz w:val="16"/>
                    <w:szCs w:val="16"/>
                  </w:rPr>
                  <m:t>±0.9</m:t>
                </m:r>
              </m:oMath>
            </m:oMathPara>
          </w:p>
        </w:tc>
        <w:tc>
          <w:tcPr>
            <w:tcW w:w="1091" w:type="dxa"/>
            <w:tcBorders>
              <w:top w:val="nil"/>
              <w:left w:val="nil"/>
              <w:bottom w:val="nil"/>
              <w:right w:val="nil"/>
            </w:tcBorders>
          </w:tcPr>
          <w:p w14:paraId="0456EA88"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56.2</m:t>
                </m:r>
                <m:r>
                  <m:rPr>
                    <m:sty m:val="bi"/>
                  </m:rPr>
                  <w:rPr>
                    <w:rFonts w:ascii="Cambria Math" w:hAnsi="Cambria Math"/>
                    <w:sz w:val="16"/>
                    <w:szCs w:val="16"/>
                  </w:rPr>
                  <m:t>±0.4</m:t>
                </m:r>
              </m:oMath>
            </m:oMathPara>
          </w:p>
        </w:tc>
      </w:tr>
      <w:tr w:rsidR="00654F61" w:rsidRPr="005A40B0" w14:paraId="25B0BB93" w14:textId="77777777" w:rsidTr="00B30D89">
        <w:trPr>
          <w:trHeight w:val="20"/>
          <w:jc w:val="center"/>
        </w:trPr>
        <w:tc>
          <w:tcPr>
            <w:tcW w:w="1090" w:type="dxa"/>
            <w:tcBorders>
              <w:top w:val="nil"/>
              <w:left w:val="nil"/>
              <w:bottom w:val="nil"/>
            </w:tcBorders>
            <w:vAlign w:val="center"/>
          </w:tcPr>
          <w:p w14:paraId="09B19C30" w14:textId="77777777" w:rsidR="00654F61" w:rsidRPr="005A40B0" w:rsidRDefault="00654F61" w:rsidP="009068D8">
            <w:pPr>
              <w:bidi w:val="0"/>
              <w:jc w:val="center"/>
              <w:rPr>
                <w:sz w:val="16"/>
                <w:szCs w:val="16"/>
                <w:lang w:eastAsia="x-none" w:bidi="fa-IR"/>
              </w:rPr>
            </w:pPr>
            <w:r w:rsidRPr="005A40B0">
              <w:rPr>
                <w:sz w:val="16"/>
                <w:szCs w:val="16"/>
              </w:rPr>
              <w:t>6</w:t>
            </w:r>
          </w:p>
        </w:tc>
        <w:tc>
          <w:tcPr>
            <w:tcW w:w="1091" w:type="dxa"/>
            <w:tcBorders>
              <w:top w:val="nil"/>
              <w:bottom w:val="nil"/>
              <w:right w:val="nil"/>
            </w:tcBorders>
            <w:vAlign w:val="center"/>
          </w:tcPr>
          <w:p w14:paraId="7DC19F72"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50.1</m:t>
                </m:r>
                <m:r>
                  <w:rPr>
                    <w:rFonts w:ascii="Cambria Math" w:hAnsi="Cambria Math"/>
                    <w:sz w:val="16"/>
                    <w:szCs w:val="16"/>
                  </w:rPr>
                  <m:t>±3.9</m:t>
                </m:r>
              </m:oMath>
            </m:oMathPara>
          </w:p>
        </w:tc>
        <w:tc>
          <w:tcPr>
            <w:tcW w:w="1091" w:type="dxa"/>
            <w:tcBorders>
              <w:top w:val="nil"/>
              <w:left w:val="nil"/>
              <w:bottom w:val="nil"/>
              <w:right w:val="nil"/>
            </w:tcBorders>
            <w:vAlign w:val="center"/>
          </w:tcPr>
          <w:p w14:paraId="080ED998"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52.1±1.8</m:t>
                </m:r>
              </m:oMath>
            </m:oMathPara>
          </w:p>
        </w:tc>
        <w:tc>
          <w:tcPr>
            <w:tcW w:w="1091" w:type="dxa"/>
            <w:tcBorders>
              <w:top w:val="nil"/>
              <w:left w:val="nil"/>
              <w:bottom w:val="nil"/>
              <w:right w:val="nil"/>
            </w:tcBorders>
            <w:vAlign w:val="center"/>
          </w:tcPr>
          <w:p w14:paraId="3CBE5564"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52.2±1.8</m:t>
                </m:r>
              </m:oMath>
            </m:oMathPara>
          </w:p>
        </w:tc>
        <w:tc>
          <w:tcPr>
            <w:tcW w:w="1091" w:type="dxa"/>
            <w:tcBorders>
              <w:top w:val="nil"/>
              <w:left w:val="nil"/>
              <w:bottom w:val="nil"/>
              <w:right w:val="nil"/>
            </w:tcBorders>
            <w:vAlign w:val="center"/>
          </w:tcPr>
          <w:p w14:paraId="6CDEA781"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51.8±0.2</m:t>
                </m:r>
              </m:oMath>
            </m:oMathPara>
          </w:p>
        </w:tc>
        <w:tc>
          <w:tcPr>
            <w:tcW w:w="1091" w:type="dxa"/>
            <w:tcBorders>
              <w:top w:val="nil"/>
              <w:left w:val="nil"/>
              <w:bottom w:val="nil"/>
              <w:right w:val="nil"/>
            </w:tcBorders>
            <w:vAlign w:val="center"/>
          </w:tcPr>
          <w:p w14:paraId="34CCF953"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53.2</m:t>
                </m:r>
                <m:r>
                  <w:rPr>
                    <w:rFonts w:ascii="Cambria Math" w:hAnsi="Cambria Math"/>
                    <w:sz w:val="16"/>
                    <w:szCs w:val="16"/>
                  </w:rPr>
                  <m:t>±0.0</m:t>
                </m:r>
              </m:oMath>
            </m:oMathPara>
          </w:p>
        </w:tc>
        <w:tc>
          <w:tcPr>
            <w:tcW w:w="1091" w:type="dxa"/>
            <w:tcBorders>
              <w:top w:val="nil"/>
              <w:left w:val="nil"/>
              <w:bottom w:val="nil"/>
              <w:right w:val="nil"/>
            </w:tcBorders>
            <w:vAlign w:val="center"/>
          </w:tcPr>
          <w:p w14:paraId="3685A990"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57.4</m:t>
                </m:r>
                <m:r>
                  <w:rPr>
                    <w:rFonts w:ascii="Cambria Math" w:hAnsi="Cambria Math"/>
                    <w:sz w:val="16"/>
                    <w:szCs w:val="16"/>
                  </w:rPr>
                  <m:t>±0.6</m:t>
                </m:r>
              </m:oMath>
            </m:oMathPara>
          </w:p>
        </w:tc>
        <w:tc>
          <w:tcPr>
            <w:tcW w:w="1091" w:type="dxa"/>
            <w:tcBorders>
              <w:top w:val="nil"/>
              <w:left w:val="nil"/>
              <w:bottom w:val="nil"/>
              <w:right w:val="nil"/>
            </w:tcBorders>
          </w:tcPr>
          <w:p w14:paraId="40C6CCEF"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59.4</m:t>
                </m:r>
                <m:r>
                  <m:rPr>
                    <m:sty m:val="bi"/>
                  </m:rPr>
                  <w:rPr>
                    <w:rFonts w:ascii="Cambria Math" w:hAnsi="Cambria Math"/>
                    <w:sz w:val="16"/>
                    <w:szCs w:val="16"/>
                  </w:rPr>
                  <m:t>±0.5</m:t>
                </m:r>
              </m:oMath>
            </m:oMathPara>
          </w:p>
        </w:tc>
      </w:tr>
      <w:tr w:rsidR="00654F61" w:rsidRPr="005A40B0" w14:paraId="39C0FDB2" w14:textId="77777777" w:rsidTr="00B30D89">
        <w:trPr>
          <w:trHeight w:val="20"/>
          <w:jc w:val="center"/>
        </w:trPr>
        <w:tc>
          <w:tcPr>
            <w:tcW w:w="1090" w:type="dxa"/>
            <w:tcBorders>
              <w:top w:val="nil"/>
              <w:left w:val="nil"/>
              <w:bottom w:val="nil"/>
            </w:tcBorders>
            <w:vAlign w:val="center"/>
          </w:tcPr>
          <w:p w14:paraId="0818CC93" w14:textId="77777777" w:rsidR="00654F61" w:rsidRPr="005A40B0" w:rsidRDefault="00654F61" w:rsidP="009068D8">
            <w:pPr>
              <w:bidi w:val="0"/>
              <w:jc w:val="center"/>
              <w:rPr>
                <w:sz w:val="16"/>
                <w:szCs w:val="16"/>
                <w:lang w:eastAsia="x-none" w:bidi="fa-IR"/>
              </w:rPr>
            </w:pPr>
            <w:r w:rsidRPr="005A40B0">
              <w:rPr>
                <w:sz w:val="16"/>
                <w:szCs w:val="16"/>
              </w:rPr>
              <w:t>7</w:t>
            </w:r>
          </w:p>
        </w:tc>
        <w:tc>
          <w:tcPr>
            <w:tcW w:w="1091" w:type="dxa"/>
            <w:tcBorders>
              <w:top w:val="nil"/>
              <w:bottom w:val="nil"/>
              <w:right w:val="nil"/>
            </w:tcBorders>
            <w:vAlign w:val="center"/>
          </w:tcPr>
          <w:p w14:paraId="3A6CD288"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49.6</m:t>
                </m:r>
                <m:r>
                  <w:rPr>
                    <w:rFonts w:ascii="Cambria Math" w:hAnsi="Cambria Math"/>
                    <w:sz w:val="16"/>
                    <w:szCs w:val="16"/>
                  </w:rPr>
                  <m:t>±1.3</m:t>
                </m:r>
              </m:oMath>
            </m:oMathPara>
          </w:p>
        </w:tc>
        <w:tc>
          <w:tcPr>
            <w:tcW w:w="1091" w:type="dxa"/>
            <w:tcBorders>
              <w:top w:val="nil"/>
              <w:left w:val="nil"/>
              <w:bottom w:val="nil"/>
              <w:right w:val="nil"/>
            </w:tcBorders>
            <w:vAlign w:val="center"/>
          </w:tcPr>
          <w:p w14:paraId="7BD58EE8"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53.4</m:t>
                </m:r>
                <m:r>
                  <w:rPr>
                    <w:rFonts w:ascii="Cambria Math" w:hAnsi="Cambria Math"/>
                    <w:sz w:val="16"/>
                    <w:szCs w:val="16"/>
                  </w:rPr>
                  <m:t>±0.9</m:t>
                </m:r>
              </m:oMath>
            </m:oMathPara>
          </w:p>
        </w:tc>
        <w:tc>
          <w:tcPr>
            <w:tcW w:w="1091" w:type="dxa"/>
            <w:tcBorders>
              <w:top w:val="nil"/>
              <w:left w:val="nil"/>
              <w:bottom w:val="nil"/>
              <w:right w:val="nil"/>
            </w:tcBorders>
            <w:vAlign w:val="center"/>
          </w:tcPr>
          <w:p w14:paraId="4AD862E0"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55.3</m:t>
                </m:r>
                <m:r>
                  <w:rPr>
                    <w:rFonts w:ascii="Cambria Math" w:hAnsi="Cambria Math"/>
                    <w:sz w:val="16"/>
                    <w:szCs w:val="16"/>
                  </w:rPr>
                  <m:t>±1.1</m:t>
                </m:r>
              </m:oMath>
            </m:oMathPara>
          </w:p>
        </w:tc>
        <w:tc>
          <w:tcPr>
            <w:tcW w:w="1091" w:type="dxa"/>
            <w:tcBorders>
              <w:top w:val="nil"/>
              <w:left w:val="nil"/>
              <w:bottom w:val="nil"/>
              <w:right w:val="nil"/>
            </w:tcBorders>
            <w:vAlign w:val="center"/>
          </w:tcPr>
          <w:p w14:paraId="6A560A4F"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52.0</m:t>
                </m:r>
                <m:r>
                  <w:rPr>
                    <w:rFonts w:ascii="Cambria Math" w:hAnsi="Cambria Math"/>
                    <w:sz w:val="16"/>
                    <w:szCs w:val="16"/>
                  </w:rPr>
                  <m:t>±0.4</m:t>
                </m:r>
              </m:oMath>
            </m:oMathPara>
          </w:p>
        </w:tc>
        <w:tc>
          <w:tcPr>
            <w:tcW w:w="1091" w:type="dxa"/>
            <w:tcBorders>
              <w:top w:val="nil"/>
              <w:left w:val="nil"/>
              <w:bottom w:val="nil"/>
              <w:right w:val="nil"/>
            </w:tcBorders>
            <w:vAlign w:val="center"/>
          </w:tcPr>
          <w:p w14:paraId="01D657DD"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55.0</m:t>
                </m:r>
                <m:r>
                  <w:rPr>
                    <w:rFonts w:ascii="Cambria Math" w:hAnsi="Cambria Math"/>
                    <w:sz w:val="16"/>
                    <w:szCs w:val="16"/>
                  </w:rPr>
                  <m:t>±0.0</m:t>
                </m:r>
              </m:oMath>
            </m:oMathPara>
          </w:p>
        </w:tc>
        <w:tc>
          <w:tcPr>
            <w:tcW w:w="1091" w:type="dxa"/>
            <w:tcBorders>
              <w:top w:val="nil"/>
              <w:left w:val="nil"/>
              <w:bottom w:val="nil"/>
              <w:right w:val="nil"/>
            </w:tcBorders>
            <w:vAlign w:val="center"/>
          </w:tcPr>
          <w:p w14:paraId="16F560A0" w14:textId="77777777" w:rsidR="00654F61" w:rsidRPr="005A40B0" w:rsidRDefault="00654F61" w:rsidP="009068D8">
            <w:pPr>
              <w:bidi w:val="0"/>
              <w:rPr>
                <w:rFonts w:ascii="Cambria Math" w:hAnsi="Cambria Math"/>
                <w:b/>
                <w:bCs/>
                <w:sz w:val="16"/>
                <w:szCs w:val="16"/>
                <w:lang w:eastAsia="x-none" w:bidi="fa-IR"/>
              </w:rPr>
            </w:pPr>
            <m:oMathPara>
              <m:oMath>
                <m:r>
                  <m:rPr>
                    <m:sty m:val="b"/>
                  </m:rPr>
                  <w:rPr>
                    <w:rFonts w:ascii="Cambria Math" w:hAnsi="Cambria Math"/>
                    <w:sz w:val="16"/>
                    <w:szCs w:val="16"/>
                  </w:rPr>
                  <m:t>58.8</m:t>
                </m:r>
                <m:r>
                  <m:rPr>
                    <m:sty m:val="bi"/>
                  </m:rPr>
                  <w:rPr>
                    <w:rFonts w:ascii="Cambria Math" w:hAnsi="Cambria Math"/>
                    <w:sz w:val="16"/>
                    <w:szCs w:val="16"/>
                  </w:rPr>
                  <m:t>±0.3</m:t>
                </m:r>
              </m:oMath>
            </m:oMathPara>
          </w:p>
        </w:tc>
        <w:tc>
          <w:tcPr>
            <w:tcW w:w="1091" w:type="dxa"/>
            <w:tcBorders>
              <w:top w:val="nil"/>
              <w:left w:val="nil"/>
              <w:bottom w:val="nil"/>
              <w:right w:val="nil"/>
            </w:tcBorders>
          </w:tcPr>
          <w:p w14:paraId="5E889B77" w14:textId="77777777" w:rsidR="00654F61" w:rsidRPr="005A40B0" w:rsidRDefault="00654F61" w:rsidP="009068D8">
            <w:pPr>
              <w:bidi w:val="0"/>
              <w:jc w:val="center"/>
              <w:rPr>
                <w:rFonts w:ascii="Cambria Math" w:hAnsi="Cambria Math"/>
                <w:sz w:val="16"/>
                <w:szCs w:val="16"/>
                <w:lang w:eastAsia="x-none" w:bidi="fa-IR"/>
              </w:rPr>
            </w:pPr>
            <m:oMathPara>
              <m:oMath>
                <m:r>
                  <w:rPr>
                    <w:rFonts w:ascii="Cambria Math" w:hAnsi="Cambria Math"/>
                    <w:sz w:val="16"/>
                    <w:szCs w:val="16"/>
                    <w:lang w:eastAsia="x-none" w:bidi="fa-IR"/>
                  </w:rPr>
                  <m:t>58.0</m:t>
                </m:r>
                <m:r>
                  <w:rPr>
                    <w:rFonts w:ascii="Cambria Math" w:hAnsi="Cambria Math"/>
                    <w:sz w:val="16"/>
                    <w:szCs w:val="16"/>
                  </w:rPr>
                  <m:t>±0.4</m:t>
                </m:r>
              </m:oMath>
            </m:oMathPara>
          </w:p>
        </w:tc>
      </w:tr>
      <w:tr w:rsidR="00654F61" w:rsidRPr="00717CA1" w14:paraId="0E3A0F3D" w14:textId="77777777" w:rsidTr="00B30D89">
        <w:trPr>
          <w:trHeight w:val="20"/>
          <w:jc w:val="center"/>
        </w:trPr>
        <w:tc>
          <w:tcPr>
            <w:tcW w:w="1090" w:type="dxa"/>
            <w:tcBorders>
              <w:top w:val="nil"/>
              <w:left w:val="nil"/>
              <w:bottom w:val="nil"/>
            </w:tcBorders>
            <w:vAlign w:val="center"/>
          </w:tcPr>
          <w:p w14:paraId="3BD16ADC" w14:textId="77777777" w:rsidR="00654F61" w:rsidRPr="005A40B0" w:rsidRDefault="00654F61" w:rsidP="009068D8">
            <w:pPr>
              <w:bidi w:val="0"/>
              <w:jc w:val="center"/>
              <w:rPr>
                <w:sz w:val="16"/>
                <w:szCs w:val="16"/>
                <w:lang w:eastAsia="x-none" w:bidi="fa-IR"/>
              </w:rPr>
            </w:pPr>
            <w:r w:rsidRPr="005A40B0">
              <w:rPr>
                <w:sz w:val="16"/>
                <w:szCs w:val="16"/>
              </w:rPr>
              <w:t>8</w:t>
            </w:r>
          </w:p>
        </w:tc>
        <w:tc>
          <w:tcPr>
            <w:tcW w:w="1091" w:type="dxa"/>
            <w:tcBorders>
              <w:top w:val="nil"/>
              <w:bottom w:val="nil"/>
              <w:right w:val="nil"/>
            </w:tcBorders>
            <w:vAlign w:val="center"/>
          </w:tcPr>
          <w:p w14:paraId="6BFD418D"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45.0</m:t>
                </m:r>
                <m:r>
                  <w:rPr>
                    <w:rFonts w:ascii="Cambria Math" w:hAnsi="Cambria Math"/>
                    <w:sz w:val="16"/>
                    <w:szCs w:val="16"/>
                  </w:rPr>
                  <m:t>±4.2</m:t>
                </m:r>
              </m:oMath>
            </m:oMathPara>
          </w:p>
        </w:tc>
        <w:tc>
          <w:tcPr>
            <w:tcW w:w="1091" w:type="dxa"/>
            <w:tcBorders>
              <w:top w:val="nil"/>
              <w:left w:val="nil"/>
              <w:bottom w:val="nil"/>
              <w:right w:val="nil"/>
            </w:tcBorders>
            <w:vAlign w:val="center"/>
          </w:tcPr>
          <w:p w14:paraId="6DC8B0EF"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51.9±0.3</m:t>
                </m:r>
              </m:oMath>
            </m:oMathPara>
          </w:p>
        </w:tc>
        <w:tc>
          <w:tcPr>
            <w:tcW w:w="1091" w:type="dxa"/>
            <w:tcBorders>
              <w:top w:val="nil"/>
              <w:left w:val="nil"/>
              <w:bottom w:val="nil"/>
              <w:right w:val="nil"/>
            </w:tcBorders>
            <w:vAlign w:val="center"/>
          </w:tcPr>
          <w:p w14:paraId="4738C49F"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52.5</m:t>
                </m:r>
                <m:r>
                  <w:rPr>
                    <w:rFonts w:ascii="Cambria Math" w:hAnsi="Cambria Math"/>
                    <w:sz w:val="16"/>
                    <w:szCs w:val="16"/>
                  </w:rPr>
                  <m:t>±0.6</m:t>
                </m:r>
              </m:oMath>
            </m:oMathPara>
          </w:p>
        </w:tc>
        <w:tc>
          <w:tcPr>
            <w:tcW w:w="1091" w:type="dxa"/>
            <w:tcBorders>
              <w:top w:val="nil"/>
              <w:left w:val="nil"/>
              <w:bottom w:val="nil"/>
              <w:right w:val="nil"/>
            </w:tcBorders>
            <w:vAlign w:val="center"/>
          </w:tcPr>
          <w:p w14:paraId="67DBF514"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52.3±0.8</m:t>
                </m:r>
              </m:oMath>
            </m:oMathPara>
          </w:p>
        </w:tc>
        <w:tc>
          <w:tcPr>
            <w:tcW w:w="1091" w:type="dxa"/>
            <w:tcBorders>
              <w:top w:val="nil"/>
              <w:left w:val="nil"/>
              <w:bottom w:val="nil"/>
              <w:right w:val="nil"/>
            </w:tcBorders>
            <w:vAlign w:val="center"/>
          </w:tcPr>
          <w:p w14:paraId="7C5600FD"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52.2</m:t>
                </m:r>
                <m:r>
                  <w:rPr>
                    <w:rFonts w:ascii="Cambria Math" w:hAnsi="Cambria Math"/>
                    <w:sz w:val="16"/>
                    <w:szCs w:val="16"/>
                  </w:rPr>
                  <m:t>±0.7</m:t>
                </m:r>
              </m:oMath>
            </m:oMathPara>
          </w:p>
        </w:tc>
        <w:tc>
          <w:tcPr>
            <w:tcW w:w="1091" w:type="dxa"/>
            <w:tcBorders>
              <w:top w:val="nil"/>
              <w:left w:val="nil"/>
              <w:bottom w:val="nil"/>
              <w:right w:val="nil"/>
            </w:tcBorders>
            <w:vAlign w:val="center"/>
          </w:tcPr>
          <w:p w14:paraId="0A70EC5D" w14:textId="77777777" w:rsidR="00654F61" w:rsidRPr="005A40B0" w:rsidRDefault="00654F61" w:rsidP="009068D8">
            <w:pPr>
              <w:bidi w:val="0"/>
              <w:rPr>
                <w:rFonts w:ascii="Cambria Math" w:hAnsi="Cambria Math"/>
                <w:b/>
                <w:bCs/>
                <w:sz w:val="16"/>
                <w:szCs w:val="16"/>
                <w:lang w:eastAsia="x-none" w:bidi="fa-IR"/>
              </w:rPr>
            </w:pPr>
            <m:oMathPara>
              <m:oMath>
                <m:r>
                  <m:rPr>
                    <m:sty m:val="b"/>
                  </m:rPr>
                  <w:rPr>
                    <w:rFonts w:ascii="Cambria Math" w:hAnsi="Cambria Math"/>
                    <w:sz w:val="16"/>
                    <w:szCs w:val="16"/>
                  </w:rPr>
                  <m:t>55.2</m:t>
                </m:r>
                <m:r>
                  <m:rPr>
                    <m:sty m:val="bi"/>
                  </m:rPr>
                  <w:rPr>
                    <w:rFonts w:ascii="Cambria Math" w:hAnsi="Cambria Math"/>
                    <w:sz w:val="16"/>
                    <w:szCs w:val="16"/>
                  </w:rPr>
                  <m:t>±0.4</m:t>
                </m:r>
              </m:oMath>
            </m:oMathPara>
          </w:p>
        </w:tc>
        <w:tc>
          <w:tcPr>
            <w:tcW w:w="1091" w:type="dxa"/>
            <w:tcBorders>
              <w:top w:val="nil"/>
              <w:left w:val="nil"/>
              <w:bottom w:val="nil"/>
              <w:right w:val="nil"/>
            </w:tcBorders>
          </w:tcPr>
          <w:p w14:paraId="29286867" w14:textId="77777777" w:rsidR="00654F61" w:rsidRPr="00717CA1"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56.1</m:t>
                </m:r>
                <m:r>
                  <m:rPr>
                    <m:sty m:val="bi"/>
                  </m:rPr>
                  <w:rPr>
                    <w:rFonts w:ascii="Cambria Math" w:hAnsi="Cambria Math"/>
                    <w:sz w:val="16"/>
                    <w:szCs w:val="16"/>
                  </w:rPr>
                  <m:t>±0.5</m:t>
                </m:r>
              </m:oMath>
            </m:oMathPara>
          </w:p>
        </w:tc>
      </w:tr>
      <w:tr w:rsidR="00654F61" w:rsidRPr="005A40B0" w14:paraId="33DF6111" w14:textId="77777777" w:rsidTr="00B30D89">
        <w:trPr>
          <w:trHeight w:val="20"/>
          <w:jc w:val="center"/>
        </w:trPr>
        <w:tc>
          <w:tcPr>
            <w:tcW w:w="1090" w:type="dxa"/>
            <w:tcBorders>
              <w:top w:val="nil"/>
              <w:left w:val="nil"/>
            </w:tcBorders>
            <w:vAlign w:val="center"/>
          </w:tcPr>
          <w:p w14:paraId="64674623" w14:textId="77777777" w:rsidR="00654F61" w:rsidRPr="005A40B0" w:rsidRDefault="00654F61" w:rsidP="009068D8">
            <w:pPr>
              <w:bidi w:val="0"/>
              <w:jc w:val="center"/>
              <w:rPr>
                <w:sz w:val="16"/>
                <w:szCs w:val="16"/>
                <w:lang w:eastAsia="x-none" w:bidi="fa-IR"/>
              </w:rPr>
            </w:pPr>
            <w:r w:rsidRPr="005A40B0">
              <w:rPr>
                <w:sz w:val="16"/>
                <w:szCs w:val="16"/>
              </w:rPr>
              <w:t>9</w:t>
            </w:r>
          </w:p>
        </w:tc>
        <w:tc>
          <w:tcPr>
            <w:tcW w:w="1091" w:type="dxa"/>
            <w:tcBorders>
              <w:top w:val="nil"/>
              <w:bottom w:val="single" w:sz="4" w:space="0" w:color="auto"/>
              <w:right w:val="nil"/>
            </w:tcBorders>
            <w:vAlign w:val="center"/>
          </w:tcPr>
          <w:p w14:paraId="68FAA8A5" w14:textId="77777777" w:rsidR="00654F61" w:rsidRPr="00A95CB2" w:rsidRDefault="00654F61" w:rsidP="009068D8">
            <w:pPr>
              <w:bidi w:val="0"/>
              <w:rPr>
                <w:rFonts w:ascii="Cambria Math" w:hAnsi="Cambria Math"/>
                <w:i/>
                <w:sz w:val="16"/>
                <w:szCs w:val="16"/>
                <w:lang w:eastAsia="x-none" w:bidi="fa-IR"/>
              </w:rPr>
            </w:pPr>
            <m:oMathPara>
              <m:oMath>
                <m:r>
                  <m:rPr>
                    <m:sty m:val="p"/>
                  </m:rPr>
                  <w:rPr>
                    <w:rFonts w:ascii="Cambria Math" w:hAnsi="Cambria Math"/>
                    <w:sz w:val="16"/>
                    <w:szCs w:val="16"/>
                  </w:rPr>
                  <m:t>52.5</m:t>
                </m:r>
                <m:r>
                  <w:rPr>
                    <w:rFonts w:ascii="Cambria Math" w:hAnsi="Cambria Math"/>
                    <w:sz w:val="16"/>
                    <w:szCs w:val="16"/>
                  </w:rPr>
                  <m:t>±3.9</m:t>
                </m:r>
              </m:oMath>
            </m:oMathPara>
          </w:p>
        </w:tc>
        <w:tc>
          <w:tcPr>
            <w:tcW w:w="1091" w:type="dxa"/>
            <w:tcBorders>
              <w:top w:val="nil"/>
              <w:left w:val="nil"/>
              <w:bottom w:val="single" w:sz="4" w:space="0" w:color="auto"/>
              <w:right w:val="nil"/>
            </w:tcBorders>
            <w:vAlign w:val="center"/>
          </w:tcPr>
          <w:p w14:paraId="7324AC69" w14:textId="77777777" w:rsidR="00654F61" w:rsidRPr="005A40B0" w:rsidRDefault="00654F61" w:rsidP="009068D8">
            <w:pPr>
              <w:bidi w:val="0"/>
              <w:rPr>
                <w:rFonts w:ascii="Cambria Math" w:hAnsi="Cambria Math"/>
                <w:sz w:val="16"/>
                <w:szCs w:val="16"/>
                <w:lang w:eastAsia="x-none" w:bidi="fa-IR"/>
              </w:rPr>
            </w:pPr>
            <m:oMathPara>
              <m:oMath>
                <m:r>
                  <w:rPr>
                    <w:rFonts w:ascii="Cambria Math" w:hAnsi="Cambria Math"/>
                    <w:sz w:val="16"/>
                    <w:szCs w:val="16"/>
                  </w:rPr>
                  <m:t>55.8±1.7</m:t>
                </m:r>
              </m:oMath>
            </m:oMathPara>
          </w:p>
        </w:tc>
        <w:tc>
          <w:tcPr>
            <w:tcW w:w="1091" w:type="dxa"/>
            <w:tcBorders>
              <w:top w:val="nil"/>
              <w:left w:val="nil"/>
              <w:bottom w:val="single" w:sz="4" w:space="0" w:color="auto"/>
              <w:right w:val="nil"/>
            </w:tcBorders>
            <w:vAlign w:val="center"/>
          </w:tcPr>
          <w:p w14:paraId="60F73C9E"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52.7</m:t>
                </m:r>
                <m:r>
                  <w:rPr>
                    <w:rFonts w:ascii="Cambria Math" w:hAnsi="Cambria Math"/>
                    <w:sz w:val="16"/>
                    <w:szCs w:val="16"/>
                  </w:rPr>
                  <m:t>±1.4</m:t>
                </m:r>
              </m:oMath>
            </m:oMathPara>
          </w:p>
        </w:tc>
        <w:tc>
          <w:tcPr>
            <w:tcW w:w="1091" w:type="dxa"/>
            <w:tcBorders>
              <w:top w:val="nil"/>
              <w:left w:val="nil"/>
              <w:bottom w:val="single" w:sz="4" w:space="0" w:color="auto"/>
              <w:right w:val="nil"/>
            </w:tcBorders>
            <w:vAlign w:val="center"/>
          </w:tcPr>
          <w:p w14:paraId="07DD58A3"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53.7</m:t>
                </m:r>
                <m:r>
                  <w:rPr>
                    <w:rFonts w:ascii="Cambria Math" w:hAnsi="Cambria Math"/>
                    <w:sz w:val="16"/>
                    <w:szCs w:val="16"/>
                  </w:rPr>
                  <m:t>±0.6</m:t>
                </m:r>
              </m:oMath>
            </m:oMathPara>
          </w:p>
        </w:tc>
        <w:tc>
          <w:tcPr>
            <w:tcW w:w="1091" w:type="dxa"/>
            <w:tcBorders>
              <w:top w:val="nil"/>
              <w:left w:val="nil"/>
              <w:bottom w:val="single" w:sz="4" w:space="0" w:color="auto"/>
              <w:right w:val="nil"/>
            </w:tcBorders>
            <w:vAlign w:val="center"/>
          </w:tcPr>
          <w:p w14:paraId="519E1385"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53.1</m:t>
                </m:r>
                <m:r>
                  <w:rPr>
                    <w:rFonts w:ascii="Cambria Math" w:hAnsi="Cambria Math"/>
                    <w:sz w:val="16"/>
                    <w:szCs w:val="16"/>
                  </w:rPr>
                  <m:t>±0.1</m:t>
                </m:r>
              </m:oMath>
            </m:oMathPara>
          </w:p>
        </w:tc>
        <w:tc>
          <w:tcPr>
            <w:tcW w:w="1091" w:type="dxa"/>
            <w:tcBorders>
              <w:top w:val="nil"/>
              <w:left w:val="nil"/>
              <w:bottom w:val="single" w:sz="4" w:space="0" w:color="auto"/>
              <w:right w:val="nil"/>
            </w:tcBorders>
            <w:vAlign w:val="center"/>
          </w:tcPr>
          <w:p w14:paraId="385FB8E6"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57.3</m:t>
                </m:r>
                <m:r>
                  <w:rPr>
                    <w:rFonts w:ascii="Cambria Math" w:hAnsi="Cambria Math"/>
                    <w:sz w:val="16"/>
                    <w:szCs w:val="16"/>
                  </w:rPr>
                  <m:t>±0.6</m:t>
                </m:r>
              </m:oMath>
            </m:oMathPara>
          </w:p>
        </w:tc>
        <w:tc>
          <w:tcPr>
            <w:tcW w:w="1091" w:type="dxa"/>
            <w:tcBorders>
              <w:top w:val="nil"/>
              <w:left w:val="nil"/>
              <w:bottom w:val="single" w:sz="4" w:space="0" w:color="auto"/>
              <w:right w:val="nil"/>
            </w:tcBorders>
          </w:tcPr>
          <w:p w14:paraId="4B451264" w14:textId="77777777" w:rsidR="00654F61" w:rsidRPr="005A40B0" w:rsidRDefault="00654F61" w:rsidP="009068D8">
            <w:pPr>
              <w:bidi w:val="0"/>
              <w:jc w:val="center"/>
              <w:rPr>
                <w:rFonts w:ascii="Cambria Math" w:hAnsi="Cambria Math"/>
                <w:b/>
                <w:bCs/>
                <w:sz w:val="16"/>
                <w:szCs w:val="16"/>
                <w:lang w:eastAsia="x-none" w:bidi="fa-IR"/>
              </w:rPr>
            </w:pPr>
            <m:oMathPara>
              <m:oMath>
                <m:r>
                  <m:rPr>
                    <m:sty m:val="bi"/>
                  </m:rPr>
                  <w:rPr>
                    <w:rFonts w:ascii="Cambria Math" w:hAnsi="Cambria Math"/>
                    <w:sz w:val="16"/>
                    <w:szCs w:val="16"/>
                    <w:lang w:eastAsia="x-none" w:bidi="fa-IR"/>
                  </w:rPr>
                  <m:t>58.3</m:t>
                </m:r>
                <m:r>
                  <m:rPr>
                    <m:sty m:val="bi"/>
                  </m:rPr>
                  <w:rPr>
                    <w:rFonts w:ascii="Cambria Math" w:hAnsi="Cambria Math"/>
                    <w:sz w:val="16"/>
                    <w:szCs w:val="16"/>
                  </w:rPr>
                  <m:t>±0.2</m:t>
                </m:r>
              </m:oMath>
            </m:oMathPara>
          </w:p>
        </w:tc>
      </w:tr>
      <w:tr w:rsidR="00654F61" w:rsidRPr="003A1F15" w14:paraId="26B06761" w14:textId="77777777" w:rsidTr="00B30D89">
        <w:trPr>
          <w:trHeight w:val="20"/>
          <w:jc w:val="center"/>
        </w:trPr>
        <w:tc>
          <w:tcPr>
            <w:tcW w:w="1090" w:type="dxa"/>
            <w:tcBorders>
              <w:left w:val="nil"/>
              <w:bottom w:val="single" w:sz="4" w:space="0" w:color="auto"/>
            </w:tcBorders>
            <w:vAlign w:val="center"/>
          </w:tcPr>
          <w:p w14:paraId="1B9BA1BE" w14:textId="77777777" w:rsidR="00654F61" w:rsidRPr="005A40B0" w:rsidRDefault="00654F61" w:rsidP="009068D8">
            <w:pPr>
              <w:bidi w:val="0"/>
              <w:jc w:val="center"/>
              <w:rPr>
                <w:sz w:val="16"/>
                <w:szCs w:val="16"/>
                <w:lang w:eastAsia="x-none" w:bidi="fa-IR"/>
              </w:rPr>
            </w:pPr>
            <w:r w:rsidRPr="005A40B0">
              <w:rPr>
                <w:sz w:val="16"/>
                <w:szCs w:val="16"/>
              </w:rPr>
              <w:t>Mean</w:t>
            </w:r>
          </w:p>
        </w:tc>
        <w:tc>
          <w:tcPr>
            <w:tcW w:w="1091" w:type="dxa"/>
            <w:tcBorders>
              <w:bottom w:val="single" w:sz="4" w:space="0" w:color="auto"/>
              <w:right w:val="nil"/>
            </w:tcBorders>
            <w:vAlign w:val="center"/>
          </w:tcPr>
          <w:p w14:paraId="3C98C453"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50.2</m:t>
                </m:r>
              </m:oMath>
            </m:oMathPara>
          </w:p>
        </w:tc>
        <w:tc>
          <w:tcPr>
            <w:tcW w:w="1091" w:type="dxa"/>
            <w:tcBorders>
              <w:left w:val="nil"/>
              <w:bottom w:val="single" w:sz="4" w:space="0" w:color="auto"/>
              <w:right w:val="nil"/>
            </w:tcBorders>
            <w:vAlign w:val="center"/>
          </w:tcPr>
          <w:p w14:paraId="4BB076DF"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52.9</m:t>
                </m:r>
              </m:oMath>
            </m:oMathPara>
          </w:p>
        </w:tc>
        <w:tc>
          <w:tcPr>
            <w:tcW w:w="1091" w:type="dxa"/>
            <w:tcBorders>
              <w:left w:val="nil"/>
              <w:bottom w:val="single" w:sz="4" w:space="0" w:color="auto"/>
              <w:right w:val="nil"/>
            </w:tcBorders>
            <w:vAlign w:val="center"/>
          </w:tcPr>
          <w:p w14:paraId="4BCD373B"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52.4</m:t>
                </m:r>
              </m:oMath>
            </m:oMathPara>
          </w:p>
        </w:tc>
        <w:tc>
          <w:tcPr>
            <w:tcW w:w="1091" w:type="dxa"/>
            <w:tcBorders>
              <w:left w:val="nil"/>
              <w:bottom w:val="single" w:sz="4" w:space="0" w:color="auto"/>
              <w:right w:val="nil"/>
            </w:tcBorders>
            <w:vAlign w:val="center"/>
          </w:tcPr>
          <w:p w14:paraId="1ACCB3B1"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51.6</m:t>
                </m:r>
              </m:oMath>
            </m:oMathPara>
          </w:p>
        </w:tc>
        <w:tc>
          <w:tcPr>
            <w:tcW w:w="1091" w:type="dxa"/>
            <w:tcBorders>
              <w:left w:val="nil"/>
              <w:bottom w:val="single" w:sz="4" w:space="0" w:color="auto"/>
              <w:right w:val="nil"/>
            </w:tcBorders>
            <w:vAlign w:val="center"/>
          </w:tcPr>
          <w:p w14:paraId="3A165E4D" w14:textId="77777777" w:rsidR="00654F61" w:rsidRPr="005A40B0" w:rsidRDefault="00654F61" w:rsidP="009068D8">
            <w:pPr>
              <w:bidi w:val="0"/>
              <w:rPr>
                <w:rFonts w:ascii="Cambria Math" w:hAnsi="Cambria Math"/>
                <w:iCs/>
                <w:sz w:val="16"/>
                <w:szCs w:val="16"/>
                <w:lang w:eastAsia="x-none" w:bidi="fa-IR"/>
              </w:rPr>
            </w:pPr>
            <m:oMathPara>
              <m:oMath>
                <m:r>
                  <m:rPr>
                    <m:sty m:val="p"/>
                  </m:rPr>
                  <w:rPr>
                    <w:rFonts w:ascii="Cambria Math" w:hAnsi="Cambria Math"/>
                    <w:sz w:val="16"/>
                    <w:szCs w:val="16"/>
                    <w:lang w:eastAsia="x-none" w:bidi="fa-IR"/>
                  </w:rPr>
                  <m:t>54.0</m:t>
                </m:r>
              </m:oMath>
            </m:oMathPara>
          </w:p>
        </w:tc>
        <w:tc>
          <w:tcPr>
            <w:tcW w:w="1091" w:type="dxa"/>
            <w:tcBorders>
              <w:left w:val="nil"/>
              <w:bottom w:val="single" w:sz="4" w:space="0" w:color="auto"/>
              <w:right w:val="nil"/>
            </w:tcBorders>
            <w:vAlign w:val="center"/>
          </w:tcPr>
          <w:p w14:paraId="072C7104" w14:textId="77777777" w:rsidR="00654F61" w:rsidRPr="005A40B0" w:rsidRDefault="00654F61" w:rsidP="009068D8">
            <w:pPr>
              <w:bidi w:val="0"/>
              <w:rPr>
                <w:rFonts w:ascii="Cambria Math" w:hAnsi="Cambria Math"/>
                <w:sz w:val="16"/>
                <w:szCs w:val="16"/>
                <w:lang w:eastAsia="x-none" w:bidi="fa-IR"/>
              </w:rPr>
            </w:pPr>
            <m:oMathPara>
              <m:oMath>
                <m:r>
                  <m:rPr>
                    <m:sty m:val="p"/>
                  </m:rPr>
                  <w:rPr>
                    <w:rFonts w:ascii="Cambria Math" w:hAnsi="Cambria Math"/>
                    <w:sz w:val="16"/>
                    <w:szCs w:val="16"/>
                  </w:rPr>
                  <m:t>57.3</m:t>
                </m:r>
              </m:oMath>
            </m:oMathPara>
          </w:p>
        </w:tc>
        <w:tc>
          <w:tcPr>
            <w:tcW w:w="1091" w:type="dxa"/>
            <w:tcBorders>
              <w:left w:val="nil"/>
              <w:bottom w:val="single" w:sz="4" w:space="0" w:color="auto"/>
              <w:right w:val="nil"/>
            </w:tcBorders>
          </w:tcPr>
          <w:p w14:paraId="4EF84D0A" w14:textId="77777777" w:rsidR="00654F61" w:rsidRPr="003A1F15" w:rsidRDefault="00654F61" w:rsidP="009068D8">
            <w:pPr>
              <w:bidi w:val="0"/>
              <w:jc w:val="center"/>
              <w:rPr>
                <w:rFonts w:ascii="Cambria Math" w:hAnsi="Cambria Math"/>
                <w:b/>
                <w:bCs/>
                <w:i/>
                <w:sz w:val="16"/>
                <w:szCs w:val="16"/>
                <w:lang w:eastAsia="x-none" w:bidi="fa-IR"/>
              </w:rPr>
            </w:pPr>
            <m:oMathPara>
              <m:oMath>
                <m:r>
                  <m:rPr>
                    <m:sty m:val="bi"/>
                  </m:rPr>
                  <w:rPr>
                    <w:rFonts w:ascii="Cambria Math" w:hAnsi="Cambria Math"/>
                    <w:sz w:val="16"/>
                    <w:szCs w:val="16"/>
                    <w:lang w:eastAsia="x-none" w:bidi="fa-IR"/>
                  </w:rPr>
                  <m:t>57.7</m:t>
                </m:r>
              </m:oMath>
            </m:oMathPara>
          </w:p>
        </w:tc>
      </w:tr>
    </w:tbl>
    <w:p w14:paraId="446DF2FC" w14:textId="6B51F153" w:rsidR="00D50D35" w:rsidRPr="004203C2" w:rsidRDefault="00B17D5F"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t>5</w:t>
      </w:r>
      <w:r w:rsidR="00182774">
        <w:rPr>
          <w:rFonts w:asciiTheme="majorBidi" w:hAnsiTheme="majorBidi" w:cs="B Nazanin" w:hint="cs"/>
          <w:b/>
          <w:bCs/>
          <w:sz w:val="24"/>
          <w:szCs w:val="24"/>
          <w:rtl/>
        </w:rPr>
        <w:t>-</w:t>
      </w:r>
      <w:r w:rsidR="000C2599">
        <w:rPr>
          <w:rFonts w:asciiTheme="majorBidi" w:hAnsiTheme="majorBidi" w:cs="B Nazanin" w:hint="cs"/>
          <w:b/>
          <w:bCs/>
          <w:sz w:val="24"/>
          <w:szCs w:val="24"/>
          <w:rtl/>
          <w:lang w:bidi="fa-IR"/>
        </w:rPr>
        <w:t>4</w:t>
      </w:r>
      <w:r w:rsidR="00182774">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مطالعات فرسایشی</w:t>
      </w:r>
    </w:p>
    <w:p w14:paraId="71881BAD" w14:textId="77777777" w:rsidR="00B36480" w:rsidRDefault="00D50D35" w:rsidP="00201910">
      <w:pPr>
        <w:bidi/>
        <w:spacing w:after="0" w:line="240" w:lineRule="auto"/>
        <w:jc w:val="lowKashida"/>
        <w:rPr>
          <w:rFonts w:asciiTheme="majorBidi" w:hAnsiTheme="majorBidi" w:cs="B Nazanin"/>
          <w:rtl/>
        </w:rPr>
      </w:pPr>
      <w:r w:rsidRPr="004203C2">
        <w:rPr>
          <w:rFonts w:asciiTheme="majorBidi" w:hAnsiTheme="majorBidi" w:cs="B Nazanin"/>
          <w:rtl/>
        </w:rPr>
        <w:t>در این قسمت کارکرد هر یک از اجزای اضافه شده به مدل پایه را روی دادگان</w:t>
      </w:r>
      <w:r w:rsidRPr="005629EA">
        <w:rPr>
          <w:rFonts w:asciiTheme="majorBidi" w:hAnsiTheme="majorBidi" w:cs="B Nazanin"/>
          <w:sz w:val="18"/>
          <w:szCs w:val="18"/>
        </w:rPr>
        <w:t xml:space="preserve"> </w:t>
      </w:r>
      <w:r w:rsidR="00546B75" w:rsidRPr="005629EA">
        <w:rPr>
          <w:rFonts w:asciiTheme="majorBidi" w:hAnsiTheme="majorBidi" w:cs="B Nazanin"/>
          <w:sz w:val="18"/>
          <w:szCs w:val="18"/>
        </w:rPr>
        <w:t>CIFAR</w:t>
      </w:r>
      <w:r w:rsidRPr="005629EA">
        <w:rPr>
          <w:rFonts w:asciiTheme="majorBidi" w:hAnsiTheme="majorBidi" w:cs="B Nazanin"/>
          <w:sz w:val="18"/>
          <w:szCs w:val="18"/>
        </w:rPr>
        <w:t>10</w:t>
      </w:r>
      <w:r w:rsidRPr="004203C2">
        <w:rPr>
          <w:rFonts w:asciiTheme="majorBidi" w:hAnsiTheme="majorBidi" w:cs="B Nazanin"/>
        </w:rPr>
        <w:t xml:space="preserve"> </w:t>
      </w:r>
      <w:r w:rsidRPr="004203C2">
        <w:rPr>
          <w:rFonts w:asciiTheme="majorBidi" w:hAnsiTheme="majorBidi" w:cs="B Nazanin"/>
          <w:rtl/>
        </w:rPr>
        <w:t>و</w:t>
      </w:r>
      <w:r w:rsidRPr="004203C2">
        <w:rPr>
          <w:rFonts w:asciiTheme="majorBidi" w:hAnsiTheme="majorBidi" w:cs="B Nazanin"/>
        </w:rPr>
        <w:t xml:space="preserve"> </w:t>
      </w:r>
      <w:r w:rsidRPr="005629EA">
        <w:rPr>
          <w:rFonts w:asciiTheme="majorBidi" w:hAnsiTheme="majorBidi" w:cs="B Nazanin"/>
          <w:sz w:val="18"/>
          <w:szCs w:val="18"/>
        </w:rPr>
        <w:t>SVHN</w:t>
      </w:r>
      <w:r w:rsidRPr="004203C2">
        <w:rPr>
          <w:rFonts w:asciiTheme="majorBidi" w:hAnsiTheme="majorBidi" w:cs="B Nazanin"/>
        </w:rPr>
        <w:t xml:space="preserve"> </w:t>
      </w:r>
      <w:r w:rsidRPr="004203C2">
        <w:rPr>
          <w:rFonts w:asciiTheme="majorBidi" w:hAnsiTheme="majorBidi" w:cs="B Nazanin"/>
          <w:rtl/>
        </w:rPr>
        <w:t>بررسی می‌کنیم. آزمایش‌ها در این قسمت در زمان حضور و عدم حضور تمایزگر</w:t>
      </w:r>
      <w:r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Pr="004203C2">
        <w:rPr>
          <w:rFonts w:asciiTheme="majorBidi" w:hAnsiTheme="majorBidi" w:cs="B Nazanin"/>
        </w:rPr>
        <w:t xml:space="preserve"> </w:t>
      </w:r>
      <w:r w:rsidRPr="004203C2">
        <w:rPr>
          <w:rFonts w:asciiTheme="majorBidi" w:hAnsiTheme="majorBidi" w:cs="B Nazanin"/>
          <w:rtl/>
        </w:rPr>
        <w:t>و همچنین حضور و عدم حضور</w:t>
      </w:r>
      <w:r w:rsidRPr="004203C2">
        <w:rPr>
          <w:rFonts w:asciiTheme="majorBidi" w:hAnsiTheme="majorBidi" w:cs="B Nazanin"/>
        </w:rPr>
        <w:t xml:space="preserve"> σ(x) </w:t>
      </w:r>
      <w:r w:rsidRPr="004203C2">
        <w:rPr>
          <w:rFonts w:asciiTheme="majorBidi" w:hAnsiTheme="majorBidi" w:cs="B Nazanin"/>
          <w:rtl/>
        </w:rPr>
        <w:t>تکرار می‌شو</w:t>
      </w:r>
      <w:r w:rsidR="00546B75">
        <w:rPr>
          <w:rFonts w:asciiTheme="majorBidi" w:hAnsiTheme="majorBidi" w:cs="B Nazanin" w:hint="cs"/>
          <w:rtl/>
        </w:rPr>
        <w:t>د.</w:t>
      </w:r>
    </w:p>
    <w:p w14:paraId="752E67AE" w14:textId="77777777" w:rsidR="00B36480" w:rsidRDefault="00B36480" w:rsidP="00B36480">
      <w:pPr>
        <w:pStyle w:val="Caption"/>
        <w:keepNext/>
        <w:bidi/>
        <w:spacing w:after="0"/>
        <w:jc w:val="center"/>
      </w:pPr>
      <w:r w:rsidRPr="007106D9">
        <w:rPr>
          <w:rFonts w:cs="B Nazanin" w:hint="cs"/>
          <w:rtl/>
        </w:rPr>
        <w:t>جدول 4: تاثیر بخش</w:t>
      </w:r>
      <w:r w:rsidRPr="007106D9">
        <w:rPr>
          <w:rFonts w:cs="B Nazanin"/>
          <w:rtl/>
        </w:rPr>
        <w:softHyphen/>
      </w:r>
      <w:r w:rsidRPr="007106D9">
        <w:rPr>
          <w:rFonts w:cs="B Nazanin" w:hint="cs"/>
          <w:rtl/>
        </w:rPr>
        <w:t>های مختلف پیشنهادی در بهبود نتایج دادگان جدولی</w:t>
      </w:r>
      <w:r>
        <w:rPr>
          <w:rFonts w:hint="cs"/>
          <w:rtl/>
        </w:rPr>
        <w:t>.</w:t>
      </w:r>
    </w:p>
    <w:tbl>
      <w:tblPr>
        <w:tblW w:w="5282" w:type="dxa"/>
        <w:jc w:val="center"/>
        <w:tblCellSpacing w:w="0" w:type="dxa"/>
        <w:tblCellMar>
          <w:left w:w="160" w:type="dxa"/>
          <w:right w:w="160" w:type="dxa"/>
        </w:tblCellMar>
        <w:tblLook w:val="04A0" w:firstRow="1" w:lastRow="0" w:firstColumn="1" w:lastColumn="0" w:noHBand="0" w:noVBand="1"/>
      </w:tblPr>
      <w:tblGrid>
        <w:gridCol w:w="2674"/>
        <w:gridCol w:w="2608"/>
      </w:tblGrid>
      <w:tr w:rsidR="00B36480" w:rsidRPr="006B1910" w14:paraId="35A5B073" w14:textId="77777777" w:rsidTr="00B95E28">
        <w:trPr>
          <w:cantSplit/>
          <w:trHeight w:val="21"/>
          <w:tblCellSpacing w:w="0" w:type="dxa"/>
          <w:jc w:val="center"/>
        </w:trPr>
        <w:tc>
          <w:tcPr>
            <w:tcW w:w="2674" w:type="dxa"/>
            <w:tcBorders>
              <w:bottom w:val="single" w:sz="8" w:space="0" w:color="000000"/>
              <w:right w:val="single" w:sz="8" w:space="0" w:color="000000"/>
            </w:tcBorders>
            <w:vAlign w:val="center"/>
          </w:tcPr>
          <w:p w14:paraId="104C7726"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8"/>
                <w:szCs w:val="18"/>
              </w:rPr>
              <w:t>Model</w:t>
            </w:r>
          </w:p>
        </w:tc>
        <w:tc>
          <w:tcPr>
            <w:tcW w:w="2608" w:type="dxa"/>
            <w:tcBorders>
              <w:bottom w:val="single" w:sz="8" w:space="0" w:color="000000"/>
            </w:tcBorders>
            <w:vAlign w:val="center"/>
          </w:tcPr>
          <w:p w14:paraId="6083A6DF"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8"/>
                <w:szCs w:val="18"/>
              </w:rPr>
              <w:t>AUROC</w:t>
            </w:r>
          </w:p>
        </w:tc>
      </w:tr>
      <w:tr w:rsidR="00B36480" w:rsidRPr="006B1910" w14:paraId="2B8B2EDA" w14:textId="77777777" w:rsidTr="00B95E28">
        <w:trPr>
          <w:cantSplit/>
          <w:trHeight w:val="21"/>
          <w:tblCellSpacing w:w="0" w:type="dxa"/>
          <w:jc w:val="center"/>
        </w:trPr>
        <w:tc>
          <w:tcPr>
            <w:tcW w:w="0" w:type="auto"/>
            <w:gridSpan w:val="2"/>
            <w:tcBorders>
              <w:bottom w:val="single" w:sz="8" w:space="0" w:color="000000"/>
            </w:tcBorders>
            <w:vAlign w:val="center"/>
          </w:tcPr>
          <w:p w14:paraId="306EF3C9"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8"/>
                <w:szCs w:val="18"/>
              </w:rPr>
              <w:t>SVHN</w:t>
            </w:r>
          </w:p>
        </w:tc>
      </w:tr>
      <w:tr w:rsidR="00B36480" w:rsidRPr="006B1910" w14:paraId="7F723CDE" w14:textId="77777777" w:rsidTr="00B95E28">
        <w:trPr>
          <w:cantSplit/>
          <w:trHeight w:val="21"/>
          <w:tblCellSpacing w:w="0" w:type="dxa"/>
          <w:jc w:val="center"/>
        </w:trPr>
        <w:tc>
          <w:tcPr>
            <w:tcW w:w="2674" w:type="dxa"/>
            <w:tcBorders>
              <w:right w:val="single" w:sz="8" w:space="0" w:color="000000"/>
            </w:tcBorders>
            <w:vAlign w:val="center"/>
          </w:tcPr>
          <w:p w14:paraId="159129F4"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Baseline (ALAD)</w:t>
            </w:r>
          </w:p>
        </w:tc>
        <w:tc>
          <w:tcPr>
            <w:tcW w:w="2608" w:type="dxa"/>
            <w:vAlign w:val="center"/>
          </w:tcPr>
          <w:p w14:paraId="7D03376D"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0.573</m:t>
                </m:r>
                <m:r>
                  <w:rPr>
                    <w:rFonts w:ascii="Cambria Math" w:hAnsi="Cambria Math" w:cstheme="majorBidi"/>
                    <w:sz w:val="16"/>
                    <w:szCs w:val="16"/>
                  </w:rPr>
                  <m:t>±0.016</m:t>
                </m:r>
              </m:oMath>
            </m:oMathPara>
          </w:p>
        </w:tc>
      </w:tr>
      <w:tr w:rsidR="00B36480" w:rsidRPr="006B1910" w14:paraId="587DEB6E" w14:textId="77777777" w:rsidTr="00B95E28">
        <w:trPr>
          <w:cantSplit/>
          <w:trHeight w:val="21"/>
          <w:tblCellSpacing w:w="0" w:type="dxa"/>
          <w:jc w:val="center"/>
        </w:trPr>
        <w:tc>
          <w:tcPr>
            <w:tcW w:w="2674" w:type="dxa"/>
            <w:tcBorders>
              <w:right w:val="single" w:sz="8" w:space="0" w:color="000000"/>
            </w:tcBorders>
            <w:vAlign w:val="center"/>
          </w:tcPr>
          <w:p w14:paraId="5C95FC9E"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 xml:space="preserve">Baseline + </w:t>
            </w:r>
            <w:proofErr w:type="spellStart"/>
            <w:r w:rsidRPr="006B1910">
              <w:rPr>
                <w:rFonts w:asciiTheme="majorBidi" w:hAnsiTheme="majorBidi" w:cstheme="majorBidi"/>
                <w:sz w:val="16"/>
                <w:szCs w:val="16"/>
              </w:rPr>
              <w:t>D</w:t>
            </w:r>
            <w:r w:rsidRPr="006B1910">
              <w:rPr>
                <w:rFonts w:asciiTheme="majorBidi" w:hAnsiTheme="majorBidi" w:cstheme="majorBidi"/>
                <w:sz w:val="16"/>
                <w:szCs w:val="16"/>
                <w:vertAlign w:val="subscript"/>
              </w:rPr>
              <w:t>xxzz</w:t>
            </w:r>
            <w:proofErr w:type="spellEnd"/>
            <w:r w:rsidRPr="006B1910">
              <w:rPr>
                <w:rFonts w:asciiTheme="majorBidi" w:hAnsiTheme="majorBidi" w:cstheme="majorBidi"/>
                <w:sz w:val="16"/>
                <w:szCs w:val="16"/>
                <w:vertAlign w:val="subscript"/>
              </w:rPr>
              <w:t xml:space="preserve"> </w:t>
            </w:r>
            <w:r w:rsidRPr="006B1910">
              <w:rPr>
                <w:rFonts w:asciiTheme="majorBidi" w:hAnsiTheme="majorBidi" w:cstheme="majorBidi"/>
                <w:sz w:val="16"/>
                <w:szCs w:val="16"/>
              </w:rPr>
              <w:t>(CALAD)</w:t>
            </w:r>
          </w:p>
        </w:tc>
        <w:tc>
          <w:tcPr>
            <w:tcW w:w="2608" w:type="dxa"/>
            <w:vAlign w:val="center"/>
          </w:tcPr>
          <w:p w14:paraId="01092FDD"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0.576</m:t>
                </m:r>
                <m:r>
                  <w:rPr>
                    <w:rFonts w:ascii="Cambria Math" w:hAnsi="Cambria Math" w:cstheme="majorBidi"/>
                    <w:sz w:val="16"/>
                    <w:szCs w:val="16"/>
                  </w:rPr>
                  <m:t>±0.014</m:t>
                </m:r>
              </m:oMath>
            </m:oMathPara>
          </w:p>
        </w:tc>
      </w:tr>
      <w:tr w:rsidR="00B36480" w:rsidRPr="006B1910" w14:paraId="4353B9BE" w14:textId="77777777" w:rsidTr="00B95E28">
        <w:trPr>
          <w:cantSplit/>
          <w:trHeight w:val="70"/>
          <w:tblCellSpacing w:w="0" w:type="dxa"/>
          <w:jc w:val="center"/>
        </w:trPr>
        <w:tc>
          <w:tcPr>
            <w:tcW w:w="2674" w:type="dxa"/>
            <w:tcBorders>
              <w:right w:val="single" w:sz="8" w:space="0" w:color="000000"/>
            </w:tcBorders>
            <w:vAlign w:val="center"/>
          </w:tcPr>
          <w:p w14:paraId="71BDB300"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 xml:space="preserve">Baseline + </w:t>
            </w:r>
            <m:oMath>
              <m:r>
                <w:rPr>
                  <w:rFonts w:ascii="Cambria Math" w:hAnsi="Cambria Math" w:cstheme="majorBidi"/>
                  <w:sz w:val="16"/>
                  <w:szCs w:val="16"/>
                </w:rPr>
                <m:t>σ</m:t>
              </m:r>
              <m:d>
                <m:dPr>
                  <m:ctrlPr>
                    <w:rPr>
                      <w:rFonts w:ascii="Cambria Math" w:hAnsi="Cambria Math" w:cstheme="majorBidi"/>
                      <w:i/>
                      <w:sz w:val="16"/>
                      <w:szCs w:val="16"/>
                    </w:rPr>
                  </m:ctrlPr>
                </m:dPr>
                <m:e>
                  <m:r>
                    <w:rPr>
                      <w:rFonts w:ascii="Cambria Math" w:hAnsi="Cambria Math" w:cstheme="majorBidi"/>
                      <w:sz w:val="16"/>
                      <w:szCs w:val="16"/>
                    </w:rPr>
                    <m:t>x</m:t>
                  </m:r>
                </m:e>
              </m:d>
              <m:r>
                <w:rPr>
                  <w:rFonts w:ascii="Cambria Math" w:hAnsi="Cambria Math" w:cstheme="majorBidi"/>
                  <w:sz w:val="16"/>
                  <w:szCs w:val="16"/>
                </w:rPr>
                <m:t xml:space="preserve"> </m:t>
              </m:r>
            </m:oMath>
            <w:r w:rsidRPr="006B1910">
              <w:rPr>
                <w:rFonts w:asciiTheme="majorBidi" w:hAnsiTheme="majorBidi" w:cstheme="majorBidi"/>
                <w:sz w:val="16"/>
                <w:szCs w:val="16"/>
              </w:rPr>
              <w:t>(RALAD)</w:t>
            </w:r>
          </w:p>
        </w:tc>
        <w:tc>
          <w:tcPr>
            <w:tcW w:w="2608" w:type="dxa"/>
            <w:vAlign w:val="center"/>
          </w:tcPr>
          <w:p w14:paraId="1588FCB7"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0.568</m:t>
                </m:r>
                <m:r>
                  <w:rPr>
                    <w:rFonts w:ascii="Cambria Math" w:hAnsi="Cambria Math" w:cstheme="majorBidi"/>
                    <w:sz w:val="16"/>
                    <w:szCs w:val="16"/>
                  </w:rPr>
                  <m:t>±0.018</m:t>
                </m:r>
              </m:oMath>
            </m:oMathPara>
          </w:p>
        </w:tc>
      </w:tr>
      <w:tr w:rsidR="00B36480" w:rsidRPr="006B1910" w14:paraId="1AEFA4C6" w14:textId="77777777" w:rsidTr="00B95E28">
        <w:trPr>
          <w:cantSplit/>
          <w:trHeight w:val="70"/>
          <w:tblCellSpacing w:w="0" w:type="dxa"/>
          <w:jc w:val="center"/>
        </w:trPr>
        <w:tc>
          <w:tcPr>
            <w:tcW w:w="2674" w:type="dxa"/>
            <w:tcBorders>
              <w:right w:val="single" w:sz="8" w:space="0" w:color="000000"/>
            </w:tcBorders>
            <w:vAlign w:val="center"/>
          </w:tcPr>
          <w:p w14:paraId="7E098FE0" w14:textId="77777777" w:rsidR="00B36480" w:rsidRPr="006B1910" w:rsidRDefault="00B36480" w:rsidP="00B95E28">
            <w:pPr>
              <w:spacing w:after="0" w:line="240" w:lineRule="auto"/>
              <w:jc w:val="center"/>
              <w:rPr>
                <w:rFonts w:asciiTheme="majorBidi" w:hAnsiTheme="majorBidi" w:cstheme="majorBidi"/>
                <w:sz w:val="16"/>
                <w:szCs w:val="16"/>
              </w:rPr>
            </w:pPr>
            <w:r w:rsidRPr="006B1910">
              <w:rPr>
                <w:rFonts w:asciiTheme="majorBidi" w:hAnsiTheme="majorBidi" w:cstheme="majorBidi"/>
                <w:sz w:val="16"/>
                <w:szCs w:val="16"/>
              </w:rPr>
              <w:t xml:space="preserve">Baseline + </w:t>
            </w:r>
            <w:proofErr w:type="spellStart"/>
            <w:r w:rsidRPr="006B1910">
              <w:rPr>
                <w:rFonts w:asciiTheme="majorBidi" w:hAnsiTheme="majorBidi" w:cstheme="majorBidi"/>
                <w:sz w:val="16"/>
                <w:szCs w:val="16"/>
              </w:rPr>
              <w:t>D</w:t>
            </w:r>
            <w:r w:rsidRPr="006B1910">
              <w:rPr>
                <w:rFonts w:asciiTheme="majorBidi" w:hAnsiTheme="majorBidi" w:cstheme="majorBidi"/>
                <w:sz w:val="16"/>
                <w:szCs w:val="16"/>
                <w:vertAlign w:val="subscript"/>
              </w:rPr>
              <w:t>xxzz</w:t>
            </w:r>
            <w:proofErr w:type="spellEnd"/>
            <w:r w:rsidRPr="006B1910">
              <w:rPr>
                <w:rFonts w:asciiTheme="majorBidi" w:hAnsiTheme="majorBidi" w:cstheme="majorBidi"/>
                <w:sz w:val="16"/>
                <w:szCs w:val="16"/>
              </w:rPr>
              <w:t xml:space="preserve"> + </w:t>
            </w:r>
            <m:oMath>
              <m:r>
                <w:rPr>
                  <w:rFonts w:ascii="Cambria Math" w:hAnsi="Cambria Math" w:cstheme="majorBidi"/>
                  <w:sz w:val="16"/>
                  <w:szCs w:val="16"/>
                </w:rPr>
                <m:t>σ(x)</m:t>
              </m:r>
            </m:oMath>
            <w:r w:rsidRPr="006B1910">
              <w:rPr>
                <w:rFonts w:asciiTheme="majorBidi" w:hAnsiTheme="majorBidi" w:cstheme="majorBidi"/>
                <w:sz w:val="16"/>
                <w:szCs w:val="16"/>
              </w:rPr>
              <w:t xml:space="preserve"> (RCALAD)</w:t>
            </w:r>
          </w:p>
        </w:tc>
        <w:tc>
          <w:tcPr>
            <w:tcW w:w="2608" w:type="dxa"/>
            <w:vAlign w:val="center"/>
          </w:tcPr>
          <w:p w14:paraId="4FE18D1E" w14:textId="77777777" w:rsidR="00B36480" w:rsidRPr="006B1910" w:rsidRDefault="00B36480" w:rsidP="00B95E28">
            <w:pPr>
              <w:spacing w:after="0" w:line="240" w:lineRule="auto"/>
              <w:rPr>
                <w:rFonts w:ascii="Times New Roman" w:eastAsia="Calibri" w:hAnsi="Times New Roman" w:cs="Times New Roman"/>
                <w:sz w:val="18"/>
                <w:szCs w:val="18"/>
              </w:rPr>
            </w:pPr>
            <m:oMathPara>
              <m:oMath>
                <m:r>
                  <m:rPr>
                    <m:sty m:val="b"/>
                  </m:rPr>
                  <w:rPr>
                    <w:rFonts w:ascii="Cambria Math" w:hAnsi="Cambria Math" w:cstheme="majorBidi"/>
                    <w:sz w:val="18"/>
                    <w:szCs w:val="18"/>
                  </w:rPr>
                  <m:t>0.577</m:t>
                </m:r>
                <m:r>
                  <m:rPr>
                    <m:sty m:val="bi"/>
                  </m:rPr>
                  <w:rPr>
                    <w:rFonts w:ascii="Cambria Math" w:hAnsi="Cambria Math" w:cstheme="majorBidi"/>
                    <w:sz w:val="16"/>
                    <w:szCs w:val="16"/>
                  </w:rPr>
                  <m:t>±0.019</m:t>
                </m:r>
              </m:oMath>
            </m:oMathPara>
          </w:p>
        </w:tc>
      </w:tr>
      <w:tr w:rsidR="00B36480" w:rsidRPr="006B1910" w14:paraId="3166937F" w14:textId="77777777" w:rsidTr="00B95E28">
        <w:trPr>
          <w:cantSplit/>
          <w:trHeight w:val="21"/>
          <w:tblCellSpacing w:w="0" w:type="dxa"/>
          <w:jc w:val="center"/>
        </w:trPr>
        <w:tc>
          <w:tcPr>
            <w:tcW w:w="0" w:type="auto"/>
            <w:gridSpan w:val="2"/>
            <w:tcBorders>
              <w:top w:val="single" w:sz="4" w:space="0" w:color="auto"/>
              <w:bottom w:val="single" w:sz="8" w:space="0" w:color="000000"/>
            </w:tcBorders>
          </w:tcPr>
          <w:p w14:paraId="7690F07B"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8"/>
                <w:szCs w:val="18"/>
              </w:rPr>
              <w:t>CIFAR-10</w:t>
            </w:r>
          </w:p>
        </w:tc>
      </w:tr>
      <w:tr w:rsidR="00B36480" w:rsidRPr="006B1910" w14:paraId="0B5F791C" w14:textId="77777777" w:rsidTr="00B95E28">
        <w:trPr>
          <w:cantSplit/>
          <w:trHeight w:val="21"/>
          <w:tblCellSpacing w:w="0" w:type="dxa"/>
          <w:jc w:val="center"/>
        </w:trPr>
        <w:tc>
          <w:tcPr>
            <w:tcW w:w="2674" w:type="dxa"/>
            <w:tcBorders>
              <w:right w:val="single" w:sz="8" w:space="0" w:color="000000"/>
            </w:tcBorders>
            <w:vAlign w:val="center"/>
          </w:tcPr>
          <w:p w14:paraId="47354FDE"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Baseline (ALAD)</w:t>
            </w:r>
          </w:p>
        </w:tc>
        <w:tc>
          <w:tcPr>
            <w:tcW w:w="2608" w:type="dxa"/>
            <w:vAlign w:val="center"/>
          </w:tcPr>
          <w:p w14:paraId="6345E498"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0.593</m:t>
                </m:r>
                <m:r>
                  <w:rPr>
                    <w:rFonts w:ascii="Cambria Math" w:hAnsi="Cambria Math" w:cstheme="majorBidi"/>
                    <w:sz w:val="16"/>
                    <w:szCs w:val="16"/>
                  </w:rPr>
                  <m:t>±0.017</m:t>
                </m:r>
              </m:oMath>
            </m:oMathPara>
          </w:p>
        </w:tc>
      </w:tr>
      <w:tr w:rsidR="00B36480" w:rsidRPr="006B1910" w14:paraId="03F427D9" w14:textId="77777777" w:rsidTr="00B95E28">
        <w:trPr>
          <w:cantSplit/>
          <w:trHeight w:val="21"/>
          <w:tblCellSpacing w:w="0" w:type="dxa"/>
          <w:jc w:val="center"/>
        </w:trPr>
        <w:tc>
          <w:tcPr>
            <w:tcW w:w="2674" w:type="dxa"/>
            <w:tcBorders>
              <w:right w:val="single" w:sz="8" w:space="0" w:color="000000"/>
            </w:tcBorders>
            <w:vAlign w:val="center"/>
          </w:tcPr>
          <w:p w14:paraId="68B5CB23"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 xml:space="preserve">Baseline + </w:t>
            </w:r>
            <w:proofErr w:type="spellStart"/>
            <w:r w:rsidRPr="006B1910">
              <w:rPr>
                <w:rFonts w:asciiTheme="majorBidi" w:hAnsiTheme="majorBidi" w:cstheme="majorBidi"/>
                <w:sz w:val="16"/>
                <w:szCs w:val="16"/>
              </w:rPr>
              <w:t>D</w:t>
            </w:r>
            <w:r w:rsidRPr="006B1910">
              <w:rPr>
                <w:rFonts w:asciiTheme="majorBidi" w:hAnsiTheme="majorBidi" w:cstheme="majorBidi"/>
                <w:sz w:val="16"/>
                <w:szCs w:val="16"/>
                <w:vertAlign w:val="subscript"/>
              </w:rPr>
              <w:t>xxzz</w:t>
            </w:r>
            <w:proofErr w:type="spellEnd"/>
            <w:r w:rsidRPr="006B1910">
              <w:rPr>
                <w:rFonts w:asciiTheme="majorBidi" w:hAnsiTheme="majorBidi" w:cstheme="majorBidi"/>
                <w:sz w:val="16"/>
                <w:szCs w:val="16"/>
                <w:vertAlign w:val="subscript"/>
              </w:rPr>
              <w:t xml:space="preserve"> </w:t>
            </w:r>
            <w:r w:rsidRPr="006B1910">
              <w:rPr>
                <w:rFonts w:asciiTheme="majorBidi" w:hAnsiTheme="majorBidi" w:cstheme="majorBidi"/>
                <w:sz w:val="16"/>
                <w:szCs w:val="16"/>
              </w:rPr>
              <w:t>(CALAD)</w:t>
            </w:r>
          </w:p>
        </w:tc>
        <w:tc>
          <w:tcPr>
            <w:tcW w:w="2608" w:type="dxa"/>
            <w:vAlign w:val="center"/>
          </w:tcPr>
          <w:p w14:paraId="213EDEC0"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0.634</m:t>
                </m:r>
                <m:r>
                  <w:rPr>
                    <w:rFonts w:ascii="Cambria Math" w:hAnsi="Cambria Math" w:cstheme="majorBidi"/>
                    <w:sz w:val="16"/>
                    <w:szCs w:val="16"/>
                  </w:rPr>
                  <m:t>±0.018</m:t>
                </m:r>
              </m:oMath>
            </m:oMathPara>
          </w:p>
        </w:tc>
      </w:tr>
      <w:tr w:rsidR="00B36480" w:rsidRPr="006B1910" w14:paraId="126D2F0E" w14:textId="77777777" w:rsidTr="00B95E28">
        <w:trPr>
          <w:cantSplit/>
          <w:trHeight w:val="21"/>
          <w:tblCellSpacing w:w="0" w:type="dxa"/>
          <w:jc w:val="center"/>
        </w:trPr>
        <w:tc>
          <w:tcPr>
            <w:tcW w:w="2674" w:type="dxa"/>
            <w:tcBorders>
              <w:right w:val="single" w:sz="8" w:space="0" w:color="000000"/>
            </w:tcBorders>
            <w:vAlign w:val="center"/>
          </w:tcPr>
          <w:p w14:paraId="48A956DF"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 xml:space="preserve">Baseline + </w:t>
            </w:r>
            <m:oMath>
              <m:r>
                <w:rPr>
                  <w:rFonts w:ascii="Cambria Math" w:hAnsi="Cambria Math" w:cstheme="majorBidi"/>
                  <w:sz w:val="16"/>
                  <w:szCs w:val="16"/>
                </w:rPr>
                <m:t>σ</m:t>
              </m:r>
              <m:d>
                <m:dPr>
                  <m:ctrlPr>
                    <w:rPr>
                      <w:rFonts w:ascii="Cambria Math" w:hAnsi="Cambria Math" w:cstheme="majorBidi"/>
                      <w:i/>
                      <w:sz w:val="16"/>
                      <w:szCs w:val="16"/>
                    </w:rPr>
                  </m:ctrlPr>
                </m:dPr>
                <m:e>
                  <m:r>
                    <w:rPr>
                      <w:rFonts w:ascii="Cambria Math" w:hAnsi="Cambria Math" w:cstheme="majorBidi"/>
                      <w:sz w:val="16"/>
                      <w:szCs w:val="16"/>
                    </w:rPr>
                    <m:t>x</m:t>
                  </m:r>
                </m:e>
              </m:d>
              <m:r>
                <w:rPr>
                  <w:rFonts w:ascii="Cambria Math" w:hAnsi="Cambria Math" w:cstheme="majorBidi"/>
                  <w:sz w:val="16"/>
                  <w:szCs w:val="16"/>
                </w:rPr>
                <m:t xml:space="preserve"> </m:t>
              </m:r>
            </m:oMath>
            <w:r w:rsidRPr="006B1910">
              <w:rPr>
                <w:rFonts w:asciiTheme="majorBidi" w:hAnsiTheme="majorBidi" w:cstheme="majorBidi"/>
                <w:sz w:val="16"/>
                <w:szCs w:val="16"/>
              </w:rPr>
              <w:t>(RALAD)</w:t>
            </w:r>
          </w:p>
        </w:tc>
        <w:tc>
          <w:tcPr>
            <w:tcW w:w="2608" w:type="dxa"/>
            <w:vAlign w:val="center"/>
          </w:tcPr>
          <w:p w14:paraId="237674D7" w14:textId="77777777" w:rsidR="00B36480" w:rsidRPr="006B1910" w:rsidRDefault="00B36480" w:rsidP="00B95E28">
            <w:pPr>
              <w:spacing w:after="0" w:line="240" w:lineRule="auto"/>
              <w:rPr>
                <w:rFonts w:asciiTheme="majorBidi" w:hAnsiTheme="majorBidi" w:cstheme="majorBidi"/>
                <w:sz w:val="18"/>
                <w:szCs w:val="18"/>
              </w:rPr>
            </w:pPr>
            <m:oMathPara>
              <m:oMathParaPr>
                <m:jc m:val="center"/>
              </m:oMathParaPr>
              <m:oMath>
                <m:r>
                  <m:rPr>
                    <m:sty m:val="p"/>
                  </m:rPr>
                  <w:rPr>
                    <w:rFonts w:ascii="Cambria Math" w:hAnsi="Cambria Math" w:cstheme="majorBidi"/>
                    <w:sz w:val="18"/>
                    <w:szCs w:val="18"/>
                  </w:rPr>
                  <m:t>0.642</m:t>
                </m:r>
                <m:r>
                  <w:rPr>
                    <w:rFonts w:ascii="Cambria Math" w:hAnsi="Cambria Math" w:cstheme="majorBidi"/>
                    <w:sz w:val="16"/>
                    <w:szCs w:val="16"/>
                  </w:rPr>
                  <m:t>±0.012</m:t>
                </m:r>
              </m:oMath>
            </m:oMathPara>
          </w:p>
        </w:tc>
      </w:tr>
      <w:tr w:rsidR="00B36480" w:rsidRPr="006B1910" w14:paraId="237D86AD" w14:textId="77777777" w:rsidTr="00B95E28">
        <w:trPr>
          <w:cantSplit/>
          <w:trHeight w:val="21"/>
          <w:tblCellSpacing w:w="0" w:type="dxa"/>
          <w:jc w:val="center"/>
        </w:trPr>
        <w:tc>
          <w:tcPr>
            <w:tcW w:w="2674" w:type="dxa"/>
            <w:tcBorders>
              <w:right w:val="single" w:sz="8" w:space="0" w:color="000000"/>
            </w:tcBorders>
            <w:vAlign w:val="center"/>
          </w:tcPr>
          <w:p w14:paraId="01B2E27D" w14:textId="77777777" w:rsidR="00B36480" w:rsidRPr="006B1910" w:rsidRDefault="00B36480" w:rsidP="00B95E28">
            <w:pPr>
              <w:spacing w:after="0" w:line="240" w:lineRule="auto"/>
              <w:jc w:val="center"/>
              <w:rPr>
                <w:rFonts w:asciiTheme="majorBidi" w:hAnsiTheme="majorBidi" w:cstheme="majorBidi"/>
                <w:sz w:val="18"/>
                <w:szCs w:val="18"/>
              </w:rPr>
            </w:pPr>
            <w:r w:rsidRPr="006B1910">
              <w:rPr>
                <w:rFonts w:asciiTheme="majorBidi" w:hAnsiTheme="majorBidi" w:cstheme="majorBidi"/>
                <w:sz w:val="16"/>
                <w:szCs w:val="16"/>
              </w:rPr>
              <w:t xml:space="preserve">Baseline + </w:t>
            </w:r>
            <w:proofErr w:type="spellStart"/>
            <w:r w:rsidRPr="006B1910">
              <w:rPr>
                <w:rFonts w:asciiTheme="majorBidi" w:hAnsiTheme="majorBidi" w:cstheme="majorBidi"/>
                <w:sz w:val="16"/>
                <w:szCs w:val="16"/>
              </w:rPr>
              <w:t>D</w:t>
            </w:r>
            <w:r w:rsidRPr="006B1910">
              <w:rPr>
                <w:rFonts w:asciiTheme="majorBidi" w:hAnsiTheme="majorBidi" w:cstheme="majorBidi"/>
                <w:sz w:val="16"/>
                <w:szCs w:val="16"/>
                <w:vertAlign w:val="subscript"/>
              </w:rPr>
              <w:t>xxzz</w:t>
            </w:r>
            <w:proofErr w:type="spellEnd"/>
            <w:r w:rsidRPr="006B1910">
              <w:rPr>
                <w:rFonts w:asciiTheme="majorBidi" w:hAnsiTheme="majorBidi" w:cstheme="majorBidi"/>
                <w:sz w:val="16"/>
                <w:szCs w:val="16"/>
              </w:rPr>
              <w:t xml:space="preserve"> + </w:t>
            </w:r>
            <m:oMath>
              <m:r>
                <w:rPr>
                  <w:rFonts w:ascii="Cambria Math" w:hAnsi="Cambria Math" w:cstheme="majorBidi"/>
                  <w:sz w:val="16"/>
                  <w:szCs w:val="16"/>
                </w:rPr>
                <m:t>σ(x)</m:t>
              </m:r>
            </m:oMath>
            <w:r w:rsidRPr="006B1910">
              <w:rPr>
                <w:rFonts w:asciiTheme="majorBidi" w:hAnsiTheme="majorBidi" w:cstheme="majorBidi"/>
                <w:sz w:val="16"/>
                <w:szCs w:val="16"/>
              </w:rPr>
              <w:t xml:space="preserve"> (RCALAD)</w:t>
            </w:r>
          </w:p>
        </w:tc>
        <w:tc>
          <w:tcPr>
            <w:tcW w:w="2608" w:type="dxa"/>
            <w:vAlign w:val="center"/>
          </w:tcPr>
          <w:p w14:paraId="46A783F1" w14:textId="77777777" w:rsidR="00B36480" w:rsidRPr="006B1910" w:rsidRDefault="00B36480" w:rsidP="00B95E28">
            <w:pPr>
              <w:spacing w:after="0" w:line="240" w:lineRule="auto"/>
              <w:rPr>
                <w:rFonts w:asciiTheme="majorBidi" w:hAnsiTheme="majorBidi" w:cstheme="majorBidi"/>
                <w:b/>
                <w:bCs/>
                <w:sz w:val="18"/>
                <w:szCs w:val="18"/>
              </w:rPr>
            </w:pPr>
            <m:oMathPara>
              <m:oMathParaPr>
                <m:jc m:val="center"/>
              </m:oMathParaPr>
              <m:oMath>
                <m:r>
                  <m:rPr>
                    <m:sty m:val="b"/>
                  </m:rPr>
                  <w:rPr>
                    <w:rFonts w:ascii="Cambria Math" w:hAnsi="Cambria Math" w:cstheme="majorBidi"/>
                    <w:sz w:val="18"/>
                    <w:szCs w:val="18"/>
                  </w:rPr>
                  <m:t>0.657</m:t>
                </m:r>
                <m:r>
                  <m:rPr>
                    <m:sty m:val="bi"/>
                  </m:rPr>
                  <w:rPr>
                    <w:rFonts w:ascii="Cambria Math" w:hAnsi="Cambria Math" w:cstheme="majorBidi"/>
                    <w:sz w:val="16"/>
                    <w:szCs w:val="16"/>
                  </w:rPr>
                  <m:t>±0.016</m:t>
                </m:r>
              </m:oMath>
            </m:oMathPara>
          </w:p>
        </w:tc>
      </w:tr>
    </w:tbl>
    <w:p w14:paraId="1EE2B088" w14:textId="77777777" w:rsidR="00B36480" w:rsidRDefault="00D50D35" w:rsidP="00B36480">
      <w:pPr>
        <w:bidi/>
        <w:spacing w:after="0" w:line="240" w:lineRule="auto"/>
        <w:jc w:val="lowKashida"/>
        <w:rPr>
          <w:rFonts w:asciiTheme="majorBidi" w:hAnsiTheme="majorBidi" w:cs="B Nazanin"/>
          <w:rtl/>
        </w:rPr>
      </w:pPr>
      <w:r w:rsidRPr="004203C2">
        <w:rPr>
          <w:rFonts w:asciiTheme="majorBidi" w:hAnsiTheme="majorBidi" w:cs="B Nazanin"/>
        </w:rPr>
        <w:t xml:space="preserve"> </w:t>
      </w:r>
      <w:r w:rsidRPr="004203C2">
        <w:rPr>
          <w:rFonts w:asciiTheme="majorBidi" w:hAnsiTheme="majorBidi" w:cs="B Nazanin"/>
          <w:rtl/>
        </w:rPr>
        <w:t>همانطور که در جدول</w:t>
      </w:r>
      <w:r w:rsidR="00B36480">
        <w:rPr>
          <w:rFonts w:asciiTheme="majorBidi" w:hAnsiTheme="majorBidi" w:cs="B Nazanin" w:hint="cs"/>
          <w:rtl/>
        </w:rPr>
        <w:t>4</w:t>
      </w:r>
      <w:r w:rsidRPr="004203C2">
        <w:rPr>
          <w:rFonts w:asciiTheme="majorBidi" w:hAnsiTheme="majorBidi" w:cs="B Nazanin"/>
          <w:rtl/>
        </w:rPr>
        <w:t xml:space="preserve"> مشخص است</w:t>
      </w:r>
      <w:r w:rsidR="00E60206">
        <w:rPr>
          <w:rFonts w:asciiTheme="majorBidi" w:hAnsiTheme="majorBidi" w:cs="B Nazanin" w:hint="cs"/>
          <w:rtl/>
        </w:rPr>
        <w:t xml:space="preserve">، مدل پیشنهادی </w:t>
      </w:r>
      <w:r w:rsidR="00E60206" w:rsidRPr="00E60206">
        <w:rPr>
          <w:rFonts w:asciiTheme="majorBidi" w:hAnsiTheme="majorBidi" w:cs="B Nazanin"/>
          <w:sz w:val="18"/>
          <w:szCs w:val="18"/>
        </w:rPr>
        <w:t>RCALAD</w:t>
      </w:r>
      <w:r w:rsidR="00E60206">
        <w:rPr>
          <w:rFonts w:asciiTheme="majorBidi" w:hAnsiTheme="majorBidi" w:cs="B Nazanin" w:hint="cs"/>
          <w:rtl/>
          <w:lang w:bidi="fa-IR"/>
        </w:rPr>
        <w:t xml:space="preserve"> به بالاترین کارایی در حضور هر دو بخش دست می یابد. در بررسی نقش</w:t>
      </w:r>
      <w:r w:rsidRPr="004203C2">
        <w:rPr>
          <w:rFonts w:asciiTheme="majorBidi" w:hAnsiTheme="majorBidi" w:cs="B Nazanin"/>
          <w:rtl/>
        </w:rPr>
        <w:t xml:space="preserve"> تمایزگر</w:t>
      </w:r>
      <w:r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Pr="004203C2">
        <w:rPr>
          <w:rFonts w:asciiTheme="majorBidi" w:hAnsiTheme="majorBidi" w:cs="B Nazanin"/>
        </w:rPr>
        <w:t xml:space="preserve"> </w:t>
      </w:r>
      <w:r w:rsidR="00E60206">
        <w:rPr>
          <w:rFonts w:asciiTheme="majorBidi" w:hAnsiTheme="majorBidi" w:cs="B Nazanin" w:hint="cs"/>
          <w:rtl/>
        </w:rPr>
        <w:t xml:space="preserve">می توان گفت این تمایزگر </w:t>
      </w:r>
      <w:r w:rsidRPr="004203C2">
        <w:rPr>
          <w:rFonts w:asciiTheme="majorBidi" w:hAnsiTheme="majorBidi" w:cs="B Nazanin"/>
          <w:rtl/>
        </w:rPr>
        <w:t>روی دادگان</w:t>
      </w:r>
      <w:r w:rsidRPr="004203C2">
        <w:rPr>
          <w:rFonts w:asciiTheme="majorBidi" w:hAnsiTheme="majorBidi" w:cs="B Nazanin"/>
        </w:rPr>
        <w:t xml:space="preserve"> </w:t>
      </w:r>
      <w:r w:rsidR="00546B75" w:rsidRPr="005629EA">
        <w:rPr>
          <w:rFonts w:asciiTheme="majorBidi" w:hAnsiTheme="majorBidi" w:cs="B Nazanin"/>
          <w:sz w:val="18"/>
          <w:szCs w:val="18"/>
        </w:rPr>
        <w:t>CIFAR</w:t>
      </w:r>
      <w:r w:rsidRPr="005629EA">
        <w:rPr>
          <w:rFonts w:asciiTheme="majorBidi" w:hAnsiTheme="majorBidi" w:cs="B Nazanin"/>
          <w:sz w:val="18"/>
          <w:szCs w:val="18"/>
        </w:rPr>
        <w:t>10</w:t>
      </w:r>
      <w:r w:rsidRPr="004203C2">
        <w:rPr>
          <w:rFonts w:asciiTheme="majorBidi" w:hAnsiTheme="majorBidi" w:cs="B Nazanin"/>
        </w:rPr>
        <w:t xml:space="preserve"> </w:t>
      </w:r>
      <w:r w:rsidRPr="004203C2">
        <w:rPr>
          <w:rFonts w:asciiTheme="majorBidi" w:hAnsiTheme="majorBidi" w:cs="B Nazanin"/>
          <w:rtl/>
        </w:rPr>
        <w:t>دقت را تا اندازه خوبی بهبود داده است</w:t>
      </w:r>
      <w:r w:rsidR="00E60206">
        <w:rPr>
          <w:rFonts w:asciiTheme="majorBidi" w:hAnsiTheme="majorBidi" w:cs="B Nazanin" w:hint="cs"/>
          <w:rtl/>
        </w:rPr>
        <w:t xml:space="preserve"> ولی </w:t>
      </w:r>
      <w:r w:rsidR="00E60206" w:rsidRPr="004203C2">
        <w:rPr>
          <w:rFonts w:asciiTheme="majorBidi" w:hAnsiTheme="majorBidi" w:cs="B Nazanin"/>
          <w:rtl/>
        </w:rPr>
        <w:t>بهبود قابل توجهی روی دادگان</w:t>
      </w:r>
      <w:r w:rsidR="00E60206" w:rsidRPr="004203C2">
        <w:rPr>
          <w:rFonts w:asciiTheme="majorBidi" w:hAnsiTheme="majorBidi" w:cs="B Nazanin"/>
        </w:rPr>
        <w:t xml:space="preserve"> </w:t>
      </w:r>
      <w:r w:rsidR="00E60206" w:rsidRPr="005629EA">
        <w:rPr>
          <w:rFonts w:asciiTheme="majorBidi" w:hAnsiTheme="majorBidi" w:cs="B Nazanin"/>
          <w:sz w:val="18"/>
          <w:szCs w:val="18"/>
        </w:rPr>
        <w:t xml:space="preserve">SVHN </w:t>
      </w:r>
      <w:r w:rsidR="00E60206" w:rsidRPr="004203C2">
        <w:rPr>
          <w:rFonts w:asciiTheme="majorBidi" w:hAnsiTheme="majorBidi" w:cs="B Nazanin"/>
          <w:rtl/>
        </w:rPr>
        <w:t>ایجاد نکرده است</w:t>
      </w:r>
      <w:r w:rsidR="00E60206">
        <w:rPr>
          <w:rFonts w:asciiTheme="majorBidi" w:hAnsiTheme="majorBidi" w:cs="B Nazanin" w:hint="cs"/>
          <w:rtl/>
        </w:rPr>
        <w:t xml:space="preserve">. </w:t>
      </w:r>
      <w:r w:rsidR="00201910">
        <w:rPr>
          <w:rFonts w:asciiTheme="majorBidi" w:hAnsiTheme="majorBidi" w:cs="B Nazanin" w:hint="cs"/>
          <w:rtl/>
        </w:rPr>
        <w:t xml:space="preserve">در خصوص نقش </w:t>
      </w:r>
      <w:r w:rsidRPr="004203C2">
        <w:rPr>
          <w:rFonts w:asciiTheme="majorBidi" w:hAnsiTheme="majorBidi" w:cs="B Nazanin"/>
          <w:rtl/>
        </w:rPr>
        <w:t>توزیع</w:t>
      </w:r>
      <w:r w:rsidRPr="004203C2">
        <w:rPr>
          <w:rFonts w:asciiTheme="majorBidi" w:hAnsiTheme="majorBidi" w:cs="B Nazanin"/>
        </w:rPr>
        <w:t xml:space="preserve"> </w:t>
      </w:r>
      <w:r w:rsidRPr="005629EA">
        <w:rPr>
          <w:rFonts w:asciiTheme="majorBidi" w:hAnsiTheme="majorBidi" w:cs="B Nazanin"/>
          <w:sz w:val="20"/>
          <w:szCs w:val="20"/>
        </w:rPr>
        <w:t xml:space="preserve">σ(x) </w:t>
      </w:r>
      <w:r w:rsidR="00201910">
        <w:rPr>
          <w:rFonts w:asciiTheme="majorBidi" w:hAnsiTheme="majorBidi" w:cs="B Nazanin" w:hint="cs"/>
          <w:sz w:val="20"/>
          <w:szCs w:val="20"/>
          <w:rtl/>
        </w:rPr>
        <w:t xml:space="preserve">می توان گفت که </w:t>
      </w:r>
      <w:r w:rsidR="00201910">
        <w:rPr>
          <w:rFonts w:asciiTheme="majorBidi" w:hAnsiTheme="majorBidi" w:cs="B Nazanin" w:hint="cs"/>
          <w:rtl/>
        </w:rPr>
        <w:t xml:space="preserve">این توزیع </w:t>
      </w:r>
      <w:r w:rsidR="00201910" w:rsidRPr="004203C2">
        <w:rPr>
          <w:rFonts w:asciiTheme="majorBidi" w:hAnsiTheme="majorBidi" w:cs="B Nazanin"/>
          <w:rtl/>
        </w:rPr>
        <w:t>روی دادگان</w:t>
      </w:r>
      <w:r w:rsidR="00201910" w:rsidRPr="004203C2">
        <w:rPr>
          <w:rFonts w:asciiTheme="majorBidi" w:hAnsiTheme="majorBidi" w:cs="B Nazanin"/>
        </w:rPr>
        <w:t xml:space="preserve"> </w:t>
      </w:r>
      <w:r w:rsidR="00201910" w:rsidRPr="001C7116">
        <w:rPr>
          <w:rFonts w:asciiTheme="majorBidi" w:hAnsiTheme="majorBidi" w:cs="B Nazanin"/>
          <w:sz w:val="18"/>
          <w:szCs w:val="18"/>
        </w:rPr>
        <w:t>CIFAR10</w:t>
      </w:r>
      <w:r w:rsidR="00201910" w:rsidRPr="004203C2">
        <w:rPr>
          <w:rFonts w:asciiTheme="majorBidi" w:hAnsiTheme="majorBidi" w:cs="B Nazanin"/>
        </w:rPr>
        <w:t xml:space="preserve"> </w:t>
      </w:r>
      <w:r w:rsidR="00201910" w:rsidRPr="004203C2">
        <w:rPr>
          <w:rFonts w:asciiTheme="majorBidi" w:hAnsiTheme="majorBidi" w:cs="B Nazanin"/>
          <w:rtl/>
        </w:rPr>
        <w:t>عملکرد مناسبی داشته و معیار</w:t>
      </w:r>
      <w:r w:rsidR="00201910" w:rsidRPr="004203C2">
        <w:rPr>
          <w:rFonts w:asciiTheme="majorBidi" w:hAnsiTheme="majorBidi" w:cs="B Nazanin"/>
        </w:rPr>
        <w:t xml:space="preserve"> </w:t>
      </w:r>
      <w:r w:rsidR="00201910" w:rsidRPr="001C7116">
        <w:rPr>
          <w:rFonts w:asciiTheme="majorBidi" w:hAnsiTheme="majorBidi" w:cs="B Nazanin"/>
          <w:sz w:val="18"/>
          <w:szCs w:val="18"/>
        </w:rPr>
        <w:t>AUROC</w:t>
      </w:r>
      <w:r w:rsidR="00201910" w:rsidRPr="004203C2">
        <w:rPr>
          <w:rFonts w:asciiTheme="majorBidi" w:hAnsiTheme="majorBidi" w:cs="B Nazanin"/>
        </w:rPr>
        <w:t xml:space="preserve"> </w:t>
      </w:r>
      <w:r w:rsidR="00201910" w:rsidRPr="004203C2">
        <w:rPr>
          <w:rFonts w:asciiTheme="majorBidi" w:hAnsiTheme="majorBidi" w:cs="B Nazanin"/>
          <w:rtl/>
        </w:rPr>
        <w:t>را بهبود داده است</w:t>
      </w:r>
      <w:r w:rsidR="00201910" w:rsidRPr="004203C2">
        <w:rPr>
          <w:rFonts w:asciiTheme="majorBidi" w:hAnsiTheme="majorBidi" w:cs="B Nazanin"/>
        </w:rPr>
        <w:t>.</w:t>
      </w:r>
      <w:r w:rsidR="00201910">
        <w:rPr>
          <w:rFonts w:asciiTheme="majorBidi" w:hAnsiTheme="majorBidi" w:cs="B Nazanin" w:hint="cs"/>
          <w:rtl/>
        </w:rPr>
        <w:t xml:space="preserve"> اما در </w:t>
      </w:r>
      <w:r w:rsidRPr="004203C2">
        <w:rPr>
          <w:rFonts w:asciiTheme="majorBidi" w:hAnsiTheme="majorBidi" w:cs="B Nazanin"/>
          <w:rtl/>
        </w:rPr>
        <w:t>دادگان</w:t>
      </w:r>
      <w:r w:rsidRPr="004203C2">
        <w:rPr>
          <w:rFonts w:asciiTheme="majorBidi" w:hAnsiTheme="majorBidi" w:cs="B Nazanin"/>
        </w:rPr>
        <w:t xml:space="preserve"> </w:t>
      </w:r>
      <w:r w:rsidR="00546B75" w:rsidRPr="005629EA">
        <w:rPr>
          <w:rFonts w:asciiTheme="majorBidi" w:hAnsiTheme="majorBidi" w:cs="B Nazanin"/>
          <w:sz w:val="18"/>
          <w:szCs w:val="18"/>
        </w:rPr>
        <w:t>SVHN</w:t>
      </w:r>
      <w:r w:rsidRPr="005629EA">
        <w:rPr>
          <w:rFonts w:asciiTheme="majorBidi" w:hAnsiTheme="majorBidi" w:cs="B Nazanin"/>
          <w:sz w:val="18"/>
          <w:szCs w:val="18"/>
        </w:rPr>
        <w:t xml:space="preserve"> </w:t>
      </w:r>
      <w:r w:rsidRPr="004203C2">
        <w:rPr>
          <w:rFonts w:asciiTheme="majorBidi" w:hAnsiTheme="majorBidi" w:cs="B Nazanin"/>
          <w:rtl/>
        </w:rPr>
        <w:t>معیار</w:t>
      </w:r>
      <w:r w:rsidRPr="004203C2">
        <w:rPr>
          <w:rFonts w:asciiTheme="majorBidi" w:hAnsiTheme="majorBidi" w:cs="B Nazanin"/>
        </w:rPr>
        <w:t xml:space="preserve"> </w:t>
      </w:r>
      <w:r w:rsidRPr="005629EA">
        <w:rPr>
          <w:rFonts w:asciiTheme="majorBidi" w:hAnsiTheme="majorBidi" w:cs="B Nazanin"/>
          <w:sz w:val="18"/>
          <w:szCs w:val="18"/>
        </w:rPr>
        <w:t xml:space="preserve">AUROC </w:t>
      </w:r>
      <w:r w:rsidRPr="004203C2">
        <w:rPr>
          <w:rFonts w:asciiTheme="majorBidi" w:hAnsiTheme="majorBidi" w:cs="B Nazanin"/>
          <w:rtl/>
        </w:rPr>
        <w:t xml:space="preserve">را به میزان کمی </w:t>
      </w:r>
      <w:r w:rsidR="00201910">
        <w:rPr>
          <w:rFonts w:asciiTheme="majorBidi" w:hAnsiTheme="majorBidi" w:cs="B Nazanin" w:hint="cs"/>
          <w:rtl/>
        </w:rPr>
        <w:t xml:space="preserve">به نسبت مدل پایه </w:t>
      </w:r>
      <w:r w:rsidRPr="004203C2">
        <w:rPr>
          <w:rFonts w:asciiTheme="majorBidi" w:hAnsiTheme="majorBidi" w:cs="B Nazanin"/>
          <w:rtl/>
        </w:rPr>
        <w:t>کاهش داده است</w:t>
      </w:r>
      <w:r w:rsidR="00201910">
        <w:rPr>
          <w:rFonts w:asciiTheme="majorBidi" w:hAnsiTheme="majorBidi" w:cs="B Nazanin" w:hint="cs"/>
          <w:rtl/>
        </w:rPr>
        <w:t xml:space="preserve"> اما وجودش در مدل نهایی سبب </w:t>
      </w:r>
      <w:r w:rsidR="00B36480">
        <w:rPr>
          <w:rFonts w:asciiTheme="majorBidi" w:hAnsiTheme="majorBidi" w:cs="B Nazanin" w:hint="cs"/>
          <w:rtl/>
        </w:rPr>
        <w:t>استخراج</w:t>
      </w:r>
      <w:r w:rsidR="00201910">
        <w:rPr>
          <w:rFonts w:asciiTheme="majorBidi" w:hAnsiTheme="majorBidi" w:cs="B Nazanin" w:hint="cs"/>
          <w:rtl/>
        </w:rPr>
        <w:t xml:space="preserve"> اطلاعات جدید </w:t>
      </w:r>
      <w:r w:rsidR="00B36480">
        <w:rPr>
          <w:rFonts w:asciiTheme="majorBidi" w:hAnsiTheme="majorBidi" w:cs="B Nazanin" w:hint="cs"/>
          <w:rtl/>
        </w:rPr>
        <w:t>و نگاه جامع تر می شود</w:t>
      </w:r>
      <w:r w:rsidR="00201910">
        <w:rPr>
          <w:rFonts w:asciiTheme="majorBidi" w:hAnsiTheme="majorBidi" w:cs="B Nazanin" w:hint="cs"/>
          <w:rtl/>
        </w:rPr>
        <w:t>.</w:t>
      </w:r>
    </w:p>
    <w:p w14:paraId="4954DFF3" w14:textId="5EE5545F" w:rsidR="00D50D35" w:rsidRPr="004203C2" w:rsidRDefault="00201910" w:rsidP="00B36480">
      <w:pPr>
        <w:bidi/>
        <w:spacing w:after="0" w:line="240" w:lineRule="auto"/>
        <w:jc w:val="lowKashida"/>
        <w:rPr>
          <w:rFonts w:asciiTheme="majorBidi" w:hAnsiTheme="majorBidi" w:cs="B Nazanin"/>
          <w:b/>
          <w:bCs/>
          <w:sz w:val="24"/>
          <w:szCs w:val="24"/>
        </w:rPr>
      </w:pPr>
      <w:r>
        <w:rPr>
          <w:rFonts w:asciiTheme="majorBidi" w:hAnsiTheme="majorBidi" w:cs="B Nazanin" w:hint="cs"/>
          <w:rtl/>
        </w:rPr>
        <w:t xml:space="preserve"> </w:t>
      </w:r>
      <w:r w:rsidR="00182774">
        <w:rPr>
          <w:rFonts w:asciiTheme="majorBidi" w:hAnsiTheme="majorBidi" w:cs="B Nazanin" w:hint="cs"/>
          <w:b/>
          <w:bCs/>
          <w:sz w:val="24"/>
          <w:szCs w:val="24"/>
          <w:rtl/>
        </w:rPr>
        <w:t>5-</w:t>
      </w:r>
      <w:r w:rsidR="000C2599">
        <w:rPr>
          <w:rFonts w:asciiTheme="majorBidi" w:hAnsiTheme="majorBidi" w:cs="B Nazanin" w:hint="cs"/>
          <w:b/>
          <w:bCs/>
          <w:sz w:val="24"/>
          <w:szCs w:val="24"/>
          <w:rtl/>
          <w:lang w:bidi="fa-IR"/>
        </w:rPr>
        <w:t>5</w:t>
      </w:r>
      <w:r w:rsidR="00182774">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ارزیابی کفایت تمایزگ</w:t>
      </w:r>
      <w:r w:rsidR="00A8762B">
        <w:rPr>
          <w:rFonts w:asciiTheme="majorBidi" w:hAnsiTheme="majorBidi" w:cs="B Nazanin" w:hint="cs"/>
          <w:b/>
          <w:bCs/>
          <w:sz w:val="24"/>
          <w:szCs w:val="24"/>
          <w:rtl/>
        </w:rPr>
        <w:t xml:space="preserve">ر </w:t>
      </w:r>
      <m:oMath>
        <m:sSub>
          <m:sSubPr>
            <m:ctrlPr>
              <w:rPr>
                <w:rFonts w:ascii="Cambria Math" w:hAnsi="Cambria Math"/>
                <w:rtl/>
                <w:lang w:bidi="fa-IR"/>
              </w:rPr>
            </m:ctrlPr>
          </m:sSubPr>
          <m:e>
            <m:r>
              <w:rPr>
                <w:rFonts w:ascii="Cambria Math" w:hAnsi="Cambria Math"/>
                <w:lang w:bidi="fa-IR"/>
              </w:rPr>
              <m:t>D</m:t>
            </m:r>
            <m:ctrlPr>
              <w:rPr>
                <w:rFonts w:ascii="Cambria Math" w:hAnsi="Cambria Math"/>
                <w:lang w:bidi="fa-IR"/>
              </w:rPr>
            </m:ctrlPr>
          </m:e>
          <m:sub>
            <m:r>
              <w:rPr>
                <w:rFonts w:ascii="Cambria Math" w:hAnsi="Cambria Math"/>
                <w:lang w:bidi="fa-IR"/>
              </w:rPr>
              <m:t>xxzz</m:t>
            </m:r>
          </m:sub>
        </m:sSub>
      </m:oMath>
    </w:p>
    <w:p w14:paraId="30DBD616" w14:textId="3DC0022B" w:rsidR="007106D9" w:rsidRPr="004203C2" w:rsidRDefault="00D50D35" w:rsidP="009068D8">
      <w:pPr>
        <w:bidi/>
        <w:spacing w:after="0" w:line="240" w:lineRule="auto"/>
        <w:jc w:val="lowKashida"/>
        <w:rPr>
          <w:rFonts w:asciiTheme="majorBidi" w:hAnsiTheme="majorBidi" w:cs="B Nazanin" w:hint="cs"/>
          <w:rtl/>
        </w:rPr>
      </w:pPr>
      <w:r w:rsidRPr="004203C2">
        <w:rPr>
          <w:rFonts w:asciiTheme="majorBidi" w:hAnsiTheme="majorBidi" w:cs="B Nazanin"/>
          <w:rtl/>
        </w:rPr>
        <w:t>با اضافه کردن تمایزگر</w:t>
      </w:r>
      <w:r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Pr="004203C2">
        <w:rPr>
          <w:rFonts w:asciiTheme="majorBidi" w:hAnsiTheme="majorBidi" w:cs="B Nazanin"/>
        </w:rPr>
        <w:t xml:space="preserve"> </w:t>
      </w:r>
      <w:r w:rsidRPr="004203C2">
        <w:rPr>
          <w:rFonts w:asciiTheme="majorBidi" w:hAnsiTheme="majorBidi" w:cs="B Nazanin"/>
          <w:rtl/>
        </w:rPr>
        <w:t>آیا نیازی به تمایزگ</w:t>
      </w:r>
      <w:r w:rsidR="009C750E">
        <w:rPr>
          <w:rFonts w:asciiTheme="majorBidi" w:hAnsiTheme="majorBidi" w:cs="B Nazanin" w:hint="cs"/>
          <w:rtl/>
        </w:rPr>
        <w:t xml:space="preserve">ر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m:t>
            </m:r>
          </m:sub>
        </m:sSub>
      </m:oMath>
      <w:r w:rsidRPr="001C7116">
        <w:rPr>
          <w:rFonts w:asciiTheme="majorBidi" w:hAnsiTheme="majorBidi" w:cs="B Nazanin"/>
          <w:sz w:val="20"/>
          <w:szCs w:val="20"/>
        </w:rPr>
        <w:t xml:space="preserve"> </w:t>
      </w:r>
      <w:r w:rsidR="009C750E" w:rsidRPr="001C7116">
        <w:rPr>
          <w:rFonts w:asciiTheme="majorBidi" w:hAnsiTheme="majorBidi" w:cs="B Nazanin" w:hint="cs"/>
          <w:sz w:val="20"/>
          <w:szCs w:val="20"/>
          <w:rtl/>
        </w:rPr>
        <w:t xml:space="preserve">و </w:t>
      </w:r>
      <w:r w:rsidRPr="001C7116">
        <w:rPr>
          <w:rFonts w:asciiTheme="majorBidi" w:hAnsiTheme="majorBidi" w:cs="B Nazanin"/>
          <w:sz w:val="20"/>
          <w:szCs w:val="20"/>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zz</m:t>
            </m:r>
          </m:sub>
        </m:sSub>
      </m:oMath>
      <w:r w:rsidRPr="004203C2">
        <w:rPr>
          <w:rFonts w:asciiTheme="majorBidi" w:hAnsiTheme="majorBidi" w:cs="B Nazanin"/>
          <w:rtl/>
        </w:rPr>
        <w:t>است یا خیر؟ برای پاسخگویی مناسب به این سوال باید جدول زیر را مشاهده کرد</w:t>
      </w:r>
      <w:r w:rsidRPr="004203C2">
        <w:rPr>
          <w:rFonts w:asciiTheme="majorBidi" w:hAnsiTheme="majorBidi" w:cs="B Nazanin"/>
        </w:rPr>
        <w:t>.</w:t>
      </w:r>
      <w:r w:rsidR="00B36480">
        <w:rPr>
          <w:rFonts w:asciiTheme="majorBidi" w:hAnsiTheme="majorBidi" w:cs="B Nazanin" w:hint="cs"/>
          <w:rtl/>
        </w:rPr>
        <w:t xml:space="preserve"> در واقع در این بخش </w:t>
      </w:r>
      <w:r w:rsidR="00CE345D">
        <w:rPr>
          <w:rFonts w:asciiTheme="majorBidi" w:hAnsiTheme="majorBidi" w:cs="B Nazanin" w:hint="cs"/>
          <w:rtl/>
        </w:rPr>
        <w:t xml:space="preserve">علاوه بر سوال فوق </w:t>
      </w:r>
      <w:r w:rsidR="00B36480">
        <w:rPr>
          <w:rFonts w:asciiTheme="majorBidi" w:hAnsiTheme="majorBidi" w:cs="B Nazanin" w:hint="cs"/>
          <w:rtl/>
        </w:rPr>
        <w:t xml:space="preserve">به بررسی نتیجه افزودن تمایزگر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B36480">
        <w:rPr>
          <w:rFonts w:asciiTheme="majorBidi" w:eastAsiaTheme="minorEastAsia" w:hAnsiTheme="majorBidi" w:cs="B Nazanin" w:hint="cs"/>
          <w:sz w:val="20"/>
          <w:szCs w:val="20"/>
          <w:rtl/>
          <w:lang w:bidi="fa-IR"/>
        </w:rPr>
        <w:t xml:space="preserve"> در مدل</w:t>
      </w:r>
      <w:r w:rsidR="00B36480">
        <w:rPr>
          <w:rFonts w:asciiTheme="majorBidi" w:eastAsiaTheme="minorEastAsia" w:hAnsiTheme="majorBidi" w:cs="B Nazanin"/>
          <w:sz w:val="20"/>
          <w:szCs w:val="20"/>
          <w:rtl/>
          <w:lang w:bidi="fa-IR"/>
        </w:rPr>
        <w:softHyphen/>
      </w:r>
      <w:r w:rsidR="00B36480">
        <w:rPr>
          <w:rFonts w:asciiTheme="majorBidi" w:eastAsiaTheme="minorEastAsia" w:hAnsiTheme="majorBidi" w:cs="B Nazanin" w:hint="cs"/>
          <w:sz w:val="20"/>
          <w:szCs w:val="20"/>
          <w:rtl/>
          <w:lang w:bidi="fa-IR"/>
        </w:rPr>
        <w:t xml:space="preserve">های </w:t>
      </w:r>
      <w:r w:rsidR="00CE345D">
        <w:rPr>
          <w:rFonts w:asciiTheme="majorBidi" w:eastAsiaTheme="minorEastAsia" w:hAnsiTheme="majorBidi" w:cs="B Nazanin" w:hint="cs"/>
          <w:sz w:val="20"/>
          <w:szCs w:val="20"/>
          <w:rtl/>
          <w:lang w:bidi="fa-IR"/>
        </w:rPr>
        <w:t xml:space="preserve">پایه نظیر </w:t>
      </w:r>
      <w:r w:rsidR="00CE345D">
        <w:rPr>
          <w:rFonts w:asciiTheme="majorBidi" w:eastAsiaTheme="minorEastAsia" w:hAnsiTheme="majorBidi" w:cs="B Nazanin"/>
          <w:sz w:val="20"/>
          <w:szCs w:val="20"/>
          <w:lang w:bidi="fa-IR"/>
        </w:rPr>
        <w:t>ALI</w:t>
      </w:r>
      <w:r w:rsidR="00CE345D">
        <w:rPr>
          <w:rFonts w:asciiTheme="majorBidi" w:eastAsiaTheme="minorEastAsia" w:hAnsiTheme="majorBidi" w:cs="B Nazanin" w:hint="cs"/>
          <w:sz w:val="20"/>
          <w:szCs w:val="20"/>
          <w:rtl/>
          <w:lang w:bidi="fa-IR"/>
        </w:rPr>
        <w:t xml:space="preserve"> و </w:t>
      </w:r>
      <w:r w:rsidR="00CE345D">
        <w:rPr>
          <w:rFonts w:asciiTheme="majorBidi" w:eastAsiaTheme="minorEastAsia" w:hAnsiTheme="majorBidi" w:cs="B Nazanin"/>
          <w:sz w:val="20"/>
          <w:szCs w:val="20"/>
          <w:lang w:bidi="fa-IR"/>
        </w:rPr>
        <w:t>ALICE</w:t>
      </w:r>
      <w:r w:rsidR="00B36480">
        <w:rPr>
          <w:rFonts w:asciiTheme="majorBidi" w:eastAsiaTheme="minorEastAsia" w:hAnsiTheme="majorBidi" w:cs="B Nazanin" w:hint="cs"/>
          <w:sz w:val="20"/>
          <w:szCs w:val="20"/>
          <w:rtl/>
          <w:lang w:bidi="fa-IR"/>
        </w:rPr>
        <w:t xml:space="preserve"> نیز پرداخته </w:t>
      </w:r>
      <w:r w:rsidR="00CE345D">
        <w:rPr>
          <w:rFonts w:asciiTheme="majorBidi" w:eastAsiaTheme="minorEastAsia" w:hAnsiTheme="majorBidi" w:cs="B Nazanin" w:hint="cs"/>
          <w:sz w:val="20"/>
          <w:szCs w:val="20"/>
          <w:rtl/>
          <w:lang w:bidi="fa-IR"/>
        </w:rPr>
        <w:t>شده است.</w:t>
      </w:r>
    </w:p>
    <w:p w14:paraId="3E26A401" w14:textId="4F8A4522" w:rsidR="00EE3AB1" w:rsidRDefault="00EE3AB1" w:rsidP="009068D8">
      <w:pPr>
        <w:pStyle w:val="Caption"/>
        <w:keepNext/>
        <w:spacing w:after="0"/>
        <w:jc w:val="center"/>
        <w:rPr>
          <w:rtl/>
          <w:lang w:bidi="fa-IR"/>
        </w:rPr>
      </w:pPr>
      <w:bookmarkStart w:id="10" w:name="_Toc105623662"/>
      <w:r w:rsidRPr="00EE3AB1">
        <w:rPr>
          <w:rFonts w:cs="B Nazanin" w:hint="cs"/>
          <w:rtl/>
        </w:rPr>
        <w:t>جدول 5</w:t>
      </w:r>
      <w:r w:rsidRPr="00EE3AB1">
        <w:rPr>
          <w:rFonts w:cs="B Nazanin" w:hint="cs"/>
          <w:rtl/>
          <w:lang w:bidi="fa-IR"/>
        </w:rPr>
        <w:t xml:space="preserve">: </w:t>
      </w:r>
      <w:r w:rsidRPr="00EE3AB1">
        <w:rPr>
          <w:rFonts w:cs="B Nazanin" w:hint="cs"/>
          <w:rtl/>
        </w:rPr>
        <w:t>ارزیابی عملکرد مدل در حضور/عدم حضور هر یک از اجزا</w:t>
      </w:r>
      <w:r>
        <w:rPr>
          <w:rFonts w:hint="cs"/>
          <w:rtl/>
        </w:rPr>
        <w:t>.</w:t>
      </w:r>
      <w:bookmarkEnd w:id="10"/>
    </w:p>
    <w:tbl>
      <w:tblPr>
        <w:tblStyle w:val="TableGrid"/>
        <w:tblW w:w="8976" w:type="dxa"/>
        <w:jc w:val="center"/>
        <w:tblLook w:val="04A0" w:firstRow="1" w:lastRow="0" w:firstColumn="1" w:lastColumn="0" w:noHBand="0" w:noVBand="1"/>
      </w:tblPr>
      <w:tblGrid>
        <w:gridCol w:w="2160"/>
        <w:gridCol w:w="604"/>
        <w:gridCol w:w="990"/>
        <w:gridCol w:w="900"/>
        <w:gridCol w:w="1466"/>
        <w:gridCol w:w="1350"/>
        <w:gridCol w:w="1506"/>
      </w:tblGrid>
      <w:tr w:rsidR="007106D9" w:rsidRPr="00BE1236" w14:paraId="0D9833FF" w14:textId="77777777" w:rsidTr="00077356">
        <w:trPr>
          <w:trHeight w:val="20"/>
          <w:jc w:val="center"/>
        </w:trPr>
        <w:tc>
          <w:tcPr>
            <w:tcW w:w="2160" w:type="dxa"/>
            <w:tcBorders>
              <w:top w:val="nil"/>
              <w:left w:val="nil"/>
              <w:bottom w:val="single" w:sz="4" w:space="0" w:color="auto"/>
              <w:right w:val="single" w:sz="8" w:space="0" w:color="auto"/>
            </w:tcBorders>
          </w:tcPr>
          <w:p w14:paraId="0A311476"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Model</w:t>
            </w:r>
          </w:p>
        </w:tc>
        <w:tc>
          <w:tcPr>
            <w:tcW w:w="604" w:type="dxa"/>
            <w:tcBorders>
              <w:top w:val="nil"/>
              <w:left w:val="single" w:sz="8" w:space="0" w:color="auto"/>
              <w:bottom w:val="single" w:sz="4" w:space="0" w:color="auto"/>
              <w:right w:val="nil"/>
            </w:tcBorders>
          </w:tcPr>
          <w:p w14:paraId="17EAACCA" w14:textId="77777777" w:rsidR="007106D9" w:rsidRPr="00BE1236" w:rsidRDefault="007106D9" w:rsidP="009068D8">
            <w:pPr>
              <w:bidi w:val="0"/>
              <w:jc w:val="center"/>
              <w:rPr>
                <w:rFonts w:asciiTheme="majorBidi" w:hAnsiTheme="majorBidi" w:cstheme="majorBidi"/>
                <w:vertAlign w:val="subscript"/>
              </w:rPr>
            </w:pPr>
            <w:proofErr w:type="spellStart"/>
            <w:r w:rsidRPr="00BE1236">
              <w:rPr>
                <w:rFonts w:asciiTheme="majorBidi" w:hAnsiTheme="majorBidi" w:cstheme="majorBidi"/>
              </w:rPr>
              <w:t>D</w:t>
            </w:r>
            <w:r w:rsidRPr="00BE1236">
              <w:rPr>
                <w:rFonts w:asciiTheme="majorBidi" w:hAnsiTheme="majorBidi" w:cstheme="majorBidi"/>
                <w:vertAlign w:val="subscript"/>
              </w:rPr>
              <w:t>zz</w:t>
            </w:r>
            <w:proofErr w:type="spellEnd"/>
          </w:p>
        </w:tc>
        <w:tc>
          <w:tcPr>
            <w:tcW w:w="990" w:type="dxa"/>
            <w:tcBorders>
              <w:top w:val="nil"/>
              <w:left w:val="nil"/>
              <w:bottom w:val="single" w:sz="4" w:space="0" w:color="auto"/>
              <w:right w:val="nil"/>
            </w:tcBorders>
          </w:tcPr>
          <w:p w14:paraId="20F38485" w14:textId="77777777" w:rsidR="007106D9" w:rsidRPr="00BE1236" w:rsidRDefault="007106D9" w:rsidP="009068D8">
            <w:pPr>
              <w:bidi w:val="0"/>
              <w:jc w:val="center"/>
              <w:rPr>
                <w:rFonts w:asciiTheme="majorBidi" w:hAnsiTheme="majorBidi" w:cstheme="majorBidi"/>
                <w:vertAlign w:val="subscript"/>
              </w:rPr>
            </w:pPr>
            <w:proofErr w:type="spellStart"/>
            <w:r w:rsidRPr="00BE1236">
              <w:rPr>
                <w:rFonts w:asciiTheme="majorBidi" w:hAnsiTheme="majorBidi" w:cstheme="majorBidi"/>
              </w:rPr>
              <w:t>D</w:t>
            </w:r>
            <w:r w:rsidRPr="00BE1236">
              <w:rPr>
                <w:rFonts w:asciiTheme="majorBidi" w:hAnsiTheme="majorBidi" w:cstheme="majorBidi"/>
                <w:vertAlign w:val="subscript"/>
              </w:rPr>
              <w:t>xx</w:t>
            </w:r>
            <w:proofErr w:type="spellEnd"/>
          </w:p>
        </w:tc>
        <w:tc>
          <w:tcPr>
            <w:tcW w:w="900" w:type="dxa"/>
            <w:tcBorders>
              <w:top w:val="nil"/>
              <w:left w:val="nil"/>
              <w:bottom w:val="single" w:sz="4" w:space="0" w:color="auto"/>
              <w:right w:val="single" w:sz="8" w:space="0" w:color="auto"/>
            </w:tcBorders>
          </w:tcPr>
          <w:p w14:paraId="392FB291" w14:textId="77777777" w:rsidR="007106D9" w:rsidRPr="00BE1236" w:rsidRDefault="007106D9" w:rsidP="009068D8">
            <w:pPr>
              <w:bidi w:val="0"/>
              <w:jc w:val="center"/>
              <w:rPr>
                <w:rFonts w:asciiTheme="majorBidi" w:hAnsiTheme="majorBidi" w:cstheme="majorBidi"/>
                <w:vertAlign w:val="subscript"/>
              </w:rPr>
            </w:pPr>
            <w:proofErr w:type="spellStart"/>
            <w:r w:rsidRPr="00BE1236">
              <w:rPr>
                <w:rFonts w:asciiTheme="majorBidi" w:hAnsiTheme="majorBidi" w:cstheme="majorBidi"/>
              </w:rPr>
              <w:t>D</w:t>
            </w:r>
            <w:r w:rsidRPr="00BE1236">
              <w:rPr>
                <w:rFonts w:asciiTheme="majorBidi" w:hAnsiTheme="majorBidi" w:cstheme="majorBidi"/>
                <w:vertAlign w:val="subscript"/>
              </w:rPr>
              <w:t>xxzz</w:t>
            </w:r>
            <w:proofErr w:type="spellEnd"/>
          </w:p>
        </w:tc>
        <w:tc>
          <w:tcPr>
            <w:tcW w:w="1466" w:type="dxa"/>
            <w:tcBorders>
              <w:top w:val="nil"/>
              <w:left w:val="single" w:sz="8" w:space="0" w:color="auto"/>
              <w:bottom w:val="single" w:sz="4" w:space="0" w:color="auto"/>
              <w:right w:val="nil"/>
            </w:tcBorders>
          </w:tcPr>
          <w:p w14:paraId="75E22CC1" w14:textId="77777777" w:rsidR="007106D9" w:rsidRPr="00BE1236" w:rsidRDefault="007106D9" w:rsidP="009068D8">
            <w:pPr>
              <w:bidi w:val="0"/>
              <w:jc w:val="center"/>
              <w:rPr>
                <w:rFonts w:asciiTheme="majorBidi" w:hAnsiTheme="majorBidi" w:cstheme="majorBidi"/>
              </w:rPr>
            </w:pPr>
            <w:r w:rsidRPr="00BE1236">
              <w:rPr>
                <w:rFonts w:asciiTheme="majorBidi" w:hAnsiTheme="majorBidi" w:cstheme="majorBidi"/>
              </w:rPr>
              <w:t>Prec.</w:t>
            </w:r>
          </w:p>
        </w:tc>
        <w:tc>
          <w:tcPr>
            <w:tcW w:w="1350" w:type="dxa"/>
            <w:tcBorders>
              <w:top w:val="nil"/>
              <w:left w:val="nil"/>
              <w:bottom w:val="single" w:sz="4" w:space="0" w:color="auto"/>
              <w:right w:val="nil"/>
            </w:tcBorders>
          </w:tcPr>
          <w:p w14:paraId="00DBDE48" w14:textId="77777777" w:rsidR="007106D9" w:rsidRPr="00BE1236" w:rsidRDefault="007106D9" w:rsidP="009068D8">
            <w:pPr>
              <w:bidi w:val="0"/>
              <w:jc w:val="center"/>
              <w:rPr>
                <w:rFonts w:asciiTheme="majorBidi" w:hAnsiTheme="majorBidi" w:cstheme="majorBidi"/>
              </w:rPr>
            </w:pPr>
            <w:r w:rsidRPr="00BE1236">
              <w:rPr>
                <w:rFonts w:asciiTheme="majorBidi" w:hAnsiTheme="majorBidi" w:cstheme="majorBidi"/>
              </w:rPr>
              <w:t>Recall</w:t>
            </w:r>
          </w:p>
        </w:tc>
        <w:tc>
          <w:tcPr>
            <w:tcW w:w="1506" w:type="dxa"/>
            <w:tcBorders>
              <w:top w:val="nil"/>
              <w:left w:val="nil"/>
              <w:bottom w:val="single" w:sz="4" w:space="0" w:color="auto"/>
              <w:right w:val="nil"/>
            </w:tcBorders>
          </w:tcPr>
          <w:p w14:paraId="0DEB0E81" w14:textId="77777777" w:rsidR="007106D9" w:rsidRPr="00BE1236" w:rsidRDefault="007106D9" w:rsidP="009068D8">
            <w:pPr>
              <w:bidi w:val="0"/>
              <w:jc w:val="center"/>
              <w:rPr>
                <w:rFonts w:asciiTheme="majorBidi" w:hAnsiTheme="majorBidi" w:cstheme="majorBidi"/>
              </w:rPr>
            </w:pPr>
            <w:r w:rsidRPr="00BE1236">
              <w:rPr>
                <w:rFonts w:asciiTheme="majorBidi" w:hAnsiTheme="majorBidi" w:cstheme="majorBidi"/>
              </w:rPr>
              <w:t>F</w:t>
            </w:r>
            <w:r w:rsidRPr="00BE1236">
              <w:rPr>
                <w:rFonts w:asciiTheme="majorBidi" w:hAnsiTheme="majorBidi" w:cstheme="majorBidi"/>
                <w:vertAlign w:val="subscript"/>
              </w:rPr>
              <w:t>1</w:t>
            </w:r>
          </w:p>
        </w:tc>
      </w:tr>
      <w:tr w:rsidR="007106D9" w:rsidRPr="00BE1236" w14:paraId="25CA60BC" w14:textId="77777777" w:rsidTr="00077356">
        <w:trPr>
          <w:trHeight w:val="20"/>
          <w:jc w:val="center"/>
        </w:trPr>
        <w:tc>
          <w:tcPr>
            <w:tcW w:w="0" w:type="auto"/>
            <w:gridSpan w:val="7"/>
            <w:tcBorders>
              <w:top w:val="single" w:sz="8" w:space="0" w:color="auto"/>
              <w:left w:val="nil"/>
              <w:bottom w:val="single" w:sz="8" w:space="0" w:color="auto"/>
              <w:right w:val="nil"/>
            </w:tcBorders>
          </w:tcPr>
          <w:p w14:paraId="230F8768" w14:textId="77777777" w:rsidR="007106D9" w:rsidRPr="00077356" w:rsidRDefault="007106D9" w:rsidP="009068D8">
            <w:pPr>
              <w:bidi w:val="0"/>
              <w:jc w:val="center"/>
              <w:rPr>
                <w:rFonts w:asciiTheme="majorBidi" w:hAnsiTheme="majorBidi" w:cstheme="majorBidi"/>
                <w:b/>
                <w:bCs/>
                <w:sz w:val="16"/>
                <w:szCs w:val="16"/>
              </w:rPr>
            </w:pPr>
            <w:r w:rsidRPr="00077356">
              <w:rPr>
                <w:rFonts w:asciiTheme="majorBidi" w:hAnsiTheme="majorBidi" w:cstheme="majorBidi"/>
                <w:b/>
                <w:bCs/>
                <w:sz w:val="16"/>
                <w:szCs w:val="16"/>
              </w:rPr>
              <w:t>KDD99</w:t>
            </w:r>
          </w:p>
        </w:tc>
      </w:tr>
      <w:tr w:rsidR="007106D9" w:rsidRPr="00BE1236" w14:paraId="668BC5D1" w14:textId="77777777" w:rsidTr="00077356">
        <w:trPr>
          <w:trHeight w:val="178"/>
          <w:jc w:val="center"/>
        </w:trPr>
        <w:tc>
          <w:tcPr>
            <w:tcW w:w="2160" w:type="dxa"/>
            <w:tcBorders>
              <w:left w:val="nil"/>
              <w:bottom w:val="nil"/>
              <w:right w:val="single" w:sz="8" w:space="0" w:color="auto"/>
            </w:tcBorders>
          </w:tcPr>
          <w:p w14:paraId="5FEDD41D" w14:textId="77777777" w:rsidR="007106D9" w:rsidRPr="00077356" w:rsidRDefault="007106D9" w:rsidP="009068D8">
            <w:pPr>
              <w:bidi w:val="0"/>
              <w:jc w:val="center"/>
              <w:rPr>
                <w:rFonts w:asciiTheme="majorBidi" w:hAnsiTheme="majorBidi" w:cstheme="majorBidi"/>
                <w:sz w:val="16"/>
                <w:szCs w:val="16"/>
                <w:vertAlign w:val="subscript"/>
              </w:rPr>
            </w:pPr>
            <w:r w:rsidRPr="00077356">
              <w:rPr>
                <w:rFonts w:asciiTheme="majorBidi" w:hAnsiTheme="majorBidi" w:cstheme="majorBidi"/>
                <w:sz w:val="16"/>
                <w:szCs w:val="16"/>
              </w:rPr>
              <w:t>ALAD</w:t>
            </w:r>
          </w:p>
        </w:tc>
        <w:tc>
          <w:tcPr>
            <w:tcW w:w="604" w:type="dxa"/>
            <w:tcBorders>
              <w:left w:val="single" w:sz="8" w:space="0" w:color="auto"/>
              <w:bottom w:val="nil"/>
              <w:right w:val="nil"/>
            </w:tcBorders>
          </w:tcPr>
          <w:p w14:paraId="41EF4D7D"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left w:val="nil"/>
              <w:bottom w:val="nil"/>
              <w:right w:val="nil"/>
            </w:tcBorders>
          </w:tcPr>
          <w:p w14:paraId="147C9A9E"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left w:val="nil"/>
              <w:bottom w:val="nil"/>
              <w:right w:val="single" w:sz="8" w:space="0" w:color="auto"/>
            </w:tcBorders>
          </w:tcPr>
          <w:p w14:paraId="0B444996"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left w:val="single" w:sz="8" w:space="0" w:color="auto"/>
              <w:bottom w:val="nil"/>
              <w:right w:val="nil"/>
            </w:tcBorders>
          </w:tcPr>
          <w:p w14:paraId="55C7BD15"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0.942±0.008</m:t>
                </m:r>
              </m:oMath>
            </m:oMathPara>
          </w:p>
        </w:tc>
        <w:tc>
          <w:tcPr>
            <w:tcW w:w="1350" w:type="dxa"/>
            <w:tcBorders>
              <w:left w:val="nil"/>
              <w:bottom w:val="nil"/>
              <w:right w:val="nil"/>
            </w:tcBorders>
          </w:tcPr>
          <w:p w14:paraId="6AADB44E" w14:textId="77777777" w:rsidR="007106D9" w:rsidRPr="00BE1236" w:rsidRDefault="007106D9" w:rsidP="009068D8">
            <w:pPr>
              <w:bidi w:val="0"/>
              <w:jc w:val="center"/>
              <w:rPr>
                <w:rFonts w:ascii="Cambria Math" w:hAnsi="Cambria Math"/>
                <w:oMath/>
              </w:rPr>
            </w:pPr>
            <m:oMathPara>
              <m:oMath>
                <m:r>
                  <m:rPr>
                    <m:sty m:val="bi"/>
                  </m:rPr>
                  <w:rPr>
                    <w:rFonts w:ascii="Cambria Math" w:hAnsi="Cambria Math"/>
                    <w:sz w:val="16"/>
                    <w:szCs w:val="16"/>
                  </w:rPr>
                  <m:t>0.957±0.006</m:t>
                </m:r>
              </m:oMath>
            </m:oMathPara>
          </w:p>
        </w:tc>
        <w:tc>
          <w:tcPr>
            <w:tcW w:w="1506" w:type="dxa"/>
            <w:tcBorders>
              <w:left w:val="nil"/>
              <w:bottom w:val="nil"/>
              <w:right w:val="nil"/>
            </w:tcBorders>
          </w:tcPr>
          <w:p w14:paraId="24EB00D6"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0.950</m:t>
                </m:r>
                <m:r>
                  <m:rPr>
                    <m:sty m:val="bi"/>
                  </m:rPr>
                  <w:rPr>
                    <w:rFonts w:ascii="Cambria Math" w:hAnsi="Cambria Math"/>
                    <w:sz w:val="16"/>
                    <w:szCs w:val="16"/>
                  </w:rPr>
                  <m:t>±</m:t>
                </m:r>
                <m:r>
                  <w:rPr>
                    <w:rFonts w:ascii="Cambria Math" w:hAnsi="Cambria Math"/>
                    <w:sz w:val="16"/>
                    <w:szCs w:val="16"/>
                  </w:rPr>
                  <m:t>0.007</m:t>
                </m:r>
              </m:oMath>
            </m:oMathPara>
          </w:p>
        </w:tc>
      </w:tr>
      <w:tr w:rsidR="007106D9" w:rsidRPr="00BE1236" w14:paraId="75BB1AE5" w14:textId="77777777" w:rsidTr="00077356">
        <w:trPr>
          <w:trHeight w:val="20"/>
          <w:jc w:val="center"/>
        </w:trPr>
        <w:tc>
          <w:tcPr>
            <w:tcW w:w="2160" w:type="dxa"/>
            <w:tcBorders>
              <w:top w:val="nil"/>
              <w:left w:val="nil"/>
              <w:bottom w:val="nil"/>
              <w:right w:val="single" w:sz="8" w:space="0" w:color="auto"/>
            </w:tcBorders>
          </w:tcPr>
          <w:p w14:paraId="1B30C5FC"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 xml:space="preserve">ALI +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39280CF8" w14:textId="77777777" w:rsidR="007106D9" w:rsidRPr="00BE1236" w:rsidRDefault="007106D9" w:rsidP="009068D8">
            <w:pPr>
              <w:bidi w:val="0"/>
              <w:jc w:val="center"/>
            </w:pPr>
            <m:oMathPara>
              <m:oMath>
                <m:r>
                  <w:rPr>
                    <w:rFonts w:ascii="Cambria Math" w:hAnsi="Cambria Math"/>
                  </w:rPr>
                  <m:t>×</m:t>
                </m:r>
              </m:oMath>
            </m:oMathPara>
          </w:p>
        </w:tc>
        <w:tc>
          <w:tcPr>
            <w:tcW w:w="0" w:type="auto"/>
            <w:tcBorders>
              <w:top w:val="nil"/>
              <w:left w:val="nil"/>
              <w:bottom w:val="nil"/>
              <w:right w:val="nil"/>
            </w:tcBorders>
          </w:tcPr>
          <w:p w14:paraId="50865751" w14:textId="77777777" w:rsidR="007106D9" w:rsidRPr="00BE1236" w:rsidRDefault="007106D9" w:rsidP="009068D8">
            <w:pPr>
              <w:bidi w:val="0"/>
              <w:jc w:val="center"/>
            </w:pPr>
            <m:oMathPara>
              <m:oMath>
                <m:r>
                  <w:rPr>
                    <w:rFonts w:ascii="Cambria Math" w:hAnsi="Cambria Math"/>
                  </w:rPr>
                  <m:t>×</m:t>
                </m:r>
              </m:oMath>
            </m:oMathPara>
          </w:p>
        </w:tc>
        <w:tc>
          <w:tcPr>
            <w:tcW w:w="900" w:type="dxa"/>
            <w:tcBorders>
              <w:top w:val="nil"/>
              <w:left w:val="nil"/>
              <w:bottom w:val="nil"/>
              <w:right w:val="single" w:sz="8" w:space="0" w:color="auto"/>
            </w:tcBorders>
          </w:tcPr>
          <w:p w14:paraId="4CD0945E" w14:textId="77777777" w:rsidR="007106D9" w:rsidRPr="00BE1236" w:rsidRDefault="007106D9" w:rsidP="009068D8">
            <w:pPr>
              <w:bidi w:val="0"/>
              <w:jc w:val="cente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78D8C119" w14:textId="77777777" w:rsidR="007106D9" w:rsidRPr="00BE1236" w:rsidRDefault="007106D9" w:rsidP="009068D8">
            <w:pPr>
              <w:bidi w:val="0"/>
              <w:jc w:val="center"/>
            </w:pPr>
            <m:oMathPara>
              <m:oMath>
                <m:r>
                  <m:rPr>
                    <m:sty m:val="p"/>
                  </m:rPr>
                  <w:rPr>
                    <w:rFonts w:ascii="Cambria Math" w:hAnsi="Cambria Math"/>
                    <w:sz w:val="16"/>
                    <w:szCs w:val="16"/>
                  </w:rPr>
                  <m:t>0.938</m:t>
                </m:r>
                <m:r>
                  <w:rPr>
                    <w:rFonts w:ascii="Cambria Math" w:hAnsi="Cambria Math"/>
                    <w:sz w:val="16"/>
                    <w:szCs w:val="16"/>
                  </w:rPr>
                  <m:t>±0.007</m:t>
                </m:r>
              </m:oMath>
            </m:oMathPara>
          </w:p>
        </w:tc>
        <w:tc>
          <w:tcPr>
            <w:tcW w:w="1350" w:type="dxa"/>
            <w:tcBorders>
              <w:top w:val="nil"/>
              <w:left w:val="nil"/>
              <w:bottom w:val="nil"/>
              <w:right w:val="nil"/>
            </w:tcBorders>
            <w:vAlign w:val="center"/>
          </w:tcPr>
          <w:p w14:paraId="2E74CBF4" w14:textId="77777777" w:rsidR="007106D9" w:rsidRPr="00BE1236" w:rsidRDefault="007106D9" w:rsidP="009068D8">
            <w:pPr>
              <w:bidi w:val="0"/>
              <w:jc w:val="center"/>
            </w:pPr>
            <m:oMathPara>
              <m:oMath>
                <m:r>
                  <m:rPr>
                    <m:sty m:val="p"/>
                  </m:rPr>
                  <w:rPr>
                    <w:rFonts w:ascii="Cambria Math" w:hAnsi="Cambria Math"/>
                    <w:sz w:val="16"/>
                    <w:szCs w:val="16"/>
                  </w:rPr>
                  <m:t>0.951</m:t>
                </m:r>
                <m:r>
                  <w:rPr>
                    <w:rFonts w:ascii="Cambria Math" w:hAnsi="Cambria Math"/>
                    <w:sz w:val="16"/>
                    <w:szCs w:val="16"/>
                  </w:rPr>
                  <m:t>±0.010</m:t>
                </m:r>
              </m:oMath>
            </m:oMathPara>
          </w:p>
        </w:tc>
        <w:tc>
          <w:tcPr>
            <w:tcW w:w="1506" w:type="dxa"/>
            <w:tcBorders>
              <w:top w:val="nil"/>
              <w:left w:val="nil"/>
              <w:bottom w:val="nil"/>
              <w:right w:val="nil"/>
            </w:tcBorders>
            <w:vAlign w:val="center"/>
          </w:tcPr>
          <w:p w14:paraId="51C10A75" w14:textId="77777777" w:rsidR="007106D9" w:rsidRPr="00741629" w:rsidRDefault="007106D9" w:rsidP="009068D8">
            <w:pPr>
              <w:bidi w:val="0"/>
              <w:jc w:val="center"/>
            </w:pPr>
            <w:r w:rsidRPr="00741629">
              <w:rPr>
                <w:rFonts w:ascii="Cambria" w:hAnsi="Cambria"/>
                <w:sz w:val="16"/>
                <w:szCs w:val="16"/>
              </w:rPr>
              <w:t xml:space="preserve">0.944 </w:t>
            </w:r>
            <m:oMath>
              <m:r>
                <w:rPr>
                  <w:rFonts w:ascii="Cambria Math" w:hAnsi="Cambria Math"/>
                  <w:sz w:val="16"/>
                  <w:szCs w:val="16"/>
                </w:rPr>
                <m:t>± 0.009</m:t>
              </m:r>
            </m:oMath>
          </w:p>
        </w:tc>
      </w:tr>
      <w:tr w:rsidR="007106D9" w:rsidRPr="00BE1236" w14:paraId="1C7B5FCF" w14:textId="77777777" w:rsidTr="00077356">
        <w:trPr>
          <w:trHeight w:val="20"/>
          <w:jc w:val="center"/>
        </w:trPr>
        <w:tc>
          <w:tcPr>
            <w:tcW w:w="2160" w:type="dxa"/>
            <w:tcBorders>
              <w:top w:val="nil"/>
              <w:left w:val="nil"/>
              <w:bottom w:val="nil"/>
              <w:right w:val="single" w:sz="8" w:space="0" w:color="auto"/>
            </w:tcBorders>
          </w:tcPr>
          <w:p w14:paraId="2603AEB7" w14:textId="77777777" w:rsidR="007106D9" w:rsidRPr="00077356" w:rsidRDefault="007106D9" w:rsidP="009068D8">
            <w:pPr>
              <w:bidi w:val="0"/>
              <w:jc w:val="center"/>
              <w:rPr>
                <w:rFonts w:asciiTheme="majorBidi" w:hAnsiTheme="majorBidi" w:cstheme="majorBidi"/>
                <w:sz w:val="16"/>
                <w:szCs w:val="16"/>
                <w:vertAlign w:val="subscript"/>
              </w:rPr>
            </w:pPr>
            <w:r w:rsidRPr="00077356">
              <w:rPr>
                <w:rFonts w:asciiTheme="majorBidi" w:hAnsiTheme="majorBidi" w:cstheme="majorBidi"/>
                <w:sz w:val="16"/>
                <w:szCs w:val="16"/>
              </w:rPr>
              <w:t xml:space="preserve">ALI +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rPr>
              <w:softHyphen/>
            </w:r>
            <w:r w:rsidRPr="00077356">
              <w:rPr>
                <w:rFonts w:asciiTheme="majorBidi" w:hAnsiTheme="majorBidi" w:cstheme="majorBidi"/>
                <w:sz w:val="16"/>
                <w:szCs w:val="16"/>
                <w:vertAlign w:val="subscript"/>
              </w:rPr>
              <w:t>zz</w:t>
            </w:r>
            <w:proofErr w:type="spellEnd"/>
            <w:r w:rsidRPr="00077356">
              <w:rPr>
                <w:rFonts w:asciiTheme="majorBidi" w:hAnsiTheme="majorBidi" w:cstheme="majorBidi"/>
                <w:sz w:val="16"/>
                <w:szCs w:val="16"/>
                <w:vertAlign w:val="superscript"/>
              </w:rPr>
              <w:t xml:space="preserve"> </w:t>
            </w:r>
            <w:r w:rsidRPr="00077356">
              <w:rPr>
                <w:rFonts w:asciiTheme="majorBidi" w:hAnsiTheme="majorBidi" w:cstheme="majorBidi"/>
                <w:sz w:val="16"/>
                <w:szCs w:val="16"/>
              </w:rPr>
              <w:t xml:space="preserve">+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76526F21"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537E3E39"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2D25E6A7"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220E5542"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0.946</m:t>
                </m:r>
                <m:r>
                  <w:rPr>
                    <w:rFonts w:ascii="Cambria Math" w:hAnsi="Cambria Math"/>
                    <w:sz w:val="16"/>
                    <w:szCs w:val="16"/>
                  </w:rPr>
                  <m:t>±0.005</m:t>
                </m:r>
              </m:oMath>
            </m:oMathPara>
          </w:p>
        </w:tc>
        <w:tc>
          <w:tcPr>
            <w:tcW w:w="1350" w:type="dxa"/>
            <w:tcBorders>
              <w:top w:val="nil"/>
              <w:left w:val="nil"/>
              <w:bottom w:val="nil"/>
              <w:right w:val="nil"/>
            </w:tcBorders>
            <w:vAlign w:val="center"/>
          </w:tcPr>
          <w:p w14:paraId="1AE98E7C"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0.955</m:t>
                </m:r>
                <m:r>
                  <w:rPr>
                    <w:rFonts w:ascii="Cambria Math" w:hAnsi="Cambria Math"/>
                    <w:sz w:val="16"/>
                    <w:szCs w:val="16"/>
                  </w:rPr>
                  <m:t>±0.004</m:t>
                </m:r>
              </m:oMath>
            </m:oMathPara>
          </w:p>
        </w:tc>
        <w:tc>
          <w:tcPr>
            <w:tcW w:w="1506" w:type="dxa"/>
            <w:tcBorders>
              <w:top w:val="nil"/>
              <w:left w:val="nil"/>
              <w:bottom w:val="nil"/>
              <w:right w:val="nil"/>
            </w:tcBorders>
            <w:vAlign w:val="center"/>
          </w:tcPr>
          <w:p w14:paraId="0D0BE5CB"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0.950</m:t>
                </m:r>
                <m:r>
                  <w:rPr>
                    <w:rFonts w:ascii="Cambria Math" w:hAnsi="Cambria Math"/>
                    <w:sz w:val="16"/>
                    <w:szCs w:val="16"/>
                  </w:rPr>
                  <m:t>±0.004</m:t>
                </m:r>
              </m:oMath>
            </m:oMathPara>
          </w:p>
        </w:tc>
      </w:tr>
      <w:tr w:rsidR="007106D9" w:rsidRPr="00BE1236" w14:paraId="79940638" w14:textId="77777777" w:rsidTr="00B746B3">
        <w:trPr>
          <w:trHeight w:val="162"/>
          <w:jc w:val="center"/>
        </w:trPr>
        <w:tc>
          <w:tcPr>
            <w:tcW w:w="2160" w:type="dxa"/>
            <w:tcBorders>
              <w:top w:val="nil"/>
              <w:left w:val="nil"/>
              <w:bottom w:val="nil"/>
              <w:right w:val="single" w:sz="8" w:space="0" w:color="auto"/>
            </w:tcBorders>
          </w:tcPr>
          <w:p w14:paraId="4417517B"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 xml:space="preserve">ALICE </w:t>
            </w:r>
            <w:r w:rsidRPr="00077356">
              <w:rPr>
                <w:rFonts w:asciiTheme="majorBidi" w:hAnsiTheme="majorBidi" w:cstheme="majorBidi"/>
                <w:sz w:val="16"/>
                <w:szCs w:val="16"/>
                <w:vertAlign w:val="superscript"/>
              </w:rPr>
              <w:t xml:space="preserve"> </w:t>
            </w:r>
            <w:r w:rsidRPr="00077356">
              <w:rPr>
                <w:rFonts w:asciiTheme="majorBidi" w:hAnsiTheme="majorBidi" w:cstheme="majorBidi"/>
                <w:sz w:val="16"/>
                <w:szCs w:val="16"/>
              </w:rPr>
              <w:t xml:space="preserve">+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4D9DA7E3"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343E7EE4"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5C96B8FC"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tcPr>
          <w:p w14:paraId="1D437251"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0.941±0.005</m:t>
                </m:r>
              </m:oMath>
            </m:oMathPara>
          </w:p>
        </w:tc>
        <w:tc>
          <w:tcPr>
            <w:tcW w:w="1350" w:type="dxa"/>
            <w:tcBorders>
              <w:top w:val="nil"/>
              <w:left w:val="nil"/>
              <w:bottom w:val="nil"/>
              <w:right w:val="nil"/>
            </w:tcBorders>
          </w:tcPr>
          <w:p w14:paraId="3F854DF0" w14:textId="77777777" w:rsidR="007106D9" w:rsidRPr="00741629" w:rsidRDefault="007106D9" w:rsidP="009068D8">
            <w:pPr>
              <w:bidi w:val="0"/>
              <w:jc w:val="center"/>
              <w:rPr>
                <w:rFonts w:ascii="Cambria Math" w:hAnsi="Cambria Math"/>
                <w:oMath/>
              </w:rPr>
            </w:pPr>
            <m:oMathPara>
              <m:oMath>
                <m:r>
                  <w:rPr>
                    <w:rFonts w:ascii="Cambria Math" w:hAnsi="Cambria Math"/>
                    <w:sz w:val="16"/>
                    <w:szCs w:val="16"/>
                  </w:rPr>
                  <m:t>0.954±0.008</m:t>
                </m:r>
              </m:oMath>
            </m:oMathPara>
          </w:p>
        </w:tc>
        <w:tc>
          <w:tcPr>
            <w:tcW w:w="1506" w:type="dxa"/>
            <w:tcBorders>
              <w:top w:val="nil"/>
              <w:left w:val="nil"/>
              <w:bottom w:val="nil"/>
              <w:right w:val="nil"/>
            </w:tcBorders>
          </w:tcPr>
          <w:p w14:paraId="780BD916" w14:textId="77777777" w:rsidR="007106D9" w:rsidRPr="00741629" w:rsidRDefault="007106D9" w:rsidP="009068D8">
            <w:pPr>
              <w:bidi w:val="0"/>
              <w:jc w:val="center"/>
              <w:rPr>
                <w:rFonts w:ascii="Cambria Math" w:hAnsi="Cambria Math"/>
                <w:oMath/>
              </w:rPr>
            </w:pPr>
            <m:oMathPara>
              <m:oMath>
                <m:r>
                  <w:rPr>
                    <w:rFonts w:ascii="Cambria Math" w:hAnsi="Cambria Math"/>
                    <w:sz w:val="16"/>
                    <w:szCs w:val="16"/>
                  </w:rPr>
                  <m:t>0.947±0.006</m:t>
                </m:r>
              </m:oMath>
            </m:oMathPara>
          </w:p>
        </w:tc>
      </w:tr>
      <w:tr w:rsidR="007106D9" w:rsidRPr="00BE1236" w14:paraId="7F656AEE" w14:textId="77777777" w:rsidTr="00077356">
        <w:trPr>
          <w:trHeight w:val="20"/>
          <w:jc w:val="center"/>
        </w:trPr>
        <w:tc>
          <w:tcPr>
            <w:tcW w:w="2160" w:type="dxa"/>
            <w:tcBorders>
              <w:top w:val="nil"/>
              <w:left w:val="nil"/>
              <w:bottom w:val="nil"/>
              <w:right w:val="single" w:sz="8" w:space="0" w:color="auto"/>
            </w:tcBorders>
          </w:tcPr>
          <w:p w14:paraId="3EBF7B78"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CALAD</w:t>
            </w:r>
          </w:p>
        </w:tc>
        <w:tc>
          <w:tcPr>
            <w:tcW w:w="604" w:type="dxa"/>
            <w:tcBorders>
              <w:top w:val="nil"/>
              <w:left w:val="single" w:sz="8" w:space="0" w:color="auto"/>
              <w:bottom w:val="nil"/>
              <w:right w:val="nil"/>
            </w:tcBorders>
          </w:tcPr>
          <w:p w14:paraId="52F07E70"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6F2F7257"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0A4263C7"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2FFA799F" w14:textId="77777777" w:rsidR="007106D9" w:rsidRPr="00BE1236" w:rsidRDefault="007106D9" w:rsidP="009068D8">
            <w:pPr>
              <w:bidi w:val="0"/>
              <w:jc w:val="center"/>
              <w:rPr>
                <w:rFonts w:ascii="Cambria Math" w:hAnsi="Cambria Math"/>
                <w:oMath/>
              </w:rPr>
            </w:pPr>
            <m:oMathPara>
              <m:oMath>
                <m:r>
                  <m:rPr>
                    <m:sty m:val="b"/>
                  </m:rPr>
                  <w:rPr>
                    <w:rFonts w:ascii="Cambria Math" w:hAnsi="Cambria Math"/>
                    <w:sz w:val="16"/>
                    <w:szCs w:val="16"/>
                  </w:rPr>
                  <m:t>0.959</m:t>
                </m:r>
                <m:r>
                  <w:rPr>
                    <w:rFonts w:ascii="Cambria Math" w:hAnsi="Cambria Math"/>
                    <w:sz w:val="16"/>
                    <w:szCs w:val="16"/>
                  </w:rPr>
                  <m:t>±</m:t>
                </m:r>
                <m:r>
                  <m:rPr>
                    <m:sty m:val="bi"/>
                  </m:rPr>
                  <w:rPr>
                    <w:rFonts w:ascii="Cambria Math" w:hAnsi="Cambria Math"/>
                    <w:sz w:val="16"/>
                    <w:szCs w:val="16"/>
                  </w:rPr>
                  <m:t>0.004</m:t>
                </m:r>
              </m:oMath>
            </m:oMathPara>
          </w:p>
        </w:tc>
        <w:tc>
          <w:tcPr>
            <w:tcW w:w="1350" w:type="dxa"/>
            <w:tcBorders>
              <w:top w:val="nil"/>
              <w:left w:val="nil"/>
              <w:bottom w:val="nil"/>
              <w:right w:val="nil"/>
            </w:tcBorders>
            <w:vAlign w:val="center"/>
          </w:tcPr>
          <w:p w14:paraId="3718A8AC"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0.957</m:t>
                </m:r>
                <m:r>
                  <w:rPr>
                    <w:rFonts w:ascii="Cambria Math" w:hAnsi="Cambria Math"/>
                    <w:sz w:val="16"/>
                    <w:szCs w:val="16"/>
                  </w:rPr>
                  <m:t>±0.007</m:t>
                </m:r>
              </m:oMath>
            </m:oMathPara>
          </w:p>
        </w:tc>
        <w:tc>
          <w:tcPr>
            <w:tcW w:w="1506" w:type="dxa"/>
            <w:tcBorders>
              <w:top w:val="nil"/>
              <w:left w:val="nil"/>
              <w:bottom w:val="nil"/>
              <w:right w:val="nil"/>
            </w:tcBorders>
            <w:vAlign w:val="center"/>
          </w:tcPr>
          <w:p w14:paraId="480B9524" w14:textId="77777777" w:rsidR="007106D9" w:rsidRPr="00BE1236" w:rsidRDefault="007106D9" w:rsidP="009068D8">
            <w:pPr>
              <w:bidi w:val="0"/>
              <w:jc w:val="center"/>
              <w:rPr>
                <w:rFonts w:ascii="Cambria Math" w:hAnsi="Cambria Math"/>
                <w:oMath/>
              </w:rPr>
            </w:pPr>
            <w:r>
              <w:rPr>
                <w:rFonts w:ascii="Cambria" w:hAnsi="Cambria"/>
                <w:b/>
                <w:bCs/>
                <w:sz w:val="16"/>
                <w:szCs w:val="16"/>
              </w:rPr>
              <w:t>0.</w:t>
            </w:r>
            <w:r w:rsidRPr="00DF7A10">
              <w:rPr>
                <w:rFonts w:ascii="Cambria" w:hAnsi="Cambria"/>
                <w:b/>
                <w:bCs/>
                <w:sz w:val="16"/>
                <w:szCs w:val="16"/>
              </w:rPr>
              <w:t>958</w:t>
            </w:r>
            <w:r>
              <w:rPr>
                <w:rFonts w:ascii="Cambria" w:hAnsi="Cambria"/>
                <w:b/>
                <w:bCs/>
                <w:sz w:val="16"/>
                <w:szCs w:val="16"/>
              </w:rPr>
              <w:t xml:space="preserve"> </w:t>
            </w:r>
            <m:oMath>
              <m:r>
                <m:rPr>
                  <m:sty m:val="bi"/>
                </m:rPr>
                <w:rPr>
                  <w:rFonts w:ascii="Cambria Math" w:hAnsi="Cambria Math"/>
                  <w:sz w:val="16"/>
                  <w:szCs w:val="16"/>
                </w:rPr>
                <m:t>± 0.005</m:t>
              </m:r>
            </m:oMath>
          </w:p>
        </w:tc>
      </w:tr>
      <w:tr w:rsidR="007106D9" w:rsidRPr="00BE1236" w14:paraId="24405690" w14:textId="77777777" w:rsidTr="00077356">
        <w:trPr>
          <w:trHeight w:val="20"/>
          <w:jc w:val="center"/>
        </w:trPr>
        <w:tc>
          <w:tcPr>
            <w:tcW w:w="2160" w:type="dxa"/>
            <w:tcBorders>
              <w:top w:val="nil"/>
              <w:left w:val="nil"/>
              <w:bottom w:val="single" w:sz="8" w:space="0" w:color="auto"/>
              <w:right w:val="single" w:sz="8" w:space="0" w:color="auto"/>
            </w:tcBorders>
          </w:tcPr>
          <w:p w14:paraId="70C41908"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RCALAD</w:t>
            </w:r>
          </w:p>
        </w:tc>
        <w:tc>
          <w:tcPr>
            <w:tcW w:w="604" w:type="dxa"/>
            <w:tcBorders>
              <w:top w:val="nil"/>
              <w:left w:val="single" w:sz="8" w:space="0" w:color="auto"/>
              <w:bottom w:val="single" w:sz="8" w:space="0" w:color="auto"/>
              <w:right w:val="nil"/>
            </w:tcBorders>
          </w:tcPr>
          <w:p w14:paraId="2E012964"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single" w:sz="8" w:space="0" w:color="auto"/>
              <w:right w:val="nil"/>
            </w:tcBorders>
          </w:tcPr>
          <w:p w14:paraId="7D9DA0F0"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single" w:sz="8" w:space="0" w:color="auto"/>
              <w:right w:val="single" w:sz="8" w:space="0" w:color="auto"/>
            </w:tcBorders>
          </w:tcPr>
          <w:p w14:paraId="23341F8F"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single" w:sz="8" w:space="0" w:color="auto"/>
              <w:right w:val="nil"/>
            </w:tcBorders>
          </w:tcPr>
          <w:p w14:paraId="21AB7AE8"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0.953±0.007</m:t>
                </m:r>
              </m:oMath>
            </m:oMathPara>
          </w:p>
        </w:tc>
        <w:tc>
          <w:tcPr>
            <w:tcW w:w="1350" w:type="dxa"/>
            <w:tcBorders>
              <w:top w:val="nil"/>
              <w:left w:val="nil"/>
              <w:bottom w:val="single" w:sz="8" w:space="0" w:color="auto"/>
              <w:right w:val="nil"/>
            </w:tcBorders>
          </w:tcPr>
          <w:p w14:paraId="4A96D479"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0.956±0.005</m:t>
                </m:r>
              </m:oMath>
            </m:oMathPara>
          </w:p>
        </w:tc>
        <w:tc>
          <w:tcPr>
            <w:tcW w:w="1506" w:type="dxa"/>
            <w:tcBorders>
              <w:top w:val="nil"/>
              <w:left w:val="nil"/>
              <w:bottom w:val="single" w:sz="8" w:space="0" w:color="auto"/>
              <w:right w:val="nil"/>
            </w:tcBorders>
          </w:tcPr>
          <w:p w14:paraId="1761F6A8" w14:textId="77777777" w:rsidR="007106D9" w:rsidRPr="00BE1236" w:rsidRDefault="007106D9" w:rsidP="009068D8">
            <w:pPr>
              <w:bidi w:val="0"/>
              <w:jc w:val="center"/>
              <w:rPr>
                <w:rFonts w:ascii="Cambria Math" w:hAnsi="Cambria Math"/>
                <w:oMath/>
              </w:rPr>
            </w:pPr>
            <m:oMathPara>
              <m:oMath>
                <m:r>
                  <w:rPr>
                    <w:rFonts w:ascii="Cambria Math" w:hAnsi="Cambria Math"/>
                    <w:sz w:val="16"/>
                    <w:szCs w:val="16"/>
                  </w:rPr>
                  <m:t>0.954±0.006</m:t>
                </m:r>
              </m:oMath>
            </m:oMathPara>
          </w:p>
        </w:tc>
      </w:tr>
      <w:tr w:rsidR="007106D9" w:rsidRPr="00BE1236" w14:paraId="2DB461D9" w14:textId="77777777" w:rsidTr="00077356">
        <w:trPr>
          <w:trHeight w:val="20"/>
          <w:jc w:val="center"/>
        </w:trPr>
        <w:tc>
          <w:tcPr>
            <w:tcW w:w="0" w:type="auto"/>
            <w:gridSpan w:val="7"/>
            <w:tcBorders>
              <w:top w:val="single" w:sz="8" w:space="0" w:color="auto"/>
              <w:left w:val="nil"/>
              <w:bottom w:val="single" w:sz="8" w:space="0" w:color="auto"/>
              <w:right w:val="nil"/>
            </w:tcBorders>
          </w:tcPr>
          <w:p w14:paraId="53458962" w14:textId="77777777" w:rsidR="007106D9" w:rsidRPr="00077356" w:rsidRDefault="007106D9" w:rsidP="009068D8">
            <w:pPr>
              <w:bidi w:val="0"/>
              <w:jc w:val="center"/>
              <w:rPr>
                <w:rFonts w:asciiTheme="majorBidi" w:hAnsiTheme="majorBidi" w:cstheme="majorBidi"/>
                <w:b/>
                <w:bCs/>
                <w:sz w:val="16"/>
                <w:szCs w:val="16"/>
              </w:rPr>
            </w:pPr>
            <w:r w:rsidRPr="00077356">
              <w:rPr>
                <w:rFonts w:asciiTheme="majorBidi" w:hAnsiTheme="majorBidi" w:cstheme="majorBidi"/>
                <w:b/>
                <w:bCs/>
                <w:sz w:val="16"/>
                <w:szCs w:val="16"/>
              </w:rPr>
              <w:t>Arrhythmia</w:t>
            </w:r>
          </w:p>
        </w:tc>
      </w:tr>
      <w:tr w:rsidR="007106D9" w:rsidRPr="00BE1236" w14:paraId="68E4EF33" w14:textId="77777777" w:rsidTr="00077356">
        <w:trPr>
          <w:trHeight w:val="20"/>
          <w:jc w:val="center"/>
        </w:trPr>
        <w:tc>
          <w:tcPr>
            <w:tcW w:w="2160" w:type="dxa"/>
            <w:tcBorders>
              <w:left w:val="nil"/>
              <w:bottom w:val="nil"/>
              <w:right w:val="single" w:sz="8" w:space="0" w:color="auto"/>
            </w:tcBorders>
          </w:tcPr>
          <w:p w14:paraId="7C1A9539" w14:textId="77777777" w:rsidR="007106D9" w:rsidRPr="00077356" w:rsidRDefault="007106D9" w:rsidP="009068D8">
            <w:pPr>
              <w:bidi w:val="0"/>
              <w:jc w:val="center"/>
              <w:rPr>
                <w:rFonts w:asciiTheme="majorBidi" w:hAnsiTheme="majorBidi" w:cstheme="majorBidi"/>
                <w:sz w:val="16"/>
                <w:szCs w:val="16"/>
                <w:vertAlign w:val="subscript"/>
              </w:rPr>
            </w:pPr>
            <w:r w:rsidRPr="00077356">
              <w:rPr>
                <w:rFonts w:asciiTheme="majorBidi" w:hAnsiTheme="majorBidi" w:cstheme="majorBidi"/>
                <w:sz w:val="16"/>
                <w:szCs w:val="16"/>
              </w:rPr>
              <w:t>ALAD</w:t>
            </w:r>
          </w:p>
        </w:tc>
        <w:tc>
          <w:tcPr>
            <w:tcW w:w="604" w:type="dxa"/>
            <w:tcBorders>
              <w:left w:val="single" w:sz="8" w:space="0" w:color="auto"/>
              <w:bottom w:val="nil"/>
              <w:right w:val="nil"/>
            </w:tcBorders>
          </w:tcPr>
          <w:p w14:paraId="22DBB248"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left w:val="nil"/>
              <w:bottom w:val="nil"/>
              <w:right w:val="nil"/>
            </w:tcBorders>
          </w:tcPr>
          <w:p w14:paraId="61533052"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left w:val="nil"/>
              <w:bottom w:val="nil"/>
              <w:right w:val="single" w:sz="8" w:space="0" w:color="auto"/>
            </w:tcBorders>
          </w:tcPr>
          <w:p w14:paraId="4F71B485"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left w:val="single" w:sz="8" w:space="0" w:color="auto"/>
              <w:bottom w:val="nil"/>
              <w:right w:val="nil"/>
            </w:tcBorders>
            <w:vAlign w:val="center"/>
          </w:tcPr>
          <w:p w14:paraId="58274063"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0.500</m:t>
                </m:r>
                <m:r>
                  <w:rPr>
                    <w:rFonts w:ascii="Cambria Math" w:hAnsi="Cambria Math"/>
                    <w:sz w:val="16"/>
                    <w:szCs w:val="16"/>
                  </w:rPr>
                  <m:t>±0.049</m:t>
                </m:r>
              </m:oMath>
            </m:oMathPara>
          </w:p>
        </w:tc>
        <w:tc>
          <w:tcPr>
            <w:tcW w:w="1350" w:type="dxa"/>
            <w:tcBorders>
              <w:left w:val="nil"/>
              <w:bottom w:val="nil"/>
              <w:right w:val="nil"/>
            </w:tcBorders>
            <w:vAlign w:val="center"/>
          </w:tcPr>
          <w:p w14:paraId="74DDE948"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0.531</m:t>
                </m:r>
                <m:r>
                  <w:rPr>
                    <w:rFonts w:ascii="Cambria Math" w:hAnsi="Cambria Math"/>
                    <w:sz w:val="16"/>
                    <w:szCs w:val="16"/>
                  </w:rPr>
                  <m:t>±0.047</m:t>
                </m:r>
              </m:oMath>
            </m:oMathPara>
          </w:p>
        </w:tc>
        <w:tc>
          <w:tcPr>
            <w:tcW w:w="1506" w:type="dxa"/>
            <w:tcBorders>
              <w:left w:val="nil"/>
              <w:bottom w:val="nil"/>
              <w:right w:val="nil"/>
            </w:tcBorders>
            <w:vAlign w:val="center"/>
          </w:tcPr>
          <w:p w14:paraId="004B6EC3"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0.515</m:t>
                </m:r>
                <m:r>
                  <w:rPr>
                    <w:rFonts w:ascii="Cambria Math" w:hAnsi="Cambria Math"/>
                    <w:sz w:val="16"/>
                    <w:szCs w:val="16"/>
                  </w:rPr>
                  <m:t>±0.048</m:t>
                </m:r>
              </m:oMath>
            </m:oMathPara>
          </w:p>
        </w:tc>
      </w:tr>
      <w:tr w:rsidR="007106D9" w:rsidRPr="00BE1236" w14:paraId="3014F440" w14:textId="77777777" w:rsidTr="00077356">
        <w:trPr>
          <w:trHeight w:val="20"/>
          <w:jc w:val="center"/>
        </w:trPr>
        <w:tc>
          <w:tcPr>
            <w:tcW w:w="2160" w:type="dxa"/>
            <w:tcBorders>
              <w:top w:val="nil"/>
              <w:left w:val="nil"/>
              <w:bottom w:val="nil"/>
              <w:right w:val="single" w:sz="8" w:space="0" w:color="auto"/>
            </w:tcBorders>
          </w:tcPr>
          <w:p w14:paraId="31B978DB"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 xml:space="preserve">ALI +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335E3F0E" w14:textId="77777777" w:rsidR="007106D9" w:rsidRPr="00BE1236" w:rsidRDefault="007106D9" w:rsidP="009068D8">
            <w:pPr>
              <w:bidi w:val="0"/>
              <w:jc w:val="center"/>
            </w:pPr>
            <m:oMathPara>
              <m:oMath>
                <m:r>
                  <w:rPr>
                    <w:rFonts w:ascii="Cambria Math" w:hAnsi="Cambria Math"/>
                  </w:rPr>
                  <m:t>×</m:t>
                </m:r>
              </m:oMath>
            </m:oMathPara>
          </w:p>
        </w:tc>
        <w:tc>
          <w:tcPr>
            <w:tcW w:w="0" w:type="auto"/>
            <w:tcBorders>
              <w:top w:val="nil"/>
              <w:left w:val="nil"/>
              <w:bottom w:val="nil"/>
              <w:right w:val="nil"/>
            </w:tcBorders>
          </w:tcPr>
          <w:p w14:paraId="41A5B93A" w14:textId="77777777" w:rsidR="007106D9" w:rsidRPr="00BE1236" w:rsidRDefault="007106D9" w:rsidP="009068D8">
            <w:pPr>
              <w:bidi w:val="0"/>
              <w:jc w:val="center"/>
            </w:pPr>
            <m:oMathPara>
              <m:oMath>
                <m:r>
                  <w:rPr>
                    <w:rFonts w:ascii="Cambria Math" w:hAnsi="Cambria Math"/>
                  </w:rPr>
                  <m:t>×</m:t>
                </m:r>
              </m:oMath>
            </m:oMathPara>
          </w:p>
        </w:tc>
        <w:tc>
          <w:tcPr>
            <w:tcW w:w="900" w:type="dxa"/>
            <w:tcBorders>
              <w:top w:val="nil"/>
              <w:left w:val="nil"/>
              <w:bottom w:val="nil"/>
              <w:right w:val="single" w:sz="8" w:space="0" w:color="auto"/>
            </w:tcBorders>
          </w:tcPr>
          <w:p w14:paraId="0DBFC84E" w14:textId="77777777" w:rsidR="007106D9" w:rsidRPr="00BE1236" w:rsidRDefault="007106D9" w:rsidP="009068D8">
            <w:pPr>
              <w:bidi w:val="0"/>
              <w:jc w:val="cente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117410D6" w14:textId="77777777" w:rsidR="007106D9" w:rsidRPr="00BE1236" w:rsidRDefault="007106D9" w:rsidP="009068D8">
            <w:pPr>
              <w:bidi w:val="0"/>
              <w:jc w:val="center"/>
            </w:pPr>
            <m:oMathPara>
              <m:oMath>
                <m:r>
                  <m:rPr>
                    <m:sty m:val="p"/>
                  </m:rPr>
                  <w:rPr>
                    <w:rFonts w:ascii="Cambria Math" w:hAnsi="Cambria Math"/>
                    <w:sz w:val="16"/>
                    <w:szCs w:val="16"/>
                  </w:rPr>
                  <m:t>0.522</m:t>
                </m:r>
                <m:r>
                  <w:rPr>
                    <w:rFonts w:ascii="Cambria Math" w:hAnsi="Cambria Math"/>
                    <w:sz w:val="16"/>
                    <w:szCs w:val="16"/>
                  </w:rPr>
                  <m:t>±0.054</m:t>
                </m:r>
              </m:oMath>
            </m:oMathPara>
          </w:p>
        </w:tc>
        <w:tc>
          <w:tcPr>
            <w:tcW w:w="1350" w:type="dxa"/>
            <w:tcBorders>
              <w:top w:val="nil"/>
              <w:left w:val="nil"/>
              <w:bottom w:val="nil"/>
              <w:right w:val="nil"/>
            </w:tcBorders>
            <w:vAlign w:val="center"/>
          </w:tcPr>
          <w:p w14:paraId="2CB69392" w14:textId="77777777" w:rsidR="007106D9" w:rsidRPr="00BE1236" w:rsidRDefault="007106D9" w:rsidP="009068D8">
            <w:pPr>
              <w:bidi w:val="0"/>
              <w:jc w:val="center"/>
            </w:pPr>
            <m:oMathPara>
              <m:oMath>
                <m:r>
                  <m:rPr>
                    <m:sty m:val="p"/>
                  </m:rPr>
                  <w:rPr>
                    <w:rFonts w:ascii="Cambria Math" w:hAnsi="Cambria Math"/>
                    <w:sz w:val="16"/>
                    <w:szCs w:val="16"/>
                  </w:rPr>
                  <m:t>0.529</m:t>
                </m:r>
                <m:r>
                  <w:rPr>
                    <w:rFonts w:ascii="Cambria Math" w:hAnsi="Cambria Math"/>
                    <w:sz w:val="16"/>
                    <w:szCs w:val="16"/>
                  </w:rPr>
                  <m:t>±0.049</m:t>
                </m:r>
              </m:oMath>
            </m:oMathPara>
          </w:p>
        </w:tc>
        <w:tc>
          <w:tcPr>
            <w:tcW w:w="1506" w:type="dxa"/>
            <w:tcBorders>
              <w:top w:val="nil"/>
              <w:left w:val="nil"/>
              <w:bottom w:val="nil"/>
              <w:right w:val="nil"/>
            </w:tcBorders>
            <w:vAlign w:val="center"/>
          </w:tcPr>
          <w:p w14:paraId="734819DC" w14:textId="77777777" w:rsidR="007106D9" w:rsidRPr="00BE1236" w:rsidRDefault="007106D9" w:rsidP="009068D8">
            <w:pPr>
              <w:bidi w:val="0"/>
              <w:jc w:val="center"/>
            </w:pPr>
            <m:oMathPara>
              <m:oMath>
                <m:r>
                  <m:rPr>
                    <m:sty m:val="p"/>
                  </m:rPr>
                  <w:rPr>
                    <w:rFonts w:ascii="Cambria Math" w:hAnsi="Cambria Math"/>
                    <w:sz w:val="16"/>
                    <w:szCs w:val="16"/>
                  </w:rPr>
                  <m:t>0.525</m:t>
                </m:r>
                <m:r>
                  <w:rPr>
                    <w:rFonts w:ascii="Cambria Math" w:hAnsi="Cambria Math"/>
                    <w:sz w:val="16"/>
                    <w:szCs w:val="16"/>
                  </w:rPr>
                  <m:t>±0.052</m:t>
                </m:r>
              </m:oMath>
            </m:oMathPara>
          </w:p>
        </w:tc>
      </w:tr>
      <w:tr w:rsidR="007106D9" w:rsidRPr="00BE1236" w14:paraId="7F5717A1" w14:textId="77777777" w:rsidTr="00077356">
        <w:trPr>
          <w:trHeight w:val="20"/>
          <w:jc w:val="center"/>
        </w:trPr>
        <w:tc>
          <w:tcPr>
            <w:tcW w:w="2160" w:type="dxa"/>
            <w:tcBorders>
              <w:top w:val="nil"/>
              <w:left w:val="nil"/>
              <w:bottom w:val="nil"/>
              <w:right w:val="single" w:sz="8" w:space="0" w:color="auto"/>
            </w:tcBorders>
          </w:tcPr>
          <w:p w14:paraId="2EEB014F" w14:textId="77777777" w:rsidR="007106D9" w:rsidRPr="00077356" w:rsidRDefault="007106D9" w:rsidP="009068D8">
            <w:pPr>
              <w:bidi w:val="0"/>
              <w:jc w:val="center"/>
              <w:rPr>
                <w:rFonts w:asciiTheme="majorBidi" w:hAnsiTheme="majorBidi" w:cstheme="majorBidi"/>
                <w:sz w:val="16"/>
                <w:szCs w:val="16"/>
                <w:vertAlign w:val="subscript"/>
              </w:rPr>
            </w:pPr>
            <w:r w:rsidRPr="00077356">
              <w:rPr>
                <w:rFonts w:asciiTheme="majorBidi" w:hAnsiTheme="majorBidi" w:cstheme="majorBidi"/>
                <w:sz w:val="16"/>
                <w:szCs w:val="16"/>
              </w:rPr>
              <w:t xml:space="preserve">ALI +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rPr>
              <w:softHyphen/>
            </w:r>
            <w:r w:rsidRPr="00077356">
              <w:rPr>
                <w:rFonts w:asciiTheme="majorBidi" w:hAnsiTheme="majorBidi" w:cstheme="majorBidi"/>
                <w:sz w:val="16"/>
                <w:szCs w:val="16"/>
                <w:vertAlign w:val="subscript"/>
              </w:rPr>
              <w:t>zz</w:t>
            </w:r>
            <w:proofErr w:type="spellEnd"/>
            <w:r w:rsidRPr="00077356">
              <w:rPr>
                <w:rFonts w:asciiTheme="majorBidi" w:hAnsiTheme="majorBidi" w:cstheme="majorBidi"/>
                <w:sz w:val="16"/>
                <w:szCs w:val="16"/>
                <w:vertAlign w:val="superscript"/>
              </w:rPr>
              <w:t xml:space="preserve"> </w:t>
            </w:r>
            <w:r w:rsidRPr="00077356">
              <w:rPr>
                <w:rFonts w:asciiTheme="majorBidi" w:hAnsiTheme="majorBidi" w:cstheme="majorBidi"/>
                <w:sz w:val="16"/>
                <w:szCs w:val="16"/>
              </w:rPr>
              <w:t xml:space="preserve">+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089E072C"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3185E3CC"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7880E784"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043EAE10"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0.571</m:t>
                </m:r>
                <m:r>
                  <w:rPr>
                    <w:rFonts w:ascii="Cambria Math" w:hAnsi="Cambria Math"/>
                    <w:sz w:val="16"/>
                    <w:szCs w:val="16"/>
                  </w:rPr>
                  <m:t>±0.033</m:t>
                </m:r>
              </m:oMath>
            </m:oMathPara>
          </w:p>
        </w:tc>
        <w:tc>
          <w:tcPr>
            <w:tcW w:w="1350" w:type="dxa"/>
            <w:tcBorders>
              <w:top w:val="nil"/>
              <w:left w:val="nil"/>
              <w:bottom w:val="nil"/>
              <w:right w:val="nil"/>
            </w:tcBorders>
            <w:vAlign w:val="center"/>
          </w:tcPr>
          <w:p w14:paraId="73A86012"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0.582</m:t>
                </m:r>
                <m:r>
                  <w:rPr>
                    <w:rFonts w:ascii="Cambria Math" w:hAnsi="Cambria Math"/>
                    <w:sz w:val="16"/>
                    <w:szCs w:val="16"/>
                  </w:rPr>
                  <m:t>±0.028</m:t>
                </m:r>
              </m:oMath>
            </m:oMathPara>
          </w:p>
        </w:tc>
        <w:tc>
          <w:tcPr>
            <w:tcW w:w="1506" w:type="dxa"/>
            <w:tcBorders>
              <w:top w:val="nil"/>
              <w:left w:val="nil"/>
              <w:bottom w:val="nil"/>
              <w:right w:val="nil"/>
            </w:tcBorders>
            <w:vAlign w:val="center"/>
          </w:tcPr>
          <w:p w14:paraId="1D7A7E97"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0.576</m:t>
                </m:r>
                <m:r>
                  <w:rPr>
                    <w:rFonts w:ascii="Cambria Math" w:hAnsi="Cambria Math"/>
                    <w:sz w:val="16"/>
                    <w:szCs w:val="16"/>
                  </w:rPr>
                  <m:t>±0.031</m:t>
                </m:r>
              </m:oMath>
            </m:oMathPara>
          </w:p>
        </w:tc>
      </w:tr>
      <w:tr w:rsidR="007106D9" w:rsidRPr="00BE1236" w14:paraId="677EBDFC" w14:textId="77777777" w:rsidTr="00077356">
        <w:trPr>
          <w:trHeight w:val="20"/>
          <w:jc w:val="center"/>
        </w:trPr>
        <w:tc>
          <w:tcPr>
            <w:tcW w:w="2160" w:type="dxa"/>
            <w:tcBorders>
              <w:top w:val="nil"/>
              <w:left w:val="nil"/>
              <w:bottom w:val="nil"/>
              <w:right w:val="single" w:sz="8" w:space="0" w:color="auto"/>
            </w:tcBorders>
          </w:tcPr>
          <w:p w14:paraId="4B328535"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 xml:space="preserve">ALICE </w:t>
            </w:r>
            <w:r w:rsidRPr="00077356">
              <w:rPr>
                <w:rFonts w:asciiTheme="majorBidi" w:hAnsiTheme="majorBidi" w:cstheme="majorBidi"/>
                <w:sz w:val="16"/>
                <w:szCs w:val="16"/>
                <w:vertAlign w:val="superscript"/>
              </w:rPr>
              <w:t xml:space="preserve"> </w:t>
            </w:r>
            <w:r w:rsidRPr="00077356">
              <w:rPr>
                <w:rFonts w:asciiTheme="majorBidi" w:hAnsiTheme="majorBidi" w:cstheme="majorBidi"/>
                <w:sz w:val="16"/>
                <w:szCs w:val="16"/>
              </w:rPr>
              <w:t xml:space="preserve">+ </w:t>
            </w:r>
            <w:proofErr w:type="spellStart"/>
            <w:r w:rsidRPr="00077356">
              <w:rPr>
                <w:rFonts w:asciiTheme="majorBidi" w:hAnsiTheme="majorBidi" w:cstheme="majorBidi"/>
                <w:sz w:val="16"/>
                <w:szCs w:val="16"/>
              </w:rPr>
              <w:t>D</w:t>
            </w:r>
            <w:r w:rsidRPr="00077356">
              <w:rPr>
                <w:rFonts w:asciiTheme="majorBidi" w:hAnsiTheme="majorBidi" w:cstheme="majorBidi"/>
                <w:sz w:val="16"/>
                <w:szCs w:val="16"/>
                <w:vertAlign w:val="subscript"/>
              </w:rPr>
              <w:t>xxzz</w:t>
            </w:r>
            <w:proofErr w:type="spellEnd"/>
          </w:p>
        </w:tc>
        <w:tc>
          <w:tcPr>
            <w:tcW w:w="604" w:type="dxa"/>
            <w:tcBorders>
              <w:top w:val="nil"/>
              <w:left w:val="single" w:sz="8" w:space="0" w:color="auto"/>
              <w:bottom w:val="nil"/>
              <w:right w:val="nil"/>
            </w:tcBorders>
          </w:tcPr>
          <w:p w14:paraId="6C2D16B2"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18CC9FB4"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7D178BBC"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0B58B937"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0.543</m:t>
                </m:r>
                <m:r>
                  <w:rPr>
                    <w:rFonts w:ascii="Cambria Math" w:hAnsi="Cambria Math"/>
                    <w:sz w:val="16"/>
                    <w:szCs w:val="16"/>
                  </w:rPr>
                  <m:t>±0.052</m:t>
                </m:r>
              </m:oMath>
            </m:oMathPara>
          </w:p>
        </w:tc>
        <w:tc>
          <w:tcPr>
            <w:tcW w:w="1350" w:type="dxa"/>
            <w:tcBorders>
              <w:top w:val="nil"/>
              <w:left w:val="nil"/>
              <w:bottom w:val="nil"/>
              <w:right w:val="nil"/>
            </w:tcBorders>
            <w:vAlign w:val="center"/>
          </w:tcPr>
          <w:p w14:paraId="65C627A7"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0.561</m:t>
                </m:r>
                <m:r>
                  <w:rPr>
                    <w:rFonts w:ascii="Cambria Math" w:hAnsi="Cambria Math"/>
                    <w:sz w:val="16"/>
                    <w:szCs w:val="16"/>
                  </w:rPr>
                  <m:t>±0.044</m:t>
                </m:r>
              </m:oMath>
            </m:oMathPara>
          </w:p>
        </w:tc>
        <w:tc>
          <w:tcPr>
            <w:tcW w:w="1506" w:type="dxa"/>
            <w:tcBorders>
              <w:top w:val="nil"/>
              <w:left w:val="nil"/>
              <w:bottom w:val="nil"/>
              <w:right w:val="nil"/>
            </w:tcBorders>
            <w:vAlign w:val="center"/>
          </w:tcPr>
          <w:p w14:paraId="7DEC261A"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0.551</m:t>
                </m:r>
                <m:r>
                  <w:rPr>
                    <w:rFonts w:ascii="Cambria Math" w:hAnsi="Cambria Math"/>
                    <w:sz w:val="16"/>
                    <w:szCs w:val="16"/>
                  </w:rPr>
                  <m:t>±0.048</m:t>
                </m:r>
              </m:oMath>
            </m:oMathPara>
          </w:p>
        </w:tc>
      </w:tr>
      <w:tr w:rsidR="007106D9" w:rsidRPr="00BE1236" w14:paraId="68275CEB" w14:textId="77777777" w:rsidTr="00077356">
        <w:trPr>
          <w:trHeight w:val="20"/>
          <w:jc w:val="center"/>
        </w:trPr>
        <w:tc>
          <w:tcPr>
            <w:tcW w:w="2160" w:type="dxa"/>
            <w:tcBorders>
              <w:top w:val="nil"/>
              <w:left w:val="nil"/>
              <w:bottom w:val="nil"/>
              <w:right w:val="single" w:sz="8" w:space="0" w:color="auto"/>
            </w:tcBorders>
          </w:tcPr>
          <w:p w14:paraId="044B6735"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lastRenderedPageBreak/>
              <w:t>CALAD</w:t>
            </w:r>
          </w:p>
        </w:tc>
        <w:tc>
          <w:tcPr>
            <w:tcW w:w="604" w:type="dxa"/>
            <w:tcBorders>
              <w:top w:val="nil"/>
              <w:left w:val="single" w:sz="8" w:space="0" w:color="auto"/>
              <w:bottom w:val="nil"/>
              <w:right w:val="nil"/>
            </w:tcBorders>
          </w:tcPr>
          <w:p w14:paraId="5BC31CFE"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673C13B6"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06CD2C59"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vAlign w:val="center"/>
          </w:tcPr>
          <w:p w14:paraId="082B1625"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0.574</m:t>
                </m:r>
                <m:r>
                  <w:rPr>
                    <w:rFonts w:ascii="Cambria Math" w:hAnsi="Cambria Math"/>
                    <w:sz w:val="16"/>
                    <w:szCs w:val="16"/>
                  </w:rPr>
                  <m:t>±0.021</m:t>
                </m:r>
              </m:oMath>
            </m:oMathPara>
          </w:p>
        </w:tc>
        <w:tc>
          <w:tcPr>
            <w:tcW w:w="1350" w:type="dxa"/>
            <w:tcBorders>
              <w:top w:val="nil"/>
              <w:left w:val="nil"/>
              <w:bottom w:val="nil"/>
              <w:right w:val="nil"/>
            </w:tcBorders>
            <w:vAlign w:val="center"/>
          </w:tcPr>
          <w:p w14:paraId="77FD4BAD"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0.605</m:t>
                </m:r>
                <m:r>
                  <w:rPr>
                    <w:rFonts w:ascii="Cambria Math" w:hAnsi="Cambria Math"/>
                    <w:sz w:val="16"/>
                    <w:szCs w:val="16"/>
                  </w:rPr>
                  <m:t>±0.022</m:t>
                </m:r>
              </m:oMath>
            </m:oMathPara>
          </w:p>
        </w:tc>
        <w:tc>
          <w:tcPr>
            <w:tcW w:w="1506" w:type="dxa"/>
            <w:tcBorders>
              <w:top w:val="nil"/>
              <w:left w:val="nil"/>
              <w:bottom w:val="nil"/>
              <w:right w:val="nil"/>
            </w:tcBorders>
            <w:vAlign w:val="center"/>
          </w:tcPr>
          <w:p w14:paraId="4B4D1B91" w14:textId="77777777" w:rsidR="007106D9" w:rsidRPr="00BE1236" w:rsidRDefault="007106D9" w:rsidP="009068D8">
            <w:pPr>
              <w:bidi w:val="0"/>
              <w:jc w:val="center"/>
              <w:rPr>
                <w:rFonts w:ascii="Cambria Math" w:hAnsi="Cambria Math"/>
                <w:oMath/>
              </w:rPr>
            </w:pPr>
            <m:oMathPara>
              <m:oMath>
                <m:r>
                  <m:rPr>
                    <m:sty m:val="p"/>
                  </m:rPr>
                  <w:rPr>
                    <w:rFonts w:ascii="Cambria Math" w:hAnsi="Cambria Math"/>
                    <w:sz w:val="16"/>
                    <w:szCs w:val="16"/>
                  </w:rPr>
                  <m:t>0.575</m:t>
                </m:r>
                <m:r>
                  <w:rPr>
                    <w:rFonts w:ascii="Cambria Math" w:hAnsi="Cambria Math"/>
                    <w:sz w:val="16"/>
                    <w:szCs w:val="16"/>
                  </w:rPr>
                  <m:t>±0.021</m:t>
                </m:r>
              </m:oMath>
            </m:oMathPara>
          </w:p>
        </w:tc>
      </w:tr>
      <w:tr w:rsidR="007106D9" w:rsidRPr="00BE1236" w14:paraId="5FBF9C2D" w14:textId="77777777" w:rsidTr="00077356">
        <w:trPr>
          <w:trHeight w:val="20"/>
          <w:jc w:val="center"/>
        </w:trPr>
        <w:tc>
          <w:tcPr>
            <w:tcW w:w="2160" w:type="dxa"/>
            <w:tcBorders>
              <w:top w:val="nil"/>
              <w:left w:val="nil"/>
              <w:bottom w:val="nil"/>
              <w:right w:val="single" w:sz="8" w:space="0" w:color="auto"/>
            </w:tcBorders>
          </w:tcPr>
          <w:p w14:paraId="49249C01" w14:textId="77777777" w:rsidR="007106D9" w:rsidRPr="00077356" w:rsidRDefault="007106D9" w:rsidP="009068D8">
            <w:pPr>
              <w:bidi w:val="0"/>
              <w:jc w:val="center"/>
              <w:rPr>
                <w:rFonts w:asciiTheme="majorBidi" w:hAnsiTheme="majorBidi" w:cstheme="majorBidi"/>
                <w:sz w:val="16"/>
                <w:szCs w:val="16"/>
              </w:rPr>
            </w:pPr>
            <w:r w:rsidRPr="00077356">
              <w:rPr>
                <w:rFonts w:asciiTheme="majorBidi" w:hAnsiTheme="majorBidi" w:cstheme="majorBidi"/>
                <w:sz w:val="16"/>
                <w:szCs w:val="16"/>
              </w:rPr>
              <w:t>RCALAD</w:t>
            </w:r>
          </w:p>
        </w:tc>
        <w:tc>
          <w:tcPr>
            <w:tcW w:w="604" w:type="dxa"/>
            <w:tcBorders>
              <w:top w:val="nil"/>
              <w:left w:val="single" w:sz="8" w:space="0" w:color="auto"/>
              <w:bottom w:val="nil"/>
              <w:right w:val="nil"/>
            </w:tcBorders>
          </w:tcPr>
          <w:p w14:paraId="1C81BD23"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0" w:type="auto"/>
            <w:tcBorders>
              <w:top w:val="nil"/>
              <w:left w:val="nil"/>
              <w:bottom w:val="nil"/>
              <w:right w:val="nil"/>
            </w:tcBorders>
          </w:tcPr>
          <w:p w14:paraId="3841BB56"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900" w:type="dxa"/>
            <w:tcBorders>
              <w:top w:val="nil"/>
              <w:left w:val="nil"/>
              <w:bottom w:val="nil"/>
              <w:right w:val="single" w:sz="8" w:space="0" w:color="auto"/>
            </w:tcBorders>
          </w:tcPr>
          <w:p w14:paraId="4CBCA0FE" w14:textId="77777777" w:rsidR="007106D9" w:rsidRPr="00BE1236" w:rsidRDefault="007106D9" w:rsidP="009068D8">
            <w:pPr>
              <w:bidi w:val="0"/>
              <w:jc w:val="center"/>
              <w:rPr>
                <w:rFonts w:ascii="Cambria Math" w:hAnsi="Cambria Math"/>
                <w:oMath/>
              </w:rPr>
            </w:pPr>
            <m:oMathPara>
              <m:oMath>
                <m:r>
                  <w:rPr>
                    <w:rFonts w:ascii="Cambria Math" w:hAnsi="Cambria Math"/>
                  </w:rPr>
                  <m:t>√</m:t>
                </m:r>
              </m:oMath>
            </m:oMathPara>
          </w:p>
        </w:tc>
        <w:tc>
          <w:tcPr>
            <w:tcW w:w="1466" w:type="dxa"/>
            <w:tcBorders>
              <w:top w:val="nil"/>
              <w:left w:val="single" w:sz="8" w:space="0" w:color="auto"/>
              <w:bottom w:val="nil"/>
              <w:right w:val="nil"/>
            </w:tcBorders>
          </w:tcPr>
          <w:p w14:paraId="7B790670" w14:textId="77777777" w:rsidR="007106D9" w:rsidRPr="00BE1236" w:rsidRDefault="007106D9" w:rsidP="009068D8">
            <w:pPr>
              <w:bidi w:val="0"/>
              <w:jc w:val="center"/>
              <w:rPr>
                <w:rFonts w:ascii="Cambria Math" w:hAnsi="Cambria Math"/>
                <w:oMath/>
              </w:rPr>
            </w:pPr>
            <m:oMathPara>
              <m:oMath>
                <m:r>
                  <m:rPr>
                    <m:sty m:val="bi"/>
                  </m:rPr>
                  <w:rPr>
                    <w:rFonts w:ascii="Cambria Math" w:hAnsi="Cambria Math"/>
                    <w:sz w:val="16"/>
                    <w:szCs w:val="16"/>
                  </w:rPr>
                  <m:t>0.588±0.42</m:t>
                </m:r>
              </m:oMath>
            </m:oMathPara>
          </w:p>
        </w:tc>
        <w:tc>
          <w:tcPr>
            <w:tcW w:w="1350" w:type="dxa"/>
            <w:tcBorders>
              <w:top w:val="nil"/>
              <w:left w:val="nil"/>
              <w:bottom w:val="nil"/>
              <w:right w:val="nil"/>
            </w:tcBorders>
          </w:tcPr>
          <w:p w14:paraId="6CF8F28B" w14:textId="77777777" w:rsidR="007106D9" w:rsidRPr="00BE1236" w:rsidRDefault="007106D9" w:rsidP="009068D8">
            <w:pPr>
              <w:bidi w:val="0"/>
              <w:jc w:val="center"/>
              <w:rPr>
                <w:rFonts w:ascii="Cambria Math" w:hAnsi="Cambria Math"/>
                <w:oMath/>
              </w:rPr>
            </w:pPr>
            <m:oMathPara>
              <m:oMath>
                <m:r>
                  <m:rPr>
                    <m:sty m:val="bi"/>
                  </m:rPr>
                  <w:rPr>
                    <w:rFonts w:ascii="Cambria Math" w:hAnsi="Cambria Math"/>
                    <w:sz w:val="16"/>
                    <w:szCs w:val="16"/>
                  </w:rPr>
                  <m:t>0.625±0.41</m:t>
                </m:r>
              </m:oMath>
            </m:oMathPara>
          </w:p>
        </w:tc>
        <w:tc>
          <w:tcPr>
            <w:tcW w:w="1506" w:type="dxa"/>
            <w:tcBorders>
              <w:top w:val="nil"/>
              <w:left w:val="nil"/>
              <w:bottom w:val="nil"/>
              <w:right w:val="nil"/>
            </w:tcBorders>
          </w:tcPr>
          <w:p w14:paraId="257DA214" w14:textId="77777777" w:rsidR="007106D9" w:rsidRPr="00BE1236" w:rsidRDefault="007106D9" w:rsidP="009068D8">
            <w:pPr>
              <w:bidi w:val="0"/>
              <w:jc w:val="center"/>
              <w:rPr>
                <w:rFonts w:ascii="Cambria Math" w:hAnsi="Cambria Math"/>
                <w:oMath/>
              </w:rPr>
            </w:pPr>
            <m:oMathPara>
              <m:oMath>
                <m:r>
                  <m:rPr>
                    <m:sty m:val="bi"/>
                  </m:rPr>
                  <w:rPr>
                    <w:rFonts w:ascii="Cambria Math" w:hAnsi="Cambria Math"/>
                    <w:sz w:val="16"/>
                    <w:szCs w:val="16"/>
                  </w:rPr>
                  <m:t>0.606±0.41</m:t>
                </m:r>
              </m:oMath>
            </m:oMathPara>
          </w:p>
        </w:tc>
      </w:tr>
    </w:tbl>
    <w:p w14:paraId="38616A09" w14:textId="679616F4" w:rsidR="00D50D35" w:rsidRPr="004203C2" w:rsidRDefault="00CE345D" w:rsidP="009068D8">
      <w:pPr>
        <w:bidi/>
        <w:spacing w:after="0" w:line="240" w:lineRule="auto"/>
        <w:jc w:val="lowKashida"/>
        <w:rPr>
          <w:rFonts w:asciiTheme="majorBidi" w:hAnsiTheme="majorBidi" w:cs="B Nazanin"/>
          <w:b/>
          <w:bCs/>
          <w:sz w:val="24"/>
          <w:szCs w:val="24"/>
        </w:rPr>
      </w:pPr>
      <w:r>
        <w:rPr>
          <w:rFonts w:asciiTheme="majorBidi" w:hAnsiTheme="majorBidi" w:cs="B Nazanin" w:hint="cs"/>
          <w:rtl/>
        </w:rPr>
        <w:t xml:space="preserve">همانطور که در جدول 5 مشاهده میشود، </w:t>
      </w:r>
      <w:r w:rsidR="00D50D35" w:rsidRPr="004203C2">
        <w:rPr>
          <w:rFonts w:asciiTheme="majorBidi" w:hAnsiTheme="majorBidi" w:cs="B Nazanin"/>
          <w:rtl/>
        </w:rPr>
        <w:t>مطابق</w:t>
      </w:r>
      <w:r>
        <w:rPr>
          <w:rFonts w:asciiTheme="majorBidi" w:hAnsiTheme="majorBidi" w:cs="B Nazanin" w:hint="cs"/>
          <w:rtl/>
        </w:rPr>
        <w:t xml:space="preserve"> انتظار از</w:t>
      </w:r>
      <w:r w:rsidR="00D50D35" w:rsidRPr="004203C2">
        <w:rPr>
          <w:rFonts w:asciiTheme="majorBidi" w:hAnsiTheme="majorBidi" w:cs="B Nazanin"/>
          <w:rtl/>
        </w:rPr>
        <w:t xml:space="preserve"> نتایج تئوری، افزودن تمایزگر</w:t>
      </w:r>
      <w:r w:rsidR="00D50D35"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D50D35" w:rsidRPr="004203C2">
        <w:rPr>
          <w:rFonts w:asciiTheme="majorBidi" w:hAnsiTheme="majorBidi" w:cs="B Nazanin"/>
        </w:rPr>
        <w:t xml:space="preserve"> </w:t>
      </w:r>
      <w:r w:rsidR="00D50D35" w:rsidRPr="004203C2">
        <w:rPr>
          <w:rFonts w:asciiTheme="majorBidi" w:hAnsiTheme="majorBidi" w:cs="B Nazanin"/>
          <w:rtl/>
        </w:rPr>
        <w:t>به چارچوب کلی و در کنار دیگر تمایزگرها بالاترین کارایی را داشته است. پس از آن حذ</w:t>
      </w:r>
      <w:r w:rsidR="00A8762B">
        <w:rPr>
          <w:rFonts w:asciiTheme="majorBidi" w:hAnsiTheme="majorBidi" w:cs="B Nazanin" w:hint="cs"/>
          <w:rtl/>
        </w:rPr>
        <w:t xml:space="preserve">ف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m:t>
            </m:r>
          </m:sub>
        </m:sSub>
      </m:oMath>
      <w:r w:rsidR="00D50D35" w:rsidRPr="004203C2">
        <w:rPr>
          <w:rFonts w:asciiTheme="majorBidi" w:hAnsiTheme="majorBidi" w:cs="B Nazanin"/>
        </w:rPr>
        <w:t xml:space="preserve"> </w:t>
      </w:r>
      <w:r w:rsidR="00D50D35" w:rsidRPr="004203C2">
        <w:rPr>
          <w:rFonts w:asciiTheme="majorBidi" w:hAnsiTheme="majorBidi" w:cs="B Nazanin"/>
          <w:rtl/>
        </w:rPr>
        <w:t>ضربه کمتری به مدل می</w:t>
      </w:r>
      <w:r w:rsidR="00A8762B">
        <w:rPr>
          <w:rFonts w:asciiTheme="majorBidi" w:hAnsiTheme="majorBidi" w:cs="B Nazanin" w:hint="cs"/>
          <w:rtl/>
        </w:rPr>
        <w:t>‌</w:t>
      </w:r>
      <w:r w:rsidR="00D50D35" w:rsidRPr="004203C2">
        <w:rPr>
          <w:rFonts w:asciiTheme="majorBidi" w:hAnsiTheme="majorBidi" w:cs="B Nazanin"/>
          <w:rtl/>
        </w:rPr>
        <w:t>زند زیرا بخشی از اطلاعاتی که استخراج می</w:t>
      </w:r>
      <w:r w:rsidR="00A8762B">
        <w:rPr>
          <w:rFonts w:ascii="Cambria" w:hAnsi="Cambria" w:cs="Cambria" w:hint="cs"/>
          <w:rtl/>
        </w:rPr>
        <w:t>‌</w:t>
      </w:r>
      <w:r w:rsidR="00D50D35" w:rsidRPr="004203C2">
        <w:rPr>
          <w:rFonts w:asciiTheme="majorBidi" w:hAnsiTheme="majorBidi" w:cs="B Nazanin"/>
          <w:rtl/>
        </w:rPr>
        <w:t>کند، توسط تمایزگر</w:t>
      </w:r>
      <w:r w:rsidR="00D50D35" w:rsidRPr="004203C2">
        <w:rPr>
          <w:rFonts w:asciiTheme="majorBidi" w:hAnsiTheme="majorBidi" w:cs="B Nazanin"/>
        </w:rPr>
        <w:t xml:space="preserve"> </w:t>
      </w:r>
      <w:r w:rsidR="00A8762B"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D50D35" w:rsidRPr="004203C2">
        <w:rPr>
          <w:rFonts w:asciiTheme="majorBidi" w:hAnsiTheme="majorBidi" w:cs="B Nazanin"/>
        </w:rPr>
        <w:t xml:space="preserve"> </w:t>
      </w:r>
      <w:r w:rsidR="00D50D35" w:rsidRPr="004203C2">
        <w:rPr>
          <w:rFonts w:asciiTheme="majorBidi" w:hAnsiTheme="majorBidi" w:cs="B Nazanin"/>
          <w:rtl/>
        </w:rPr>
        <w:t>پوشش داده می</w:t>
      </w:r>
      <w:r w:rsidR="00A8762B">
        <w:rPr>
          <w:rFonts w:ascii="Cambria" w:hAnsi="Cambria" w:cs="Cambria" w:hint="cs"/>
          <w:rtl/>
        </w:rPr>
        <w:t>‌</w:t>
      </w:r>
      <w:r w:rsidR="00D50D35" w:rsidRPr="004203C2">
        <w:rPr>
          <w:rFonts w:asciiTheme="majorBidi" w:hAnsiTheme="majorBidi" w:cs="B Nazanin"/>
          <w:rtl/>
        </w:rPr>
        <w:t>شود. اما با توجه به اینکه</w:t>
      </w:r>
      <w:r w:rsidR="00D50D35"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zz</m:t>
            </m:r>
          </m:sub>
        </m:sSub>
      </m:oMath>
      <w:r w:rsidR="00D50D35" w:rsidRPr="004203C2">
        <w:rPr>
          <w:rFonts w:asciiTheme="majorBidi" w:hAnsiTheme="majorBidi" w:cs="B Nazanin"/>
        </w:rPr>
        <w:t xml:space="preserve"> </w:t>
      </w:r>
      <w:r w:rsidR="00A8762B">
        <w:rPr>
          <w:rFonts w:asciiTheme="majorBidi" w:hAnsiTheme="majorBidi" w:cs="B Nazanin" w:hint="cs"/>
          <w:rtl/>
        </w:rPr>
        <w:t xml:space="preserve"> در </w:t>
      </w:r>
      <w:r w:rsidR="00D50D35" w:rsidRPr="004203C2">
        <w:rPr>
          <w:rFonts w:asciiTheme="majorBidi" w:hAnsiTheme="majorBidi" w:cs="B Nazanin"/>
          <w:rtl/>
        </w:rPr>
        <w:t>یک چرخه مستقل میزان شباهت</w:t>
      </w:r>
      <w:r w:rsidR="00D50D35" w:rsidRPr="004203C2">
        <w:rPr>
          <w:rFonts w:asciiTheme="majorBidi" w:hAnsiTheme="majorBidi" w:cs="B Nazanin"/>
        </w:rPr>
        <w:t xml:space="preserve"> z </w:t>
      </w:r>
      <w:r w:rsidR="00D50D35" w:rsidRPr="004203C2">
        <w:rPr>
          <w:rFonts w:asciiTheme="majorBidi" w:hAnsiTheme="majorBidi" w:cs="B Nazanin"/>
          <w:rtl/>
        </w:rPr>
        <w:t>و بازسازی آن را مورد بررسی قرار می‌دهد طبیعی است که حذف آن میزان دقت را کاهش دهد. همان</w:t>
      </w:r>
      <w:r w:rsidR="009C750E">
        <w:rPr>
          <w:rFonts w:ascii="Cambria" w:hAnsi="Cambria" w:cs="Cambria" w:hint="cs"/>
          <w:rtl/>
        </w:rPr>
        <w:t>‌</w:t>
      </w:r>
      <w:r w:rsidR="00D50D35" w:rsidRPr="004203C2">
        <w:rPr>
          <w:rFonts w:asciiTheme="majorBidi" w:hAnsiTheme="majorBidi" w:cs="B Nazanin"/>
          <w:rtl/>
        </w:rPr>
        <w:t xml:space="preserve">طور که </w:t>
      </w:r>
      <w:r>
        <w:rPr>
          <w:rFonts w:asciiTheme="majorBidi" w:hAnsiTheme="majorBidi" w:cs="B Nazanin" w:hint="cs"/>
          <w:rtl/>
        </w:rPr>
        <w:t>دیده می</w:t>
      </w:r>
      <w:r>
        <w:rPr>
          <w:rFonts w:asciiTheme="majorBidi" w:hAnsiTheme="majorBidi" w:cs="B Nazanin"/>
          <w:rtl/>
        </w:rPr>
        <w:softHyphen/>
      </w:r>
      <w:r>
        <w:rPr>
          <w:rFonts w:asciiTheme="majorBidi" w:hAnsiTheme="majorBidi" w:cs="B Nazanin" w:hint="cs"/>
          <w:rtl/>
        </w:rPr>
        <w:t>شود</w:t>
      </w:r>
      <w:r w:rsidR="00D50D35" w:rsidRPr="004203C2">
        <w:rPr>
          <w:rFonts w:asciiTheme="majorBidi" w:hAnsiTheme="majorBidi" w:cs="B Nazanin"/>
          <w:rtl/>
        </w:rPr>
        <w:t>، نتیجه این بخش این است که این سه تمایزگر در کنار هم بیشترین کارایی را دارند و تمایزگر</w:t>
      </w:r>
      <w:r w:rsidR="00D50D35" w:rsidRPr="001C7116">
        <w:rPr>
          <w:rFonts w:asciiTheme="majorBidi" w:hAnsiTheme="majorBidi" w:cs="B Nazanin"/>
          <w:sz w:val="20"/>
          <w:szCs w:val="20"/>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D50D35" w:rsidRPr="004203C2">
        <w:rPr>
          <w:rFonts w:asciiTheme="majorBidi" w:hAnsiTheme="majorBidi" w:cs="B Nazanin"/>
        </w:rPr>
        <w:t xml:space="preserve"> </w:t>
      </w:r>
      <w:r w:rsidR="00D50D35" w:rsidRPr="004203C2">
        <w:rPr>
          <w:rFonts w:asciiTheme="majorBidi" w:hAnsiTheme="majorBidi" w:cs="B Nazanin"/>
          <w:rtl/>
        </w:rPr>
        <w:t>به تنهایی تمامی جنبه</w:t>
      </w:r>
      <w:r w:rsidR="00A8762B">
        <w:rPr>
          <w:rFonts w:ascii="Cambria" w:hAnsi="Cambria" w:cs="Cambria" w:hint="cs"/>
          <w:rtl/>
        </w:rPr>
        <w:t>‌</w:t>
      </w:r>
      <w:r w:rsidR="00D50D35" w:rsidRPr="004203C2">
        <w:rPr>
          <w:rFonts w:asciiTheme="majorBidi" w:hAnsiTheme="majorBidi" w:cs="B Nazanin"/>
          <w:rtl/>
        </w:rPr>
        <w:t xml:space="preserve">ها را </w:t>
      </w:r>
      <w:r w:rsidR="00133C96">
        <w:rPr>
          <w:rFonts w:asciiTheme="majorBidi" w:hAnsiTheme="majorBidi" w:cs="B Nazanin" w:hint="cs"/>
          <w:rtl/>
        </w:rPr>
        <w:t>پوشش نمی</w:t>
      </w:r>
      <w:r w:rsidR="00133C96">
        <w:rPr>
          <w:rFonts w:asciiTheme="majorBidi" w:hAnsiTheme="majorBidi" w:cs="B Nazanin"/>
          <w:rtl/>
        </w:rPr>
        <w:softHyphen/>
      </w:r>
      <w:r w:rsidR="00133C96">
        <w:rPr>
          <w:rFonts w:asciiTheme="majorBidi" w:hAnsiTheme="majorBidi" w:cs="B Nazanin" w:hint="cs"/>
          <w:rtl/>
        </w:rPr>
        <w:t>دهد</w:t>
      </w:r>
      <w:r w:rsidR="00D50D35" w:rsidRPr="004203C2">
        <w:rPr>
          <w:rFonts w:asciiTheme="majorBidi" w:hAnsiTheme="majorBidi" w:cs="B Nazanin"/>
        </w:rPr>
        <w:t>.</w:t>
      </w:r>
    </w:p>
    <w:p w14:paraId="0C2DAB85" w14:textId="40032E61" w:rsidR="00D50D35" w:rsidRPr="004203C2" w:rsidRDefault="00182774" w:rsidP="009068D8">
      <w:pPr>
        <w:bidi/>
        <w:spacing w:after="0" w:line="240" w:lineRule="auto"/>
        <w:jc w:val="lowKashida"/>
        <w:rPr>
          <w:rFonts w:asciiTheme="majorBidi" w:hAnsiTheme="majorBidi" w:cs="B Nazanin"/>
          <w:b/>
          <w:bCs/>
          <w:sz w:val="24"/>
          <w:szCs w:val="24"/>
        </w:rPr>
      </w:pPr>
      <w:r>
        <w:rPr>
          <w:rFonts w:asciiTheme="majorBidi" w:hAnsiTheme="majorBidi" w:cs="B Nazanin" w:hint="cs"/>
          <w:b/>
          <w:bCs/>
          <w:sz w:val="24"/>
          <w:szCs w:val="24"/>
          <w:rtl/>
        </w:rPr>
        <w:t>5-</w:t>
      </w:r>
      <w:r w:rsidR="000C2599">
        <w:rPr>
          <w:rFonts w:asciiTheme="majorBidi" w:hAnsiTheme="majorBidi" w:cs="B Nazanin" w:hint="cs"/>
          <w:b/>
          <w:bCs/>
          <w:sz w:val="24"/>
          <w:szCs w:val="24"/>
          <w:rtl/>
          <w:lang w:bidi="fa-IR"/>
        </w:rPr>
        <w:t>6</w:t>
      </w:r>
      <w:r>
        <w:rPr>
          <w:rFonts w:asciiTheme="majorBidi" w:hAnsiTheme="majorBidi" w:cs="B Nazanin" w:hint="cs"/>
          <w:b/>
          <w:bCs/>
          <w:sz w:val="24"/>
          <w:szCs w:val="24"/>
          <w:rtl/>
        </w:rPr>
        <w:t xml:space="preserve">- </w:t>
      </w:r>
      <w:r w:rsidR="00D50D35" w:rsidRPr="004203C2">
        <w:rPr>
          <w:rFonts w:asciiTheme="majorBidi" w:hAnsiTheme="majorBidi" w:cs="B Nazanin"/>
          <w:b/>
          <w:bCs/>
          <w:sz w:val="24"/>
          <w:szCs w:val="24"/>
          <w:rtl/>
        </w:rPr>
        <w:t>تشخیص ناهنجاری</w:t>
      </w:r>
    </w:p>
    <w:p w14:paraId="4F19D566" w14:textId="7604A1AD" w:rsidR="00D50D35" w:rsidRPr="004203C2" w:rsidRDefault="00D50D35" w:rsidP="009068D8">
      <w:pPr>
        <w:bidi/>
        <w:spacing w:after="0" w:line="240" w:lineRule="auto"/>
        <w:jc w:val="lowKashida"/>
        <w:rPr>
          <w:rFonts w:asciiTheme="majorBidi" w:hAnsiTheme="majorBidi" w:cs="B Nazanin"/>
        </w:rPr>
      </w:pPr>
      <w:r w:rsidRPr="004203C2">
        <w:rPr>
          <w:rFonts w:asciiTheme="majorBidi" w:hAnsiTheme="majorBidi" w:cs="B Nazanin"/>
          <w:rtl/>
        </w:rPr>
        <w:t>در این قسمت امتیاز</w:t>
      </w:r>
      <w:r w:rsidR="00133C96">
        <w:rPr>
          <w:rFonts w:asciiTheme="majorBidi" w:hAnsiTheme="majorBidi" w:cs="B Nazanin" w:hint="cs"/>
          <w:rtl/>
        </w:rPr>
        <w:t>های</w:t>
      </w:r>
      <w:r w:rsidRPr="004203C2">
        <w:rPr>
          <w:rFonts w:asciiTheme="majorBidi" w:hAnsiTheme="majorBidi" w:cs="B Nazanin"/>
          <w:rtl/>
        </w:rPr>
        <w:t xml:space="preserve"> ناهنجاری معرفی شده در این مقاله مورد ارزیابی قرار گرفته و با امتیازهای ناهنجاری </w:t>
      </w:r>
      <w:r w:rsidR="00BF014A">
        <w:rPr>
          <w:rFonts w:asciiTheme="majorBidi" w:hAnsiTheme="majorBidi" w:cs="B Nazanin" w:hint="cs"/>
          <w:rtl/>
        </w:rPr>
        <w:t xml:space="preserve">معرفی شده در کارهای پیشین </w:t>
      </w:r>
      <w:r w:rsidR="008639FE">
        <w:rPr>
          <w:rFonts w:asciiTheme="majorBidi" w:hAnsiTheme="majorBidi" w:cs="B Nazanin"/>
          <w:rtl/>
        </w:rPr>
        <w:fldChar w:fldCharType="begin" w:fldLock="1"/>
      </w:r>
      <w:r w:rsidR="00674715">
        <w:rPr>
          <w:rFonts w:asciiTheme="majorBidi" w:hAnsiTheme="majorBidi" w:cs="B Nazanin"/>
        </w:rPr>
        <w:instrText>ADDIN CSL_CITATION {"citationItems":[{"id":"ITEM-1","itemData":{"DOI":"10.1109/ICDM.2018.00088","ISBN":"9781538691588","ISSN":"15504786","abstract":"Anomaly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author":[{"dropping-particle":"","family":"Zenati","given":"Houssam","non-dropping-particle":"","parse-names":false,"suffix":""},{"dropping-particle":"","family":"Romain","given":"Manon","non-dropping-particle":"","parse-names":false,"suffix":""},{"dropping-particle":"","family":"Foo","given":"Chuan Sheng","non-dropping-particle":"","parse-names":false,"suffix":""},{"dropping-particle":"","family":"Lecouat","given":"Bruno","non-dropping-particle":"","parse-names":false,"suffix":""},{"dropping-particle":"","family":"Chandrasekhar","given":"Vijay","non-dropping-particle":"","parse-names":false,"suffix":""}],"container-title":"Proceedings - IEEE International Conference on Data Mining, ICDM","id":"ITEM-1","issued":{"date-parts":[["2018"]]},"page":"727-736","title":"Adversarially Learned Anomaly Detection","type":"article-journal","volume":"2018-Novem"},"uris":["http://www.mendeley.com/documents/?uuid=55dea6d1-3550-4bd3-8e09-35569d2980ec"]}],"mendeley":{"formattedCitation":"[4]","plainTextFormattedCitation":"[4]","previouslyFormattedCitation":"[4]"},"properties":{"noteIndex":0},"schema":"https://github.com/citation-style-language/schema/raw/master/csl-citation.json"}</w:instrText>
      </w:r>
      <w:r w:rsidR="008639FE">
        <w:rPr>
          <w:rFonts w:asciiTheme="majorBidi" w:hAnsiTheme="majorBidi" w:cs="B Nazanin"/>
          <w:rtl/>
        </w:rPr>
        <w:fldChar w:fldCharType="separate"/>
      </w:r>
      <w:r w:rsidR="008639FE" w:rsidRPr="008639FE">
        <w:rPr>
          <w:rFonts w:asciiTheme="majorBidi" w:hAnsiTheme="majorBidi" w:cs="B Nazanin"/>
          <w:noProof/>
        </w:rPr>
        <w:t>[4]</w:t>
      </w:r>
      <w:r w:rsidR="008639FE">
        <w:rPr>
          <w:rFonts w:asciiTheme="majorBidi" w:hAnsiTheme="majorBidi" w:cs="B Nazanin"/>
          <w:rtl/>
        </w:rPr>
        <w:fldChar w:fldCharType="end"/>
      </w:r>
      <w:r w:rsidR="008639FE">
        <w:rPr>
          <w:rFonts w:asciiTheme="majorBidi" w:hAnsiTheme="majorBidi" w:cs="B Nazanin" w:hint="cs"/>
          <w:rtl/>
          <w:lang w:bidi="fa-IR"/>
        </w:rPr>
        <w:t xml:space="preserve"> </w:t>
      </w:r>
      <w:r w:rsidRPr="004203C2">
        <w:rPr>
          <w:rFonts w:asciiTheme="majorBidi" w:hAnsiTheme="majorBidi" w:cs="B Nazanin"/>
          <w:rtl/>
        </w:rPr>
        <w:t>مقایسه می‌شود. در این‌جا خروجی خام تمایزگر‌ها با عنوان لاجیت نامگذاری می‌شود، همچنین خروجی لایه پنهان قبل از لایه لاجیت، ویژگی نامیده می‌شود. در اینجا برای محاسبه امتیاز ناهنجاری از متغیرهای موجود در ساختار تمایزگر</w:t>
      </w:r>
      <w:r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Pr="004203C2">
        <w:rPr>
          <w:rFonts w:asciiTheme="majorBidi" w:hAnsiTheme="majorBidi" w:cs="B Nazanin"/>
        </w:rPr>
        <w:t xml:space="preserve"> </w:t>
      </w:r>
      <w:r w:rsidRPr="004203C2">
        <w:rPr>
          <w:rFonts w:asciiTheme="majorBidi" w:hAnsiTheme="majorBidi" w:cs="B Nazanin"/>
          <w:rtl/>
        </w:rPr>
        <w:t xml:space="preserve">استفاده می‌شود. بیان ریاضی </w:t>
      </w:r>
      <w:r w:rsidR="008639FE">
        <w:rPr>
          <w:rFonts w:asciiTheme="majorBidi" w:hAnsiTheme="majorBidi" w:cs="B Nazanin" w:hint="cs"/>
          <w:rtl/>
        </w:rPr>
        <w:t xml:space="preserve">تمامی </w:t>
      </w:r>
      <w:r w:rsidRPr="004203C2">
        <w:rPr>
          <w:rFonts w:asciiTheme="majorBidi" w:hAnsiTheme="majorBidi" w:cs="B Nazanin"/>
          <w:rtl/>
        </w:rPr>
        <w:t>امتیاز</w:t>
      </w:r>
      <w:r w:rsidR="008639FE">
        <w:rPr>
          <w:rFonts w:asciiTheme="majorBidi" w:hAnsiTheme="majorBidi" w:cs="B Nazanin" w:hint="cs"/>
          <w:rtl/>
        </w:rPr>
        <w:t>های</w:t>
      </w:r>
      <w:r w:rsidRPr="004203C2">
        <w:rPr>
          <w:rFonts w:asciiTheme="majorBidi" w:hAnsiTheme="majorBidi" w:cs="B Nazanin"/>
          <w:rtl/>
        </w:rPr>
        <w:t xml:space="preserve"> ناهنجاری</w:t>
      </w:r>
      <w:r w:rsidR="008639FE">
        <w:rPr>
          <w:rFonts w:asciiTheme="majorBidi" w:hAnsiTheme="majorBidi" w:cs="B Nazanin" w:hint="cs"/>
          <w:rtl/>
        </w:rPr>
        <w:t xml:space="preserve"> موجود به شرح زیر است</w:t>
      </w:r>
      <w:r w:rsidRPr="004203C2">
        <w:rPr>
          <w:rFonts w:asciiTheme="majorBidi" w:hAnsiTheme="majorBidi" w:cs="B Nazanin"/>
        </w:rPr>
        <w:t>.</w:t>
      </w:r>
    </w:p>
    <w:tbl>
      <w:tblPr>
        <w:bidiVisual/>
        <w:tblW w:w="91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7975"/>
      </w:tblGrid>
      <w:tr w:rsidR="0054596A" w:rsidRPr="001C7116" w14:paraId="5325D901" w14:textId="77777777" w:rsidTr="00F273BA">
        <w:trPr>
          <w:trHeight w:val="1471"/>
        </w:trPr>
        <w:tc>
          <w:tcPr>
            <w:tcW w:w="1143" w:type="dxa"/>
            <w:tcBorders>
              <w:top w:val="nil"/>
              <w:left w:val="nil"/>
              <w:bottom w:val="nil"/>
              <w:right w:val="nil"/>
            </w:tcBorders>
            <w:shd w:val="clear" w:color="auto" w:fill="auto"/>
          </w:tcPr>
          <w:p w14:paraId="1B97F08F" w14:textId="6F5A992A" w:rsidR="0054596A" w:rsidRPr="00293AC7" w:rsidRDefault="0054596A" w:rsidP="008639FE">
            <w:pPr>
              <w:spacing w:before="480" w:after="0" w:line="240" w:lineRule="auto"/>
              <w:rPr>
                <w:rFonts w:eastAsia="SimSun"/>
                <w:b/>
                <w:sz w:val="28"/>
                <w:rtl/>
                <w:lang w:bidi="fa-IR"/>
              </w:rPr>
            </w:pPr>
            <w:r>
              <w:rPr>
                <w:rFonts w:eastAsia="SimSun" w:hint="cs"/>
                <w:b/>
                <w:sz w:val="28"/>
                <w:rtl/>
                <w:lang w:bidi="fa-IR"/>
              </w:rPr>
              <w:t xml:space="preserve">   </w:t>
            </w:r>
            <w:r w:rsidR="00BB25A7">
              <w:rPr>
                <w:rFonts w:eastAsia="SimSun" w:cs="B Nazanin" w:hint="cs"/>
                <w:b/>
                <w:sz w:val="28"/>
                <w:rtl/>
                <w:lang w:bidi="fa-IR"/>
              </w:rPr>
              <w:t>(10)</w:t>
            </w:r>
          </w:p>
        </w:tc>
        <w:tc>
          <w:tcPr>
            <w:tcW w:w="7975" w:type="dxa"/>
            <w:tcBorders>
              <w:top w:val="nil"/>
              <w:left w:val="nil"/>
              <w:bottom w:val="nil"/>
              <w:right w:val="nil"/>
            </w:tcBorders>
            <w:shd w:val="clear" w:color="auto" w:fill="auto"/>
          </w:tcPr>
          <w:p w14:paraId="2EF44FEE" w14:textId="30D439F4" w:rsidR="0054596A" w:rsidRPr="001C7116" w:rsidRDefault="0054596A" w:rsidP="009068D8">
            <w:pPr>
              <w:spacing w:after="0" w:line="240" w:lineRule="auto"/>
              <w:ind w:left="-1460" w:firstLine="1460"/>
              <w:rPr>
                <w:sz w:val="20"/>
                <w:szCs w:val="20"/>
              </w:rPr>
            </w:pPr>
            <m:oMathPara>
              <m:oMathParaPr>
                <m:jc m:val="left"/>
              </m:oMathParaPr>
              <m:oMath>
                <m:r>
                  <w:rPr>
                    <w:rFonts w:ascii="Cambria Math" w:hAnsi="Cambria Math"/>
                    <w:sz w:val="20"/>
                    <w:szCs w:val="20"/>
                  </w:rPr>
                  <m:t xml:space="preserve"> </m:t>
                </m:r>
                <w:bookmarkStart w:id="11" w:name="_Hlk106042273"/>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d>
                      <m:dPr>
                        <m:begChr m:val="∥"/>
                        <m:endChr m:val="∥"/>
                        <m:ctrlPr>
                          <w:rPr>
                            <w:rFonts w:ascii="Cambria Math" w:hAnsi="Cambria Math"/>
                            <w:sz w:val="20"/>
                            <w:szCs w:val="20"/>
                          </w:rPr>
                        </m:ctrlPr>
                      </m:dPr>
                      <m:e>
                        <m:r>
                          <w:rPr>
                            <w:rFonts w:ascii="Cambria Math" w:hAnsi="Cambria Math"/>
                            <w:sz w:val="20"/>
                            <w:szCs w:val="20"/>
                          </w:rPr>
                          <m:t>x</m:t>
                        </m:r>
                        <m:r>
                          <m:rPr>
                            <m:sty m:val="p"/>
                          </m:rPr>
                          <w:rPr>
                            <w:rFonts w:ascii="Cambria Math" w:hAnsi="Cambria Math"/>
                            <w:sz w:val="20"/>
                            <w:szCs w:val="20"/>
                          </w:rPr>
                          <m:t>-</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e>
                    </m:d>
                  </m:e>
                  <m:sub>
                    <m:r>
                      <m:rPr>
                        <m:sty m:val="p"/>
                      </m:rPr>
                      <w:rPr>
                        <w:rFonts w:ascii="Cambria Math" w:hAnsi="Cambria Math"/>
                        <w:sz w:val="20"/>
                        <w:szCs w:val="20"/>
                      </w:rPr>
                      <m:t>1</m:t>
                    </m:r>
                  </m:sub>
                </m:sSub>
              </m:oMath>
            </m:oMathPara>
          </w:p>
          <w:p w14:paraId="6DAB16DB" w14:textId="10AA34FD" w:rsidR="0054596A" w:rsidRPr="001C7116" w:rsidRDefault="0054596A" w:rsidP="009068D8">
            <w:pPr>
              <w:spacing w:after="0" w:line="240" w:lineRule="auto"/>
              <w:ind w:left="-1460" w:firstLine="1460"/>
              <w:rPr>
                <w:sz w:val="20"/>
                <w:szCs w:val="20"/>
              </w:rPr>
            </w:pPr>
            <m:oMathPara>
              <m:oMathParaPr>
                <m:jc m:val="left"/>
              </m:oMathParaPr>
              <m:oMath>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d>
                      <m:dPr>
                        <m:begChr m:val="∥"/>
                        <m:endChr m:val="∥"/>
                        <m:ctrlPr>
                          <w:rPr>
                            <w:rFonts w:ascii="Cambria Math" w:hAnsi="Cambria Math"/>
                            <w:sz w:val="20"/>
                            <w:szCs w:val="20"/>
                          </w:rPr>
                        </m:ctrlPr>
                      </m:dPr>
                      <m:e>
                        <m:r>
                          <w:rPr>
                            <w:rFonts w:ascii="Cambria Math" w:hAnsi="Cambria Math"/>
                            <w:sz w:val="20"/>
                            <w:szCs w:val="20"/>
                          </w:rPr>
                          <m:t>x</m:t>
                        </m:r>
                        <m:r>
                          <m:rPr>
                            <m:sty m:val="p"/>
                          </m:rPr>
                          <w:rPr>
                            <w:rFonts w:ascii="Cambria Math" w:hAnsi="Cambria Math"/>
                            <w:sz w:val="20"/>
                            <w:szCs w:val="20"/>
                          </w:rPr>
                          <m:t>-</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e>
                    </m:d>
                  </m:e>
                  <m:sub>
                    <m:r>
                      <m:rPr>
                        <m:sty m:val="p"/>
                      </m:rPr>
                      <w:rPr>
                        <w:rFonts w:ascii="Cambria Math" w:hAnsi="Cambria Math"/>
                        <w:sz w:val="20"/>
                        <w:szCs w:val="20"/>
                      </w:rPr>
                      <m:t>2</m:t>
                    </m:r>
                  </m:sub>
                </m:sSub>
              </m:oMath>
            </m:oMathPara>
          </w:p>
          <w:p w14:paraId="5798AEA4" w14:textId="5F33226A" w:rsidR="0054596A" w:rsidRPr="001C7116" w:rsidRDefault="0054596A" w:rsidP="009068D8">
            <w:pPr>
              <w:spacing w:after="0" w:line="240" w:lineRule="auto"/>
              <w:ind w:left="-1460" w:firstLine="1460"/>
              <w:rPr>
                <w:sz w:val="20"/>
                <w:szCs w:val="20"/>
              </w:rPr>
            </w:pPr>
            <w:r w:rsidRPr="001C7116">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)=log⁡</m:t>
              </m:r>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xx</m:t>
                      </m:r>
                    </m:sub>
                  </m:sSub>
                  <m:d>
                    <m:dPr>
                      <m:ctrlPr>
                        <w:rPr>
                          <w:rFonts w:ascii="Cambria Math" w:hAnsi="Cambria Math"/>
                          <w:sz w:val="20"/>
                          <w:szCs w:val="20"/>
                        </w:rPr>
                      </m:ctrlPr>
                    </m:dPr>
                    <m:e>
                      <m:r>
                        <w:rPr>
                          <w:rFonts w:ascii="Cambria Math" w:hAnsi="Cambria Math"/>
                          <w:sz w:val="20"/>
                          <w:szCs w:val="20"/>
                        </w:rPr>
                        <m:t>x</m:t>
                      </m:r>
                      <m:r>
                        <m:rPr>
                          <m:sty m:val="p"/>
                        </m:rPr>
                        <w:rPr>
                          <w:rFonts w:ascii="Cambria Math" w:hAnsi="Cambria Math"/>
                          <w:sz w:val="20"/>
                          <w:szCs w:val="20"/>
                        </w:rPr>
                        <m:t>,</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e>
                  </m:d>
                </m:e>
              </m:d>
            </m:oMath>
          </w:p>
          <w:p w14:paraId="1770B6C0" w14:textId="35D6F057" w:rsidR="0054596A" w:rsidRPr="001C7116" w:rsidRDefault="0054596A" w:rsidP="009068D8">
            <w:pPr>
              <w:spacing w:after="0" w:line="240" w:lineRule="auto"/>
              <w:ind w:left="-1460" w:firstLine="1460"/>
              <w:rPr>
                <w:sz w:val="20"/>
                <w:szCs w:val="20"/>
              </w:rPr>
            </w:pPr>
            <w:r w:rsidRPr="001C7116">
              <w:rPr>
                <w:sz w:val="20"/>
                <w:szCs w:val="20"/>
              </w:rPr>
              <w:t xml:space="preserv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d>
                    <m:dPr>
                      <m:begChr m:val="∥"/>
                      <m:endChr m:val="∥"/>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xx</m:t>
                          </m:r>
                        </m:sub>
                      </m:sSub>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x</m:t>
                      </m:r>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f</m:t>
                          </m:r>
                        </m:e>
                        <m:sub>
                          <m:r>
                            <w:rPr>
                              <w:rFonts w:ascii="Cambria Math" w:hAnsi="Cambria Math"/>
                              <w:sz w:val="20"/>
                              <w:szCs w:val="20"/>
                            </w:rPr>
                            <m:t>xx</m:t>
                          </m:r>
                        </m:sub>
                      </m:sSub>
                      <m:d>
                        <m:dPr>
                          <m:ctrlPr>
                            <w:rPr>
                              <w:rFonts w:ascii="Cambria Math" w:hAnsi="Cambria Math"/>
                              <w:sz w:val="20"/>
                              <w:szCs w:val="20"/>
                            </w:rPr>
                          </m:ctrlPr>
                        </m:dPr>
                        <m:e>
                          <m:r>
                            <w:rPr>
                              <w:rFonts w:ascii="Cambria Math" w:hAnsi="Cambria Math" w:cstheme="majorBidi"/>
                              <w:sz w:val="20"/>
                              <w:szCs w:val="20"/>
                              <w:lang w:bidi="ar-BH"/>
                            </w:rPr>
                            <m:t xml:space="preserve">x, </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e>
                      </m:d>
                    </m:e>
                  </m:d>
                </m:e>
                <m:sub>
                  <m:r>
                    <m:rPr>
                      <m:sty m:val="p"/>
                    </m:rPr>
                    <w:rPr>
                      <w:rFonts w:ascii="Cambria Math" w:hAnsi="Cambria Math"/>
                      <w:sz w:val="20"/>
                      <w:szCs w:val="20"/>
                    </w:rPr>
                    <m:t>1</m:t>
                  </m:r>
                </m:sub>
              </m:sSub>
            </m:oMath>
          </w:p>
          <w:p w14:paraId="5A1FB02D" w14:textId="569E3359" w:rsidR="0054596A" w:rsidRPr="001C7116" w:rsidRDefault="00F30C25" w:rsidP="009068D8">
            <w:pPr>
              <w:spacing w:after="0" w:line="240" w:lineRule="auto"/>
              <w:ind w:left="-1460" w:firstLine="1460"/>
              <w:rPr>
                <w:sz w:val="20"/>
                <w:szCs w:val="20"/>
              </w:rPr>
            </w:pPr>
            <m:oMathPara>
              <m:oMathParaPr>
                <m:jc m:val="left"/>
              </m:oMathParaPr>
              <m:oMath>
                <m:r>
                  <m:rPr>
                    <m:sty m:val="p"/>
                  </m:rPr>
                  <w:rPr>
                    <w:rFonts w:ascii="Cambria Math" w:hAnsi="Cambria Math" w:cstheme="majorBidi"/>
                    <w:sz w:val="20"/>
                    <w:szCs w:val="20"/>
                    <w:lang w:bidi="ar-BH"/>
                  </w:rPr>
                  <m:t xml:space="preserve"> </m:t>
                </m:r>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r>
                  <w:rPr>
                    <w:rFonts w:ascii="Cambria Math" w:hAnsi="Cambria Math" w:cstheme="majorBidi"/>
                    <w:sz w:val="20"/>
                    <w:szCs w:val="20"/>
                    <w:lang w:bidi="ar-BH"/>
                  </w:rPr>
                  <m:t>(x)=</m:t>
                </m:r>
                <m:sSub>
                  <m:sSubPr>
                    <m:ctrlPr>
                      <w:rPr>
                        <w:rFonts w:ascii="Cambria Math" w:hAnsi="Cambria Math" w:cstheme="majorBidi"/>
                        <w:sz w:val="20"/>
                        <w:szCs w:val="20"/>
                        <w:lang w:bidi="ar-BH"/>
                      </w:rPr>
                    </m:ctrlPr>
                  </m:sSubPr>
                  <m:e>
                    <m:d>
                      <m:dPr>
                        <m:begChr m:val="∥"/>
                        <m:endChr m:val="∥"/>
                        <m:ctrlPr>
                          <w:rPr>
                            <w:rFonts w:ascii="Cambria Math" w:hAnsi="Cambria Math" w:cstheme="majorBidi"/>
                            <w:sz w:val="20"/>
                            <w:szCs w:val="20"/>
                            <w:lang w:bidi="ar-BH"/>
                          </w:rPr>
                        </m:ctrlPr>
                      </m:dPr>
                      <m:e>
                        <m:sSub>
                          <m:sSubPr>
                            <m:ctrlPr>
                              <w:rPr>
                                <w:rFonts w:ascii="Cambria Math" w:hAnsi="Cambria Math" w:cstheme="majorBidi"/>
                                <w:sz w:val="20"/>
                                <w:szCs w:val="20"/>
                                <w:lang w:bidi="ar-BH"/>
                              </w:rPr>
                            </m:ctrlPr>
                          </m:sSubPr>
                          <m:e>
                            <m:r>
                              <w:rPr>
                                <w:rFonts w:ascii="Cambria Math" w:hAnsi="Cambria Math" w:cstheme="majorBidi"/>
                                <w:sz w:val="20"/>
                                <w:szCs w:val="20"/>
                                <w:lang w:bidi="ar-BH"/>
                              </w:rPr>
                              <m:t>f</m:t>
                            </m:r>
                          </m:e>
                          <m:sub>
                            <m:r>
                              <w:rPr>
                                <w:rFonts w:ascii="Cambria Math" w:hAnsi="Cambria Math" w:cstheme="majorBidi"/>
                                <w:sz w:val="20"/>
                                <w:szCs w:val="20"/>
                                <w:lang w:bidi="ar-BH"/>
                              </w:rPr>
                              <m:t>xxzz</m:t>
                            </m:r>
                          </m:sub>
                        </m:sSub>
                        <m:d>
                          <m:dPr>
                            <m:ctrlPr>
                              <w:rPr>
                                <w:rFonts w:ascii="Cambria Math" w:hAnsi="Cambria Math" w:cstheme="majorBidi"/>
                                <w:i/>
                                <w:sz w:val="20"/>
                                <w:szCs w:val="20"/>
                                <w:lang w:bidi="ar-BH"/>
                              </w:rPr>
                            </m:ctrlPr>
                          </m:dPr>
                          <m:e>
                            <m:r>
                              <w:rPr>
                                <w:rFonts w:ascii="Cambria Math" w:hAnsi="Cambria Math" w:cstheme="majorBidi"/>
                                <w:sz w:val="20"/>
                                <w:szCs w:val="20"/>
                                <w:lang w:bidi="ar-BH"/>
                              </w:rPr>
                              <m:t>x,x,</m:t>
                            </m:r>
                            <m:sSub>
                              <m:sSubPr>
                                <m:ctrlPr>
                                  <w:rPr>
                                    <w:rFonts w:ascii="Cambria Math" w:hAnsi="Cambria Math" w:cstheme="majorBidi"/>
                                    <w:i/>
                                    <w:sz w:val="20"/>
                                    <w:szCs w:val="20"/>
                                    <w:lang w:bidi="ar-BH"/>
                                  </w:rPr>
                                </m:ctrlPr>
                              </m:sSubPr>
                              <m:e>
                                <m:r>
                                  <w:rPr>
                                    <w:rFonts w:ascii="Cambria Math" w:hAnsi="Cambria Math" w:cstheme="majorBidi"/>
                                    <w:sz w:val="20"/>
                                    <w:szCs w:val="20"/>
                                    <w:lang w:bidi="ar-BH"/>
                                  </w:rPr>
                                  <m:t>z</m:t>
                                </m:r>
                              </m:e>
                              <m:sub>
                                <m:r>
                                  <w:rPr>
                                    <w:rFonts w:ascii="Cambria Math" w:hAnsi="Cambria Math" w:cstheme="majorBidi"/>
                                    <w:sz w:val="20"/>
                                    <w:szCs w:val="20"/>
                                    <w:lang w:bidi="ar-BH"/>
                                  </w:rPr>
                                  <m:t>x</m:t>
                                </m:r>
                              </m:sub>
                            </m:sSub>
                            <m:r>
                              <w:rPr>
                                <w:rFonts w:ascii="Cambria Math" w:hAnsi="Cambria Math" w:cstheme="majorBidi"/>
                                <w:sz w:val="20"/>
                                <w:szCs w:val="20"/>
                                <w:lang w:bidi="ar-BH"/>
                              </w:rPr>
                              <m:t>,</m:t>
                            </m:r>
                            <m:sSub>
                              <m:sSubPr>
                                <m:ctrlPr>
                                  <w:rPr>
                                    <w:rFonts w:ascii="Cambria Math" w:hAnsi="Cambria Math" w:cstheme="majorBidi"/>
                                    <w:i/>
                                    <w:sz w:val="20"/>
                                    <w:szCs w:val="20"/>
                                    <w:lang w:bidi="ar-BH"/>
                                  </w:rPr>
                                </m:ctrlPr>
                              </m:sSubPr>
                              <m:e>
                                <m:r>
                                  <w:rPr>
                                    <w:rFonts w:ascii="Cambria Math" w:hAnsi="Cambria Math" w:cstheme="majorBidi"/>
                                    <w:sz w:val="20"/>
                                    <w:szCs w:val="20"/>
                                    <w:lang w:bidi="ar-BH"/>
                                  </w:rPr>
                                  <m:t>z</m:t>
                                </m:r>
                              </m:e>
                              <m:sub>
                                <m:r>
                                  <w:rPr>
                                    <w:rFonts w:ascii="Cambria Math" w:hAnsi="Cambria Math" w:cstheme="majorBidi"/>
                                    <w:sz w:val="20"/>
                                    <w:szCs w:val="20"/>
                                    <w:lang w:bidi="ar-BH"/>
                                  </w:rPr>
                                  <m:t>x</m:t>
                                </m:r>
                              </m:sub>
                            </m:sSub>
                          </m:e>
                        </m:d>
                        <m:r>
                          <w:rPr>
                            <w:rFonts w:ascii="Cambria Math" w:hAnsi="Cambria Math" w:cstheme="majorBidi"/>
                            <w:sz w:val="20"/>
                            <w:szCs w:val="20"/>
                            <w:lang w:bidi="ar-BH"/>
                          </w:rPr>
                          <m:t>-</m:t>
                        </m:r>
                        <m:sSub>
                          <m:sSubPr>
                            <m:ctrlPr>
                              <w:rPr>
                                <w:rFonts w:ascii="Cambria Math" w:hAnsi="Cambria Math" w:cstheme="majorBidi"/>
                                <w:sz w:val="20"/>
                                <w:szCs w:val="20"/>
                                <w:lang w:bidi="ar-BH"/>
                              </w:rPr>
                            </m:ctrlPr>
                          </m:sSubPr>
                          <m:e>
                            <m:r>
                              <w:rPr>
                                <w:rFonts w:ascii="Cambria Math" w:hAnsi="Cambria Math" w:cstheme="majorBidi"/>
                                <w:sz w:val="20"/>
                                <w:szCs w:val="20"/>
                                <w:lang w:bidi="ar-BH"/>
                              </w:rPr>
                              <m:t>f</m:t>
                            </m:r>
                          </m:e>
                          <m:sub>
                            <m:r>
                              <w:rPr>
                                <w:rFonts w:ascii="Cambria Math" w:hAnsi="Cambria Math" w:cstheme="majorBidi"/>
                                <w:sz w:val="20"/>
                                <w:szCs w:val="20"/>
                                <w:lang w:bidi="ar-BH"/>
                              </w:rPr>
                              <m:t>xxzz</m:t>
                            </m:r>
                          </m:sub>
                        </m:sSub>
                        <m:r>
                          <w:rPr>
                            <w:rFonts w:ascii="Cambria Math" w:hAnsi="Cambria Math" w:cstheme="majorBidi"/>
                            <w:sz w:val="20"/>
                            <w:szCs w:val="20"/>
                            <w:lang w:bidi="ar-BH"/>
                          </w:rPr>
                          <m:t xml:space="preserve">(x, </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r>
                          <w:rPr>
                            <w:rFonts w:ascii="Cambria Math" w:hAnsi="Cambria Math" w:cstheme="majorBidi"/>
                            <w:sz w:val="20"/>
                            <w:szCs w:val="20"/>
                            <w:lang w:bidi="ar-BH"/>
                          </w:rPr>
                          <m:t>,</m:t>
                        </m:r>
                        <m:sSub>
                          <m:sSubPr>
                            <m:ctrlPr>
                              <w:rPr>
                                <w:rFonts w:ascii="Cambria Math" w:hAnsi="Cambria Math" w:cstheme="majorBidi"/>
                                <w:i/>
                                <w:sz w:val="20"/>
                                <w:szCs w:val="20"/>
                                <w:lang w:bidi="ar-BH"/>
                              </w:rPr>
                            </m:ctrlPr>
                          </m:sSubPr>
                          <m:e>
                            <m:r>
                              <w:rPr>
                                <w:rFonts w:ascii="Cambria Math" w:hAnsi="Cambria Math" w:cstheme="majorBidi"/>
                                <w:sz w:val="20"/>
                                <w:szCs w:val="20"/>
                                <w:lang w:bidi="ar-BH"/>
                              </w:rPr>
                              <m:t>z</m:t>
                            </m:r>
                          </m:e>
                          <m:sub>
                            <m:r>
                              <w:rPr>
                                <w:rFonts w:ascii="Cambria Math" w:hAnsi="Cambria Math" w:cstheme="majorBidi"/>
                                <w:sz w:val="20"/>
                                <w:szCs w:val="20"/>
                                <w:lang w:bidi="ar-BH"/>
                              </w:rPr>
                              <m:t>x</m:t>
                            </m:r>
                          </m:sub>
                        </m:sSub>
                        <m:r>
                          <w:rPr>
                            <w:rFonts w:ascii="Cambria Math" w:hAnsi="Cambria Math" w:cstheme="majorBidi"/>
                            <w:sz w:val="20"/>
                            <w:szCs w:val="20"/>
                            <w:lang w:bidi="ar-BH"/>
                          </w:rPr>
                          <m:t xml:space="preserve">, </m:t>
                        </m:r>
                        <m:sSub>
                          <m:sSubPr>
                            <m:ctrlPr>
                              <w:rPr>
                                <w:rFonts w:ascii="Cambria Math" w:hAnsi="Cambria Math" w:cstheme="majorBidi"/>
                                <w:i/>
                                <w:sz w:val="20"/>
                                <w:szCs w:val="20"/>
                                <w:lang w:bidi="ar-BH"/>
                              </w:rPr>
                            </m:ctrlPr>
                          </m:sSubPr>
                          <m:e>
                            <m:acc>
                              <m:accPr>
                                <m:ctrlPr>
                                  <w:rPr>
                                    <w:rFonts w:ascii="Cambria Math" w:hAnsi="Cambria Math" w:cstheme="majorBidi"/>
                                    <w:i/>
                                    <w:sz w:val="20"/>
                                    <w:szCs w:val="20"/>
                                    <w:lang w:bidi="ar-BH"/>
                                  </w:rPr>
                                </m:ctrlPr>
                              </m:accPr>
                              <m:e>
                                <m:r>
                                  <w:rPr>
                                    <w:rFonts w:ascii="Cambria Math" w:hAnsi="Cambria Math" w:cstheme="majorBidi"/>
                                    <w:sz w:val="20"/>
                                    <w:szCs w:val="20"/>
                                    <w:lang w:bidi="ar-BH"/>
                                  </w:rPr>
                                  <m:t>z</m:t>
                                </m:r>
                              </m:e>
                            </m:acc>
                          </m:e>
                          <m:sub>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sub>
                        </m:sSub>
                        <m:r>
                          <w:rPr>
                            <w:rFonts w:ascii="Cambria Math" w:hAnsi="Cambria Math" w:cstheme="majorBidi"/>
                            <w:sz w:val="20"/>
                            <w:szCs w:val="20"/>
                            <w:lang w:bidi="ar-BH"/>
                          </w:rPr>
                          <m:t>)</m:t>
                        </m:r>
                      </m:e>
                    </m:d>
                  </m:e>
                  <m:sub>
                    <m:r>
                      <w:rPr>
                        <w:rFonts w:ascii="Cambria Math" w:hAnsi="Cambria Math" w:cstheme="majorBidi"/>
                        <w:sz w:val="20"/>
                        <w:szCs w:val="20"/>
                        <w:lang w:bidi="ar-BH"/>
                      </w:rPr>
                      <m:t>1</m:t>
                    </m:r>
                    <m:ctrlPr>
                      <w:rPr>
                        <w:rFonts w:ascii="Cambria Math" w:hAnsi="Cambria Math" w:cstheme="majorBidi"/>
                        <w:sz w:val="20"/>
                        <w:szCs w:val="20"/>
                        <w:rtl/>
                        <w:lang w:bidi="ar-BH"/>
                      </w:rPr>
                    </m:ctrlPr>
                  </m:sub>
                </m:sSub>
              </m:oMath>
            </m:oMathPara>
          </w:p>
          <w:p w14:paraId="741710F8" w14:textId="188E0F59" w:rsidR="0054596A" w:rsidRPr="00215B3D" w:rsidRDefault="00323A3F" w:rsidP="009068D8">
            <w:pPr>
              <w:spacing w:after="0" w:line="240" w:lineRule="auto"/>
              <w:ind w:left="70" w:hanging="1"/>
              <w:rPr>
                <w:rFonts w:eastAsiaTheme="minorEastAsia"/>
                <w:i/>
                <w:sz w:val="20"/>
                <w:szCs w:val="20"/>
                <w:rtl/>
                <w:lang w:bidi="fa-IR"/>
              </w:rPr>
            </w:pPr>
            <m:oMathPara>
              <m:oMathParaPr>
                <m:jc m:val="left"/>
              </m:oMathParaPr>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d>
                  <m:dPr>
                    <m:ctrlPr>
                      <w:rPr>
                        <w:rFonts w:ascii="Cambria Math" w:hAnsi="Cambria Math" w:cstheme="majorBidi"/>
                        <w:i/>
                        <w:sz w:val="20"/>
                        <w:szCs w:val="20"/>
                        <w:lang w:bidi="ar-BH"/>
                      </w:rPr>
                    </m:ctrlPr>
                  </m:dPr>
                  <m:e>
                    <m:r>
                      <w:rPr>
                        <w:rFonts w:ascii="Cambria Math" w:hAnsi="Cambria Math" w:cstheme="majorBidi"/>
                        <w:sz w:val="20"/>
                        <w:szCs w:val="20"/>
                        <w:lang w:bidi="ar-BH"/>
                      </w:rPr>
                      <m:t>x</m:t>
                    </m:r>
                  </m:e>
                </m:d>
                <m:r>
                  <w:rPr>
                    <w:rFonts w:ascii="Cambria Math" w:hAnsi="Cambria Math" w:cstheme="majorBidi"/>
                    <w:sz w:val="20"/>
                    <w:szCs w:val="20"/>
                    <w:lang w:bidi="ar-BH"/>
                  </w:rPr>
                  <m:t>=</m:t>
                </m:r>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r>
                  <w:rPr>
                    <w:rFonts w:ascii="Cambria Math" w:hAnsi="Cambria Math"/>
                    <w:sz w:val="20"/>
                    <w:szCs w:val="20"/>
                    <w:lang w:bidi="fa-IR"/>
                  </w:rPr>
                  <m:t>(x,</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r>
                  <w:rPr>
                    <w:rFonts w:ascii="Cambria Math" w:hAnsi="Cambria Math"/>
                    <w:sz w:val="20"/>
                    <w:szCs w:val="20"/>
                    <w:lang w:bidi="fa-IR"/>
                  </w:rPr>
                  <m:t xml:space="preserve"> ,</m:t>
                </m:r>
                <m:sSub>
                  <m:sSubPr>
                    <m:ctrlPr>
                      <w:rPr>
                        <w:rFonts w:ascii="Cambria Math" w:hAnsi="Cambria Math"/>
                        <w:i/>
                        <w:sz w:val="20"/>
                        <w:szCs w:val="20"/>
                        <w:lang w:bidi="fa-IR"/>
                      </w:rPr>
                    </m:ctrlPr>
                  </m:sSubPr>
                  <m:e>
                    <m:r>
                      <w:rPr>
                        <w:rFonts w:ascii="Cambria Math" w:hAnsi="Cambria Math"/>
                        <w:sz w:val="20"/>
                        <w:szCs w:val="20"/>
                        <w:lang w:bidi="fa-IR"/>
                      </w:rPr>
                      <m:t>z</m:t>
                    </m:r>
                  </m:e>
                  <m:sub>
                    <m:r>
                      <w:rPr>
                        <w:rFonts w:ascii="Cambria Math" w:hAnsi="Cambria Math"/>
                        <w:sz w:val="20"/>
                        <w:szCs w:val="20"/>
                        <w:lang w:bidi="fa-IR"/>
                      </w:rPr>
                      <m:t>x</m:t>
                    </m:r>
                  </m:sub>
                </m:sSub>
                <m:r>
                  <w:rPr>
                    <w:rFonts w:ascii="Cambria Math" w:hAnsi="Cambria Math"/>
                    <w:sz w:val="20"/>
                    <w:szCs w:val="20"/>
                    <w:lang w:bidi="fa-IR"/>
                  </w:rPr>
                  <m:t xml:space="preserve"> ,</m:t>
                </m:r>
                <m:sSub>
                  <m:sSubPr>
                    <m:ctrlPr>
                      <w:rPr>
                        <w:rFonts w:ascii="Cambria Math" w:hAnsi="Cambria Math" w:cstheme="majorBidi"/>
                        <w:i/>
                        <w:sz w:val="20"/>
                        <w:szCs w:val="20"/>
                        <w:lang w:bidi="ar-BH"/>
                      </w:rPr>
                    </m:ctrlPr>
                  </m:sSubPr>
                  <m:e>
                    <m:acc>
                      <m:accPr>
                        <m:ctrlPr>
                          <w:rPr>
                            <w:rFonts w:ascii="Cambria Math" w:hAnsi="Cambria Math" w:cstheme="majorBidi"/>
                            <w:i/>
                            <w:sz w:val="20"/>
                            <w:szCs w:val="20"/>
                            <w:lang w:bidi="ar-BH"/>
                          </w:rPr>
                        </m:ctrlPr>
                      </m:accPr>
                      <m:e>
                        <m:r>
                          <w:rPr>
                            <w:rFonts w:ascii="Cambria Math" w:hAnsi="Cambria Math" w:cstheme="majorBidi"/>
                            <w:sz w:val="20"/>
                            <w:szCs w:val="20"/>
                            <w:lang w:bidi="ar-BH"/>
                          </w:rPr>
                          <m:t>z</m:t>
                        </m:r>
                      </m:e>
                    </m:acc>
                  </m:e>
                  <m:sub>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sub>
                </m:sSub>
                <m:r>
                  <w:rPr>
                    <w:rFonts w:ascii="Cambria Math" w:hAnsi="Cambria Math"/>
                    <w:sz w:val="20"/>
                    <w:szCs w:val="20"/>
                    <w:lang w:bidi="fa-IR"/>
                  </w:rPr>
                  <m:t>)+</m:t>
                </m:r>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zz</m:t>
                    </m:r>
                  </m:sub>
                </m:sSub>
                <m:r>
                  <w:rPr>
                    <w:rFonts w:ascii="Cambria Math" w:hAnsi="Cambria Math"/>
                    <w:sz w:val="20"/>
                    <w:szCs w:val="20"/>
                    <w:lang w:bidi="fa-IR"/>
                  </w:rPr>
                  <m:t>(</m:t>
                </m:r>
                <m:sSub>
                  <m:sSubPr>
                    <m:ctrlPr>
                      <w:rPr>
                        <w:rFonts w:ascii="Cambria Math" w:hAnsi="Cambria Math" w:cstheme="majorBidi"/>
                        <w:i/>
                        <w:sz w:val="20"/>
                        <w:szCs w:val="20"/>
                        <w:lang w:bidi="ar-BH"/>
                      </w:rPr>
                    </m:ctrlPr>
                  </m:sSubPr>
                  <m:e>
                    <m:r>
                      <w:rPr>
                        <w:rFonts w:ascii="Cambria Math" w:hAnsi="Cambria Math" w:cstheme="majorBidi"/>
                        <w:sz w:val="20"/>
                        <w:szCs w:val="20"/>
                        <w:lang w:bidi="ar-BH"/>
                      </w:rPr>
                      <m:t>z</m:t>
                    </m:r>
                  </m:e>
                  <m:sub>
                    <m:r>
                      <w:rPr>
                        <w:rFonts w:ascii="Cambria Math" w:hAnsi="Cambria Math" w:cstheme="majorBidi"/>
                        <w:sz w:val="20"/>
                        <w:szCs w:val="20"/>
                        <w:lang w:bidi="ar-BH"/>
                      </w:rPr>
                      <m:t>x</m:t>
                    </m:r>
                  </m:sub>
                </m:sSub>
                <m:r>
                  <w:rPr>
                    <w:rFonts w:ascii="Cambria Math" w:hAnsi="Cambria Math" w:cstheme="majorBidi"/>
                    <w:sz w:val="20"/>
                    <w:szCs w:val="20"/>
                    <w:lang w:bidi="ar-BH"/>
                  </w:rPr>
                  <m:t xml:space="preserve">, </m:t>
                </m:r>
                <m:sSub>
                  <m:sSubPr>
                    <m:ctrlPr>
                      <w:rPr>
                        <w:rFonts w:ascii="Cambria Math" w:hAnsi="Cambria Math" w:cstheme="majorBidi"/>
                        <w:i/>
                        <w:sz w:val="20"/>
                        <w:szCs w:val="20"/>
                        <w:lang w:bidi="ar-BH"/>
                      </w:rPr>
                    </m:ctrlPr>
                  </m:sSubPr>
                  <m:e>
                    <m:acc>
                      <m:accPr>
                        <m:ctrlPr>
                          <w:rPr>
                            <w:rFonts w:ascii="Cambria Math" w:hAnsi="Cambria Math" w:cstheme="majorBidi"/>
                            <w:i/>
                            <w:sz w:val="20"/>
                            <w:szCs w:val="20"/>
                            <w:lang w:bidi="ar-BH"/>
                          </w:rPr>
                        </m:ctrlPr>
                      </m:accPr>
                      <m:e>
                        <m:r>
                          <w:rPr>
                            <w:rFonts w:ascii="Cambria Math" w:hAnsi="Cambria Math" w:cstheme="majorBidi"/>
                            <w:sz w:val="20"/>
                            <w:szCs w:val="20"/>
                            <w:lang w:bidi="ar-BH"/>
                          </w:rPr>
                          <m:t>z</m:t>
                        </m:r>
                      </m:e>
                    </m:acc>
                  </m:e>
                  <m:sub>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sub>
                </m:sSub>
                <m:r>
                  <w:rPr>
                    <w:rFonts w:ascii="Cambria Math" w:hAnsi="Cambria Math"/>
                    <w:sz w:val="20"/>
                    <w:szCs w:val="20"/>
                    <w:lang w:bidi="fa-IR"/>
                  </w:rPr>
                  <m:t>)+</m:t>
                </m:r>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m:t>
                    </m:r>
                  </m:sub>
                </m:sSub>
                <m:r>
                  <w:rPr>
                    <w:rFonts w:ascii="Cambria Math" w:hAnsi="Cambria Math"/>
                    <w:sz w:val="20"/>
                    <w:szCs w:val="20"/>
                    <w:lang w:bidi="fa-IR"/>
                  </w:rPr>
                  <m:t>(</m:t>
                </m:r>
                <m:r>
                  <w:rPr>
                    <w:rFonts w:ascii="Cambria Math" w:hAnsi="Cambria Math" w:cstheme="majorBidi"/>
                    <w:sz w:val="20"/>
                    <w:szCs w:val="20"/>
                    <w:lang w:bidi="ar-BH"/>
                  </w:rPr>
                  <m:t xml:space="preserve">x, </m:t>
                </m:r>
                <m:acc>
                  <m:accPr>
                    <m:ctrlPr>
                      <w:rPr>
                        <w:rFonts w:ascii="Cambria Math" w:hAnsi="Cambria Math" w:cstheme="majorBidi"/>
                        <w:i/>
                        <w:sz w:val="20"/>
                        <w:szCs w:val="20"/>
                        <w:lang w:bidi="ar-BH"/>
                      </w:rPr>
                    </m:ctrlPr>
                  </m:accPr>
                  <m:e>
                    <m:r>
                      <w:rPr>
                        <w:rFonts w:ascii="Cambria Math" w:hAnsi="Cambria Math" w:cstheme="majorBidi"/>
                        <w:sz w:val="20"/>
                        <w:szCs w:val="20"/>
                        <w:lang w:bidi="ar-BH"/>
                      </w:rPr>
                      <m:t>x</m:t>
                    </m:r>
                  </m:e>
                </m:acc>
                <m:r>
                  <w:rPr>
                    <w:rFonts w:ascii="Cambria Math" w:hAnsi="Cambria Math"/>
                    <w:sz w:val="20"/>
                    <w:szCs w:val="20"/>
                    <w:lang w:bidi="fa-IR"/>
                  </w:rPr>
                  <m:t xml:space="preserve"> )             </m:t>
                </m:r>
              </m:oMath>
            </m:oMathPara>
            <w:bookmarkEnd w:id="11"/>
          </w:p>
          <w:p w14:paraId="0CB692AE" w14:textId="5AAB2E2B" w:rsidR="00215B3D" w:rsidRPr="001C7116" w:rsidRDefault="00215B3D" w:rsidP="009068D8">
            <w:pPr>
              <w:spacing w:after="0" w:line="240" w:lineRule="auto"/>
              <w:ind w:left="70" w:hanging="1"/>
              <w:rPr>
                <w:i/>
                <w:sz w:val="20"/>
                <w:szCs w:val="20"/>
                <w:rtl/>
                <w:lang w:bidi="ar-BH"/>
              </w:rPr>
            </w:pPr>
          </w:p>
        </w:tc>
      </w:tr>
    </w:tbl>
    <w:p w14:paraId="15FE5ED6" w14:textId="7BB17CD1" w:rsidR="008C53C3" w:rsidRPr="00963C3A" w:rsidRDefault="008C53C3" w:rsidP="009068D8">
      <w:pPr>
        <w:pStyle w:val="Caption"/>
        <w:keepNext/>
        <w:bidi/>
        <w:spacing w:after="0"/>
        <w:jc w:val="center"/>
        <w:rPr>
          <w:rFonts w:cs="B Nazanin"/>
        </w:rPr>
      </w:pPr>
      <w:r w:rsidRPr="00963C3A">
        <w:rPr>
          <w:rFonts w:cs="B Nazanin" w:hint="cs"/>
          <w:rtl/>
          <w:lang w:bidi="fa-IR"/>
        </w:rPr>
        <w:t>جدول 6: مقایسه عملکرد امتیاز‌های ناهنجاری پیشنهادی با سایر امتیاز‌ها روی دادگان تصویری.</w:t>
      </w:r>
    </w:p>
    <w:tbl>
      <w:tblPr>
        <w:tblW w:w="0" w:type="auto"/>
        <w:jc w:val="center"/>
        <w:tblCellSpacing w:w="0" w:type="dxa"/>
        <w:tblCellMar>
          <w:left w:w="160" w:type="dxa"/>
          <w:right w:w="160" w:type="dxa"/>
        </w:tblCellMar>
        <w:tblLook w:val="04A0" w:firstRow="1" w:lastRow="0" w:firstColumn="1" w:lastColumn="0" w:noHBand="0" w:noVBand="1"/>
      </w:tblPr>
      <w:tblGrid>
        <w:gridCol w:w="1115"/>
        <w:gridCol w:w="1629"/>
        <w:gridCol w:w="1629"/>
        <w:gridCol w:w="2359"/>
      </w:tblGrid>
      <w:tr w:rsidR="00EE3AB1" w:rsidRPr="004F1194" w14:paraId="269D9A25" w14:textId="77777777" w:rsidTr="00C718F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645FF6EB" w14:textId="77777777" w:rsidR="00EE3AB1" w:rsidRPr="004F1194" w:rsidRDefault="00EE3AB1" w:rsidP="009068D8">
            <w:pPr>
              <w:spacing w:after="0" w:line="240" w:lineRule="auto"/>
              <w:jc w:val="center"/>
              <w:rPr>
                <w:rFonts w:asciiTheme="majorBidi" w:hAnsiTheme="majorBidi" w:cstheme="majorBidi"/>
                <w:sz w:val="16"/>
                <w:szCs w:val="16"/>
              </w:rPr>
            </w:pPr>
            <w:r w:rsidRPr="004F1194">
              <w:rPr>
                <w:rFonts w:asciiTheme="majorBidi" w:hAnsiTheme="majorBidi" w:cstheme="majorBidi"/>
                <w:sz w:val="16"/>
                <w:szCs w:val="16"/>
              </w:rPr>
              <w:t>Model</w:t>
            </w:r>
          </w:p>
        </w:tc>
        <w:tc>
          <w:tcPr>
            <w:tcW w:w="0" w:type="auto"/>
            <w:tcBorders>
              <w:top w:val="nil"/>
              <w:left w:val="nil"/>
              <w:bottom w:val="single" w:sz="8" w:space="0" w:color="000000"/>
              <w:right w:val="single" w:sz="8" w:space="0" w:color="000000"/>
            </w:tcBorders>
            <w:vAlign w:val="center"/>
            <w:hideMark/>
          </w:tcPr>
          <w:p w14:paraId="509081DE" w14:textId="77777777" w:rsidR="00EE3AB1" w:rsidRPr="004F1194" w:rsidRDefault="00EE3AB1" w:rsidP="009068D8">
            <w:pPr>
              <w:spacing w:after="0" w:line="240" w:lineRule="auto"/>
              <w:jc w:val="center"/>
              <w:rPr>
                <w:rFonts w:asciiTheme="majorBidi" w:hAnsiTheme="majorBidi" w:cstheme="majorBidi"/>
                <w:sz w:val="16"/>
                <w:szCs w:val="16"/>
              </w:rPr>
            </w:pPr>
            <w:r w:rsidRPr="004F1194">
              <w:rPr>
                <w:rFonts w:asciiTheme="majorBidi" w:hAnsiTheme="majorBidi" w:cstheme="majorBidi"/>
                <w:sz w:val="16"/>
                <w:szCs w:val="16"/>
              </w:rPr>
              <w:t>Precision</w:t>
            </w:r>
          </w:p>
        </w:tc>
        <w:tc>
          <w:tcPr>
            <w:tcW w:w="0" w:type="auto"/>
            <w:tcBorders>
              <w:top w:val="nil"/>
              <w:left w:val="nil"/>
              <w:bottom w:val="single" w:sz="8" w:space="0" w:color="000000"/>
              <w:right w:val="single" w:sz="8" w:space="0" w:color="000000"/>
            </w:tcBorders>
            <w:vAlign w:val="center"/>
            <w:hideMark/>
          </w:tcPr>
          <w:p w14:paraId="52D2FC16" w14:textId="77777777" w:rsidR="00EE3AB1" w:rsidRPr="004F1194" w:rsidRDefault="00EE3AB1" w:rsidP="009068D8">
            <w:pPr>
              <w:spacing w:after="0" w:line="240" w:lineRule="auto"/>
              <w:jc w:val="center"/>
              <w:rPr>
                <w:rFonts w:asciiTheme="majorBidi" w:hAnsiTheme="majorBidi" w:cstheme="majorBidi"/>
                <w:sz w:val="16"/>
                <w:szCs w:val="16"/>
              </w:rPr>
            </w:pPr>
            <w:r w:rsidRPr="004F1194">
              <w:rPr>
                <w:rFonts w:asciiTheme="majorBidi" w:hAnsiTheme="majorBidi" w:cstheme="majorBidi"/>
                <w:sz w:val="16"/>
                <w:szCs w:val="16"/>
              </w:rPr>
              <w:t>Recall</w:t>
            </w:r>
          </w:p>
        </w:tc>
        <w:tc>
          <w:tcPr>
            <w:tcW w:w="2327" w:type="dxa"/>
            <w:tcBorders>
              <w:top w:val="nil"/>
              <w:left w:val="nil"/>
              <w:bottom w:val="single" w:sz="8" w:space="0" w:color="000000"/>
              <w:right w:val="nil"/>
            </w:tcBorders>
            <w:vAlign w:val="center"/>
            <w:hideMark/>
          </w:tcPr>
          <w:p w14:paraId="031DBB0D" w14:textId="77777777" w:rsidR="00EE3AB1" w:rsidRPr="004F1194" w:rsidRDefault="00EE3AB1" w:rsidP="009068D8">
            <w:pPr>
              <w:spacing w:after="0" w:line="240" w:lineRule="auto"/>
              <w:jc w:val="center"/>
              <w:rPr>
                <w:rFonts w:asciiTheme="majorBidi" w:hAnsiTheme="majorBidi" w:cstheme="majorBidi"/>
                <w:sz w:val="16"/>
                <w:szCs w:val="16"/>
              </w:rPr>
            </w:pPr>
            <w:r w:rsidRPr="004F1194">
              <w:rPr>
                <w:rFonts w:asciiTheme="majorBidi" w:hAnsiTheme="majorBidi" w:cstheme="majorBidi"/>
                <w:sz w:val="16"/>
                <w:szCs w:val="16"/>
              </w:rPr>
              <w:t>F1 score</w:t>
            </w:r>
          </w:p>
        </w:tc>
      </w:tr>
      <w:tr w:rsidR="00EE3AB1" w:rsidRPr="004F1194" w14:paraId="3CE9BCB4" w14:textId="77777777" w:rsidTr="00C718F6">
        <w:trPr>
          <w:cantSplit/>
          <w:trHeight w:val="20"/>
          <w:tblCellSpacing w:w="0" w:type="dxa"/>
          <w:jc w:val="center"/>
        </w:trPr>
        <w:tc>
          <w:tcPr>
            <w:tcW w:w="6732" w:type="dxa"/>
            <w:gridSpan w:val="4"/>
            <w:tcBorders>
              <w:top w:val="nil"/>
              <w:left w:val="nil"/>
              <w:bottom w:val="single" w:sz="8" w:space="0" w:color="000000"/>
              <w:right w:val="nil"/>
            </w:tcBorders>
            <w:hideMark/>
          </w:tcPr>
          <w:p w14:paraId="072F4EAB" w14:textId="77777777" w:rsidR="00EE3AB1" w:rsidRPr="004F1194" w:rsidRDefault="00EE3AB1" w:rsidP="009068D8">
            <w:pPr>
              <w:spacing w:after="0" w:line="240" w:lineRule="auto"/>
              <w:jc w:val="center"/>
              <w:rPr>
                <w:sz w:val="16"/>
                <w:szCs w:val="16"/>
              </w:rPr>
            </w:pPr>
            <w:r w:rsidRPr="004F1194">
              <w:rPr>
                <w:sz w:val="16"/>
                <w:szCs w:val="16"/>
              </w:rPr>
              <w:t>KDD99</w:t>
            </w:r>
          </w:p>
        </w:tc>
      </w:tr>
      <w:tr w:rsidR="00EE3AB1" w:rsidRPr="004F1194" w14:paraId="1714F8CB"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6DF92346" w14:textId="7456F454" w:rsidR="00EE3AB1" w:rsidRPr="004F1194" w:rsidRDefault="00C718F6" w:rsidP="009068D8">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0" w:type="auto"/>
            <w:tcBorders>
              <w:top w:val="nil"/>
              <w:left w:val="nil"/>
              <w:bottom w:val="nil"/>
              <w:right w:val="single" w:sz="8" w:space="0" w:color="000000"/>
            </w:tcBorders>
            <w:vAlign w:val="center"/>
            <w:hideMark/>
          </w:tcPr>
          <w:p w14:paraId="09CB2520"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0.9081±0.0638</m:t>
                </m:r>
              </m:oMath>
            </m:oMathPara>
          </w:p>
        </w:tc>
        <w:tc>
          <w:tcPr>
            <w:tcW w:w="0" w:type="auto"/>
            <w:tcBorders>
              <w:top w:val="nil"/>
              <w:left w:val="nil"/>
              <w:bottom w:val="nil"/>
              <w:right w:val="single" w:sz="8" w:space="0" w:color="000000"/>
            </w:tcBorders>
            <w:vAlign w:val="center"/>
            <w:hideMark/>
          </w:tcPr>
          <w:p w14:paraId="515BF74B"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0.9108±0.0638</m:t>
                </m:r>
              </m:oMath>
            </m:oMathPara>
          </w:p>
        </w:tc>
        <w:tc>
          <w:tcPr>
            <w:tcW w:w="2327" w:type="dxa"/>
            <w:vAlign w:val="center"/>
            <w:hideMark/>
          </w:tcPr>
          <w:p w14:paraId="502ADAB4"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0.9094±0.0638</m:t>
                </m:r>
              </m:oMath>
            </m:oMathPara>
          </w:p>
        </w:tc>
      </w:tr>
      <w:tr w:rsidR="00EE3AB1" w:rsidRPr="004F1194" w14:paraId="4273BE28"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1A994F93" w14:textId="5B6A02B5" w:rsidR="00EE3AB1" w:rsidRPr="004F1194" w:rsidRDefault="00C718F6" w:rsidP="009068D8">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0" w:type="auto"/>
            <w:tcBorders>
              <w:top w:val="nil"/>
              <w:left w:val="nil"/>
              <w:bottom w:val="nil"/>
              <w:right w:val="single" w:sz="8" w:space="0" w:color="000000"/>
            </w:tcBorders>
            <w:vAlign w:val="center"/>
            <w:hideMark/>
          </w:tcPr>
          <w:p w14:paraId="068E8D5A"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0.9011±0.0155</m:t>
                </m:r>
              </m:oMath>
            </m:oMathPara>
          </w:p>
        </w:tc>
        <w:tc>
          <w:tcPr>
            <w:tcW w:w="0" w:type="auto"/>
            <w:tcBorders>
              <w:top w:val="nil"/>
              <w:left w:val="nil"/>
              <w:bottom w:val="nil"/>
              <w:right w:val="single" w:sz="8" w:space="0" w:color="000000"/>
            </w:tcBorders>
            <w:vAlign w:val="center"/>
            <w:hideMark/>
          </w:tcPr>
          <w:p w14:paraId="25D16C18"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0.9004±0.0157</m:t>
                </m:r>
              </m:oMath>
            </m:oMathPara>
          </w:p>
        </w:tc>
        <w:tc>
          <w:tcPr>
            <w:tcW w:w="2327" w:type="dxa"/>
            <w:vAlign w:val="center"/>
            <w:hideMark/>
          </w:tcPr>
          <w:p w14:paraId="6E2CA99C"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0.9007±0.0156</m:t>
                </m:r>
              </m:oMath>
            </m:oMathPara>
          </w:p>
        </w:tc>
      </w:tr>
      <w:tr w:rsidR="00EE3AB1" w:rsidRPr="004F1194" w14:paraId="01828DCD"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6D52E15D" w14:textId="11EC1EF5" w:rsidR="00EE3AB1" w:rsidRPr="004F1194" w:rsidRDefault="00C718F6" w:rsidP="009068D8">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0" w:type="auto"/>
            <w:tcBorders>
              <w:top w:val="nil"/>
              <w:left w:val="nil"/>
              <w:bottom w:val="nil"/>
              <w:right w:val="single" w:sz="8" w:space="0" w:color="000000"/>
            </w:tcBorders>
            <w:vAlign w:val="center"/>
            <w:hideMark/>
          </w:tcPr>
          <w:p w14:paraId="1F9CAF03"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0.9169±0.0162</m:t>
                </m:r>
              </m:oMath>
            </m:oMathPara>
          </w:p>
        </w:tc>
        <w:tc>
          <w:tcPr>
            <w:tcW w:w="0" w:type="auto"/>
            <w:tcBorders>
              <w:top w:val="nil"/>
              <w:left w:val="nil"/>
              <w:bottom w:val="nil"/>
              <w:right w:val="single" w:sz="8" w:space="0" w:color="000000"/>
            </w:tcBorders>
            <w:vAlign w:val="center"/>
            <w:hideMark/>
          </w:tcPr>
          <w:p w14:paraId="58F2D43D"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0.9168±0.0164</m:t>
                </m:r>
              </m:oMath>
            </m:oMathPara>
          </w:p>
        </w:tc>
        <w:tc>
          <w:tcPr>
            <w:tcW w:w="2327" w:type="dxa"/>
            <w:vAlign w:val="center"/>
            <w:hideMark/>
          </w:tcPr>
          <w:p w14:paraId="76C5134E" w14:textId="77777777" w:rsidR="00EE3AB1" w:rsidRPr="004F1194" w:rsidRDefault="00EE3AB1" w:rsidP="009068D8">
            <w:pPr>
              <w:spacing w:after="0" w:line="240" w:lineRule="auto"/>
              <w:jc w:val="center"/>
              <w:rPr>
                <w:sz w:val="16"/>
                <w:szCs w:val="16"/>
              </w:rPr>
            </w:pPr>
            <m:oMathPara>
              <m:oMathParaPr>
                <m:jc m:val="center"/>
              </m:oMathParaPr>
              <m:oMath>
                <m:r>
                  <m:rPr>
                    <m:sty m:val="p"/>
                  </m:rPr>
                  <w:rPr>
                    <w:rFonts w:ascii="Cambria Math" w:hAnsi="Cambria Math"/>
                    <w:sz w:val="16"/>
                    <w:szCs w:val="16"/>
                  </w:rPr>
                  <m:t>0.9168±0.0163</m:t>
                </m:r>
              </m:oMath>
            </m:oMathPara>
          </w:p>
        </w:tc>
      </w:tr>
      <w:tr w:rsidR="00EE3AB1" w:rsidRPr="004F1194" w14:paraId="1642F384"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0886ABB2" w14:textId="290EEA14" w:rsidR="00EE3AB1" w:rsidRPr="004F1194" w:rsidRDefault="00C718F6" w:rsidP="009068D8">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0" w:type="auto"/>
            <w:tcBorders>
              <w:top w:val="nil"/>
              <w:left w:val="nil"/>
              <w:bottom w:val="nil"/>
              <w:right w:val="single" w:sz="8" w:space="0" w:color="000000"/>
            </w:tcBorders>
            <w:vAlign w:val="center"/>
            <w:hideMark/>
          </w:tcPr>
          <w:p w14:paraId="31758450" w14:textId="77777777" w:rsidR="00EE3AB1" w:rsidRPr="004F1194" w:rsidRDefault="00EE3AB1" w:rsidP="009068D8">
            <w:pPr>
              <w:spacing w:after="0" w:line="240" w:lineRule="auto"/>
              <w:jc w:val="center"/>
              <w:rPr>
                <w:bCs/>
                <w:sz w:val="16"/>
                <w:szCs w:val="16"/>
              </w:rPr>
            </w:pPr>
            <m:oMathPara>
              <m:oMathParaPr>
                <m:jc m:val="center"/>
              </m:oMathParaPr>
              <m:oMath>
                <m:r>
                  <m:rPr>
                    <m:sty m:val="p"/>
                  </m:rPr>
                  <w:rPr>
                    <w:rFonts w:ascii="Cambria Math" w:hAnsi="Cambria Math"/>
                    <w:sz w:val="16"/>
                    <w:szCs w:val="16"/>
                  </w:rPr>
                  <m:t>0.9127±0.0029</m:t>
                </m:r>
              </m:oMath>
            </m:oMathPara>
          </w:p>
        </w:tc>
        <w:tc>
          <w:tcPr>
            <w:tcW w:w="0" w:type="auto"/>
            <w:tcBorders>
              <w:top w:val="nil"/>
              <w:left w:val="nil"/>
              <w:bottom w:val="nil"/>
              <w:right w:val="single" w:sz="8" w:space="0" w:color="000000"/>
            </w:tcBorders>
            <w:vAlign w:val="center"/>
            <w:hideMark/>
          </w:tcPr>
          <w:p w14:paraId="0461BC55" w14:textId="77777777" w:rsidR="00EE3AB1" w:rsidRPr="004F1194" w:rsidRDefault="00EE3AB1" w:rsidP="009068D8">
            <w:pPr>
              <w:spacing w:after="0" w:line="240" w:lineRule="auto"/>
              <w:jc w:val="center"/>
              <w:rPr>
                <w:bCs/>
                <w:sz w:val="16"/>
                <w:szCs w:val="16"/>
              </w:rPr>
            </w:pPr>
            <m:oMathPara>
              <m:oMathParaPr>
                <m:jc m:val="center"/>
              </m:oMathParaPr>
              <m:oMath>
                <m:r>
                  <m:rPr>
                    <m:sty m:val="p"/>
                  </m:rPr>
                  <w:rPr>
                    <w:rFonts w:ascii="Cambria Math" w:hAnsi="Cambria Math"/>
                    <w:sz w:val="16"/>
                    <w:szCs w:val="16"/>
                  </w:rPr>
                  <m:t>0.9177±0.0039</m:t>
                </m:r>
              </m:oMath>
            </m:oMathPara>
          </w:p>
        </w:tc>
        <w:tc>
          <w:tcPr>
            <w:tcW w:w="2327" w:type="dxa"/>
            <w:vAlign w:val="center"/>
            <w:hideMark/>
          </w:tcPr>
          <w:p w14:paraId="3482BABF" w14:textId="77777777" w:rsidR="00EE3AB1" w:rsidRPr="004F1194" w:rsidRDefault="00EE3AB1" w:rsidP="009068D8">
            <w:pPr>
              <w:spacing w:after="0" w:line="240" w:lineRule="auto"/>
              <w:jc w:val="center"/>
              <w:rPr>
                <w:bCs/>
                <w:sz w:val="16"/>
                <w:szCs w:val="16"/>
              </w:rPr>
            </w:pPr>
            <m:oMathPara>
              <m:oMathParaPr>
                <m:jc m:val="center"/>
              </m:oMathParaPr>
              <m:oMath>
                <m:r>
                  <m:rPr>
                    <m:sty m:val="p"/>
                  </m:rPr>
                  <w:rPr>
                    <w:rFonts w:ascii="Cambria Math" w:hAnsi="Cambria Math"/>
                    <w:sz w:val="16"/>
                    <w:szCs w:val="16"/>
                  </w:rPr>
                  <m:t>0.9151±0.0034</m:t>
                </m:r>
              </m:oMath>
            </m:oMathPara>
          </w:p>
        </w:tc>
      </w:tr>
      <w:tr w:rsidR="00EE3AB1" w:rsidRPr="004F1194" w14:paraId="0EABA9C0"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2184BAAD" w14:textId="39389BE2" w:rsidR="00EE3AB1" w:rsidRPr="004F1194" w:rsidRDefault="00C718F6" w:rsidP="009068D8">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p>
        </w:tc>
        <w:tc>
          <w:tcPr>
            <w:tcW w:w="0" w:type="auto"/>
            <w:tcBorders>
              <w:top w:val="nil"/>
              <w:left w:val="nil"/>
              <w:bottom w:val="nil"/>
              <w:right w:val="single" w:sz="8" w:space="0" w:color="000000"/>
            </w:tcBorders>
            <w:vAlign w:val="center"/>
            <w:hideMark/>
          </w:tcPr>
          <w:p w14:paraId="7BFA4504" w14:textId="77777777" w:rsidR="00EE3AB1" w:rsidRPr="004F1194" w:rsidRDefault="00EE3AB1" w:rsidP="009068D8">
            <w:pPr>
              <w:spacing w:after="0" w:line="240" w:lineRule="auto"/>
              <w:jc w:val="center"/>
              <w:rPr>
                <w:b/>
                <w:sz w:val="16"/>
                <w:szCs w:val="16"/>
              </w:rPr>
            </w:pPr>
            <m:oMathPara>
              <m:oMath>
                <m:r>
                  <m:rPr>
                    <m:sty m:val="b"/>
                  </m:rPr>
                  <w:rPr>
                    <w:rFonts w:ascii="Cambria Math" w:hAnsi="Cambria Math"/>
                    <w:sz w:val="16"/>
                    <w:szCs w:val="16"/>
                  </w:rPr>
                  <m:t>0.9327±0.0017</m:t>
                </m:r>
              </m:oMath>
            </m:oMathPara>
          </w:p>
        </w:tc>
        <w:tc>
          <w:tcPr>
            <w:tcW w:w="0" w:type="auto"/>
            <w:tcBorders>
              <w:top w:val="nil"/>
              <w:left w:val="nil"/>
              <w:bottom w:val="nil"/>
              <w:right w:val="single" w:sz="8" w:space="0" w:color="000000"/>
            </w:tcBorders>
            <w:vAlign w:val="center"/>
            <w:hideMark/>
          </w:tcPr>
          <w:p w14:paraId="4B369B8F" w14:textId="77777777" w:rsidR="00EE3AB1" w:rsidRPr="004F1194" w:rsidRDefault="00EE3AB1" w:rsidP="009068D8">
            <w:pPr>
              <w:spacing w:after="0" w:line="240" w:lineRule="auto"/>
              <w:jc w:val="center"/>
              <w:rPr>
                <w:b/>
                <w:sz w:val="16"/>
                <w:szCs w:val="16"/>
              </w:rPr>
            </w:pPr>
            <m:oMathPara>
              <m:oMath>
                <m:r>
                  <m:rPr>
                    <m:sty m:val="b"/>
                  </m:rPr>
                  <w:rPr>
                    <w:rFonts w:ascii="Cambria Math" w:hAnsi="Cambria Math"/>
                    <w:sz w:val="16"/>
                    <w:szCs w:val="16"/>
                  </w:rPr>
                  <m:t>0.9377±0.0017</m:t>
                </m:r>
              </m:oMath>
            </m:oMathPara>
          </w:p>
        </w:tc>
        <w:tc>
          <w:tcPr>
            <w:tcW w:w="2327" w:type="dxa"/>
            <w:vAlign w:val="center"/>
            <w:hideMark/>
          </w:tcPr>
          <w:p w14:paraId="08FA8ACE" w14:textId="77777777" w:rsidR="00EE3AB1" w:rsidRPr="004F1194" w:rsidRDefault="00EE3AB1" w:rsidP="009068D8">
            <w:pPr>
              <w:spacing w:after="0" w:line="240" w:lineRule="auto"/>
              <w:jc w:val="center"/>
              <w:rPr>
                <w:b/>
                <w:sz w:val="16"/>
                <w:szCs w:val="16"/>
              </w:rPr>
            </w:pPr>
            <m:oMathPara>
              <m:oMath>
                <m:r>
                  <m:rPr>
                    <m:sty m:val="b"/>
                  </m:rPr>
                  <w:rPr>
                    <w:rFonts w:ascii="Cambria Math" w:hAnsi="Cambria Math"/>
                    <w:sz w:val="16"/>
                    <w:szCs w:val="16"/>
                  </w:rPr>
                  <m:t>0.9301±0.0017</m:t>
                </m:r>
              </m:oMath>
            </m:oMathPara>
          </w:p>
        </w:tc>
      </w:tr>
      <w:tr w:rsidR="00EE3AB1" w:rsidRPr="004F1194" w14:paraId="08CCA922" w14:textId="77777777" w:rsidTr="00C718F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6A9BE4F8" w14:textId="3662D02B" w:rsidR="00EE3AB1" w:rsidRPr="004F1194" w:rsidRDefault="00C718F6" w:rsidP="009068D8">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0" w:type="auto"/>
            <w:tcBorders>
              <w:top w:val="nil"/>
              <w:left w:val="nil"/>
              <w:bottom w:val="single" w:sz="8" w:space="0" w:color="000000"/>
              <w:right w:val="single" w:sz="8" w:space="0" w:color="000000"/>
            </w:tcBorders>
            <w:vAlign w:val="center"/>
            <w:hideMark/>
          </w:tcPr>
          <w:p w14:paraId="79ABDD1A" w14:textId="77777777" w:rsidR="00EE3AB1" w:rsidRPr="004F1194" w:rsidRDefault="00EE3AB1" w:rsidP="009068D8">
            <w:pPr>
              <w:spacing w:after="0" w:line="240" w:lineRule="auto"/>
              <w:jc w:val="center"/>
              <w:rPr>
                <w:bCs/>
                <w:sz w:val="16"/>
                <w:szCs w:val="16"/>
              </w:rPr>
            </w:pPr>
            <m:oMathPara>
              <m:oMath>
                <m:r>
                  <m:rPr>
                    <m:sty m:val="p"/>
                  </m:rPr>
                  <w:rPr>
                    <w:rFonts w:ascii="Cambria Math" w:hAnsi="Cambria Math"/>
                    <w:sz w:val="16"/>
                    <w:szCs w:val="16"/>
                  </w:rPr>
                  <m:t>0.9231±0.0018</m:t>
                </m:r>
              </m:oMath>
            </m:oMathPara>
          </w:p>
        </w:tc>
        <w:tc>
          <w:tcPr>
            <w:tcW w:w="0" w:type="auto"/>
            <w:tcBorders>
              <w:top w:val="nil"/>
              <w:left w:val="nil"/>
              <w:bottom w:val="single" w:sz="8" w:space="0" w:color="000000"/>
              <w:right w:val="single" w:sz="8" w:space="0" w:color="000000"/>
            </w:tcBorders>
            <w:vAlign w:val="center"/>
            <w:hideMark/>
          </w:tcPr>
          <w:p w14:paraId="514E1492" w14:textId="77777777" w:rsidR="00EE3AB1" w:rsidRPr="004F1194" w:rsidRDefault="00EE3AB1" w:rsidP="009068D8">
            <w:pPr>
              <w:spacing w:after="0" w:line="240" w:lineRule="auto"/>
              <w:jc w:val="center"/>
              <w:rPr>
                <w:bCs/>
                <w:sz w:val="16"/>
                <w:szCs w:val="16"/>
              </w:rPr>
            </w:pPr>
            <m:oMathPara>
              <m:oMath>
                <m:r>
                  <m:rPr>
                    <m:sty m:val="p"/>
                  </m:rPr>
                  <w:rPr>
                    <w:rFonts w:ascii="Cambria Math" w:hAnsi="Cambria Math"/>
                    <w:sz w:val="16"/>
                    <w:szCs w:val="16"/>
                  </w:rPr>
                  <m:t>0.9207±0.0018</m:t>
                </m:r>
              </m:oMath>
            </m:oMathPara>
          </w:p>
        </w:tc>
        <w:tc>
          <w:tcPr>
            <w:tcW w:w="2327" w:type="dxa"/>
            <w:tcBorders>
              <w:top w:val="nil"/>
              <w:left w:val="nil"/>
              <w:bottom w:val="single" w:sz="8" w:space="0" w:color="000000"/>
              <w:right w:val="nil"/>
            </w:tcBorders>
            <w:vAlign w:val="center"/>
            <w:hideMark/>
          </w:tcPr>
          <w:p w14:paraId="3B78150F" w14:textId="77777777" w:rsidR="00EE3AB1" w:rsidRPr="004F1194" w:rsidRDefault="00EE3AB1" w:rsidP="009068D8">
            <w:pPr>
              <w:spacing w:after="0" w:line="240" w:lineRule="auto"/>
              <w:jc w:val="center"/>
              <w:rPr>
                <w:bCs/>
                <w:sz w:val="16"/>
                <w:szCs w:val="16"/>
              </w:rPr>
            </w:pPr>
            <m:oMathPara>
              <m:oMath>
                <m:r>
                  <m:rPr>
                    <m:sty m:val="p"/>
                  </m:rPr>
                  <w:rPr>
                    <w:rFonts w:ascii="Cambria Math" w:hAnsi="Cambria Math"/>
                    <w:sz w:val="16"/>
                    <w:szCs w:val="16"/>
                  </w:rPr>
                  <m:t>0.9218±0.0018</m:t>
                </m:r>
              </m:oMath>
            </m:oMathPara>
          </w:p>
        </w:tc>
      </w:tr>
      <w:tr w:rsidR="00EE3AB1" w:rsidRPr="004F1194" w14:paraId="2E54BA04" w14:textId="77777777" w:rsidTr="00C718F6">
        <w:trPr>
          <w:cantSplit/>
          <w:trHeight w:val="20"/>
          <w:tblCellSpacing w:w="0" w:type="dxa"/>
          <w:jc w:val="center"/>
        </w:trPr>
        <w:tc>
          <w:tcPr>
            <w:tcW w:w="6732" w:type="dxa"/>
            <w:gridSpan w:val="4"/>
            <w:hideMark/>
          </w:tcPr>
          <w:p w14:paraId="2E81382C" w14:textId="77777777" w:rsidR="00EE3AB1" w:rsidRPr="004F1194" w:rsidRDefault="00EE3AB1" w:rsidP="009068D8">
            <w:pPr>
              <w:spacing w:after="0" w:line="240" w:lineRule="auto"/>
              <w:jc w:val="center"/>
              <w:rPr>
                <w:sz w:val="16"/>
                <w:szCs w:val="16"/>
              </w:rPr>
            </w:pPr>
            <w:r w:rsidRPr="004F1194">
              <w:rPr>
                <w:sz w:val="16"/>
                <w:szCs w:val="16"/>
              </w:rPr>
              <w:t>Arrhythmia</w:t>
            </w:r>
          </w:p>
        </w:tc>
      </w:tr>
      <w:tr w:rsidR="00C718F6" w:rsidRPr="004F1194" w14:paraId="1A329C17" w14:textId="77777777" w:rsidTr="00C718F6">
        <w:trPr>
          <w:cantSplit/>
          <w:trHeight w:val="20"/>
          <w:tblCellSpacing w:w="0" w:type="dxa"/>
          <w:jc w:val="center"/>
        </w:trPr>
        <w:tc>
          <w:tcPr>
            <w:tcW w:w="0" w:type="auto"/>
            <w:tcBorders>
              <w:top w:val="single" w:sz="8" w:space="0" w:color="000000"/>
              <w:left w:val="nil"/>
              <w:bottom w:val="nil"/>
              <w:right w:val="single" w:sz="8" w:space="0" w:color="000000"/>
            </w:tcBorders>
            <w:vAlign w:val="center"/>
            <w:hideMark/>
          </w:tcPr>
          <w:p w14:paraId="0370F09E" w14:textId="7FD10B4A"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0" w:type="auto"/>
            <w:tcBorders>
              <w:top w:val="single" w:sz="8" w:space="0" w:color="000000"/>
              <w:left w:val="nil"/>
              <w:bottom w:val="nil"/>
              <w:right w:val="single" w:sz="8" w:space="0" w:color="000000"/>
            </w:tcBorders>
            <w:vAlign w:val="center"/>
            <w:hideMark/>
          </w:tcPr>
          <w:p w14:paraId="1ECB839D"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0.3529±0.0148</m:t>
                </m:r>
              </m:oMath>
            </m:oMathPara>
          </w:p>
        </w:tc>
        <w:tc>
          <w:tcPr>
            <w:tcW w:w="0" w:type="auto"/>
            <w:tcBorders>
              <w:top w:val="single" w:sz="8" w:space="0" w:color="000000"/>
              <w:left w:val="nil"/>
              <w:bottom w:val="nil"/>
              <w:right w:val="single" w:sz="8" w:space="0" w:color="000000"/>
            </w:tcBorders>
            <w:vAlign w:val="center"/>
            <w:hideMark/>
          </w:tcPr>
          <w:p w14:paraId="0084E9F1"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0.3750±0.0164</m:t>
                </m:r>
              </m:oMath>
            </m:oMathPara>
          </w:p>
        </w:tc>
        <w:tc>
          <w:tcPr>
            <w:tcW w:w="2327" w:type="dxa"/>
            <w:tcBorders>
              <w:top w:val="single" w:sz="8" w:space="0" w:color="000000"/>
              <w:left w:val="nil"/>
              <w:bottom w:val="nil"/>
              <w:right w:val="nil"/>
            </w:tcBorders>
            <w:vAlign w:val="center"/>
            <w:hideMark/>
          </w:tcPr>
          <w:p w14:paraId="060F761B"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0.3636±0.0256</m:t>
                </m:r>
              </m:oMath>
            </m:oMathPara>
          </w:p>
        </w:tc>
      </w:tr>
      <w:tr w:rsidR="00C718F6" w:rsidRPr="004F1194" w14:paraId="00C07441"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229AD8C2" w14:textId="69E2EE1A"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0" w:type="auto"/>
            <w:tcBorders>
              <w:top w:val="nil"/>
              <w:left w:val="nil"/>
              <w:bottom w:val="nil"/>
              <w:right w:val="single" w:sz="8" w:space="0" w:color="000000"/>
            </w:tcBorders>
            <w:vAlign w:val="center"/>
            <w:hideMark/>
          </w:tcPr>
          <w:p w14:paraId="297A601A"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0.3529±0.0107</m:t>
                </m:r>
              </m:oMath>
            </m:oMathPara>
          </w:p>
        </w:tc>
        <w:tc>
          <w:tcPr>
            <w:tcW w:w="0" w:type="auto"/>
            <w:tcBorders>
              <w:top w:val="nil"/>
              <w:left w:val="nil"/>
              <w:bottom w:val="nil"/>
              <w:right w:val="single" w:sz="8" w:space="0" w:color="000000"/>
            </w:tcBorders>
            <w:vAlign w:val="center"/>
            <w:hideMark/>
          </w:tcPr>
          <w:p w14:paraId="56C59864"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0.3750±0.0108</m:t>
                </m:r>
              </m:oMath>
            </m:oMathPara>
          </w:p>
        </w:tc>
        <w:tc>
          <w:tcPr>
            <w:tcW w:w="2327" w:type="dxa"/>
            <w:vAlign w:val="center"/>
            <w:hideMark/>
          </w:tcPr>
          <w:p w14:paraId="75741116"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0.3636±0.0107</m:t>
                </m:r>
              </m:oMath>
            </m:oMathPara>
          </w:p>
        </w:tc>
      </w:tr>
      <w:tr w:rsidR="00C718F6" w:rsidRPr="004F1194" w14:paraId="2D2B0ADF"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72388D72" w14:textId="2DD9C721"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0" w:type="auto"/>
            <w:tcBorders>
              <w:top w:val="nil"/>
              <w:left w:val="nil"/>
              <w:bottom w:val="nil"/>
              <w:right w:val="single" w:sz="8" w:space="0" w:color="000000"/>
            </w:tcBorders>
            <w:vAlign w:val="center"/>
            <w:hideMark/>
          </w:tcPr>
          <w:p w14:paraId="7E973237"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0.5588±0.0334</m:t>
                </m:r>
              </m:oMath>
            </m:oMathPara>
          </w:p>
        </w:tc>
        <w:tc>
          <w:tcPr>
            <w:tcW w:w="0" w:type="auto"/>
            <w:tcBorders>
              <w:top w:val="nil"/>
              <w:left w:val="nil"/>
              <w:bottom w:val="nil"/>
              <w:right w:val="single" w:sz="8" w:space="0" w:color="000000"/>
            </w:tcBorders>
            <w:vAlign w:val="center"/>
            <w:hideMark/>
          </w:tcPr>
          <w:p w14:paraId="096E71A1"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0.5937±0.0386</m:t>
                </m:r>
              </m:oMath>
            </m:oMathPara>
          </w:p>
        </w:tc>
        <w:tc>
          <w:tcPr>
            <w:tcW w:w="2327" w:type="dxa"/>
            <w:vAlign w:val="center"/>
            <w:hideMark/>
          </w:tcPr>
          <w:p w14:paraId="6D09D486"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0.5757±0.0359</m:t>
                </m:r>
              </m:oMath>
            </m:oMathPara>
          </w:p>
        </w:tc>
      </w:tr>
      <w:tr w:rsidR="00C718F6" w:rsidRPr="004F1194" w14:paraId="3D7116BA"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674CDFF5" w14:textId="53D34A06"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0" w:type="auto"/>
            <w:tcBorders>
              <w:top w:val="nil"/>
              <w:left w:val="nil"/>
              <w:bottom w:val="nil"/>
              <w:right w:val="single" w:sz="8" w:space="0" w:color="000000"/>
            </w:tcBorders>
            <w:vAlign w:val="center"/>
            <w:hideMark/>
          </w:tcPr>
          <w:p w14:paraId="0B3896C5"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0.2325±0.0029</m:t>
                </m:r>
              </m:oMath>
            </m:oMathPara>
          </w:p>
        </w:tc>
        <w:tc>
          <w:tcPr>
            <w:tcW w:w="0" w:type="auto"/>
            <w:tcBorders>
              <w:top w:val="nil"/>
              <w:left w:val="nil"/>
              <w:bottom w:val="nil"/>
              <w:right w:val="single" w:sz="8" w:space="0" w:color="000000"/>
            </w:tcBorders>
            <w:vAlign w:val="center"/>
            <w:hideMark/>
          </w:tcPr>
          <w:p w14:paraId="14FCB21A"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0.2500±0.0029</m:t>
                </m:r>
              </m:oMath>
            </m:oMathPara>
          </w:p>
        </w:tc>
        <w:tc>
          <w:tcPr>
            <w:tcW w:w="2327" w:type="dxa"/>
            <w:vAlign w:val="center"/>
            <w:hideMark/>
          </w:tcPr>
          <w:p w14:paraId="3D493B34"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0.2424±0.0029</m:t>
                </m:r>
              </m:oMath>
            </m:oMathPara>
          </w:p>
        </w:tc>
      </w:tr>
      <w:tr w:rsidR="00C718F6" w:rsidRPr="004F1194" w14:paraId="7D9D0174"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3681B96F" w14:textId="022C9C4A"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p>
        </w:tc>
        <w:tc>
          <w:tcPr>
            <w:tcW w:w="0" w:type="auto"/>
            <w:tcBorders>
              <w:top w:val="nil"/>
              <w:left w:val="nil"/>
              <w:bottom w:val="nil"/>
              <w:right w:val="single" w:sz="8" w:space="0" w:color="000000"/>
            </w:tcBorders>
            <w:vAlign w:val="center"/>
            <w:hideMark/>
          </w:tcPr>
          <w:p w14:paraId="29B3A554"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0.4411±0.0013</m:t>
                </m:r>
              </m:oMath>
            </m:oMathPara>
          </w:p>
        </w:tc>
        <w:tc>
          <w:tcPr>
            <w:tcW w:w="0" w:type="auto"/>
            <w:tcBorders>
              <w:top w:val="nil"/>
              <w:left w:val="nil"/>
              <w:bottom w:val="nil"/>
              <w:right w:val="single" w:sz="8" w:space="0" w:color="000000"/>
            </w:tcBorders>
            <w:vAlign w:val="center"/>
            <w:hideMark/>
          </w:tcPr>
          <w:p w14:paraId="6BDA3E5C"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0.4687±0.0013</m:t>
                </m:r>
              </m:oMath>
            </m:oMathPara>
          </w:p>
        </w:tc>
        <w:tc>
          <w:tcPr>
            <w:tcW w:w="2327" w:type="dxa"/>
            <w:vAlign w:val="center"/>
            <w:hideMark/>
          </w:tcPr>
          <w:p w14:paraId="2E974E21"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0.4545±0.0013</m:t>
                </m:r>
              </m:oMath>
            </m:oMathPara>
          </w:p>
        </w:tc>
      </w:tr>
      <w:tr w:rsidR="00C718F6" w:rsidRPr="004F1194" w14:paraId="38CBAF18"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0B4DCB8F" w14:textId="0593E487"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0" w:type="auto"/>
            <w:tcBorders>
              <w:top w:val="nil"/>
              <w:left w:val="nil"/>
              <w:bottom w:val="nil"/>
              <w:right w:val="single" w:sz="8" w:space="0" w:color="000000"/>
            </w:tcBorders>
            <w:vAlign w:val="center"/>
            <w:hideMark/>
          </w:tcPr>
          <w:p w14:paraId="4286EFB6" w14:textId="77777777" w:rsidR="00C718F6" w:rsidRPr="004F1194" w:rsidRDefault="00C718F6" w:rsidP="00C718F6">
            <w:pPr>
              <w:spacing w:after="0" w:line="240" w:lineRule="auto"/>
              <w:jc w:val="center"/>
              <w:rPr>
                <w:sz w:val="16"/>
                <w:szCs w:val="16"/>
              </w:rPr>
            </w:pPr>
            <m:oMathPara>
              <m:oMathParaPr>
                <m:jc m:val="center"/>
              </m:oMathParaPr>
              <m:oMath>
                <m:r>
                  <m:rPr>
                    <m:sty m:val="b"/>
                  </m:rPr>
                  <w:rPr>
                    <w:rFonts w:ascii="Cambria Math" w:hAnsi="Cambria Math"/>
                    <w:sz w:val="16"/>
                    <w:szCs w:val="16"/>
                  </w:rPr>
                  <m:t>0.6176</m:t>
                </m:r>
                <m:r>
                  <m:rPr>
                    <m:sty m:val="p"/>
                  </m:rPr>
                  <w:rPr>
                    <w:rFonts w:ascii="Cambria Math" w:hAnsi="Cambria Math"/>
                    <w:sz w:val="16"/>
                    <w:szCs w:val="16"/>
                  </w:rPr>
                  <m:t>±</m:t>
                </m:r>
                <m:r>
                  <m:rPr>
                    <m:sty m:val="b"/>
                  </m:rPr>
                  <w:rPr>
                    <w:rFonts w:ascii="Cambria Math" w:hAnsi="Cambria Math"/>
                    <w:sz w:val="16"/>
                    <w:szCs w:val="16"/>
                  </w:rPr>
                  <m:t>0.0208</m:t>
                </m:r>
              </m:oMath>
            </m:oMathPara>
          </w:p>
        </w:tc>
        <w:tc>
          <w:tcPr>
            <w:tcW w:w="0" w:type="auto"/>
            <w:tcBorders>
              <w:top w:val="nil"/>
              <w:left w:val="nil"/>
              <w:bottom w:val="nil"/>
              <w:right w:val="single" w:sz="8" w:space="0" w:color="000000"/>
            </w:tcBorders>
            <w:vAlign w:val="center"/>
            <w:hideMark/>
          </w:tcPr>
          <w:p w14:paraId="4DA6ECE3" w14:textId="77777777" w:rsidR="00C718F6" w:rsidRPr="004F1194" w:rsidRDefault="00C718F6" w:rsidP="00C718F6">
            <w:pPr>
              <w:spacing w:after="0" w:line="240" w:lineRule="auto"/>
              <w:jc w:val="center"/>
              <w:rPr>
                <w:sz w:val="16"/>
                <w:szCs w:val="16"/>
              </w:rPr>
            </w:pPr>
            <m:oMathPara>
              <m:oMathParaPr>
                <m:jc m:val="center"/>
              </m:oMathParaPr>
              <m:oMath>
                <m:r>
                  <m:rPr>
                    <m:sty m:val="b"/>
                  </m:rPr>
                  <w:rPr>
                    <w:rFonts w:ascii="Cambria Math" w:hAnsi="Cambria Math"/>
                    <w:sz w:val="16"/>
                    <w:szCs w:val="16"/>
                  </w:rPr>
                  <m:t>0.6562</m:t>
                </m:r>
                <m:r>
                  <m:rPr>
                    <m:sty m:val="p"/>
                  </m:rPr>
                  <w:rPr>
                    <w:rFonts w:ascii="Cambria Math" w:hAnsi="Cambria Math"/>
                    <w:sz w:val="16"/>
                    <w:szCs w:val="16"/>
                  </w:rPr>
                  <m:t>±</m:t>
                </m:r>
                <m:r>
                  <m:rPr>
                    <m:sty m:val="b"/>
                  </m:rPr>
                  <w:rPr>
                    <w:rFonts w:ascii="Cambria Math" w:hAnsi="Cambria Math"/>
                    <w:sz w:val="16"/>
                    <w:szCs w:val="16"/>
                  </w:rPr>
                  <m:t>0.0221</m:t>
                </m:r>
              </m:oMath>
            </m:oMathPara>
          </w:p>
        </w:tc>
        <w:tc>
          <w:tcPr>
            <w:tcW w:w="2327" w:type="dxa"/>
            <w:vAlign w:val="center"/>
            <w:hideMark/>
          </w:tcPr>
          <w:p w14:paraId="17DA9D27" w14:textId="77777777" w:rsidR="00C718F6" w:rsidRPr="004F1194" w:rsidRDefault="00C718F6" w:rsidP="00C718F6">
            <w:pPr>
              <w:spacing w:after="0" w:line="240" w:lineRule="auto"/>
              <w:jc w:val="center"/>
              <w:rPr>
                <w:sz w:val="16"/>
                <w:szCs w:val="16"/>
              </w:rPr>
            </w:pPr>
            <m:oMathPara>
              <m:oMathParaPr>
                <m:jc m:val="center"/>
              </m:oMathParaPr>
              <m:oMath>
                <m:r>
                  <m:rPr>
                    <m:sty m:val="b"/>
                  </m:rPr>
                  <w:rPr>
                    <w:rFonts w:ascii="Cambria Math" w:hAnsi="Cambria Math"/>
                    <w:sz w:val="16"/>
                    <w:szCs w:val="16"/>
                  </w:rPr>
                  <m:t>0.6363</m:t>
                </m:r>
                <m:r>
                  <m:rPr>
                    <m:sty m:val="p"/>
                  </m:rPr>
                  <w:rPr>
                    <w:rFonts w:ascii="Cambria Math" w:hAnsi="Cambria Math"/>
                    <w:sz w:val="16"/>
                    <w:szCs w:val="16"/>
                  </w:rPr>
                  <m:t>±</m:t>
                </m:r>
                <m:r>
                  <m:rPr>
                    <m:sty m:val="b"/>
                  </m:rPr>
                  <w:rPr>
                    <w:rFonts w:ascii="Cambria Math" w:hAnsi="Cambria Math"/>
                    <w:sz w:val="16"/>
                    <w:szCs w:val="16"/>
                  </w:rPr>
                  <m:t>0.0214</m:t>
                </m:r>
              </m:oMath>
            </m:oMathPara>
          </w:p>
        </w:tc>
      </w:tr>
      <w:tr w:rsidR="00EE3AB1" w:rsidRPr="004F1194" w14:paraId="699D16D4" w14:textId="77777777" w:rsidTr="00C718F6">
        <w:trPr>
          <w:cantSplit/>
          <w:trHeight w:val="20"/>
          <w:tblCellSpacing w:w="0" w:type="dxa"/>
          <w:jc w:val="center"/>
        </w:trPr>
        <w:tc>
          <w:tcPr>
            <w:tcW w:w="6732" w:type="dxa"/>
            <w:gridSpan w:val="4"/>
            <w:tcBorders>
              <w:top w:val="single" w:sz="4" w:space="0" w:color="auto"/>
              <w:left w:val="nil"/>
              <w:bottom w:val="single" w:sz="8" w:space="0" w:color="000000"/>
              <w:right w:val="nil"/>
            </w:tcBorders>
            <w:hideMark/>
          </w:tcPr>
          <w:p w14:paraId="790901F5" w14:textId="77777777" w:rsidR="00EE3AB1" w:rsidRPr="004F1194" w:rsidRDefault="00EE3AB1" w:rsidP="009068D8">
            <w:pPr>
              <w:spacing w:after="0" w:line="240" w:lineRule="auto"/>
              <w:jc w:val="center"/>
              <w:rPr>
                <w:sz w:val="16"/>
                <w:szCs w:val="16"/>
              </w:rPr>
            </w:pPr>
            <w:r w:rsidRPr="004F1194">
              <w:rPr>
                <w:rFonts w:asciiTheme="majorBidi" w:hAnsiTheme="majorBidi" w:cstheme="majorBidi"/>
                <w:sz w:val="16"/>
                <w:szCs w:val="16"/>
              </w:rPr>
              <w:t>Thyroid</w:t>
            </w:r>
          </w:p>
        </w:tc>
      </w:tr>
      <w:tr w:rsidR="00C718F6" w:rsidRPr="004F1194" w14:paraId="22E16A89"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4A81A28D" w14:textId="29ABE2C2"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0" w:type="auto"/>
            <w:tcBorders>
              <w:top w:val="nil"/>
              <w:left w:val="nil"/>
              <w:bottom w:val="nil"/>
              <w:right w:val="single" w:sz="8" w:space="0" w:color="000000"/>
            </w:tcBorders>
            <w:vAlign w:val="center"/>
            <w:hideMark/>
          </w:tcPr>
          <w:p w14:paraId="6A45C566"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0.4981±0.0028</m:t>
                </m:r>
              </m:oMath>
            </m:oMathPara>
          </w:p>
        </w:tc>
        <w:tc>
          <w:tcPr>
            <w:tcW w:w="0" w:type="auto"/>
            <w:tcBorders>
              <w:top w:val="nil"/>
              <w:left w:val="nil"/>
              <w:bottom w:val="nil"/>
              <w:right w:val="single" w:sz="8" w:space="0" w:color="000000"/>
            </w:tcBorders>
            <w:vAlign w:val="center"/>
            <w:hideMark/>
          </w:tcPr>
          <w:p w14:paraId="11B2D384"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0.4908±0.0024</m:t>
                </m:r>
              </m:oMath>
            </m:oMathPara>
          </w:p>
        </w:tc>
        <w:tc>
          <w:tcPr>
            <w:tcW w:w="2327" w:type="dxa"/>
            <w:vAlign w:val="center"/>
            <w:hideMark/>
          </w:tcPr>
          <w:p w14:paraId="1469334A"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0.4994±0.0024</m:t>
                </m:r>
              </m:oMath>
            </m:oMathPara>
          </w:p>
        </w:tc>
      </w:tr>
      <w:tr w:rsidR="00C718F6" w:rsidRPr="004F1194" w14:paraId="4E73A7BD"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3CC0DCA4" w14:textId="6C97B533"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0" w:type="auto"/>
            <w:tcBorders>
              <w:top w:val="nil"/>
              <w:left w:val="nil"/>
              <w:bottom w:val="nil"/>
              <w:right w:val="single" w:sz="8" w:space="0" w:color="000000"/>
            </w:tcBorders>
            <w:vAlign w:val="center"/>
            <w:hideMark/>
          </w:tcPr>
          <w:p w14:paraId="4DDD555F"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0.5011±0.0330</m:t>
                </m:r>
              </m:oMath>
            </m:oMathPara>
          </w:p>
        </w:tc>
        <w:tc>
          <w:tcPr>
            <w:tcW w:w="0" w:type="auto"/>
            <w:tcBorders>
              <w:top w:val="nil"/>
              <w:left w:val="nil"/>
              <w:bottom w:val="nil"/>
              <w:right w:val="single" w:sz="8" w:space="0" w:color="000000"/>
            </w:tcBorders>
            <w:vAlign w:val="center"/>
            <w:hideMark/>
          </w:tcPr>
          <w:p w14:paraId="3F20F687"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0.5004±0.0318</m:t>
                </m:r>
              </m:oMath>
            </m:oMathPara>
          </w:p>
        </w:tc>
        <w:tc>
          <w:tcPr>
            <w:tcW w:w="2327" w:type="dxa"/>
            <w:vAlign w:val="center"/>
            <w:hideMark/>
          </w:tcPr>
          <w:p w14:paraId="6E9E6ACA"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0.5007±0.0324</m:t>
                </m:r>
              </m:oMath>
            </m:oMathPara>
          </w:p>
        </w:tc>
      </w:tr>
      <w:tr w:rsidR="00C718F6" w:rsidRPr="004F1194" w14:paraId="1E8E7E60"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45F6EE47" w14:textId="50E6C6DE"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0" w:type="auto"/>
            <w:tcBorders>
              <w:top w:val="nil"/>
              <w:left w:val="nil"/>
              <w:bottom w:val="nil"/>
              <w:right w:val="single" w:sz="8" w:space="0" w:color="000000"/>
            </w:tcBorders>
            <w:vAlign w:val="center"/>
            <w:hideMark/>
          </w:tcPr>
          <w:p w14:paraId="2D1FF3DC"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0.4969±0.0142</m:t>
                </m:r>
              </m:oMath>
            </m:oMathPara>
          </w:p>
        </w:tc>
        <w:tc>
          <w:tcPr>
            <w:tcW w:w="0" w:type="auto"/>
            <w:tcBorders>
              <w:top w:val="nil"/>
              <w:left w:val="nil"/>
              <w:bottom w:val="nil"/>
              <w:right w:val="single" w:sz="8" w:space="0" w:color="000000"/>
            </w:tcBorders>
            <w:vAlign w:val="center"/>
            <w:hideMark/>
          </w:tcPr>
          <w:p w14:paraId="3DDAFF23"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0.4968±0.0144</m:t>
                </m:r>
              </m:oMath>
            </m:oMathPara>
          </w:p>
        </w:tc>
        <w:tc>
          <w:tcPr>
            <w:tcW w:w="2327" w:type="dxa"/>
            <w:vAlign w:val="center"/>
            <w:hideMark/>
          </w:tcPr>
          <w:p w14:paraId="157AAEBE"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0.4968±0.0143</m:t>
                </m:r>
              </m:oMath>
            </m:oMathPara>
          </w:p>
        </w:tc>
      </w:tr>
      <w:tr w:rsidR="00C718F6" w:rsidRPr="004F1194" w14:paraId="5F1C5EB3"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5B92EA10" w14:textId="76881CFB"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0" w:type="auto"/>
            <w:tcBorders>
              <w:top w:val="nil"/>
              <w:left w:val="nil"/>
              <w:bottom w:val="nil"/>
              <w:right w:val="single" w:sz="8" w:space="0" w:color="000000"/>
            </w:tcBorders>
            <w:vAlign w:val="center"/>
            <w:hideMark/>
          </w:tcPr>
          <w:p w14:paraId="2E2A42B4" w14:textId="77777777" w:rsidR="00C718F6" w:rsidRPr="004F1194" w:rsidRDefault="00C718F6" w:rsidP="00C718F6">
            <w:pPr>
              <w:spacing w:after="0" w:line="240" w:lineRule="auto"/>
              <w:jc w:val="center"/>
              <w:rPr>
                <w:bCs/>
                <w:sz w:val="16"/>
                <w:szCs w:val="16"/>
              </w:rPr>
            </w:pPr>
            <m:oMathPara>
              <m:oMathParaPr>
                <m:jc m:val="center"/>
              </m:oMathParaPr>
              <m:oMath>
                <m:r>
                  <m:rPr>
                    <m:sty m:val="p"/>
                  </m:rPr>
                  <w:rPr>
                    <w:rFonts w:ascii="Cambria Math" w:hAnsi="Cambria Math"/>
                    <w:sz w:val="16"/>
                    <w:szCs w:val="16"/>
                  </w:rPr>
                  <m:t>0.5127±0.0119</m:t>
                </m:r>
              </m:oMath>
            </m:oMathPara>
          </w:p>
        </w:tc>
        <w:tc>
          <w:tcPr>
            <w:tcW w:w="0" w:type="auto"/>
            <w:tcBorders>
              <w:top w:val="nil"/>
              <w:left w:val="nil"/>
              <w:bottom w:val="nil"/>
              <w:right w:val="single" w:sz="8" w:space="0" w:color="000000"/>
            </w:tcBorders>
            <w:vAlign w:val="center"/>
            <w:hideMark/>
          </w:tcPr>
          <w:p w14:paraId="264DB388" w14:textId="77777777" w:rsidR="00C718F6" w:rsidRPr="004F1194" w:rsidRDefault="00C718F6" w:rsidP="00C718F6">
            <w:pPr>
              <w:spacing w:after="0" w:line="240" w:lineRule="auto"/>
              <w:jc w:val="center"/>
              <w:rPr>
                <w:bCs/>
                <w:sz w:val="16"/>
                <w:szCs w:val="16"/>
              </w:rPr>
            </w:pPr>
            <m:oMathPara>
              <m:oMathParaPr>
                <m:jc m:val="center"/>
              </m:oMathParaPr>
              <m:oMath>
                <m:r>
                  <m:rPr>
                    <m:sty m:val="p"/>
                  </m:rPr>
                  <w:rPr>
                    <w:rFonts w:ascii="Cambria Math" w:hAnsi="Cambria Math"/>
                    <w:sz w:val="16"/>
                    <w:szCs w:val="16"/>
                  </w:rPr>
                  <m:t>0.5177±0.0119</m:t>
                </m:r>
              </m:oMath>
            </m:oMathPara>
          </w:p>
        </w:tc>
        <w:tc>
          <w:tcPr>
            <w:tcW w:w="2327" w:type="dxa"/>
            <w:vAlign w:val="center"/>
            <w:hideMark/>
          </w:tcPr>
          <w:p w14:paraId="0DED2E78" w14:textId="77777777" w:rsidR="00C718F6" w:rsidRPr="004F1194" w:rsidRDefault="00C718F6" w:rsidP="00C718F6">
            <w:pPr>
              <w:spacing w:after="0" w:line="240" w:lineRule="auto"/>
              <w:jc w:val="center"/>
              <w:rPr>
                <w:bCs/>
                <w:sz w:val="16"/>
                <w:szCs w:val="16"/>
              </w:rPr>
            </w:pPr>
            <m:oMathPara>
              <m:oMathParaPr>
                <m:jc m:val="center"/>
              </m:oMathParaPr>
              <m:oMath>
                <m:r>
                  <m:rPr>
                    <m:sty m:val="p"/>
                  </m:rPr>
                  <w:rPr>
                    <w:rFonts w:ascii="Cambria Math" w:hAnsi="Cambria Math"/>
                    <w:sz w:val="16"/>
                    <w:szCs w:val="16"/>
                  </w:rPr>
                  <m:t>0.5151±0.0119</m:t>
                </m:r>
              </m:oMath>
            </m:oMathPara>
          </w:p>
        </w:tc>
      </w:tr>
      <w:tr w:rsidR="00C718F6" w:rsidRPr="004F1194" w14:paraId="7F2687C4"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5E69E034" w14:textId="6DA4F755"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p>
        </w:tc>
        <w:tc>
          <w:tcPr>
            <w:tcW w:w="0" w:type="auto"/>
            <w:tcBorders>
              <w:top w:val="nil"/>
              <w:left w:val="nil"/>
              <w:bottom w:val="nil"/>
              <w:right w:val="single" w:sz="8" w:space="0" w:color="000000"/>
            </w:tcBorders>
            <w:vAlign w:val="center"/>
            <w:hideMark/>
          </w:tcPr>
          <w:p w14:paraId="1ECB094D"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0.5227±0.0083</m:t>
                </m:r>
              </m:oMath>
            </m:oMathPara>
          </w:p>
        </w:tc>
        <w:tc>
          <w:tcPr>
            <w:tcW w:w="0" w:type="auto"/>
            <w:tcBorders>
              <w:top w:val="nil"/>
              <w:left w:val="nil"/>
              <w:bottom w:val="nil"/>
              <w:right w:val="single" w:sz="8" w:space="0" w:color="000000"/>
            </w:tcBorders>
            <w:vAlign w:val="center"/>
            <w:hideMark/>
          </w:tcPr>
          <w:p w14:paraId="6E30A3B7"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0.5123±0.0083</m:t>
                </m:r>
              </m:oMath>
            </m:oMathPara>
          </w:p>
        </w:tc>
        <w:tc>
          <w:tcPr>
            <w:tcW w:w="2327" w:type="dxa"/>
            <w:vAlign w:val="center"/>
            <w:hideMark/>
          </w:tcPr>
          <w:p w14:paraId="5B058E07"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0.5174±0.0083</m:t>
                </m:r>
              </m:oMath>
            </m:oMathPara>
          </w:p>
        </w:tc>
      </w:tr>
      <w:tr w:rsidR="00C718F6" w:rsidRPr="004F1194" w14:paraId="47416DFE" w14:textId="77777777" w:rsidTr="00C718F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0433799F" w14:textId="18F8F394"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0" w:type="auto"/>
            <w:tcBorders>
              <w:top w:val="nil"/>
              <w:left w:val="nil"/>
              <w:bottom w:val="single" w:sz="8" w:space="0" w:color="000000"/>
              <w:right w:val="single" w:sz="8" w:space="0" w:color="000000"/>
            </w:tcBorders>
            <w:hideMark/>
          </w:tcPr>
          <w:p w14:paraId="45CD6F5A" w14:textId="77777777" w:rsidR="00C718F6" w:rsidRPr="004F1194" w:rsidRDefault="00C718F6" w:rsidP="00C718F6">
            <w:pPr>
              <w:spacing w:after="0" w:line="240" w:lineRule="auto"/>
              <w:jc w:val="center"/>
              <w:rPr>
                <w:b/>
                <w:bCs/>
                <w:sz w:val="16"/>
                <w:szCs w:val="16"/>
              </w:rPr>
            </w:pPr>
            <m:oMathPara>
              <m:oMath>
                <m:r>
                  <m:rPr>
                    <m:sty m:val="bi"/>
                  </m:rPr>
                  <w:rPr>
                    <w:rFonts w:ascii="Cambria Math" w:hAnsi="Cambria Math"/>
                    <w:sz w:val="16"/>
                    <w:szCs w:val="16"/>
                  </w:rPr>
                  <m:t>53.76</m:t>
                </m:r>
                <m:r>
                  <m:rPr>
                    <m:sty m:val="b"/>
                  </m:rPr>
                  <w:rPr>
                    <w:rFonts w:ascii="Cambria Math" w:hAnsi="Cambria Math"/>
                    <w:sz w:val="16"/>
                    <w:szCs w:val="16"/>
                  </w:rPr>
                  <m:t>±0.0029</m:t>
                </m:r>
              </m:oMath>
            </m:oMathPara>
          </w:p>
        </w:tc>
        <w:tc>
          <w:tcPr>
            <w:tcW w:w="0" w:type="auto"/>
            <w:tcBorders>
              <w:top w:val="nil"/>
              <w:left w:val="nil"/>
              <w:bottom w:val="single" w:sz="8" w:space="0" w:color="000000"/>
              <w:right w:val="single" w:sz="8" w:space="0" w:color="000000"/>
            </w:tcBorders>
            <w:hideMark/>
          </w:tcPr>
          <w:p w14:paraId="75359813" w14:textId="77777777" w:rsidR="00C718F6" w:rsidRPr="004F1194" w:rsidRDefault="00C718F6" w:rsidP="00C718F6">
            <w:pPr>
              <w:spacing w:after="0" w:line="240" w:lineRule="auto"/>
              <w:jc w:val="center"/>
              <w:rPr>
                <w:b/>
                <w:bCs/>
                <w:sz w:val="16"/>
                <w:szCs w:val="16"/>
              </w:rPr>
            </w:pPr>
            <m:oMathPara>
              <m:oMath>
                <m:r>
                  <m:rPr>
                    <m:sty m:val="bi"/>
                  </m:rPr>
                  <w:rPr>
                    <w:rFonts w:ascii="Cambria Math" w:hAnsi="Cambria Math"/>
                    <w:sz w:val="16"/>
                    <w:szCs w:val="16"/>
                  </w:rPr>
                  <m:t>51.53</m:t>
                </m:r>
                <m:r>
                  <m:rPr>
                    <m:sty m:val="b"/>
                  </m:rPr>
                  <w:rPr>
                    <w:rFonts w:ascii="Cambria Math" w:hAnsi="Cambria Math"/>
                    <w:sz w:val="16"/>
                    <w:szCs w:val="16"/>
                  </w:rPr>
                  <m:t>±0.0029</m:t>
                </m:r>
              </m:oMath>
            </m:oMathPara>
          </w:p>
        </w:tc>
        <w:tc>
          <w:tcPr>
            <w:tcW w:w="2327" w:type="dxa"/>
            <w:tcBorders>
              <w:top w:val="nil"/>
              <w:left w:val="nil"/>
              <w:bottom w:val="single" w:sz="8" w:space="0" w:color="000000"/>
              <w:right w:val="nil"/>
            </w:tcBorders>
            <w:hideMark/>
          </w:tcPr>
          <w:p w14:paraId="2417FC94" w14:textId="77777777" w:rsidR="00C718F6" w:rsidRPr="004F1194" w:rsidRDefault="00C718F6" w:rsidP="00C718F6">
            <w:pPr>
              <w:spacing w:after="0" w:line="240" w:lineRule="auto"/>
              <w:jc w:val="center"/>
              <w:rPr>
                <w:b/>
                <w:bCs/>
                <w:sz w:val="16"/>
                <w:szCs w:val="16"/>
              </w:rPr>
            </w:pPr>
            <m:oMathPara>
              <m:oMath>
                <m:r>
                  <m:rPr>
                    <m:sty m:val="bi"/>
                  </m:rPr>
                  <w:rPr>
                    <w:rFonts w:ascii="Cambria Math" w:hAnsi="Cambria Math"/>
                    <w:sz w:val="16"/>
                    <w:szCs w:val="16"/>
                  </w:rPr>
                  <m:t>52.62</m:t>
                </m:r>
                <m:r>
                  <m:rPr>
                    <m:sty m:val="b"/>
                  </m:rPr>
                  <w:rPr>
                    <w:rFonts w:ascii="Cambria Math" w:hAnsi="Cambria Math"/>
                    <w:sz w:val="16"/>
                    <w:szCs w:val="16"/>
                  </w:rPr>
                  <m:t>±0.0029</m:t>
                </m:r>
              </m:oMath>
            </m:oMathPara>
          </w:p>
        </w:tc>
      </w:tr>
      <w:tr w:rsidR="00EE3AB1" w:rsidRPr="004F1194" w14:paraId="1BDC3B76" w14:textId="77777777" w:rsidTr="00C718F6">
        <w:trPr>
          <w:cantSplit/>
          <w:trHeight w:val="20"/>
          <w:tblCellSpacing w:w="0" w:type="dxa"/>
          <w:jc w:val="center"/>
        </w:trPr>
        <w:tc>
          <w:tcPr>
            <w:tcW w:w="6732" w:type="dxa"/>
            <w:gridSpan w:val="4"/>
            <w:hideMark/>
          </w:tcPr>
          <w:p w14:paraId="342573E7" w14:textId="77777777" w:rsidR="00EE3AB1" w:rsidRPr="004F1194" w:rsidRDefault="00EE3AB1" w:rsidP="009068D8">
            <w:pPr>
              <w:spacing w:after="0" w:line="240" w:lineRule="auto"/>
              <w:jc w:val="center"/>
              <w:rPr>
                <w:sz w:val="16"/>
                <w:szCs w:val="16"/>
              </w:rPr>
            </w:pPr>
            <w:r w:rsidRPr="004F1194">
              <w:rPr>
                <w:sz w:val="16"/>
                <w:szCs w:val="16"/>
              </w:rPr>
              <w:t>Musk</w:t>
            </w:r>
          </w:p>
        </w:tc>
      </w:tr>
      <w:tr w:rsidR="00C718F6" w:rsidRPr="004F1194" w14:paraId="4CEA507C" w14:textId="77777777" w:rsidTr="00C718F6">
        <w:trPr>
          <w:cantSplit/>
          <w:trHeight w:val="20"/>
          <w:tblCellSpacing w:w="0" w:type="dxa"/>
          <w:jc w:val="center"/>
        </w:trPr>
        <w:tc>
          <w:tcPr>
            <w:tcW w:w="0" w:type="auto"/>
            <w:tcBorders>
              <w:top w:val="single" w:sz="8" w:space="0" w:color="000000"/>
              <w:left w:val="nil"/>
              <w:bottom w:val="nil"/>
              <w:right w:val="single" w:sz="8" w:space="0" w:color="000000"/>
            </w:tcBorders>
            <w:vAlign w:val="center"/>
            <w:hideMark/>
          </w:tcPr>
          <w:p w14:paraId="6AE1EFD6" w14:textId="2CA10FCA"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0" w:type="auto"/>
            <w:tcBorders>
              <w:top w:val="single" w:sz="8" w:space="0" w:color="000000"/>
              <w:left w:val="nil"/>
              <w:bottom w:val="nil"/>
              <w:right w:val="single" w:sz="8" w:space="0" w:color="000000"/>
            </w:tcBorders>
            <w:vAlign w:val="center"/>
            <w:hideMark/>
          </w:tcPr>
          <w:p w14:paraId="78BADA00"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0.5979±0.0103</m:t>
                </m:r>
              </m:oMath>
            </m:oMathPara>
          </w:p>
        </w:tc>
        <w:tc>
          <w:tcPr>
            <w:tcW w:w="0" w:type="auto"/>
            <w:tcBorders>
              <w:top w:val="single" w:sz="8" w:space="0" w:color="000000"/>
              <w:left w:val="nil"/>
              <w:bottom w:val="nil"/>
              <w:right w:val="single" w:sz="8" w:space="0" w:color="000000"/>
            </w:tcBorders>
            <w:vAlign w:val="center"/>
            <w:hideMark/>
          </w:tcPr>
          <w:p w14:paraId="334A3C8B"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0.5931±0.0109</m:t>
                </m:r>
              </m:oMath>
            </m:oMathPara>
          </w:p>
        </w:tc>
        <w:tc>
          <w:tcPr>
            <w:tcW w:w="2327" w:type="dxa"/>
            <w:tcBorders>
              <w:top w:val="single" w:sz="8" w:space="0" w:color="000000"/>
              <w:left w:val="nil"/>
              <w:bottom w:val="nil"/>
              <w:right w:val="nil"/>
            </w:tcBorders>
            <w:vAlign w:val="center"/>
            <w:hideMark/>
          </w:tcPr>
          <w:p w14:paraId="420174CA"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0.5954±0.0106</m:t>
                </m:r>
              </m:oMath>
            </m:oMathPara>
          </w:p>
        </w:tc>
      </w:tr>
      <w:tr w:rsidR="00C718F6" w:rsidRPr="004F1194" w14:paraId="540C4F37"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541E7C7D" w14:textId="7ECB40F6" w:rsidR="00C718F6" w:rsidRPr="004F1194" w:rsidRDefault="00C718F6" w:rsidP="00C718F6">
            <w:pPr>
              <w:spacing w:after="0" w:line="240" w:lineRule="auto"/>
              <w:jc w:val="center"/>
              <w:rPr>
                <w:sz w:val="16"/>
                <w:szCs w:val="16"/>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0" w:type="auto"/>
            <w:tcBorders>
              <w:top w:val="nil"/>
              <w:left w:val="nil"/>
              <w:bottom w:val="nil"/>
              <w:right w:val="single" w:sz="8" w:space="0" w:color="000000"/>
            </w:tcBorders>
            <w:vAlign w:val="center"/>
            <w:hideMark/>
          </w:tcPr>
          <w:p w14:paraId="309AA047"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0.6008±0.0021</m:t>
                </m:r>
              </m:oMath>
            </m:oMathPara>
          </w:p>
        </w:tc>
        <w:tc>
          <w:tcPr>
            <w:tcW w:w="0" w:type="auto"/>
            <w:tcBorders>
              <w:top w:val="nil"/>
              <w:left w:val="nil"/>
              <w:bottom w:val="nil"/>
              <w:right w:val="single" w:sz="8" w:space="0" w:color="000000"/>
            </w:tcBorders>
            <w:vAlign w:val="center"/>
            <w:hideMark/>
          </w:tcPr>
          <w:p w14:paraId="3703879B"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0.6018±0.0028</m:t>
                </m:r>
              </m:oMath>
            </m:oMathPara>
          </w:p>
        </w:tc>
        <w:tc>
          <w:tcPr>
            <w:tcW w:w="2327" w:type="dxa"/>
            <w:vAlign w:val="center"/>
            <w:hideMark/>
          </w:tcPr>
          <w:p w14:paraId="1D76078C"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0.6013±0.0024</m:t>
                </m:r>
              </m:oMath>
            </m:oMathPara>
          </w:p>
        </w:tc>
      </w:tr>
      <w:tr w:rsidR="00C718F6" w:rsidRPr="004F1194" w14:paraId="7826EC31"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7747C426" w14:textId="3CE0B2DC"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0" w:type="auto"/>
            <w:tcBorders>
              <w:top w:val="nil"/>
              <w:left w:val="nil"/>
              <w:bottom w:val="nil"/>
              <w:right w:val="single" w:sz="8" w:space="0" w:color="000000"/>
            </w:tcBorders>
            <w:vAlign w:val="center"/>
            <w:hideMark/>
          </w:tcPr>
          <w:p w14:paraId="173CD779"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0.5868±0.0124</m:t>
                </m:r>
              </m:oMath>
            </m:oMathPara>
          </w:p>
        </w:tc>
        <w:tc>
          <w:tcPr>
            <w:tcW w:w="0" w:type="auto"/>
            <w:tcBorders>
              <w:top w:val="nil"/>
              <w:left w:val="nil"/>
              <w:bottom w:val="nil"/>
              <w:right w:val="single" w:sz="8" w:space="0" w:color="000000"/>
            </w:tcBorders>
            <w:vAlign w:val="center"/>
            <w:hideMark/>
          </w:tcPr>
          <w:p w14:paraId="14230591"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0.5897±0.0127</m:t>
                </m:r>
              </m:oMath>
            </m:oMathPara>
          </w:p>
        </w:tc>
        <w:tc>
          <w:tcPr>
            <w:tcW w:w="2327" w:type="dxa"/>
            <w:vAlign w:val="center"/>
            <w:hideMark/>
          </w:tcPr>
          <w:p w14:paraId="1E993F87" w14:textId="77777777" w:rsidR="00C718F6" w:rsidRPr="004F1194" w:rsidRDefault="00C718F6" w:rsidP="00C718F6">
            <w:pPr>
              <w:spacing w:after="0" w:line="240" w:lineRule="auto"/>
              <w:jc w:val="center"/>
              <w:rPr>
                <w:sz w:val="16"/>
                <w:szCs w:val="16"/>
              </w:rPr>
            </w:pPr>
            <m:oMathPara>
              <m:oMathParaPr>
                <m:jc m:val="center"/>
              </m:oMathParaPr>
              <m:oMath>
                <m:r>
                  <m:rPr>
                    <m:sty m:val="p"/>
                  </m:rPr>
                  <w:rPr>
                    <w:rFonts w:ascii="Cambria Math" w:hAnsi="Cambria Math"/>
                    <w:sz w:val="16"/>
                    <w:szCs w:val="16"/>
                  </w:rPr>
                  <m:t>0.5882±0.0125</m:t>
                </m:r>
              </m:oMath>
            </m:oMathPara>
          </w:p>
        </w:tc>
      </w:tr>
      <w:tr w:rsidR="00C718F6" w:rsidRPr="004F1194" w14:paraId="7D5D443B"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083FFEF4" w14:textId="46E9CB28"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0" w:type="auto"/>
            <w:tcBorders>
              <w:top w:val="nil"/>
              <w:left w:val="nil"/>
              <w:bottom w:val="nil"/>
              <w:right w:val="single" w:sz="8" w:space="0" w:color="000000"/>
            </w:tcBorders>
            <w:vAlign w:val="center"/>
            <w:hideMark/>
          </w:tcPr>
          <w:p w14:paraId="1A248087"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0.5824±0.0011</m:t>
                </m:r>
              </m:oMath>
            </m:oMathPara>
          </w:p>
        </w:tc>
        <w:tc>
          <w:tcPr>
            <w:tcW w:w="0" w:type="auto"/>
            <w:tcBorders>
              <w:top w:val="nil"/>
              <w:left w:val="nil"/>
              <w:bottom w:val="nil"/>
              <w:right w:val="single" w:sz="8" w:space="0" w:color="000000"/>
            </w:tcBorders>
            <w:vAlign w:val="center"/>
            <w:hideMark/>
          </w:tcPr>
          <w:p w14:paraId="05638321"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0.5883±0.0019</m:t>
                </m:r>
              </m:oMath>
            </m:oMathPara>
          </w:p>
        </w:tc>
        <w:tc>
          <w:tcPr>
            <w:tcW w:w="2327" w:type="dxa"/>
            <w:vAlign w:val="center"/>
            <w:hideMark/>
          </w:tcPr>
          <w:p w14:paraId="55AA326C"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0.5883±0.0015</m:t>
                </m:r>
              </m:oMath>
            </m:oMathPara>
          </w:p>
        </w:tc>
      </w:tr>
      <w:tr w:rsidR="00C718F6" w:rsidRPr="004F1194" w14:paraId="1D1CC544"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7E0F73F5" w14:textId="7AD1C4EA"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p>
        </w:tc>
        <w:tc>
          <w:tcPr>
            <w:tcW w:w="0" w:type="auto"/>
            <w:tcBorders>
              <w:top w:val="nil"/>
              <w:left w:val="nil"/>
              <w:bottom w:val="nil"/>
              <w:right w:val="single" w:sz="8" w:space="0" w:color="000000"/>
            </w:tcBorders>
            <w:vAlign w:val="center"/>
            <w:hideMark/>
          </w:tcPr>
          <w:p w14:paraId="31E066D4"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0.6111±0.0481</m:t>
                </m:r>
              </m:oMath>
            </m:oMathPara>
          </w:p>
        </w:tc>
        <w:tc>
          <w:tcPr>
            <w:tcW w:w="0" w:type="auto"/>
            <w:tcBorders>
              <w:top w:val="nil"/>
              <w:left w:val="nil"/>
              <w:bottom w:val="nil"/>
              <w:right w:val="single" w:sz="8" w:space="0" w:color="000000"/>
            </w:tcBorders>
            <w:vAlign w:val="center"/>
            <w:hideMark/>
          </w:tcPr>
          <w:p w14:paraId="08D5B15B"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0.6187±0.0468</m:t>
                </m:r>
              </m:oMath>
            </m:oMathPara>
          </w:p>
        </w:tc>
        <w:tc>
          <w:tcPr>
            <w:tcW w:w="2327" w:type="dxa"/>
            <w:vAlign w:val="center"/>
            <w:hideMark/>
          </w:tcPr>
          <w:p w14:paraId="09019779" w14:textId="77777777" w:rsidR="00C718F6" w:rsidRPr="004F1194" w:rsidRDefault="00C718F6" w:rsidP="00C718F6">
            <w:pPr>
              <w:spacing w:after="0" w:line="240" w:lineRule="auto"/>
              <w:jc w:val="center"/>
              <w:rPr>
                <w:bCs/>
                <w:sz w:val="16"/>
                <w:szCs w:val="16"/>
              </w:rPr>
            </w:pPr>
            <m:oMathPara>
              <m:oMath>
                <m:r>
                  <m:rPr>
                    <m:sty m:val="p"/>
                  </m:rPr>
                  <w:rPr>
                    <w:rFonts w:ascii="Cambria Math" w:hAnsi="Cambria Math"/>
                    <w:sz w:val="16"/>
                    <w:szCs w:val="16"/>
                  </w:rPr>
                  <m:t>0.6148±0.0474</m:t>
                </m:r>
              </m:oMath>
            </m:oMathPara>
          </w:p>
        </w:tc>
      </w:tr>
      <w:tr w:rsidR="00C718F6" w:rsidRPr="004F1194" w14:paraId="0A44C186" w14:textId="77777777" w:rsidTr="00C718F6">
        <w:trPr>
          <w:cantSplit/>
          <w:trHeight w:val="20"/>
          <w:tblCellSpacing w:w="0" w:type="dxa"/>
          <w:jc w:val="center"/>
        </w:trPr>
        <w:tc>
          <w:tcPr>
            <w:tcW w:w="0" w:type="auto"/>
            <w:tcBorders>
              <w:top w:val="nil"/>
              <w:left w:val="nil"/>
              <w:bottom w:val="nil"/>
              <w:right w:val="single" w:sz="8" w:space="0" w:color="000000"/>
            </w:tcBorders>
            <w:vAlign w:val="center"/>
            <w:hideMark/>
          </w:tcPr>
          <w:p w14:paraId="73C8800A" w14:textId="39F8E03F" w:rsidR="00C718F6" w:rsidRPr="004F1194" w:rsidRDefault="00C718F6" w:rsidP="00C718F6">
            <w:pPr>
              <w:spacing w:after="0" w:line="240" w:lineRule="auto"/>
              <w:jc w:val="center"/>
              <w:rPr>
                <w:rFonts w:asciiTheme="majorBidi" w:hAnsiTheme="majorBidi" w:cstheme="majorBidi"/>
                <w:sz w:val="16"/>
                <w:szCs w:val="16"/>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0" w:type="auto"/>
            <w:tcBorders>
              <w:top w:val="nil"/>
              <w:left w:val="nil"/>
              <w:bottom w:val="nil"/>
              <w:right w:val="single" w:sz="8" w:space="0" w:color="000000"/>
            </w:tcBorders>
            <w:hideMark/>
          </w:tcPr>
          <w:p w14:paraId="6DE504A1" w14:textId="77777777" w:rsidR="00C718F6" w:rsidRPr="004F1194" w:rsidRDefault="00C718F6" w:rsidP="00C718F6">
            <w:pPr>
              <w:spacing w:after="0" w:line="240" w:lineRule="auto"/>
              <w:jc w:val="center"/>
              <w:rPr>
                <w:b/>
                <w:bCs/>
                <w:sz w:val="16"/>
                <w:szCs w:val="16"/>
              </w:rPr>
            </w:pPr>
            <m:oMathPara>
              <m:oMathParaPr>
                <m:jc m:val="center"/>
              </m:oMathParaPr>
              <m:oMath>
                <m:r>
                  <m:rPr>
                    <m:sty m:val="bi"/>
                  </m:rPr>
                  <w:rPr>
                    <w:rFonts w:ascii="Cambria Math" w:hAnsi="Cambria Math"/>
                    <w:sz w:val="16"/>
                    <w:szCs w:val="16"/>
                  </w:rPr>
                  <m:t>62.96</m:t>
                </m:r>
                <m:r>
                  <m:rPr>
                    <m:sty m:val="b"/>
                  </m:rPr>
                  <w:rPr>
                    <w:rFonts w:ascii="Cambria Math" w:hAnsi="Cambria Math"/>
                    <w:sz w:val="16"/>
                    <w:szCs w:val="16"/>
                  </w:rPr>
                  <m:t>±0.0013</m:t>
                </m:r>
              </m:oMath>
            </m:oMathPara>
          </w:p>
        </w:tc>
        <w:tc>
          <w:tcPr>
            <w:tcW w:w="0" w:type="auto"/>
            <w:tcBorders>
              <w:top w:val="nil"/>
              <w:left w:val="nil"/>
              <w:bottom w:val="nil"/>
              <w:right w:val="single" w:sz="8" w:space="0" w:color="000000"/>
            </w:tcBorders>
            <w:hideMark/>
          </w:tcPr>
          <w:p w14:paraId="05EF7E37" w14:textId="77777777" w:rsidR="00C718F6" w:rsidRPr="004F1194" w:rsidRDefault="00C718F6" w:rsidP="00C718F6">
            <w:pPr>
              <w:spacing w:after="0" w:line="240" w:lineRule="auto"/>
              <w:jc w:val="center"/>
              <w:rPr>
                <w:b/>
                <w:bCs/>
                <w:sz w:val="16"/>
                <w:szCs w:val="16"/>
              </w:rPr>
            </w:pPr>
            <m:oMathPara>
              <m:oMathParaPr>
                <m:jc m:val="center"/>
              </m:oMathParaPr>
              <m:oMath>
                <m:r>
                  <m:rPr>
                    <m:sty m:val="bi"/>
                  </m:rPr>
                  <w:rPr>
                    <w:rFonts w:ascii="Cambria Math" w:hAnsi="Cambria Math"/>
                    <w:sz w:val="16"/>
                    <w:szCs w:val="16"/>
                  </w:rPr>
                  <m:t>63.33</m:t>
                </m:r>
                <m:r>
                  <m:rPr>
                    <m:sty m:val="b"/>
                  </m:rPr>
                  <w:rPr>
                    <w:rFonts w:ascii="Cambria Math" w:hAnsi="Cambria Math"/>
                    <w:sz w:val="16"/>
                    <w:szCs w:val="16"/>
                  </w:rPr>
                  <m:t>±0.0013</m:t>
                </m:r>
              </m:oMath>
            </m:oMathPara>
          </w:p>
        </w:tc>
        <w:tc>
          <w:tcPr>
            <w:tcW w:w="2327" w:type="dxa"/>
            <w:hideMark/>
          </w:tcPr>
          <w:p w14:paraId="4FC9C2D8" w14:textId="77777777" w:rsidR="00C718F6" w:rsidRPr="004F1194" w:rsidRDefault="00C718F6" w:rsidP="00C718F6">
            <w:pPr>
              <w:spacing w:after="0" w:line="240" w:lineRule="auto"/>
              <w:jc w:val="center"/>
              <w:rPr>
                <w:b/>
                <w:bCs/>
                <w:sz w:val="16"/>
                <w:szCs w:val="16"/>
              </w:rPr>
            </w:pPr>
            <m:oMathPara>
              <m:oMathParaPr>
                <m:jc m:val="center"/>
              </m:oMathParaPr>
              <m:oMath>
                <m:r>
                  <m:rPr>
                    <m:sty m:val="bi"/>
                  </m:rPr>
                  <w:rPr>
                    <w:rFonts w:ascii="Cambria Math" w:hAnsi="Cambria Math"/>
                    <w:sz w:val="16"/>
                    <w:szCs w:val="16"/>
                  </w:rPr>
                  <m:t>63.14</m:t>
                </m:r>
                <m:r>
                  <m:rPr>
                    <m:sty m:val="b"/>
                  </m:rPr>
                  <w:rPr>
                    <w:rFonts w:ascii="Cambria Math" w:hAnsi="Cambria Math"/>
                    <w:sz w:val="16"/>
                    <w:szCs w:val="16"/>
                  </w:rPr>
                  <m:t>±0.0013</m:t>
                </m:r>
              </m:oMath>
            </m:oMathPara>
          </w:p>
        </w:tc>
      </w:tr>
    </w:tbl>
    <w:p w14:paraId="5987DB79" w14:textId="469DFC49" w:rsidR="004F1194" w:rsidRPr="004203C2" w:rsidRDefault="00D50D35" w:rsidP="00361F0D">
      <w:pPr>
        <w:bidi/>
        <w:spacing w:after="0" w:line="240" w:lineRule="auto"/>
        <w:jc w:val="lowKashida"/>
        <w:rPr>
          <w:rFonts w:asciiTheme="majorBidi" w:hAnsiTheme="majorBidi" w:cs="B Nazanin"/>
        </w:rPr>
      </w:pPr>
      <w:r w:rsidRPr="004203C2">
        <w:rPr>
          <w:rFonts w:asciiTheme="majorBidi" w:hAnsiTheme="majorBidi" w:cs="B Nazanin"/>
          <w:rtl/>
        </w:rPr>
        <w:t xml:space="preserve">همانطور که در جدول </w:t>
      </w:r>
      <w:r w:rsidR="008639FE">
        <w:rPr>
          <w:rFonts w:asciiTheme="majorBidi" w:hAnsiTheme="majorBidi" w:cs="B Nazanin" w:hint="cs"/>
          <w:rtl/>
        </w:rPr>
        <w:t>6</w:t>
      </w:r>
      <w:r w:rsidRPr="004203C2">
        <w:rPr>
          <w:rFonts w:asciiTheme="majorBidi" w:hAnsiTheme="majorBidi" w:cs="B Nazanin"/>
          <w:rtl/>
        </w:rPr>
        <w:t xml:space="preserve"> مشاهده می‌شود</w:t>
      </w:r>
      <w:r w:rsidR="008639FE">
        <w:rPr>
          <w:rFonts w:asciiTheme="majorBidi" w:hAnsiTheme="majorBidi" w:cs="B Nazanin" w:hint="cs"/>
          <w:rtl/>
        </w:rPr>
        <w:t>،</w:t>
      </w:r>
      <w:r w:rsidRPr="004203C2">
        <w:rPr>
          <w:rFonts w:asciiTheme="majorBidi" w:hAnsiTheme="majorBidi" w:cs="B Nazanin"/>
          <w:rtl/>
        </w:rPr>
        <w:t xml:space="preserve"> روی دادگان جدولی</w:t>
      </w:r>
      <w:r w:rsidR="00C718F6">
        <w:rPr>
          <w:rFonts w:asciiTheme="majorBidi" w:hAnsiTheme="majorBidi" w:cs="B Nazanin" w:hint="cs"/>
          <w:rtl/>
          <w:lang w:bidi="fa-IR"/>
        </w:rPr>
        <w:t>،</w:t>
      </w:r>
      <w:r w:rsidRPr="004203C2">
        <w:rPr>
          <w:rFonts w:asciiTheme="majorBidi" w:hAnsiTheme="majorBidi" w:cs="B Nazanin"/>
          <w:rtl/>
        </w:rPr>
        <w:t xml:space="preserve"> خروجی‌</w:t>
      </w:r>
      <w:r w:rsidR="008639FE">
        <w:rPr>
          <w:rFonts w:asciiTheme="majorBidi" w:hAnsiTheme="majorBidi" w:cs="B Nazanin" w:hint="cs"/>
          <w:rtl/>
        </w:rPr>
        <w:t xml:space="preserve"> خام</w:t>
      </w:r>
      <w:r w:rsidRPr="004203C2">
        <w:rPr>
          <w:rFonts w:asciiTheme="majorBidi" w:hAnsiTheme="majorBidi" w:cs="B Nazanin"/>
          <w:rtl/>
        </w:rPr>
        <w:t xml:space="preserve"> تمایزگر</w:t>
      </w:r>
      <w:r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C718F6">
        <w:rPr>
          <w:rFonts w:asciiTheme="majorBidi" w:eastAsiaTheme="minorEastAsia" w:hAnsiTheme="majorBidi" w:cs="B Nazanin" w:hint="cs"/>
          <w:sz w:val="20"/>
          <w:szCs w:val="20"/>
          <w:rtl/>
          <w:lang w:bidi="fa-IR"/>
        </w:rPr>
        <w:t>یعنی</w:t>
      </w:r>
      <w:r w:rsidR="008C4C92">
        <w:rPr>
          <w:rFonts w:asciiTheme="majorBidi" w:eastAsiaTheme="minorEastAsia" w:hAnsiTheme="majorBidi" w:cs="B Nazanin" w:hint="cs"/>
          <w:sz w:val="20"/>
          <w:szCs w:val="20"/>
          <w:rtl/>
          <w:lang w:bidi="fa-IR"/>
        </w:rPr>
        <w:t xml:space="preserve"> </w:t>
      </w:r>
      <w:proofErr w:type="spellStart"/>
      <w:r w:rsidR="008C4C92" w:rsidRPr="008C4C92">
        <w:rPr>
          <w:rFonts w:ascii="Cambria Math" w:hAnsi="Cambria Math" w:cs="B Nazanin"/>
        </w:rPr>
        <w:t>A</w:t>
      </w:r>
      <w:r w:rsidR="008C4C92">
        <w:rPr>
          <w:rFonts w:ascii="Cambria Math" w:hAnsi="Cambria Math" w:cs="B Nazanin"/>
          <w:vertAlign w:val="subscript"/>
        </w:rPr>
        <w:t>all</w:t>
      </w:r>
      <w:proofErr w:type="spellEnd"/>
      <w:r w:rsidR="008C4C92">
        <w:rPr>
          <w:rFonts w:ascii="Cambria Math" w:hAnsi="Cambria Math" w:cs="B Nazanin" w:hint="cs"/>
          <w:vertAlign w:val="subscript"/>
          <w:rtl/>
        </w:rPr>
        <w:t xml:space="preserve"> </w:t>
      </w:r>
      <w:r w:rsidRPr="004203C2">
        <w:rPr>
          <w:rFonts w:asciiTheme="majorBidi" w:hAnsiTheme="majorBidi" w:cs="B Nazanin"/>
          <w:rtl/>
        </w:rPr>
        <w:t xml:space="preserve">دارای بهترین نتایج به نسبت سایر امتیاز‌های ناهنجاری است. </w:t>
      </w:r>
      <w:r w:rsidR="007F4FEC">
        <w:rPr>
          <w:rFonts w:asciiTheme="majorBidi" w:hAnsiTheme="majorBidi" w:cs="B Nazanin" w:hint="cs"/>
          <w:rtl/>
        </w:rPr>
        <w:t xml:space="preserve">مقدار امتیازها روی </w:t>
      </w:r>
      <w:r w:rsidRPr="004203C2">
        <w:rPr>
          <w:rFonts w:asciiTheme="majorBidi" w:hAnsiTheme="majorBidi" w:cs="B Nazanin"/>
          <w:rtl/>
        </w:rPr>
        <w:t>دادگان تصویری</w:t>
      </w:r>
      <w:r w:rsidR="00C718F6">
        <w:rPr>
          <w:rFonts w:asciiTheme="majorBidi" w:hAnsiTheme="majorBidi" w:cs="B Nazanin" w:hint="cs"/>
          <w:rtl/>
        </w:rPr>
        <w:t>،</w:t>
      </w:r>
      <w:r w:rsidRPr="004203C2">
        <w:rPr>
          <w:rFonts w:asciiTheme="majorBidi" w:hAnsiTheme="majorBidi" w:cs="B Nazanin"/>
          <w:rtl/>
        </w:rPr>
        <w:t xml:space="preserve"> </w:t>
      </w:r>
      <w:r w:rsidR="00C718F6">
        <w:rPr>
          <w:rFonts w:asciiTheme="majorBidi" w:hAnsiTheme="majorBidi" w:cs="B Nazanin" w:hint="cs"/>
          <w:rtl/>
        </w:rPr>
        <w:t>مطابق</w:t>
      </w:r>
      <w:r w:rsidRPr="004203C2">
        <w:rPr>
          <w:rFonts w:asciiTheme="majorBidi" w:hAnsiTheme="majorBidi" w:cs="B Nazanin"/>
          <w:rtl/>
        </w:rPr>
        <w:t xml:space="preserve"> جدول </w:t>
      </w:r>
      <w:r w:rsidR="007F4FEC">
        <w:rPr>
          <w:rFonts w:asciiTheme="majorBidi" w:hAnsiTheme="majorBidi" w:cs="B Nazanin" w:hint="cs"/>
          <w:rtl/>
        </w:rPr>
        <w:t>7</w:t>
      </w:r>
      <w:r w:rsidRPr="004203C2">
        <w:rPr>
          <w:rFonts w:asciiTheme="majorBidi" w:hAnsiTheme="majorBidi" w:cs="B Nazanin"/>
          <w:rtl/>
        </w:rPr>
        <w:t xml:space="preserve"> </w:t>
      </w:r>
      <w:r w:rsidR="007F4FEC">
        <w:rPr>
          <w:rFonts w:asciiTheme="majorBidi" w:hAnsiTheme="majorBidi" w:cs="B Nazanin" w:hint="cs"/>
          <w:rtl/>
        </w:rPr>
        <w:t>به شرح زیر است</w:t>
      </w:r>
      <w:r w:rsidRPr="004203C2">
        <w:rPr>
          <w:rFonts w:asciiTheme="majorBidi" w:hAnsiTheme="majorBidi" w:cs="B Nazanin"/>
        </w:rPr>
        <w:t>.</w:t>
      </w:r>
    </w:p>
    <w:p w14:paraId="6FB1DF26" w14:textId="5BB8BC69" w:rsidR="008C53C3" w:rsidRPr="00963C3A" w:rsidRDefault="008C53C3" w:rsidP="009068D8">
      <w:pPr>
        <w:pStyle w:val="Caption"/>
        <w:keepNext/>
        <w:bidi/>
        <w:spacing w:after="0"/>
        <w:jc w:val="center"/>
        <w:rPr>
          <w:rFonts w:cs="B Nazanin"/>
        </w:rPr>
      </w:pPr>
      <w:r w:rsidRPr="00963C3A">
        <w:rPr>
          <w:rFonts w:cs="B Nazanin" w:hint="cs"/>
          <w:rtl/>
          <w:lang w:bidi="fa-IR"/>
        </w:rPr>
        <w:t>جدول 7: مقایسه عملکرد امتیاز‌های ناهنجاری پیشنهادی با سایر امتیاز‌ها روی دادگان تصویری.</w:t>
      </w:r>
    </w:p>
    <w:tbl>
      <w:tblPr>
        <w:tblW w:w="4018" w:type="dxa"/>
        <w:jc w:val="center"/>
        <w:tblCellSpacing w:w="0" w:type="dxa"/>
        <w:tblCellMar>
          <w:left w:w="160" w:type="dxa"/>
          <w:right w:w="160" w:type="dxa"/>
        </w:tblCellMar>
        <w:tblLook w:val="0000" w:firstRow="0" w:lastRow="0" w:firstColumn="0" w:lastColumn="0" w:noHBand="0" w:noVBand="0"/>
      </w:tblPr>
      <w:tblGrid>
        <w:gridCol w:w="1991"/>
        <w:gridCol w:w="2015"/>
        <w:gridCol w:w="12"/>
      </w:tblGrid>
      <w:tr w:rsidR="008C53C3" w:rsidRPr="004632ED" w14:paraId="64D0D285" w14:textId="77777777" w:rsidTr="00077356">
        <w:trPr>
          <w:gridAfter w:val="1"/>
          <w:wAfter w:w="12" w:type="dxa"/>
          <w:cantSplit/>
          <w:trHeight w:val="20"/>
          <w:tblCellSpacing w:w="0" w:type="dxa"/>
          <w:jc w:val="center"/>
        </w:trPr>
        <w:tc>
          <w:tcPr>
            <w:tcW w:w="1991" w:type="dxa"/>
            <w:tcBorders>
              <w:bottom w:val="single" w:sz="8" w:space="0" w:color="000000"/>
              <w:right w:val="single" w:sz="8" w:space="0" w:color="000000"/>
            </w:tcBorders>
            <w:vAlign w:val="center"/>
          </w:tcPr>
          <w:p w14:paraId="365C14C7" w14:textId="77777777" w:rsidR="008C53C3" w:rsidRPr="004632ED" w:rsidRDefault="008C53C3" w:rsidP="009068D8">
            <w:pPr>
              <w:spacing w:after="0" w:line="240" w:lineRule="auto"/>
              <w:jc w:val="center"/>
              <w:rPr>
                <w:sz w:val="18"/>
                <w:szCs w:val="18"/>
              </w:rPr>
            </w:pPr>
            <w:r w:rsidRPr="004632ED">
              <w:rPr>
                <w:sz w:val="18"/>
                <w:szCs w:val="18"/>
              </w:rPr>
              <w:t>Anomaly Score</w:t>
            </w:r>
          </w:p>
        </w:tc>
        <w:tc>
          <w:tcPr>
            <w:tcW w:w="2015" w:type="dxa"/>
            <w:tcBorders>
              <w:bottom w:val="single" w:sz="8" w:space="0" w:color="000000"/>
            </w:tcBorders>
          </w:tcPr>
          <w:p w14:paraId="0595F47B" w14:textId="77777777" w:rsidR="008C53C3" w:rsidRPr="004632ED" w:rsidRDefault="008C53C3" w:rsidP="009068D8">
            <w:pPr>
              <w:spacing w:after="0" w:line="240" w:lineRule="auto"/>
              <w:jc w:val="center"/>
              <w:rPr>
                <w:sz w:val="18"/>
                <w:szCs w:val="18"/>
              </w:rPr>
            </w:pPr>
            <w:r w:rsidRPr="004632ED">
              <w:rPr>
                <w:sz w:val="18"/>
                <w:szCs w:val="18"/>
              </w:rPr>
              <w:t>AUROC</w:t>
            </w:r>
          </w:p>
        </w:tc>
      </w:tr>
      <w:tr w:rsidR="008C53C3" w:rsidRPr="004632ED" w14:paraId="5905A806" w14:textId="77777777" w:rsidTr="00077356">
        <w:trPr>
          <w:cantSplit/>
          <w:trHeight w:val="20"/>
          <w:tblCellSpacing w:w="0" w:type="dxa"/>
          <w:jc w:val="center"/>
        </w:trPr>
        <w:tc>
          <w:tcPr>
            <w:tcW w:w="4018" w:type="dxa"/>
            <w:gridSpan w:val="3"/>
            <w:tcBorders>
              <w:bottom w:val="single" w:sz="8" w:space="0" w:color="000000"/>
            </w:tcBorders>
          </w:tcPr>
          <w:p w14:paraId="3A292F3A" w14:textId="77777777" w:rsidR="008C53C3" w:rsidRPr="004632ED" w:rsidRDefault="008C53C3" w:rsidP="009068D8">
            <w:pPr>
              <w:spacing w:after="0" w:line="240" w:lineRule="auto"/>
              <w:jc w:val="center"/>
              <w:rPr>
                <w:sz w:val="18"/>
                <w:szCs w:val="18"/>
              </w:rPr>
            </w:pPr>
            <w:r w:rsidRPr="004632ED">
              <w:rPr>
                <w:sz w:val="18"/>
                <w:szCs w:val="18"/>
              </w:rPr>
              <w:t>SVHN</w:t>
            </w:r>
          </w:p>
        </w:tc>
      </w:tr>
      <w:tr w:rsidR="00C718F6" w:rsidRPr="004632ED" w14:paraId="46F0A486"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490BD3DB" w14:textId="70338235" w:rsidR="00C718F6" w:rsidRPr="004632ED" w:rsidRDefault="00C718F6" w:rsidP="00C718F6">
            <w:pPr>
              <w:spacing w:after="0" w:line="240" w:lineRule="auto"/>
              <w:rPr>
                <w:sz w:val="18"/>
                <w:szCs w:val="18"/>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2015" w:type="dxa"/>
            <w:vAlign w:val="center"/>
          </w:tcPr>
          <w:p w14:paraId="65CB650E"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0.5778±0.0141</m:t>
                </m:r>
              </m:oMath>
            </m:oMathPara>
          </w:p>
        </w:tc>
      </w:tr>
      <w:tr w:rsidR="00C718F6" w:rsidRPr="004632ED" w14:paraId="0BAB18DB"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18E48BBD" w14:textId="294A2C14" w:rsidR="00C718F6" w:rsidRPr="004632ED" w:rsidRDefault="00C718F6" w:rsidP="00C718F6">
            <w:pPr>
              <w:spacing w:after="0" w:line="240" w:lineRule="auto"/>
              <w:rPr>
                <w:sz w:val="18"/>
                <w:szCs w:val="18"/>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2015" w:type="dxa"/>
            <w:vAlign w:val="center"/>
          </w:tcPr>
          <w:p w14:paraId="12D18A16"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0.5636±0.0251</m:t>
                </m:r>
              </m:oMath>
            </m:oMathPara>
          </w:p>
        </w:tc>
      </w:tr>
      <w:tr w:rsidR="00C718F6" w:rsidRPr="004632ED" w14:paraId="7D4A9B9F"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3DE53923" w14:textId="4B56FA45"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2015" w:type="dxa"/>
            <w:vAlign w:val="center"/>
          </w:tcPr>
          <w:p w14:paraId="1DCDDAAB"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0.5369±0.0785</m:t>
                </m:r>
              </m:oMath>
            </m:oMathPara>
          </w:p>
        </w:tc>
      </w:tr>
      <w:tr w:rsidR="00C718F6" w:rsidRPr="004632ED" w14:paraId="13C07B34"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32412A3C" w14:textId="4605E20F"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2015" w:type="dxa"/>
            <w:vAlign w:val="center"/>
          </w:tcPr>
          <w:p w14:paraId="08FE02DD"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0.5763±0.0367</m:t>
                </m:r>
              </m:oMath>
            </m:oMathPara>
          </w:p>
        </w:tc>
      </w:tr>
      <w:tr w:rsidR="00C718F6" w:rsidRPr="004632ED" w14:paraId="22F81199"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5A434617" w14:textId="1DEAADBF"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p>
        </w:tc>
        <w:tc>
          <w:tcPr>
            <w:tcW w:w="2015" w:type="dxa"/>
            <w:vAlign w:val="center"/>
          </w:tcPr>
          <w:p w14:paraId="61E4D624" w14:textId="77777777" w:rsidR="00C718F6" w:rsidRPr="004632ED" w:rsidRDefault="00C718F6" w:rsidP="00C718F6">
            <w:pPr>
              <w:spacing w:after="0" w:line="240" w:lineRule="auto"/>
              <w:jc w:val="center"/>
              <w:rPr>
                <w:sz w:val="18"/>
                <w:szCs w:val="18"/>
              </w:rPr>
            </w:pPr>
            <m:oMathPara>
              <m:oMath>
                <m:r>
                  <m:rPr>
                    <m:sty m:val="p"/>
                  </m:rPr>
                  <w:rPr>
                    <w:rFonts w:ascii="Cambria Math" w:hAnsi="Cambria Math"/>
                    <w:sz w:val="18"/>
                    <w:szCs w:val="18"/>
                  </w:rPr>
                  <m:t>0.5768±0.0251</m:t>
                </m:r>
              </m:oMath>
            </m:oMathPara>
          </w:p>
        </w:tc>
      </w:tr>
      <w:tr w:rsidR="00C718F6" w:rsidRPr="004632ED" w14:paraId="4A943C27" w14:textId="77777777" w:rsidTr="00077356">
        <w:trPr>
          <w:gridAfter w:val="1"/>
          <w:wAfter w:w="12" w:type="dxa"/>
          <w:cantSplit/>
          <w:trHeight w:val="20"/>
          <w:tblCellSpacing w:w="0" w:type="dxa"/>
          <w:jc w:val="center"/>
        </w:trPr>
        <w:tc>
          <w:tcPr>
            <w:tcW w:w="1991" w:type="dxa"/>
            <w:tcBorders>
              <w:bottom w:val="single" w:sz="8" w:space="0" w:color="000000"/>
              <w:right w:val="single" w:sz="8" w:space="0" w:color="000000"/>
            </w:tcBorders>
            <w:vAlign w:val="center"/>
          </w:tcPr>
          <w:p w14:paraId="21C7F15A" w14:textId="53836C3B"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2015" w:type="dxa"/>
            <w:tcBorders>
              <w:bottom w:val="single" w:sz="8" w:space="0" w:color="000000"/>
            </w:tcBorders>
            <w:vAlign w:val="center"/>
          </w:tcPr>
          <w:p w14:paraId="0E82CA36" w14:textId="77777777" w:rsidR="00C718F6" w:rsidRPr="004632ED" w:rsidRDefault="00C718F6" w:rsidP="00C718F6">
            <w:pPr>
              <w:spacing w:after="0" w:line="240" w:lineRule="auto"/>
              <w:jc w:val="center"/>
              <w:rPr>
                <w:sz w:val="18"/>
                <w:szCs w:val="18"/>
              </w:rPr>
            </w:pPr>
            <m:oMathPara>
              <m:oMath>
                <m:r>
                  <m:rPr>
                    <m:sty m:val="p"/>
                  </m:rPr>
                  <w:rPr>
                    <w:rFonts w:ascii="Cambria Math" w:hAnsi="Cambria Math"/>
                    <w:sz w:val="18"/>
                    <w:szCs w:val="18"/>
                  </w:rPr>
                  <m:t>0.5778±0.0161</m:t>
                </m:r>
              </m:oMath>
            </m:oMathPara>
          </w:p>
        </w:tc>
      </w:tr>
      <w:tr w:rsidR="008C53C3" w:rsidRPr="004632ED" w14:paraId="7BA7D0BD" w14:textId="77777777" w:rsidTr="00077356">
        <w:trPr>
          <w:cantSplit/>
          <w:trHeight w:val="20"/>
          <w:tblCellSpacing w:w="0" w:type="dxa"/>
          <w:jc w:val="center"/>
        </w:trPr>
        <w:tc>
          <w:tcPr>
            <w:tcW w:w="4018" w:type="dxa"/>
            <w:gridSpan w:val="3"/>
            <w:tcBorders>
              <w:bottom w:val="single" w:sz="8" w:space="0" w:color="000000"/>
            </w:tcBorders>
          </w:tcPr>
          <w:p w14:paraId="33D48966" w14:textId="77777777" w:rsidR="008C53C3" w:rsidRPr="004632ED" w:rsidRDefault="008C53C3" w:rsidP="009068D8">
            <w:pPr>
              <w:spacing w:after="0" w:line="240" w:lineRule="auto"/>
              <w:jc w:val="center"/>
              <w:rPr>
                <w:sz w:val="18"/>
                <w:szCs w:val="18"/>
              </w:rPr>
            </w:pPr>
            <w:r w:rsidRPr="00295582">
              <w:rPr>
                <w:sz w:val="18"/>
                <w:szCs w:val="18"/>
              </w:rPr>
              <w:t>CIFAR-10</w:t>
            </w:r>
          </w:p>
        </w:tc>
      </w:tr>
      <w:tr w:rsidR="00C718F6" w:rsidRPr="004632ED" w14:paraId="5044BC5D"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6FFFD5D3" w14:textId="5DC835B4" w:rsidR="00C718F6" w:rsidRPr="004632ED" w:rsidRDefault="00C718F6" w:rsidP="00C718F6">
            <w:pPr>
              <w:spacing w:after="0" w:line="240" w:lineRule="auto"/>
              <w:rPr>
                <w:sz w:val="18"/>
                <w:szCs w:val="18"/>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sub>
                </m:sSub>
              </m:oMath>
            </m:oMathPara>
          </w:p>
        </w:tc>
        <w:tc>
          <w:tcPr>
            <w:tcW w:w="2015" w:type="dxa"/>
            <w:vAlign w:val="center"/>
          </w:tcPr>
          <w:p w14:paraId="44BAE089"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63.41±0.0321</m:t>
                </m:r>
              </m:oMath>
            </m:oMathPara>
          </w:p>
        </w:tc>
      </w:tr>
      <w:tr w:rsidR="00C718F6" w:rsidRPr="004632ED" w14:paraId="1B7CF588"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77FB1865" w14:textId="5F851DD8" w:rsidR="00C718F6" w:rsidRPr="004632ED" w:rsidRDefault="00C718F6" w:rsidP="00C718F6">
            <w:pPr>
              <w:spacing w:after="0" w:line="240" w:lineRule="auto"/>
              <w:rPr>
                <w:sz w:val="18"/>
                <w:szCs w:val="18"/>
              </w:rPr>
            </w:pPr>
            <m:oMathPara>
              <m:oMathParaPr>
                <m:jc m:val="center"/>
              </m:oMathParaPr>
              <m:oMath>
                <m:sSub>
                  <m:sSubPr>
                    <m:ctrlPr>
                      <w:rPr>
                        <w:rFonts w:ascii="Cambria Math" w:hAnsi="Cambria Math"/>
                        <w:i/>
                        <w:sz w:val="20"/>
                        <w:szCs w:val="20"/>
                      </w:rPr>
                    </m:ctrlPr>
                  </m:sSubPr>
                  <m:e>
                    <m:r>
                      <w:rPr>
                        <w:rFonts w:ascii="Cambria Math" w:hAnsi="Cambria Math"/>
                        <w:sz w:val="20"/>
                        <w:szCs w:val="20"/>
                      </w:rPr>
                      <m:t>A</m:t>
                    </m:r>
                  </m:e>
                  <m:sub>
                    <m:sSub>
                      <m:sSubPr>
                        <m:ctrlPr>
                          <w:rPr>
                            <w:rFonts w:ascii="Cambria Math" w:hAnsi="Cambria Math"/>
                            <w:sz w:val="20"/>
                            <w:szCs w:val="20"/>
                          </w:rPr>
                        </m:ctrlPr>
                      </m:sSubPr>
                      <m:e>
                        <m:r>
                          <w:rPr>
                            <w:rFonts w:ascii="Cambria Math" w:hAnsi="Cambria Math"/>
                            <w:sz w:val="20"/>
                            <w:szCs w:val="20"/>
                          </w:rPr>
                          <m:t>L</m:t>
                        </m:r>
                      </m:e>
                      <m:sub>
                        <m:r>
                          <m:rPr>
                            <m:sty m:val="p"/>
                          </m:rPr>
                          <w:rPr>
                            <w:rFonts w:ascii="Cambria Math" w:hAnsi="Cambria Math"/>
                            <w:sz w:val="20"/>
                            <w:szCs w:val="20"/>
                          </w:rPr>
                          <m:t>2</m:t>
                        </m:r>
                      </m:sub>
                    </m:sSub>
                  </m:sub>
                </m:sSub>
              </m:oMath>
            </m:oMathPara>
          </w:p>
        </w:tc>
        <w:tc>
          <w:tcPr>
            <w:tcW w:w="2015" w:type="dxa"/>
            <w:vAlign w:val="center"/>
          </w:tcPr>
          <w:p w14:paraId="76E3C802"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63.27±0.0782</m:t>
                </m:r>
              </m:oMath>
            </m:oMathPara>
          </w:p>
        </w:tc>
      </w:tr>
      <w:tr w:rsidR="00C718F6" w:rsidRPr="004632ED" w14:paraId="0FCADFC4"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23E41F2D" w14:textId="1B8EB0AE"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Logits</m:t>
                    </m:r>
                  </m:sub>
                </m:sSub>
              </m:oMath>
            </m:oMathPara>
          </w:p>
        </w:tc>
        <w:tc>
          <w:tcPr>
            <w:tcW w:w="2015" w:type="dxa"/>
            <w:vAlign w:val="center"/>
          </w:tcPr>
          <w:p w14:paraId="018CC0BE"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62.97±0.0643</m:t>
                </m:r>
              </m:oMath>
            </m:oMathPara>
          </w:p>
        </w:tc>
      </w:tr>
      <w:tr w:rsidR="00C718F6" w:rsidRPr="004632ED" w14:paraId="6C73D3E3"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74F71228" w14:textId="0933DA97"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Features</m:t>
                    </m:r>
                  </m:sub>
                </m:sSub>
              </m:oMath>
            </m:oMathPara>
          </w:p>
        </w:tc>
        <w:tc>
          <w:tcPr>
            <w:tcW w:w="2015" w:type="dxa"/>
            <w:vAlign w:val="center"/>
          </w:tcPr>
          <w:p w14:paraId="45807776" w14:textId="77777777" w:rsidR="00C718F6" w:rsidRPr="004632ED" w:rsidRDefault="00C718F6" w:rsidP="00C718F6">
            <w:pPr>
              <w:spacing w:after="0" w:line="240" w:lineRule="auto"/>
              <w:jc w:val="center"/>
              <w:rPr>
                <w:sz w:val="18"/>
                <w:szCs w:val="18"/>
              </w:rPr>
            </w:pPr>
            <m:oMathPara>
              <m:oMathParaPr>
                <m:jc m:val="center"/>
              </m:oMathParaPr>
              <m:oMath>
                <m:r>
                  <m:rPr>
                    <m:sty m:val="p"/>
                  </m:rPr>
                  <w:rPr>
                    <w:rFonts w:ascii="Cambria Math" w:hAnsi="Cambria Math"/>
                    <w:sz w:val="18"/>
                    <w:szCs w:val="18"/>
                  </w:rPr>
                  <m:t>63.12±0.0368</m:t>
                </m:r>
              </m:oMath>
            </m:oMathPara>
          </w:p>
        </w:tc>
      </w:tr>
      <w:bookmarkStart w:id="12" w:name="_Hlk106538622"/>
      <w:tr w:rsidR="00C718F6" w:rsidRPr="004632ED" w14:paraId="77EDE1AC"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3294AC7E" w14:textId="5CBEC02C"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fm</m:t>
                    </m:r>
                  </m:sub>
                </m:sSub>
              </m:oMath>
            </m:oMathPara>
            <w:bookmarkEnd w:id="12"/>
          </w:p>
        </w:tc>
        <w:tc>
          <w:tcPr>
            <w:tcW w:w="2015" w:type="dxa"/>
            <w:vAlign w:val="center"/>
          </w:tcPr>
          <w:p w14:paraId="0CAA2F86" w14:textId="77777777" w:rsidR="00C718F6" w:rsidRPr="004632ED" w:rsidRDefault="00C718F6" w:rsidP="00C718F6">
            <w:pPr>
              <w:spacing w:after="0" w:line="240" w:lineRule="auto"/>
              <w:jc w:val="center"/>
              <w:rPr>
                <w:sz w:val="18"/>
                <w:szCs w:val="18"/>
              </w:rPr>
            </w:pPr>
            <m:oMathPara>
              <m:oMath>
                <m:r>
                  <m:rPr>
                    <m:sty m:val="p"/>
                  </m:rPr>
                  <w:rPr>
                    <w:rFonts w:ascii="Cambria Math" w:hAnsi="Cambria Math"/>
                    <w:sz w:val="18"/>
                    <w:szCs w:val="18"/>
                  </w:rPr>
                  <m:t>64.77±0.0227</m:t>
                </m:r>
              </m:oMath>
            </m:oMathPara>
          </w:p>
        </w:tc>
      </w:tr>
      <w:tr w:rsidR="00C718F6" w:rsidRPr="004632ED" w14:paraId="21F3E4F8" w14:textId="77777777" w:rsidTr="00077356">
        <w:trPr>
          <w:gridAfter w:val="1"/>
          <w:wAfter w:w="12" w:type="dxa"/>
          <w:cantSplit/>
          <w:trHeight w:val="20"/>
          <w:tblCellSpacing w:w="0" w:type="dxa"/>
          <w:jc w:val="center"/>
        </w:trPr>
        <w:tc>
          <w:tcPr>
            <w:tcW w:w="1991" w:type="dxa"/>
            <w:tcBorders>
              <w:right w:val="single" w:sz="8" w:space="0" w:color="000000"/>
            </w:tcBorders>
            <w:vAlign w:val="center"/>
          </w:tcPr>
          <w:p w14:paraId="7BF773F3" w14:textId="1CFD8100" w:rsidR="00C718F6" w:rsidRPr="00F3730F" w:rsidRDefault="00C718F6" w:rsidP="00C718F6">
            <w:pPr>
              <w:spacing w:after="0" w:line="240" w:lineRule="auto"/>
              <w:jc w:val="center"/>
              <w:rPr>
                <w:rFonts w:asciiTheme="majorBidi" w:hAnsiTheme="majorBidi" w:cstheme="majorBidi"/>
                <w:sz w:val="18"/>
                <w:szCs w:val="18"/>
              </w:rPr>
            </w:pPr>
            <m:oMathPara>
              <m:oMath>
                <m:sSub>
                  <m:sSubPr>
                    <m:ctrlPr>
                      <w:rPr>
                        <w:rFonts w:ascii="Cambria Math" w:hAnsi="Cambria Math" w:cstheme="majorBidi"/>
                        <w:i/>
                        <w:sz w:val="20"/>
                        <w:szCs w:val="20"/>
                        <w:lang w:bidi="ar-BH"/>
                      </w:rPr>
                    </m:ctrlPr>
                  </m:sSubPr>
                  <m:e>
                    <m:r>
                      <w:rPr>
                        <w:rFonts w:ascii="Cambria Math" w:hAnsi="Cambria Math" w:cstheme="majorBidi"/>
                        <w:sz w:val="20"/>
                        <w:szCs w:val="20"/>
                        <w:lang w:bidi="ar-BH"/>
                      </w:rPr>
                      <m:t>A</m:t>
                    </m:r>
                  </m:e>
                  <m:sub>
                    <m:r>
                      <w:rPr>
                        <w:rFonts w:ascii="Cambria Math" w:hAnsi="Cambria Math" w:cstheme="majorBidi"/>
                        <w:sz w:val="20"/>
                        <w:szCs w:val="20"/>
                        <w:lang w:bidi="ar-BH"/>
                      </w:rPr>
                      <m:t>all</m:t>
                    </m:r>
                  </m:sub>
                </m:sSub>
              </m:oMath>
            </m:oMathPara>
          </w:p>
        </w:tc>
        <w:tc>
          <w:tcPr>
            <w:tcW w:w="2015" w:type="dxa"/>
            <w:vAlign w:val="center"/>
          </w:tcPr>
          <w:p w14:paraId="5F2823D7" w14:textId="77777777" w:rsidR="00C718F6" w:rsidRPr="004632ED" w:rsidRDefault="00C718F6" w:rsidP="00C718F6">
            <w:pPr>
              <w:spacing w:after="0" w:line="240" w:lineRule="auto"/>
              <w:jc w:val="center"/>
              <w:rPr>
                <w:sz w:val="18"/>
                <w:szCs w:val="18"/>
              </w:rPr>
            </w:pPr>
            <m:oMathPara>
              <m:oMath>
                <m:r>
                  <m:rPr>
                    <m:sty m:val="p"/>
                  </m:rPr>
                  <w:rPr>
                    <w:rFonts w:ascii="Cambria Math" w:hAnsi="Cambria Math"/>
                    <w:sz w:val="18"/>
                    <w:szCs w:val="18"/>
                  </w:rPr>
                  <m:t>65.73±0.0194</m:t>
                </m:r>
              </m:oMath>
            </m:oMathPara>
          </w:p>
        </w:tc>
      </w:tr>
    </w:tbl>
    <w:p w14:paraId="185D334B" w14:textId="02C0693F" w:rsidR="00215B3D" w:rsidRPr="004203C2" w:rsidRDefault="00D50D35" w:rsidP="00361F0D">
      <w:pPr>
        <w:bidi/>
        <w:spacing w:after="0" w:line="240" w:lineRule="auto"/>
        <w:jc w:val="lowKashida"/>
        <w:rPr>
          <w:rFonts w:asciiTheme="majorBidi" w:hAnsiTheme="majorBidi" w:cs="B Nazanin"/>
        </w:rPr>
      </w:pPr>
      <w:r w:rsidRPr="004203C2">
        <w:rPr>
          <w:rFonts w:asciiTheme="majorBidi" w:hAnsiTheme="majorBidi" w:cs="B Nazanin"/>
          <w:rtl/>
        </w:rPr>
        <w:t xml:space="preserve">همانطور که در جدول </w:t>
      </w:r>
      <w:r w:rsidR="007F4FEC">
        <w:rPr>
          <w:rFonts w:asciiTheme="majorBidi" w:hAnsiTheme="majorBidi" w:cs="B Nazanin" w:hint="cs"/>
          <w:rtl/>
        </w:rPr>
        <w:t>7</w:t>
      </w:r>
      <w:r w:rsidRPr="004203C2">
        <w:rPr>
          <w:rFonts w:asciiTheme="majorBidi" w:hAnsiTheme="majorBidi" w:cs="B Nazanin"/>
          <w:rtl/>
        </w:rPr>
        <w:t xml:space="preserve"> مشخص است عملکرد امتیاز مبتنی بر ویژگی‌ها</w:t>
      </w:r>
      <w:r w:rsidR="00361F0D">
        <w:rPr>
          <w:rFonts w:asciiTheme="majorBidi" w:hAnsiTheme="majorBidi" w:cs="B Nazanin" w:hint="cs"/>
          <w:rtl/>
        </w:rPr>
        <w:t xml:space="preserve"> یعنی </w:t>
      </w:r>
      <w:proofErr w:type="spellStart"/>
      <w:r w:rsidR="008C4C92" w:rsidRPr="008C4C92">
        <w:rPr>
          <w:rFonts w:ascii="Cambria Math" w:hAnsi="Cambria Math" w:cs="B Nazanin"/>
        </w:rPr>
        <w:t>A</w:t>
      </w:r>
      <w:r w:rsidR="008C4C92" w:rsidRPr="008C4C92">
        <w:rPr>
          <w:rFonts w:ascii="Cambria Math" w:hAnsi="Cambria Math" w:cs="B Nazanin"/>
          <w:vertAlign w:val="subscript"/>
        </w:rPr>
        <w:t>fm</w:t>
      </w:r>
      <w:proofErr w:type="spellEnd"/>
      <w:r w:rsidR="008C4C92">
        <w:rPr>
          <w:rFonts w:ascii="Cambria Math" w:hAnsi="Cambria Math" w:cs="B Nazanin" w:hint="cs"/>
          <w:vertAlign w:val="subscript"/>
          <w:rtl/>
        </w:rPr>
        <w:t xml:space="preserve"> </w:t>
      </w:r>
      <w:r w:rsidRPr="004203C2">
        <w:rPr>
          <w:rFonts w:asciiTheme="majorBidi" w:hAnsiTheme="majorBidi" w:cs="B Nazanin"/>
          <w:rtl/>
        </w:rPr>
        <w:t xml:space="preserve">روی دادگان تصویری بسیار مناسب است، این </w:t>
      </w:r>
      <w:r w:rsidR="007F4FEC">
        <w:rPr>
          <w:rFonts w:asciiTheme="majorBidi" w:hAnsiTheme="majorBidi" w:cs="B Nazanin" w:hint="cs"/>
          <w:rtl/>
        </w:rPr>
        <w:t xml:space="preserve">تفاوت در عملکرد امتیازها </w:t>
      </w:r>
      <w:r w:rsidRPr="004203C2">
        <w:rPr>
          <w:rFonts w:asciiTheme="majorBidi" w:hAnsiTheme="majorBidi" w:cs="B Nazanin"/>
          <w:rtl/>
        </w:rPr>
        <w:t xml:space="preserve">می‌تواند </w:t>
      </w:r>
      <w:r w:rsidR="007F4FEC">
        <w:rPr>
          <w:rFonts w:asciiTheme="majorBidi" w:hAnsiTheme="majorBidi" w:cs="B Nazanin" w:hint="cs"/>
          <w:rtl/>
        </w:rPr>
        <w:t>به دلیل تفاوت در تعداد ویژگی</w:t>
      </w:r>
      <w:r w:rsidR="007F4FEC">
        <w:rPr>
          <w:rFonts w:asciiTheme="majorBidi" w:hAnsiTheme="majorBidi" w:cs="B Nazanin"/>
          <w:rtl/>
        </w:rPr>
        <w:softHyphen/>
      </w:r>
      <w:r w:rsidR="007F4FEC">
        <w:rPr>
          <w:rFonts w:asciiTheme="majorBidi" w:hAnsiTheme="majorBidi" w:cs="B Nazanin" w:hint="cs"/>
          <w:rtl/>
        </w:rPr>
        <w:t>های این دو جنس مجموعه داده باشد،</w:t>
      </w:r>
      <w:r w:rsidRPr="004203C2">
        <w:rPr>
          <w:rFonts w:asciiTheme="majorBidi" w:hAnsiTheme="majorBidi" w:cs="B Nazanin"/>
          <w:rtl/>
        </w:rPr>
        <w:t xml:space="preserve"> </w:t>
      </w:r>
      <w:r w:rsidR="007F4FEC">
        <w:rPr>
          <w:rFonts w:asciiTheme="majorBidi" w:hAnsiTheme="majorBidi" w:cs="B Nazanin" w:hint="cs"/>
          <w:rtl/>
        </w:rPr>
        <w:t>در واقع</w:t>
      </w:r>
      <w:r w:rsidR="007F4FEC">
        <w:rPr>
          <w:rFonts w:asciiTheme="majorBidi" w:hAnsiTheme="majorBidi" w:cs="B Nazanin" w:hint="cs"/>
          <w:rtl/>
        </w:rPr>
        <w:t xml:space="preserve"> </w:t>
      </w:r>
      <w:r w:rsidR="007F4FEC" w:rsidRPr="004203C2">
        <w:rPr>
          <w:rFonts w:asciiTheme="majorBidi" w:hAnsiTheme="majorBidi" w:cs="B Nazanin"/>
          <w:rtl/>
        </w:rPr>
        <w:t>با توجه به اینکه تعداد ویژگی‌ها روی دادگان جدولی به نسبت دادگان تصویری کمتر است</w:t>
      </w:r>
      <w:r w:rsidR="007F4FEC">
        <w:rPr>
          <w:rFonts w:asciiTheme="majorBidi" w:hAnsiTheme="majorBidi" w:cs="B Nazanin" w:hint="cs"/>
          <w:rtl/>
        </w:rPr>
        <w:t>،</w:t>
      </w:r>
      <w:r w:rsidR="007F4FEC" w:rsidRPr="004203C2">
        <w:rPr>
          <w:rFonts w:asciiTheme="majorBidi" w:hAnsiTheme="majorBidi" w:cs="B Nazanin"/>
          <w:rtl/>
        </w:rPr>
        <w:t xml:space="preserve"> تمایزگر</w:t>
      </w:r>
      <w:r w:rsidR="007F4FEC" w:rsidRPr="004203C2">
        <w:rPr>
          <w:rFonts w:asciiTheme="majorBidi" w:hAnsiTheme="majorBidi" w:cs="B Nazanin"/>
        </w:rPr>
        <w:t xml:space="preserve"> </w:t>
      </w:r>
      <m:oMath>
        <m:sSub>
          <m:sSubPr>
            <m:ctrlPr>
              <w:rPr>
                <w:rFonts w:ascii="Cambria Math" w:hAnsi="Cambria Math"/>
                <w:sz w:val="20"/>
                <w:szCs w:val="20"/>
                <w:rtl/>
                <w:lang w:bidi="fa-IR"/>
              </w:rPr>
            </m:ctrlPr>
          </m:sSubPr>
          <m:e>
            <m:r>
              <w:rPr>
                <w:rFonts w:ascii="Cambria Math" w:hAnsi="Cambria Math"/>
                <w:sz w:val="20"/>
                <w:szCs w:val="20"/>
                <w:lang w:bidi="fa-IR"/>
              </w:rPr>
              <m:t>D</m:t>
            </m:r>
            <m:ctrlPr>
              <w:rPr>
                <w:rFonts w:ascii="Cambria Math" w:hAnsi="Cambria Math"/>
                <w:sz w:val="20"/>
                <w:szCs w:val="20"/>
                <w:lang w:bidi="fa-IR"/>
              </w:rPr>
            </m:ctrlPr>
          </m:e>
          <m:sub>
            <m:r>
              <w:rPr>
                <w:rFonts w:ascii="Cambria Math" w:hAnsi="Cambria Math"/>
                <w:sz w:val="20"/>
                <w:szCs w:val="20"/>
                <w:lang w:bidi="fa-IR"/>
              </w:rPr>
              <m:t>xxzz</m:t>
            </m:r>
          </m:sub>
        </m:sSub>
      </m:oMath>
      <w:r w:rsidR="007F4FEC" w:rsidRPr="004203C2">
        <w:rPr>
          <w:rFonts w:asciiTheme="majorBidi" w:hAnsiTheme="majorBidi" w:cs="B Nazanin"/>
        </w:rPr>
        <w:t xml:space="preserve"> </w:t>
      </w:r>
      <w:r w:rsidR="007F4FEC" w:rsidRPr="004203C2">
        <w:rPr>
          <w:rFonts w:asciiTheme="majorBidi" w:hAnsiTheme="majorBidi" w:cs="B Nazanin"/>
          <w:rtl/>
        </w:rPr>
        <w:t xml:space="preserve">قادر به </w:t>
      </w:r>
      <w:r w:rsidR="007F4FEC">
        <w:rPr>
          <w:rFonts w:asciiTheme="majorBidi" w:hAnsiTheme="majorBidi" w:cs="B Nazanin" w:hint="cs"/>
          <w:rtl/>
        </w:rPr>
        <w:t xml:space="preserve">استخراج و </w:t>
      </w:r>
      <w:r w:rsidR="007F4FEC" w:rsidRPr="004203C2">
        <w:rPr>
          <w:rFonts w:asciiTheme="majorBidi" w:hAnsiTheme="majorBidi" w:cs="B Nazanin"/>
          <w:rtl/>
        </w:rPr>
        <w:t>تشخیص مناسب نمونه‌های ناهنجار است</w:t>
      </w:r>
      <w:r w:rsidR="007F4FEC">
        <w:rPr>
          <w:rFonts w:asciiTheme="majorBidi" w:hAnsiTheme="majorBidi" w:cs="B Nazanin" w:hint="cs"/>
          <w:rtl/>
        </w:rPr>
        <w:t>، اما در مجموعه داده تصویری</w:t>
      </w:r>
      <w:r w:rsidR="007A5126">
        <w:rPr>
          <w:rFonts w:asciiTheme="majorBidi" w:hAnsiTheme="majorBidi" w:cs="B Nazanin" w:hint="cs"/>
          <w:rtl/>
        </w:rPr>
        <w:t xml:space="preserve">، </w:t>
      </w:r>
      <w:r w:rsidR="007A5126" w:rsidRPr="004203C2">
        <w:rPr>
          <w:rFonts w:asciiTheme="majorBidi" w:hAnsiTheme="majorBidi" w:cs="B Nazanin"/>
          <w:rtl/>
        </w:rPr>
        <w:t>خروجی لایه پنهان قبل از لایه لاجیت</w:t>
      </w:r>
      <w:r w:rsidR="007A5126">
        <w:rPr>
          <w:rFonts w:asciiTheme="majorBidi" w:hAnsiTheme="majorBidi" w:cs="B Nazanin" w:hint="cs"/>
          <w:rtl/>
        </w:rPr>
        <w:t xml:space="preserve"> حاوی اطلاعات غنی تر برای </w:t>
      </w:r>
      <w:r w:rsidR="007A5126" w:rsidRPr="00790616">
        <w:rPr>
          <w:rFonts w:asciiTheme="majorBidi" w:hAnsiTheme="majorBidi" w:cs="B Nazanin"/>
          <w:sz w:val="20"/>
          <w:szCs w:val="20"/>
        </w:rPr>
        <w:t>distinguish</w:t>
      </w:r>
      <w:r w:rsidR="007A5126">
        <w:rPr>
          <w:rFonts w:asciiTheme="majorBidi" w:hAnsiTheme="majorBidi" w:cs="B Nazanin" w:hint="cs"/>
          <w:rtl/>
          <w:lang w:bidi="fa-IR"/>
        </w:rPr>
        <w:t xml:space="preserve"> بین داده های هنجار و ناهنجار است که </w:t>
      </w:r>
      <w:r w:rsidRPr="004203C2">
        <w:rPr>
          <w:rFonts w:asciiTheme="majorBidi" w:hAnsiTheme="majorBidi" w:cs="B Nazanin"/>
          <w:rtl/>
        </w:rPr>
        <w:t>سبب بهبود عملکرد امتیاز</w:t>
      </w:r>
      <w:r w:rsidR="008C4C92">
        <w:rPr>
          <w:rFonts w:asciiTheme="majorBidi" w:hAnsiTheme="majorBidi" w:cs="B Nazanin" w:hint="cs"/>
          <w:rtl/>
          <w:lang w:bidi="fa-IR"/>
        </w:rPr>
        <w:t xml:space="preserve"> </w:t>
      </w:r>
      <w:r w:rsidR="00361F0D" w:rsidRPr="008C4C92">
        <w:rPr>
          <w:rFonts w:ascii="Cambria Math" w:hAnsi="Cambria Math" w:cs="B Nazanin"/>
        </w:rPr>
        <w:t xml:space="preserve"> </w:t>
      </w:r>
      <w:proofErr w:type="spellStart"/>
      <w:r w:rsidR="00361F0D" w:rsidRPr="008C4C92">
        <w:rPr>
          <w:rFonts w:ascii="Cambria Math" w:hAnsi="Cambria Math" w:cs="B Nazanin"/>
        </w:rPr>
        <w:t>A</w:t>
      </w:r>
      <w:r w:rsidR="00361F0D" w:rsidRPr="008C4C92">
        <w:rPr>
          <w:rFonts w:ascii="Cambria Math" w:hAnsi="Cambria Math" w:cs="B Nazanin"/>
          <w:vertAlign w:val="subscript"/>
        </w:rPr>
        <w:t>fm</w:t>
      </w:r>
      <w:proofErr w:type="spellEnd"/>
      <w:r w:rsidRPr="004203C2">
        <w:rPr>
          <w:rFonts w:asciiTheme="majorBidi" w:hAnsiTheme="majorBidi" w:cs="B Nazanin"/>
          <w:rtl/>
        </w:rPr>
        <w:t>شده است</w:t>
      </w:r>
      <w:r w:rsidRPr="004203C2">
        <w:rPr>
          <w:rFonts w:asciiTheme="majorBidi" w:hAnsiTheme="majorBidi" w:cs="B Nazanin"/>
        </w:rPr>
        <w:t>.</w:t>
      </w:r>
    </w:p>
    <w:p w14:paraId="6614FC73" w14:textId="2DB1A3FD" w:rsidR="00D50D35" w:rsidRPr="0068668D" w:rsidRDefault="0054596A" w:rsidP="009068D8">
      <w:pPr>
        <w:bidi/>
        <w:spacing w:after="0" w:line="240" w:lineRule="auto"/>
        <w:jc w:val="lowKashida"/>
        <w:rPr>
          <w:rFonts w:asciiTheme="majorBidi" w:hAnsiTheme="majorBidi" w:cs="B Nazanin"/>
          <w:b/>
          <w:bCs/>
          <w:sz w:val="28"/>
          <w:szCs w:val="28"/>
        </w:rPr>
      </w:pPr>
      <w:r w:rsidRPr="0068668D">
        <w:rPr>
          <w:rFonts w:asciiTheme="majorBidi" w:hAnsiTheme="majorBidi" w:cs="B Nazanin" w:hint="cs"/>
          <w:b/>
          <w:bCs/>
          <w:sz w:val="28"/>
          <w:szCs w:val="28"/>
          <w:rtl/>
        </w:rPr>
        <w:t xml:space="preserve">6- </w:t>
      </w:r>
      <w:r w:rsidR="00D50D35" w:rsidRPr="0068668D">
        <w:rPr>
          <w:rFonts w:asciiTheme="majorBidi" w:hAnsiTheme="majorBidi" w:cs="B Nazanin"/>
          <w:b/>
          <w:bCs/>
          <w:sz w:val="28"/>
          <w:szCs w:val="28"/>
          <w:rtl/>
        </w:rPr>
        <w:t>جمع‌بندی</w:t>
      </w:r>
    </w:p>
    <w:p w14:paraId="52EC9F61" w14:textId="3DD054E8" w:rsidR="00215B3D" w:rsidRPr="004203C2" w:rsidRDefault="00D50D35" w:rsidP="005E4383">
      <w:pPr>
        <w:bidi/>
        <w:spacing w:after="0" w:line="240" w:lineRule="auto"/>
        <w:jc w:val="lowKashida"/>
        <w:rPr>
          <w:rFonts w:asciiTheme="majorBidi" w:hAnsiTheme="majorBidi" w:cs="B Nazanin"/>
        </w:rPr>
      </w:pPr>
      <w:r w:rsidRPr="004203C2">
        <w:rPr>
          <w:rFonts w:asciiTheme="majorBidi" w:hAnsiTheme="majorBidi" w:cs="B Nazanin"/>
          <w:rtl/>
        </w:rPr>
        <w:t xml:space="preserve">در این کار </w:t>
      </w:r>
      <w:r w:rsidR="00315B39">
        <w:rPr>
          <w:rFonts w:asciiTheme="majorBidi" w:hAnsiTheme="majorBidi" w:cs="B Nazanin" w:hint="cs"/>
          <w:rtl/>
        </w:rPr>
        <w:t>یک مدل جدید</w:t>
      </w:r>
      <w:r w:rsidRPr="004203C2">
        <w:rPr>
          <w:rFonts w:asciiTheme="majorBidi" w:hAnsiTheme="majorBidi" w:cs="B Nazanin"/>
          <w:rtl/>
        </w:rPr>
        <w:t xml:space="preserve"> مبتنی بر شبکه‌های عصبی تقابلی به منظور تشخیص ناهنجاری معرفی شد. در مدل پیشنهادی از یک کدگذار برای نگاشت معکوس از فضای داده ورودی استفاده می‌شود و برای ارضای شرط چرخه پایداری از تمایزگر</w:t>
      </w:r>
      <w:r w:rsidRPr="001C7116">
        <w:rPr>
          <w:rFonts w:asciiTheme="majorBidi" w:hAnsiTheme="majorBidi" w:cs="B Nazanin"/>
          <w:sz w:val="20"/>
          <w:szCs w:val="20"/>
        </w:rPr>
        <w:t xml:space="preserve"> </w:t>
      </w:r>
      <w:proofErr w:type="spellStart"/>
      <w:r w:rsidR="0054596A" w:rsidRPr="001C7116">
        <w:rPr>
          <w:rFonts w:ascii="Cambria Math" w:eastAsia="Times New Roman" w:hAnsi="Cambria Math" w:cs="B Nazanin"/>
          <w:sz w:val="20"/>
          <w:szCs w:val="20"/>
          <w:lang w:bidi="ar-BH"/>
        </w:rPr>
        <w:t>D</w:t>
      </w:r>
      <w:r w:rsidR="0054596A" w:rsidRPr="001C7116">
        <w:rPr>
          <w:rFonts w:ascii="Cambria Math" w:eastAsia="Times New Roman" w:hAnsi="Cambria Math" w:cs="B Nazanin"/>
          <w:sz w:val="20"/>
          <w:szCs w:val="20"/>
          <w:vertAlign w:val="subscript"/>
          <w:lang w:bidi="ar-BH"/>
        </w:rPr>
        <w:t>xx</w:t>
      </w:r>
      <w:proofErr w:type="spellEnd"/>
      <w:r w:rsidRPr="004203C2">
        <w:rPr>
          <w:rFonts w:asciiTheme="majorBidi" w:hAnsiTheme="majorBidi" w:cs="B Nazanin"/>
        </w:rPr>
        <w:t xml:space="preserve"> </w:t>
      </w:r>
      <w:r w:rsidRPr="004203C2">
        <w:rPr>
          <w:rFonts w:asciiTheme="majorBidi" w:hAnsiTheme="majorBidi" w:cs="B Nazanin"/>
          <w:rtl/>
        </w:rPr>
        <w:t>کمک گرفته می‌شود. به منظور پایدارسازی روند آموزش شبکه مولد تقابلی تمایزگر</w:t>
      </w:r>
      <w:r w:rsidRPr="004203C2">
        <w:rPr>
          <w:rFonts w:asciiTheme="majorBidi" w:hAnsiTheme="majorBidi" w:cs="B Nazanin"/>
        </w:rPr>
        <w:t xml:space="preserve"> </w:t>
      </w:r>
      <w:proofErr w:type="spellStart"/>
      <w:r w:rsidR="0054596A" w:rsidRPr="001C7116">
        <w:rPr>
          <w:rFonts w:ascii="Cambria Math" w:eastAsia="Times New Roman" w:hAnsi="Cambria Math" w:cs="B Nazanin"/>
          <w:sz w:val="20"/>
          <w:szCs w:val="20"/>
          <w:lang w:bidi="ar-BH"/>
        </w:rPr>
        <w:t>D</w:t>
      </w:r>
      <w:r w:rsidR="0054596A" w:rsidRPr="001C7116">
        <w:rPr>
          <w:rFonts w:ascii="Cambria Math" w:eastAsia="Times New Roman" w:hAnsi="Cambria Math" w:cs="B Nazanin"/>
          <w:sz w:val="20"/>
          <w:szCs w:val="20"/>
          <w:vertAlign w:val="subscript"/>
          <w:lang w:bidi="ar-BH"/>
        </w:rPr>
        <w:t>zz</w:t>
      </w:r>
      <w:proofErr w:type="spellEnd"/>
      <w:r w:rsidRPr="001C7116">
        <w:rPr>
          <w:rFonts w:asciiTheme="majorBidi" w:hAnsiTheme="majorBidi" w:cs="B Nazanin"/>
          <w:sz w:val="20"/>
          <w:szCs w:val="20"/>
        </w:rPr>
        <w:t xml:space="preserve"> </w:t>
      </w:r>
      <w:r w:rsidRPr="004203C2">
        <w:rPr>
          <w:rFonts w:asciiTheme="majorBidi" w:hAnsiTheme="majorBidi" w:cs="B Nazanin"/>
          <w:rtl/>
        </w:rPr>
        <w:t>در ساختار تقابلی مدل بهره گرفته می‌شود. با هدف استفاده از اطلاعات یک چرخه کامل در مدل پیشنهادی متغیر</w:t>
      </w:r>
      <w:r w:rsidRPr="004203C2">
        <w:rPr>
          <w:rFonts w:asciiTheme="majorBidi" w:hAnsiTheme="majorBidi" w:cs="B Nazanin"/>
        </w:rPr>
        <w:t xml:space="preserve"> </w:t>
      </w:r>
      <m:oMath>
        <m:sSub>
          <m:sSubPr>
            <m:ctrlPr>
              <w:rPr>
                <w:rFonts w:ascii="Cambria Math" w:hAnsi="Cambria Math"/>
                <w:i/>
                <w:sz w:val="24"/>
                <w:szCs w:val="20"/>
                <w:lang w:bidi="fa-IR"/>
              </w:rPr>
            </m:ctrlPr>
          </m:sSubPr>
          <m:e>
            <m:acc>
              <m:accPr>
                <m:ctrlPr>
                  <w:rPr>
                    <w:rFonts w:ascii="Cambria Math" w:hAnsi="Cambria Math"/>
                    <w:i/>
                    <w:sz w:val="24"/>
                    <w:szCs w:val="20"/>
                    <w:lang w:bidi="fa-IR"/>
                  </w:rPr>
                </m:ctrlPr>
              </m:accPr>
              <m:e>
                <m:r>
                  <w:rPr>
                    <w:rFonts w:ascii="Cambria Math" w:hAnsi="Cambria Math"/>
                    <w:sz w:val="24"/>
                    <w:szCs w:val="20"/>
                    <w:lang w:bidi="fa-IR"/>
                  </w:rPr>
                  <m:t>z</m:t>
                </m:r>
              </m:e>
            </m:acc>
          </m:e>
          <m:sub>
            <m:acc>
              <m:accPr>
                <m:ctrlPr>
                  <w:rPr>
                    <w:rFonts w:ascii="Cambria Math" w:hAnsi="Cambria Math"/>
                    <w:i/>
                    <w:sz w:val="24"/>
                    <w:szCs w:val="20"/>
                    <w:lang w:bidi="fa-IR"/>
                  </w:rPr>
                </m:ctrlPr>
              </m:accPr>
              <m:e>
                <m:r>
                  <w:rPr>
                    <w:rFonts w:ascii="Cambria Math" w:hAnsi="Cambria Math"/>
                    <w:sz w:val="24"/>
                    <w:szCs w:val="20"/>
                    <w:lang w:bidi="fa-IR"/>
                  </w:rPr>
                  <m:t>x</m:t>
                </m:r>
              </m:e>
            </m:acc>
          </m:sub>
        </m:sSub>
      </m:oMath>
      <w:r w:rsidRPr="004203C2">
        <w:rPr>
          <w:rFonts w:asciiTheme="majorBidi" w:hAnsiTheme="majorBidi" w:cs="B Nazanin"/>
        </w:rPr>
        <w:t xml:space="preserve"> </w:t>
      </w:r>
      <w:r w:rsidRPr="004203C2">
        <w:rPr>
          <w:rFonts w:asciiTheme="majorBidi" w:hAnsiTheme="majorBidi" w:cs="B Nazanin"/>
          <w:rtl/>
        </w:rPr>
        <w:t>معرفی و در نتیجه تمایزگر</w:t>
      </w:r>
      <w:r w:rsidRPr="004203C2">
        <w:rPr>
          <w:rFonts w:asciiTheme="majorBidi" w:hAnsiTheme="majorBidi" w:cs="B Nazanin"/>
        </w:rPr>
        <w:t xml:space="preserve"> </w:t>
      </w:r>
      <w:proofErr w:type="spellStart"/>
      <w:r w:rsidR="0054596A" w:rsidRPr="001C7116">
        <w:rPr>
          <w:rFonts w:ascii="Cambria Math" w:eastAsia="Times New Roman" w:hAnsi="Cambria Math" w:cs="B Nazanin"/>
          <w:sz w:val="20"/>
          <w:szCs w:val="20"/>
          <w:lang w:bidi="ar-BH"/>
        </w:rPr>
        <w:t>D</w:t>
      </w:r>
      <w:r w:rsidR="0054596A" w:rsidRPr="001C7116">
        <w:rPr>
          <w:rFonts w:ascii="Cambria Math" w:eastAsia="Times New Roman" w:hAnsi="Cambria Math" w:cs="B Nazanin"/>
          <w:sz w:val="20"/>
          <w:szCs w:val="20"/>
          <w:vertAlign w:val="subscript"/>
          <w:lang w:bidi="ar-BH"/>
        </w:rPr>
        <w:t>xxzz</w:t>
      </w:r>
      <w:proofErr w:type="spellEnd"/>
      <w:r w:rsidRPr="004203C2">
        <w:rPr>
          <w:rFonts w:asciiTheme="majorBidi" w:hAnsiTheme="majorBidi" w:cs="B Nazanin"/>
        </w:rPr>
        <w:t xml:space="preserve"> </w:t>
      </w:r>
      <w:r w:rsidRPr="004203C2">
        <w:rPr>
          <w:rFonts w:asciiTheme="majorBidi" w:hAnsiTheme="majorBidi" w:cs="B Nazanin"/>
          <w:rtl/>
        </w:rPr>
        <w:t>در مدل پیشنهادی جای داده شد. علاوه بر این</w:t>
      </w:r>
      <w:r w:rsidR="00315B39">
        <w:rPr>
          <w:rFonts w:asciiTheme="majorBidi" w:hAnsiTheme="majorBidi" w:cs="B Nazanin" w:hint="cs"/>
          <w:rtl/>
        </w:rPr>
        <w:t>،</w:t>
      </w:r>
      <w:r w:rsidRPr="004203C2">
        <w:rPr>
          <w:rFonts w:asciiTheme="majorBidi" w:hAnsiTheme="majorBidi" w:cs="B Nazanin"/>
          <w:rtl/>
        </w:rPr>
        <w:t xml:space="preserve"> برای متمایل</w:t>
      </w:r>
      <w:r w:rsidR="00315B39">
        <w:rPr>
          <w:rFonts w:asciiTheme="majorBidi" w:hAnsiTheme="majorBidi" w:cs="B Nazanin"/>
          <w:rtl/>
        </w:rPr>
        <w:softHyphen/>
      </w:r>
      <w:r w:rsidR="00315B39">
        <w:rPr>
          <w:rFonts w:asciiTheme="majorBidi" w:hAnsiTheme="majorBidi" w:cs="B Nazanin" w:hint="cs"/>
          <w:rtl/>
        </w:rPr>
        <w:t>سازی خروجی</w:t>
      </w:r>
      <w:r w:rsidRPr="004203C2">
        <w:rPr>
          <w:rFonts w:asciiTheme="majorBidi" w:hAnsiTheme="majorBidi" w:cs="B Nazanin"/>
          <w:rtl/>
        </w:rPr>
        <w:t xml:space="preserve"> شبکه به سمت توزیع داده نرمال</w:t>
      </w:r>
      <w:r w:rsidR="00315B39">
        <w:rPr>
          <w:rFonts w:asciiTheme="majorBidi" w:hAnsiTheme="majorBidi" w:cs="B Nazanin" w:hint="cs"/>
          <w:rtl/>
        </w:rPr>
        <w:t>، از</w:t>
      </w:r>
      <w:r w:rsidRPr="004203C2">
        <w:rPr>
          <w:rFonts w:asciiTheme="majorBidi" w:hAnsiTheme="majorBidi" w:cs="B Nazanin"/>
          <w:rtl/>
        </w:rPr>
        <w:t xml:space="preserve"> توزیع</w:t>
      </w:r>
      <w:r w:rsidRPr="004203C2">
        <w:rPr>
          <w:rFonts w:asciiTheme="majorBidi" w:hAnsiTheme="majorBidi" w:cs="B Nazanin"/>
        </w:rPr>
        <w:t xml:space="preserve"> </w:t>
      </w:r>
      <w:r w:rsidRPr="001C7116">
        <w:rPr>
          <w:rFonts w:asciiTheme="majorBidi" w:hAnsiTheme="majorBidi" w:cs="B Nazanin"/>
          <w:sz w:val="20"/>
          <w:szCs w:val="20"/>
        </w:rPr>
        <w:t xml:space="preserve">σ(x) </w:t>
      </w:r>
      <w:r w:rsidRPr="004203C2">
        <w:rPr>
          <w:rFonts w:asciiTheme="majorBidi" w:hAnsiTheme="majorBidi" w:cs="B Nazanin"/>
          <w:rtl/>
        </w:rPr>
        <w:t>استفاده می‌شود. نتایج حاصل از آزمایش‌ها بیانگر اثربخشی مدل پیشنهادی در زمینه تشخیص ناهنجاری و همچنین برتری آن نسبت به سایر مدل‌های</w:t>
      </w:r>
      <w:r w:rsidRPr="004203C2">
        <w:rPr>
          <w:rFonts w:asciiTheme="majorBidi" w:hAnsiTheme="majorBidi" w:cs="B Nazanin"/>
        </w:rPr>
        <w:t xml:space="preserve"> </w:t>
      </w:r>
      <w:r w:rsidRPr="008C4C92">
        <w:rPr>
          <w:rFonts w:asciiTheme="majorBidi" w:hAnsiTheme="majorBidi" w:cs="B Nazanin"/>
          <w:sz w:val="20"/>
          <w:szCs w:val="20"/>
        </w:rPr>
        <w:t>state of the art</w:t>
      </w:r>
      <w:r w:rsidRPr="004203C2">
        <w:rPr>
          <w:rFonts w:asciiTheme="majorBidi" w:hAnsiTheme="majorBidi" w:cs="B Nazanin"/>
        </w:rPr>
        <w:t xml:space="preserve"> </w:t>
      </w:r>
      <w:r w:rsidRPr="004203C2">
        <w:rPr>
          <w:rFonts w:asciiTheme="majorBidi" w:hAnsiTheme="majorBidi" w:cs="B Nazanin"/>
          <w:rtl/>
        </w:rPr>
        <w:t xml:space="preserve">روی دادگان جدولی و تصویری است. </w:t>
      </w:r>
      <w:r w:rsidR="005E4383">
        <w:rPr>
          <w:rFonts w:asciiTheme="majorBidi" w:hAnsiTheme="majorBidi" w:cs="B Nazanin" w:hint="cs"/>
          <w:rtl/>
        </w:rPr>
        <w:t>علی رغم نتایج چشمگیر و درخشان مدل پیشنهادی</w:t>
      </w:r>
      <w:r w:rsidR="005E4383" w:rsidRPr="005E4383">
        <w:rPr>
          <w:rFonts w:asciiTheme="majorBidi" w:hAnsiTheme="majorBidi" w:cs="B Nazanin"/>
        </w:rPr>
        <w:t xml:space="preserve"> </w:t>
      </w:r>
      <w:r w:rsidR="005E4383" w:rsidRPr="005E4383">
        <w:rPr>
          <w:rFonts w:asciiTheme="majorBidi" w:hAnsiTheme="majorBidi" w:cs="B Nazanin"/>
          <w:sz w:val="18"/>
          <w:szCs w:val="18"/>
        </w:rPr>
        <w:t>RCALAD</w:t>
      </w:r>
      <w:r w:rsidR="005E4383">
        <w:rPr>
          <w:rFonts w:asciiTheme="majorBidi" w:hAnsiTheme="majorBidi" w:cs="B Nazanin" w:hint="cs"/>
          <w:rtl/>
        </w:rPr>
        <w:t xml:space="preserve">، این مدل همانند دیگر مدل های مبتنی بر </w:t>
      </w:r>
      <w:r w:rsidR="005E4383" w:rsidRPr="005E4383">
        <w:rPr>
          <w:rFonts w:asciiTheme="majorBidi" w:hAnsiTheme="majorBidi" w:cs="B Nazanin"/>
          <w:sz w:val="18"/>
          <w:szCs w:val="18"/>
        </w:rPr>
        <w:t>GAN</w:t>
      </w:r>
      <w:r w:rsidR="005E4383">
        <w:rPr>
          <w:rFonts w:asciiTheme="majorBidi" w:hAnsiTheme="majorBidi" w:cs="B Nazanin" w:hint="cs"/>
          <w:sz w:val="18"/>
          <w:szCs w:val="18"/>
          <w:rtl/>
          <w:lang w:bidi="fa-IR"/>
        </w:rPr>
        <w:t>،</w:t>
      </w:r>
      <w:r w:rsidR="005E4383">
        <w:rPr>
          <w:rFonts w:asciiTheme="majorBidi" w:hAnsiTheme="majorBidi" w:cs="B Nazanin" w:hint="cs"/>
          <w:rtl/>
        </w:rPr>
        <w:t xml:space="preserve"> از مشکل </w:t>
      </w:r>
      <w:r w:rsidR="005E4383">
        <w:rPr>
          <w:rFonts w:asciiTheme="majorBidi" w:hAnsiTheme="majorBidi" w:cs="B Nazanin"/>
        </w:rPr>
        <w:t>robust</w:t>
      </w:r>
      <w:r w:rsidR="005E4383">
        <w:rPr>
          <w:rFonts w:asciiTheme="majorBidi" w:hAnsiTheme="majorBidi" w:cs="B Nazanin" w:hint="cs"/>
          <w:rtl/>
          <w:lang w:bidi="fa-IR"/>
        </w:rPr>
        <w:t xml:space="preserve"> نبودن نتایج نسبت به کلاس ناهنجاری رنج میبرد و در ادامه کار، می توان با اعمال روش های </w:t>
      </w:r>
      <w:r w:rsidR="00674715">
        <w:rPr>
          <w:rFonts w:asciiTheme="majorBidi" w:hAnsiTheme="majorBidi" w:cs="B Nazanin" w:hint="cs"/>
          <w:rtl/>
          <w:lang w:bidi="fa-IR"/>
        </w:rPr>
        <w:t>موجود در این حوزه</w:t>
      </w:r>
      <w:r w:rsidR="00674715">
        <w:rPr>
          <w:rFonts w:asciiTheme="majorBidi" w:hAnsiTheme="majorBidi" w:cs="B Nazanin"/>
          <w:rtl/>
          <w:lang w:bidi="fa-IR"/>
        </w:rPr>
        <w:fldChar w:fldCharType="begin" w:fldLock="1"/>
      </w:r>
      <w:r w:rsidR="009847AB">
        <w:rPr>
          <w:rFonts w:asciiTheme="majorBidi" w:hAnsiTheme="majorBidi" w:cs="B Nazanin"/>
          <w:lang w:bidi="fa-IR"/>
        </w:rPr>
        <w:instrText>ADDIN CSL_CITATION {"citationItems":[{"id":"ITEM-1","itemData":{"author":[{"dropping-particle":"","family":"Salimans","given":"Tim","non-dropping-particle":"","parse-names":false,"suffix":""},{"dropping-particle":"","family":"Goodfellow","given":"Ian","non-dropping-particle":"","parse-names":false,"suffix":""},{"dropping-particle":"","family":"Cheung","given":"Vicki","non-dropping-particle":"","parse-names":false,"suffix":""},{"dropping-particle":"","family":"Radford","given":"Alec","non-dropping-particle":"","parse-names":false,"suffix":""},{"dropping-particle":"","family":"Chen","given":"Xi","non-dropping-particle":"","parse-names":false,"suffix":""}],"id":"ITEM-1","issued":{"date-parts":[["0"]]},"page":"1-10","title":"Improved Techniques for Training GANs","type":"article-journal"},"uris":["http://www.mendeley.com/documents/?uuid=52cdeeb2-ab44-4f81-990d-4afe28926d33"]}],"mendeley":{"formattedCitation":"[27]","plainTextFormattedCitation":"[27]","previouslyFormattedCitation":"[27]"},"properties":{"noteIndex":0},"schema":"https://github.com/citation-style-language/schema/raw/master/csl-citation.json"}</w:instrText>
      </w:r>
      <w:r w:rsidR="00674715">
        <w:rPr>
          <w:rFonts w:asciiTheme="majorBidi" w:hAnsiTheme="majorBidi" w:cs="B Nazanin"/>
          <w:rtl/>
          <w:lang w:bidi="fa-IR"/>
        </w:rPr>
        <w:fldChar w:fldCharType="separate"/>
      </w:r>
      <w:r w:rsidR="00674715" w:rsidRPr="00674715">
        <w:rPr>
          <w:rFonts w:asciiTheme="majorBidi" w:hAnsiTheme="majorBidi" w:cs="B Nazanin"/>
          <w:noProof/>
          <w:lang w:bidi="fa-IR"/>
        </w:rPr>
        <w:t>[27]</w:t>
      </w:r>
      <w:r w:rsidR="00674715">
        <w:rPr>
          <w:rFonts w:asciiTheme="majorBidi" w:hAnsiTheme="majorBidi" w:cs="B Nazanin"/>
          <w:rtl/>
          <w:lang w:bidi="fa-IR"/>
        </w:rPr>
        <w:fldChar w:fldCharType="end"/>
      </w:r>
      <w:r w:rsidR="00674715">
        <w:rPr>
          <w:rFonts w:asciiTheme="majorBidi" w:hAnsiTheme="majorBidi" w:cs="B Nazanin" w:hint="cs"/>
          <w:rtl/>
          <w:lang w:bidi="fa-IR"/>
        </w:rPr>
        <w:t xml:space="preserve">، </w:t>
      </w:r>
      <w:r w:rsidR="005E4383">
        <w:rPr>
          <w:rFonts w:asciiTheme="majorBidi" w:hAnsiTheme="majorBidi" w:cs="B Nazanin" w:hint="cs"/>
          <w:rtl/>
          <w:lang w:bidi="fa-IR"/>
        </w:rPr>
        <w:t>مدل را تقویت کرد.</w:t>
      </w:r>
      <w:r w:rsidR="00BB25A7">
        <w:rPr>
          <w:rFonts w:asciiTheme="majorBidi" w:hAnsiTheme="majorBidi" w:cs="B Nazanin" w:hint="cs"/>
          <w:rtl/>
        </w:rPr>
        <w:t xml:space="preserve"> </w:t>
      </w:r>
    </w:p>
    <w:p w14:paraId="1BB04B41" w14:textId="75D24776" w:rsidR="0068668D" w:rsidRPr="004F1194" w:rsidRDefault="00D50D35" w:rsidP="004F1194">
      <w:pPr>
        <w:bidi/>
        <w:spacing w:after="0" w:line="240" w:lineRule="auto"/>
        <w:jc w:val="lowKashida"/>
        <w:rPr>
          <w:rFonts w:asciiTheme="majorBidi" w:hAnsiTheme="majorBidi" w:cs="B Nazanin"/>
          <w:b/>
          <w:bCs/>
          <w:sz w:val="32"/>
          <w:szCs w:val="32"/>
          <w:rtl/>
        </w:rPr>
      </w:pPr>
      <w:r w:rsidRPr="0068668D">
        <w:rPr>
          <w:rFonts w:asciiTheme="majorBidi" w:hAnsiTheme="majorBidi" w:cs="B Nazanin"/>
          <w:b/>
          <w:bCs/>
          <w:sz w:val="32"/>
          <w:szCs w:val="32"/>
          <w:rtl/>
        </w:rPr>
        <w:t>مراجع</w:t>
      </w:r>
    </w:p>
    <w:p w14:paraId="632F0D97" w14:textId="29A9486E" w:rsidR="009847AB" w:rsidRPr="009847AB" w:rsidRDefault="002B6A9C"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4203C2">
        <w:rPr>
          <w:rFonts w:asciiTheme="majorBidi" w:hAnsiTheme="majorBidi" w:cs="B Nazanin"/>
          <w:rtl/>
        </w:rPr>
        <w:fldChar w:fldCharType="begin" w:fldLock="1"/>
      </w:r>
      <w:r w:rsidRPr="004203C2">
        <w:rPr>
          <w:rFonts w:asciiTheme="majorBidi" w:hAnsiTheme="majorBidi" w:cs="B Nazanin"/>
        </w:rPr>
        <w:instrText>ADDIN Mendeley Bibliography CSL_BIBLIOGRAPHY</w:instrText>
      </w:r>
      <w:r w:rsidRPr="004203C2">
        <w:rPr>
          <w:rFonts w:asciiTheme="majorBidi" w:hAnsiTheme="majorBidi" w:cs="B Nazanin"/>
          <w:rtl/>
        </w:rPr>
        <w:instrText xml:space="preserve"> </w:instrText>
      </w:r>
      <w:r w:rsidRPr="004203C2">
        <w:rPr>
          <w:rFonts w:asciiTheme="majorBidi" w:hAnsiTheme="majorBidi" w:cs="B Nazanin"/>
          <w:rtl/>
        </w:rPr>
        <w:fldChar w:fldCharType="separate"/>
      </w:r>
      <w:r w:rsidR="009847AB" w:rsidRPr="009847AB">
        <w:rPr>
          <w:rFonts w:ascii="Times New Roman" w:hAnsi="Times New Roman" w:cs="Times New Roman"/>
          <w:noProof/>
          <w:sz w:val="20"/>
          <w:szCs w:val="24"/>
        </w:rPr>
        <w:t>[1]</w:t>
      </w:r>
      <w:r w:rsidR="009847AB" w:rsidRPr="009847AB">
        <w:rPr>
          <w:rFonts w:ascii="Times New Roman" w:hAnsi="Times New Roman" w:cs="Times New Roman"/>
          <w:noProof/>
          <w:sz w:val="20"/>
          <w:szCs w:val="24"/>
        </w:rPr>
        <w:tab/>
        <w:t>X. Shu, L. Cheng, and S. J. Stolfo, “Anomaly Detection as a Service.”</w:t>
      </w:r>
    </w:p>
    <w:p w14:paraId="1F294142"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w:t>
      </w:r>
      <w:r w:rsidRPr="009847AB">
        <w:rPr>
          <w:rFonts w:ascii="Times New Roman" w:hAnsi="Times New Roman" w:cs="Times New Roman"/>
          <w:noProof/>
          <w:sz w:val="20"/>
          <w:szCs w:val="24"/>
        </w:rPr>
        <w:tab/>
        <w:t xml:space="preserve">C. Jiang, J. Song, G. Liu, L. Zheng, and W. Luan, “Credit Card Fraud Detection: A Novel Approach Using Aggregation Strategy and Feedback Mechanism,” </w:t>
      </w:r>
      <w:r w:rsidRPr="009847AB">
        <w:rPr>
          <w:rFonts w:ascii="Times New Roman" w:hAnsi="Times New Roman" w:cs="Times New Roman"/>
          <w:i/>
          <w:iCs/>
          <w:noProof/>
          <w:sz w:val="20"/>
          <w:szCs w:val="24"/>
        </w:rPr>
        <w:t>IEEE Internet Things J.</w:t>
      </w:r>
      <w:r w:rsidRPr="009847AB">
        <w:rPr>
          <w:rFonts w:ascii="Times New Roman" w:hAnsi="Times New Roman" w:cs="Times New Roman"/>
          <w:noProof/>
          <w:sz w:val="20"/>
          <w:szCs w:val="24"/>
        </w:rPr>
        <w:t>, vol. 5, no. 5, pp. 3637–3647, 2018, doi: 10.1109/JIOT.2018.2816007.</w:t>
      </w:r>
    </w:p>
    <w:p w14:paraId="0CB94DEE"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[3]</w:t>
      </w:r>
      <w:r w:rsidRPr="009847AB">
        <w:rPr>
          <w:rFonts w:ascii="Times New Roman" w:hAnsi="Times New Roman" w:cs="Times New Roman"/>
          <w:noProof/>
          <w:sz w:val="20"/>
          <w:szCs w:val="24"/>
        </w:rPr>
        <w:tab/>
        <w:t xml:space="preserve">X. Dai and M. Bikdash, “Distance-based outliers method for detecting disease outbreaks using social media,” </w:t>
      </w:r>
      <w:r w:rsidRPr="009847AB">
        <w:rPr>
          <w:rFonts w:ascii="Times New Roman" w:hAnsi="Times New Roman" w:cs="Times New Roman"/>
          <w:i/>
          <w:iCs/>
          <w:noProof/>
          <w:sz w:val="20"/>
          <w:szCs w:val="24"/>
        </w:rPr>
        <w:t>Conf. Proc. - IEEE SOUTHEASTCON</w:t>
      </w:r>
      <w:r w:rsidRPr="009847AB">
        <w:rPr>
          <w:rFonts w:ascii="Times New Roman" w:hAnsi="Times New Roman" w:cs="Times New Roman"/>
          <w:noProof/>
          <w:sz w:val="20"/>
          <w:szCs w:val="24"/>
        </w:rPr>
        <w:t>, vol. 2016-July, 2016, doi: 10.1109/SECON.2016.7506752.</w:t>
      </w:r>
    </w:p>
    <w:p w14:paraId="3BEF6BD8"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[4]</w:t>
      </w:r>
      <w:r w:rsidRPr="009847AB">
        <w:rPr>
          <w:rFonts w:ascii="Times New Roman" w:hAnsi="Times New Roman" w:cs="Times New Roman"/>
          <w:noProof/>
          <w:sz w:val="20"/>
          <w:szCs w:val="24"/>
        </w:rPr>
        <w:tab/>
        <w:t xml:space="preserve">H. Zenati, M. Romain, C. S. Foo, B. Lecouat, and V. Chandrasekhar, “Adversarially Learned Anomaly Detection,” </w:t>
      </w:r>
      <w:r w:rsidRPr="009847AB">
        <w:rPr>
          <w:rFonts w:ascii="Times New Roman" w:hAnsi="Times New Roman" w:cs="Times New Roman"/>
          <w:i/>
          <w:iCs/>
          <w:noProof/>
          <w:sz w:val="20"/>
          <w:szCs w:val="24"/>
        </w:rPr>
        <w:t>Proc. - IEEE Int. Conf. Data Mining, ICDM</w:t>
      </w:r>
      <w:r w:rsidRPr="009847AB">
        <w:rPr>
          <w:rFonts w:ascii="Times New Roman" w:hAnsi="Times New Roman" w:cs="Times New Roman"/>
          <w:noProof/>
          <w:sz w:val="20"/>
          <w:szCs w:val="24"/>
        </w:rPr>
        <w:t>, vol. 2018-Novem, pp. 727–736, 2018, doi: 10.1109/ICDM.2018.00088.</w:t>
      </w:r>
    </w:p>
    <w:p w14:paraId="6B0902C6"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[5]</w:t>
      </w:r>
      <w:r w:rsidRPr="009847AB">
        <w:rPr>
          <w:rFonts w:ascii="Times New Roman" w:hAnsi="Times New Roman" w:cs="Times New Roman"/>
          <w:noProof/>
          <w:sz w:val="20"/>
          <w:szCs w:val="24"/>
        </w:rPr>
        <w:tab/>
        <w:t xml:space="preserve">I. Goodfellow </w:t>
      </w:r>
      <w:r w:rsidRPr="009847AB">
        <w:rPr>
          <w:rFonts w:ascii="Times New Roman" w:hAnsi="Times New Roman" w:cs="Times New Roman"/>
          <w:i/>
          <w:iCs/>
          <w:noProof/>
          <w:sz w:val="20"/>
          <w:szCs w:val="24"/>
        </w:rPr>
        <w:t>et al.</w:t>
      </w:r>
      <w:r w:rsidRPr="009847AB">
        <w:rPr>
          <w:rFonts w:ascii="Times New Roman" w:hAnsi="Times New Roman" w:cs="Times New Roman"/>
          <w:noProof/>
          <w:sz w:val="20"/>
          <w:szCs w:val="24"/>
        </w:rPr>
        <w:t xml:space="preserve">, “Generative Adversarial Nets,” in </w:t>
      </w:r>
      <w:r w:rsidRPr="009847AB">
        <w:rPr>
          <w:rFonts w:ascii="Times New Roman" w:hAnsi="Times New Roman" w:cs="Times New Roman"/>
          <w:i/>
          <w:iCs/>
          <w:noProof/>
          <w:sz w:val="20"/>
          <w:szCs w:val="24"/>
        </w:rPr>
        <w:t>Advances in Neural Information Processing Systems</w:t>
      </w:r>
      <w:r w:rsidRPr="009847AB">
        <w:rPr>
          <w:rFonts w:ascii="Times New Roman" w:hAnsi="Times New Roman" w:cs="Times New Roman"/>
          <w:noProof/>
          <w:sz w:val="20"/>
          <w:szCs w:val="24"/>
        </w:rPr>
        <w:t>, Oct. 2014, pp. 2672–2680, doi: 10.1109/ICCVW.2019.00369.</w:t>
      </w:r>
    </w:p>
    <w:p w14:paraId="53BC66CE"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[6]</w:t>
      </w:r>
      <w:r w:rsidRPr="009847AB">
        <w:rPr>
          <w:rFonts w:ascii="Times New Roman" w:hAnsi="Times New Roman" w:cs="Times New Roman"/>
          <w:noProof/>
          <w:sz w:val="20"/>
          <w:szCs w:val="24"/>
        </w:rPr>
        <w:tab/>
        <w:t xml:space="preserve">A. Radford, L. Metz, and S. Chintala, “Unsupervised representation learning with deep convolutional </w:t>
      </w:r>
      <w:r w:rsidRPr="009847AB">
        <w:rPr>
          <w:rFonts w:ascii="Times New Roman" w:hAnsi="Times New Roman" w:cs="Times New Roman"/>
          <w:noProof/>
          <w:sz w:val="20"/>
          <w:szCs w:val="24"/>
        </w:rPr>
        <w:lastRenderedPageBreak/>
        <w:t xml:space="preserve">generative adversarial networks,” </w:t>
      </w:r>
      <w:r w:rsidRPr="009847AB">
        <w:rPr>
          <w:rFonts w:ascii="Times New Roman" w:hAnsi="Times New Roman" w:cs="Times New Roman"/>
          <w:i/>
          <w:iCs/>
          <w:noProof/>
          <w:sz w:val="20"/>
          <w:szCs w:val="24"/>
        </w:rPr>
        <w:t>4th Int. Conf. Learn. Represent. ICLR 2016 - Conf. Track Proc.</w:t>
      </w:r>
      <w:r w:rsidRPr="009847AB">
        <w:rPr>
          <w:rFonts w:ascii="Times New Roman" w:hAnsi="Times New Roman" w:cs="Times New Roman"/>
          <w:noProof/>
          <w:sz w:val="20"/>
          <w:szCs w:val="24"/>
        </w:rPr>
        <w:t>, pp. 1–16, 2016.</w:t>
      </w:r>
    </w:p>
    <w:p w14:paraId="7DC0D6DB"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[7]</w:t>
      </w:r>
      <w:r w:rsidRPr="009847AB">
        <w:rPr>
          <w:rFonts w:ascii="Times New Roman" w:hAnsi="Times New Roman" w:cs="Times New Roman"/>
          <w:noProof/>
          <w:sz w:val="20"/>
          <w:szCs w:val="24"/>
        </w:rPr>
        <w:tab/>
        <w:t xml:space="preserve">A. Creswell, T. White, V. Dumoulin, K. Arulkumaran, B. Sengupta, and A. A. Bharath, “Generative Adversarial Networks: An Overview,” </w:t>
      </w:r>
      <w:r w:rsidRPr="009847AB">
        <w:rPr>
          <w:rFonts w:ascii="Times New Roman" w:hAnsi="Times New Roman" w:cs="Times New Roman"/>
          <w:i/>
          <w:iCs/>
          <w:noProof/>
          <w:sz w:val="20"/>
          <w:szCs w:val="24"/>
        </w:rPr>
        <w:t>IEEE Signal Process. Mag.</w:t>
      </w:r>
      <w:r w:rsidRPr="009847AB">
        <w:rPr>
          <w:rFonts w:ascii="Times New Roman" w:hAnsi="Times New Roman" w:cs="Times New Roman"/>
          <w:noProof/>
          <w:sz w:val="20"/>
          <w:szCs w:val="24"/>
        </w:rPr>
        <w:t>, vol. 35, no. 1, pp. 53–65, 2018, doi: 10.1109/MSP.2017.2765202.</w:t>
      </w:r>
    </w:p>
    <w:p w14:paraId="69FF9095"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[8]</w:t>
      </w:r>
      <w:r w:rsidRPr="009847AB">
        <w:rPr>
          <w:rFonts w:ascii="Times New Roman" w:hAnsi="Times New Roman" w:cs="Times New Roman"/>
          <w:noProof/>
          <w:sz w:val="20"/>
          <w:szCs w:val="24"/>
        </w:rPr>
        <w:tab/>
        <w:t xml:space="preserve">T. Schlegl, P. Seeb, S. Waldstein, U. Schmidt-Erfurth, and G. Langs, “Unsupervised Anomaly Detection with Generative Adversarial Networks to Guide Marker Discovery,” </w:t>
      </w:r>
      <w:r w:rsidRPr="009847AB">
        <w:rPr>
          <w:rFonts w:ascii="Times New Roman" w:hAnsi="Times New Roman" w:cs="Times New Roman"/>
          <w:i/>
          <w:iCs/>
          <w:noProof/>
          <w:sz w:val="20"/>
          <w:szCs w:val="24"/>
        </w:rPr>
        <w:t>Int. Confrence Inf. Process. Med. Imaging</w:t>
      </w:r>
      <w:r w:rsidRPr="009847AB">
        <w:rPr>
          <w:rFonts w:ascii="Times New Roman" w:hAnsi="Times New Roman" w:cs="Times New Roman"/>
          <w:noProof/>
          <w:sz w:val="20"/>
          <w:szCs w:val="24"/>
        </w:rPr>
        <w:t>, vol. 2, pp. 146–157, 2017, doi: 10.1007/978-3-319-59050-9.</w:t>
      </w:r>
    </w:p>
    <w:p w14:paraId="0C5A9C3E"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[9]</w:t>
      </w:r>
      <w:r w:rsidRPr="009847AB">
        <w:rPr>
          <w:rFonts w:ascii="Times New Roman" w:hAnsi="Times New Roman" w:cs="Times New Roman"/>
          <w:noProof/>
          <w:sz w:val="20"/>
          <w:szCs w:val="24"/>
        </w:rPr>
        <w:tab/>
        <w:t xml:space="preserve">R. Kaur and S. Singh, “A survey of data mining and social network analysis based anomaly detection techniques,” </w:t>
      </w:r>
      <w:r w:rsidRPr="009847AB">
        <w:rPr>
          <w:rFonts w:ascii="Times New Roman" w:hAnsi="Times New Roman" w:cs="Times New Roman"/>
          <w:i/>
          <w:iCs/>
          <w:noProof/>
          <w:sz w:val="20"/>
          <w:szCs w:val="24"/>
        </w:rPr>
        <w:t>Egypt. Informatics J.</w:t>
      </w:r>
      <w:r w:rsidRPr="009847AB">
        <w:rPr>
          <w:rFonts w:ascii="Times New Roman" w:hAnsi="Times New Roman" w:cs="Times New Roman"/>
          <w:noProof/>
          <w:sz w:val="20"/>
          <w:szCs w:val="24"/>
        </w:rPr>
        <w:t>, vol. 17, no. 2, pp. 199–216, 2016, doi: 10.1016/j.eij.2015.11.004.</w:t>
      </w:r>
    </w:p>
    <w:p w14:paraId="0B28B086"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[10]</w:t>
      </w:r>
      <w:r w:rsidRPr="009847AB">
        <w:rPr>
          <w:rFonts w:ascii="Times New Roman" w:hAnsi="Times New Roman" w:cs="Times New Roman"/>
          <w:noProof/>
          <w:sz w:val="20"/>
          <w:szCs w:val="24"/>
        </w:rPr>
        <w:tab/>
        <w:t xml:space="preserve">A. Zimek, E. Schubert, and H. Kriegel, “REVIEW A Survey on Unsupervised Outlier Detection in High-Dimensional Numerical Data,” </w:t>
      </w:r>
      <w:r w:rsidRPr="009847AB">
        <w:rPr>
          <w:rFonts w:ascii="Times New Roman" w:hAnsi="Times New Roman" w:cs="Times New Roman"/>
          <w:i/>
          <w:iCs/>
          <w:noProof/>
          <w:sz w:val="20"/>
          <w:szCs w:val="24"/>
        </w:rPr>
        <w:t>Signal Processing</w:t>
      </w:r>
      <w:r w:rsidRPr="009847AB">
        <w:rPr>
          <w:rFonts w:ascii="Times New Roman" w:hAnsi="Times New Roman" w:cs="Times New Roman"/>
          <w:noProof/>
          <w:sz w:val="20"/>
          <w:szCs w:val="24"/>
        </w:rPr>
        <w:t>, vol. 99, pp. 215–249, 2012, doi: 10.1002/sam.</w:t>
      </w:r>
    </w:p>
    <w:p w14:paraId="3308A86C"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[11]</w:t>
      </w:r>
      <w:r w:rsidRPr="009847AB">
        <w:rPr>
          <w:rFonts w:ascii="Times New Roman" w:hAnsi="Times New Roman" w:cs="Times New Roman"/>
          <w:noProof/>
          <w:sz w:val="20"/>
          <w:szCs w:val="24"/>
        </w:rPr>
        <w:tab/>
        <w:t xml:space="preserve">M. A. F. Pimentel, D. A. Clifton, L. Clifton, and L. Tarassenko, “A review of novelty detection,” </w:t>
      </w:r>
      <w:r w:rsidRPr="009847AB">
        <w:rPr>
          <w:rFonts w:ascii="Times New Roman" w:hAnsi="Times New Roman" w:cs="Times New Roman"/>
          <w:i/>
          <w:iCs/>
          <w:noProof/>
          <w:sz w:val="20"/>
          <w:szCs w:val="24"/>
        </w:rPr>
        <w:t>Signal Processing</w:t>
      </w:r>
      <w:r w:rsidRPr="009847AB">
        <w:rPr>
          <w:rFonts w:ascii="Times New Roman" w:hAnsi="Times New Roman" w:cs="Times New Roman"/>
          <w:noProof/>
          <w:sz w:val="20"/>
          <w:szCs w:val="24"/>
        </w:rPr>
        <w:t>, vol. 99, pp. 215–249, 2014, doi: 10.1016/j.sigpro.2013.12.026.</w:t>
      </w:r>
    </w:p>
    <w:p w14:paraId="6E32035C"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[12]</w:t>
      </w:r>
      <w:r w:rsidRPr="009847AB">
        <w:rPr>
          <w:rFonts w:ascii="Times New Roman" w:hAnsi="Times New Roman" w:cs="Times New Roman"/>
          <w:noProof/>
          <w:sz w:val="20"/>
          <w:szCs w:val="24"/>
        </w:rPr>
        <w:tab/>
        <w:t xml:space="preserve">B. Schölkopf, R. Williamson, A. Smola, J. Shawe-Taylor, and J. Piatt, “Support vector method for novelty detection,” </w:t>
      </w:r>
      <w:r w:rsidRPr="009847AB">
        <w:rPr>
          <w:rFonts w:ascii="Times New Roman" w:hAnsi="Times New Roman" w:cs="Times New Roman"/>
          <w:i/>
          <w:iCs/>
          <w:noProof/>
          <w:sz w:val="20"/>
          <w:szCs w:val="24"/>
        </w:rPr>
        <w:t>Adv. Neural Inf. Process. Syst.</w:t>
      </w:r>
      <w:r w:rsidRPr="009847AB">
        <w:rPr>
          <w:rFonts w:ascii="Times New Roman" w:hAnsi="Times New Roman" w:cs="Times New Roman"/>
          <w:noProof/>
          <w:sz w:val="20"/>
          <w:szCs w:val="24"/>
        </w:rPr>
        <w:t>, no. January, pp. 582–588, 2000.</w:t>
      </w:r>
    </w:p>
    <w:p w14:paraId="0FB7CF3E"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[13]</w:t>
      </w:r>
      <w:r w:rsidRPr="009847AB">
        <w:rPr>
          <w:rFonts w:ascii="Times New Roman" w:hAnsi="Times New Roman" w:cs="Times New Roman"/>
          <w:noProof/>
          <w:sz w:val="20"/>
          <w:szCs w:val="24"/>
        </w:rPr>
        <w:tab/>
        <w:t xml:space="preserve">F. Tony Liu, K. Ming Ting, and Z.-H. Zhou, “Isolation Forest ICDM08,” </w:t>
      </w:r>
      <w:r w:rsidRPr="009847AB">
        <w:rPr>
          <w:rFonts w:ascii="Times New Roman" w:hAnsi="Times New Roman" w:cs="Times New Roman"/>
          <w:i/>
          <w:iCs/>
          <w:noProof/>
          <w:sz w:val="20"/>
          <w:szCs w:val="24"/>
        </w:rPr>
        <w:t>Icdm</w:t>
      </w:r>
      <w:r w:rsidRPr="009847AB">
        <w:rPr>
          <w:rFonts w:ascii="Times New Roman" w:hAnsi="Times New Roman" w:cs="Times New Roman"/>
          <w:noProof/>
          <w:sz w:val="20"/>
          <w:szCs w:val="24"/>
        </w:rPr>
        <w:t>, 2008, [Online]. Available: https://cs.nju.edu.cn/zhouzh/zhouzh.files/publication/icdm08b.pdf%0Ahttps://cs.nju.edu.cn/zhouzh/zhouzh.files/publication/icdm08b.pdf?q=isolation-forest.</w:t>
      </w:r>
    </w:p>
    <w:p w14:paraId="199649E1"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[14]</w:t>
      </w:r>
      <w:r w:rsidRPr="009847AB">
        <w:rPr>
          <w:rFonts w:ascii="Times New Roman" w:hAnsi="Times New Roman" w:cs="Times New Roman"/>
          <w:noProof/>
          <w:sz w:val="20"/>
          <w:szCs w:val="24"/>
        </w:rPr>
        <w:tab/>
        <w:t xml:space="preserve">L. Ruff </w:t>
      </w:r>
      <w:r w:rsidRPr="009847AB">
        <w:rPr>
          <w:rFonts w:ascii="Times New Roman" w:hAnsi="Times New Roman" w:cs="Times New Roman"/>
          <w:i/>
          <w:iCs/>
          <w:noProof/>
          <w:sz w:val="20"/>
          <w:szCs w:val="24"/>
        </w:rPr>
        <w:t>et al.</w:t>
      </w:r>
      <w:r w:rsidRPr="009847AB">
        <w:rPr>
          <w:rFonts w:ascii="Times New Roman" w:hAnsi="Times New Roman" w:cs="Times New Roman"/>
          <w:noProof/>
          <w:sz w:val="20"/>
          <w:szCs w:val="24"/>
        </w:rPr>
        <w:t xml:space="preserve">, “Deep one-class classification,” </w:t>
      </w:r>
      <w:r w:rsidRPr="009847AB">
        <w:rPr>
          <w:rFonts w:ascii="Times New Roman" w:hAnsi="Times New Roman" w:cs="Times New Roman"/>
          <w:i/>
          <w:iCs/>
          <w:noProof/>
          <w:sz w:val="20"/>
          <w:szCs w:val="24"/>
        </w:rPr>
        <w:t>35th Int. Conf. Mach. Learn. ICML 2018</w:t>
      </w:r>
      <w:r w:rsidRPr="009847AB">
        <w:rPr>
          <w:rFonts w:ascii="Times New Roman" w:hAnsi="Times New Roman" w:cs="Times New Roman"/>
          <w:noProof/>
          <w:sz w:val="20"/>
          <w:szCs w:val="24"/>
        </w:rPr>
        <w:t>, vol. 10, pp. 6981–6996, 2018.</w:t>
      </w:r>
    </w:p>
    <w:p w14:paraId="359CF3BD"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[15]</w:t>
      </w:r>
      <w:r w:rsidRPr="009847AB">
        <w:rPr>
          <w:rFonts w:ascii="Times New Roman" w:hAnsi="Times New Roman" w:cs="Times New Roman"/>
          <w:noProof/>
          <w:sz w:val="20"/>
          <w:szCs w:val="24"/>
        </w:rPr>
        <w:tab/>
        <w:t xml:space="preserve">S. Liang, Y. Li, and R. Srikant, “Enhancing the reliability of out-of-distribution image detection in neural networks,” </w:t>
      </w:r>
      <w:r w:rsidRPr="009847AB">
        <w:rPr>
          <w:rFonts w:ascii="Times New Roman" w:hAnsi="Times New Roman" w:cs="Times New Roman"/>
          <w:i/>
          <w:iCs/>
          <w:noProof/>
          <w:sz w:val="20"/>
          <w:szCs w:val="24"/>
        </w:rPr>
        <w:t>6th Int. Conf. Learn. Represent. ICLR 2018 - Conf. Track Proc.</w:t>
      </w:r>
      <w:r w:rsidRPr="009847AB">
        <w:rPr>
          <w:rFonts w:ascii="Times New Roman" w:hAnsi="Times New Roman" w:cs="Times New Roman"/>
          <w:noProof/>
          <w:sz w:val="20"/>
          <w:szCs w:val="24"/>
        </w:rPr>
        <w:t>, pp. 1–15, 2018.</w:t>
      </w:r>
    </w:p>
    <w:p w14:paraId="613F5993"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[16]</w:t>
      </w:r>
      <w:r w:rsidRPr="009847AB">
        <w:rPr>
          <w:rFonts w:ascii="Times New Roman" w:hAnsi="Times New Roman" w:cs="Times New Roman"/>
          <w:noProof/>
          <w:sz w:val="20"/>
          <w:szCs w:val="24"/>
        </w:rPr>
        <w:tab/>
        <w:t xml:space="preserve">I. Golan and R. El-Yaniv, “Deep anomaly detection using geometric transformations,” </w:t>
      </w:r>
      <w:r w:rsidRPr="009847AB">
        <w:rPr>
          <w:rFonts w:ascii="Times New Roman" w:hAnsi="Times New Roman" w:cs="Times New Roman"/>
          <w:i/>
          <w:iCs/>
          <w:noProof/>
          <w:sz w:val="20"/>
          <w:szCs w:val="24"/>
        </w:rPr>
        <w:t>Adv. Neural Inf. Process. Syst.</w:t>
      </w:r>
      <w:r w:rsidRPr="009847AB">
        <w:rPr>
          <w:rFonts w:ascii="Times New Roman" w:hAnsi="Times New Roman" w:cs="Times New Roman"/>
          <w:noProof/>
          <w:sz w:val="20"/>
          <w:szCs w:val="24"/>
        </w:rPr>
        <w:t>, vol. 2018-Decem, no. NeurIPS, pp. 9758–9769, 2018.</w:t>
      </w:r>
    </w:p>
    <w:p w14:paraId="565C33EB"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[17]</w:t>
      </w:r>
      <w:r w:rsidRPr="009847AB">
        <w:rPr>
          <w:rFonts w:ascii="Times New Roman" w:hAnsi="Times New Roman" w:cs="Times New Roman"/>
          <w:noProof/>
          <w:sz w:val="20"/>
          <w:szCs w:val="24"/>
        </w:rPr>
        <w:tab/>
        <w:t>Z. Yang, I. S. Bozchalooi, and E. Darve, “Regularized Cycle Consistent Generative Adversarial Network for Anomaly Detection.”</w:t>
      </w:r>
    </w:p>
    <w:p w14:paraId="2A409E35"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[18]</w:t>
      </w:r>
      <w:r w:rsidRPr="009847AB">
        <w:rPr>
          <w:rFonts w:ascii="Times New Roman" w:hAnsi="Times New Roman" w:cs="Times New Roman"/>
          <w:noProof/>
          <w:sz w:val="20"/>
          <w:szCs w:val="24"/>
        </w:rPr>
        <w:tab/>
        <w:t xml:space="preserve">D. T. Nguyen, Z. Lou, M. Klar, and T. Brox, “Anomaly detection with multiple-hypotheses predictions,” </w:t>
      </w:r>
      <w:r w:rsidRPr="009847AB">
        <w:rPr>
          <w:rFonts w:ascii="Times New Roman" w:hAnsi="Times New Roman" w:cs="Times New Roman"/>
          <w:i/>
          <w:iCs/>
          <w:noProof/>
          <w:sz w:val="20"/>
          <w:szCs w:val="24"/>
        </w:rPr>
        <w:t>36th Int. Conf. Mach. Learn. ICML 2019</w:t>
      </w:r>
      <w:r w:rsidRPr="009847AB">
        <w:rPr>
          <w:rFonts w:ascii="Times New Roman" w:hAnsi="Times New Roman" w:cs="Times New Roman"/>
          <w:noProof/>
          <w:sz w:val="20"/>
          <w:szCs w:val="24"/>
        </w:rPr>
        <w:t>, vol. 2019-June, pp. 8418–8432, 2019.</w:t>
      </w:r>
    </w:p>
    <w:p w14:paraId="0C0216F2"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[19]</w:t>
      </w:r>
      <w:r w:rsidRPr="009847AB">
        <w:rPr>
          <w:rFonts w:ascii="Times New Roman" w:hAnsi="Times New Roman" w:cs="Times New Roman"/>
          <w:noProof/>
          <w:sz w:val="20"/>
          <w:szCs w:val="24"/>
        </w:rPr>
        <w:tab/>
        <w:t xml:space="preserve">S. Pidhorskyi, R. Almohsen, D. A. Adjeroh, and G. Doretto, “Generative probabilistic novelty detection with adversarial autoencoders,” </w:t>
      </w:r>
      <w:r w:rsidRPr="009847AB">
        <w:rPr>
          <w:rFonts w:ascii="Times New Roman" w:hAnsi="Times New Roman" w:cs="Times New Roman"/>
          <w:i/>
          <w:iCs/>
          <w:noProof/>
          <w:sz w:val="20"/>
          <w:szCs w:val="24"/>
        </w:rPr>
        <w:t>Adv. Neural Inf. Process. Syst.</w:t>
      </w:r>
      <w:r w:rsidRPr="009847AB">
        <w:rPr>
          <w:rFonts w:ascii="Times New Roman" w:hAnsi="Times New Roman" w:cs="Times New Roman"/>
          <w:noProof/>
          <w:sz w:val="20"/>
          <w:szCs w:val="24"/>
        </w:rPr>
        <w:t>, vol. 2018-Decem, no. Nips, pp. 6822–6833, 2018.</w:t>
      </w:r>
    </w:p>
    <w:p w14:paraId="47370486"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[20]</w:t>
      </w:r>
      <w:r w:rsidRPr="009847AB">
        <w:rPr>
          <w:rFonts w:ascii="Times New Roman" w:hAnsi="Times New Roman" w:cs="Times New Roman"/>
          <w:noProof/>
          <w:sz w:val="20"/>
          <w:szCs w:val="24"/>
        </w:rPr>
        <w:tab/>
        <w:t xml:space="preserve">S. Zhai, Y. Cheng, W. Lu, and Z. Zhang, “Deep structured energy based models for anomaly detection,” </w:t>
      </w:r>
      <w:r w:rsidRPr="009847AB">
        <w:rPr>
          <w:rFonts w:ascii="Times New Roman" w:hAnsi="Times New Roman" w:cs="Times New Roman"/>
          <w:i/>
          <w:iCs/>
          <w:noProof/>
          <w:sz w:val="20"/>
          <w:szCs w:val="24"/>
        </w:rPr>
        <w:t>33rd Int. Conf. Mach. Learn. ICML 2016</w:t>
      </w:r>
      <w:r w:rsidRPr="009847AB">
        <w:rPr>
          <w:rFonts w:ascii="Times New Roman" w:hAnsi="Times New Roman" w:cs="Times New Roman"/>
          <w:noProof/>
          <w:sz w:val="20"/>
          <w:szCs w:val="24"/>
        </w:rPr>
        <w:t>, vol. 3, pp. 1742–1751, 2016.</w:t>
      </w:r>
    </w:p>
    <w:p w14:paraId="24B574E1"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[21]</w:t>
      </w:r>
      <w:r w:rsidRPr="009847AB">
        <w:rPr>
          <w:rFonts w:ascii="Times New Roman" w:hAnsi="Times New Roman" w:cs="Times New Roman"/>
          <w:noProof/>
          <w:sz w:val="20"/>
          <w:szCs w:val="24"/>
        </w:rPr>
        <w:tab/>
        <w:t xml:space="preserve">T. Schlegl, P. Seeböck, S. M. Waldstein, G. Langs, and U. Schmidt-Erfurth, “f-AnoGAN: Fast unsupervised anomaly detection with generative adversarial networks,” </w:t>
      </w:r>
      <w:r w:rsidRPr="009847AB">
        <w:rPr>
          <w:rFonts w:ascii="Times New Roman" w:hAnsi="Times New Roman" w:cs="Times New Roman"/>
          <w:i/>
          <w:iCs/>
          <w:noProof/>
          <w:sz w:val="20"/>
          <w:szCs w:val="24"/>
        </w:rPr>
        <w:t>Med. Image Anal.</w:t>
      </w:r>
      <w:r w:rsidRPr="009847AB">
        <w:rPr>
          <w:rFonts w:ascii="Times New Roman" w:hAnsi="Times New Roman" w:cs="Times New Roman"/>
          <w:noProof/>
          <w:sz w:val="20"/>
          <w:szCs w:val="24"/>
        </w:rPr>
        <w:t>, vol. 54, pp. 30–44, 2019, doi: 10.1016/j.media.2019.01.010.</w:t>
      </w:r>
    </w:p>
    <w:p w14:paraId="60519A4D"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[22]</w:t>
      </w:r>
      <w:r w:rsidRPr="009847AB">
        <w:rPr>
          <w:rFonts w:ascii="Times New Roman" w:hAnsi="Times New Roman" w:cs="Times New Roman"/>
          <w:noProof/>
          <w:sz w:val="20"/>
          <w:szCs w:val="24"/>
        </w:rPr>
        <w:tab/>
        <w:t>H. Zenati, C. S. Foo, B. Lecouat, G. Manek, and V. R. Chandrasekhar, “Efficient GAN-Based Anomaly Detection,” 2018, [Online]. Available: http://arxiv.org/abs/1802.06222.</w:t>
      </w:r>
    </w:p>
    <w:p w14:paraId="35996F83"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[23]</w:t>
      </w:r>
      <w:r w:rsidRPr="009847AB">
        <w:rPr>
          <w:rFonts w:ascii="Times New Roman" w:hAnsi="Times New Roman" w:cs="Times New Roman"/>
          <w:noProof/>
          <w:sz w:val="20"/>
          <w:szCs w:val="24"/>
        </w:rPr>
        <w:tab/>
        <w:t xml:space="preserve">C. Li </w:t>
      </w:r>
      <w:r w:rsidRPr="009847AB">
        <w:rPr>
          <w:rFonts w:ascii="Times New Roman" w:hAnsi="Times New Roman" w:cs="Times New Roman"/>
          <w:i/>
          <w:iCs/>
          <w:noProof/>
          <w:sz w:val="20"/>
          <w:szCs w:val="24"/>
        </w:rPr>
        <w:t>et al.</w:t>
      </w:r>
      <w:r w:rsidRPr="009847AB">
        <w:rPr>
          <w:rFonts w:ascii="Times New Roman" w:hAnsi="Times New Roman" w:cs="Times New Roman"/>
          <w:noProof/>
          <w:sz w:val="20"/>
          <w:szCs w:val="24"/>
        </w:rPr>
        <w:t>, “ALICE : Towards Understanding Adversarial Learning for Joint Distribution Matching arXiv : 1709 . 01215v2 [ stat . ML ] 5 Nov 2017,” no. Nips, pp. 1–22, 2017.</w:t>
      </w:r>
    </w:p>
    <w:p w14:paraId="5A57D1E0"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[24]</w:t>
      </w:r>
      <w:r w:rsidRPr="009847AB">
        <w:rPr>
          <w:rFonts w:ascii="Times New Roman" w:hAnsi="Times New Roman" w:cs="Times New Roman"/>
          <w:noProof/>
          <w:sz w:val="20"/>
          <w:szCs w:val="24"/>
        </w:rPr>
        <w:tab/>
        <w:t xml:space="preserve">A. Makhzani and B. Frey, “Winner-take-all autoencoders,” </w:t>
      </w:r>
      <w:r w:rsidRPr="009847AB">
        <w:rPr>
          <w:rFonts w:ascii="Times New Roman" w:hAnsi="Times New Roman" w:cs="Times New Roman"/>
          <w:i/>
          <w:iCs/>
          <w:noProof/>
          <w:sz w:val="20"/>
          <w:szCs w:val="24"/>
        </w:rPr>
        <w:t>Adv. Neural Inf. Process. Syst.</w:t>
      </w:r>
      <w:r w:rsidRPr="009847AB">
        <w:rPr>
          <w:rFonts w:ascii="Times New Roman" w:hAnsi="Times New Roman" w:cs="Times New Roman"/>
          <w:noProof/>
          <w:sz w:val="20"/>
          <w:szCs w:val="24"/>
        </w:rPr>
        <w:t>, vol. 2015-Janua, pp. 2791–2799, 2015.</w:t>
      </w:r>
    </w:p>
    <w:p w14:paraId="761B5DAE"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[25]</w:t>
      </w:r>
      <w:r w:rsidRPr="009847AB">
        <w:rPr>
          <w:rFonts w:ascii="Times New Roman" w:hAnsi="Times New Roman" w:cs="Times New Roman"/>
          <w:noProof/>
          <w:sz w:val="20"/>
          <w:szCs w:val="24"/>
        </w:rPr>
        <w:tab/>
        <w:t xml:space="preserve">V. Dumoulin </w:t>
      </w:r>
      <w:r w:rsidRPr="009847AB">
        <w:rPr>
          <w:rFonts w:ascii="Times New Roman" w:hAnsi="Times New Roman" w:cs="Times New Roman"/>
          <w:i/>
          <w:iCs/>
          <w:noProof/>
          <w:sz w:val="20"/>
          <w:szCs w:val="24"/>
        </w:rPr>
        <w:t>et al.</w:t>
      </w:r>
      <w:r w:rsidRPr="009847AB">
        <w:rPr>
          <w:rFonts w:ascii="Times New Roman" w:hAnsi="Times New Roman" w:cs="Times New Roman"/>
          <w:noProof/>
          <w:sz w:val="20"/>
          <w:szCs w:val="24"/>
        </w:rPr>
        <w:t xml:space="preserve">, “Adversarially learned inference,” </w:t>
      </w:r>
      <w:r w:rsidRPr="009847AB">
        <w:rPr>
          <w:rFonts w:ascii="Times New Roman" w:hAnsi="Times New Roman" w:cs="Times New Roman"/>
          <w:i/>
          <w:iCs/>
          <w:noProof/>
          <w:sz w:val="20"/>
          <w:szCs w:val="24"/>
        </w:rPr>
        <w:t>5th Int. Conf. Learn. Represent. ICLR 2017 - Conf. Track Proc.</w:t>
      </w:r>
      <w:r w:rsidRPr="009847AB">
        <w:rPr>
          <w:rFonts w:ascii="Times New Roman" w:hAnsi="Times New Roman" w:cs="Times New Roman"/>
          <w:noProof/>
          <w:sz w:val="20"/>
          <w:szCs w:val="24"/>
        </w:rPr>
        <w:t>, pp. 1–18, 2017.</w:t>
      </w:r>
    </w:p>
    <w:p w14:paraId="12E5DE37"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9847AB">
        <w:rPr>
          <w:rFonts w:ascii="Times New Roman" w:hAnsi="Times New Roman" w:cs="Times New Roman"/>
          <w:noProof/>
          <w:sz w:val="20"/>
          <w:szCs w:val="24"/>
        </w:rPr>
        <w:t>[26]</w:t>
      </w:r>
      <w:r w:rsidRPr="009847AB">
        <w:rPr>
          <w:rFonts w:ascii="Times New Roman" w:hAnsi="Times New Roman" w:cs="Times New Roman"/>
          <w:noProof/>
          <w:sz w:val="20"/>
          <w:szCs w:val="24"/>
        </w:rPr>
        <w:tab/>
        <w:t xml:space="preserve">B. Zong </w:t>
      </w:r>
      <w:r w:rsidRPr="009847AB">
        <w:rPr>
          <w:rFonts w:ascii="Times New Roman" w:hAnsi="Times New Roman" w:cs="Times New Roman"/>
          <w:i/>
          <w:iCs/>
          <w:noProof/>
          <w:sz w:val="20"/>
          <w:szCs w:val="24"/>
        </w:rPr>
        <w:t>et al.</w:t>
      </w:r>
      <w:r w:rsidRPr="009847AB">
        <w:rPr>
          <w:rFonts w:ascii="Times New Roman" w:hAnsi="Times New Roman" w:cs="Times New Roman"/>
          <w:noProof/>
          <w:sz w:val="20"/>
          <w:szCs w:val="24"/>
        </w:rPr>
        <w:t xml:space="preserve">, “Deep autoencoding Gaussian mixture model for unsupervised anomaly detection,” </w:t>
      </w:r>
      <w:r w:rsidRPr="009847AB">
        <w:rPr>
          <w:rFonts w:ascii="Times New Roman" w:hAnsi="Times New Roman" w:cs="Times New Roman"/>
          <w:i/>
          <w:iCs/>
          <w:noProof/>
          <w:sz w:val="20"/>
          <w:szCs w:val="24"/>
        </w:rPr>
        <w:t>6th Int. Conf. Learn. Represent. ICLR 2018 - Conf. Track Proc.</w:t>
      </w:r>
      <w:r w:rsidRPr="009847AB">
        <w:rPr>
          <w:rFonts w:ascii="Times New Roman" w:hAnsi="Times New Roman" w:cs="Times New Roman"/>
          <w:noProof/>
          <w:sz w:val="20"/>
          <w:szCs w:val="24"/>
        </w:rPr>
        <w:t>, pp. 1–19, 2018.</w:t>
      </w:r>
    </w:p>
    <w:p w14:paraId="178A9D27" w14:textId="77777777" w:rsidR="009847AB" w:rsidRPr="009847AB" w:rsidRDefault="009847AB" w:rsidP="009847AB">
      <w:pPr>
        <w:widowControl w:val="0"/>
        <w:autoSpaceDE w:val="0"/>
        <w:autoSpaceDN w:val="0"/>
        <w:adjustRightInd w:val="0"/>
        <w:spacing w:after="0" w:line="240" w:lineRule="auto"/>
        <w:ind w:left="640" w:hanging="640"/>
        <w:rPr>
          <w:rFonts w:ascii="Times New Roman" w:hAnsi="Times New Roman" w:cs="Times New Roman"/>
          <w:noProof/>
          <w:sz w:val="20"/>
        </w:rPr>
      </w:pPr>
      <w:r w:rsidRPr="009847AB">
        <w:rPr>
          <w:rFonts w:ascii="Times New Roman" w:hAnsi="Times New Roman" w:cs="Times New Roman"/>
          <w:noProof/>
          <w:sz w:val="20"/>
          <w:szCs w:val="24"/>
        </w:rPr>
        <w:t>[27]</w:t>
      </w:r>
      <w:r w:rsidRPr="009847AB">
        <w:rPr>
          <w:rFonts w:ascii="Times New Roman" w:hAnsi="Times New Roman" w:cs="Times New Roman"/>
          <w:noProof/>
          <w:sz w:val="20"/>
          <w:szCs w:val="24"/>
        </w:rPr>
        <w:tab/>
        <w:t>T. Salimans, I. Goodfellow, V. Cheung, A. Radford, and X. Chen, “Improved Techniques for Training GANs,” pp. 1–10.</w:t>
      </w:r>
    </w:p>
    <w:p w14:paraId="4DC3A89A" w14:textId="3C8D53CD" w:rsidR="00235553" w:rsidRPr="004203C2" w:rsidRDefault="002B6A9C" w:rsidP="003409A5">
      <w:pPr>
        <w:bidi/>
        <w:spacing w:after="0" w:line="240" w:lineRule="auto"/>
        <w:jc w:val="lowKashida"/>
        <w:rPr>
          <w:rFonts w:asciiTheme="majorBidi" w:hAnsiTheme="majorBidi" w:cs="B Nazanin"/>
        </w:rPr>
      </w:pPr>
      <w:r w:rsidRPr="004203C2">
        <w:rPr>
          <w:rFonts w:asciiTheme="majorBidi" w:hAnsiTheme="majorBidi" w:cs="B Nazanin"/>
          <w:rtl/>
        </w:rPr>
        <w:fldChar w:fldCharType="end"/>
      </w:r>
    </w:p>
    <w:sectPr w:rsidR="00235553" w:rsidRPr="00420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3B227" w14:textId="77777777" w:rsidR="00323A3F" w:rsidRDefault="00323A3F" w:rsidP="00D50D35">
      <w:pPr>
        <w:spacing w:after="0" w:line="240" w:lineRule="auto"/>
      </w:pPr>
      <w:r>
        <w:separator/>
      </w:r>
    </w:p>
  </w:endnote>
  <w:endnote w:type="continuationSeparator" w:id="0">
    <w:p w14:paraId="2FE00E35" w14:textId="77777777" w:rsidR="00323A3F" w:rsidRDefault="00323A3F" w:rsidP="00D5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F74F0" w14:textId="77777777" w:rsidR="00323A3F" w:rsidRDefault="00323A3F" w:rsidP="00D50D35">
      <w:pPr>
        <w:spacing w:after="0" w:line="240" w:lineRule="auto"/>
      </w:pPr>
      <w:r>
        <w:separator/>
      </w:r>
    </w:p>
  </w:footnote>
  <w:footnote w:type="continuationSeparator" w:id="0">
    <w:p w14:paraId="056A3A61" w14:textId="77777777" w:rsidR="00323A3F" w:rsidRDefault="00323A3F" w:rsidP="00D50D35">
      <w:pPr>
        <w:spacing w:after="0" w:line="240" w:lineRule="auto"/>
      </w:pPr>
      <w:r>
        <w:continuationSeparator/>
      </w:r>
    </w:p>
  </w:footnote>
  <w:footnote w:id="1">
    <w:p w14:paraId="0B37DE0A" w14:textId="77777777" w:rsidR="003C0931" w:rsidRPr="003203C2" w:rsidRDefault="003C0931" w:rsidP="003C0931">
      <w:pPr>
        <w:pStyle w:val="FootnoteText"/>
        <w:rPr>
          <w:rFonts w:asciiTheme="majorBidi" w:hAnsiTheme="majorBidi" w:cstheme="majorBidi"/>
          <w:sz w:val="18"/>
          <w:szCs w:val="18"/>
          <w:rtl/>
        </w:rPr>
      </w:pPr>
      <w:r w:rsidRPr="00770903">
        <w:rPr>
          <w:rFonts w:asciiTheme="majorBidi" w:hAnsiTheme="majorBidi" w:cstheme="majorBidi"/>
          <w:sz w:val="18"/>
          <w:szCs w:val="18"/>
          <w:vertAlign w:val="superscript"/>
        </w:rPr>
        <w:footnoteRef/>
      </w:r>
      <w:r w:rsidRPr="003203C2">
        <w:rPr>
          <w:rFonts w:asciiTheme="majorBidi" w:hAnsiTheme="majorBidi" w:cstheme="majorBidi"/>
          <w:sz w:val="18"/>
          <w:szCs w:val="18"/>
        </w:rPr>
        <w:t xml:space="preserve"> Lipschitz Constraints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MTUwM7E0szQxN7RU0lEKTi0uzszPAykwrQUAqvtk8iwAAAA="/>
  </w:docVars>
  <w:rsids>
    <w:rsidRoot w:val="0027274E"/>
    <w:rsid w:val="00042A49"/>
    <w:rsid w:val="0006725C"/>
    <w:rsid w:val="0007124F"/>
    <w:rsid w:val="00077356"/>
    <w:rsid w:val="0008617E"/>
    <w:rsid w:val="000B616E"/>
    <w:rsid w:val="000C1F6F"/>
    <w:rsid w:val="000C2599"/>
    <w:rsid w:val="000C4375"/>
    <w:rsid w:val="00113FBF"/>
    <w:rsid w:val="0012440F"/>
    <w:rsid w:val="001325ED"/>
    <w:rsid w:val="00133C96"/>
    <w:rsid w:val="00144FC6"/>
    <w:rsid w:val="00182774"/>
    <w:rsid w:val="001C7116"/>
    <w:rsid w:val="001E129C"/>
    <w:rsid w:val="001E7C62"/>
    <w:rsid w:val="00201910"/>
    <w:rsid w:val="00215B3D"/>
    <w:rsid w:val="0022204A"/>
    <w:rsid w:val="00226FFF"/>
    <w:rsid w:val="00235553"/>
    <w:rsid w:val="0027274E"/>
    <w:rsid w:val="002845B1"/>
    <w:rsid w:val="002B6772"/>
    <w:rsid w:val="002B6A9C"/>
    <w:rsid w:val="002C4480"/>
    <w:rsid w:val="002E32D9"/>
    <w:rsid w:val="0030582E"/>
    <w:rsid w:val="00315B39"/>
    <w:rsid w:val="00323A3F"/>
    <w:rsid w:val="003409A5"/>
    <w:rsid w:val="00361F0D"/>
    <w:rsid w:val="00362C4A"/>
    <w:rsid w:val="00367218"/>
    <w:rsid w:val="003959CD"/>
    <w:rsid w:val="003A23BB"/>
    <w:rsid w:val="003C0931"/>
    <w:rsid w:val="003C4F49"/>
    <w:rsid w:val="003D1607"/>
    <w:rsid w:val="003D3AA2"/>
    <w:rsid w:val="003E2C19"/>
    <w:rsid w:val="0041435E"/>
    <w:rsid w:val="004203C2"/>
    <w:rsid w:val="0042492B"/>
    <w:rsid w:val="004351EF"/>
    <w:rsid w:val="00470817"/>
    <w:rsid w:val="00472FBA"/>
    <w:rsid w:val="00480747"/>
    <w:rsid w:val="004943FA"/>
    <w:rsid w:val="004C2A01"/>
    <w:rsid w:val="004E1679"/>
    <w:rsid w:val="004F1194"/>
    <w:rsid w:val="0054596A"/>
    <w:rsid w:val="00546B75"/>
    <w:rsid w:val="005629EA"/>
    <w:rsid w:val="00571BAA"/>
    <w:rsid w:val="005B3DB8"/>
    <w:rsid w:val="005C0DA7"/>
    <w:rsid w:val="005C13E5"/>
    <w:rsid w:val="005C2B6F"/>
    <w:rsid w:val="005E0314"/>
    <w:rsid w:val="005E4383"/>
    <w:rsid w:val="005E4B3B"/>
    <w:rsid w:val="0060314E"/>
    <w:rsid w:val="00636C80"/>
    <w:rsid w:val="00645E39"/>
    <w:rsid w:val="00652EB3"/>
    <w:rsid w:val="00654F61"/>
    <w:rsid w:val="00656D9C"/>
    <w:rsid w:val="00674715"/>
    <w:rsid w:val="00675C5B"/>
    <w:rsid w:val="00683CA7"/>
    <w:rsid w:val="0068668D"/>
    <w:rsid w:val="006B1910"/>
    <w:rsid w:val="006B5E4C"/>
    <w:rsid w:val="006C0E91"/>
    <w:rsid w:val="006D4D5F"/>
    <w:rsid w:val="006E2720"/>
    <w:rsid w:val="006F00F1"/>
    <w:rsid w:val="007044EA"/>
    <w:rsid w:val="007106D9"/>
    <w:rsid w:val="00741442"/>
    <w:rsid w:val="00790616"/>
    <w:rsid w:val="00796176"/>
    <w:rsid w:val="007A5126"/>
    <w:rsid w:val="007B5A5B"/>
    <w:rsid w:val="007D6896"/>
    <w:rsid w:val="007F4FEC"/>
    <w:rsid w:val="00840DB3"/>
    <w:rsid w:val="0084307E"/>
    <w:rsid w:val="008464CB"/>
    <w:rsid w:val="00855188"/>
    <w:rsid w:val="008639FE"/>
    <w:rsid w:val="008A51BD"/>
    <w:rsid w:val="008A6314"/>
    <w:rsid w:val="008B3E65"/>
    <w:rsid w:val="008C4C92"/>
    <w:rsid w:val="008C53C3"/>
    <w:rsid w:val="008D2AA8"/>
    <w:rsid w:val="008D4008"/>
    <w:rsid w:val="008F5B8A"/>
    <w:rsid w:val="008F66ED"/>
    <w:rsid w:val="009068D8"/>
    <w:rsid w:val="00914171"/>
    <w:rsid w:val="00923330"/>
    <w:rsid w:val="00932589"/>
    <w:rsid w:val="009373D0"/>
    <w:rsid w:val="00942CD9"/>
    <w:rsid w:val="00963C3A"/>
    <w:rsid w:val="00965D77"/>
    <w:rsid w:val="00981C17"/>
    <w:rsid w:val="009847AB"/>
    <w:rsid w:val="0098490A"/>
    <w:rsid w:val="009B173D"/>
    <w:rsid w:val="009B456E"/>
    <w:rsid w:val="009C2CE7"/>
    <w:rsid w:val="009C750E"/>
    <w:rsid w:val="009E72A6"/>
    <w:rsid w:val="00A0092D"/>
    <w:rsid w:val="00A0410D"/>
    <w:rsid w:val="00A0721B"/>
    <w:rsid w:val="00A114D0"/>
    <w:rsid w:val="00A13383"/>
    <w:rsid w:val="00A8762B"/>
    <w:rsid w:val="00AA3588"/>
    <w:rsid w:val="00B02C0F"/>
    <w:rsid w:val="00B030F7"/>
    <w:rsid w:val="00B17D5F"/>
    <w:rsid w:val="00B36480"/>
    <w:rsid w:val="00B4301B"/>
    <w:rsid w:val="00B71714"/>
    <w:rsid w:val="00B72CA0"/>
    <w:rsid w:val="00B746B3"/>
    <w:rsid w:val="00B778AB"/>
    <w:rsid w:val="00B87F2E"/>
    <w:rsid w:val="00B94DE5"/>
    <w:rsid w:val="00B96FDF"/>
    <w:rsid w:val="00BB25A7"/>
    <w:rsid w:val="00BC3B0A"/>
    <w:rsid w:val="00BE7260"/>
    <w:rsid w:val="00BF014A"/>
    <w:rsid w:val="00C45A07"/>
    <w:rsid w:val="00C61851"/>
    <w:rsid w:val="00C718F6"/>
    <w:rsid w:val="00CA6B75"/>
    <w:rsid w:val="00CD29E6"/>
    <w:rsid w:val="00CD4FAA"/>
    <w:rsid w:val="00CE345D"/>
    <w:rsid w:val="00CE4EC9"/>
    <w:rsid w:val="00D24FD4"/>
    <w:rsid w:val="00D50D35"/>
    <w:rsid w:val="00D548A9"/>
    <w:rsid w:val="00D956A2"/>
    <w:rsid w:val="00DC3E47"/>
    <w:rsid w:val="00E056E4"/>
    <w:rsid w:val="00E14455"/>
    <w:rsid w:val="00E16389"/>
    <w:rsid w:val="00E60206"/>
    <w:rsid w:val="00E72919"/>
    <w:rsid w:val="00E816DE"/>
    <w:rsid w:val="00E8298A"/>
    <w:rsid w:val="00E864F7"/>
    <w:rsid w:val="00EB7610"/>
    <w:rsid w:val="00EC14D0"/>
    <w:rsid w:val="00EE3AB1"/>
    <w:rsid w:val="00F273BA"/>
    <w:rsid w:val="00F30C25"/>
    <w:rsid w:val="00F3730F"/>
    <w:rsid w:val="00FE217F"/>
    <w:rsid w:val="00FF3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D5B7CF"/>
  <w15:chartTrackingRefBased/>
  <w15:docId w15:val="{94DAFBD9-C299-4702-A599-61CEAD9C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4D5F"/>
    <w:rPr>
      <w:color w:val="808080"/>
    </w:rPr>
  </w:style>
  <w:style w:type="paragraph" w:styleId="ListParagraph">
    <w:name w:val="List Paragraph"/>
    <w:basedOn w:val="Normal"/>
    <w:uiPriority w:val="34"/>
    <w:qFormat/>
    <w:rsid w:val="004203C2"/>
    <w:pPr>
      <w:ind w:left="720"/>
      <w:contextualSpacing/>
    </w:pPr>
  </w:style>
  <w:style w:type="paragraph" w:customStyle="1" w:styleId="Paragraph">
    <w:name w:val="Paragraph"/>
    <w:basedOn w:val="Normal"/>
    <w:autoRedefine/>
    <w:rsid w:val="00B746B3"/>
    <w:pPr>
      <w:widowControl w:val="0"/>
      <w:overflowPunct w:val="0"/>
      <w:autoSpaceDE w:val="0"/>
      <w:autoSpaceDN w:val="0"/>
      <w:adjustRightInd w:val="0"/>
      <w:spacing w:after="0" w:line="240" w:lineRule="auto"/>
      <w:ind w:right="700"/>
      <w:contextualSpacing/>
      <w:jc w:val="center"/>
      <w:textAlignment w:val="baseline"/>
    </w:pPr>
    <w:rPr>
      <w:rFonts w:ascii="Cambria Math" w:eastAsia="Times New Roman" w:hAnsi="Cambria Math" w:cs="B Nazanin"/>
      <w:b/>
      <w:i/>
      <w:sz w:val="18"/>
      <w:szCs w:val="18"/>
      <w:lang w:bidi="fa-IR"/>
    </w:rPr>
  </w:style>
  <w:style w:type="character" w:customStyle="1" w:styleId="fontstyle01">
    <w:name w:val="fontstyle01"/>
    <w:basedOn w:val="DefaultParagraphFont"/>
    <w:rsid w:val="00B71714"/>
    <w:rPr>
      <w:rFonts w:ascii="CMMI10" w:hAnsi="CMMI10" w:hint="default"/>
      <w:b w:val="0"/>
      <w:bCs w:val="0"/>
      <w:i/>
      <w:iCs/>
      <w:color w:val="000000"/>
      <w:sz w:val="20"/>
      <w:szCs w:val="20"/>
    </w:rPr>
  </w:style>
  <w:style w:type="character" w:customStyle="1" w:styleId="fontstyle11">
    <w:name w:val="fontstyle11"/>
    <w:basedOn w:val="DefaultParagraphFont"/>
    <w:rsid w:val="00B71714"/>
    <w:rPr>
      <w:rFonts w:ascii="CMR10" w:hAnsi="CMR10" w:hint="default"/>
      <w:b w:val="0"/>
      <w:bCs w:val="0"/>
      <w:i w:val="0"/>
      <w:iCs w:val="0"/>
      <w:color w:val="000000"/>
      <w:sz w:val="20"/>
      <w:szCs w:val="20"/>
    </w:rPr>
  </w:style>
  <w:style w:type="character" w:customStyle="1" w:styleId="fontstyle31">
    <w:name w:val="fontstyle31"/>
    <w:basedOn w:val="DefaultParagraphFont"/>
    <w:rsid w:val="00B71714"/>
    <w:rPr>
      <w:rFonts w:ascii="CMSY10" w:hAnsi="CMSY10" w:hint="default"/>
      <w:b w:val="0"/>
      <w:bCs w:val="0"/>
      <w:i/>
      <w:iCs/>
      <w:color w:val="000000"/>
      <w:sz w:val="20"/>
      <w:szCs w:val="20"/>
    </w:rPr>
  </w:style>
  <w:style w:type="paragraph" w:styleId="Caption">
    <w:name w:val="caption"/>
    <w:basedOn w:val="Normal"/>
    <w:next w:val="Normal"/>
    <w:unhideWhenUsed/>
    <w:qFormat/>
    <w:rsid w:val="00B4301B"/>
    <w:pPr>
      <w:spacing w:after="200" w:line="240" w:lineRule="auto"/>
    </w:pPr>
    <w:rPr>
      <w:i/>
      <w:iCs/>
      <w:color w:val="44546A" w:themeColor="text2"/>
      <w:sz w:val="18"/>
      <w:szCs w:val="18"/>
    </w:rPr>
  </w:style>
  <w:style w:type="paragraph" w:customStyle="1" w:styleId="EnRef">
    <w:name w:val="EnRef*"/>
    <w:basedOn w:val="Normal"/>
    <w:rsid w:val="0084307E"/>
    <w:pPr>
      <w:widowControl w:val="0"/>
      <w:spacing w:after="0" w:line="240" w:lineRule="auto"/>
      <w:jc w:val="lowKashida"/>
    </w:pPr>
    <w:rPr>
      <w:rFonts w:ascii="Times New Roman" w:eastAsia="Times New Roman" w:hAnsi="Times New Roman" w:cs="Times New Roman"/>
      <w:sz w:val="24"/>
      <w:szCs w:val="26"/>
      <w:lang w:bidi="fa-IR"/>
    </w:rPr>
  </w:style>
  <w:style w:type="table" w:styleId="PlainTable2">
    <w:name w:val="Plain Table 2"/>
    <w:basedOn w:val="TableNormal"/>
    <w:uiPriority w:val="42"/>
    <w:rsid w:val="008A51B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aliases w:val=" Char Char, Char,Char Char,Char"/>
    <w:basedOn w:val="Normal"/>
    <w:link w:val="FootnoteTextChar"/>
    <w:uiPriority w:val="99"/>
    <w:qFormat/>
    <w:rsid w:val="003C0931"/>
    <w:pPr>
      <w:overflowPunct w:val="0"/>
      <w:autoSpaceDE w:val="0"/>
      <w:autoSpaceDN w:val="0"/>
      <w:adjustRightInd w:val="0"/>
      <w:spacing w:after="0" w:line="252" w:lineRule="auto"/>
      <w:ind w:firstLine="202"/>
      <w:contextualSpacing/>
      <w:jc w:val="both"/>
      <w:textAlignment w:val="baseline"/>
    </w:pPr>
    <w:rPr>
      <w:rFonts w:ascii="Times New Roman" w:eastAsia="Times New Roman" w:hAnsi="Times New Roman" w:cs="B Nazanin"/>
      <w:b/>
      <w:sz w:val="16"/>
      <w:szCs w:val="20"/>
      <w:lang w:bidi="fa-IR"/>
    </w:rPr>
  </w:style>
  <w:style w:type="character" w:customStyle="1" w:styleId="FootnoteTextChar">
    <w:name w:val="Footnote Text Char"/>
    <w:aliases w:val=" Char Char Char, Char Char1,Char Char Char,Char Char1"/>
    <w:basedOn w:val="DefaultParagraphFont"/>
    <w:link w:val="FootnoteText"/>
    <w:uiPriority w:val="99"/>
    <w:rsid w:val="003C0931"/>
    <w:rPr>
      <w:rFonts w:ascii="Times New Roman" w:eastAsia="Times New Roman" w:hAnsi="Times New Roman" w:cs="B Nazanin"/>
      <w:b/>
      <w:sz w:val="16"/>
      <w:szCs w:val="20"/>
      <w:lang w:bidi="fa-IR"/>
    </w:rPr>
  </w:style>
  <w:style w:type="character" w:styleId="FootnoteReference">
    <w:name w:val="footnote reference"/>
    <w:basedOn w:val="DefaultParagraphFont"/>
    <w:uiPriority w:val="99"/>
    <w:semiHidden/>
    <w:unhideWhenUsed/>
    <w:rsid w:val="00B87F2E"/>
    <w:rPr>
      <w:vertAlign w:val="superscript"/>
    </w:rPr>
  </w:style>
  <w:style w:type="table" w:styleId="TableGrid">
    <w:name w:val="Table Grid"/>
    <w:basedOn w:val="TableNormal"/>
    <w:uiPriority w:val="39"/>
    <w:rsid w:val="00E816DE"/>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D1C52B-9849-4910-B157-0D2897546E58}"/>
      </w:docPartPr>
      <w:docPartBody>
        <w:p w:rsidR="00B21BF3" w:rsidRDefault="006E3963">
          <w:r w:rsidRPr="00CB13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63"/>
    <w:rsid w:val="000533C4"/>
    <w:rsid w:val="0030771B"/>
    <w:rsid w:val="003B751D"/>
    <w:rsid w:val="005360B7"/>
    <w:rsid w:val="006C72D0"/>
    <w:rsid w:val="006E3963"/>
    <w:rsid w:val="00A403FE"/>
    <w:rsid w:val="00B21BF3"/>
    <w:rsid w:val="00FB3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2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120D1E-A42B-4428-B634-9250DAFDA67A}">
  <we:reference id="wa104382081" version="1.46.0.0" store="en-US" storeType="OMEX"/>
  <we:alternateReferences>
    <we:reference id="wa104382081" version="1.46.0.0" store="WA104382081" storeType="OMEX"/>
  </we:alternateReferences>
  <we:properties>
    <we:property name="MENDELEY_CITATIONS_STYLE" value="{&quot;id&quot;:&quot;https://www.zotero.org/styles/ieee&quot;,&quot;title&quot;:&quot;IEEE&quot;,&quot;format&quot;:&quot;numeric&quot;}"/>
    <we:property name="MENDELEY_CITATIONS" value="[{&quot;citationID&quot;:&quot;MENDELEY_CITATION_97c6bb99-c0d3-4e40-823f-c58af605d487&quot;,&quot;properties&quot;:{&quot;noteIndex&quot;:0},&quot;isEdited&quot;:false,&quot;manualOverride&quot;:{&quot;isManuallyOverridden&quot;:false,&quot;citeprocText&quot;:&quot;[1]&quot;,&quot;manualOverrideText&quot;:&quot;&quot;},&quot;citationItems&quot;:[{&quot;id&quot;:&quot;71ff4a5e-b3c7-36be-aad2-0fdadc722951&quot;,&quot;itemData&quot;:{&quot;type&quot;:&quot;article-journal&quot;,&quot;id&quot;:&quot;71ff4a5e-b3c7-36be-aad2-0fdadc722951&quot;,&quot;title&quot;:&quot;Anomaly Detection as a Service&quot;,&quot;author&quot;:[{&quot;family&quot;:&quot;Shu&quot;,&quot;given&quot;:&quot;Xiaokui&quot;,&quot;parse-names&quot;:false,&quot;dropping-particle&quot;:&quot;&quot;,&quot;non-dropping-particle&quot;:&quot;&quot;},{&quot;family&quot;:&quot;Cheng&quot;,&quot;given&quot;:&quot;Long&quot;,&quot;parse-names&quot;:false,&quot;dropping-particle&quot;:&quot;&quot;,&quot;non-dropping-particle&quot;:&quot;&quot;},{&quot;family&quot;:&quot;Stolfo&quot;,&quot;given&quot;:&quot;Salvatore J&quot;,&quot;parse-names&quot;:false,&quot;dropping-particle&quot;:&quot;&quot;,&quot;non-dropping-particle&quot;:&quot;&quot;}],&quot;container-title-short&quot;:&quot;&quot;},&quot;isTemporary&quot;:false}],&quot;citationTag&quot;:&quot;MENDELEY_CITATION_v3_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&quot;},{&quot;citationID&quot;:&quot;MENDELEY_CITATION_6c6d94ea-51db-4482-95a1-8ca432945c5d&quot;,&quot;properties&quot;:{&quot;noteIndex&quot;:0},&quot;isEdited&quot;:false,&quot;manualOverride&quot;:{&quot;isManuallyOverridden&quot;:false,&quot;citeprocText&quot;:&quot;[2]&quot;,&quot;manualOverrideText&quot;:&quot;&quot;},&quot;citationItems&quot;:[{&quot;id&quot;:&quot;14941ff8-bbc4-340e-9391-a7e8813eedf3&quot;,&quot;itemData&quot;:{&quot;type&quot;:&quot;article-journal&quot;,&quot;id&quot;:&quot;14941ff8-bbc4-340e-9391-a7e8813eedf3&quot;,&quot;title&quot;:&quot;Credit Card Fraud Detection: A Novel Approach Using Aggregation Strategy and Feedback Mechanism&quot;,&quot;author&quot;:[{&quot;family&quot;:&quot;Jiang&quot;,&quot;given&quot;:&quot;Changjun&quot;,&quot;parse-names&quot;:false,&quot;dropping-particle&quot;:&quot;&quot;,&quot;non-dropping-particle&quot;:&quot;&quot;},{&quot;family&quot;:&quot;Song&quot;,&quot;given&quot;:&quot;Jiahui&quot;,&quot;parse-names&quot;:false,&quot;dropping-particle&quot;:&quot;&quot;,&quot;non-dropping-particle&quot;:&quot;&quot;},{&quot;family&quot;:&quot;Liu&quot;,&quot;given&quot;:&quot;Guanjun&quot;,&quot;parse-names&quot;:false,&quot;dropping-particle&quot;:&quot;&quot;,&quot;non-dropping-particle&quot;:&quot;&quot;},{&quot;family&quot;:&quot;Zheng&quot;,&quot;given&quot;:&quot;Lutao&quot;,&quot;parse-names&quot;:false,&quot;dropping-particle&quot;:&quot;&quot;,&quot;non-dropping-particle&quot;:&quot;&quot;},{&quot;family&quot;:&quot;Luan&quot;,&quot;given&quot;:&quot;Wenjing&quot;,&quot;parse-names&quot;:false,&quot;dropping-particle&quot;:&quot;&quot;,&quot;non-dropping-particle&quot;:&quot;&quot;}],&quot;container-title&quot;:&quot;IEEE Internet of Things Journal&quot;,&quot;DOI&quot;:&quot;10.1109/JIOT.2018.2816007&quot;,&quot;ISSN&quot;:&quot;23274662&quot;,&quot;issued&quot;:{&quot;date-parts&quot;:[[2018]]},&quot;page&quot;:&quot;3637-3647&quot;,&quot;abstract&quot;:&quot;With the rapid development of electronic commerce, the number of transactions by credit cards are increasing rapidly. As online shopping becomes the most popular transaction mode, cases of transaction fraud are also increasing. In this paper, we propose a novel fraud detection method that composes of four stages. To enrich a cardholder's behavioral patterns, we first utilize the cardholders' historical transaction data to divide all cardholders into different groups such that the transaction behaviors of the members in the same group are similar. We thus propose a window-sliding strategy to aggregate the transactions in each group. Next, we extract a collection of specific behavioral patterns for each cardholder based on the aggregated transactions and the cardholder's historical transactions. Then we train a set of classifiers for each group on the base of all behavioral patterns. Finally, we use the classifier set to detect fraud online and if a new transaction is fraudulent, a feedback mechanism is taken in the detection process in order to solve the problem of concept drift. The results of our experiments show that our approach is better than others.&quot;,&quot;issue&quot;:&quot;5&quot;,&quot;volume&quot;:&quot;5&quot;,&quot;container-title-short&quot;:&quot;&quot;},&quot;isTemporary&quot;:false}],&quot;citationTag&quot;:&quot;MENDELEY_CITATION_v3_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&quot;},{&quot;citationID&quot;:&quot;MENDELEY_CITATION_fbd88adf-4c55-4b68-a6a7-d47130c6a477&quot;,&quot;properties&quot;:{&quot;noteIndex&quot;:0},&quot;isEdited&quot;:false,&quot;manualOverride&quot;:{&quot;isManuallyOverridden&quot;:false,&quot;citeprocText&quot;:&quot;[3]&quot;,&quot;manualOverrideText&quot;:&quot;&quot;},&quot;citationItems&quot;:[{&quot;id&quot;:&quot;46ad0804-f5ed-382b-a021-e81a3348b9b4&quot;,&quot;itemData&quot;:{&quot;type&quot;:&quot;article-journal&quot;,&quot;id&quot;:&quot;46ad0804-f5ed-382b-a021-e81a3348b9b4&quot;,&quot;title&quot;:&quot;Distance-based outliers method for detecting disease outbreaks using social media&quot;,&quot;author&quot;:[{&quot;family&quot;:&quot;Dai&quot;,&quot;given&quot;:&quot;Xiangfeng&quot;,&quot;parse-names&quot;:false,&quot;dropping-particle&quot;:&quot;&quot;,&quot;non-dropping-particle&quot;:&quot;&quot;},{&quot;family&quot;:&quot;Bikdash&quot;,&quot;given&quot;:&quot;Marwan&quot;,&quot;parse-names&quot;:false,&quot;dropping-particle&quot;:&quot;&quot;,&quot;non-dropping-particle&quot;:&quot;&quot;}],&quot;container-title&quot;:&quot;Conference Proceedings - IEEE SOUTHEASTCON&quot;,&quot;DOI&quot;:&quot;10.1109/SECON.2016.7506752&quot;,&quot;ISBN&quot;:&quot;9781509022465&quot;,&quot;ISSN&quot;:&quot;07347502&quot;,&quot;issued&quot;:{&quot;date-parts&quot;:[[2016]]},&quot;abstract&quot;:&quot;Forecasting the disease outbreaks could be useful for decision-making of public health resources. Social media provides a low-cost alternative source for public health surveillance. In this research we use Twitter data as a demonstration to detect influenza outbreak. We use distance-based outliers method to transform the noisy Twitter data into regions and then use regions to do region-based hypothesis testing for rapid outbreak detection. Majority voting has been used for decision making in committees. Our simulations show a good accuracy and robustness.&quot;,&quot;volume&quot;:&quot;2016-July&quot;,&quot;container-title-short&quot;:&quot;&quot;},&quot;isTemporary&quot;:false}],&quot;citationTag&quot;:&quot;MENDELEY_CITATION_v3_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&quot;},{&quot;citationID&quot;:&quot;MENDELEY_CITATION_76de0d07-f9d1-46d3-9909-93a3180b36c8&quot;,&quot;properties&quot;:{&quot;noteIndex&quot;:0},&quot;isEdited&quot;:false,&quot;manualOverride&quot;:{&quot;isManuallyOverridden&quot;:false,&quot;citeprocText&quot;:&quot;[4]&quot;,&quot;manualOverrideText&quot;:&quot;&quot;},&quot;citationItems&quot;:[{&quot;id&quot;:&quot;9f13b5c1-44a6-3cd5-a8dc-0272c6b32371&quot;,&quot;itemData&quot;:{&quot;type&quot;:&quot;article-journal&quot;,&quot;id&quot;:&quot;9f13b5c1-44a6-3cd5-a8dc-0272c6b32371&quot;,&quot;title&quot;:&quot;Adversarially Learned Anomaly Detection&quot;,&quot;author&quot;:[{&quot;family&quot;:&quot;Zenati&quot;,&quot;given&quot;:&quot;Houssam&quot;,&quot;parse-names&quot;:false,&quot;dropping-particle&quot;:&quot;&quot;,&quot;non-dropping-particle&quot;:&quot;&quot;},{&quot;family&quot;:&quot;Romain&quot;,&quot;given&quot;:&quot;Manon&quot;,&quot;parse-names&quot;:false,&quot;dropping-particle&quot;:&quot;&quot;,&quot;non-dropping-particle&quot;:&quot;&quot;},{&quot;family&quot;:&quot;Foo&quot;,&quot;given&quot;:&quot;Chuan Sheng&quot;,&quot;parse-names&quot;:false,&quot;dropping-particle&quot;:&quot;&quot;,&quot;non-dropping-particle&quot;:&quot;&quot;},{&quot;family&quot;:&quot;Lecouat&quot;,&quot;given&quot;:&quot;Bruno&quot;,&quot;parse-names&quot;:false,&quot;dropping-particle&quot;:&quot;&quot;,&quot;non-dropping-particle&quot;:&quot;&quot;},{&quot;family&quot;:&quot;Chandrasekhar&quot;,&quot;given&quot;:&quot;Vijay&quot;,&quot;parse-names&quot;:false,&quot;dropping-particle&quot;:&quot;&quot;,&quot;non-dropping-particle&quot;:&quot;&quot;}],&quot;container-title&quot;:&quot;Proceedings - IEEE International Conference on Data Mining, ICDM&quot;,&quot;DOI&quot;:&quot;10.1109/ICDM.2018.00088&quot;,&quot;ISBN&quot;:&quot;9781538691588&quot;,&quot;ISSN&quot;:&quot;15504786&quot;,&quot;issued&quot;:{&quot;date-parts&quot;:[[2018]]},&quot;page&quot;:&quot;727-736&quot;,&quot;abstract&quot;:&quot;Anomaly detection is a significant and hence well-studied problem. However, developing effective anomaly detection methods for complex and high-dimensional data remains a challenge. As Generative Adversarial Networks (GANs) are able to model the complex high-dimensional distributions of real-world data, they offer a promising approach to address this challenge. In this work, we propose an anomaly detection method, Adversarially Learned Anomaly Detection (ALAD) based on bi-directional GANs, that derives adversarially learned features for the anomaly detection task. ALAD then uses reconstruction errors based on these adversarially learned features to determine if a data sample is anomalous. ALAD builds on recent advances to ensure data-space and latent-space cycle-consistencies and stabilize GAN training, which results in significantly improved anomaly detection performance. ALAD achieves state-of-the-art performance on a range of image and tabular datasets while being several hundred-fold faster at test time than the only published GAN-based method.&quot;,&quot;volume&quot;:&quot;2018-Novem&quot;,&quot;container-title-short&quot;:&quot;&quot;},&quot;isTemporary&quot;:false}],&quot;citationTag&quot;:&quot;MENDELEY_CITATION_v3_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&quot;},{&quot;citationID&quot;:&quot;MENDELEY_CITATION_4f82f256-d95d-4856-b127-7dc8ff814b68&quot;,&quot;properties&quot;:{&quot;noteIndex&quot;:0},&quot;isEdited&quot;:false,&quot;manualOverride&quot;:{&quot;isManuallyOverridden&quot;:false,&quot;citeprocText&quot;:&quot;[5]&quot;,&quot;manualOverrideText&quot;:&quot;&quot;},&quot;citationItems&quot;:[{&quot;id&quot;:&quot;34b4683a-09b5-3d1c-8a9a-9c5ae94f6a63&quot;,&quot;itemData&quot;:{&quot;type&quot;:&quot;paper-conference&quot;,&quot;id&quot;:&quot;34b4683a-09b5-3d1c-8a9a-9c5ae94f6a63&quot;,&quot;title&quot;:&quot;Generative Adversarial Nets&quot;,&quot;author&quot;:[{&quot;family&quot;:&quot;Goodfellow&quot;,&quot;given&quot;:&quot;Ian&quot;,&quot;parse-names&quot;:false,&quot;dropping-particle&quot;:&quot;&quot;,&quot;non-dropping-particle&quot;:&quot;&quot;},{&quot;family&quot;:&quot;Pouget-Abadie&quot;,&quot;given&quot;:&quot;Jean&quot;,&quot;parse-names&quot;:false,&quot;dropping-particle&quot;:&quot;&quot;,&quot;non-dropping-particle&quot;:&quot;&quot;},{&quot;family&quot;:&quot;Mirza&quot;,&quot;given&quot;:&quot;Mehdi&quot;,&quot;parse-names&quot;:false,&quot;dropping-particle&quot;:&quot;&quot;,&quot;non-dropping-particle&quot;:&quot;&quot;},{&quot;family&quot;:&quot;Xu&quot;,&quot;given&quot;:&quot;Bing&quot;,&quot;parse-names&quot;:false,&quot;dropping-particle&quot;:&quot;&quot;,&quot;non-dropping-particle&quot;:&quot;&quot;},{&quot;family&quot;:&quot;Warde-Farley&quot;,&quot;given&quot;:&quot;David&quot;,&quot;parse-names&quot;:false,&quot;dropping-particle&quot;:&quot;&quot;,&quot;non-dropping-particle&quot;:&quot;&quot;},{&quot;family&quot;:&quot;Ozair&quot;,&quot;given&quot;:&quot;Sherjil&quot;,&quot;parse-names&quot;:false,&quot;dropping-particle&quot;:&quot;&quot;,&quot;non-dropping-particle&quot;:&quot;&quot;},{&quot;family&quot;:&quot;Courville&quot;,&quot;given&quot;:&quot;Aaron&quot;,&quot;parse-names&quot;:false,&quot;dropping-particle&quot;:&quot;&quot;,&quot;non-dropping-particle&quot;:&quot;&quot;},{&quot;family&quot;:&quot;Bengio&quot;,&quot;given&quot;:&quot;Yoshua&quot;,&quot;parse-names&quot;:false,&quot;dropping-particle&quot;:&quot;&quot;,&quot;non-dropping-particle&quot;:&quot;&quot;}],&quot;container-title&quot;:&quot;Advances in Neural Information Processing Systems&quot;,&quot;DOI&quot;:&quot;10.1109/ICCVW.2019.00369&quot;,&quot;ISBN&quot;:&quot;9781728150239&quot;,&quot;URL&quot;:&quot;https://ieeexplore.ieee.org/document/9022395/&quot;,&quot;issued&quot;:{&quot;date-parts&quot;:[[2014,10]]},&quot;page&quot;:&quot;2672-2680&quot;,&quot;abstract&quot;:&quot;We propose a new approach to Generative Adversarial Networks (GANs) to achieve an improved performance with additional robustness to its so-called and well-recognized mode collapse. We first proceed by mapping the desired data onto a frame-based space for a sparse representation to lift any limitation of small support features prior to learning the structure. To that end, we start by dividing an image into multiple patches and modifying the role of the generative network from producing an entire image, at once, to creating a sparse representation vector for each image patch. We synthesize an entire image by multiplying generated sparse representations to a pre-trained dictionary and assembling the resulting patches. This approach restricts the output of the generator to a particular structure, obtained by imposing a Union of Subspaces (UoS) model to the original training data, leading to more realistic images, while maintaining a desired diversity. To further regularize GANs in generating high-quality images and to avoid the notorious mode-collapse problem, we introduce a third player in GANs, called reconstructor. This player utilizes an auto-encoding scheme to ensure that first, the input-output relation in the generator is injective and second each real image corresponds to some input noise. We present a number of experiments, where the proposed algorithm shows a remarkably higher inception score compared to the equivalent conventional GANs.&quot;,&quot;container-title-short&quot;:&quot;&quot;},&quot;isTemporary&quot;:false}],&quot;citationTag&quot;:&quot;MENDELEY_CITATION_v3_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&quot;},{&quot;citationID&quot;:&quot;MENDELEY_CITATION_18b62e70-6ffd-43e7-a771-a9c6736abcbf&quot;,&quot;properties&quot;:{&quot;noteIndex&quot;:0},&quot;isEdited&quot;:false,&quot;manualOverride&quot;:{&quot;isManuallyOverridden&quot;:false,&quot;citeprocText&quot;:&quot;[6]&quot;,&quot;manualOverrideText&quot;:&quot;&quot;},&quot;citationItems&quot;:[{&quot;id&quot;:&quot;5e3a1964-ac27-36b5-8c7d-31f174d21bfc&quot;,&quot;itemData&quot;:{&quot;type&quot;:&quot;article-journal&quot;,&quot;id&quot;:&quot;5e3a1964-ac27-36b5-8c7d-31f174d21bfc&quot;,&quot;title&quot;:&quot;A Review on Generative Adversarial Networks: Algorithms, Theory, and Applications&quot;,&quot;author&quot;:[{&quot;family&quot;:&quot;Gui&quot;,&quot;given&quot;:&quot;Jie&quot;,&quot;parse-names&quot;:false,&quot;dropping-particle&quot;:&quot;&quot;,&quot;non-dropping-particle&quot;:&quot;&quot;},{&quot;family&quot;:&quot;Sun&quot;,&quot;given&quot;:&quot;Zhenan&quot;,&quot;parse-names&quot;:false,&quot;dropping-particle&quot;:&quot;&quot;,&quot;non-dropping-particle&quot;:&quot;&quot;},{&quot;family&quot;:&quot;Wen&quot;,&quot;given&quot;:&quot;Yonggang&quot;,&quot;parse-names&quot;:false,&quot;dropping-particle&quot;:&quot;&quot;,&quot;non-dropping-particle&quot;:&quot;&quot;},{&quot;family&quot;:&quot;Tao&quot;,&quot;given&quot;:&quot;Dacheng&quot;,&quot;parse-names&quot;:false,&quot;dropping-particle&quot;:&quot;&quot;,&quot;non-dropping-particle&quot;:&quot;&quot;},{&quot;family&quot;:&quot;Ye&quot;,&quot;given&quot;:&quot;Jieping&quot;,&quot;parse-names&quot;:false,&quot;dropping-particle&quot;:&quot;&quot;,&quot;non-dropping-particle&quot;:&quot;&quot;}],&quot;container-title&quot;:&quot;IEEE Transactions on Knowledge and Data Engineering&quot;,&quot;DOI&quot;:&quot;10.1109/TKDE.2021.3130191&quot;,&quot;ISSN&quot;:&quot;15582191&quot;,&quot;issued&quot;:{&quot;date-parts&quot;:[[2021]]},&quot;page&quot;:&quot;1-28&quot;,&quot;abstract&quot;:&quot;Generative adversarial networks (GANs) have recently become a hot research topic; however, they have been studied since 2014, and a large number of algorithms have been proposed. However, few comprehensive studies exist explaining the connections among different GANs variants and how they have evolved. In this paper, we attempt to provide a review of the various GANs methods from the perspectives of algorithms, theory, and applications. First, the motivations, mathematical representations, and structures of most GANs algorithms are introduced in detail and we compare their commonalities and differences. Second, theoretical issues related to GANs are investigated. Finally, typical applications of GANs in image processing and computer vision, natural language processing, music, speech and audio, medical field, and data science are discussed.&quot;,&quot;issue&quot;:&quot;8&quot;,&quot;volume&quot;:&quot;14&quot;,&quot;container-title-short&quot;:&quot;&quot;},&quot;isTemporary&quot;:false}],&quot;citationTag&quot;:&quot;MENDELEY_CITATION_v3_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&quot;},{&quot;citationID&quot;:&quot;MENDELEY_CITATION_24207810-95f8-4155-8c63-df70d147dc7d&quot;,&quot;properties&quot;:{&quot;noteIndex&quot;:0},&quot;isEdited&quot;:false,&quot;manualOverride&quot;:{&quot;isManuallyOverridden&quot;:false,&quot;citeprocText&quot;:&quot;[7]&quot;,&quot;manualOverrideText&quot;:&quot;&quot;},&quot;citationItems&quot;:[{&quot;id&quot;:&quot;0a2e8bc0-7879-3c84-851b-2b8c643a596e&quot;,&quot;itemData&quot;:{&quot;type&quot;:&quot;article-journal&quot;,&quot;id&quot;:&quot;0a2e8bc0-7879-3c84-851b-2b8c643a596e&quot;,&quot;title&quot;:&quot;Unsupervised Anomaly Detection with Generative Adversarial Networks to Guide Marker Discovery&quot;,&quot;author&quot;:[{&quot;family&quot;:&quot;Schlegl&quot;,&quot;given&quot;:&quot;Thomas&quot;,&quot;parse-names&quot;:false,&quot;dropping-particle&quot;:&quot;&quot;,&quot;non-dropping-particle&quot;:&quot;&quot;},{&quot;family&quot;:&quot;Seeb&quot;,&quot;given&quot;:&quot;Philipp&quot;,&quot;parse-names&quot;:false,&quot;dropping-particle&quot;:&quot;&quot;,&quot;non-dropping-particle&quot;:&quot;&quot;},{&quot;family&quot;:&quot;Waldstein&quot;,&quot;given&quot;:&quot;Sebastian&quot;,&quot;parse-names&quot;:false,&quot;dropping-particle&quot;:&quot;&quot;,&quot;non-dropping-particle&quot;:&quot;&quot;},{&quot;family&quot;:&quot;Schmidt-Erfurth&quot;,&quot;given&quot;:&quot;Ursula&quot;,&quot;parse-names&quot;:false,&quot;dropping-particle&quot;:&quot;&quot;,&quot;non-dropping-particle&quot;:&quot;&quot;},{&quot;family&quot;:&quot;Langs&quot;,&quot;given&quot;:&quot;Georg&quot;,&quot;parse-names&quot;:false,&quot;dropping-particle&quot;:&quot;&quot;,&quot;non-dropping-particle&quot;:&quot;&quot;}],&quot;container-title&quot;:&quot;International Confrence on Information Processing in Medical Imaging&quot;,&quot;DOI&quot;:&quot;10.1007/978-3-319-59050-9&quot;,&quot;ISBN&quot;:&quot;9783319590509&quot;,&quot;issued&quot;:{&quot;date-parts&quot;:[[2017]]},&quot;page&quot;:&quot;146-157&quot;,&quot;abstract&quot;:&quot;Obtaining models that capture imaging markers relevant for disease progression and treatment monitoring is challenging. Mod- els are typically based on large amounts of data with annotated exam- ples of known markers aiming at automating detection. High annotation effort and the limitation to a vocabulary of known markers limit the power of such approaches. Here, we perform unsupervised learning to identify anomalies in imaging data as candidates for markers. We pro- pose AnoGAN, a deep convolutional generative adversarial network to learn a manifold of normal anatomical variability, accompanying a novel anomaly scoring scheme based on the mapping from image space to a latent space. Applied to new data, the model labels anomalies, and scores image patches indicating their fit into the learned distribution. Results on optical coherence tomography images of the retina demonstrate that the approach correctly identifies anomalous images, such as images con- taining retinal fluid or hyperreflective foci&quot;,&quot;volume&quot;:&quot;2&quot;,&quot;container-title-short&quot;:&quot;&quot;},&quot;isTemporary&quot;:false}],&quot;citationTag&quot;:&quot;MENDELEY_CITATION_v3_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&quot;},{&quot;citationID&quot;:&quot;MENDELEY_CITATION_3baf73ae-a6d6-486a-8c00-566104158a2d&quot;,&quot;properties&quot;:{&quot;noteIndex&quot;:0},&quot;isEdited&quot;:false,&quot;manualOverride&quot;:{&quot;isManuallyOverridden&quot;:false,&quot;citeprocText&quot;:&quot;[8]&quot;,&quot;manualOverrideText&quot;:&quot;&quot;},&quot;citationItems&quot;:[{&quot;id&quot;:&quot;85bb2053-35c4-3899-8548-50d9a45117bb&quot;,&quot;itemData&quot;:{&quot;type&quot;:&quot;article-journal&quot;,&quot;id&quot;:&quot;85bb2053-35c4-3899-8548-50d9a45117bb&quot;,&quot;title&quot;:&quot;Regularized Cycle Consistent Generative Adversarial Network for Anomaly Detection&quot;,&quot;author&quot;:[{&quot;family&quot;:&quot;Yang&quot;,&quot;given&quot;:&quot;Ziyi&quot;,&quot;parse-names&quot;:false,&quot;dropping-particle&quot;:&quot;&quot;,&quot;non-dropping-particle&quot;:&quot;&quot;},{&quot;family&quot;:&quot;Bozchalooi&quot;,&quot;given&quot;:&quot;Iman Soltani&quot;,&quot;parse-names&quot;:false,&quot;dropping-particle&quot;:&quot;&quot;,&quot;non-dropping-particle&quot;:&quot;&quot;},{&quot;family&quot;:&quot;Darve&quot;,&quot;given&quot;:&quot;Eric&quot;,&quot;parse-names&quot;:false,&quot;dropping-particle&quot;:&quot;&quot;,&quot;non-dropping-particle&quot;:&quot;&quot;}],&quot;container-title-short&quot;:&quot;&quot;},&quot;isTemporary&quot;:false}],&quot;citationTag&quot;:&quot;MENDELEY_CITATION_v3_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&quot;},{&quot;citationID&quot;:&quot;MENDELEY_CITATION_684f456b-67bb-4e5f-94ca-88a5772943f4&quot;,&quot;properties&quot;:{&quot;noteIndex&quot;:0},&quot;isEdited&quot;:false,&quot;manualOverride&quot;:{&quot;isManuallyOverridden&quot;:false,&quot;citeprocText&quot;:&quot;[9]–[11]&quot;,&quot;manualOverrideText&quot;:&quot;&quot;},&quot;citationItems&quot;:[{&quot;id&quot;:&quot;fb374f16-5629-389b-bfd3-f67960e6dfd5&quot;,&quot;itemData&quot;:{&quot;type&quot;:&quot;article-journal&quot;,&quot;id&quot;:&quot;fb374f16-5629-389b-bfd3-f67960e6dfd5&quot;,&quot;title&quot;:&quot;A review of novelty detection&quot;,&quot;author&quot;:[{&quot;family&quot;:&quot;Pimentel&quot;,&quot;given&quot;:&quot;Marco A F&quot;,&quot;parse-names&quot;:false,&quot;dropping-particle&quot;:&quot;&quot;,&quot;non-dropping-particle&quot;:&quot;&quot;},{&quot;family&quot;:&quot;Clifton&quot;,&quot;given&quot;:&quot;David A&quot;,&quot;parse-names&quot;:false,&quot;dropping-particle&quot;:&quot;&quot;,&quot;non-dropping-particle&quot;:&quot;&quot;},{&quot;family&quot;:&quot;Clifton&quot;,&quot;given&quot;:&quot;Lei&quot;,&quot;parse-names&quot;:false,&quot;dropping-particle&quot;:&quot;&quot;,&quot;non-dropping-particle&quot;:&quot;&quot;},{&quot;family&quot;:&quot;Tarassenko&quot;,&quot;given&quot;:&quot;Lionel&quot;,&quot;parse-names&quot;:false,&quot;dropping-particle&quot;:&quot;&quot;,&quot;non-dropping-particle&quot;:&quot;&quot;}],&quot;container-title&quot;:&quot;Signal Processing&quot;,&quot;DOI&quot;:&quot;10.1016/j.sigpro.2013.12.026&quot;,&quot;ISSN&quot;:&quot;0165-1684&quot;,&quot;URL&quot;:&quot;http://dx.doi.org/10.1016/j.sigpro.2013.12.026&quot;,&quot;issued&quot;:{&quot;date-parts&quot;:[[2014]]},&quot;page&quot;:&quot;215-249&quot;,&quot;publisher&quot;:&quot;Elsevier&quot;,&quot;volume&quot;:&quot;99&quot;,&quot;container-title-short&quot;:&quot;&quot;},&quot;isTemporary&quot;:false},{&quot;id&quot;:&quot;56d5ab41-e4ce-3a21-af83-687c05cbe61f&quot;,&quot;itemData&quot;:{&quot;type&quot;:&quot;article-journal&quot;,&quot;id&quot;:&quot;56d5ab41-e4ce-3a21-af83-687c05cbe61f&quot;,&quot;title&quot;:&quot;REVIEW A Survey on Unsupervised Outlier Detection in High-Dimensional Numerical Data&quot;,&quot;author&quot;:[{&quot;family&quot;:&quot;Zimek&quot;,&quot;given&quot;:&quot;Arthur&quot;,&quot;parse-names&quot;:false,&quot;dropping-particle&quot;:&quot;&quot;,&quot;non-dropping-particle&quot;:&quot;&quot;},{&quot;family&quot;:&quot;Schubert&quot;,&quot;given&quot;:&quot;Erich&quot;,&quot;parse-names&quot;:false,&quot;dropping-particle&quot;:&quot;&quot;,&quot;non-dropping-particle&quot;:&quot;&quot;},{&quot;family&quot;:&quot;Kriegel&quot;,&quot;given&quot;:&quot;Hans-peter&quot;,&quot;parse-names&quot;:false,&quot;dropping-particle&quot;:&quot;&quot;,&quot;non-dropping-particle&quot;:&quot;&quot;}],&quot;container-title&quot;:&quot;Signal Processing&quot;,&quot;DOI&quot;:&quot;10.1002/sam&quot;,&quot;issued&quot;:{&quot;date-parts&quot;:[[2012]]},&quot;page&quot;:&quot;215-249&quot;,&quot;volume&quot;:&quot;99&quot;,&quot;container-title-short&quot;:&quot;&quot;},&quot;isTemporary&quot;:false},{&quot;id&quot;:&quot;20eb0dac-625f-3328-9d25-cd8688f47670&quot;,&quot;itemData&quot;:{&quot;type&quot;:&quot;article-journal&quot;,&quot;id&quot;:&quot;20eb0dac-625f-3328-9d25-cd8688f47670&quot;,&quot;title&quot;:&quot;Anomaly Detection : A Survey&quot;,&quot;author&quot;:[{&quot;family&quot;:&quot;Chandola&quot;,&quot;given&quot;:&quot;Varun&quot;,&quot;parse-names&quot;:false,&quot;dropping-particle&quot;:&quot;&quot;,&quot;non-dropping-particle&quot;:&quot;&quot;},{&quot;family&quot;:&quot;BANERJEE&quot;,&quot;given&quot;:&quot;ARINDAM&quot;,&quot;parse-names&quot;:false,&quot;dropping-particle&quot;:&quot;&quot;,&quot;non-dropping-particle&quot;:&quot;&quot;},{&quot;family&quot;:&quot;KUMAR&quot;,&quot;given&quot;:&quot;VIPIN&quot;,&quot;parse-names&quot;:false,&quot;dropping-particle&quot;:&quot;&quot;,&quot;non-dropping-particle&quot;:&quot;&quot;}],&quot;container-title&quot;:&quot;ACM Computing Survey (CSUR)&quot;,&quot;ISBN&quot;:&quot;0818663359&quot;,&quot;ISSN&quot;:&quot;0360-0300&quot;,&quot;PMID&quot;:&quot;21834704&quot;,&quot;URL&quot;:&quot;http://cucis.ece.northwestern.edu/projects/DMS/publications/AnomalyDetection.pdf&quot;,&quot;issued&quot;:{&quot;date-parts&quot;:[[2009]]},&quot;page&quot;:&quot;1-72&quot;,&quot;abstract&quot;:&quot;Anomaly detection is an important problem that has been researched within diverse research areas and application domains. Many anomaly detection techniques have been specifically developed for certain application domains, while others are more generic. This survey tries to provide a structured and comprehensive overview of the research on anomaly detection. We have grouped existing techniques into different categories based on the underlying approach adopted by each technique. For each category we have identified key assumptions, which are used by the techniques to differentiate between normal and anomalous behavior. When applying a given technique to a particular domain, these assumptions can be used as guidelines to assess the effectiveness of the technique in that domain. For each category, we provide a basic anomaly detection technique, and then show how the different existing techniques in that category are variants of the basic technique. This template provides an easier and succinct understanding of the techniques belonging to each category. Further, for each category, we identify the advantages and disadvantages of the techniques in that category. We also provide a discussion on the computational complexity of the techniques since it is an important issue in real application domains. We hope that this survey will provide a better understanding of the different directions in which research has been done on this topic, and how techniques developed in one area can be applied in domains for which they were not intended to begin with.&quot;,&quot;issue&quot;:&quot;3&quot;,&quot;volume&quot;:&quot;41&quot;,&quot;container-title-short&quot;:&quot;&quot;},&quot;isTemporary&quot;:false}],&quot;citationTag&quot;:&quot;MENDELEY_CITATION_v3_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&quot;},{&quot;citationID&quot;:&quot;MENDELEY_CITATION_94866c83-b22e-4baf-a205-e364ae59c1b3&quot;,&quot;properties&quot;:{&quot;noteIndex&quot;:0},&quot;isEdited&quot;:false,&quot;manualOverride&quot;:{&quot;isManuallyOverridden&quot;:false,&quot;citeprocText&quot;:&quot;[12]&quot;,&quot;manualOverrideText&quot;:&quot;&quot;},&quot;citationItems&quot;:[{&quot;id&quot;:&quot;5166903c-6c05-32dc-a563-7fe726514460&quot;,&quot;itemData&quot;:{&quot;type&quot;:&quot;article-journal&quot;,&quot;id&quot;:&quot;5166903c-6c05-32dc-a563-7fe726514460&quot;,&quot;title&quot;:&quot;Support vector method for novelty detection&quot;,&quot;author&quot;:[{&quot;family&quot;:&quot;Schölkopf&quot;,&quot;given&quot;:&quot;Bernhard&quot;,&quot;parse-names&quot;:false,&quot;dropping-particle&quot;:&quot;&quot;,&quot;non-dropping-particle&quot;:&quot;&quot;},{&quot;family&quot;:&quot;Williamson&quot;,&quot;given&quot;:&quot;Robert&quot;,&quot;parse-names&quot;:false,&quot;dropping-particle&quot;:&quot;&quot;,&quot;non-dropping-particle&quot;:&quot;&quot;},{&quot;family&quot;:&quot;Smola&quot;,&quot;given&quot;:&quot;Alex&quot;,&quot;parse-names&quot;:false,&quot;dropping-particle&quot;:&quot;&quot;,&quot;non-dropping-particle&quot;:&quot;&quot;},{&quot;family&quot;:&quot;Shawe-Taylor&quot;,&quot;given&quot;:&quot;John&quot;,&quot;parse-names&quot;:false,&quot;dropping-particle&quot;:&quot;&quot;,&quot;non-dropping-particle&quot;:&quot;&quot;},{&quot;family&quot;:&quot;Piatt&quot;,&quot;given&quot;:&quot;John&quot;,&quot;parse-names&quot;:false,&quot;dropping-particle&quot;:&quot;&quot;,&quot;non-dropping-particle&quot;:&quot;&quot;}],&quot;container-title&quot;:&quot;Advances in Neural Information Processing Systems&quot;,&quot;ISBN&quot;:&quot;0262194503&quot;,&quot;ISSN&quot;:&quot;10495258&quot;,&quot;issued&quot;:{&quot;date-parts&quot;:[[2000]]},&quot;page&quot;:&quot;582-588&quot;,&quot;abstract&quot;:&quot;Suppose you are given some dataset drawn from an underlying probability distribution P and you want to estimate a \&quot;simple\&quot; subset S of input space such that the probability that a test point drawn from P lies outside of S equals some a priori specified ν between 0 and 1. We propose a method to approach this problem by trying to estimate a function / which is positive on S and negative on the complement. The functional form of / is given by a kernel expansion in terms of a potentially small subset of the training data; it is regularized by controlling the length of the weight vector in an associated feature space. We provide a theoretical analysis of the statistical performance of our algorithm. The algorithm is a natural extension of the support vector algorithm to the case of unlabelled data.&quot;,&quot;issue&quot;:&quot;January&quot;,&quot;container-title-short&quot;:&quot;&quot;},&quot;isTemporary&quot;:false}],&quot;citationTag&quot;:&quot;MENDELEY_CITATION_v3_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&quot;},{&quot;citationID&quot;:&quot;MENDELEY_CITATION_2e2b1c15-7a18-4b24-bca8-1057cc73f26f&quot;,&quot;properties&quot;:{&quot;noteIndex&quot;:0},&quot;isEdited&quot;:false,&quot;manualOverride&quot;:{&quot;isManuallyOverridden&quot;:false,&quot;citeprocText&quot;:&quot;[13]&quot;,&quot;manualOverrideText&quot;:&quot;&quot;},&quot;citationItems&quot;:[{&quot;id&quot;:&quot;86d1d79b-4dfa-370e-9052-886a6d601af8&quot;,&quot;itemData&quot;:{&quot;type&quot;:&quot;article-journal&quot;,&quot;id&quot;:&quot;86d1d79b-4dfa-370e-9052-886a6d601af8&quot;,&quot;title&quot;:&quot;Deep one-class classification&quot;,&quot;author&quot;:[{&quot;family&quot;:&quot;Ruff&quot;,&quot;given&quot;:&quot;Lukas&quot;,&quot;parse-names&quot;:false,&quot;dropping-particle&quot;:&quot;&quot;,&quot;non-dropping-particle&quot;:&quot;&quot;},{&quot;family&quot;:&quot;Vandermeulen&quot;,&quot;given&quot;:&quot;Robert A.&quot;,&quot;parse-names&quot;:false,&quot;dropping-particle&quot;:&quot;&quot;,&quot;non-dropping-particle&quot;:&quot;&quot;},{&quot;family&quot;:&quot;Görnitz&quot;,&quot;given&quot;:&quot;Nico&quot;,&quot;parse-names&quot;:false,&quot;dropping-particle&quot;:&quot;&quot;,&quot;non-dropping-particle&quot;:&quot;&quot;},{&quot;family&quot;:&quot;Deecke&quot;,&quot;given&quot;:&quot;Lucas&quot;,&quot;parse-names&quot;:false,&quot;dropping-particle&quot;:&quot;&quot;,&quot;non-dropping-particle&quot;:&quot;&quot;},{&quot;family&quot;:&quot;Siddiqui&quot;,&quot;given&quot;:&quot;Shoaib A.&quot;,&quot;parse-names&quot;:false,&quot;dropping-particle&quot;:&quot;&quot;,&quot;non-dropping-particle&quot;:&quot;&quot;},{&quot;family&quot;:&quot;Binder&quot;,&quot;given&quot;:&quot;Alexander&quot;,&quot;parse-names&quot;:false,&quot;dropping-particle&quot;:&quot;&quot;,&quot;non-dropping-particle&quot;:&quot;&quot;},{&quot;family&quot;:&quot;Müller&quot;,&quot;given&quot;:&quot;Emmanuel&quot;,&quot;parse-names&quot;:false,&quot;dropping-particle&quot;:&quot;&quot;,&quot;non-dropping-particle&quot;:&quot;&quot;},{&quot;family&quot;:&quot;Kloft&quot;,&quot;given&quot;:&quot;Marius&quot;,&quot;parse-names&quot;:false,&quot;dropping-particle&quot;:&quot;&quot;,&quot;non-dropping-particle&quot;:&quot;&quot;}],&quot;container-title&quot;:&quot;35th International Conference on Machine Learning, ICML 2018&quot;,&quot;ISBN&quot;:&quot;9781510867963&quot;,&quot;issued&quot;:{&quot;date-parts&quot;:[[2018]]},&quot;page&quot;:&quot;6981-6996&quot;,&quot;abstract&quot;:&quot;Despite the great advances made by deep learning in many machine learning problems, there is a relative dearth of deep learning approaches for anomaly detection. Those approaches which do exist involve networks trained to perform a task other than anomaly detection, namely generative models or compression, which are in turn adapted for use in anomaly detection; they are not trained on an anomaly detection based objective. In this paper we introduce a new anomaly detection method-Deep Support Vector Data Description-, which is trained on an anomaly detection based objective. The adaptation to the deep regime necessitates that our neural network and training procedure satisfy certain properties, which we demonstrate theoretically. We show the effectiveness of our method on MNIST and CIFAR-10 image benchmark dataseis as well as on the detection of adversarial examples of GT-SRB stop signs.&quot;,&quot;volume&quot;:&quot;10&quot;,&quot;container-title-short&quot;:&quot;&quot;},&quot;isTemporary&quot;:false}],&quot;citationTag&quot;:&quot;MENDELEY_CITATION_v3_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&quot;},{&quot;citationID&quot;:&quot;MENDELEY_CITATION_84023662-aefe-4c5e-ae48-fb21060227d1&quot;,&quot;properties&quot;:{&quot;noteIndex&quot;:0},&quot;isEdited&quot;:false,&quot;manualOverride&quot;:{&quot;isManuallyOverridden&quot;:false,&quot;citeprocText&quot;:&quot;[14]&quot;,&quot;manualOverrideText&quot;:&quot;&quot;},&quot;citationItems&quot;:[{&quot;id&quot;:&quot;175a64fa-138f-3408-92cc-52411091cd6f&quot;,&quot;itemData&quot;:{&quot;type&quot;:&quot;article-journal&quot;,&quot;id&quot;:&quot;175a64fa-138f-3408-92cc-52411091cd6f&quot;,&quot;title&quot;:&quot;Enhancing the reliability of out-of-distribution image detection in neural networks&quot;,&quot;author&quot;:[{&quot;family&quot;:&quot;Liang&quot;,&quot;given&quot;:&quot;Shiyu&quot;,&quot;parse-names&quot;:false,&quot;dropping-particle&quot;:&quot;&quot;,&quot;non-dropping-particle&quot;:&quot;&quot;},{&quot;family&quot;:&quot;Li&quot;,&quot;given&quot;:&quot;Yixuan&quot;,&quot;parse-names&quot;:false,&quot;dropping-particle&quot;:&quot;&quot;,&quot;non-dropping-particle&quot;:&quot;&quot;},{&quot;family&quot;:&quot;Srikant&quot;,&quot;given&quot;:&quot;R.&quot;,&quot;parse-names&quot;:false,&quot;dropping-particle&quot;:&quot;&quot;,&quot;non-dropping-particle&quot;:&quot;&quot;}],&quot;container-title&quot;:&quot;6th International Conference on Learning Representations, ICLR 2018 - Conference Track Proceedings&quot;,&quot;issued&quot;:{&quot;date-parts&quot;:[[2018]]},&quot;page&quot;:&quot;1-15&quot;,&quot;abstract&quot;:&quot;We consider the problem of detecting out-of-distribution images in neural networks. We propose ODIN, a simple and effective method that does not require any change to a pre-trained neural network. Our method is based on the observation that using temperature scaling and adding small perturbations to the input can separate the softmax score distributions between in- and out-of-distribution images, allowing for more effective detection. We show in a series of experiments that ODIN is compatible with diverse network architectures and datasets. It consistently outperforms the baseline approach (Hendrycks &amp; Gimpel, 2017) by a large margin, establishing a new state-of-the-art performance on this task. For example, ODIN reduces the false positive rate from the baseline 34.7% to 4.3% on the DenseNet (applied to CIFAR-10 and Tiny-ImageNet) when the true positive rate is 95%.&quot;,&quot;container-title-short&quot;:&quot;&quot;},&quot;isTemporary&quot;:false}],&quot;citationTag&quot;:&quot;MENDELEY_CITATION_v3_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&quot;},{&quot;citationID&quot;:&quot;MENDELEY_CITATION_e92243bc-20db-4605-b1d3-810d9da63eca&quot;,&quot;properties&quot;:{&quot;noteIndex&quot;:0},&quot;isEdited&quot;:false,&quot;manualOverride&quot;:{&quot;isManuallyOverridden&quot;:false,&quot;citeprocText&quot;:&quot;[15]&quot;,&quot;manualOverrideText&quot;:&quot;&quot;},&quot;citationItems&quot;:[{&quot;id&quot;:&quot;5bd7df88-939a-379e-8742-d2025a2a2592&quot;,&quot;itemData&quot;:{&quot;type&quot;:&quot;article-journal&quot;,&quot;id&quot;:&quot;5bd7df88-939a-379e-8742-d2025a2a2592&quot;,&quot;title&quot;:&quot;Deep anomaly detection using geometric transformations&quot;,&quot;author&quot;:[{&quot;family&quot;:&quot;Golan&quot;,&quot;given&quot;:&quot;Izhak&quot;,&quot;parse-names&quot;:false,&quot;dropping-particle&quot;:&quot;&quot;,&quot;non-dropping-particle&quot;:&quot;&quot;},{&quot;family&quot;:&quot;El-Yaniv&quot;,&quot;given&quot;:&quot;Ran&quot;,&quot;parse-names&quot;:false,&quot;dropping-particle&quot;:&quot;&quot;,&quot;non-dropping-particle&quot;:&quot;&quot;}],&quot;container-title&quot;:&quot;Advances in Neural Information Processing Systems&quot;,&quot;ISSN&quot;:&quot;10495258&quot;,&quot;issued&quot;:{&quot;date-parts&quot;:[[2018]]},&quot;page&quot;:&quot;9758-9769&quot;,&quot;abstract&quot;:&quot;We consider the problem of anomaly detection in images, and present a new detection technique. Given a sample of images, all known to belong to a “normal” class (e.g., dogs), we show how to train a deep neural model that can detect out-of-distribution images (i.e., non-dog objects). The main idea behind our scheme is to train a multi-class model to discriminate between dozens of geometric transformations applied on all the given images. The auxiliary expertise learned by the model generates feature detectors that effectively identify, at test time, anomalous images based on the softmax activation statistics of the model when applied on transformed images. We present extensive experiments using the proposed detector, which indicate that our technique consistently improves all known algorithms by a wide margin.&quot;,&quot;issue&quot;:&quot;NeurIPS&quot;,&quot;volume&quot;:&quot;2018-Decem&quot;,&quot;container-title-short&quot;:&quot;&quot;},&quot;isTemporary&quot;:false}],&quot;citationTag&quot;:&quot;MENDELEY_CITATION_v3_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&quot;},{&quot;citationID&quot;:&quot;MENDELEY_CITATION_19aaf0cd-37c2-4655-8e7e-f3c71ec182cc&quot;,&quot;properties&quot;:{&quot;noteIndex&quot;:0},&quot;isEdited&quot;:false,&quot;manualOverride&quot;:{&quot;isManuallyOverridden&quot;:false,&quot;citeprocText&quot;:&quot;[8]&quot;,&quot;manualOverrideText&quot;:&quot;&quot;},&quot;citationItems&quot;:[{&quot;id&quot;:&quot;85bb2053-35c4-3899-8548-50d9a45117bb&quot;,&quot;itemData&quot;:{&quot;type&quot;:&quot;article-journal&quot;,&quot;id&quot;:&quot;85bb2053-35c4-3899-8548-50d9a45117bb&quot;,&quot;title&quot;:&quot;Regularized Cycle Consistent Generative Adversarial Network for Anomaly Detection&quot;,&quot;author&quot;:[{&quot;family&quot;:&quot;Yang&quot;,&quot;given&quot;:&quot;Ziyi&quot;,&quot;parse-names&quot;:false,&quot;dropping-particle&quot;:&quot;&quot;,&quot;non-dropping-particle&quot;:&quot;&quot;},{&quot;family&quot;:&quot;Bozchalooi&quot;,&quot;given&quot;:&quot;Iman Soltani&quot;,&quot;parse-names&quot;:false,&quot;dropping-particle&quot;:&quot;&quot;,&quot;non-dropping-particle&quot;:&quot;&quot;},{&quot;family&quot;:&quot;Darve&quot;,&quot;given&quot;:&quot;Eric&quot;,&quot;parse-names&quot;:false,&quot;dropping-particle&quot;:&quot;&quot;,&quot;non-dropping-particle&quot;:&quot;&quot;}],&quot;container-title-short&quot;:&quot;&quot;},&quot;isTemporary&quot;:false}],&quot;citationTag&quot;:&quot;MENDELEY_CITATION_v3_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&quot;},{&quot;citationID&quot;:&quot;MENDELEY_CITATION_2c9a327b-ef6a-48bd-83ec-975f399b3190&quot;,&quot;properties&quot;:{&quot;noteIndex&quot;:0},&quot;isEdited&quot;:false,&quot;manualOverride&quot;:{&quot;isManuallyOverridden&quot;:false,&quot;citeprocText&quot;:&quot;[16]&quot;,&quot;manualOverrideText&quot;:&quot;&quot;},&quot;citationItems&quot;:[{&quot;id&quot;:&quot;8f081f0a-0bbb-3433-85b8-1fb38a8386bc&quot;,&quot;itemData&quot;:{&quot;type&quot;:&quot;article-journal&quot;,&quot;id&quot;:&quot;8f081f0a-0bbb-3433-85b8-1fb38a8386bc&quot;,&quot;title&quot;:&quot;Unsupervised Anomaly Detection via Variational Auto-Encoder for Seasonal KPIs in Web Applications&quot;,&quot;author&quot;:[{&quot;family&quot;:&quot;Xu&quot;,&quot;given&quot;:&quot;Haowen&quot;,&quot;parse-names&quot;:false,&quot;dropping-particle&quot;:&quot;&quot;,&quot;non-dropping-particle&quot;:&quot;&quot;},{&quot;family&quot;:&quot;Chen&quot;,&quot;given&quot;:&quot;Wenxiao&quot;,&quot;parse-names&quot;:false,&quot;dropping-particle&quot;:&quot;&quot;,&quot;non-dropping-particle&quot;:&quot;&quot;},{&quot;family&quot;:&quot;Zhao&quot;,&quot;given&quot;:&quot;Nengwen&quot;,&quot;parse-names&quot;:false,&quot;dropping-particle&quot;:&quot;&quot;,&quot;non-dropping-particle&quot;:&quot;&quot;},{&quot;family&quot;:&quot;Li&quot;,&quot;given&quot;:&quot;Zeyan&quot;,&quot;parse-names&quot;:false,&quot;dropping-particle&quot;:&quot;&quot;,&quot;non-dropping-particle&quot;:&quot;&quot;},{&quot;family&quot;:&quot;Bu&quot;,&quot;given&quot;:&quot;Jiahao&quot;,&quot;parse-names&quot;:false,&quot;dropping-particle&quot;:&quot;&quot;,&quot;non-dropping-particle&quot;:&quot;&quot;},{&quot;family&quot;:&quot;Li&quot;,&quot;given&quot;:&quot;Zhihan&quot;,&quot;parse-names&quot;:false,&quot;dropping-particle&quot;:&quot;&quot;,&quot;non-dropping-particle&quot;:&quot;&quot;},{&quot;family&quot;:&quot;Liu&quot;,&quot;given&quot;:&quot;Ying&quot;,&quot;parse-names&quot;:false,&quot;dropping-particle&quot;:&quot;&quot;,&quot;non-dropping-particle&quot;:&quot;&quot;},{&quot;family&quot;:&quot;Zhao&quot;,&quot;given&quot;:&quot;Youjian&quot;,&quot;parse-names&quot;:false,&quot;dropping-particle&quot;:&quot;&quot;,&quot;non-dropping-particle&quot;:&quot;&quot;},{&quot;family&quot;:&quot;Pei&quot;,&quot;given&quot;:&quot;Dan&quot;,&quot;parse-names&quot;:false,&quot;dropping-particle&quot;:&quot;&quot;,&quot;non-dropping-particle&quot;:&quot;&quot;},{&quot;family&quot;:&quot;Feng&quot;,&quot;given&quot;:&quot;Yang&quot;,&quot;parse-names&quot;:false,&quot;dropping-particle&quot;:&quot;&quot;,&quot;non-dropping-particle&quot;:&quot;&quot;},{&quot;family&quot;:&quot;Chen&quot;,&quot;given&quot;:&quot;Jie&quot;,&quot;parse-names&quot;:false,&quot;dropping-particle&quot;:&quot;&quot;,&quot;non-dropping-particle&quot;:&quot;&quot;},{&quot;family&quot;:&quot;Wang&quot;,&quot;given&quot;:&quot;Zhaogang&quot;,&quot;parse-names&quot;:false,&quot;dropping-particle&quot;:&quot;&quot;,&quot;non-dropping-particle&quot;:&quot;&quot;},{&quot;family&quot;:&quot;Qiao&quot;,&quot;given&quot;:&quot;Honglin&quot;,&quot;parse-names&quot;:false,&quot;dropping-particle&quot;:&quot;&quot;,&quot;non-dropping-particle&quot;:&quot;&quot;}],&quot;container-title&quot;:&quot;The Web Conference 2018 - Proceedings of the World Wide Web Conference, WWW 2018&quot;,&quot;ISBN&quot;:&quot;9781450356398&quot;,&quot;issued&quot;:{&quot;date-parts&quot;:[[2018]]},&quot;page&quot;:&quot;187-196&quot;,&quot;abstract&quot;:&quot;To ensure undisrupted business, large Internet companies need to closely monitor various KPIs (e.g., Page Views, number of online users, and number of orders) of its Web applications, to accurately detect anomalies and trigger timely troubleshooting/mitigation. However, anomaly detection for these seasonal KPIs with various patterns and data quality has been a great challenge, especially without labels. In this paper, we proposed Donut, an unsupervised anomaly detection algorithm based on VAE. Thanks to a few of our key techniques, Donut greatly outperforms a state-of-arts supervised ensemble approach and a baseline VAE approach, and its best F-scores range from 0.75 to 0.9 for the studied KPIs from a top global Internet company. We come up with a novel KDE interpretation of reconstruction for Donut, making it the first VAE-based anomaly detection algorithm with solid theoretical explanation.&quot;,&quot;volume&quot;:&quot;2&quot;,&quot;container-title-short&quot;:&quot;&quot;},&quot;isTemporary&quot;:false}],&quot;citationTag&quot;:&quot;MENDELEY_CITATION_v3_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&quot;},{&quot;citationID&quot;:&quot;MENDELEY_CITATION_74f3b926-9948-4ecc-bd12-0747da25f3b3&quot;,&quot;properties&quot;:{&quot;noteIndex&quot;:0},&quot;isEdited&quot;:false,&quot;manualOverride&quot;:{&quot;isManuallyOverridden&quot;:false,&quot;citeprocText&quot;:&quot;[17]&quot;,&quot;manualOverrideText&quot;:&quot;&quot;},&quot;citationItems&quot;:[{&quot;id&quot;:&quot;40ed2631-50ac-35ce-9001-4e592b881c75&quot;,&quot;itemData&quot;:{&quot;type&quot;:&quot;article-journal&quot;,&quot;id&quot;:&quot;40ed2631-50ac-35ce-9001-4e592b881c75&quot;,&quot;title&quot;:&quot;Deep structured energy based models for anomaly detection&quot;,&quot;author&quot;:[{&quot;family&quot;:&quot;Zhai&quot;,&quot;given&quot;:&quot;Shuangfei&quot;,&quot;parse-names&quot;:false,&quot;dropping-particle&quot;:&quot;&quot;,&quot;non-dropping-particle&quot;:&quot;&quot;},{&quot;family&quot;:&quot;Cheng&quot;,&quot;given&quot;:&quot;Yu&quot;,&quot;parse-names&quot;:false,&quot;dropping-particle&quot;:&quot;&quot;,&quot;non-dropping-particle&quot;:&quot;&quot;},{&quot;family&quot;:&quot;Lu&quot;,&quot;given&quot;:&quot;Weining&quot;,&quot;parse-names&quot;:false,&quot;dropping-particle&quot;:&quot;&quot;,&quot;non-dropping-particle&quot;:&quot;&quot;},{&quot;family&quot;:&quot;Zhang&quot;,&quot;given&quot;:&quot;Zhongfei&quot;,&quot;parse-names&quot;:false,&quot;dropping-particle&quot;:&quot;&quot;,&quot;non-dropping-particle&quot;:&quot;&quot;}],&quot;container-title&quot;:&quot;33rd International Conference on Machine Learning, ICML 2016&quot;,&quot;ISBN&quot;:&quot;9781510829008&quot;,&quot;issued&quot;:{&quot;date-parts&quot;:[[2016]]},&quot;page&quot;:&quot;1742-1751&quot;,&quot;abstract&quot;:&quot;In this paper, we attack the anomaly detection problem by directly modeling the data distribution with deep architectures. We propose deep structured energy based models (DSEBMs), where the energy function is the output of a deterministic deep neural network with structure. We develop novel model architectures to integrate EBMs with different types of data such as static data, sequential data, and spatial data, and apply appropriate model architectures to adapt to the data structure. Our training algorithm is built upon the recent development of score matching (Hyvarinen, 2005), which connects an EBM with a regularized autoencoder, eliminating the need for complicated sampling method. Statistically sound decision criterion can be derived for anomaly detection purpose from the perspective of the energy landscape of the data distribution. We investigate two decision criteria for performing anomaly detection: the energy score and the reconstruction error. Extensive empirical studies on benchmark tasks demonstrate that our proposed model consistently matches or outperforms all the competing methods.&quot;,&quot;volume&quot;:&quot;3&quot;,&quot;container-title-short&quot;:&quot;&quot;},&quot;isTemporary&quot;:false}],&quot;citationTag&quot;:&quot;MENDELEY_CITATION_v3_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31B16-7145-45FB-A75D-826C36FF8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12</Pages>
  <Words>18738</Words>
  <Characters>106811</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Saravani</dc:creator>
  <cp:keywords/>
  <dc:description/>
  <cp:lastModifiedBy>Saeed Saravani</cp:lastModifiedBy>
  <cp:revision>27</cp:revision>
  <dcterms:created xsi:type="dcterms:W3CDTF">2022-06-17T17:23:00Z</dcterms:created>
  <dcterms:modified xsi:type="dcterms:W3CDTF">2022-06-19T09:36:00Z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bbd1299b-efb2-34ab-bf86-53273de9fc7b</vt:lpwstr>
  </property>
  <property fmtid="{D5CDD505-2E9C-101B-9397-08002B2CF9AE}" pid="24" name="Mendeley Citation Style_1">
    <vt:lpwstr>http://www.zotero.org/styles/ieee</vt:lpwstr>
  </property>
</Properties>
</file>