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A84" w:rsidRDefault="0041518E">
      <w:r>
        <w:t xml:space="preserve">In the name of GOD the companionate the merciful </w:t>
      </w:r>
    </w:p>
    <w:p w:rsidR="0041518E" w:rsidRDefault="0041518E" w:rsidP="0041518E">
      <w:pPr>
        <w:pStyle w:val="Heading1"/>
      </w:pPr>
      <w:r>
        <w:t>3 BACKGROUD</w:t>
      </w:r>
    </w:p>
    <w:p w:rsidR="0041518E" w:rsidRDefault="0041518E" w:rsidP="0041518E"/>
    <w:p w:rsidR="0041518E" w:rsidRDefault="0041518E" w:rsidP="0041518E">
      <w:pPr>
        <w:pStyle w:val="Heading2"/>
      </w:pPr>
      <w:r>
        <w:t>3.1 GAN</w:t>
      </w:r>
    </w:p>
    <w:p w:rsidR="0041518E" w:rsidRDefault="0041518E" w:rsidP="0041518E">
      <w:r>
        <w:t>Generative adversarial network (GAN) are unsupervised deep neural architectures that capture input data distribution by predicting features from an initial latent space. The standard GAN consist of two sub-network namely Generator (G) and Discriminator (D).</w:t>
      </w:r>
    </w:p>
    <w:p w:rsidR="0041518E" w:rsidRDefault="0041518E" w:rsidP="0041518E">
      <w:r>
        <w:t xml:space="preserve">The Theory behind this network is come from a competition of these sub-networks within a zero-sum game framework, as initially use in game theory. The generator aims to model the data distribution by mapping a random sample from latent space to data space. The generator up-sample the input arbitrary latent representation to generate high dimensional features as same as real data. In contrary, the task of the discriminator network is to distinguish that the input is originated from real data distribution or it is initiated from generator distribution. </w:t>
      </w:r>
    </w:p>
    <w:p w:rsidR="0041518E" w:rsidRDefault="0041518E" w:rsidP="0041518E">
      <w:r>
        <w:t>These sub-networks compete in a Nash equilibrium where these will result to learn both generator and discriminator simultaneously. This adversarial learning process is formulated as a following zero-sum min-max game below [1].</w:t>
      </w:r>
    </w:p>
    <w:p w:rsidR="0041518E" w:rsidRDefault="0041518E" w:rsidP="0041518E">
      <w:pPr>
        <w:rPr>
          <w:i/>
          <w:iCs/>
          <w:lang w:bidi="ar-BH"/>
        </w:rPr>
      </w:pPr>
      <m:oMath>
        <m:func>
          <m:funcPr>
            <m:ctrlPr>
              <w:rPr>
                <w:rFonts w:ascii="Cambria Math" w:hAnsi="Cambria Math"/>
                <w:iCs/>
                <w:lang w:bidi="ar-BH"/>
              </w:rPr>
            </m:ctrlPr>
          </m:funcPr>
          <m:fName>
            <m:limLow>
              <m:limLowPr>
                <m:ctrlPr>
                  <w:rPr>
                    <w:rFonts w:ascii="Cambria Math" w:hAnsi="Cambria Math"/>
                    <w:iCs/>
                    <w:lang w:bidi="ar-BH"/>
                  </w:rPr>
                </m:ctrlPr>
              </m:limLowPr>
              <m:e>
                <m:r>
                  <w:rPr>
                    <w:rFonts w:ascii="Cambria Math" w:hAnsi="Cambria Math"/>
                    <w:lang w:bidi="ar-BH"/>
                  </w:rPr>
                  <m:t>min</m:t>
                </m:r>
              </m:e>
              <m:lim>
                <m:r>
                  <w:rPr>
                    <w:rFonts w:ascii="Cambria Math" w:hAnsi="Cambria Math"/>
                    <w:lang w:bidi="ar-BH"/>
                  </w:rPr>
                  <m:t>G</m:t>
                </m:r>
              </m:lim>
            </m:limLow>
          </m:fName>
          <m:e>
            <m:func>
              <m:funcPr>
                <m:ctrlPr>
                  <w:rPr>
                    <w:rFonts w:ascii="Cambria Math" w:hAnsi="Cambria Math"/>
                    <w:iCs/>
                    <w:lang w:bidi="ar-BH"/>
                  </w:rPr>
                </m:ctrlPr>
              </m:funcPr>
              <m:fName>
                <m:limLow>
                  <m:limLowPr>
                    <m:ctrlPr>
                      <w:rPr>
                        <w:rFonts w:ascii="Cambria Math" w:hAnsi="Cambria Math"/>
                        <w:iCs/>
                        <w:lang w:bidi="ar-BH"/>
                      </w:rPr>
                    </m:ctrlPr>
                  </m:limLowPr>
                  <m:e>
                    <m:r>
                      <w:rPr>
                        <w:rFonts w:ascii="Cambria Math" w:hAnsi="Cambria Math"/>
                        <w:lang w:bidi="ar-BH"/>
                      </w:rPr>
                      <m:t>max</m:t>
                    </m:r>
                  </m:e>
                  <m:lim>
                    <m:r>
                      <w:rPr>
                        <w:rFonts w:ascii="Cambria Math" w:hAnsi="Cambria Math"/>
                        <w:lang w:bidi="ar-BH"/>
                      </w:rPr>
                      <m:t>D</m:t>
                    </m:r>
                  </m:lim>
                </m:limLow>
              </m:fName>
              <m:e>
                <m:r>
                  <w:rPr>
                    <w:rFonts w:ascii="Cambria Math" w:hAnsi="Cambria Math"/>
                    <w:lang w:bidi="ar-BH"/>
                  </w:rPr>
                  <m:t>V</m:t>
                </m:r>
                <m:d>
                  <m:dPr>
                    <m:ctrlPr>
                      <w:rPr>
                        <w:rFonts w:ascii="Cambria Math" w:hAnsi="Cambria Math"/>
                        <w:i/>
                        <w:lang w:bidi="ar-BH"/>
                      </w:rPr>
                    </m:ctrlPr>
                  </m:dPr>
                  <m:e>
                    <m:r>
                      <w:rPr>
                        <w:rFonts w:ascii="Cambria Math" w:hAnsi="Cambria Math"/>
                        <w:lang w:bidi="ar-BH"/>
                      </w:rPr>
                      <m:t>D</m:t>
                    </m:r>
                    <m:r>
                      <m:rPr>
                        <m:sty m:val="p"/>
                      </m:rPr>
                      <w:rPr>
                        <w:rFonts w:ascii="Cambria Math" w:hAnsi="Cambria Math"/>
                        <w:lang w:bidi="ar-BH"/>
                      </w:rPr>
                      <m:t>,</m:t>
                    </m:r>
                    <m:r>
                      <w:rPr>
                        <w:rFonts w:ascii="Cambria Math" w:hAnsi="Cambria Math"/>
                        <w:lang w:bidi="ar-BH"/>
                      </w:rPr>
                      <m:t>G</m:t>
                    </m:r>
                  </m:e>
                </m:d>
                <m:r>
                  <m:rPr>
                    <m:sty m:val="p"/>
                  </m:rPr>
                  <w:rPr>
                    <w:rFonts w:ascii="Cambria Math" w:hAnsi="Cambria Math"/>
                    <w:lang w:bidi="ar-BH"/>
                  </w:rPr>
                  <m:t>=</m:t>
                </m:r>
                <m:sSub>
                  <m:sSubPr>
                    <m:ctrlPr>
                      <w:rPr>
                        <w:rFonts w:ascii="Cambria Math" w:hAnsi="Cambria Math"/>
                        <w:iCs/>
                        <w:lang w:bidi="ar-BH"/>
                      </w:rPr>
                    </m:ctrlPr>
                  </m:sSubPr>
                  <m:e>
                    <m:r>
                      <m:rPr>
                        <m:scr m:val="double-struck"/>
                        <m:sty m:val="p"/>
                      </m:rPr>
                      <w:rPr>
                        <w:rFonts w:ascii="Cambria Math" w:hAnsi="Cambria Math"/>
                        <w:lang w:bidi="ar-BH"/>
                      </w:rPr>
                      <m:t>E</m:t>
                    </m:r>
                  </m:e>
                  <m:sub>
                    <m:r>
                      <w:rPr>
                        <w:rFonts w:ascii="Cambria Math" w:hAnsi="Cambria Math"/>
                        <w:lang w:bidi="ar-BH"/>
                      </w:rPr>
                      <m:t>x</m:t>
                    </m:r>
                    <m:r>
                      <m:rPr>
                        <m:sty m:val="p"/>
                      </m:rPr>
                      <w:rPr>
                        <w:rFonts w:ascii="Cambria Math" w:hAnsi="Cambria Math"/>
                        <w:lang w:bidi="ar-BH"/>
                      </w:rPr>
                      <m:t>~</m:t>
                    </m:r>
                    <m:r>
                      <w:rPr>
                        <w:rFonts w:ascii="Cambria Math" w:hAnsi="Cambria Math"/>
                        <w:lang w:bidi="ar-BH"/>
                      </w:rPr>
                      <m:t>pdata</m:t>
                    </m:r>
                    <m:d>
                      <m:dPr>
                        <m:ctrlPr>
                          <w:rPr>
                            <w:rFonts w:ascii="Cambria Math" w:hAnsi="Cambria Math"/>
                            <w:i/>
                            <w:lang w:bidi="ar-BH"/>
                          </w:rPr>
                        </m:ctrlPr>
                      </m:dPr>
                      <m:e>
                        <m:r>
                          <w:rPr>
                            <w:rFonts w:ascii="Cambria Math" w:hAnsi="Cambria Math"/>
                            <w:lang w:bidi="ar-BH"/>
                          </w:rPr>
                          <m:t>x</m:t>
                        </m:r>
                      </m:e>
                    </m:d>
                  </m:sub>
                </m:sSub>
                <m:r>
                  <m:rPr>
                    <m:sty m:val="p"/>
                  </m:rPr>
                  <w:rPr>
                    <w:rFonts w:ascii="Cambria Math" w:hAnsi="Cambria Math"/>
                    <w:lang w:bidi="ar-BH"/>
                  </w:rPr>
                  <m:t>[</m:t>
                </m:r>
                <m:func>
                  <m:funcPr>
                    <m:ctrlPr>
                      <w:rPr>
                        <w:rFonts w:ascii="Cambria Math" w:hAnsi="Cambria Math"/>
                        <w:lang w:bidi="ar-BH"/>
                      </w:rPr>
                    </m:ctrlPr>
                  </m:funcPr>
                  <m:fName>
                    <m:r>
                      <w:rPr>
                        <w:rFonts w:ascii="Cambria Math" w:hAnsi="Cambria Math"/>
                        <w:lang w:bidi="ar-BH"/>
                      </w:rPr>
                      <m:t>log</m:t>
                    </m:r>
                  </m:fName>
                  <m:e>
                    <m:r>
                      <w:rPr>
                        <w:rFonts w:ascii="Cambria Math" w:hAnsi="Cambria Math"/>
                        <w:lang w:bidi="ar-BH"/>
                      </w:rPr>
                      <m:t>D</m:t>
                    </m:r>
                    <m:r>
                      <m:rPr>
                        <m:sty m:val="p"/>
                      </m:rPr>
                      <w:rPr>
                        <w:rFonts w:ascii="Cambria Math" w:hAnsi="Cambria Math"/>
                        <w:lang w:bidi="ar-BH"/>
                      </w:rPr>
                      <m:t>(</m:t>
                    </m:r>
                    <m:r>
                      <w:rPr>
                        <w:rFonts w:ascii="Cambria Math" w:hAnsi="Cambria Math"/>
                        <w:lang w:bidi="ar-BH"/>
                      </w:rPr>
                      <m:t>x</m:t>
                    </m:r>
                    <m:r>
                      <m:rPr>
                        <m:sty m:val="p"/>
                      </m:rPr>
                      <w:rPr>
                        <w:rFonts w:ascii="Cambria Math" w:hAnsi="Cambria Math"/>
                        <w:lang w:bidi="ar-BH"/>
                      </w:rPr>
                      <m:t>)]+</m:t>
                    </m:r>
                    <m:sSub>
                      <m:sSubPr>
                        <m:ctrlPr>
                          <w:rPr>
                            <w:rFonts w:ascii="Cambria Math" w:hAnsi="Cambria Math"/>
                            <w:iCs/>
                            <w:lang w:bidi="ar-BH"/>
                          </w:rPr>
                        </m:ctrlPr>
                      </m:sSubPr>
                      <m:e>
                        <m:r>
                          <m:rPr>
                            <m:scr m:val="double-struck"/>
                            <m:sty m:val="p"/>
                          </m:rPr>
                          <w:rPr>
                            <w:rFonts w:ascii="Cambria Math" w:hAnsi="Cambria Math"/>
                            <w:lang w:bidi="ar-BH"/>
                          </w:rPr>
                          <m:t>E</m:t>
                        </m:r>
                      </m:e>
                      <m:sub>
                        <m:r>
                          <w:rPr>
                            <w:rFonts w:ascii="Cambria Math" w:hAnsi="Cambria Math"/>
                            <w:lang w:bidi="ar-BH"/>
                          </w:rPr>
                          <m:t>z</m:t>
                        </m:r>
                        <m:r>
                          <m:rPr>
                            <m:sty m:val="p"/>
                          </m:rPr>
                          <w:rPr>
                            <w:rFonts w:ascii="Cambria Math" w:hAnsi="Cambria Math"/>
                            <w:lang w:bidi="ar-BH"/>
                          </w:rPr>
                          <m:t>~</m:t>
                        </m:r>
                        <m:sSub>
                          <m:sSubPr>
                            <m:ctrlPr>
                              <w:rPr>
                                <w:rFonts w:ascii="Cambria Math" w:hAnsi="Cambria Math"/>
                                <w:iCs/>
                                <w:lang w:bidi="ar-BH"/>
                              </w:rPr>
                            </m:ctrlPr>
                          </m:sSubPr>
                          <m:e>
                            <m:r>
                              <w:rPr>
                                <w:rFonts w:ascii="Cambria Math" w:hAnsi="Cambria Math"/>
                                <w:lang w:bidi="ar-BH"/>
                              </w:rPr>
                              <m:t>p</m:t>
                            </m:r>
                          </m:e>
                          <m:sub>
                            <m:r>
                              <w:rPr>
                                <w:rFonts w:ascii="Cambria Math" w:hAnsi="Cambria Math"/>
                                <w:lang w:bidi="ar-BH"/>
                              </w:rPr>
                              <m:t>z</m:t>
                            </m:r>
                            <m:d>
                              <m:dPr>
                                <m:ctrlPr>
                                  <w:rPr>
                                    <w:rFonts w:ascii="Cambria Math" w:hAnsi="Cambria Math"/>
                                    <w:i/>
                                    <w:lang w:bidi="ar-BH"/>
                                  </w:rPr>
                                </m:ctrlPr>
                              </m:dPr>
                              <m:e>
                                <m:r>
                                  <w:rPr>
                                    <w:rFonts w:ascii="Cambria Math" w:hAnsi="Cambria Math"/>
                                    <w:lang w:bidi="ar-BH"/>
                                  </w:rPr>
                                  <m:t>z</m:t>
                                </m:r>
                              </m:e>
                            </m:d>
                          </m:sub>
                        </m:sSub>
                      </m:sub>
                    </m:sSub>
                    <m:r>
                      <m:rPr>
                        <m:sty m:val="p"/>
                      </m:rPr>
                      <w:rPr>
                        <w:rFonts w:ascii="Cambria Math" w:hAnsi="Cambria Math"/>
                        <w:lang w:bidi="ar-BH"/>
                      </w:rPr>
                      <m:t>[</m:t>
                    </m:r>
                    <m:r>
                      <w:rPr>
                        <w:rFonts w:ascii="Cambria Math" w:hAnsi="Cambria Math"/>
                        <w:lang w:bidi="ar-BH"/>
                      </w:rPr>
                      <m:t>log</m:t>
                    </m:r>
                    <m:r>
                      <m:rPr>
                        <m:sty m:val="p"/>
                      </m:rPr>
                      <w:rPr>
                        <w:rFonts w:ascii="Cambria Math" w:hAnsi="Cambria Math"/>
                        <w:lang w:bidi="ar-BH"/>
                      </w:rPr>
                      <m:t>⁡(1-</m:t>
                    </m:r>
                    <m:r>
                      <w:rPr>
                        <w:rFonts w:ascii="Cambria Math" w:hAnsi="Cambria Math"/>
                        <w:lang w:bidi="ar-BH"/>
                      </w:rPr>
                      <m:t>D</m:t>
                    </m:r>
                    <m:d>
                      <m:dPr>
                        <m:ctrlPr>
                          <w:rPr>
                            <w:rFonts w:ascii="Cambria Math" w:hAnsi="Cambria Math"/>
                            <w:i/>
                            <w:lang w:bidi="ar-BH"/>
                          </w:rPr>
                        </m:ctrlPr>
                      </m:dPr>
                      <m:e>
                        <m:r>
                          <w:rPr>
                            <w:rFonts w:ascii="Cambria Math" w:hAnsi="Cambria Math"/>
                            <w:lang w:bidi="ar-BH"/>
                          </w:rPr>
                          <m:t>G</m:t>
                        </m:r>
                        <m:d>
                          <m:dPr>
                            <m:ctrlPr>
                              <w:rPr>
                                <w:rFonts w:ascii="Cambria Math" w:hAnsi="Cambria Math"/>
                                <w:i/>
                                <w:lang w:bidi="ar-BH"/>
                              </w:rPr>
                            </m:ctrlPr>
                          </m:dPr>
                          <m:e>
                            <m:r>
                              <w:rPr>
                                <w:rFonts w:ascii="Cambria Math" w:hAnsi="Cambria Math"/>
                                <w:lang w:bidi="ar-BH"/>
                              </w:rPr>
                              <m:t>z</m:t>
                            </m:r>
                          </m:e>
                        </m:d>
                      </m:e>
                    </m:d>
                    <m:r>
                      <m:rPr>
                        <m:sty m:val="p"/>
                      </m:rPr>
                      <w:rPr>
                        <w:rFonts w:ascii="Cambria Math" w:hAnsi="Cambria Math"/>
                        <w:lang w:bidi="ar-BH"/>
                      </w:rPr>
                      <m:t>)]</m:t>
                    </m:r>
                  </m:e>
                </m:func>
              </m:e>
            </m:func>
          </m:e>
        </m:func>
      </m:oMath>
      <w:r>
        <w:rPr>
          <w:lang w:bidi="ar-BH"/>
        </w:rPr>
        <w:t xml:space="preserve"> </w:t>
      </w:r>
      <w:r>
        <w:rPr>
          <w:i/>
          <w:iCs/>
          <w:lang w:bidi="ar-BH"/>
        </w:rPr>
        <w:t xml:space="preserve">   </w:t>
      </w:r>
    </w:p>
    <w:p w:rsidR="0041518E" w:rsidRPr="00176CCD" w:rsidRDefault="0041518E" w:rsidP="0041518E">
      <w:bookmarkStart w:id="0" w:name="_GoBack"/>
      <w:bookmarkEnd w:id="0"/>
    </w:p>
    <w:p w:rsidR="0041518E" w:rsidRDefault="0041518E" w:rsidP="0041518E">
      <w:r>
        <w:t xml:space="preserve"> </w:t>
      </w:r>
    </w:p>
    <w:p w:rsidR="0041518E" w:rsidRDefault="0041518E" w:rsidP="0041518E"/>
    <w:p w:rsidR="0041518E" w:rsidRDefault="0041518E" w:rsidP="0041518E"/>
    <w:p w:rsidR="0041518E" w:rsidRDefault="0041518E" w:rsidP="0041518E"/>
    <w:p w:rsidR="0041518E" w:rsidRDefault="0041518E" w:rsidP="0041518E"/>
    <w:p w:rsidR="0041518E" w:rsidRDefault="0041518E" w:rsidP="0041518E"/>
    <w:p w:rsidR="0041518E" w:rsidRDefault="0041518E" w:rsidP="0041518E"/>
    <w:p w:rsidR="0041518E" w:rsidRDefault="0041518E" w:rsidP="0041518E"/>
    <w:p w:rsidR="0041518E" w:rsidRDefault="0041518E" w:rsidP="0041518E"/>
    <w:p w:rsidR="0041518E" w:rsidRDefault="0041518E" w:rsidP="0041518E"/>
    <w:p w:rsidR="0041518E" w:rsidRDefault="0041518E" w:rsidP="0041518E"/>
    <w:p w:rsidR="0041518E" w:rsidRDefault="0041518E" w:rsidP="0041518E"/>
    <w:p w:rsidR="0041518E" w:rsidRDefault="0041518E" w:rsidP="0041518E"/>
    <w:p w:rsidR="0041518E" w:rsidRDefault="0041518E" w:rsidP="0041518E"/>
    <w:p w:rsidR="0041518E" w:rsidRPr="0041518E" w:rsidRDefault="0041518E" w:rsidP="0041518E">
      <w:pPr>
        <w:rPr>
          <w:sz w:val="160"/>
          <w:szCs w:val="160"/>
        </w:rPr>
      </w:pPr>
      <w:proofErr w:type="gramStart"/>
      <w:r>
        <w:t>1 .</w:t>
      </w:r>
      <w:proofErr w:type="gramEnd"/>
      <w:r>
        <w:t xml:space="preserve"> </w:t>
      </w:r>
      <w:r w:rsidRPr="0041518E">
        <w:rPr>
          <w:rFonts w:ascii="TimesNewRomanPSMT" w:hAnsi="TimesNewRomanPSMT"/>
          <w:sz w:val="27"/>
          <w:szCs w:val="28"/>
        </w:rPr>
        <w:t xml:space="preserve">I. </w:t>
      </w:r>
      <w:proofErr w:type="spellStart"/>
      <w:r w:rsidRPr="0041518E">
        <w:rPr>
          <w:rFonts w:ascii="TimesNewRomanPSMT" w:hAnsi="TimesNewRomanPSMT"/>
          <w:sz w:val="27"/>
          <w:szCs w:val="28"/>
        </w:rPr>
        <w:t>Goodfellow</w:t>
      </w:r>
      <w:proofErr w:type="spellEnd"/>
      <w:r w:rsidRPr="0041518E">
        <w:rPr>
          <w:rFonts w:ascii="TimesNewRomanPSMT" w:hAnsi="TimesNewRomanPSMT"/>
          <w:sz w:val="27"/>
          <w:szCs w:val="28"/>
        </w:rPr>
        <w:t xml:space="preserve">, J. </w:t>
      </w:r>
      <w:proofErr w:type="spellStart"/>
      <w:r w:rsidRPr="0041518E">
        <w:rPr>
          <w:rFonts w:ascii="TimesNewRomanPSMT" w:hAnsi="TimesNewRomanPSMT"/>
          <w:sz w:val="27"/>
          <w:szCs w:val="28"/>
        </w:rPr>
        <w:t>Pouget-Abadiey</w:t>
      </w:r>
      <w:proofErr w:type="spellEnd"/>
      <w:r w:rsidRPr="0041518E">
        <w:rPr>
          <w:rFonts w:ascii="TimesNewRomanPSMT" w:hAnsi="TimesNewRomanPSMT"/>
          <w:sz w:val="27"/>
          <w:szCs w:val="28"/>
        </w:rPr>
        <w:t xml:space="preserve">, M. Mirza, B. Xu, D. </w:t>
      </w:r>
      <w:proofErr w:type="spellStart"/>
      <w:r w:rsidRPr="0041518E">
        <w:rPr>
          <w:rFonts w:ascii="TimesNewRomanPSMT" w:hAnsi="TimesNewRomanPSMT"/>
          <w:sz w:val="27"/>
          <w:szCs w:val="28"/>
        </w:rPr>
        <w:t>Warde-Farley,S</w:t>
      </w:r>
      <w:proofErr w:type="spellEnd"/>
      <w:r w:rsidRPr="0041518E">
        <w:rPr>
          <w:rFonts w:ascii="TimesNewRomanPSMT" w:hAnsi="TimesNewRomanPSMT"/>
          <w:sz w:val="27"/>
          <w:szCs w:val="28"/>
        </w:rPr>
        <w:t xml:space="preserve">. </w:t>
      </w:r>
      <w:proofErr w:type="spellStart"/>
      <w:r w:rsidRPr="0041518E">
        <w:rPr>
          <w:rFonts w:ascii="TimesNewRomanPSMT" w:hAnsi="TimesNewRomanPSMT"/>
          <w:sz w:val="27"/>
          <w:szCs w:val="28"/>
        </w:rPr>
        <w:t>Ozairz</w:t>
      </w:r>
      <w:proofErr w:type="spellEnd"/>
      <w:r w:rsidRPr="0041518E">
        <w:rPr>
          <w:rFonts w:ascii="TimesNewRomanPSMT" w:hAnsi="TimesNewRomanPSMT"/>
          <w:sz w:val="27"/>
          <w:szCs w:val="28"/>
        </w:rPr>
        <w:t xml:space="preserve">, A. </w:t>
      </w:r>
      <w:proofErr w:type="spellStart"/>
      <w:r w:rsidRPr="0041518E">
        <w:rPr>
          <w:rFonts w:ascii="TimesNewRomanPSMT" w:hAnsi="TimesNewRomanPSMT"/>
          <w:sz w:val="27"/>
          <w:szCs w:val="28"/>
        </w:rPr>
        <w:t>Courville</w:t>
      </w:r>
      <w:proofErr w:type="spellEnd"/>
      <w:r w:rsidRPr="0041518E">
        <w:rPr>
          <w:rFonts w:ascii="TimesNewRomanPSMT" w:hAnsi="TimesNewRomanPSMT"/>
          <w:sz w:val="27"/>
          <w:szCs w:val="28"/>
        </w:rPr>
        <w:t xml:space="preserve"> &amp; Y. </w:t>
      </w:r>
      <w:proofErr w:type="spellStart"/>
      <w:r w:rsidRPr="0041518E">
        <w:rPr>
          <w:rFonts w:ascii="TimesNewRomanPSMT" w:hAnsi="TimesNewRomanPSMT"/>
          <w:sz w:val="27"/>
          <w:szCs w:val="28"/>
        </w:rPr>
        <w:t>Bengiox</w:t>
      </w:r>
      <w:proofErr w:type="spellEnd"/>
      <w:r w:rsidRPr="0041518E">
        <w:rPr>
          <w:rFonts w:ascii="TimesNewRomanPSMT" w:hAnsi="TimesNewRomanPSMT"/>
          <w:sz w:val="27"/>
          <w:szCs w:val="28"/>
        </w:rPr>
        <w:t xml:space="preserve">, "Generative Adversarial Nets," in </w:t>
      </w:r>
      <w:r w:rsidRPr="0041518E">
        <w:rPr>
          <w:rFonts w:ascii="TimesNewRomanPS-ItalicMT" w:hAnsi="TimesNewRomanPS-ItalicMT"/>
          <w:sz w:val="27"/>
          <w:szCs w:val="28"/>
        </w:rPr>
        <w:t>NIPS</w:t>
      </w:r>
      <w:r w:rsidRPr="0041518E">
        <w:rPr>
          <w:rFonts w:ascii="TimesNewRomanPSMT" w:hAnsi="TimesNewRomanPSMT"/>
          <w:sz w:val="27"/>
          <w:szCs w:val="28"/>
        </w:rPr>
        <w:t>, 2014.</w:t>
      </w:r>
    </w:p>
    <w:p w:rsidR="0041518E" w:rsidRDefault="0041518E" w:rsidP="0041518E"/>
    <w:p w:rsidR="0041518E" w:rsidRDefault="0041518E" w:rsidP="0041518E"/>
    <w:p w:rsidR="0041518E" w:rsidRDefault="0041518E" w:rsidP="0041518E"/>
    <w:p w:rsidR="0041518E" w:rsidRDefault="0041518E" w:rsidP="0041518E"/>
    <w:p w:rsidR="0041518E" w:rsidRDefault="0041518E" w:rsidP="0041518E"/>
    <w:p w:rsidR="0041518E" w:rsidRDefault="0041518E" w:rsidP="0041518E"/>
    <w:p w:rsidR="0041518E" w:rsidRDefault="0041518E" w:rsidP="0041518E"/>
    <w:p w:rsidR="0041518E" w:rsidRPr="0041518E" w:rsidRDefault="0041518E" w:rsidP="0041518E"/>
    <w:sectPr w:rsidR="0041518E" w:rsidRPr="00415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E2NDMwMDS0AEJzAyUdpeDU4uLM/DyQAsNaAFKmJMwsAAAA"/>
  </w:docVars>
  <w:rsids>
    <w:rsidRoot w:val="0031638C"/>
    <w:rsid w:val="0011032D"/>
    <w:rsid w:val="00176CCD"/>
    <w:rsid w:val="001F60AB"/>
    <w:rsid w:val="00276472"/>
    <w:rsid w:val="002E5CF2"/>
    <w:rsid w:val="0031638C"/>
    <w:rsid w:val="0041518E"/>
    <w:rsid w:val="00496D11"/>
    <w:rsid w:val="00510D05"/>
    <w:rsid w:val="0079607A"/>
    <w:rsid w:val="00892F02"/>
    <w:rsid w:val="009D2A84"/>
    <w:rsid w:val="00DD32FA"/>
    <w:rsid w:val="00E158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3B4E2"/>
  <w15:chartTrackingRefBased/>
  <w15:docId w15:val="{9490353E-4C75-4BC7-843B-A95388522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heme="minorHAnsi" w:hAnsi="Cambria" w:cs="B Nazani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F02"/>
  </w:style>
  <w:style w:type="paragraph" w:styleId="Heading1">
    <w:name w:val="heading 1"/>
    <w:basedOn w:val="Normal"/>
    <w:next w:val="Normal"/>
    <w:link w:val="Heading1Char"/>
    <w:uiPriority w:val="9"/>
    <w:qFormat/>
    <w:rsid w:val="00892F02"/>
    <w:pPr>
      <w:keepNext/>
      <w:keepLines/>
      <w:spacing w:before="240" w:after="0"/>
      <w:outlineLvl w:val="0"/>
    </w:pPr>
    <w:rPr>
      <w:rFonts w:eastAsiaTheme="majorEastAsia"/>
      <w:b/>
      <w:bCs/>
      <w:sz w:val="40"/>
      <w:szCs w:val="40"/>
    </w:rPr>
  </w:style>
  <w:style w:type="paragraph" w:styleId="Heading2">
    <w:name w:val="heading 2"/>
    <w:basedOn w:val="Normal"/>
    <w:next w:val="Normal"/>
    <w:link w:val="Heading2Char"/>
    <w:uiPriority w:val="9"/>
    <w:unhideWhenUsed/>
    <w:qFormat/>
    <w:rsid w:val="00892F02"/>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F02"/>
    <w:rPr>
      <w:rFonts w:ascii="B Nazanin" w:eastAsiaTheme="majorEastAsia" w:hAnsi="B Nazanin" w:cs="B Nazanin"/>
      <w:b/>
      <w:bCs/>
      <w:sz w:val="40"/>
      <w:szCs w:val="40"/>
    </w:rPr>
  </w:style>
  <w:style w:type="character" w:customStyle="1" w:styleId="Heading2Char">
    <w:name w:val="Heading 2 Char"/>
    <w:basedOn w:val="DefaultParagraphFont"/>
    <w:link w:val="Heading2"/>
    <w:uiPriority w:val="9"/>
    <w:rsid w:val="00892F02"/>
    <w:rPr>
      <w:rFonts w:ascii="B Nazanin" w:eastAsiaTheme="majorEastAsia" w:hAnsi="B Nazanin" w:cstheme="majorBidi"/>
      <w:b/>
      <w:sz w:val="32"/>
      <w:szCs w:val="26"/>
    </w:rPr>
  </w:style>
  <w:style w:type="paragraph" w:customStyle="1" w:styleId="Code">
    <w:name w:val="Code"/>
    <w:basedOn w:val="Normal"/>
    <w:link w:val="CodeChar"/>
    <w:autoRedefine/>
    <w:qFormat/>
    <w:rsid w:val="00276472"/>
    <w:pPr>
      <w:pBdr>
        <w:top w:val="dashSmallGap" w:sz="4" w:space="1" w:color="D9D9D9" w:themeColor="background1" w:themeShade="D9"/>
        <w:left w:val="dashSmallGap" w:sz="4" w:space="4" w:color="D9D9D9" w:themeColor="background1" w:themeShade="D9"/>
        <w:bottom w:val="dashSmallGap" w:sz="4" w:space="1" w:color="D9D9D9" w:themeColor="background1" w:themeShade="D9"/>
        <w:right w:val="dashSmallGap" w:sz="4" w:space="4" w:color="D9D9D9" w:themeColor="background1" w:themeShade="D9"/>
      </w:pBdr>
      <w:shd w:val="pct5" w:color="auto" w:fill="auto"/>
      <w:spacing w:before="240" w:after="240" w:line="240" w:lineRule="auto"/>
      <w:contextualSpacing/>
      <w:jc w:val="both"/>
    </w:pPr>
    <w:rPr>
      <w:rFonts w:ascii="Courier New" w:hAnsi="Courier New"/>
      <w:noProof/>
      <w:sz w:val="22"/>
      <w:szCs w:val="22"/>
      <w:lang w:bidi="fa-IR"/>
    </w:rPr>
  </w:style>
  <w:style w:type="character" w:customStyle="1" w:styleId="CodeChar">
    <w:name w:val="Code Char"/>
    <w:basedOn w:val="DefaultParagraphFont"/>
    <w:link w:val="Code"/>
    <w:rsid w:val="00276472"/>
    <w:rPr>
      <w:rFonts w:ascii="Courier New" w:hAnsi="Courier New" w:cs="B Nazanin"/>
      <w:noProof/>
      <w:shd w:val="pct5" w:color="auto" w:fill="auto"/>
      <w:lang w:bidi="fa-IR"/>
    </w:rPr>
  </w:style>
  <w:style w:type="paragraph" w:customStyle="1" w:styleId="code0">
    <w:name w:val="code"/>
    <w:basedOn w:val="Normal"/>
    <w:link w:val="codeChar0"/>
    <w:autoRedefine/>
    <w:qFormat/>
    <w:rsid w:val="00276472"/>
    <w:pPr>
      <w:widowControl w:val="0"/>
      <w:suppressLineNumbers/>
      <w:pBdr>
        <w:top w:val="dotted" w:sz="4" w:space="1" w:color="auto"/>
        <w:left w:val="dotted" w:sz="4" w:space="4" w:color="auto"/>
        <w:bottom w:val="dotted" w:sz="4" w:space="1" w:color="auto"/>
        <w:right w:val="dotted" w:sz="4" w:space="4" w:color="auto"/>
      </w:pBdr>
      <w:shd w:val="clear" w:color="auto" w:fill="F2F2F2" w:themeFill="background1" w:themeFillShade="F2"/>
      <w:bidi/>
      <w:spacing w:line="240" w:lineRule="auto"/>
      <w:jc w:val="right"/>
    </w:pPr>
    <w:rPr>
      <w:rFonts w:ascii="Courier New" w:hAnsi="Courier New" w:cs="Courier New"/>
      <w:noProof/>
      <w:lang w:bidi="fa-IR"/>
    </w:rPr>
  </w:style>
  <w:style w:type="character" w:customStyle="1" w:styleId="codeChar0">
    <w:name w:val="code Char"/>
    <w:basedOn w:val="DefaultParagraphFont"/>
    <w:link w:val="code0"/>
    <w:rsid w:val="00276472"/>
    <w:rPr>
      <w:rFonts w:ascii="Courier New" w:hAnsi="Courier New" w:cs="Courier New"/>
      <w:noProof/>
      <w:sz w:val="32"/>
      <w:szCs w:val="32"/>
      <w:shd w:val="clear" w:color="auto" w:fill="F2F2F2" w:themeFill="background1" w:themeFillShade="F2"/>
      <w:lang w:bidi="fa-IR"/>
    </w:rPr>
  </w:style>
  <w:style w:type="paragraph" w:styleId="NoSpacing">
    <w:name w:val="No Spacing"/>
    <w:uiPriority w:val="1"/>
    <w:qFormat/>
    <w:rsid w:val="00276472"/>
    <w:pPr>
      <w:spacing w:after="0" w:line="240" w:lineRule="auto"/>
    </w:pPr>
    <w:rPr>
      <w:rFonts w:ascii="B Nazanin" w:hAnsi="B Nazanin"/>
      <w:sz w:val="32"/>
      <w:szCs w:val="32"/>
    </w:rPr>
  </w:style>
  <w:style w:type="paragraph" w:styleId="TOC1">
    <w:name w:val="toc 1"/>
    <w:basedOn w:val="Normal"/>
    <w:next w:val="Normal"/>
    <w:autoRedefine/>
    <w:uiPriority w:val="39"/>
    <w:unhideWhenUsed/>
    <w:rsid w:val="00496D11"/>
    <w:pPr>
      <w:spacing w:before="360" w:after="360" w:line="276" w:lineRule="auto"/>
    </w:pPr>
    <w:rPr>
      <w:rFonts w:asciiTheme="minorHAnsi" w:eastAsiaTheme="minorEastAsia" w:hAnsiTheme="minorHAnsi" w:cs="Times New Roman"/>
      <w:b/>
      <w:bCs/>
      <w:caps/>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634843">
      <w:bodyDiv w:val="1"/>
      <w:marLeft w:val="0"/>
      <w:marRight w:val="0"/>
      <w:marTop w:val="0"/>
      <w:marBottom w:val="0"/>
      <w:divBdr>
        <w:top w:val="none" w:sz="0" w:space="0" w:color="auto"/>
        <w:left w:val="none" w:sz="0" w:space="0" w:color="auto"/>
        <w:bottom w:val="none" w:sz="0" w:space="0" w:color="auto"/>
        <w:right w:val="none" w:sz="0" w:space="0" w:color="auto"/>
      </w:divBdr>
      <w:divsChild>
        <w:div w:id="1214079135">
          <w:marLeft w:val="0"/>
          <w:marRight w:val="0"/>
          <w:marTop w:val="0"/>
          <w:marBottom w:val="0"/>
          <w:divBdr>
            <w:top w:val="none" w:sz="0" w:space="0" w:color="auto"/>
            <w:left w:val="none" w:sz="0" w:space="0" w:color="auto"/>
            <w:bottom w:val="none" w:sz="0" w:space="0" w:color="auto"/>
            <w:right w:val="none" w:sz="0" w:space="0" w:color="auto"/>
          </w:divBdr>
        </w:div>
        <w:div w:id="1669206574">
          <w:marLeft w:val="0"/>
          <w:marRight w:val="0"/>
          <w:marTop w:val="0"/>
          <w:marBottom w:val="0"/>
          <w:divBdr>
            <w:top w:val="none" w:sz="0" w:space="0" w:color="auto"/>
            <w:left w:val="none" w:sz="0" w:space="0" w:color="auto"/>
            <w:bottom w:val="none" w:sz="0" w:space="0" w:color="auto"/>
            <w:right w:val="none" w:sz="0" w:space="0" w:color="auto"/>
          </w:divBdr>
        </w:div>
        <w:div w:id="133522956">
          <w:marLeft w:val="0"/>
          <w:marRight w:val="0"/>
          <w:marTop w:val="0"/>
          <w:marBottom w:val="0"/>
          <w:divBdr>
            <w:top w:val="none" w:sz="0" w:space="0" w:color="auto"/>
            <w:left w:val="none" w:sz="0" w:space="0" w:color="auto"/>
            <w:bottom w:val="none" w:sz="0" w:space="0" w:color="auto"/>
            <w:right w:val="none" w:sz="0" w:space="0" w:color="auto"/>
          </w:divBdr>
        </w:div>
        <w:div w:id="139659054">
          <w:marLeft w:val="0"/>
          <w:marRight w:val="0"/>
          <w:marTop w:val="0"/>
          <w:marBottom w:val="0"/>
          <w:divBdr>
            <w:top w:val="none" w:sz="0" w:space="0" w:color="auto"/>
            <w:left w:val="none" w:sz="0" w:space="0" w:color="auto"/>
            <w:bottom w:val="none" w:sz="0" w:space="0" w:color="auto"/>
            <w:right w:val="none" w:sz="0" w:space="0" w:color="auto"/>
          </w:divBdr>
        </w:div>
        <w:div w:id="1729377390">
          <w:marLeft w:val="0"/>
          <w:marRight w:val="0"/>
          <w:marTop w:val="0"/>
          <w:marBottom w:val="0"/>
          <w:divBdr>
            <w:top w:val="none" w:sz="0" w:space="0" w:color="auto"/>
            <w:left w:val="none" w:sz="0" w:space="0" w:color="auto"/>
            <w:bottom w:val="none" w:sz="0" w:space="0" w:color="auto"/>
            <w:right w:val="none" w:sz="0" w:space="0" w:color="auto"/>
          </w:divBdr>
        </w:div>
        <w:div w:id="1957828736">
          <w:marLeft w:val="0"/>
          <w:marRight w:val="0"/>
          <w:marTop w:val="0"/>
          <w:marBottom w:val="0"/>
          <w:divBdr>
            <w:top w:val="none" w:sz="0" w:space="0" w:color="auto"/>
            <w:left w:val="none" w:sz="0" w:space="0" w:color="auto"/>
            <w:bottom w:val="none" w:sz="0" w:space="0" w:color="auto"/>
            <w:right w:val="none" w:sz="0" w:space="0" w:color="auto"/>
          </w:divBdr>
        </w:div>
        <w:div w:id="1953003533">
          <w:marLeft w:val="0"/>
          <w:marRight w:val="0"/>
          <w:marTop w:val="0"/>
          <w:marBottom w:val="0"/>
          <w:divBdr>
            <w:top w:val="none" w:sz="0" w:space="0" w:color="auto"/>
            <w:left w:val="none" w:sz="0" w:space="0" w:color="auto"/>
            <w:bottom w:val="none" w:sz="0" w:space="0" w:color="auto"/>
            <w:right w:val="none" w:sz="0" w:space="0" w:color="auto"/>
          </w:divBdr>
        </w:div>
        <w:div w:id="1117990158">
          <w:marLeft w:val="0"/>
          <w:marRight w:val="0"/>
          <w:marTop w:val="0"/>
          <w:marBottom w:val="0"/>
          <w:divBdr>
            <w:top w:val="none" w:sz="0" w:space="0" w:color="auto"/>
            <w:left w:val="none" w:sz="0" w:space="0" w:color="auto"/>
            <w:bottom w:val="none" w:sz="0" w:space="0" w:color="auto"/>
            <w:right w:val="none" w:sz="0" w:space="0" w:color="auto"/>
          </w:divBdr>
        </w:div>
        <w:div w:id="97258787">
          <w:marLeft w:val="0"/>
          <w:marRight w:val="0"/>
          <w:marTop w:val="0"/>
          <w:marBottom w:val="0"/>
          <w:divBdr>
            <w:top w:val="none" w:sz="0" w:space="0" w:color="auto"/>
            <w:left w:val="none" w:sz="0" w:space="0" w:color="auto"/>
            <w:bottom w:val="none" w:sz="0" w:space="0" w:color="auto"/>
            <w:right w:val="none" w:sz="0" w:space="0" w:color="auto"/>
          </w:divBdr>
        </w:div>
        <w:div w:id="127745120">
          <w:marLeft w:val="0"/>
          <w:marRight w:val="0"/>
          <w:marTop w:val="0"/>
          <w:marBottom w:val="0"/>
          <w:divBdr>
            <w:top w:val="none" w:sz="0" w:space="0" w:color="auto"/>
            <w:left w:val="none" w:sz="0" w:space="0" w:color="auto"/>
            <w:bottom w:val="none" w:sz="0" w:space="0" w:color="auto"/>
            <w:right w:val="none" w:sz="0" w:space="0" w:color="auto"/>
          </w:divBdr>
        </w:div>
        <w:div w:id="1250895366">
          <w:marLeft w:val="0"/>
          <w:marRight w:val="0"/>
          <w:marTop w:val="0"/>
          <w:marBottom w:val="0"/>
          <w:divBdr>
            <w:top w:val="none" w:sz="0" w:space="0" w:color="auto"/>
            <w:left w:val="none" w:sz="0" w:space="0" w:color="auto"/>
            <w:bottom w:val="none" w:sz="0" w:space="0" w:color="auto"/>
            <w:right w:val="none" w:sz="0" w:space="0" w:color="auto"/>
          </w:divBdr>
        </w:div>
      </w:divsChild>
    </w:div>
    <w:div w:id="932012511">
      <w:bodyDiv w:val="1"/>
      <w:marLeft w:val="0"/>
      <w:marRight w:val="0"/>
      <w:marTop w:val="0"/>
      <w:marBottom w:val="0"/>
      <w:divBdr>
        <w:top w:val="none" w:sz="0" w:space="0" w:color="auto"/>
        <w:left w:val="none" w:sz="0" w:space="0" w:color="auto"/>
        <w:bottom w:val="none" w:sz="0" w:space="0" w:color="auto"/>
        <w:right w:val="none" w:sz="0" w:space="0" w:color="auto"/>
      </w:divBdr>
      <w:divsChild>
        <w:div w:id="1611427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dehghanian</dc:creator>
  <cp:keywords/>
  <dc:description/>
  <cp:lastModifiedBy>zahra dehghanian</cp:lastModifiedBy>
  <cp:revision>3</cp:revision>
  <dcterms:created xsi:type="dcterms:W3CDTF">2022-04-13T09:33:00Z</dcterms:created>
  <dcterms:modified xsi:type="dcterms:W3CDTF">2022-04-13T11:59:00Z</dcterms:modified>
</cp:coreProperties>
</file>