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F5444" w14:textId="77777777" w:rsidR="0006087A" w:rsidRPr="0006087A" w:rsidRDefault="0006087A" w:rsidP="0006087A">
      <w:pPr>
        <w:rPr>
          <w:b/>
          <w:bCs/>
          <w:i/>
          <w:iCs/>
        </w:rPr>
      </w:pPr>
      <w:r w:rsidRPr="0006087A">
        <w:rPr>
          <w:b/>
          <w:bCs/>
          <w:i/>
          <w:iCs/>
        </w:rPr>
        <w:t>MAT700: Mathematical Methods for Data Mining</w:t>
      </w:r>
    </w:p>
    <w:tbl>
      <w:tblPr>
        <w:tblW w:w="17550" w:type="dxa"/>
        <w:shd w:val="clear" w:color="auto" w:fill="FFFFFF"/>
        <w:tblCellMar>
          <w:top w:w="15" w:type="dxa"/>
          <w:left w:w="15" w:type="dxa"/>
          <w:bottom w:w="15" w:type="dxa"/>
          <w:right w:w="15" w:type="dxa"/>
        </w:tblCellMar>
        <w:tblLook w:val="04A0" w:firstRow="1" w:lastRow="0" w:firstColumn="1" w:lastColumn="0" w:noHBand="0" w:noVBand="1"/>
      </w:tblPr>
      <w:tblGrid>
        <w:gridCol w:w="7322"/>
        <w:gridCol w:w="10228"/>
      </w:tblGrid>
      <w:tr w:rsidR="0006087A" w:rsidRPr="0006087A" w14:paraId="7CC0B432" w14:textId="77777777">
        <w:tc>
          <w:tcPr>
            <w:tcW w:w="0" w:type="auto"/>
            <w:tcBorders>
              <w:top w:val="single" w:sz="6" w:space="0" w:color="D3D3D2"/>
            </w:tcBorders>
            <w:shd w:val="clear" w:color="auto" w:fill="FFFFFF"/>
            <w:tcMar>
              <w:top w:w="120" w:type="dxa"/>
              <w:left w:w="120" w:type="dxa"/>
              <w:bottom w:w="120" w:type="dxa"/>
              <w:right w:w="120" w:type="dxa"/>
            </w:tcMar>
            <w:hideMark/>
          </w:tcPr>
          <w:p w14:paraId="11B070F3" w14:textId="77777777" w:rsidR="0006087A" w:rsidRPr="0006087A" w:rsidRDefault="0006087A" w:rsidP="0006087A">
            <w:r w:rsidRPr="0006087A">
              <w:rPr>
                <w:b/>
                <w:bCs/>
              </w:rPr>
              <w:t>School</w:t>
            </w:r>
          </w:p>
        </w:tc>
        <w:tc>
          <w:tcPr>
            <w:tcW w:w="0" w:type="auto"/>
            <w:tcBorders>
              <w:top w:val="single" w:sz="6" w:space="0" w:color="D3D3D2"/>
            </w:tcBorders>
            <w:shd w:val="clear" w:color="auto" w:fill="FFFFFF"/>
            <w:tcMar>
              <w:top w:w="120" w:type="dxa"/>
              <w:left w:w="120" w:type="dxa"/>
              <w:bottom w:w="120" w:type="dxa"/>
              <w:right w:w="120" w:type="dxa"/>
            </w:tcMar>
            <w:hideMark/>
          </w:tcPr>
          <w:p w14:paraId="38E9CF41" w14:textId="77777777" w:rsidR="0006087A" w:rsidRPr="0006087A" w:rsidRDefault="0006087A" w:rsidP="0006087A">
            <w:r w:rsidRPr="0006087A">
              <w:t>Cardiff School of Mathematics</w:t>
            </w:r>
          </w:p>
        </w:tc>
      </w:tr>
      <w:tr w:rsidR="0006087A" w:rsidRPr="0006087A" w14:paraId="5E31A383" w14:textId="77777777">
        <w:tc>
          <w:tcPr>
            <w:tcW w:w="0" w:type="auto"/>
            <w:tcBorders>
              <w:top w:val="single" w:sz="6" w:space="0" w:color="D3D3D2"/>
            </w:tcBorders>
            <w:shd w:val="clear" w:color="auto" w:fill="FFFFFF"/>
            <w:tcMar>
              <w:top w:w="120" w:type="dxa"/>
              <w:left w:w="120" w:type="dxa"/>
              <w:bottom w:w="120" w:type="dxa"/>
              <w:right w:w="120" w:type="dxa"/>
            </w:tcMar>
            <w:hideMark/>
          </w:tcPr>
          <w:p w14:paraId="07CDDC3A" w14:textId="77777777" w:rsidR="0006087A" w:rsidRPr="0006087A" w:rsidRDefault="0006087A" w:rsidP="0006087A">
            <w:r w:rsidRPr="0006087A">
              <w:rPr>
                <w:b/>
                <w:bCs/>
              </w:rPr>
              <w:t>Department Code</w:t>
            </w:r>
          </w:p>
        </w:tc>
        <w:tc>
          <w:tcPr>
            <w:tcW w:w="0" w:type="auto"/>
            <w:tcBorders>
              <w:top w:val="single" w:sz="6" w:space="0" w:color="D3D3D2"/>
            </w:tcBorders>
            <w:shd w:val="clear" w:color="auto" w:fill="FFFFFF"/>
            <w:tcMar>
              <w:top w:w="120" w:type="dxa"/>
              <w:left w:w="120" w:type="dxa"/>
              <w:bottom w:w="120" w:type="dxa"/>
              <w:right w:w="120" w:type="dxa"/>
            </w:tcMar>
            <w:hideMark/>
          </w:tcPr>
          <w:p w14:paraId="7F864C7F" w14:textId="77777777" w:rsidR="0006087A" w:rsidRPr="0006087A" w:rsidRDefault="0006087A" w:rsidP="0006087A">
            <w:r w:rsidRPr="0006087A">
              <w:t>MATHS</w:t>
            </w:r>
          </w:p>
        </w:tc>
      </w:tr>
      <w:tr w:rsidR="0006087A" w:rsidRPr="0006087A" w14:paraId="58F6F711" w14:textId="77777777">
        <w:tc>
          <w:tcPr>
            <w:tcW w:w="0" w:type="auto"/>
            <w:tcBorders>
              <w:top w:val="single" w:sz="6" w:space="0" w:color="D3D3D2"/>
            </w:tcBorders>
            <w:shd w:val="clear" w:color="auto" w:fill="FFFFFF"/>
            <w:tcMar>
              <w:top w:w="120" w:type="dxa"/>
              <w:left w:w="120" w:type="dxa"/>
              <w:bottom w:w="120" w:type="dxa"/>
              <w:right w:w="120" w:type="dxa"/>
            </w:tcMar>
            <w:hideMark/>
          </w:tcPr>
          <w:p w14:paraId="315AD0B3" w14:textId="77777777" w:rsidR="0006087A" w:rsidRPr="0006087A" w:rsidRDefault="0006087A" w:rsidP="0006087A">
            <w:r w:rsidRPr="0006087A">
              <w:rPr>
                <w:b/>
                <w:bCs/>
              </w:rPr>
              <w:t>Module Code</w:t>
            </w:r>
          </w:p>
        </w:tc>
        <w:tc>
          <w:tcPr>
            <w:tcW w:w="0" w:type="auto"/>
            <w:tcBorders>
              <w:top w:val="single" w:sz="6" w:space="0" w:color="D3D3D2"/>
            </w:tcBorders>
            <w:shd w:val="clear" w:color="auto" w:fill="FFFFFF"/>
            <w:tcMar>
              <w:top w:w="120" w:type="dxa"/>
              <w:left w:w="120" w:type="dxa"/>
              <w:bottom w:w="120" w:type="dxa"/>
              <w:right w:w="120" w:type="dxa"/>
            </w:tcMar>
            <w:hideMark/>
          </w:tcPr>
          <w:p w14:paraId="04054364" w14:textId="77777777" w:rsidR="0006087A" w:rsidRPr="0006087A" w:rsidRDefault="0006087A" w:rsidP="0006087A">
            <w:r w:rsidRPr="0006087A">
              <w:t>MAT700</w:t>
            </w:r>
          </w:p>
        </w:tc>
      </w:tr>
      <w:tr w:rsidR="0006087A" w:rsidRPr="0006087A" w14:paraId="1F81830C" w14:textId="77777777">
        <w:tc>
          <w:tcPr>
            <w:tcW w:w="0" w:type="auto"/>
            <w:tcBorders>
              <w:top w:val="single" w:sz="6" w:space="0" w:color="D3D3D2"/>
            </w:tcBorders>
            <w:shd w:val="clear" w:color="auto" w:fill="FFFFFF"/>
            <w:tcMar>
              <w:top w:w="120" w:type="dxa"/>
              <w:left w:w="120" w:type="dxa"/>
              <w:bottom w:w="120" w:type="dxa"/>
              <w:right w:w="120" w:type="dxa"/>
            </w:tcMar>
            <w:hideMark/>
          </w:tcPr>
          <w:p w14:paraId="157139AB" w14:textId="77777777" w:rsidR="0006087A" w:rsidRPr="0006087A" w:rsidRDefault="0006087A" w:rsidP="0006087A">
            <w:r w:rsidRPr="0006087A">
              <w:rPr>
                <w:b/>
                <w:bCs/>
              </w:rPr>
              <w:t>External Subject Code</w:t>
            </w:r>
          </w:p>
        </w:tc>
        <w:tc>
          <w:tcPr>
            <w:tcW w:w="0" w:type="auto"/>
            <w:tcBorders>
              <w:top w:val="single" w:sz="6" w:space="0" w:color="D3D3D2"/>
            </w:tcBorders>
            <w:shd w:val="clear" w:color="auto" w:fill="FFFFFF"/>
            <w:tcMar>
              <w:top w:w="120" w:type="dxa"/>
              <w:left w:w="120" w:type="dxa"/>
              <w:bottom w:w="120" w:type="dxa"/>
              <w:right w:w="120" w:type="dxa"/>
            </w:tcMar>
            <w:hideMark/>
          </w:tcPr>
          <w:p w14:paraId="33BE1D94" w14:textId="77777777" w:rsidR="0006087A" w:rsidRPr="0006087A" w:rsidRDefault="0006087A" w:rsidP="0006087A">
            <w:r w:rsidRPr="0006087A">
              <w:t>100402 (mathematical modelling)</w:t>
            </w:r>
          </w:p>
        </w:tc>
      </w:tr>
      <w:tr w:rsidR="0006087A" w:rsidRPr="0006087A" w14:paraId="4B7A71ED" w14:textId="77777777">
        <w:tc>
          <w:tcPr>
            <w:tcW w:w="0" w:type="auto"/>
            <w:tcBorders>
              <w:top w:val="single" w:sz="6" w:space="0" w:color="D3D3D2"/>
            </w:tcBorders>
            <w:shd w:val="clear" w:color="auto" w:fill="FFFFFF"/>
            <w:tcMar>
              <w:top w:w="120" w:type="dxa"/>
              <w:left w:w="120" w:type="dxa"/>
              <w:bottom w:w="120" w:type="dxa"/>
              <w:right w:w="120" w:type="dxa"/>
            </w:tcMar>
            <w:hideMark/>
          </w:tcPr>
          <w:p w14:paraId="468D1363" w14:textId="77777777" w:rsidR="0006087A" w:rsidRPr="0006087A" w:rsidRDefault="0006087A" w:rsidP="0006087A">
            <w:r w:rsidRPr="0006087A">
              <w:rPr>
                <w:b/>
                <w:bCs/>
              </w:rPr>
              <w:t>Number of Credits</w:t>
            </w:r>
          </w:p>
        </w:tc>
        <w:tc>
          <w:tcPr>
            <w:tcW w:w="0" w:type="auto"/>
            <w:tcBorders>
              <w:top w:val="single" w:sz="6" w:space="0" w:color="D3D3D2"/>
            </w:tcBorders>
            <w:shd w:val="clear" w:color="auto" w:fill="FFFFFF"/>
            <w:tcMar>
              <w:top w:w="120" w:type="dxa"/>
              <w:left w:w="120" w:type="dxa"/>
              <w:bottom w:w="120" w:type="dxa"/>
              <w:right w:w="120" w:type="dxa"/>
            </w:tcMar>
            <w:hideMark/>
          </w:tcPr>
          <w:p w14:paraId="2D2DA75D" w14:textId="77777777" w:rsidR="0006087A" w:rsidRPr="0006087A" w:rsidRDefault="0006087A" w:rsidP="0006087A">
            <w:r w:rsidRPr="0006087A">
              <w:t>10</w:t>
            </w:r>
          </w:p>
        </w:tc>
      </w:tr>
      <w:tr w:rsidR="0006087A" w:rsidRPr="0006087A" w14:paraId="23D33B6D" w14:textId="77777777">
        <w:tc>
          <w:tcPr>
            <w:tcW w:w="0" w:type="auto"/>
            <w:tcBorders>
              <w:top w:val="single" w:sz="6" w:space="0" w:color="D3D3D2"/>
            </w:tcBorders>
            <w:shd w:val="clear" w:color="auto" w:fill="FFFFFF"/>
            <w:tcMar>
              <w:top w:w="120" w:type="dxa"/>
              <w:left w:w="120" w:type="dxa"/>
              <w:bottom w:w="120" w:type="dxa"/>
              <w:right w:w="120" w:type="dxa"/>
            </w:tcMar>
            <w:hideMark/>
          </w:tcPr>
          <w:p w14:paraId="33717474" w14:textId="77777777" w:rsidR="0006087A" w:rsidRPr="0006087A" w:rsidRDefault="0006087A" w:rsidP="0006087A">
            <w:r w:rsidRPr="0006087A">
              <w:rPr>
                <w:b/>
                <w:bCs/>
              </w:rPr>
              <w:t>Level</w:t>
            </w:r>
          </w:p>
        </w:tc>
        <w:tc>
          <w:tcPr>
            <w:tcW w:w="0" w:type="auto"/>
            <w:tcBorders>
              <w:top w:val="single" w:sz="6" w:space="0" w:color="D3D3D2"/>
            </w:tcBorders>
            <w:shd w:val="clear" w:color="auto" w:fill="FFFFFF"/>
            <w:tcMar>
              <w:top w:w="120" w:type="dxa"/>
              <w:left w:w="120" w:type="dxa"/>
              <w:bottom w:w="120" w:type="dxa"/>
              <w:right w:w="120" w:type="dxa"/>
            </w:tcMar>
            <w:hideMark/>
          </w:tcPr>
          <w:p w14:paraId="228D5A70" w14:textId="77777777" w:rsidR="0006087A" w:rsidRPr="0006087A" w:rsidRDefault="0006087A" w:rsidP="0006087A">
            <w:r w:rsidRPr="0006087A">
              <w:t>Level 7 Masters (L7)</w:t>
            </w:r>
          </w:p>
        </w:tc>
      </w:tr>
      <w:tr w:rsidR="0006087A" w:rsidRPr="0006087A" w14:paraId="51BF6676" w14:textId="77777777">
        <w:tc>
          <w:tcPr>
            <w:tcW w:w="0" w:type="auto"/>
            <w:tcBorders>
              <w:top w:val="single" w:sz="6" w:space="0" w:color="D3D3D2"/>
            </w:tcBorders>
            <w:shd w:val="clear" w:color="auto" w:fill="FFFFFF"/>
            <w:tcMar>
              <w:top w:w="120" w:type="dxa"/>
              <w:left w:w="120" w:type="dxa"/>
              <w:bottom w:w="120" w:type="dxa"/>
              <w:right w:w="120" w:type="dxa"/>
            </w:tcMar>
            <w:hideMark/>
          </w:tcPr>
          <w:p w14:paraId="799B9C09" w14:textId="77777777" w:rsidR="0006087A" w:rsidRPr="0006087A" w:rsidRDefault="0006087A" w:rsidP="0006087A">
            <w:r w:rsidRPr="0006087A">
              <w:rPr>
                <w:b/>
                <w:bCs/>
              </w:rPr>
              <w:t>Language of Delivery</w:t>
            </w:r>
          </w:p>
        </w:tc>
        <w:tc>
          <w:tcPr>
            <w:tcW w:w="0" w:type="auto"/>
            <w:tcBorders>
              <w:top w:val="single" w:sz="6" w:space="0" w:color="D3D3D2"/>
            </w:tcBorders>
            <w:shd w:val="clear" w:color="auto" w:fill="FFFFFF"/>
            <w:tcMar>
              <w:top w:w="120" w:type="dxa"/>
              <w:left w:w="120" w:type="dxa"/>
              <w:bottom w:w="120" w:type="dxa"/>
              <w:right w:w="120" w:type="dxa"/>
            </w:tcMar>
            <w:hideMark/>
          </w:tcPr>
          <w:p w14:paraId="61BE047F" w14:textId="77777777" w:rsidR="0006087A" w:rsidRPr="0006087A" w:rsidRDefault="0006087A" w:rsidP="0006087A">
            <w:r w:rsidRPr="0006087A">
              <w:t>English</w:t>
            </w:r>
          </w:p>
        </w:tc>
      </w:tr>
      <w:tr w:rsidR="0006087A" w:rsidRPr="0006087A" w14:paraId="54B82617" w14:textId="77777777">
        <w:tc>
          <w:tcPr>
            <w:tcW w:w="0" w:type="auto"/>
            <w:tcBorders>
              <w:top w:val="single" w:sz="6" w:space="0" w:color="D3D3D2"/>
            </w:tcBorders>
            <w:shd w:val="clear" w:color="auto" w:fill="FFFFFF"/>
            <w:tcMar>
              <w:top w:w="120" w:type="dxa"/>
              <w:left w:w="120" w:type="dxa"/>
              <w:bottom w:w="120" w:type="dxa"/>
              <w:right w:w="120" w:type="dxa"/>
            </w:tcMar>
            <w:hideMark/>
          </w:tcPr>
          <w:p w14:paraId="36CA8D0B" w14:textId="77777777" w:rsidR="0006087A" w:rsidRPr="0006087A" w:rsidRDefault="0006087A" w:rsidP="0006087A">
            <w:r w:rsidRPr="0006087A">
              <w:rPr>
                <w:b/>
                <w:bCs/>
              </w:rPr>
              <w:t>Module Leader</w:t>
            </w:r>
          </w:p>
        </w:tc>
        <w:tc>
          <w:tcPr>
            <w:tcW w:w="0" w:type="auto"/>
            <w:tcBorders>
              <w:top w:val="single" w:sz="6" w:space="0" w:color="D3D3D2"/>
            </w:tcBorders>
            <w:shd w:val="clear" w:color="auto" w:fill="FFFFFF"/>
            <w:tcMar>
              <w:top w:w="120" w:type="dxa"/>
              <w:left w:w="120" w:type="dxa"/>
              <w:bottom w:w="120" w:type="dxa"/>
              <w:right w:w="120" w:type="dxa"/>
            </w:tcMar>
            <w:hideMark/>
          </w:tcPr>
          <w:p w14:paraId="1391A01D" w14:textId="77777777" w:rsidR="0006087A" w:rsidRPr="0006087A" w:rsidRDefault="0006087A" w:rsidP="0006087A">
            <w:r w:rsidRPr="0006087A">
              <w:t>Professor ALEXANDER BALINSKY</w:t>
            </w:r>
          </w:p>
        </w:tc>
      </w:tr>
      <w:tr w:rsidR="0006087A" w:rsidRPr="0006087A" w14:paraId="4614AFA4" w14:textId="77777777">
        <w:tc>
          <w:tcPr>
            <w:tcW w:w="0" w:type="auto"/>
            <w:tcBorders>
              <w:top w:val="single" w:sz="6" w:space="0" w:color="D3D3D2"/>
            </w:tcBorders>
            <w:shd w:val="clear" w:color="auto" w:fill="FFFFFF"/>
            <w:tcMar>
              <w:top w:w="120" w:type="dxa"/>
              <w:left w:w="120" w:type="dxa"/>
              <w:bottom w:w="120" w:type="dxa"/>
              <w:right w:w="120" w:type="dxa"/>
            </w:tcMar>
            <w:hideMark/>
          </w:tcPr>
          <w:p w14:paraId="379A2AFB" w14:textId="77777777" w:rsidR="0006087A" w:rsidRPr="0006087A" w:rsidRDefault="0006087A" w:rsidP="0006087A">
            <w:r w:rsidRPr="0006087A">
              <w:rPr>
                <w:b/>
                <w:bCs/>
              </w:rPr>
              <w:t>Semester</w:t>
            </w:r>
          </w:p>
        </w:tc>
        <w:tc>
          <w:tcPr>
            <w:tcW w:w="0" w:type="auto"/>
            <w:tcBorders>
              <w:top w:val="single" w:sz="6" w:space="0" w:color="D3D3D2"/>
            </w:tcBorders>
            <w:shd w:val="clear" w:color="auto" w:fill="FFFFFF"/>
            <w:tcMar>
              <w:top w:w="120" w:type="dxa"/>
              <w:left w:w="120" w:type="dxa"/>
              <w:bottom w:w="120" w:type="dxa"/>
              <w:right w:w="120" w:type="dxa"/>
            </w:tcMar>
            <w:hideMark/>
          </w:tcPr>
          <w:p w14:paraId="306FA4DE" w14:textId="77777777" w:rsidR="0006087A" w:rsidRPr="0006087A" w:rsidRDefault="0006087A" w:rsidP="0006087A">
            <w:r w:rsidRPr="0006087A">
              <w:t>Spring Semester SEM2</w:t>
            </w:r>
          </w:p>
        </w:tc>
      </w:tr>
      <w:tr w:rsidR="0006087A" w:rsidRPr="0006087A" w14:paraId="5BB97856" w14:textId="77777777">
        <w:tc>
          <w:tcPr>
            <w:tcW w:w="0" w:type="auto"/>
            <w:tcBorders>
              <w:top w:val="single" w:sz="6" w:space="0" w:color="D3D3D2"/>
            </w:tcBorders>
            <w:shd w:val="clear" w:color="auto" w:fill="FFFFFF"/>
            <w:tcMar>
              <w:top w:w="120" w:type="dxa"/>
              <w:left w:w="120" w:type="dxa"/>
              <w:bottom w:w="120" w:type="dxa"/>
              <w:right w:w="120" w:type="dxa"/>
            </w:tcMar>
            <w:hideMark/>
          </w:tcPr>
          <w:p w14:paraId="22A2FC00" w14:textId="77777777" w:rsidR="0006087A" w:rsidRPr="0006087A" w:rsidRDefault="0006087A" w:rsidP="0006087A">
            <w:r w:rsidRPr="0006087A">
              <w:rPr>
                <w:b/>
                <w:bCs/>
              </w:rPr>
              <w:t>Academic Year</w:t>
            </w:r>
          </w:p>
        </w:tc>
        <w:tc>
          <w:tcPr>
            <w:tcW w:w="0" w:type="auto"/>
            <w:tcBorders>
              <w:top w:val="single" w:sz="6" w:space="0" w:color="D3D3D2"/>
            </w:tcBorders>
            <w:shd w:val="clear" w:color="auto" w:fill="FFFFFF"/>
            <w:tcMar>
              <w:top w:w="120" w:type="dxa"/>
              <w:left w:w="120" w:type="dxa"/>
              <w:bottom w:w="120" w:type="dxa"/>
              <w:right w:w="120" w:type="dxa"/>
            </w:tcMar>
            <w:hideMark/>
          </w:tcPr>
          <w:p w14:paraId="61AA422C" w14:textId="77777777" w:rsidR="0006087A" w:rsidRPr="0006087A" w:rsidRDefault="0006087A" w:rsidP="0006087A">
            <w:r w:rsidRPr="0006087A">
              <w:t>2025/6</w:t>
            </w:r>
          </w:p>
        </w:tc>
      </w:tr>
    </w:tbl>
    <w:p w14:paraId="754A59B9" w14:textId="77777777" w:rsidR="0006087A" w:rsidRPr="0006087A" w:rsidRDefault="0006087A" w:rsidP="0006087A">
      <w:pPr>
        <w:rPr>
          <w:b/>
          <w:bCs/>
        </w:rPr>
      </w:pPr>
      <w:r w:rsidRPr="0006087A">
        <w:rPr>
          <w:b/>
          <w:bCs/>
        </w:rPr>
        <w:t>Outline Description of Module</w:t>
      </w:r>
    </w:p>
    <w:p w14:paraId="40611048" w14:textId="77777777" w:rsidR="0006087A" w:rsidRPr="0006087A" w:rsidRDefault="0006087A" w:rsidP="0006087A">
      <w:r w:rsidRPr="0006087A">
        <w:t>Recent tremendous technical advances in processing power, storage capacity, and inter-connectivity of computer technology are creating unprecedented quantities of digital data. Data mining (also known as Knowledge Discovery in Data, or KDD), the science of extracting useful knowledge from such huge data repositories, has emerged as a young and interdisciplinary field. Data mining techniques have been widely applied to problems in industry, science, engineering and government, and it is widely believed that data mining will have profound impact on our society.</w:t>
      </w:r>
    </w:p>
    <w:p w14:paraId="66BA8095" w14:textId="77777777" w:rsidR="0006087A" w:rsidRPr="0006087A" w:rsidRDefault="0006087A" w:rsidP="0006087A">
      <w:r w:rsidRPr="0006087A">
        <w:t>This module provides an introduction to the basic ideas and methods of mathematical data mining. In this course, we will consider the following problems: classification, cluster and outlier analysis, mining time-series and sequence data, text mining and web mining, pattern analysis.</w:t>
      </w:r>
    </w:p>
    <w:p w14:paraId="1BE3B996" w14:textId="77777777" w:rsidR="0006087A" w:rsidRPr="0006087A" w:rsidRDefault="0006087A" w:rsidP="0006087A">
      <w:r w:rsidRPr="0006087A">
        <w:lastRenderedPageBreak/>
        <w:t>A lecture-based module open to all students with a suitable grounding. It covers the fundamental data mining ideas (clustering, support vector machine analysis, semi-supervised learning, information retrieval, collaborative filtering, harmonic analysis) and the most important algorithms (the </w:t>
      </w:r>
      <w:r w:rsidRPr="0006087A">
        <w:rPr>
          <w:i/>
          <w:iCs/>
        </w:rPr>
        <w:t>k</w:t>
      </w:r>
      <w:r w:rsidRPr="0006087A">
        <w:t>-means algorithm,  support vector machines,  PageRank algorithm, </w:t>
      </w:r>
      <w:r w:rsidRPr="0006087A">
        <w:rPr>
          <w:i/>
          <w:iCs/>
        </w:rPr>
        <w:t>k</w:t>
      </w:r>
      <w:r w:rsidRPr="0006087A">
        <w:t>-nearest neighbour classification, Naive Bayes).</w:t>
      </w:r>
    </w:p>
    <w:p w14:paraId="0A5360B9" w14:textId="77777777" w:rsidR="0006087A" w:rsidRPr="0006087A" w:rsidRDefault="0006087A" w:rsidP="0006087A">
      <w:pPr>
        <w:rPr>
          <w:b/>
          <w:bCs/>
        </w:rPr>
      </w:pPr>
      <w:r w:rsidRPr="0006087A">
        <w:rPr>
          <w:b/>
          <w:bCs/>
        </w:rPr>
        <w:t>On completion of the module a student should be able to</w:t>
      </w:r>
    </w:p>
    <w:p w14:paraId="3BB259A5" w14:textId="77777777" w:rsidR="0006087A" w:rsidRPr="0006087A" w:rsidRDefault="0006087A" w:rsidP="0006087A">
      <w:pPr>
        <w:numPr>
          <w:ilvl w:val="0"/>
          <w:numId w:val="1"/>
        </w:numPr>
      </w:pPr>
      <w:r w:rsidRPr="0006087A">
        <w:t>Know and understand concepts of data mining.</w:t>
      </w:r>
    </w:p>
    <w:p w14:paraId="4425F0DF" w14:textId="77777777" w:rsidR="0006087A" w:rsidRPr="0006087A" w:rsidRDefault="0006087A" w:rsidP="0006087A">
      <w:pPr>
        <w:numPr>
          <w:ilvl w:val="0"/>
          <w:numId w:val="1"/>
        </w:numPr>
      </w:pPr>
      <w:r w:rsidRPr="0006087A">
        <w:t>Know and understand mining on different kinds of data.</w:t>
      </w:r>
    </w:p>
    <w:p w14:paraId="7E96845B" w14:textId="77777777" w:rsidR="0006087A" w:rsidRPr="0006087A" w:rsidRDefault="0006087A" w:rsidP="0006087A">
      <w:pPr>
        <w:numPr>
          <w:ilvl w:val="0"/>
          <w:numId w:val="1"/>
        </w:numPr>
      </w:pPr>
      <w:r w:rsidRPr="0006087A">
        <w:t>Know and understand mining for different kind of knowledge.</w:t>
      </w:r>
    </w:p>
    <w:p w14:paraId="6F60A618" w14:textId="77777777" w:rsidR="0006087A" w:rsidRPr="0006087A" w:rsidRDefault="0006087A" w:rsidP="0006087A">
      <w:pPr>
        <w:numPr>
          <w:ilvl w:val="0"/>
          <w:numId w:val="1"/>
        </w:numPr>
      </w:pPr>
      <w:r w:rsidRPr="0006087A">
        <w:t>Understand main principles of pattern analysis and machine learning.</w:t>
      </w:r>
    </w:p>
    <w:p w14:paraId="69D0DD7A" w14:textId="77777777" w:rsidR="0006087A" w:rsidRPr="0006087A" w:rsidRDefault="0006087A" w:rsidP="0006087A">
      <w:pPr>
        <w:numPr>
          <w:ilvl w:val="0"/>
          <w:numId w:val="1"/>
        </w:numPr>
      </w:pPr>
      <w:r w:rsidRPr="0006087A">
        <w:t>Representation Discovery using Harmonic Analysis</w:t>
      </w:r>
    </w:p>
    <w:p w14:paraId="0CCD8DC8" w14:textId="77777777" w:rsidR="0006087A" w:rsidRPr="0006087A" w:rsidRDefault="0006087A" w:rsidP="0006087A">
      <w:pPr>
        <w:rPr>
          <w:b/>
          <w:bCs/>
        </w:rPr>
      </w:pPr>
      <w:r w:rsidRPr="0006087A">
        <w:rPr>
          <w:b/>
          <w:bCs/>
        </w:rPr>
        <w:t>How the module will be delivered</w:t>
      </w:r>
    </w:p>
    <w:p w14:paraId="44C4D9D1" w14:textId="77777777" w:rsidR="0006087A" w:rsidRPr="0006087A" w:rsidRDefault="0006087A" w:rsidP="0006087A">
      <w:r w:rsidRPr="0006087A">
        <w:t>You will be guided through learning activities appropriate to your module, which may include:</w:t>
      </w:r>
    </w:p>
    <w:p w14:paraId="4EE50E8D" w14:textId="77777777" w:rsidR="0006087A" w:rsidRPr="0006087A" w:rsidRDefault="0006087A" w:rsidP="0006087A">
      <w:pPr>
        <w:numPr>
          <w:ilvl w:val="0"/>
          <w:numId w:val="2"/>
        </w:numPr>
      </w:pPr>
      <w:r w:rsidRPr="0006087A">
        <w:t>Weekly face to face classes (e.g. labs, lectures, exercise classes)</w:t>
      </w:r>
    </w:p>
    <w:p w14:paraId="446C1914" w14:textId="77777777" w:rsidR="0006087A" w:rsidRPr="0006087A" w:rsidRDefault="0006087A" w:rsidP="0006087A">
      <w:pPr>
        <w:numPr>
          <w:ilvl w:val="0"/>
          <w:numId w:val="2"/>
        </w:numPr>
      </w:pPr>
      <w:r w:rsidRPr="0006087A">
        <w:t>Electronic resources to support the learning (e.g. videos, exercise sheets, lecture notes, quizzes)</w:t>
      </w:r>
    </w:p>
    <w:p w14:paraId="020AF6A7" w14:textId="77777777" w:rsidR="0006087A" w:rsidRPr="0006087A" w:rsidRDefault="0006087A" w:rsidP="0006087A">
      <w:r w:rsidRPr="0006087A">
        <w:t>Students are also expected to undertake at least 50 hours of self-guided study throughout the duration of the module, including preparation of formative assessments.</w:t>
      </w:r>
    </w:p>
    <w:p w14:paraId="79A504BC" w14:textId="77777777" w:rsidR="0006087A" w:rsidRPr="0006087A" w:rsidRDefault="0006087A" w:rsidP="0006087A">
      <w:pPr>
        <w:rPr>
          <w:b/>
          <w:bCs/>
        </w:rPr>
      </w:pPr>
      <w:r w:rsidRPr="0006087A">
        <w:rPr>
          <w:b/>
          <w:bCs/>
        </w:rPr>
        <w:t>Skills that will be practised and developed</w:t>
      </w:r>
    </w:p>
    <w:p w14:paraId="4AB3969C" w14:textId="77777777" w:rsidR="0006087A" w:rsidRPr="0006087A" w:rsidRDefault="0006087A" w:rsidP="0006087A">
      <w:r w:rsidRPr="0006087A">
        <w:rPr>
          <w:b/>
          <w:bCs/>
          <w:i/>
          <w:iCs/>
        </w:rPr>
        <w:t>Skills:</w:t>
      </w:r>
    </w:p>
    <w:p w14:paraId="66A5C83E" w14:textId="77777777" w:rsidR="0006087A" w:rsidRPr="0006087A" w:rsidRDefault="0006087A" w:rsidP="0006087A">
      <w:r w:rsidRPr="0006087A">
        <w:t>The ability to understand and apply mathematical tools for data mining in many contemporary applications.</w:t>
      </w:r>
    </w:p>
    <w:p w14:paraId="00FFF01C" w14:textId="77777777" w:rsidR="0006087A" w:rsidRPr="0006087A" w:rsidRDefault="0006087A" w:rsidP="0006087A">
      <w:r w:rsidRPr="0006087A">
        <w:rPr>
          <w:b/>
          <w:bCs/>
          <w:i/>
          <w:iCs/>
        </w:rPr>
        <w:t>Transferable Skills:</w:t>
      </w:r>
    </w:p>
    <w:p w14:paraId="75AAFFC4" w14:textId="77777777" w:rsidR="0006087A" w:rsidRPr="0006087A" w:rsidRDefault="0006087A" w:rsidP="0006087A">
      <w:r w:rsidRPr="0006087A">
        <w:t>Ability to recognize, formulate and solve mathematical problems in an interdisciplinary environment.</w:t>
      </w:r>
    </w:p>
    <w:p w14:paraId="3C22F8BE" w14:textId="77777777" w:rsidR="0006087A" w:rsidRPr="0006087A" w:rsidRDefault="0006087A" w:rsidP="0006087A">
      <w:pPr>
        <w:rPr>
          <w:b/>
          <w:bCs/>
        </w:rPr>
      </w:pPr>
      <w:r w:rsidRPr="0006087A">
        <w:rPr>
          <w:b/>
          <w:bCs/>
        </w:rPr>
        <w:t>Assessment Breakdown</w:t>
      </w:r>
    </w:p>
    <w:tbl>
      <w:tblPr>
        <w:tblW w:w="17550" w:type="dxa"/>
        <w:shd w:val="clear" w:color="auto" w:fill="FFFFFF"/>
        <w:tblCellMar>
          <w:top w:w="15" w:type="dxa"/>
          <w:left w:w="15" w:type="dxa"/>
          <w:bottom w:w="15" w:type="dxa"/>
          <w:right w:w="15" w:type="dxa"/>
        </w:tblCellMar>
        <w:tblLook w:val="04A0" w:firstRow="1" w:lastRow="0" w:firstColumn="1" w:lastColumn="0" w:noHBand="0" w:noVBand="1"/>
      </w:tblPr>
      <w:tblGrid>
        <w:gridCol w:w="4424"/>
        <w:gridCol w:w="1086"/>
        <w:gridCol w:w="8981"/>
        <w:gridCol w:w="3059"/>
      </w:tblGrid>
      <w:tr w:rsidR="0006087A" w:rsidRPr="0006087A" w14:paraId="4B73672E" w14:textId="77777777">
        <w:trPr>
          <w:tblHeader/>
        </w:trPr>
        <w:tc>
          <w:tcPr>
            <w:tcW w:w="1860" w:type="dxa"/>
            <w:tcBorders>
              <w:top w:val="nil"/>
            </w:tcBorders>
            <w:shd w:val="clear" w:color="auto" w:fill="FFFFFF"/>
            <w:tcMar>
              <w:top w:w="120" w:type="dxa"/>
              <w:left w:w="120" w:type="dxa"/>
              <w:bottom w:w="120" w:type="dxa"/>
              <w:right w:w="120" w:type="dxa"/>
            </w:tcMar>
            <w:vAlign w:val="bottom"/>
            <w:hideMark/>
          </w:tcPr>
          <w:p w14:paraId="24AD5DAD" w14:textId="77777777" w:rsidR="0006087A" w:rsidRPr="0006087A" w:rsidRDefault="0006087A" w:rsidP="0006087A">
            <w:pPr>
              <w:rPr>
                <w:b/>
                <w:bCs/>
              </w:rPr>
            </w:pPr>
            <w:r w:rsidRPr="0006087A">
              <w:rPr>
                <w:b/>
                <w:bCs/>
              </w:rPr>
              <w:lastRenderedPageBreak/>
              <w:t>Type</w:t>
            </w:r>
          </w:p>
        </w:tc>
        <w:tc>
          <w:tcPr>
            <w:tcW w:w="660" w:type="dxa"/>
            <w:tcBorders>
              <w:top w:val="nil"/>
            </w:tcBorders>
            <w:shd w:val="clear" w:color="auto" w:fill="FFFFFF"/>
            <w:tcMar>
              <w:top w:w="120" w:type="dxa"/>
              <w:left w:w="120" w:type="dxa"/>
              <w:bottom w:w="120" w:type="dxa"/>
              <w:right w:w="120" w:type="dxa"/>
            </w:tcMar>
            <w:vAlign w:val="bottom"/>
            <w:hideMark/>
          </w:tcPr>
          <w:p w14:paraId="29EF88B8" w14:textId="77777777" w:rsidR="0006087A" w:rsidRPr="0006087A" w:rsidRDefault="0006087A" w:rsidP="0006087A">
            <w:pPr>
              <w:rPr>
                <w:b/>
                <w:bCs/>
              </w:rPr>
            </w:pPr>
            <w:r w:rsidRPr="0006087A">
              <w:rPr>
                <w:b/>
                <w:bCs/>
              </w:rPr>
              <w:t>%</w:t>
            </w:r>
          </w:p>
        </w:tc>
        <w:tc>
          <w:tcPr>
            <w:tcW w:w="5460" w:type="dxa"/>
            <w:tcBorders>
              <w:top w:val="nil"/>
            </w:tcBorders>
            <w:shd w:val="clear" w:color="auto" w:fill="FFFFFF"/>
            <w:tcMar>
              <w:top w:w="120" w:type="dxa"/>
              <w:left w:w="120" w:type="dxa"/>
              <w:bottom w:w="120" w:type="dxa"/>
              <w:right w:w="120" w:type="dxa"/>
            </w:tcMar>
            <w:vAlign w:val="bottom"/>
            <w:hideMark/>
          </w:tcPr>
          <w:p w14:paraId="655CD0A2" w14:textId="77777777" w:rsidR="0006087A" w:rsidRPr="0006087A" w:rsidRDefault="0006087A" w:rsidP="0006087A">
            <w:pPr>
              <w:rPr>
                <w:b/>
                <w:bCs/>
              </w:rPr>
            </w:pPr>
            <w:r w:rsidRPr="0006087A">
              <w:rPr>
                <w:b/>
                <w:bCs/>
              </w:rPr>
              <w:t>Title</w:t>
            </w:r>
          </w:p>
        </w:tc>
        <w:tc>
          <w:tcPr>
            <w:tcW w:w="1860" w:type="dxa"/>
            <w:tcBorders>
              <w:top w:val="nil"/>
            </w:tcBorders>
            <w:shd w:val="clear" w:color="auto" w:fill="FFFFFF"/>
            <w:tcMar>
              <w:top w:w="120" w:type="dxa"/>
              <w:left w:w="120" w:type="dxa"/>
              <w:bottom w:w="120" w:type="dxa"/>
              <w:right w:w="120" w:type="dxa"/>
            </w:tcMar>
            <w:vAlign w:val="bottom"/>
            <w:hideMark/>
          </w:tcPr>
          <w:p w14:paraId="34BCD63B" w14:textId="77777777" w:rsidR="0006087A" w:rsidRPr="0006087A" w:rsidRDefault="0006087A" w:rsidP="0006087A">
            <w:pPr>
              <w:rPr>
                <w:b/>
                <w:bCs/>
              </w:rPr>
            </w:pPr>
            <w:r w:rsidRPr="0006087A">
              <w:rPr>
                <w:b/>
                <w:bCs/>
              </w:rPr>
              <w:t>Duration(hrs)</w:t>
            </w:r>
          </w:p>
        </w:tc>
      </w:tr>
      <w:tr w:rsidR="0006087A" w:rsidRPr="0006087A" w14:paraId="596126EA" w14:textId="77777777">
        <w:tc>
          <w:tcPr>
            <w:tcW w:w="0" w:type="auto"/>
            <w:tcBorders>
              <w:top w:val="single" w:sz="6" w:space="0" w:color="D3D3D2"/>
            </w:tcBorders>
            <w:shd w:val="clear" w:color="auto" w:fill="FFFFFF"/>
            <w:tcMar>
              <w:top w:w="120" w:type="dxa"/>
              <w:left w:w="120" w:type="dxa"/>
              <w:bottom w:w="120" w:type="dxa"/>
              <w:right w:w="120" w:type="dxa"/>
            </w:tcMar>
            <w:hideMark/>
          </w:tcPr>
          <w:p w14:paraId="254A3012" w14:textId="77777777" w:rsidR="0006087A" w:rsidRPr="0006087A" w:rsidRDefault="0006087A" w:rsidP="0006087A">
            <w:r w:rsidRPr="0006087A">
              <w:t>Exam - Spring Semester</w:t>
            </w:r>
          </w:p>
        </w:tc>
        <w:tc>
          <w:tcPr>
            <w:tcW w:w="0" w:type="auto"/>
            <w:tcBorders>
              <w:top w:val="single" w:sz="6" w:space="0" w:color="D3D3D2"/>
            </w:tcBorders>
            <w:shd w:val="clear" w:color="auto" w:fill="FFFFFF"/>
            <w:tcMar>
              <w:top w:w="120" w:type="dxa"/>
              <w:left w:w="120" w:type="dxa"/>
              <w:bottom w:w="120" w:type="dxa"/>
              <w:right w:w="120" w:type="dxa"/>
            </w:tcMar>
            <w:hideMark/>
          </w:tcPr>
          <w:p w14:paraId="2A22ECA5" w14:textId="77777777" w:rsidR="0006087A" w:rsidRPr="0006087A" w:rsidRDefault="0006087A" w:rsidP="0006087A">
            <w:r w:rsidRPr="0006087A">
              <w:t>100</w:t>
            </w:r>
          </w:p>
        </w:tc>
        <w:tc>
          <w:tcPr>
            <w:tcW w:w="0" w:type="auto"/>
            <w:tcBorders>
              <w:top w:val="single" w:sz="6" w:space="0" w:color="D3D3D2"/>
            </w:tcBorders>
            <w:shd w:val="clear" w:color="auto" w:fill="FFFFFF"/>
            <w:tcMar>
              <w:top w:w="120" w:type="dxa"/>
              <w:left w:w="120" w:type="dxa"/>
              <w:bottom w:w="120" w:type="dxa"/>
              <w:right w:w="120" w:type="dxa"/>
            </w:tcMar>
            <w:hideMark/>
          </w:tcPr>
          <w:p w14:paraId="18DD4212" w14:textId="77777777" w:rsidR="0006087A" w:rsidRPr="0006087A" w:rsidRDefault="0006087A" w:rsidP="0006087A">
            <w:r w:rsidRPr="0006087A">
              <w:t>Mathematical Methods for Data Mining</w:t>
            </w:r>
          </w:p>
        </w:tc>
        <w:tc>
          <w:tcPr>
            <w:tcW w:w="0" w:type="auto"/>
            <w:tcBorders>
              <w:top w:val="single" w:sz="6" w:space="0" w:color="D3D3D2"/>
            </w:tcBorders>
            <w:shd w:val="clear" w:color="auto" w:fill="FFFFFF"/>
            <w:tcMar>
              <w:top w:w="120" w:type="dxa"/>
              <w:left w:w="120" w:type="dxa"/>
              <w:bottom w:w="120" w:type="dxa"/>
              <w:right w:w="120" w:type="dxa"/>
            </w:tcMar>
            <w:hideMark/>
          </w:tcPr>
          <w:p w14:paraId="7B3C74FE" w14:textId="77777777" w:rsidR="0006087A" w:rsidRPr="0006087A" w:rsidRDefault="0006087A" w:rsidP="0006087A">
            <w:r w:rsidRPr="0006087A">
              <w:t>2</w:t>
            </w:r>
          </w:p>
        </w:tc>
      </w:tr>
    </w:tbl>
    <w:p w14:paraId="7F1EB58C" w14:textId="77777777" w:rsidR="0006087A" w:rsidRPr="0006087A" w:rsidRDefault="0006087A" w:rsidP="0006087A">
      <w:pPr>
        <w:rPr>
          <w:b/>
          <w:bCs/>
        </w:rPr>
      </w:pPr>
      <w:r w:rsidRPr="0006087A">
        <w:rPr>
          <w:b/>
          <w:bCs/>
        </w:rPr>
        <w:t>Syllabus content</w:t>
      </w:r>
    </w:p>
    <w:p w14:paraId="5827B431" w14:textId="77777777" w:rsidR="0006087A" w:rsidRPr="0006087A" w:rsidRDefault="0006087A" w:rsidP="0006087A">
      <w:pPr>
        <w:numPr>
          <w:ilvl w:val="0"/>
          <w:numId w:val="3"/>
        </w:numPr>
      </w:pPr>
      <w:r w:rsidRPr="0006087A">
        <w:t>Concepts of Data Mining.</w:t>
      </w:r>
    </w:p>
    <w:p w14:paraId="0638B138" w14:textId="77777777" w:rsidR="0006087A" w:rsidRPr="0006087A" w:rsidRDefault="0006087A" w:rsidP="0006087A">
      <w:pPr>
        <w:numPr>
          <w:ilvl w:val="0"/>
          <w:numId w:val="3"/>
        </w:numPr>
      </w:pPr>
      <w:r w:rsidRPr="0006087A">
        <w:t>Classification, cluster and outlier analysis.</w:t>
      </w:r>
    </w:p>
    <w:p w14:paraId="47F356A8" w14:textId="77777777" w:rsidR="0006087A" w:rsidRPr="0006087A" w:rsidRDefault="0006087A" w:rsidP="0006087A">
      <w:pPr>
        <w:numPr>
          <w:ilvl w:val="0"/>
          <w:numId w:val="3"/>
        </w:numPr>
      </w:pPr>
      <w:r w:rsidRPr="0006087A">
        <w:t>Algorithms of Data Mining.</w:t>
      </w:r>
    </w:p>
    <w:p w14:paraId="5D505667" w14:textId="77777777" w:rsidR="0006087A" w:rsidRPr="0006087A" w:rsidRDefault="0006087A" w:rsidP="0006087A">
      <w:pPr>
        <w:numPr>
          <w:ilvl w:val="0"/>
          <w:numId w:val="3"/>
        </w:numPr>
      </w:pPr>
      <w:r w:rsidRPr="0006087A">
        <w:t>Collaborative filtering and recommender systems.</w:t>
      </w:r>
    </w:p>
    <w:p w14:paraId="6E0F926B" w14:textId="77777777" w:rsidR="0006087A" w:rsidRPr="0006087A" w:rsidRDefault="0006087A" w:rsidP="0006087A">
      <w:pPr>
        <w:numPr>
          <w:ilvl w:val="0"/>
          <w:numId w:val="3"/>
        </w:numPr>
      </w:pPr>
      <w:r w:rsidRPr="0006087A">
        <w:t>General pattern theory.</w:t>
      </w:r>
    </w:p>
    <w:p w14:paraId="66710D60" w14:textId="77777777" w:rsidR="0006087A" w:rsidRPr="0006087A" w:rsidRDefault="0006087A" w:rsidP="0006087A">
      <w:pPr>
        <w:numPr>
          <w:ilvl w:val="0"/>
          <w:numId w:val="3"/>
        </w:numPr>
      </w:pPr>
      <w:r w:rsidRPr="0006087A">
        <w:t>The mathematics of machine learning.</w:t>
      </w:r>
    </w:p>
    <w:p w14:paraId="1A1B1B7B" w14:textId="77777777" w:rsidR="0006087A" w:rsidRPr="0006087A" w:rsidRDefault="0006087A" w:rsidP="0006087A">
      <w:pPr>
        <w:numPr>
          <w:ilvl w:val="0"/>
          <w:numId w:val="3"/>
        </w:numPr>
      </w:pPr>
      <w:r w:rsidRPr="0006087A">
        <w:t>Applications in Text Mining and Web Mining.</w:t>
      </w:r>
    </w:p>
    <w:p w14:paraId="1CF9FDF9" w14:textId="77777777" w:rsidR="0006087A" w:rsidRPr="0006087A" w:rsidRDefault="0006087A" w:rsidP="0006087A">
      <w:r w:rsidRPr="0006087A">
        <w:pict w14:anchorId="55111855">
          <v:rect id="_x0000_i1031" style="width:0;height:1.5pt" o:hralign="center" o:hrstd="t" o:hr="t" fillcolor="#a0a0a0" stroked="f"/>
        </w:pict>
      </w:r>
    </w:p>
    <w:p w14:paraId="3D910D74" w14:textId="77777777" w:rsidR="0006087A" w:rsidRPr="0006087A" w:rsidRDefault="0006087A" w:rsidP="0006087A">
      <w:hyperlink r:id="rId5" w:history="1">
        <w:r w:rsidRPr="0006087A">
          <w:rPr>
            <w:rStyle w:val="Hyperlink"/>
            <w:b/>
            <w:bCs/>
          </w:rPr>
          <w:t>Copyright Cardiff University.</w:t>
        </w:r>
        <w:r w:rsidRPr="0006087A">
          <w:rPr>
            <w:rStyle w:val="Hyperlink"/>
          </w:rPr>
          <w:t> </w:t>
        </w:r>
      </w:hyperlink>
      <w:r w:rsidRPr="0006087A">
        <w:rPr>
          <w:b/>
          <w:bCs/>
        </w:rPr>
        <w:t>Registered charity no. 1136855</w:t>
      </w:r>
    </w:p>
    <w:p w14:paraId="6A308197" w14:textId="77777777" w:rsidR="00DF6C9C" w:rsidRDefault="00DF6C9C"/>
    <w:sectPr w:rsidR="00DF6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35E02"/>
    <w:multiLevelType w:val="multilevel"/>
    <w:tmpl w:val="6FE8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A0017"/>
    <w:multiLevelType w:val="multilevel"/>
    <w:tmpl w:val="5ED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83443"/>
    <w:multiLevelType w:val="multilevel"/>
    <w:tmpl w:val="7CB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6417">
    <w:abstractNumId w:val="0"/>
  </w:num>
  <w:num w:numId="2" w16cid:durableId="1374620246">
    <w:abstractNumId w:val="2"/>
  </w:num>
  <w:num w:numId="3" w16cid:durableId="765269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7A"/>
    <w:rsid w:val="0006087A"/>
    <w:rsid w:val="00D402D0"/>
    <w:rsid w:val="00DF6C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C63E"/>
  <w15:chartTrackingRefBased/>
  <w15:docId w15:val="{ED4A5E58-C75B-404B-BE13-A569F4513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87A"/>
    <w:rPr>
      <w:rFonts w:eastAsiaTheme="majorEastAsia" w:cstheme="majorBidi"/>
      <w:color w:val="272727" w:themeColor="text1" w:themeTint="D8"/>
    </w:rPr>
  </w:style>
  <w:style w:type="paragraph" w:styleId="Title">
    <w:name w:val="Title"/>
    <w:basedOn w:val="Normal"/>
    <w:next w:val="Normal"/>
    <w:link w:val="TitleChar"/>
    <w:uiPriority w:val="10"/>
    <w:qFormat/>
    <w:rsid w:val="0006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87A"/>
    <w:pPr>
      <w:spacing w:before="160"/>
      <w:jc w:val="center"/>
    </w:pPr>
    <w:rPr>
      <w:i/>
      <w:iCs/>
      <w:color w:val="404040" w:themeColor="text1" w:themeTint="BF"/>
    </w:rPr>
  </w:style>
  <w:style w:type="character" w:customStyle="1" w:styleId="QuoteChar">
    <w:name w:val="Quote Char"/>
    <w:basedOn w:val="DefaultParagraphFont"/>
    <w:link w:val="Quote"/>
    <w:uiPriority w:val="29"/>
    <w:rsid w:val="0006087A"/>
    <w:rPr>
      <w:i/>
      <w:iCs/>
      <w:color w:val="404040" w:themeColor="text1" w:themeTint="BF"/>
    </w:rPr>
  </w:style>
  <w:style w:type="paragraph" w:styleId="ListParagraph">
    <w:name w:val="List Paragraph"/>
    <w:basedOn w:val="Normal"/>
    <w:uiPriority w:val="34"/>
    <w:qFormat/>
    <w:rsid w:val="0006087A"/>
    <w:pPr>
      <w:ind w:left="720"/>
      <w:contextualSpacing/>
    </w:pPr>
  </w:style>
  <w:style w:type="character" w:styleId="IntenseEmphasis">
    <w:name w:val="Intense Emphasis"/>
    <w:basedOn w:val="DefaultParagraphFont"/>
    <w:uiPriority w:val="21"/>
    <w:qFormat/>
    <w:rsid w:val="0006087A"/>
    <w:rPr>
      <w:i/>
      <w:iCs/>
      <w:color w:val="0F4761" w:themeColor="accent1" w:themeShade="BF"/>
    </w:rPr>
  </w:style>
  <w:style w:type="paragraph" w:styleId="IntenseQuote">
    <w:name w:val="Intense Quote"/>
    <w:basedOn w:val="Normal"/>
    <w:next w:val="Normal"/>
    <w:link w:val="IntenseQuoteChar"/>
    <w:uiPriority w:val="30"/>
    <w:qFormat/>
    <w:rsid w:val="0006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87A"/>
    <w:rPr>
      <w:i/>
      <w:iCs/>
      <w:color w:val="0F4761" w:themeColor="accent1" w:themeShade="BF"/>
    </w:rPr>
  </w:style>
  <w:style w:type="character" w:styleId="IntenseReference">
    <w:name w:val="Intense Reference"/>
    <w:basedOn w:val="DefaultParagraphFont"/>
    <w:uiPriority w:val="32"/>
    <w:qFormat/>
    <w:rsid w:val="0006087A"/>
    <w:rPr>
      <w:b/>
      <w:bCs/>
      <w:smallCaps/>
      <w:color w:val="0F4761" w:themeColor="accent1" w:themeShade="BF"/>
      <w:spacing w:val="5"/>
    </w:rPr>
  </w:style>
  <w:style w:type="character" w:styleId="Hyperlink">
    <w:name w:val="Hyperlink"/>
    <w:basedOn w:val="DefaultParagraphFont"/>
    <w:uiPriority w:val="99"/>
    <w:unhideWhenUsed/>
    <w:rsid w:val="0006087A"/>
    <w:rPr>
      <w:color w:val="467886" w:themeColor="hyperlink"/>
      <w:u w:val="single"/>
    </w:rPr>
  </w:style>
  <w:style w:type="character" w:styleId="UnresolvedMention">
    <w:name w:val="Unresolved Mention"/>
    <w:basedOn w:val="DefaultParagraphFont"/>
    <w:uiPriority w:val="99"/>
    <w:semiHidden/>
    <w:unhideWhenUsed/>
    <w:rsid w:val="000608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rdiff.ac.uk/legals/copyrigh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Ctrl Zi</dc:creator>
  <cp:keywords/>
  <dc:description/>
  <cp:lastModifiedBy>Ctrl Zi</cp:lastModifiedBy>
  <cp:revision>1</cp:revision>
  <dcterms:created xsi:type="dcterms:W3CDTF">2026-02-05T13:04:00Z</dcterms:created>
  <dcterms:modified xsi:type="dcterms:W3CDTF">2026-02-05T13:04:00Z</dcterms:modified>
</cp:coreProperties>
</file>