
<file path=[Content_Types].xml><?xml version="1.0" encoding="utf-8"?>
<Types xmlns="http://schemas.openxmlformats.org/package/2006/content-types">
  <Default ContentType="application/vnd.openxmlformats-officedocument.wordprocessingml.document.main+xml" Extension="xml"/>
  <Default ContentType="application/vnd.openxmlformats-package.relationships+xml" Extension="rels"/>
</Types>
</file>

<file path=_rels/.rels>&#65279;<?xml version="1.0"?><Relationships xmlns="http://schemas.openxmlformats.org/package/2006/relationships"><Relationship Id="Re0" Target="/word/document.xml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jc w:val="center"/>
        <w:spacing w:after="360"/>
      </w:pPr>
      <w:r>
        <w:rPr>
          <w:rFonts w:ascii="Segoe UI" w:hAnsi="Segoe UI"/>
          <w:sz w:val="44"/>
          <w:b/>
          <w:color w:val="1F4E78"/>
        </w:rPr>
        <w:t>WitTronics Process Rapport - Jira-issue: TEST-123</w:t>
      </w:r>
    </w:p>
    <w:p>
      <w:pPr>
        <w:jc w:val="center"/>
        <w:spacing w:after="480"/>
      </w:pPr>
      <w:r>
        <w:rPr>
          <w:rFonts w:ascii="Segoe UI" w:hAnsi="Segoe UI"/>
          <w:sz w:val="22"/>
          <w:i/>
          <w:color w:val="595959"/>
        </w:rPr>
        <w:t>Gegenereerd op: 21-06-2026 18:54:46 | Status: Actief</w:t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1: Intake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Intake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101. Issue [nieuw]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Jira-uitvoerder NIET medewerker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Toegewezen of Review aanpak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Jira-status NIET Toegewezen of Review aanpak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Intake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Jira-titel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102. Start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Start &gt; Klok &gt; menu &gt; Timer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Effort tijd instellen &gt; Start &gt; Op voorgrond behouden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aflopende timer in de rechterbovenhoek van het scherm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Jira-stopwatch wordt gestart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oplopende stopwatch onder de Jira-beschrijving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103. Oplossingsrichting: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Ik heb de oplossingsrichting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oplossingsrichting in de Jira-opmerking met de Intake-header geschreven?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Wat wil de ontvanger zien?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Ben ik een PR met een probleemstelling in gegaan?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104. Deliverable specificatie: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heb de deliverable specificatie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deliverable specificatie in de Jira-opmerking met de Intake-header geschreven?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Wat wil de ontvanger 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105. Initiële schatting: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Ik heb de initiële schatting geschreven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Heb ik de initiële schatting in de Jira-opmerking met de Intake-header geschreven?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Niet inschatten als er een executie bijgehouden is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Wat wil de ontvanger 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106. Stop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Pauze &gt; Opnieuw instellen &gt; Terug naar volledige weergave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voor iedere ETC een opnieuw ingestelde timer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Klok minimaliseren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een geminimaliseerde klok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107. Bijzonderheden gezien?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12. Ik heb de bijzonderheden in de Jira-opmerking met de Intake-header geschreven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107T. Volg de meldplicht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13. Naar flowchartpagina van meldplicht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meldplicht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⏱️ 107F. Volg de review aanpak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14.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review aanpak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2: Review aanpak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aanpak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201. Issue [intake voltooid]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Intake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Jira-status NIET Intake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Review aanpak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Jira-beschrijving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WhatsApp-bericht naar baas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heeft WhatsApp-bericht naar mij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203. Bespreek oplossingsrichting, deliverables en ETC’s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Mail bevat onderwerp met nummer en titel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Mail bevat link met nummer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Mail bevat vraag om feedback?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geeft feedback aan mij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Baas vertelt JA of NEE aan mij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204F. Volg de intake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intake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204T. Volg de analyse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analyse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3: Analyse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Analyse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301. Issue [aanpak goedgekeurd]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303. Intake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304. Oplossing analyseren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307. Bijzonderheden gezien?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307T. Volg de review analyse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307F.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🔬 315.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4: Review analyse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analyse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401. Issue [geanalyseerd]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Meldplicht indien Jira-uitvoerder NIET medewerker is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Analyse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Review analyse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Jira-opmerking met de Analyse-header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WhatsApp-bericht naar baas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heeft WhatsApp-bericht naar mij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403. Overleg resultaten voor goedkeuring vervolg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Mail bevat onderwerp met nummer en titel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Mail bevat link met nummer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Mail bevat beschrijving analyse?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4. Mail bevat vraag om feedback?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geeft feedback aan mij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Baas vertelt JA of NEE aan mij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404F. De baas bepaald volgende status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intake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404T. Volg het 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ontwerp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5: Ontwerp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Ontwerp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 501. Issue [analyse goedgekeurd]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503. Analyse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504. Oplossing ontwerpen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507. Bijzonderheden gezien?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 507F. Volg de review ontwerp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 507T.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✏️ 515.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6: Review ontwerp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ontwerp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601. Issue [ontworpen]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Ontwerp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3. Jira-status wordt Review ontwerp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Jira-opmerking met de Ontwerp-header gelezen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WhatsApp-bericht naar baas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heeft WhatsApp-bericht naar mij gestuurd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iedere ruimte van ons bedrijf gecontroleerd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603. Overleg resultaten voor goedkeuring vervolg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Mail bevat onderwerp met nummer en titel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Mail bevat link met nummer van Jira-issue?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3. Mail bevat beschrijving ontwerp?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4. Mail bevat vraag om feedback?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Baas geeft feedback aan mij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2. Baas vertelt JA of NEE aan mij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604F. De baas bepaald volgende status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analyse voor me liggen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604T. Volg de implementatie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pPr>
        <w:spacing w:after="60"/>
        <w:ind w:left="720" w:hanging="360"/>
      </w:pPr>
      <w:r>
        <w:rPr>
          <w:rFonts w:ascii="Segoe UI" w:hAnsi="Segoe UI"/>
          <w:sz w:val="22"/>
        </w:rPr>
        <w:t>☐  </w:t>
      </w:r>
      <w:r>
        <w:rPr>
          <w:rFonts w:ascii="Segoe UI" w:hAnsi="Segoe UI"/>
          <w:sz w:val="22"/>
        </w:rPr>
        <w:t>1. Ik heb de flowchartpagina van implementatie voor me liggen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7: Implementatie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Implementatie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701. Issue [ontwerp goedgekeurd]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703. Ontwerp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704. Oplossing implementeren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707. Bijzonderheden gezien?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 707F. Volg de test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 707T.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⌨️ 715.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8: Test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Test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801. Issue [geïmplementeerd]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803. Implementatie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804. Oplossing testen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807. Bijzonderheden gezien?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807F. Volg de review final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807T.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🔎 815.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9: Meldplicht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901. Issue [meldplicht getriggerd]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902. Start timer (5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903. Stel vervolgplan op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904. Stop timer (5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905. Is de baas aanwezig? (indien niet aanwezig: wachten)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906. Overleg vervolgplan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907. De baas bepaalt volgende status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908. De baas verifieert effort per resterende fase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⚠ 909. Volg de afgestemde status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10: Review final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Final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1001. Issue [getest]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1003. Demonstratie van de oplossing geven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1005. Review met Jeroen uitvoeren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11: Special action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Special action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1101. Issue [speciale actie vereist]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1102. Start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1103. Intake verwerken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1104. Oplossing implementeren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1105. Evalueer of de deliverables correct en volledig zijn afgerond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1106. Stop timer (ETC)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1107. Bijzonderheden gezien?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1107F. Volg de review special action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1107T. Volg de meldplicht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1108. Na 2/3 ETC Na 100% ETC Na 150% ETC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1109. Start timer (1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 1110. Hoe lang denk je nog nodig te hebben?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1112. Haal ik het?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1113. Hoe heeft het zo lang kunnen duren?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1114. Stop timer (4 min)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⚙️ 1115. Significant inzicht gekregen</w:t>
      </w:r>
    </w:p>
    <w:p>
      <w:r>
        <w:t/>
      </w:r>
    </w:p>
    <w:p>
      <w:pPr>
        <w:spacing w:before="240" w:after="120"/>
        <w:outlineLvl w:val="0"/>
      </w:pPr>
      <w:r>
        <w:rPr>
          <w:rFonts w:ascii="Segoe UI" w:hAnsi="Segoe UI"/>
          <w:sz w:val="32"/>
          <w:b/>
          <w:color w:val="1F4E78"/>
        </w:rPr>
        <w:t>Fase 12: Review special action</w:t>
      </w:r>
    </w:p>
    <w:p>
      <w:pPr>
        <w:spacing w:before="180" w:after="60"/>
        <w:outlineLvl w:val="1"/>
      </w:pPr>
      <w:r>
        <w:rPr>
          <w:rFonts w:ascii="Segoe UI" w:hAnsi="Segoe UI"/>
          <w:sz w:val="26"/>
          <w:b/>
          <w:color w:val="2E75B6"/>
        </w:rPr>
        <w:t>Review special action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1201. Issue [speciale actie uitgevoerd]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1. Jira-uitvoerder is medewerker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2. Jira-status is Special action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1202. Is de baas aanwezig?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4. Baas is mondeling beschikbaar?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5. Baas is schriftelijk beschikbaar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6. Aanwezigheid monitoren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7. Baas is mondeling beschikbaar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1203. Overleg resultaten voor goedkeuring vervolg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8. Ik mail naar baas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1204. Goedkeuring?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9. Resultaten zijn goedgekeurd?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1204F. De baas bepaald volgende status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10. Terug naar vorige flowchartpagina navigeren</w:t>
      </w:r>
    </w:p>
    <w:p>
      <w:pPr>
        <w:spacing w:after="120"/>
        <w:ind w:left="180"/>
      </w:pPr>
      <w:r>
        <w:rPr>
          <w:rFonts w:ascii="Segoe UI" w:hAnsi="Segoe UI"/>
          <w:sz w:val="22"/>
          <w:color w:val="1F497D"/>
          <w:b/>
        </w:rPr>
        <w:t>🤝🏻 1204T. Zet Jira uitvoerder op de baas</w:t>
      </w:r>
    </w:p>
    <w:p>
      <w:pPr>
        <w:spacing w:after="120"/>
        <w:ind w:left="360"/>
      </w:pPr>
      <w:r>
        <w:rPr>
          <w:rFonts w:ascii="Segoe UI" w:hAnsi="Segoe UI"/>
          <w:sz w:val="22"/>
          <w:color w:val="000000"/>
        </w:rPr>
        <w:t>11. Naar volgende flowchartpagina navigeren</w:t>
      </w:r>
    </w:p>
    <w:p>
      <w:r>
        <w:t/>
      </w:r>
    </w:p>
  </w:body>
</w:document>
</file>