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F86" w:rsidRDefault="009E602F">
      <w:pPr>
        <w:spacing w:after="170" w:line="259" w:lineRule="auto"/>
        <w:ind w:left="-982" w:right="0" w:firstLine="0"/>
        <w:rPr>
          <w:rFonts w:ascii="Calibri" w:eastAsia="Calibri" w:hAnsi="Calibri" w:cs="Calibri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page">
                  <wp:posOffset>3552825</wp:posOffset>
                </wp:positionH>
                <wp:positionV relativeFrom="paragraph">
                  <wp:posOffset>-133350</wp:posOffset>
                </wp:positionV>
                <wp:extent cx="8915400" cy="1404620"/>
                <wp:effectExtent l="0" t="0" r="0" b="38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50F86" w:rsidRPr="00184998" w:rsidRDefault="00184998">
                            <w:pPr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18499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40"/>
                                <w:szCs w:val="40"/>
                              </w:rPr>
                              <w:t xml:space="preserve">S29F24 </w:t>
                            </w:r>
                            <w:r w:rsidR="009E602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2F2F2" w:themeColor="background1" w:themeShade="F2"/>
                                <w:sz w:val="40"/>
                                <w:szCs w:val="40"/>
                                <w:lang w:val="en-US"/>
                              </w:rPr>
                              <w:t>|</w:t>
                            </w:r>
                            <w:r w:rsidR="009E602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40"/>
                                <w:szCs w:val="40"/>
                                <w:lang w:val="en-US"/>
                              </w:rPr>
                              <w:t xml:space="preserve">    </w:t>
                            </w:r>
                            <w:r w:rsidR="009E602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FALL</w:t>
                            </w:r>
                            <w:r w:rsidR="009E602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>-2</w:t>
                            </w:r>
                            <w:r w:rsidR="009E602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024</w:t>
                            </w:r>
                            <w:r w:rsidR="009E602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40"/>
                                <w:szCs w:val="40"/>
                                <w:lang w:val="en-US"/>
                              </w:rPr>
                              <w:t xml:space="preserve">  </w:t>
                            </w:r>
                            <w:r w:rsidR="009E602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2F2F2" w:themeColor="background1" w:themeShade="F2"/>
                                <w:sz w:val="40"/>
                                <w:szCs w:val="4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9.75pt;margin-top:-10.5pt;width:702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" stroked="f">
                <v:textbox style="mso-fit-shape-to-text:t">
                  <w:txbxContent>
                    <w:p w:rsidR="00E50F86" w:rsidRPr="00184998" w:rsidRDefault="00184998">
                      <w:pPr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color w:val="C00000"/>
                          <w:sz w:val="40"/>
                          <w:szCs w:val="40"/>
                        </w:rPr>
                      </w:pPr>
                      <w:r w:rsidRPr="00184998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40"/>
                          <w:szCs w:val="40"/>
                        </w:rPr>
                        <w:t xml:space="preserve">S29F24 </w:t>
                      </w:r>
                      <w:r w:rsidR="009E602F">
                        <w:rPr>
                          <w:rFonts w:asciiTheme="minorHAnsi" w:hAnsiTheme="minorHAnsi" w:cstheme="minorHAnsi"/>
                          <w:b/>
                          <w:bCs/>
                          <w:color w:val="F2F2F2" w:themeColor="background1" w:themeShade="F2"/>
                          <w:sz w:val="40"/>
                          <w:szCs w:val="40"/>
                          <w:lang w:val="en-US"/>
                        </w:rPr>
                        <w:t>|</w:t>
                      </w:r>
                      <w:r w:rsidR="009E602F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40"/>
                          <w:szCs w:val="40"/>
                          <w:lang w:val="en-US"/>
                        </w:rPr>
                        <w:t xml:space="preserve">    </w:t>
                      </w:r>
                      <w:r w:rsidR="009E602F"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FALL</w:t>
                      </w:r>
                      <w:r w:rsidR="009E602F"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</w:rPr>
                        <w:t>-2</w:t>
                      </w:r>
                      <w:r w:rsidR="009E602F"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024</w:t>
                      </w:r>
                      <w:r w:rsidR="009E602F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40"/>
                          <w:szCs w:val="40"/>
                          <w:lang w:val="en-US"/>
                        </w:rPr>
                        <w:t xml:space="preserve">  </w:t>
                      </w:r>
                      <w:r w:rsidR="009E602F">
                        <w:rPr>
                          <w:rFonts w:asciiTheme="minorHAnsi" w:hAnsiTheme="minorHAnsi" w:cstheme="minorHAnsi"/>
                          <w:b/>
                          <w:bCs/>
                          <w:color w:val="F2F2F2" w:themeColor="background1" w:themeShade="F2"/>
                          <w:sz w:val="40"/>
                          <w:szCs w:val="40"/>
                          <w:lang w:val="en-US"/>
                        </w:rPr>
                        <w:t xml:space="preserve">|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294640</wp:posOffset>
            </wp:positionH>
            <wp:positionV relativeFrom="paragraph">
              <wp:posOffset>-325120</wp:posOffset>
            </wp:positionV>
            <wp:extent cx="2057400" cy="876300"/>
            <wp:effectExtent l="0" t="0" r="0" b="0"/>
            <wp:wrapNone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</w:rPr>
        <w:t xml:space="preserve"> </w:t>
      </w:r>
    </w:p>
    <w:p w:rsidR="00E50F86" w:rsidRDefault="00E50F86">
      <w:pPr>
        <w:spacing w:after="170" w:line="259" w:lineRule="auto"/>
        <w:ind w:left="-982" w:right="0" w:firstLine="0"/>
        <w:rPr>
          <w:rFonts w:ascii="Calibri" w:eastAsia="Calibri" w:hAnsi="Calibri" w:cs="Calibri"/>
        </w:rPr>
      </w:pPr>
    </w:p>
    <w:p w:rsidR="00E50F86" w:rsidRDefault="00184998" w:rsidP="00184998">
      <w:pPr>
        <w:spacing w:after="163" w:line="259" w:lineRule="auto"/>
        <w:ind w:left="74" w:right="0" w:firstLine="0"/>
        <w:jc w:val="center"/>
      </w:pPr>
      <w:r w:rsidRPr="00184998">
        <w:rPr>
          <w:rFonts w:ascii="Calibri" w:eastAsia="Calibri" w:hAnsi="Calibri" w:cs="Calibri"/>
          <w:b/>
          <w:color w:val="C00000"/>
          <w:sz w:val="44"/>
          <w:lang w:val="en-US"/>
        </w:rPr>
        <w:t>Automatic Inventory Management System</w:t>
      </w:r>
    </w:p>
    <w:p w:rsidR="007867D0" w:rsidRPr="007867D0" w:rsidRDefault="009E602F" w:rsidP="007867D0">
      <w:pPr>
        <w:pStyle w:val="NormalWeb"/>
      </w:pPr>
      <w:r>
        <w:rPr>
          <w:b/>
          <w:color w:val="C00000"/>
          <w:sz w:val="28"/>
        </w:rPr>
        <w:t xml:space="preserve">Abstract: </w:t>
      </w:r>
      <w:r>
        <w:rPr>
          <w:rFonts w:ascii="Calibri" w:eastAsia="Calibri" w:hAnsi="Calibri" w:cs="Calibri"/>
          <w:color w:val="C00000"/>
          <w:sz w:val="28"/>
          <w:vertAlign w:val="subscript"/>
        </w:rPr>
        <w:t xml:space="preserve"> </w:t>
      </w:r>
      <w:r w:rsidR="007867D0" w:rsidRPr="007867D0">
        <w:t xml:space="preserve">The </w:t>
      </w:r>
      <w:r w:rsidR="007867D0" w:rsidRPr="007867D0">
        <w:rPr>
          <w:b/>
          <w:bCs/>
        </w:rPr>
        <w:t>Automatic Inventory Management System (AIMS)</w:t>
      </w:r>
      <w:r w:rsidR="007867D0" w:rsidRPr="007867D0">
        <w:t xml:space="preserve"> is designed to simplify inventory management and operational tasks for small and medium-sized businesses. It provides an integrated platform that manages sales, purchases, billing, and reporting in one user-friendly system. By automating these processes, AIMS reduces human errors, saves time, and improves overall business efficiency.</w:t>
      </w:r>
    </w:p>
    <w:p w:rsidR="007867D0" w:rsidRPr="007867D0" w:rsidRDefault="007867D0" w:rsidP="007867D0">
      <w:pPr>
        <w:spacing w:before="100" w:beforeAutospacing="1" w:after="100" w:afterAutospacing="1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7867D0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AIMS includes </w:t>
      </w:r>
      <w:r w:rsidRPr="007867D0"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 w:eastAsia="en-US"/>
        </w:rPr>
        <w:t>AI-powered features</w:t>
      </w:r>
      <w:r w:rsidRPr="007867D0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 that provide intelligent suggestions for better decision-making, such as restocking inventory or optimizing operations. Additionally, the system features an </w:t>
      </w:r>
      <w:r w:rsidRPr="007867D0"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 w:eastAsia="en-US"/>
        </w:rPr>
        <w:t>AI chatbot</w:t>
      </w:r>
      <w:r w:rsidRPr="007867D0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 to assist users by answering questions and offering real-time support. These tools help businesses stay ahead by making informed and proactive decisions with minimal effort.</w:t>
      </w:r>
    </w:p>
    <w:p w:rsidR="00E50F86" w:rsidRPr="007867D0" w:rsidRDefault="007867D0" w:rsidP="007867D0">
      <w:pPr>
        <w:spacing w:before="100" w:beforeAutospacing="1" w:after="100" w:afterAutospacing="1" w:line="240" w:lineRule="auto"/>
        <w:ind w:left="0" w:right="0" w:firstLine="0"/>
        <w:rPr>
          <w:rFonts w:ascii="Times New Roman" w:eastAsiaTheme="minorEastAsia" w:hAnsi="Times New Roman" w:cs="Times New Roman"/>
          <w:color w:val="auto"/>
          <w:sz w:val="24"/>
          <w:szCs w:val="24"/>
          <w:lang w:val="en-US" w:eastAsia="en-US"/>
        </w:rPr>
      </w:pPr>
      <w:r w:rsidRPr="007867D0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>The system is built to be affordable, scalable, and customizable, catering to businesses of various sizes and industries. AIMS not only streamlines day-to-day operations but also promotes long-term growth and success by enabling businesses to focus on innovation and customer satisfaction. With its smart design and practical features, AIMS is a valuable tool for modern business management.</w:t>
      </w:r>
    </w:p>
    <w:p w:rsidR="00E50F86" w:rsidRDefault="009E602F">
      <w:pPr>
        <w:spacing w:after="87" w:line="259" w:lineRule="auto"/>
        <w:ind w:left="0" w:right="0" w:firstLine="0"/>
        <w:rPr>
          <w:rFonts w:eastAsia="Calibri"/>
          <w:color w:val="auto"/>
          <w:sz w:val="32"/>
          <w:szCs w:val="32"/>
          <w:vertAlign w:val="subscript"/>
          <w:lang w:val="en-US"/>
        </w:rPr>
      </w:pPr>
      <w:r>
        <w:rPr>
          <w:rFonts w:eastAsia="Calibri"/>
          <w:color w:val="auto"/>
          <w:sz w:val="32"/>
          <w:szCs w:val="32"/>
          <w:vertAlign w:val="subscript"/>
          <w:lang w:val="en-US"/>
        </w:rPr>
        <w:t xml:space="preserve">      </w:t>
      </w:r>
    </w:p>
    <w:p w:rsidR="00E50F86" w:rsidRDefault="009E602F">
      <w:pPr>
        <w:spacing w:after="87" w:line="259" w:lineRule="auto"/>
        <w:ind w:left="0" w:right="0" w:firstLine="0"/>
        <w:rPr>
          <w:rFonts w:eastAsia="Calibri"/>
          <w:color w:val="auto"/>
          <w:sz w:val="32"/>
          <w:szCs w:val="32"/>
          <w:vertAlign w:val="subscript"/>
          <w:lang w:val="en-US"/>
        </w:rPr>
      </w:pPr>
      <w:r>
        <w:rPr>
          <w:rFonts w:eastAsia="Calibri"/>
          <w:color w:val="auto"/>
          <w:sz w:val="32"/>
          <w:szCs w:val="32"/>
          <w:vertAlign w:val="subscript"/>
          <w:lang w:val="en-US"/>
        </w:rPr>
        <w:t xml:space="preserve">  </w:t>
      </w:r>
      <w:r w:rsidR="007867D0">
        <w:rPr>
          <w:rFonts w:eastAsia="Calibri"/>
          <w:noProof/>
          <w:color w:val="auto"/>
          <w:sz w:val="32"/>
          <w:szCs w:val="32"/>
          <w:vertAlign w:val="subscript"/>
          <w:lang w:val="en-US" w:eastAsia="en-US"/>
        </w:rPr>
        <w:drawing>
          <wp:inline distT="0" distB="0" distL="0" distR="0">
            <wp:extent cx="5991225" cy="3581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.drawio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F86" w:rsidRDefault="009E602F">
      <w:pPr>
        <w:spacing w:after="87" w:line="259" w:lineRule="auto"/>
        <w:ind w:left="69" w:right="0"/>
        <w:jc w:val="center"/>
        <w:rPr>
          <w:rFonts w:eastAsia="Calibri"/>
          <w:color w:val="auto"/>
          <w:sz w:val="32"/>
          <w:szCs w:val="32"/>
          <w:vertAlign w:val="subscript"/>
          <w:lang w:val="en-US"/>
        </w:rPr>
      </w:pPr>
      <w:r>
        <w:rPr>
          <w:rFonts w:eastAsia="Calibri"/>
          <w:b/>
          <w:bCs/>
          <w:color w:val="auto"/>
          <w:sz w:val="32"/>
          <w:szCs w:val="32"/>
          <w:vertAlign w:val="subscript"/>
          <w:lang w:val="en-US"/>
        </w:rPr>
        <w:t>Figure 1: SYSTEM DIAGRAM</w:t>
      </w:r>
    </w:p>
    <w:p w:rsidR="00E50F86" w:rsidRDefault="00E50F86">
      <w:pPr>
        <w:spacing w:after="214" w:line="259" w:lineRule="auto"/>
        <w:ind w:left="74" w:right="0" w:firstLine="0"/>
      </w:pPr>
    </w:p>
    <w:p w:rsidR="00E50F86" w:rsidRDefault="009E602F">
      <w:pPr>
        <w:spacing w:after="87" w:line="259" w:lineRule="auto"/>
        <w:ind w:left="69" w:right="0"/>
      </w:pPr>
      <w:r>
        <w:rPr>
          <w:rFonts w:ascii="Calibri" w:eastAsia="Calibri" w:hAnsi="Calibri" w:cs="Calibri"/>
        </w:rPr>
        <w:t xml:space="preserve"> </w:t>
      </w:r>
      <w:r>
        <w:rPr>
          <w:b/>
          <w:color w:val="C00000"/>
          <w:sz w:val="28"/>
        </w:rPr>
        <w:t xml:space="preserve">Supervisors &amp; Group Members: </w:t>
      </w:r>
      <w:r>
        <w:rPr>
          <w:rFonts w:ascii="Calibri" w:eastAsia="Calibri" w:hAnsi="Calibri" w:cs="Calibri"/>
          <w:color w:val="C00000"/>
          <w:sz w:val="28"/>
          <w:vertAlign w:val="subscript"/>
        </w:rPr>
        <w:t xml:space="preserve"> </w:t>
      </w:r>
    </w:p>
    <w:p w:rsidR="00E50F86" w:rsidRDefault="00E50F86" w:rsidP="00184998">
      <w:pPr>
        <w:spacing w:after="0" w:line="259" w:lineRule="auto"/>
        <w:ind w:left="0" w:right="0" w:firstLine="0"/>
        <w:rPr>
          <w:rFonts w:ascii="Calibri" w:eastAsiaTheme="minorEastAsia" w:hAnsi="Calibri" w:cs="Calibri"/>
        </w:rPr>
      </w:pPr>
    </w:p>
    <w:p w:rsidR="00184998" w:rsidRPr="00184998" w:rsidRDefault="00184998" w:rsidP="00184998">
      <w:pPr>
        <w:spacing w:after="0" w:line="259" w:lineRule="auto"/>
        <w:ind w:left="0" w:right="0" w:firstLine="0"/>
        <w:rPr>
          <w:rFonts w:eastAsiaTheme="minorEastAsia" w:hint="eastAsia"/>
        </w:rPr>
      </w:pPr>
      <w:bookmarkStart w:id="0" w:name="_GoBack"/>
      <w:bookmarkEnd w:id="0"/>
    </w:p>
    <w:tbl>
      <w:tblPr>
        <w:tblStyle w:val="TableGrid"/>
        <w:tblW w:w="10547" w:type="dxa"/>
        <w:tblInd w:w="80" w:type="dxa"/>
        <w:tblCellMar>
          <w:top w:w="7" w:type="dxa"/>
          <w:left w:w="107" w:type="dxa"/>
          <w:right w:w="90" w:type="dxa"/>
        </w:tblCellMar>
        <w:tblLook w:val="04A0" w:firstRow="1" w:lastRow="0" w:firstColumn="1" w:lastColumn="0" w:noHBand="0" w:noVBand="1"/>
      </w:tblPr>
      <w:tblGrid>
        <w:gridCol w:w="894"/>
        <w:gridCol w:w="5542"/>
        <w:gridCol w:w="4111"/>
      </w:tblGrid>
      <w:tr w:rsidR="00E50F86">
        <w:trPr>
          <w:trHeight w:val="393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50F86" w:rsidRDefault="009E602F">
            <w:pPr>
              <w:spacing w:after="0" w:line="259" w:lineRule="auto"/>
              <w:ind w:left="0" w:right="0" w:firstLine="0"/>
            </w:pPr>
            <w:r>
              <w:rPr>
                <w:b/>
              </w:rPr>
              <w:lastRenderedPageBreak/>
              <w:t xml:space="preserve">S. No: 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50F86" w:rsidRDefault="009E602F">
            <w:pPr>
              <w:spacing w:after="0" w:line="259" w:lineRule="auto"/>
              <w:ind w:left="1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50F86" w:rsidRDefault="009E602F">
            <w:pPr>
              <w:spacing w:after="0" w:line="259" w:lineRule="auto"/>
              <w:ind w:left="1" w:right="0" w:firstLine="0"/>
            </w:pPr>
            <w:r>
              <w:rPr>
                <w:b/>
              </w:rPr>
              <w:t xml:space="preserve">Designation </w:t>
            </w:r>
          </w:p>
        </w:tc>
      </w:tr>
      <w:tr w:rsidR="00E50F86">
        <w:trPr>
          <w:trHeight w:val="265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86" w:rsidRDefault="009E602F">
            <w:pPr>
              <w:spacing w:after="0" w:line="259" w:lineRule="auto"/>
              <w:ind w:left="0" w:right="0" w:firstLine="0"/>
            </w:pPr>
            <w:r>
              <w:t xml:space="preserve">1. 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86" w:rsidRDefault="009E602F">
            <w:pPr>
              <w:spacing w:after="0" w:line="259" w:lineRule="auto"/>
              <w:ind w:left="1" w:right="0" w:firstLine="0"/>
              <w:rPr>
                <w:lang w:val="en-US"/>
              </w:rPr>
            </w:pPr>
            <w:r>
              <w:rPr>
                <w:lang w:val="en-US"/>
              </w:rPr>
              <w:t>Ms.Raazia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86" w:rsidRDefault="009E602F">
            <w:pPr>
              <w:spacing w:after="0" w:line="259" w:lineRule="auto"/>
              <w:ind w:left="1" w:right="0" w:firstLine="0"/>
            </w:pPr>
            <w:r>
              <w:t xml:space="preserve">Supervisor </w:t>
            </w:r>
          </w:p>
        </w:tc>
      </w:tr>
      <w:tr w:rsidR="00E50F86">
        <w:trPr>
          <w:trHeight w:val="262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86" w:rsidRDefault="009E602F">
            <w:pPr>
              <w:spacing w:after="0" w:line="259" w:lineRule="auto"/>
              <w:ind w:left="0" w:right="0" w:firstLine="0"/>
            </w:pPr>
            <w:r>
              <w:t xml:space="preserve">2. 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86" w:rsidRDefault="009E602F">
            <w:pPr>
              <w:spacing w:after="0" w:line="259" w:lineRule="auto"/>
              <w:ind w:left="1" w:right="0" w:firstLine="0"/>
              <w:rPr>
                <w:lang w:val="en-US"/>
              </w:rPr>
            </w:pPr>
            <w:r>
              <w:rPr>
                <w:lang w:val="en-US"/>
              </w:rPr>
              <w:t>Sir Conrad D’Silva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86" w:rsidRDefault="009E602F">
            <w:pPr>
              <w:spacing w:after="0" w:line="259" w:lineRule="auto"/>
              <w:ind w:left="1" w:right="0" w:firstLine="0"/>
            </w:pPr>
            <w:r>
              <w:t xml:space="preserve">Co-Supervisor </w:t>
            </w:r>
          </w:p>
        </w:tc>
      </w:tr>
      <w:tr w:rsidR="00E50F86">
        <w:trPr>
          <w:trHeight w:val="323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86" w:rsidRDefault="009E602F">
            <w:pPr>
              <w:spacing w:after="0" w:line="259" w:lineRule="auto"/>
              <w:ind w:left="0" w:right="0" w:firstLine="0"/>
            </w:pPr>
            <w:r>
              <w:t xml:space="preserve">3. 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86" w:rsidRDefault="009E602F">
            <w:pPr>
              <w:tabs>
                <w:tab w:val="left" w:pos="2025"/>
              </w:tabs>
              <w:spacing w:after="0" w:line="259" w:lineRule="auto"/>
              <w:ind w:left="1" w:right="0" w:firstLine="0"/>
            </w:pPr>
            <w:r>
              <w:rPr>
                <w:lang w:val="en-US"/>
              </w:rPr>
              <w:t>Rimsha Younus cs211237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86" w:rsidRDefault="009E602F">
            <w:pPr>
              <w:spacing w:after="0" w:line="259" w:lineRule="auto"/>
              <w:ind w:left="1" w:right="0" w:firstLine="0"/>
              <w:rPr>
                <w:lang w:val="en-US"/>
              </w:rPr>
            </w:pPr>
            <w:r>
              <w:t xml:space="preserve">Team Lead </w:t>
            </w:r>
          </w:p>
        </w:tc>
      </w:tr>
      <w:tr w:rsidR="00E50F86">
        <w:trPr>
          <w:trHeight w:val="250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86" w:rsidRDefault="009E602F">
            <w:pPr>
              <w:spacing w:after="0" w:line="259" w:lineRule="auto"/>
              <w:ind w:left="0" w:right="0" w:firstLine="0"/>
            </w:pPr>
            <w:r>
              <w:t xml:space="preserve">4. 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86" w:rsidRDefault="009E602F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Khunsha Noman cs211248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86" w:rsidRDefault="009E602F">
            <w:pPr>
              <w:spacing w:after="0" w:line="259" w:lineRule="auto"/>
              <w:ind w:left="1" w:right="0" w:firstLine="0"/>
              <w:rPr>
                <w:lang w:val="en-US"/>
              </w:rPr>
            </w:pPr>
            <w:r>
              <w:t>Member</w:t>
            </w:r>
            <w:r>
              <w:rPr>
                <w:lang w:val="en-US"/>
              </w:rPr>
              <w:t xml:space="preserve"> 1</w:t>
            </w:r>
          </w:p>
        </w:tc>
      </w:tr>
      <w:tr w:rsidR="00E50F86">
        <w:trPr>
          <w:trHeight w:val="264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86" w:rsidRDefault="009E602F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86" w:rsidRDefault="009E602F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Summaya Abid cs211240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86" w:rsidRDefault="009E602F">
            <w:pPr>
              <w:spacing w:after="0" w:line="259" w:lineRule="auto"/>
              <w:ind w:left="1" w:right="0" w:firstLine="0"/>
              <w:rPr>
                <w:lang w:val="en-US"/>
              </w:rPr>
            </w:pPr>
            <w:r>
              <w:t xml:space="preserve">Member </w:t>
            </w:r>
            <w:r>
              <w:rPr>
                <w:lang w:val="en-US"/>
              </w:rPr>
              <w:t>2</w:t>
            </w:r>
          </w:p>
        </w:tc>
      </w:tr>
      <w:tr w:rsidR="00E50F86">
        <w:trPr>
          <w:trHeight w:val="264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F86" w:rsidRDefault="009E602F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0F86" w:rsidRDefault="009E602F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Mohammad Mohsin cs211202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0F86" w:rsidRDefault="009E602F">
            <w:pPr>
              <w:spacing w:after="0" w:line="259" w:lineRule="auto"/>
              <w:ind w:right="0"/>
              <w:rPr>
                <w:lang w:val="en-US"/>
              </w:rPr>
            </w:pPr>
            <w:r>
              <w:rPr>
                <w:lang w:val="en-US"/>
              </w:rPr>
              <w:t>Member 3</w:t>
            </w:r>
          </w:p>
        </w:tc>
      </w:tr>
    </w:tbl>
    <w:p w:rsidR="00E50F86" w:rsidRDefault="00E50F86">
      <w:pPr>
        <w:ind w:left="0" w:firstLine="0"/>
      </w:pPr>
    </w:p>
    <w:sectPr w:rsidR="00E50F86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5BA" w:rsidRDefault="002455BA">
      <w:pPr>
        <w:spacing w:line="240" w:lineRule="auto"/>
      </w:pPr>
      <w:r>
        <w:separator/>
      </w:r>
    </w:p>
  </w:endnote>
  <w:endnote w:type="continuationSeparator" w:id="0">
    <w:p w:rsidR="002455BA" w:rsidRDefault="002455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5BA" w:rsidRDefault="002455BA">
      <w:pPr>
        <w:spacing w:after="0"/>
      </w:pPr>
      <w:r>
        <w:separator/>
      </w:r>
    </w:p>
  </w:footnote>
  <w:footnote w:type="continuationSeparator" w:id="0">
    <w:p w:rsidR="002455BA" w:rsidRDefault="002455B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430"/>
    <w:rsid w:val="000D37BF"/>
    <w:rsid w:val="001811A7"/>
    <w:rsid w:val="00184998"/>
    <w:rsid w:val="002455BA"/>
    <w:rsid w:val="004144FF"/>
    <w:rsid w:val="007867D0"/>
    <w:rsid w:val="00857ED3"/>
    <w:rsid w:val="00863430"/>
    <w:rsid w:val="009E602F"/>
    <w:rsid w:val="00A502DB"/>
    <w:rsid w:val="00A91E99"/>
    <w:rsid w:val="00BE4EC0"/>
    <w:rsid w:val="00E50F86"/>
    <w:rsid w:val="0E4D2BEB"/>
    <w:rsid w:val="4ECF39D4"/>
    <w:rsid w:val="4FFF51D2"/>
    <w:rsid w:val="549E3299"/>
    <w:rsid w:val="6AEE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8B86D2B"/>
  <w15:docId w15:val="{96E8CE71-5CFF-4337-AA91-6BD70895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258" w:lineRule="auto"/>
      <w:ind w:left="84" w:right="4838" w:hanging="10"/>
    </w:pPr>
    <w:rPr>
      <w:rFonts w:ascii="Arial" w:eastAsia="Arial" w:hAnsi="Arial" w:cs="Arial"/>
      <w:color w:val="000000"/>
      <w:sz w:val="22"/>
      <w:szCs w:val="22"/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867D0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7867D0"/>
    <w:rPr>
      <w:b/>
      <w:bCs/>
    </w:rPr>
  </w:style>
  <w:style w:type="character" w:customStyle="1" w:styleId="overflow-hidden">
    <w:name w:val="overflow-hidden"/>
    <w:basedOn w:val="DefaultParagraphFont"/>
    <w:rsid w:val="00786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3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7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3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Danish, Muhammad Haseeb, Muhammad Taufiq</dc:creator>
  <cp:lastModifiedBy>hp</cp:lastModifiedBy>
  <cp:revision>6</cp:revision>
  <dcterms:created xsi:type="dcterms:W3CDTF">2022-06-11T15:55:00Z</dcterms:created>
  <dcterms:modified xsi:type="dcterms:W3CDTF">2025-01-10T17:26:00Z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BFC0055E38B0449C8A57DAB5BB66ABD3_12</vt:lpwstr>
  </property>
</Properties>
</file>