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67649C19" w:rsidR="003C4DEF" w:rsidRPr="00C336DE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  <w:r w:rsidR="001F6C4B">
        <w:rPr>
          <w:rFonts w:eastAsia="Times New Roman" w:cs="Times New Roman"/>
          <w:sz w:val="36"/>
          <w:szCs w:val="36"/>
        </w:rPr>
        <w:t xml:space="preserve"> №</w:t>
      </w:r>
      <w:r w:rsidR="00C336DE" w:rsidRPr="00C336DE">
        <w:rPr>
          <w:rFonts w:eastAsia="Times New Roman" w:cs="Times New Roman"/>
          <w:sz w:val="36"/>
          <w:szCs w:val="36"/>
        </w:rPr>
        <w:t>3</w:t>
      </w:r>
    </w:p>
    <w:p w14:paraId="7713990C" w14:textId="4D381F30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45E35978" w14:textId="76D05DA5" w:rsidR="003C4DEF" w:rsidRPr="00F3387E" w:rsidRDefault="00F3387E" w:rsidP="00F3387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="00C336DE" w:rsidRPr="00C336DE">
        <w:rPr>
          <w:rFonts w:eastAsia="Times New Roman" w:cs="Times New Roman"/>
          <w:sz w:val="32"/>
          <w:szCs w:val="32"/>
        </w:rPr>
        <w:t>Преобразования Уолша и Фурье. Статистическая структура булевой функции</w:t>
      </w:r>
      <w:r>
        <w:rPr>
          <w:rFonts w:eastAsia="Times New Roman" w:cs="Times New Roman"/>
          <w:sz w:val="32"/>
          <w:szCs w:val="32"/>
        </w:rPr>
        <w:t>»</w:t>
      </w:r>
    </w:p>
    <w:p w14:paraId="3DEC3107" w14:textId="77777777" w:rsidR="003C4DEF" w:rsidRPr="00891A21" w:rsidRDefault="003C4DEF" w:rsidP="003C4DEF">
      <w:pPr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lastRenderedPageBreak/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286F2947" w:rsidR="00527BDB" w:rsidRDefault="00AB70EA" w:rsidP="00AB70EA">
      <w:pPr>
        <w:pStyle w:val="a4"/>
      </w:pPr>
      <w:r>
        <w:t>Задание</w:t>
      </w:r>
      <w:r w:rsidR="00C336DE">
        <w:t xml:space="preserve"> 3.1</w:t>
      </w:r>
    </w:p>
    <w:p w14:paraId="55D35D84" w14:textId="72BE9EA8" w:rsidR="00C336DE" w:rsidRPr="00C336DE" w:rsidRDefault="00C336DE" w:rsidP="00C336DE">
      <w:r w:rsidRPr="00C336DE">
        <w:t>Напишите на Python программу построения преобразования Уолша индуктивным методом и представьте листинги ее применения к функциям от 6 переменных.</w:t>
      </w:r>
    </w:p>
    <w:p w14:paraId="2C72FB22" w14:textId="77777777" w:rsidR="00C336DE" w:rsidRPr="00C336DE" w:rsidRDefault="00C336DE" w:rsidP="00626DBD">
      <w:pPr>
        <w:rPr>
          <w:lang w:val="en-US"/>
        </w:rPr>
      </w:pPr>
    </w:p>
    <w:p w14:paraId="495E696E" w14:textId="2A57D317" w:rsidR="00093D0A" w:rsidRDefault="00C336DE" w:rsidP="00C336DE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07D50ABA" w14:textId="1D6F1AAB" w:rsidR="00C336DE" w:rsidRDefault="00C336DE" w:rsidP="00C336DE">
      <w:r>
        <w:t>Для задания была выбрана следующая функция от 6 переменных:</w:t>
      </w:r>
    </w:p>
    <w:p w14:paraId="5DF4088C" w14:textId="4A5ECA78" w:rsidR="00C336DE" w:rsidRPr="001E6F15" w:rsidRDefault="00C336DE" w:rsidP="00C336D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⊕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⊕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14:paraId="6A2AB628" w14:textId="070AC063" w:rsidR="001E6F15" w:rsidRDefault="001E6F15" w:rsidP="00C336DE">
      <w:pPr>
        <w:rPr>
          <w:rFonts w:eastAsiaTheme="minorEastAsia"/>
        </w:rPr>
      </w:pPr>
      <w:r>
        <w:rPr>
          <w:rFonts w:eastAsiaTheme="minorEastAsia"/>
        </w:rPr>
        <w:t>Таблица истинности: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17F644E0" w14:textId="77777777" w:rsidTr="001E6F15">
        <w:trPr>
          <w:trHeight w:val="480"/>
          <w:jc w:val="center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2AFC0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12A14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C1343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FD40F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B2A1B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F3D79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A235C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7F8ABC10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BD0B9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7234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564AB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97CBA8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10D80E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17C57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FE1C2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B16316C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5D9EF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AA8F60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F415A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EFAC1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9A8E07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B727D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8046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52172D6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72C54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07858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9B014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38D14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5D268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E9AD7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42F79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E3A3466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3F55C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BCBA66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BBFD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FA401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7AA67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5064A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232B44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7C9FEB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F9008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095FBD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EBDEF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D5A4D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21904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A94BF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D3F77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BD2DB8B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3E05A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6AC61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3DF05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39215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C14FF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2486A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4E6DB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8C0F929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3D3ED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A05B5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DC793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22E26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54AF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2D089A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3D390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F6B84E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23884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2F619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C06D6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319FB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C9427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089DC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9A02D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2093F4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D6CF3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D737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7A471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06A3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B9B8B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F1007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AB3B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3F1BCE1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CD67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FB0D4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39028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23F06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CA920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521FD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9C659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C64D061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E7BC9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3B815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DDCA3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A2564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D4962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91C82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BB9A7B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0510523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29B07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079F4C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AFADD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ACD22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06A26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90C51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52F3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AAAF61D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3EAD0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28026C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5B9A1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337EB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90C67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11B701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A7210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AD12BD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B0980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C4B75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BAF91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F3022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5A69CD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DC861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1085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D7E9080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8BCEE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8DD1D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B8992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AD8116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21A5D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E5079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622DA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6B13A1D4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7A4BC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B8E90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CFA68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354B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96F89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CC23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6D8EF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22E0297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34300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22AF7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B15F7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A9054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3CE1A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A930C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C1718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7CBDC23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26546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804B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E24E6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E5D8D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BCCF1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62035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280EC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103516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C8D72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F29B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494CA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0D677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48570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3F133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D1DC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6B7D73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57325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32FD7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335BA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F4F2AA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24D3A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D7F52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E5749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3559944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C868E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6DD6A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D102B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60E5F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6402C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0CAC33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B0D12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E24996F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E5B17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7D56A4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5A4BE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01DD1C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058D5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D335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6F1B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588007E1" w14:textId="77777777" w:rsidR="001E6F15" w:rsidRDefault="001E6F15"/>
    <w:tbl>
      <w:tblPr>
        <w:tblStyle w:val="af"/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61541DE4" w14:textId="77777777" w:rsidTr="001E6F15">
        <w:trPr>
          <w:trHeight w:val="390"/>
          <w:jc w:val="center"/>
        </w:trPr>
        <w:tc>
          <w:tcPr>
            <w:tcW w:w="820" w:type="dxa"/>
            <w:noWrap/>
          </w:tcPr>
          <w:p w14:paraId="32AA471F" w14:textId="38FCDA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49773EDC" w14:textId="0769064A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noWrap/>
          </w:tcPr>
          <w:p w14:paraId="7EB36C83" w14:textId="51E07919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noWrap/>
          </w:tcPr>
          <w:p w14:paraId="4456E1B0" w14:textId="32A2EE2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noWrap/>
          </w:tcPr>
          <w:p w14:paraId="541CFFC4" w14:textId="55F1FA5F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noWrap/>
          </w:tcPr>
          <w:p w14:paraId="778CF271" w14:textId="1FC1B68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noWrap/>
          </w:tcPr>
          <w:p w14:paraId="753DDCFF" w14:textId="6E2FC52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044C0F99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D1EEC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66789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D012E5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5C3E3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ACB7FD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F486B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E00C7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38D3AC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4FF218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AB6BDD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9DD41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4DF7C3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CACDA0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E34A07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3FE083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47FB40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C14011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7A965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7E5558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40DF28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1F105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0C3DDD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5212B1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A85D16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2295F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4F38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226A0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D6BBD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EF15A0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C17DBD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58C4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3F70AC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ABFBC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9C4CC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F3B378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CE14D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601DA4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210B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D532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70477D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1764B8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E04026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ADD8E0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9E5D2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667E33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84136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7E994F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47E993DB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7617B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A79CD6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C9F28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7695C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0092E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B41597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5123E3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F7D328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6DA042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4DE7D4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679B5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63DC1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24860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635FCF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35EAC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0DF0551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1085B8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8AB44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6DA86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2E31D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EA42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F00D1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D7FE13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5B39260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7FD708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0D3D49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98ECE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6A1D3D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949A34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0879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51DDCF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A4767E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5035D1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18257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62DAD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57341C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1B036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250C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85B86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54C099C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06B193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7B2065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AA823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F5231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F3FEED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BA23F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038D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21F620C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1985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B2C2B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88EB6A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0211F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878F14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2CCE68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9B438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BC2DAF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A53FF0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6BAB1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48FCC2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B97C77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8CCDF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6ACC9F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DCC902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FF0865E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D573B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69D197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E77BF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8ABAD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F2ED8B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33BF18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DAE39E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7DDF3D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95FC57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A27A09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D481D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2A8C80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0F7B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CEEBED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E1CF4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CE9975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8E0C1F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7F184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D2F7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F71449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761C59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CE66FF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F61904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9926E1C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285FB56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BE1C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A66F15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A45EF3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7F73C4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CFDF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B994E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DBE217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96FC3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57A8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5F07E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6377E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9EB60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5EAE5F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F85DEB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1B1C26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215DBC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9CE7B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D7308F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12BB4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4AF419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73E9C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3DBC8C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0A5BA8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B7BA09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0CBA8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00D126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876D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8F372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42BB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2A87B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9BF1C9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0F152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505AEB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60DBE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60E62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86B32C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387BB6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2C763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577AF7B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3B921E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05577B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9DEDCE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5CC9A6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54D16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96AAA0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C0ACD6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DDCD6C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B93D63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8D5E8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77078E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DBD6B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CC81F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47859E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81DE4B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3E8EEA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1C27E83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2040C5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05A9D0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F47088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2028D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CAD61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783BC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D0B63F8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A19779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E0EC7E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81776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719528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17F562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D1861C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B6C83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77A0C34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906DA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7044B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E392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77573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FD46B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330894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0F213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CA9D1B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032FC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F1A5E5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A1AC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25F0CB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77652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6715EF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656027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411E3A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9E0548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182F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DA043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6E09AF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A56E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99ECA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6194FA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F550510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D58698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3D4EEF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ADFE61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A8B36A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9BCA25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4AC151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8B192A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87E82E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BB0073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B1178A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4DCC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BB58D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FDF76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097F7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76AD51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B15CC0E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870380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421234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6542FD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6BD2A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223657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2F84A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5A08F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CDDC7C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E42327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C95EE8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ED2E0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C0A983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7EEE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8B6B4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4A0836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2F5B5FE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23451FF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DE718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5A1BA9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87FD8E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B193B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67C1C4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54EED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740A0324" w14:textId="77777777" w:rsidR="001E6F15" w:rsidRDefault="001E6F15"/>
    <w:tbl>
      <w:tblPr>
        <w:tblStyle w:val="af"/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30AA1B9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F7C25A5" w14:textId="3020DE5B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8BD1245" w14:textId="1288BC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noWrap/>
            <w:hideMark/>
          </w:tcPr>
          <w:p w14:paraId="4872A70D" w14:textId="4266B5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noWrap/>
            <w:hideMark/>
          </w:tcPr>
          <w:p w14:paraId="717F6A39" w14:textId="01C8DBFF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noWrap/>
            <w:hideMark/>
          </w:tcPr>
          <w:p w14:paraId="401AF801" w14:textId="1F6D2DB2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noWrap/>
            <w:hideMark/>
          </w:tcPr>
          <w:p w14:paraId="65A91C65" w14:textId="2E20A2C1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noWrap/>
            <w:hideMark/>
          </w:tcPr>
          <w:p w14:paraId="23B34D53" w14:textId="59764994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1855F830" w14:textId="77777777" w:rsidTr="001E6F15">
        <w:trPr>
          <w:trHeight w:val="390"/>
          <w:jc w:val="center"/>
        </w:trPr>
        <w:tc>
          <w:tcPr>
            <w:tcW w:w="820" w:type="dxa"/>
            <w:noWrap/>
          </w:tcPr>
          <w:p w14:paraId="72D204D4" w14:textId="3C0726CC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7E101C11" w14:textId="796824F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4B11BD79" w14:textId="2B5F1529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029EAA32" w14:textId="79BBA26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1BF3EE79" w14:textId="2E533C5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7810552C" w14:textId="4A3DA7B2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25A07930" w14:textId="3A57415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F130C8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8F0DF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CD19D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6642FE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C8EAD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8B509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43521C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55EC0B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A70970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8D3B8A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D5EFDC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03AE7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C39D6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7AACD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45D1A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89D9A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C77859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C5F48A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7214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996597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7F310A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2D2E28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4A668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44B6BE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27833B9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04CB15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93B6AD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77F4C1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97FEC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715F71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B48B7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958105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103D7FD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86510A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3DC03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403280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23D4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196A7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B9B870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97577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020F51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B81B14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97A6BE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88B297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C3A66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5D43E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770F9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49E835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48368E4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B669F4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AF995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3D606F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4D686D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4FF3C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ED2DA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1AE3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</w:tbl>
    <w:p w14:paraId="413AEA82" w14:textId="77777777" w:rsidR="001E6F15" w:rsidRPr="001E6F15" w:rsidRDefault="001E6F15" w:rsidP="00C336DE">
      <w:pPr>
        <w:rPr>
          <w:rFonts w:eastAsiaTheme="minorEastAsia"/>
        </w:rPr>
      </w:pPr>
    </w:p>
    <w:p w14:paraId="0AF45CB0" w14:textId="6BE064DF" w:rsidR="00C336DE" w:rsidRDefault="004158C4" w:rsidP="00C336DE">
      <w:pPr>
        <w:rPr>
          <w:rFonts w:eastAsiaTheme="minorEastAsia"/>
        </w:rPr>
      </w:pPr>
      <w:r>
        <w:rPr>
          <w:rFonts w:eastAsiaTheme="minorEastAsia"/>
        </w:rPr>
        <w:t>Используя куб, созда</w:t>
      </w:r>
      <w:r w:rsidR="00286203">
        <w:rPr>
          <w:rFonts w:eastAsiaTheme="minorEastAsia"/>
        </w:rPr>
        <w:t>ются сигнальный вектор и характеристическая последовательность функции:</w:t>
      </w:r>
    </w:p>
    <w:p w14:paraId="10B27B16" w14:textId="77777777" w:rsidR="00286203" w:rsidRPr="00286203" w:rsidRDefault="00286203" w:rsidP="00286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Генерация куба истинности для N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generate_cube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bin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zfill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Булева функция для 6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boolean_function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 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 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преобразования сигнального вектора в характеристическую последовательность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sign_to_char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6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Генерация куба истинности для 6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boolean_function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сигнального вектора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sign_to_char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характеристической последовательности</w:t>
      </w:r>
    </w:p>
    <w:p w14:paraId="574F58BB" w14:textId="77777777" w:rsidR="00286203" w:rsidRPr="004158C4" w:rsidRDefault="00286203" w:rsidP="00C336DE">
      <w:pPr>
        <w:rPr>
          <w:rFonts w:eastAsiaTheme="minorEastAsia"/>
        </w:rPr>
      </w:pPr>
    </w:p>
    <w:p w14:paraId="17FA3600" w14:textId="52761BFA" w:rsidR="00D80976" w:rsidRPr="0027471F" w:rsidRDefault="00C336DE" w:rsidP="002B5C97">
      <w:r w:rsidRPr="00C336DE">
        <w:t>Преобразование Уолша вычисляется индуктивно с использованием метода деления на подзадачи. Исходная функция сначала представляется как последовательность чисел, а затем для каждого уровня преобразования применяется деление и сложение по определённым индексам. Это позволяет получить новое представление функции, использующее только операции сложения и вычитания.</w:t>
      </w:r>
      <w:r w:rsidR="00D80976">
        <w:t xml:space="preserve"> </w:t>
      </w:r>
    </w:p>
    <w:p w14:paraId="6B0C4FC9" w14:textId="77777777" w:rsidR="00EC7503" w:rsidRPr="00EC7503" w:rsidRDefault="00EC7503" w:rsidP="00EC7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Преобразование Уолша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C75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walsh_transform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Копируем список для преобразования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Проходим по всем уровням преобразования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чтобы индексы не выходили за пределы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</w:p>
    <w:p w14:paraId="7B8B0FDE" w14:textId="77777777" w:rsidR="00EC7503" w:rsidRDefault="00EC7503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31595A58" w14:textId="77777777" w:rsidR="00EC7503" w:rsidRDefault="00EC7503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7AEF65FE" w14:textId="77777777" w:rsidR="00EC7503" w:rsidRDefault="00EC7503" w:rsidP="00EC7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 = </w:t>
      </w:r>
      <w:proofErr w:type="spellStart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walsh_</w:t>
      </w:r>
      <w:proofErr w:type="gramStart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gramEnd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F, N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433FD5EB" w14:textId="77777777" w:rsidR="000647D6" w:rsidRPr="000647D6" w:rsidRDefault="000647D6" w:rsidP="00064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647D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47D6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0647D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"Преобразование Уолша:"</w:t>
      </w:r>
      <w:r w:rsidRPr="000647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w</w:t>
      </w:r>
      <w:r w:rsidRPr="000647D6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1E893AE8" w14:textId="57A5F6AE" w:rsidR="002B737D" w:rsidRPr="00EC7503" w:rsidRDefault="002B737D" w:rsidP="000E3C18">
      <w:pPr>
        <w:ind w:firstLine="0"/>
      </w:pPr>
    </w:p>
    <w:p w14:paraId="53660AFC" w14:textId="364EFF46" w:rsidR="0027471F" w:rsidRDefault="00EC7503" w:rsidP="00093D0A">
      <w:r>
        <w:t>Результат</w:t>
      </w:r>
      <w:r w:rsidR="009C6BB6">
        <w:t>:</w:t>
      </w:r>
    </w:p>
    <w:p w14:paraId="4BEBDAA0" w14:textId="024A608B" w:rsidR="0027471F" w:rsidRPr="00093D0A" w:rsidRDefault="009C6BB6" w:rsidP="00B8282B">
      <w:pPr>
        <w:ind w:firstLine="0"/>
        <w:jc w:val="center"/>
      </w:pPr>
      <w:r w:rsidRPr="009C6BB6">
        <w:rPr>
          <w:noProof/>
        </w:rPr>
        <w:drawing>
          <wp:inline distT="0" distB="0" distL="0" distR="0" wp14:anchorId="7A665B02" wp14:editId="102A8BE2">
            <wp:extent cx="4201111" cy="782215"/>
            <wp:effectExtent l="76200" t="76200" r="123825" b="132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8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72AF1" w14:textId="58103AF3" w:rsidR="000544F0" w:rsidRDefault="000544F0" w:rsidP="000544F0">
      <w:pPr>
        <w:pStyle w:val="a4"/>
      </w:pPr>
      <w:r>
        <w:t>Задание 3.</w:t>
      </w:r>
      <w:r>
        <w:t>2</w:t>
      </w:r>
    </w:p>
    <w:p w14:paraId="54211B6D" w14:textId="0CB070F0" w:rsidR="000544F0" w:rsidRPr="000544F0" w:rsidRDefault="000544F0" w:rsidP="004E7E2E">
      <w:r w:rsidRPr="000544F0">
        <w:t>Покажите, что преобразование Фурье также можно строить индуктивным методом и напишите программу, представьте листинги ее применения к функциям от 6 переменных.</w:t>
      </w:r>
    </w:p>
    <w:p w14:paraId="152602EF" w14:textId="77777777" w:rsidR="000544F0" w:rsidRDefault="000544F0" w:rsidP="000544F0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6E4B5899" w14:textId="36CEA58F" w:rsidR="000544F0" w:rsidRPr="002F3F24" w:rsidRDefault="004E7E2E" w:rsidP="000544F0">
      <w:r w:rsidRPr="004E7E2E">
        <w:t xml:space="preserve">Преобразование Фурье использует тот же индуктивный метод, что и преобразование Уолша, так как они математически эквивалентны. В данном коде преобразование Фурье выполняется с использованием функции </w:t>
      </w:r>
      <w:proofErr w:type="spellStart"/>
      <w:r w:rsidRPr="004E7E2E">
        <w:t>walsh_transform</w:t>
      </w:r>
      <w:proofErr w:type="spellEnd"/>
      <w:r w:rsidRPr="004E7E2E">
        <w:t>, что демонстрирует их аналогию.</w:t>
      </w:r>
      <w:r w:rsidR="002F3F24">
        <w:t xml:space="preserve"> Единственная разница – на вход Фурье подаётся сигнальный вектор, а не характеристическая последовательность.</w:t>
      </w:r>
    </w:p>
    <w:p w14:paraId="5CF2F3EE" w14:textId="77777777" w:rsidR="008D300F" w:rsidRPr="008D300F" w:rsidRDefault="008D300F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D30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Преобразование Фурье (использует преобразование Уолша)</w:t>
      </w:r>
      <w:r w:rsidRPr="008D30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fourier</w:t>
      </w:r>
      <w:proofErr w:type="spellEnd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gramStart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transform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walsh</w:t>
      </w:r>
      <w:proofErr w:type="spell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61C529D8" w14:textId="3AEAA34A" w:rsidR="00416503" w:rsidRPr="002F3F24" w:rsidRDefault="00416503" w:rsidP="008D300F">
      <w:pPr>
        <w:ind w:firstLine="0"/>
      </w:pPr>
    </w:p>
    <w:p w14:paraId="1F5207D0" w14:textId="646C3116" w:rsidR="008D300F" w:rsidRDefault="008D300F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fft_result</w:t>
      </w:r>
      <w:proofErr w:type="spell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fourier_</w:t>
      </w:r>
      <w:proofErr w:type="gram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gram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f, 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D300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D300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"Преобразование Фурье:"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fft_result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112D58E0" w14:textId="77777777" w:rsidR="002F3F24" w:rsidRPr="008D300F" w:rsidRDefault="002F3F24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641CA04F" w14:textId="54B089FC" w:rsidR="008D300F" w:rsidRDefault="002423B8" w:rsidP="002423B8">
      <w:pPr>
        <w:rPr>
          <w:lang w:eastAsia="ru-RU"/>
        </w:rPr>
      </w:pPr>
      <w:r>
        <w:rPr>
          <w:lang w:eastAsia="ru-RU"/>
        </w:rPr>
        <w:t>Результат:</w:t>
      </w:r>
    </w:p>
    <w:p w14:paraId="0ABB3F92" w14:textId="48C75B0A" w:rsidR="002423B8" w:rsidRDefault="002423B8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22FC5D3C" wp14:editId="34380306">
            <wp:extent cx="4648849" cy="819264"/>
            <wp:effectExtent l="76200" t="76200" r="132715" b="133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2A31A" w14:textId="6921CD04" w:rsidR="00B64D58" w:rsidRDefault="00B64D58" w:rsidP="00B64D58">
      <w:pPr>
        <w:pStyle w:val="a4"/>
      </w:pPr>
      <w:r>
        <w:lastRenderedPageBreak/>
        <w:t>Задание 3.</w:t>
      </w:r>
      <w:r>
        <w:t>3</w:t>
      </w:r>
    </w:p>
    <w:p w14:paraId="5D7817DA" w14:textId="253887C1" w:rsidR="00B64D58" w:rsidRPr="000544F0" w:rsidRDefault="003451C0" w:rsidP="003451C0">
      <w:r>
        <w:t>Написать или применить программу вычисления статистической структуры</w:t>
      </w:r>
      <w:r>
        <w:t xml:space="preserve"> </w:t>
      </w:r>
      <w:r>
        <w:t>булевой функции и привести листинг для функции от 6 переменных</w:t>
      </w:r>
      <w:r w:rsidR="00B64D58" w:rsidRPr="000544F0">
        <w:t>.</w:t>
      </w:r>
    </w:p>
    <w:p w14:paraId="6337F4B6" w14:textId="77777777" w:rsidR="00B64D58" w:rsidRDefault="00B64D58" w:rsidP="00B64D58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0BA23138" w14:textId="77777777" w:rsidR="003451C0" w:rsidRDefault="003451C0" w:rsidP="003451C0">
      <w:r w:rsidRPr="003451C0">
        <w:t>Статистическая структура вычисляется с использованием метода рекурсивного обновления для всех элементов функции. Для каждого уровня применяются операции сложения и вычитания для соответствующих элементов массива, что позволяет оценить структуру функции с точки зрения её статистических характеристик.</w:t>
      </w:r>
    </w:p>
    <w:p w14:paraId="447F97E9" w14:textId="77777777" w:rsidR="00184139" w:rsidRPr="00184139" w:rsidRDefault="00184139" w:rsidP="00184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статистической структуры функции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413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statistical_structure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чтобы индексы не выходили за пределы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</w:p>
    <w:p w14:paraId="1F20E6C3" w14:textId="3C9A5460" w:rsidR="00B64D58" w:rsidRPr="00297EE3" w:rsidRDefault="00B64D58" w:rsidP="00B6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76816D91" w14:textId="77777777" w:rsidR="00184139" w:rsidRPr="00184139" w:rsidRDefault="00184139" w:rsidP="00184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d = </w:t>
      </w:r>
      <w:proofErr w:type="spellStart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statistical_</w:t>
      </w:r>
      <w:proofErr w:type="gramStart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structure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F, N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Статистическая структура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"Статистическая структура:"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4C418568" w14:textId="77777777" w:rsidR="00B64D58" w:rsidRPr="008D300F" w:rsidRDefault="00B64D58" w:rsidP="00B6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08A7B3F6" w14:textId="77777777" w:rsidR="00B64D58" w:rsidRDefault="00B64D58" w:rsidP="00B64D58">
      <w:pPr>
        <w:rPr>
          <w:lang w:eastAsia="ru-RU"/>
        </w:rPr>
      </w:pPr>
      <w:r>
        <w:rPr>
          <w:lang w:eastAsia="ru-RU"/>
        </w:rPr>
        <w:t>Результат:</w:t>
      </w:r>
    </w:p>
    <w:p w14:paraId="24AF9B4B" w14:textId="77777777" w:rsidR="00B64D58" w:rsidRDefault="00B64D58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7FE54530" wp14:editId="5A00A14B">
            <wp:extent cx="4648849" cy="639574"/>
            <wp:effectExtent l="76200" t="76200" r="132715" b="141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9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EEBB7" w14:textId="77777777" w:rsidR="002423B8" w:rsidRPr="008D300F" w:rsidRDefault="002423B8" w:rsidP="002423B8">
      <w:pPr>
        <w:jc w:val="center"/>
        <w:rPr>
          <w:lang w:eastAsia="ru-RU"/>
        </w:rPr>
      </w:pPr>
    </w:p>
    <w:p w14:paraId="6A7D16CB" w14:textId="77108CC6" w:rsidR="003B69C2" w:rsidRDefault="003B69C2" w:rsidP="003B69C2">
      <w:pPr>
        <w:pStyle w:val="a4"/>
      </w:pPr>
      <w:r>
        <w:t>Задание 3.</w:t>
      </w:r>
      <w:r>
        <w:t>4</w:t>
      </w:r>
    </w:p>
    <w:p w14:paraId="01B13491" w14:textId="77777777" w:rsidR="003B69C2" w:rsidRDefault="003B69C2" w:rsidP="003B69C2">
      <w:pPr>
        <w:rPr>
          <w:b/>
        </w:rPr>
      </w:pPr>
      <w:r w:rsidRPr="003B69C2">
        <w:t>Проиллюстрируйте метрическую трактовку преобразования Уолша.</w:t>
      </w:r>
    </w:p>
    <w:p w14:paraId="46B2D5F9" w14:textId="1BA0C4F9" w:rsidR="003B69C2" w:rsidRDefault="003B69C2" w:rsidP="003B69C2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55C78C7E" w14:textId="60D61A87" w:rsidR="003B69C2" w:rsidRDefault="003B69C2" w:rsidP="003B69C2">
      <w:r w:rsidRPr="003B69C2">
        <w:t xml:space="preserve">Метрическая трактовка преобразования Уолша иллюстрируется через вычисление расстояний Хемминга между функцией и её линейными или аффинными образами. Эти расстояния показывают, насколько сильно различаются функции, представленные в различных формах. Это даёт представление о том, как преобразование Уолша меняет структуру функции в </w:t>
      </w:r>
      <w:r w:rsidRPr="003B69C2">
        <w:lastRenderedPageBreak/>
        <w:t>метрическом пространстве.</w:t>
      </w:r>
      <w:r w:rsidR="000D2A4C">
        <w:t xml:space="preserve"> В коде для этого написана функция </w:t>
      </w:r>
      <w:proofErr w:type="spellStart"/>
      <w:r w:rsidR="000D2A4C" w:rsidRPr="000D2A4C">
        <w:t>hamming_distance</w:t>
      </w:r>
      <w:proofErr w:type="spellEnd"/>
      <w:r w:rsidR="000D2A4C">
        <w:t>, которая на вход получает сигнальный вектор и куб, а на выходе даёт расстояния до линейной и аффинной функции.</w:t>
      </w:r>
    </w:p>
    <w:p w14:paraId="64613C35" w14:textId="77777777" w:rsidR="000541C3" w:rsidRPr="000541C3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расстояний Хемминга до линейных и аффинных функций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hamming_distance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linear_function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до линейной функции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wl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до аффинной функции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wa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wl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proofErr w:type="spellEnd"/>
    </w:p>
    <w:p w14:paraId="4F72A5CC" w14:textId="77777777" w:rsidR="003B69C2" w:rsidRPr="00297EE3" w:rsidRDefault="003B69C2" w:rsidP="003B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0EC149E2" w14:textId="77777777" w:rsidR="000541C3" w:rsidRPr="000541C3" w:rsidRDefault="003B69C2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hd</w:t>
      </w:r>
      <w:proofErr w:type="spell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hamming_</w:t>
      </w:r>
      <w:proofErr w:type="gram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distance</w:t>
      </w:r>
      <w:proofErr w:type="spell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f, cube)  # 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Расстояния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Хемминга</w:t>
      </w:r>
    </w:p>
    <w:p w14:paraId="283C1395" w14:textId="77777777" w:rsidR="000541C3" w:rsidRPr="000541C3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"Расстояния Хемминга до линейных функций:",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hd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[0])</w:t>
      </w:r>
    </w:p>
    <w:p w14:paraId="7C4F5753" w14:textId="23C8029D" w:rsidR="003B69C2" w:rsidRPr="00184139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"Расстояния Хемминга до аффинных функций:",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hd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[1])</w:t>
      </w:r>
    </w:p>
    <w:p w14:paraId="0AD611A7" w14:textId="77777777" w:rsidR="003B69C2" w:rsidRPr="008D300F" w:rsidRDefault="003B69C2" w:rsidP="003B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516FE8F1" w14:textId="77777777" w:rsidR="003B69C2" w:rsidRDefault="003B69C2" w:rsidP="003B69C2">
      <w:pPr>
        <w:rPr>
          <w:lang w:eastAsia="ru-RU"/>
        </w:rPr>
      </w:pPr>
      <w:r>
        <w:rPr>
          <w:lang w:eastAsia="ru-RU"/>
        </w:rPr>
        <w:t>Результат:</w:t>
      </w:r>
    </w:p>
    <w:p w14:paraId="4D484502" w14:textId="77777777" w:rsidR="003B69C2" w:rsidRDefault="003B69C2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68982C30" wp14:editId="277880A8">
            <wp:extent cx="5381824" cy="2476500"/>
            <wp:effectExtent l="76200" t="76200" r="142875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3" cy="248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C474C" w14:textId="77777777" w:rsidR="003B69C2" w:rsidRPr="008D300F" w:rsidRDefault="003B69C2" w:rsidP="003B69C2">
      <w:pPr>
        <w:jc w:val="center"/>
        <w:rPr>
          <w:lang w:eastAsia="ru-RU"/>
        </w:rPr>
      </w:pPr>
    </w:p>
    <w:p w14:paraId="67C98B19" w14:textId="77777777" w:rsidR="008D300F" w:rsidRPr="008D300F" w:rsidRDefault="008D300F" w:rsidP="008D300F">
      <w:pPr>
        <w:ind w:firstLine="0"/>
      </w:pPr>
    </w:p>
    <w:sectPr w:rsidR="008D300F" w:rsidRPr="008D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35C8BD62"/>
    <w:lvl w:ilvl="0" w:tplc="586485E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541C3"/>
    <w:rsid w:val="000544F0"/>
    <w:rsid w:val="000647D6"/>
    <w:rsid w:val="00093D0A"/>
    <w:rsid w:val="000D2A4C"/>
    <w:rsid w:val="000E3C18"/>
    <w:rsid w:val="000F2D44"/>
    <w:rsid w:val="00144C53"/>
    <w:rsid w:val="00184139"/>
    <w:rsid w:val="001D0121"/>
    <w:rsid w:val="001E6F15"/>
    <w:rsid w:val="001F6C4B"/>
    <w:rsid w:val="00214622"/>
    <w:rsid w:val="002423B8"/>
    <w:rsid w:val="0027471F"/>
    <w:rsid w:val="00286203"/>
    <w:rsid w:val="00297EE3"/>
    <w:rsid w:val="002B5C97"/>
    <w:rsid w:val="002B737D"/>
    <w:rsid w:val="002F3F24"/>
    <w:rsid w:val="003451C0"/>
    <w:rsid w:val="003B6137"/>
    <w:rsid w:val="003B69C2"/>
    <w:rsid w:val="003C4DEF"/>
    <w:rsid w:val="004158C4"/>
    <w:rsid w:val="00416503"/>
    <w:rsid w:val="004212DA"/>
    <w:rsid w:val="004B3DE8"/>
    <w:rsid w:val="004E7E2E"/>
    <w:rsid w:val="004F5A44"/>
    <w:rsid w:val="00527BDB"/>
    <w:rsid w:val="005A2554"/>
    <w:rsid w:val="00626DBD"/>
    <w:rsid w:val="00636A74"/>
    <w:rsid w:val="006B6E35"/>
    <w:rsid w:val="007179B7"/>
    <w:rsid w:val="00733CBC"/>
    <w:rsid w:val="007A1F69"/>
    <w:rsid w:val="00812079"/>
    <w:rsid w:val="008D300F"/>
    <w:rsid w:val="009142FE"/>
    <w:rsid w:val="009C6BB6"/>
    <w:rsid w:val="00A73B09"/>
    <w:rsid w:val="00AB70EA"/>
    <w:rsid w:val="00B64D58"/>
    <w:rsid w:val="00B8282B"/>
    <w:rsid w:val="00BD0833"/>
    <w:rsid w:val="00C336DE"/>
    <w:rsid w:val="00D41B22"/>
    <w:rsid w:val="00D80976"/>
    <w:rsid w:val="00DC1518"/>
    <w:rsid w:val="00E40593"/>
    <w:rsid w:val="00EC7503"/>
    <w:rsid w:val="00F3387E"/>
    <w:rsid w:val="00F9621B"/>
    <w:rsid w:val="00F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44F0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6137"/>
    <w:pPr>
      <w:spacing w:after="8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B6137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paragraph" w:styleId="a">
    <w:name w:val="Subtitle"/>
    <w:basedOn w:val="a0"/>
    <w:next w:val="a0"/>
    <w:link w:val="a6"/>
    <w:uiPriority w:val="11"/>
    <w:qFormat/>
    <w:rsid w:val="003B6137"/>
    <w:pPr>
      <w:numPr>
        <w:numId w:val="6"/>
      </w:numPr>
      <w:outlineLvl w:val="1"/>
    </w:pPr>
    <w:rPr>
      <w:rFonts w:eastAsiaTheme="majorEastAsia" w:cstheme="majorBidi"/>
      <w:b/>
      <w:color w:val="000000" w:themeColor="text1"/>
      <w:spacing w:val="15"/>
      <w:kern w:val="2"/>
      <w:sz w:val="3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3B6137"/>
    <w:rPr>
      <w:rFonts w:ascii="Times New Roman" w:eastAsiaTheme="majorEastAsia" w:hAnsi="Times New Roman" w:cstheme="majorBidi"/>
      <w:b/>
      <w:color w:val="000000" w:themeColor="text1"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  <w:style w:type="character" w:styleId="ac">
    <w:name w:val="Hyperlink"/>
    <w:basedOn w:val="a1"/>
    <w:uiPriority w:val="99"/>
    <w:unhideWhenUsed/>
    <w:rsid w:val="00416503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16503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C336DE"/>
    <w:rPr>
      <w:color w:val="666666"/>
    </w:rPr>
  </w:style>
  <w:style w:type="table" w:styleId="af">
    <w:name w:val="Table Grid"/>
    <w:basedOn w:val="a2"/>
    <w:uiPriority w:val="39"/>
    <w:rsid w:val="001E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41</cp:revision>
  <cp:lastPrinted>2025-03-22T19:51:00Z</cp:lastPrinted>
  <dcterms:created xsi:type="dcterms:W3CDTF">2025-03-22T14:55:00Z</dcterms:created>
  <dcterms:modified xsi:type="dcterms:W3CDTF">2025-03-22T22:25:00Z</dcterms:modified>
</cp:coreProperties>
</file>