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3394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</w:rPr>
        <w:t xml:space="preserve"> </w:t>
      </w:r>
    </w:p>
    <w:p w:rsidR="00DA3394" w:rsidRDefault="00000000">
      <w:pPr>
        <w:spacing w:after="46"/>
        <w:ind w:left="2287"/>
      </w:pPr>
      <w:r>
        <w:rPr>
          <w:rFonts w:ascii="Times New Roman" w:eastAsia="Times New Roman" w:hAnsi="Times New Roman" w:cs="Times New Roman"/>
        </w:rPr>
        <w:t xml:space="preserve"> </w:t>
      </w:r>
    </w:p>
    <w:p w:rsidR="00DA3394" w:rsidRDefault="00000000">
      <w:pPr>
        <w:spacing w:after="19"/>
        <w:ind w:left="228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567"/>
        <w:tblW w:w="9360" w:type="dxa"/>
        <w:tblInd w:w="0" w:type="dxa"/>
        <w:tblCellMar>
          <w:top w:w="168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A4A5E" w:rsidTr="006A4A5E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4A5E" w:rsidRDefault="006A4A5E" w:rsidP="006A4A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4A5E" w:rsidRDefault="006A4A5E" w:rsidP="006A4A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6A4A5E" w:rsidTr="006A4A5E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4A5E" w:rsidRDefault="006A4A5E" w:rsidP="006A4A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4A5E" w:rsidRDefault="006A4A5E" w:rsidP="006A4A5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xxxxxx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A4A5E" w:rsidTr="006A4A5E">
        <w:trPr>
          <w:trHeight w:val="117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4A5E" w:rsidRDefault="006A4A5E" w:rsidP="006A4A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4A5E" w:rsidRDefault="006A4A5E" w:rsidP="006A4A5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Human Resource Management: Predicting </w:t>
            </w:r>
          </w:p>
          <w:p w:rsidR="006A4A5E" w:rsidRDefault="006A4A5E" w:rsidP="006A4A5E">
            <w:pPr>
              <w:spacing w:after="17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Employee Promotions Using Machine </w:t>
            </w:r>
          </w:p>
          <w:p w:rsidR="006A4A5E" w:rsidRDefault="006A4A5E" w:rsidP="006A4A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Learning </w:t>
            </w:r>
          </w:p>
        </w:tc>
      </w:tr>
      <w:tr w:rsidR="006A4A5E" w:rsidTr="006A4A5E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4A5E" w:rsidRDefault="006A4A5E" w:rsidP="006A4A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4A5E" w:rsidRDefault="006A4A5E" w:rsidP="006A4A5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:rsidR="00DA3394" w:rsidRDefault="006A4A5E">
      <w:pPr>
        <w:spacing w:after="0"/>
        <w:ind w:left="33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</w:rPr>
        <w:t>Model Development Phase Template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:rsidR="006A4A5E" w:rsidRDefault="006A4A5E" w:rsidP="006A4A5E">
      <w:pPr>
        <w:spacing w:after="178"/>
      </w:pPr>
    </w:p>
    <w:p w:rsidR="006A4A5E" w:rsidRPr="006A4A5E" w:rsidRDefault="006A4A5E" w:rsidP="006A4A5E">
      <w:pPr>
        <w:spacing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Feature Selection Report Template 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:rsidR="006A4A5E" w:rsidRDefault="006A4A5E" w:rsidP="006A4A5E">
      <w:pPr>
        <w:spacing w:after="178"/>
      </w:pPr>
    </w:p>
    <w:tbl>
      <w:tblPr>
        <w:tblStyle w:val="TableGrid"/>
        <w:tblpPr w:vertAnchor="page" w:horzAnchor="margin" w:tblpY="8725"/>
        <w:tblOverlap w:val="never"/>
        <w:tblW w:w="85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2" w:type="dxa"/>
          <w:left w:w="98" w:type="dxa"/>
          <w:bottom w:w="359" w:type="dxa"/>
          <w:right w:w="52" w:type="dxa"/>
        </w:tblCellMar>
        <w:tblLook w:val="04A0" w:firstRow="1" w:lastRow="0" w:firstColumn="1" w:lastColumn="0" w:noHBand="0" w:noVBand="1"/>
      </w:tblPr>
      <w:tblGrid>
        <w:gridCol w:w="1671"/>
        <w:gridCol w:w="1666"/>
        <w:gridCol w:w="1263"/>
        <w:gridCol w:w="3925"/>
      </w:tblGrid>
      <w:tr w:rsidR="006A4A5E" w:rsidTr="006A4A5E">
        <w:trPr>
          <w:trHeight w:val="165"/>
        </w:trPr>
        <w:tc>
          <w:tcPr>
            <w:tcW w:w="1671" w:type="dxa"/>
            <w:vAlign w:val="bottom"/>
          </w:tcPr>
          <w:p w:rsidR="006A4A5E" w:rsidRPr="006A4A5E" w:rsidRDefault="006A4A5E" w:rsidP="006A4A5E">
            <w:pPr>
              <w:spacing w:after="0"/>
              <w:ind w:right="49"/>
              <w:jc w:val="center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Feature </w:t>
            </w:r>
          </w:p>
        </w:tc>
        <w:tc>
          <w:tcPr>
            <w:tcW w:w="1666" w:type="dxa"/>
            <w:vAlign w:val="bottom"/>
          </w:tcPr>
          <w:p w:rsidR="006A4A5E" w:rsidRPr="006A4A5E" w:rsidRDefault="006A4A5E" w:rsidP="006A4A5E">
            <w:pPr>
              <w:spacing w:after="0"/>
              <w:ind w:right="51"/>
              <w:jc w:val="center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Description </w:t>
            </w:r>
          </w:p>
        </w:tc>
        <w:tc>
          <w:tcPr>
            <w:tcW w:w="1263" w:type="dxa"/>
            <w:vAlign w:val="center"/>
          </w:tcPr>
          <w:p w:rsidR="006A4A5E" w:rsidRPr="006A4A5E" w:rsidRDefault="006A4A5E" w:rsidP="006A4A5E">
            <w:pPr>
              <w:spacing w:after="0"/>
              <w:jc w:val="center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Selected (Yes/No) </w:t>
            </w:r>
          </w:p>
        </w:tc>
        <w:tc>
          <w:tcPr>
            <w:tcW w:w="3925" w:type="dxa"/>
            <w:vAlign w:val="bottom"/>
          </w:tcPr>
          <w:p w:rsidR="006A4A5E" w:rsidRPr="006A4A5E" w:rsidRDefault="006A4A5E" w:rsidP="006A4A5E">
            <w:pPr>
              <w:spacing w:after="0"/>
              <w:ind w:right="50"/>
              <w:jc w:val="center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Reasoning </w:t>
            </w:r>
          </w:p>
        </w:tc>
      </w:tr>
      <w:tr w:rsidR="006A4A5E" w:rsidTr="006A4A5E">
        <w:trPr>
          <w:trHeight w:val="168"/>
        </w:trPr>
        <w:tc>
          <w:tcPr>
            <w:tcW w:w="1671" w:type="dxa"/>
          </w:tcPr>
          <w:p w:rsidR="006A4A5E" w:rsidRDefault="006A4A5E" w:rsidP="006A4A5E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employee_id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666" w:type="dxa"/>
          </w:tcPr>
          <w:p w:rsidR="006A4A5E" w:rsidRDefault="006A4A5E" w:rsidP="006A4A5E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Unique </w:t>
            </w:r>
          </w:p>
          <w:p w:rsidR="006A4A5E" w:rsidRDefault="006A4A5E" w:rsidP="006A4A5E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identifier for each employee </w:t>
            </w:r>
          </w:p>
        </w:tc>
        <w:tc>
          <w:tcPr>
            <w:tcW w:w="1263" w:type="dxa"/>
          </w:tcPr>
          <w:p w:rsidR="006A4A5E" w:rsidRPr="006A4A5E" w:rsidRDefault="006A4A5E" w:rsidP="006A4A5E">
            <w:pPr>
              <w:spacing w:after="0"/>
              <w:ind w:right="49"/>
              <w:jc w:val="center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No </w:t>
            </w:r>
          </w:p>
        </w:tc>
        <w:tc>
          <w:tcPr>
            <w:tcW w:w="3925" w:type="dxa"/>
          </w:tcPr>
          <w:p w:rsidR="006A4A5E" w:rsidRDefault="006A4A5E" w:rsidP="006A4A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Not required for predicting promotions as it doesn't provide predictive value </w:t>
            </w:r>
          </w:p>
        </w:tc>
      </w:tr>
      <w:tr w:rsidR="006A4A5E" w:rsidTr="006A4A5E">
        <w:trPr>
          <w:trHeight w:val="168"/>
        </w:trPr>
        <w:tc>
          <w:tcPr>
            <w:tcW w:w="1671" w:type="dxa"/>
          </w:tcPr>
          <w:p w:rsidR="006A4A5E" w:rsidRDefault="006A4A5E" w:rsidP="006A4A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department </w:t>
            </w:r>
          </w:p>
        </w:tc>
        <w:tc>
          <w:tcPr>
            <w:tcW w:w="1666" w:type="dxa"/>
          </w:tcPr>
          <w:p w:rsidR="006A4A5E" w:rsidRDefault="006A4A5E" w:rsidP="006A4A5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Department the employee belongs to </w:t>
            </w:r>
          </w:p>
        </w:tc>
        <w:tc>
          <w:tcPr>
            <w:tcW w:w="1263" w:type="dxa"/>
          </w:tcPr>
          <w:p w:rsidR="006A4A5E" w:rsidRPr="006A4A5E" w:rsidRDefault="006A4A5E" w:rsidP="006A4A5E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</w:t>
            </w: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Yes </w:t>
            </w:r>
          </w:p>
        </w:tc>
        <w:tc>
          <w:tcPr>
            <w:tcW w:w="3925" w:type="dxa"/>
          </w:tcPr>
          <w:p w:rsidR="006A4A5E" w:rsidRDefault="006A4A5E" w:rsidP="006A4A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Relevant to determine promotion patterns across different departments </w:t>
            </w:r>
          </w:p>
        </w:tc>
      </w:tr>
      <w:tr w:rsidR="006A4A5E" w:rsidTr="006A4A5E">
        <w:trPr>
          <w:trHeight w:val="158"/>
        </w:trPr>
        <w:tc>
          <w:tcPr>
            <w:tcW w:w="1671" w:type="dxa"/>
          </w:tcPr>
          <w:p w:rsidR="006A4A5E" w:rsidRDefault="006A4A5E" w:rsidP="006A4A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region </w:t>
            </w:r>
          </w:p>
        </w:tc>
        <w:tc>
          <w:tcPr>
            <w:tcW w:w="1666" w:type="dxa"/>
          </w:tcPr>
          <w:p w:rsidR="006A4A5E" w:rsidRDefault="006A4A5E" w:rsidP="006A4A5E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Region of the employee </w:t>
            </w:r>
          </w:p>
        </w:tc>
        <w:tc>
          <w:tcPr>
            <w:tcW w:w="1263" w:type="dxa"/>
          </w:tcPr>
          <w:p w:rsidR="006A4A5E" w:rsidRPr="006A4A5E" w:rsidRDefault="006A4A5E" w:rsidP="006A4A5E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 No </w:t>
            </w:r>
          </w:p>
        </w:tc>
        <w:tc>
          <w:tcPr>
            <w:tcW w:w="3925" w:type="dxa"/>
            <w:vAlign w:val="center"/>
          </w:tcPr>
          <w:p w:rsidR="006A4A5E" w:rsidRDefault="006A4A5E" w:rsidP="006A4A5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Not important for predicting promotions in this context. </w:t>
            </w:r>
          </w:p>
        </w:tc>
      </w:tr>
    </w:tbl>
    <w:p w:rsidR="00DA3394" w:rsidRDefault="00DA3394">
      <w:pPr>
        <w:spacing w:after="0"/>
      </w:pPr>
    </w:p>
    <w:p w:rsidR="00DA3394" w:rsidRDefault="00000000" w:rsidP="006A4A5E">
      <w:pPr>
        <w:spacing w:after="1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:rsidR="00DA3394" w:rsidRDefault="00000000">
      <w:pPr>
        <w:spacing w:after="0"/>
        <w:ind w:left="2287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DA3394" w:rsidRDefault="00000000">
      <w:pPr>
        <w:spacing w:after="0"/>
        <w:ind w:left="2287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002" w:type="dxa"/>
        <w:tblInd w:w="5" w:type="dxa"/>
        <w:tblCellMar>
          <w:top w:w="112" w:type="dxa"/>
          <w:left w:w="9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719"/>
        <w:gridCol w:w="1714"/>
        <w:gridCol w:w="1300"/>
        <w:gridCol w:w="5269"/>
      </w:tblGrid>
      <w:tr w:rsidR="00DA3394" w:rsidTr="006A4A5E">
        <w:trPr>
          <w:trHeight w:val="1104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education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Employee's education level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Pr="006A4A5E" w:rsidRDefault="00000000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Yes 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Education level can impact performance and promotion eligibility </w:t>
            </w:r>
          </w:p>
        </w:tc>
      </w:tr>
      <w:tr w:rsidR="00DA3394" w:rsidTr="006A4A5E">
        <w:trPr>
          <w:trHeight w:val="114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gender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Employee's gender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Pr="006A4A5E" w:rsidRDefault="00000000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 No  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394" w:rsidRDefault="00000000">
            <w:pPr>
              <w:spacing w:after="108"/>
              <w:ind w:left="4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  <w:p w:rsidR="00DA3394" w:rsidRDefault="00000000">
            <w:pPr>
              <w:spacing w:after="17"/>
              <w:ind w:left="4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Not important for predicting promotions in this  </w:t>
            </w:r>
          </w:p>
          <w:p w:rsidR="00DA339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context </w:t>
            </w:r>
          </w:p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DA3394" w:rsidTr="006A4A5E">
        <w:trPr>
          <w:trHeight w:val="1399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recruitment_ch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annel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Recruitment channel through which hired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Pr="006A4A5E" w:rsidRDefault="00000000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 No  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Not important for predicting promotions in this context </w:t>
            </w:r>
          </w:p>
        </w:tc>
      </w:tr>
      <w:tr w:rsidR="00DA3394" w:rsidTr="006A4A5E">
        <w:trPr>
          <w:trHeight w:val="1399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17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no_of_training</w:t>
            </w:r>
            <w:proofErr w:type="spellEnd"/>
          </w:p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Number of training sessions attended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Pr="006A4A5E" w:rsidRDefault="00000000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Yes  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Additional training sessions can improve promotion readiness </w:t>
            </w:r>
          </w:p>
        </w:tc>
      </w:tr>
      <w:tr w:rsidR="00DA3394" w:rsidTr="006A4A5E">
        <w:trPr>
          <w:trHeight w:val="1104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age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394" w:rsidRDefault="00000000">
            <w:pPr>
              <w:spacing w:after="0" w:line="239" w:lineRule="auto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Age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the  employee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A3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Pr="006A4A5E" w:rsidRDefault="00000000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Yes 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Age can indicate experience and influence promotions </w:t>
            </w:r>
          </w:p>
        </w:tc>
      </w:tr>
      <w:tr w:rsidR="00DA3394" w:rsidTr="006A4A5E">
        <w:trPr>
          <w:trHeight w:val="1128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previous_year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_ rating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Performance rating from the previous year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Pr="006A4A5E" w:rsidRDefault="00000000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Yes 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Direct indicator of past performance, crucial for promotion decisions </w:t>
            </w:r>
          </w:p>
        </w:tc>
      </w:tr>
      <w:tr w:rsidR="00DA3394" w:rsidTr="006A4A5E">
        <w:trPr>
          <w:trHeight w:val="1128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length_of_serv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ice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Length of service in the company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Pr="006A4A5E" w:rsidRDefault="00000000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Yes  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Company loyalty and experience are important for promotions </w:t>
            </w:r>
          </w:p>
        </w:tc>
      </w:tr>
      <w:tr w:rsidR="00DA3394" w:rsidTr="006A4A5E">
        <w:trPr>
          <w:trHeight w:val="1128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KPIs_met_abo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ve_80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2" w:line="274" w:lineRule="auto"/>
              <w:ind w:right="12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KPIs met above 80% </w:t>
            </w:r>
          </w:p>
          <w:p w:rsidR="00DA3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(0/1)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Pr="006A4A5E" w:rsidRDefault="00000000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Yes 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KPI performance is critical for assessing employee performance </w:t>
            </w:r>
          </w:p>
        </w:tc>
      </w:tr>
      <w:tr w:rsidR="00DA3394" w:rsidTr="006A4A5E">
        <w:trPr>
          <w:trHeight w:val="1356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394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awards_won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A3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Whether the employee has won any awards (0/1)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394" w:rsidRPr="006A4A5E" w:rsidRDefault="00000000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Yes 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Awards indicate high performance and recognition, influencing promotion decisions </w:t>
            </w:r>
          </w:p>
        </w:tc>
      </w:tr>
    </w:tbl>
    <w:p w:rsidR="00DA3394" w:rsidRDefault="00000000">
      <w:pPr>
        <w:spacing w:after="0"/>
        <w:ind w:right="6684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DA3394" w:rsidRDefault="00000000">
      <w:pPr>
        <w:spacing w:after="0"/>
        <w:ind w:right="6684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A4A5E" w:rsidRDefault="006A4A5E">
      <w:pPr>
        <w:spacing w:after="0"/>
        <w:ind w:right="6684"/>
        <w:jc w:val="right"/>
        <w:rPr>
          <w:rFonts w:ascii="Times New Roman" w:eastAsia="Times New Roman" w:hAnsi="Times New Roman" w:cs="Times New Roman"/>
        </w:rPr>
      </w:pPr>
    </w:p>
    <w:p w:rsidR="006A4A5E" w:rsidRDefault="006A4A5E">
      <w:pPr>
        <w:spacing w:after="0"/>
        <w:ind w:right="6684"/>
        <w:jc w:val="right"/>
        <w:rPr>
          <w:rFonts w:ascii="Times New Roman" w:eastAsia="Times New Roman" w:hAnsi="Times New Roman" w:cs="Times New Roman"/>
        </w:rPr>
      </w:pPr>
    </w:p>
    <w:p w:rsidR="006A4A5E" w:rsidRDefault="006A4A5E">
      <w:pPr>
        <w:spacing w:after="0"/>
        <w:ind w:right="6684"/>
        <w:jc w:val="right"/>
      </w:pPr>
    </w:p>
    <w:tbl>
      <w:tblPr>
        <w:tblStyle w:val="TableGrid"/>
        <w:tblW w:w="987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1692"/>
        <w:gridCol w:w="1284"/>
        <w:gridCol w:w="5201"/>
      </w:tblGrid>
      <w:tr w:rsidR="00DA3394" w:rsidTr="006A4A5E">
        <w:trPr>
          <w:trHeight w:val="1322"/>
        </w:trPr>
        <w:tc>
          <w:tcPr>
            <w:tcW w:w="1697" w:type="dxa"/>
          </w:tcPr>
          <w:p w:rsidR="00DA3394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avg_training_s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core </w:t>
            </w:r>
          </w:p>
        </w:tc>
        <w:tc>
          <w:tcPr>
            <w:tcW w:w="1692" w:type="dxa"/>
          </w:tcPr>
          <w:p w:rsidR="00DA3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Average score in training sessions </w:t>
            </w:r>
          </w:p>
        </w:tc>
        <w:tc>
          <w:tcPr>
            <w:tcW w:w="1284" w:type="dxa"/>
          </w:tcPr>
          <w:p w:rsidR="00DA3394" w:rsidRPr="006A4A5E" w:rsidRDefault="00000000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Yes </w:t>
            </w:r>
          </w:p>
        </w:tc>
        <w:tc>
          <w:tcPr>
            <w:tcW w:w="5201" w:type="dxa"/>
            <w:vAlign w:val="center"/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Training effectiveness can impact the likelihood of promotion </w:t>
            </w:r>
          </w:p>
        </w:tc>
      </w:tr>
      <w:tr w:rsidR="00DA3394" w:rsidTr="006A4A5E">
        <w:trPr>
          <w:trHeight w:val="1272"/>
        </w:trPr>
        <w:tc>
          <w:tcPr>
            <w:tcW w:w="1697" w:type="dxa"/>
          </w:tcPr>
          <w:p w:rsidR="00DA3394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is_promoted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692" w:type="dxa"/>
          </w:tcPr>
          <w:p w:rsidR="00DA3394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Promotion </w:t>
            </w:r>
          </w:p>
          <w:p w:rsidR="00DA33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status (target variable) </w:t>
            </w:r>
          </w:p>
        </w:tc>
        <w:tc>
          <w:tcPr>
            <w:tcW w:w="1284" w:type="dxa"/>
          </w:tcPr>
          <w:p w:rsidR="00DA3394" w:rsidRPr="006A4A5E" w:rsidRDefault="00000000">
            <w:pPr>
              <w:spacing w:after="0"/>
              <w:rPr>
                <w:b/>
                <w:bCs/>
              </w:rPr>
            </w:pPr>
            <w:r w:rsidRPr="006A4A5E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</w:rPr>
              <w:t xml:space="preserve">     Yes </w:t>
            </w:r>
          </w:p>
        </w:tc>
        <w:tc>
          <w:tcPr>
            <w:tcW w:w="5201" w:type="dxa"/>
            <w:vAlign w:val="center"/>
          </w:tcPr>
          <w:p w:rsidR="00DA33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This is the target variable for the predictive model </w:t>
            </w:r>
          </w:p>
        </w:tc>
      </w:tr>
    </w:tbl>
    <w:p w:rsidR="00DA3394" w:rsidRDefault="00000000">
      <w:pPr>
        <w:spacing w:after="1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3394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339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A3394">
      <w:headerReference w:type="even" r:id="rId6"/>
      <w:headerReference w:type="default" r:id="rId7"/>
      <w:headerReference w:type="first" r:id="rId8"/>
      <w:pgSz w:w="12240" w:h="15840"/>
      <w:pgMar w:top="1032" w:right="1779" w:bottom="1481" w:left="1440" w:header="18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38F4" w:rsidRDefault="002438F4">
      <w:pPr>
        <w:spacing w:after="0" w:line="240" w:lineRule="auto"/>
      </w:pPr>
      <w:r>
        <w:separator/>
      </w:r>
    </w:p>
  </w:endnote>
  <w:endnote w:type="continuationSeparator" w:id="0">
    <w:p w:rsidR="002438F4" w:rsidRDefault="0024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38F4" w:rsidRDefault="002438F4">
      <w:pPr>
        <w:spacing w:after="0" w:line="240" w:lineRule="auto"/>
      </w:pPr>
      <w:r>
        <w:separator/>
      </w:r>
    </w:p>
  </w:footnote>
  <w:footnote w:type="continuationSeparator" w:id="0">
    <w:p w:rsidR="002438F4" w:rsidRDefault="00243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3394" w:rsidRDefault="00000000">
    <w:pPr>
      <w:spacing w:after="0"/>
      <w:ind w:left="-739" w:right="-877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445008</wp:posOffset>
          </wp:positionH>
          <wp:positionV relativeFrom="page">
            <wp:posOffset>118872</wp:posOffset>
          </wp:positionV>
          <wp:extent cx="1810512" cy="74676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0512" cy="746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8992" cy="298704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8992" cy="298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</w:p>
  <w:p w:rsidR="00DA339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222" name="Group 5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2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3394" w:rsidRDefault="00000000">
    <w:pPr>
      <w:spacing w:after="0"/>
      <w:ind w:left="2287" w:right="-877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8992" cy="298704"/>
          <wp:effectExtent l="0" t="0" r="0" b="0"/>
          <wp:wrapSquare wrapText="bothSides"/>
          <wp:docPr id="579" name="Picture 5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9" name="Picture 5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992" cy="298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</w:p>
  <w:p w:rsidR="00DA339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445008</wp:posOffset>
              </wp:positionH>
              <wp:positionV relativeFrom="page">
                <wp:posOffset>118872</wp:posOffset>
              </wp:positionV>
              <wp:extent cx="1810512" cy="746760"/>
              <wp:effectExtent l="0" t="0" r="0" b="0"/>
              <wp:wrapNone/>
              <wp:docPr id="5208" name="Group 5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0512" cy="746760"/>
                        <a:chOff x="0" y="0"/>
                        <a:chExt cx="1810512" cy="746760"/>
                      </a:xfrm>
                    </wpg:grpSpPr>
                    <pic:pic xmlns:pic="http://schemas.openxmlformats.org/drawingml/2006/picture">
                      <pic:nvPicPr>
                        <pic:cNvPr id="5209" name="Picture 52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512" cy="746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08" style="width:142.56pt;height:58.8pt;position:absolute;z-index:-2147483648;mso-position-horizontal-relative:page;mso-position-horizontal:absolute;margin-left:35.04pt;mso-position-vertical-relative:page;margin-top:9.36003pt;" coordsize="18105,7467">
              <v:shape id="Picture 5209" style="position:absolute;width:18105;height:7467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3394" w:rsidRDefault="00000000">
    <w:pPr>
      <w:spacing w:after="0"/>
      <w:ind w:left="-739" w:right="-877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445008</wp:posOffset>
          </wp:positionH>
          <wp:positionV relativeFrom="page">
            <wp:posOffset>118872</wp:posOffset>
          </wp:positionV>
          <wp:extent cx="1810512" cy="746760"/>
          <wp:effectExtent l="0" t="0" r="0" b="0"/>
          <wp:wrapSquare wrapText="bothSides"/>
          <wp:docPr id="1185558407" name="Picture 11855584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0512" cy="746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8992" cy="298704"/>
          <wp:effectExtent l="0" t="0" r="0" b="0"/>
          <wp:wrapSquare wrapText="bothSides"/>
          <wp:docPr id="839780994" name="Picture 8397809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8992" cy="298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</w:p>
  <w:p w:rsidR="00DA339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198" name="Group 5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394"/>
    <w:rsid w:val="000876D4"/>
    <w:rsid w:val="002438F4"/>
    <w:rsid w:val="006A4A5E"/>
    <w:rsid w:val="00DA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12B2"/>
  <w15:docId w15:val="{4B5CF1FE-82B8-44CF-B883-58744392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g"/><Relationship Id="rId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Feature Selection Report template</dc:title>
  <dc:subject/>
  <dc:creator>Atharva Metkar</dc:creator>
  <cp:keywords/>
  <cp:lastModifiedBy>szaid8364@gmail.com</cp:lastModifiedBy>
  <cp:revision>2</cp:revision>
  <dcterms:created xsi:type="dcterms:W3CDTF">2024-07-21T12:42:00Z</dcterms:created>
  <dcterms:modified xsi:type="dcterms:W3CDTF">2024-07-21T12:42:00Z</dcterms:modified>
</cp:coreProperties>
</file>