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Ansari Saiqa Abubashar 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Mobile: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[+91] 8657805490 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Email Id: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ansarisaiqa39@gmail.com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Sion, Mumbai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Total Experience: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 Years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Secure a responsible career opportunity to fully utilize my training and skills, while making a significant contribution to the success of the company.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Working Experience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sz w:val="26"/>
          <w:szCs w:val="26"/>
        </w:rPr>
      </w:pPr>
      <w:bookmarkStart w:colFirst="0" w:colLast="0" w:name="_rfgvkg2ifhfd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Mohit Diamonds Pvt Ltd., 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BKC, Mumbai  </w:t>
      </w:r>
    </w:p>
    <w:p w:rsidR="00000000" w:rsidDel="00000000" w:rsidP="00000000" w:rsidRDefault="00000000" w:rsidRPr="00000000" w14:paraId="0000000E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b w:val="1"/>
          <w:i w:val="1"/>
          <w:sz w:val="28"/>
          <w:szCs w:val="28"/>
        </w:rPr>
      </w:pPr>
      <w:bookmarkStart w:colFirst="0" w:colLast="0" w:name="_5m7c2iqtjgzu" w:id="1"/>
      <w:bookmarkEnd w:id="1"/>
      <w:r w:rsidDel="00000000" w:rsidR="00000000" w:rsidRPr="00000000">
        <w:rPr>
          <w:rFonts w:ascii="Merriweather" w:cs="Merriweather" w:eastAsia="Merriweather" w:hAnsi="Merriweather"/>
          <w:i w:val="1"/>
          <w:sz w:val="26"/>
          <w:szCs w:val="26"/>
          <w:rtl w:val="0"/>
        </w:rPr>
        <w:t xml:space="preserve">Designation -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6"/>
          <w:szCs w:val="26"/>
          <w:rtl w:val="0"/>
        </w:rPr>
        <w:t xml:space="preserve">Sales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22"/>
          <w:szCs w:val="22"/>
        </w:rPr>
      </w:pPr>
      <w:bookmarkStart w:colFirst="0" w:colLast="0" w:name="_f3xqsv1do0v6" w:id="2"/>
      <w:bookmarkEnd w:id="2"/>
      <w:r w:rsidDel="00000000" w:rsidR="00000000" w:rsidRPr="00000000">
        <w:rPr>
          <w:rFonts w:ascii="Open Sans" w:cs="Open Sans" w:eastAsia="Open Sans" w:hAnsi="Open Sans"/>
          <w:color w:val="666666"/>
          <w:sz w:val="22"/>
          <w:szCs w:val="22"/>
          <w:rtl w:val="0"/>
        </w:rPr>
        <w:t xml:space="preserve">April 2021 -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1-Handle all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online inventory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queries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coordinate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with the sales team to resolve issues regarding the inventory, checking single single stones while uploading if it is correct. Details given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2- Handling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Customer queries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via call &amp; Email 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Follow up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with the sales team for customer requirements and follow up with the account team for invoicing and payments. 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Manage stock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tally with accounts Monthly or weekly. 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4-Sales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report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given to authority personnel on a daily , weekly or monthly basis. 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5--Handle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daily tasks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given by authorized persons or issues regarding any inventory or software that have to follow up with that.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6-To make sure all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kyc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has been updated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online Site KYC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is done with all authorized person approval.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7-Daily basis Customer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excel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with costing &amp; pricing for authorized person.In evening,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All inventory stock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available excel given to customer.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8- Manage task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Timely Manner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9- Handling other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like - Sales, Expenses per quantity,etc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9-Support Sales Team with Regular Work.</w:t>
        <w:br w:type="textWrapping"/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Advance Excel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MS Office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Vlookup, Hlookup, Pivot table,etc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Power point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Tableau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Bachelor of Commerce (BCOM)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from SIES college of Commerce &amp; Economics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(2016-2019) with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55.86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%.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