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341" w:lineRule="exact" w:before="23"/>
        <w:ind w:left="100"/>
      </w:pPr>
      <w:r>
        <w:rPr/>
        <w:t>SAIQA</w:t>
      </w:r>
      <w:r>
        <w:rPr>
          <w:spacing w:val="-4"/>
        </w:rPr>
        <w:t> </w:t>
      </w:r>
      <w:r>
        <w:rPr/>
        <w:t>ANSARI</w:t>
      </w:r>
    </w:p>
    <w:p>
      <w:pPr>
        <w:pStyle w:val="Heading1"/>
      </w:pPr>
      <w:r>
        <w:rPr>
          <w:spacing w:val="15"/>
        </w:rPr>
        <w:t>SALES</w:t>
      </w:r>
      <w:r>
        <w:rPr>
          <w:spacing w:val="47"/>
        </w:rPr>
        <w:t> </w:t>
      </w:r>
      <w:r>
        <w:rPr>
          <w:spacing w:val="16"/>
        </w:rPr>
        <w:t>ASSISTANT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2"/>
        <w:ind w:left="100"/>
      </w:pPr>
      <w:r>
        <w:rPr/>
        <w:t>OBJECTIVE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0"/>
        <w:rPr>
          <w:sz w:val="39"/>
        </w:rPr>
      </w:pPr>
    </w:p>
    <w:p>
      <w:pPr>
        <w:pStyle w:val="BodyText"/>
        <w:spacing w:line="341" w:lineRule="exact"/>
        <w:ind w:left="1799"/>
      </w:pPr>
      <w:r>
        <w:rPr/>
        <w:t>+91</w:t>
      </w:r>
      <w:r>
        <w:rPr>
          <w:spacing w:val="118"/>
        </w:rPr>
        <w:t> </w:t>
      </w:r>
      <w:r>
        <w:rPr/>
        <w:t>8657805490</w:t>
      </w:r>
    </w:p>
    <w:p>
      <w:pPr>
        <w:pStyle w:val="BodyText"/>
        <w:spacing w:line="341" w:lineRule="exact"/>
        <w:ind w:right="130"/>
        <w:jc w:val="right"/>
      </w:pPr>
      <w:hyperlink r:id="rId5">
        <w:r>
          <w:rPr>
            <w:color w:val="004967"/>
            <w:u w:val="single" w:color="004967"/>
          </w:rPr>
          <w:t>ANSARISAIQA39@GMAIL.COM</w:t>
        </w:r>
      </w:hyperlink>
    </w:p>
    <w:p>
      <w:pPr>
        <w:pStyle w:val="BodyText"/>
        <w:spacing w:before="1"/>
        <w:ind w:right="128"/>
        <w:jc w:val="right"/>
      </w:pPr>
      <w:r>
        <w:rPr/>
        <w:t>MUMBAI.</w:t>
      </w:r>
    </w:p>
    <w:p>
      <w:pPr>
        <w:spacing w:after="0"/>
        <w:jc w:val="right"/>
        <w:sectPr>
          <w:type w:val="continuous"/>
          <w:pgSz w:w="12240" w:h="15840"/>
          <w:pgMar w:top="840" w:bottom="280" w:left="1340" w:right="1320"/>
          <w:cols w:num="2" w:equalWidth="0">
            <w:col w:w="2440" w:space="3176"/>
            <w:col w:w="3964"/>
          </w:cols>
        </w:sectPr>
      </w:pP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line="20" w:lineRule="exact"/>
        <w:ind w:left="95"/>
        <w:rPr>
          <w:sz w:val="2"/>
        </w:rPr>
      </w:pPr>
      <w:r>
        <w:rPr>
          <w:sz w:val="2"/>
        </w:rPr>
        <w:pict>
          <v:group style="width:468pt;height:.5pt;mso-position-horizontal-relative:char;mso-position-vertical-relative:line" coordorigin="0,0" coordsize="9360,10">
            <v:line style="position:absolute" from="0,5" to="9360,5" stroked="true" strokeweight=".5pt" strokecolor="#bebebe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45"/>
        <w:ind w:left="100" w:right="101"/>
      </w:pPr>
      <w:r>
        <w:rPr>
          <w:color w:val="252525"/>
        </w:rPr>
        <w:t>Secure a responsible career opportunity to fully utilize my training and skills, while</w:t>
      </w:r>
      <w:r>
        <w:rPr>
          <w:color w:val="252525"/>
          <w:spacing w:val="-61"/>
        </w:rPr>
        <w:t> </w:t>
      </w:r>
      <w:r>
        <w:rPr>
          <w:color w:val="252525"/>
        </w:rPr>
        <w:t>making</w:t>
      </w:r>
      <w:r>
        <w:rPr>
          <w:color w:val="252525"/>
          <w:spacing w:val="-3"/>
        </w:rPr>
        <w:t> </w:t>
      </w:r>
      <w:r>
        <w:rPr>
          <w:color w:val="252525"/>
        </w:rPr>
        <w:t>a</w:t>
      </w:r>
      <w:r>
        <w:rPr>
          <w:color w:val="252525"/>
          <w:spacing w:val="-1"/>
        </w:rPr>
        <w:t> </w:t>
      </w:r>
      <w:r>
        <w:rPr>
          <w:color w:val="252525"/>
        </w:rPr>
        <w:t>significant</w:t>
      </w:r>
      <w:r>
        <w:rPr>
          <w:color w:val="252525"/>
          <w:spacing w:val="-3"/>
        </w:rPr>
        <w:t> </w:t>
      </w:r>
      <w:r>
        <w:rPr>
          <w:color w:val="252525"/>
        </w:rPr>
        <w:t>contribution to</w:t>
      </w:r>
      <w:r>
        <w:rPr>
          <w:color w:val="252525"/>
          <w:spacing w:val="-1"/>
        </w:rPr>
        <w:t> </w:t>
      </w:r>
      <w:r>
        <w:rPr>
          <w:color w:val="252525"/>
        </w:rPr>
        <w:t>the</w:t>
      </w:r>
      <w:r>
        <w:rPr>
          <w:color w:val="252525"/>
          <w:spacing w:val="-2"/>
        </w:rPr>
        <w:t> </w:t>
      </w:r>
      <w:r>
        <w:rPr>
          <w:color w:val="252525"/>
        </w:rPr>
        <w:t>success</w:t>
      </w:r>
      <w:r>
        <w:rPr>
          <w:color w:val="252525"/>
          <w:spacing w:val="-2"/>
        </w:rPr>
        <w:t> </w:t>
      </w:r>
      <w:r>
        <w:rPr>
          <w:color w:val="252525"/>
        </w:rPr>
        <w:t>of the</w:t>
      </w:r>
      <w:r>
        <w:rPr>
          <w:color w:val="252525"/>
          <w:spacing w:val="-2"/>
        </w:rPr>
        <w:t> </w:t>
      </w:r>
      <w:r>
        <w:rPr>
          <w:color w:val="252525"/>
        </w:rPr>
        <w:t>company.</w:t>
      </w:r>
    </w:p>
    <w:p>
      <w:pPr>
        <w:pStyle w:val="BodyText"/>
      </w:pPr>
    </w:p>
    <w:p>
      <w:pPr>
        <w:pStyle w:val="BodyText"/>
        <w:spacing w:before="240"/>
        <w:ind w:left="100"/>
      </w:pPr>
      <w:r>
        <w:rPr/>
        <w:t>EDUCATION</w:t>
      </w:r>
    </w:p>
    <w:p>
      <w:pPr>
        <w:pStyle w:val="BodyText"/>
        <w:spacing w:before="7"/>
        <w:rPr>
          <w:sz w:val="11"/>
        </w:rPr>
      </w:pPr>
      <w:r>
        <w:rPr/>
        <w:pict>
          <v:shape style="position:absolute;margin-left:72pt;margin-top:9.267617pt;width:468pt;height:.1pt;mso-position-horizontal-relative:page;mso-position-vertical-relative:paragraph;z-index:-15728128;mso-wrap-distance-left:0;mso-wrap-distance-right:0" coordorigin="1440,185" coordsize="9360,0" path="m1440,185l10800,185e" filled="false" stroked="true" strokeweight=".5pt" strokecolor="#bebebe">
            <v:path arrowok="t"/>
            <v:stroke dashstyle="solid"/>
            <w10:wrap type="topAndBottom"/>
          </v:shape>
        </w:pict>
      </w:r>
    </w:p>
    <w:p>
      <w:pPr>
        <w:pStyle w:val="Heading1"/>
        <w:tabs>
          <w:tab w:pos="2894" w:val="left" w:leader="none"/>
        </w:tabs>
        <w:spacing w:before="139"/>
      </w:pPr>
      <w:r>
        <w:rPr>
          <w:b w:val="0"/>
        </w:rPr>
        <w:t>2019</w:t>
        <w:tab/>
      </w:r>
      <w:r>
        <w:rPr/>
        <w:t>BACHELOR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COMMERCE</w:t>
      </w:r>
    </w:p>
    <w:p>
      <w:pPr>
        <w:pStyle w:val="BodyText"/>
        <w:spacing w:line="341" w:lineRule="exact"/>
        <w:ind w:left="2894"/>
      </w:pPr>
      <w:r>
        <w:rPr/>
        <w:t>SIES</w:t>
      </w:r>
      <w:r>
        <w:rPr>
          <w:spacing w:val="-2"/>
        </w:rPr>
        <w:t> </w:t>
      </w:r>
      <w:r>
        <w:rPr/>
        <w:t>COLLEGE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COMMERCE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ECONOMICS</w:t>
      </w:r>
    </w:p>
    <w:p>
      <w:pPr>
        <w:pStyle w:val="Heading1"/>
        <w:spacing w:line="240" w:lineRule="auto" w:before="122"/>
        <w:ind w:left="2892"/>
      </w:pPr>
      <w:r>
        <w:rPr/>
        <w:t>WITH</w:t>
      </w:r>
      <w:r>
        <w:rPr>
          <w:spacing w:val="-3"/>
        </w:rPr>
        <w:t> </w:t>
      </w:r>
      <w:r>
        <w:rPr/>
        <w:t>SGPI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5.88</w:t>
      </w:r>
    </w:p>
    <w:p>
      <w:pPr>
        <w:pStyle w:val="BodyText"/>
        <w:spacing w:before="119"/>
        <w:ind w:left="100"/>
      </w:pPr>
      <w:r>
        <w:rPr/>
        <w:t>EXPERIENCE</w:t>
      </w:r>
    </w:p>
    <w:p>
      <w:pPr>
        <w:pStyle w:val="BodyText"/>
        <w:spacing w:before="7"/>
        <w:rPr>
          <w:sz w:val="11"/>
        </w:rPr>
      </w:pPr>
      <w:r>
        <w:rPr/>
        <w:pict>
          <v:shape style="position:absolute;margin-left:72pt;margin-top:9.310460pt;width:468pt;height:.1pt;mso-position-horizontal-relative:page;mso-position-vertical-relative:paragraph;z-index:-15727616;mso-wrap-distance-left:0;mso-wrap-distance-right:0" coordorigin="1440,186" coordsize="9360,0" path="m1440,186l10800,186e" filled="false" stroked="true" strokeweight=".5pt" strokecolor="#bebebe">
            <v:path arrowok="t"/>
            <v:stroke dashstyle="solid"/>
            <w10:wrap type="topAndBottom"/>
          </v:shape>
        </w:pict>
      </w:r>
    </w:p>
    <w:p>
      <w:pPr>
        <w:tabs>
          <w:tab w:pos="2894" w:val="left" w:leader="none"/>
        </w:tabs>
        <w:spacing w:before="138"/>
        <w:ind w:left="100" w:right="0" w:firstLine="0"/>
        <w:jc w:val="left"/>
        <w:rPr>
          <w:b/>
          <w:sz w:val="28"/>
        </w:rPr>
      </w:pPr>
      <w:r>
        <w:rPr>
          <w:sz w:val="28"/>
        </w:rPr>
        <w:t>2019-</w:t>
      </w:r>
      <w:r>
        <w:rPr>
          <w:spacing w:val="-1"/>
          <w:sz w:val="28"/>
        </w:rPr>
        <w:t> </w:t>
      </w:r>
      <w:r>
        <w:rPr>
          <w:sz w:val="28"/>
        </w:rPr>
        <w:t>Current</w:t>
      </w:r>
      <w:r>
        <w:rPr>
          <w:spacing w:val="-1"/>
          <w:sz w:val="28"/>
        </w:rPr>
        <w:t> </w:t>
      </w:r>
      <w:r>
        <w:rPr>
          <w:sz w:val="28"/>
        </w:rPr>
        <w:t>date</w:t>
        <w:tab/>
      </w:r>
      <w:r>
        <w:rPr>
          <w:b/>
          <w:sz w:val="28"/>
        </w:rPr>
        <w:t>Sales Assistant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,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Mumbai</w:t>
      </w:r>
    </w:p>
    <w:p>
      <w:pPr>
        <w:pStyle w:val="BodyText"/>
        <w:spacing w:before="2"/>
        <w:ind w:left="2894"/>
      </w:pPr>
      <w:r>
        <w:rPr/>
        <w:t>Mohit</w:t>
      </w:r>
      <w:r>
        <w:rPr>
          <w:spacing w:val="-3"/>
        </w:rPr>
        <w:t> </w:t>
      </w:r>
      <w:r>
        <w:rPr/>
        <w:t>Diamond</w:t>
      </w:r>
      <w:r>
        <w:rPr>
          <w:spacing w:val="-1"/>
        </w:rPr>
        <w:t> </w:t>
      </w:r>
      <w:r>
        <w:rPr/>
        <w:t>Pvt</w:t>
      </w:r>
      <w:r>
        <w:rPr>
          <w:spacing w:val="-2"/>
        </w:rPr>
        <w:t> </w:t>
      </w:r>
      <w:r>
        <w:rPr/>
        <w:t>Ltd.</w:t>
      </w:r>
    </w:p>
    <w:p>
      <w:pPr>
        <w:pStyle w:val="BodyText"/>
        <w:spacing w:before="119"/>
        <w:ind w:left="2892" w:right="589"/>
      </w:pPr>
      <w:r>
        <w:rPr>
          <w:color w:val="252525"/>
        </w:rPr>
        <w:t>Customer Service, Sales Support, Stock Management,</w:t>
      </w:r>
      <w:r>
        <w:rPr>
          <w:color w:val="252525"/>
          <w:spacing w:val="-61"/>
        </w:rPr>
        <w:t> </w:t>
      </w:r>
      <w:r>
        <w:rPr>
          <w:color w:val="252525"/>
        </w:rPr>
        <w:t>Problem</w:t>
      </w:r>
      <w:r>
        <w:rPr>
          <w:color w:val="252525"/>
          <w:spacing w:val="-2"/>
        </w:rPr>
        <w:t> </w:t>
      </w:r>
      <w:r>
        <w:rPr>
          <w:color w:val="252525"/>
        </w:rPr>
        <w:t>Solving,</w:t>
      </w:r>
      <w:r>
        <w:rPr>
          <w:color w:val="252525"/>
          <w:spacing w:val="-1"/>
        </w:rPr>
        <w:t> </w:t>
      </w:r>
      <w:r>
        <w:rPr>
          <w:color w:val="252525"/>
        </w:rPr>
        <w:t>Teamwork.</w:t>
      </w:r>
    </w:p>
    <w:p>
      <w:pPr>
        <w:pStyle w:val="BodyText"/>
        <w:spacing w:before="121"/>
        <w:ind w:left="2892"/>
      </w:pPr>
      <w:r>
        <w:rPr>
          <w:color w:val="252525"/>
        </w:rPr>
        <w:t>Experience</w:t>
      </w:r>
      <w:r>
        <w:rPr>
          <w:color w:val="252525"/>
          <w:spacing w:val="-4"/>
        </w:rPr>
        <w:t> </w:t>
      </w:r>
      <w:r>
        <w:rPr>
          <w:color w:val="252525"/>
        </w:rPr>
        <w:t>of</w:t>
      </w:r>
      <w:r>
        <w:rPr>
          <w:color w:val="252525"/>
          <w:spacing w:val="-2"/>
        </w:rPr>
        <w:t> </w:t>
      </w:r>
      <w:r>
        <w:rPr>
          <w:color w:val="252525"/>
        </w:rPr>
        <w:t>3</w:t>
      </w:r>
      <w:r>
        <w:rPr>
          <w:color w:val="252525"/>
          <w:spacing w:val="-3"/>
        </w:rPr>
        <w:t> </w:t>
      </w:r>
      <w:r>
        <w:rPr>
          <w:color w:val="252525"/>
        </w:rPr>
        <w:t>Years.</w:t>
      </w:r>
    </w:p>
    <w:p>
      <w:pPr>
        <w:pStyle w:val="BodyText"/>
        <w:spacing w:before="119"/>
        <w:ind w:left="100"/>
      </w:pPr>
      <w:r>
        <w:rPr/>
        <w:t>JOB</w:t>
      </w:r>
      <w:r>
        <w:rPr>
          <w:spacing w:val="71"/>
        </w:rPr>
        <w:t> </w:t>
      </w:r>
      <w:r>
        <w:rPr/>
        <w:t>DESCRIPTION</w:t>
      </w:r>
    </w:p>
    <w:p>
      <w:pPr>
        <w:pStyle w:val="BodyText"/>
        <w:spacing w:before="8"/>
        <w:rPr>
          <w:sz w:val="11"/>
        </w:rPr>
      </w:pPr>
      <w:r>
        <w:rPr/>
        <w:pict>
          <v:shape style="position:absolute;margin-left:72pt;margin-top:9.320937pt;width:468pt;height:.1pt;mso-position-horizontal-relative:page;mso-position-vertical-relative:paragraph;z-index:-15727104;mso-wrap-distance-left:0;mso-wrap-distance-right:0" coordorigin="1440,186" coordsize="9360,0" path="m1440,186l10800,186e" filled="false" stroked="true" strokeweight=".5pt" strokecolor="#bebebe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8" w:after="0"/>
        <w:ind w:left="820" w:right="0" w:hanging="361"/>
        <w:jc w:val="left"/>
        <w:rPr>
          <w:sz w:val="28"/>
        </w:rPr>
      </w:pPr>
      <w:r>
        <w:rPr>
          <w:color w:val="252525"/>
          <w:sz w:val="28"/>
        </w:rPr>
        <w:t>Handling</w:t>
      </w:r>
      <w:r>
        <w:rPr>
          <w:color w:val="252525"/>
          <w:spacing w:val="-4"/>
          <w:sz w:val="28"/>
        </w:rPr>
        <w:t> </w:t>
      </w:r>
      <w:r>
        <w:rPr>
          <w:color w:val="252525"/>
          <w:sz w:val="28"/>
        </w:rPr>
        <w:t>Online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Inventory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and</w:t>
      </w:r>
      <w:r>
        <w:rPr>
          <w:color w:val="252525"/>
          <w:spacing w:val="-1"/>
          <w:sz w:val="28"/>
        </w:rPr>
        <w:t> </w:t>
      </w:r>
      <w:r>
        <w:rPr>
          <w:color w:val="252525"/>
          <w:sz w:val="28"/>
        </w:rPr>
        <w:t>Sales.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341" w:lineRule="exact" w:before="2" w:after="0"/>
        <w:ind w:left="820" w:right="0" w:hanging="361"/>
        <w:jc w:val="left"/>
        <w:rPr>
          <w:sz w:val="28"/>
        </w:rPr>
      </w:pPr>
      <w:r>
        <w:rPr>
          <w:color w:val="252525"/>
          <w:sz w:val="28"/>
        </w:rPr>
        <w:t>Co-ordinate</w:t>
      </w:r>
      <w:r>
        <w:rPr>
          <w:color w:val="252525"/>
          <w:spacing w:val="-5"/>
          <w:sz w:val="28"/>
        </w:rPr>
        <w:t> </w:t>
      </w:r>
      <w:r>
        <w:rPr>
          <w:color w:val="252525"/>
          <w:sz w:val="28"/>
        </w:rPr>
        <w:t>with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Account</w:t>
      </w:r>
      <w:r>
        <w:rPr>
          <w:color w:val="252525"/>
          <w:spacing w:val="-4"/>
          <w:sz w:val="28"/>
        </w:rPr>
        <w:t> </w:t>
      </w:r>
      <w:r>
        <w:rPr>
          <w:color w:val="252525"/>
          <w:sz w:val="28"/>
        </w:rPr>
        <w:t>team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for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process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regarding</w:t>
      </w:r>
      <w:r>
        <w:rPr>
          <w:color w:val="252525"/>
          <w:spacing w:val="-4"/>
          <w:sz w:val="28"/>
        </w:rPr>
        <w:t> </w:t>
      </w:r>
      <w:r>
        <w:rPr>
          <w:color w:val="252525"/>
          <w:sz w:val="28"/>
        </w:rPr>
        <w:t>invoice,etc.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341" w:lineRule="exact" w:before="0" w:after="0"/>
        <w:ind w:left="820" w:right="0" w:hanging="361"/>
        <w:jc w:val="left"/>
        <w:rPr>
          <w:sz w:val="28"/>
        </w:rPr>
      </w:pPr>
      <w:r>
        <w:rPr>
          <w:color w:val="252525"/>
          <w:sz w:val="28"/>
        </w:rPr>
        <w:t>Support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Sales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team</w:t>
      </w:r>
      <w:r>
        <w:rPr>
          <w:color w:val="252525"/>
          <w:spacing w:val="-4"/>
          <w:sz w:val="28"/>
        </w:rPr>
        <w:t> </w:t>
      </w:r>
      <w:r>
        <w:rPr>
          <w:color w:val="252525"/>
          <w:sz w:val="28"/>
        </w:rPr>
        <w:t>with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regular</w:t>
      </w:r>
      <w:r>
        <w:rPr>
          <w:color w:val="252525"/>
          <w:spacing w:val="-1"/>
          <w:sz w:val="28"/>
        </w:rPr>
        <w:t> </w:t>
      </w:r>
      <w:r>
        <w:rPr>
          <w:color w:val="252525"/>
          <w:sz w:val="28"/>
        </w:rPr>
        <w:t>work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341" w:lineRule="exact" w:before="2" w:after="0"/>
        <w:ind w:left="820" w:right="0" w:hanging="361"/>
        <w:jc w:val="left"/>
        <w:rPr>
          <w:sz w:val="28"/>
        </w:rPr>
      </w:pPr>
      <w:r>
        <w:rPr>
          <w:color w:val="252525"/>
          <w:sz w:val="28"/>
        </w:rPr>
        <w:t>Handle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inventory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341" w:lineRule="exact" w:before="0" w:after="0"/>
        <w:ind w:left="820" w:right="0" w:hanging="361"/>
        <w:jc w:val="left"/>
        <w:rPr>
          <w:sz w:val="28"/>
        </w:rPr>
      </w:pPr>
      <w:r>
        <w:rPr>
          <w:color w:val="252525"/>
          <w:sz w:val="28"/>
        </w:rPr>
        <w:t>Solve</w:t>
      </w:r>
      <w:r>
        <w:rPr>
          <w:color w:val="252525"/>
          <w:spacing w:val="-5"/>
          <w:sz w:val="28"/>
        </w:rPr>
        <w:t> </w:t>
      </w:r>
      <w:r>
        <w:rPr>
          <w:color w:val="252525"/>
          <w:sz w:val="28"/>
        </w:rPr>
        <w:t>problem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regarding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software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or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online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inventory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341" w:lineRule="exact" w:before="1" w:after="0"/>
        <w:ind w:left="820" w:right="0" w:hanging="361"/>
        <w:jc w:val="left"/>
        <w:rPr>
          <w:sz w:val="28"/>
        </w:rPr>
      </w:pPr>
      <w:r>
        <w:rPr>
          <w:color w:val="252525"/>
          <w:sz w:val="28"/>
        </w:rPr>
        <w:t>follow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up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with</w:t>
      </w:r>
      <w:r>
        <w:rPr>
          <w:color w:val="252525"/>
          <w:spacing w:val="-1"/>
          <w:sz w:val="28"/>
        </w:rPr>
        <w:t> </w:t>
      </w:r>
      <w:r>
        <w:rPr>
          <w:color w:val="252525"/>
          <w:sz w:val="28"/>
        </w:rPr>
        <w:t>every task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341" w:lineRule="exact" w:before="0" w:after="0"/>
        <w:ind w:left="820" w:right="0" w:hanging="361"/>
        <w:jc w:val="left"/>
        <w:rPr>
          <w:sz w:val="28"/>
        </w:rPr>
      </w:pPr>
      <w:r>
        <w:rPr>
          <w:color w:val="252525"/>
          <w:sz w:val="28"/>
        </w:rPr>
        <w:t>weekly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inventory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tally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341" w:lineRule="exact" w:before="0" w:after="0"/>
        <w:ind w:left="820" w:right="0" w:hanging="361"/>
        <w:jc w:val="left"/>
        <w:rPr>
          <w:sz w:val="28"/>
        </w:rPr>
      </w:pPr>
      <w:r>
        <w:rPr>
          <w:color w:val="252525"/>
          <w:sz w:val="28"/>
        </w:rPr>
        <w:t>Handling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Administrative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task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341" w:lineRule="exact" w:before="2" w:after="0"/>
        <w:ind w:left="820" w:right="0" w:hanging="361"/>
        <w:jc w:val="left"/>
        <w:rPr>
          <w:sz w:val="28"/>
        </w:rPr>
      </w:pPr>
      <w:r>
        <w:rPr>
          <w:color w:val="252525"/>
          <w:sz w:val="28"/>
        </w:rPr>
        <w:t>Manage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task</w:t>
      </w:r>
      <w:r>
        <w:rPr>
          <w:color w:val="252525"/>
          <w:spacing w:val="-1"/>
          <w:sz w:val="28"/>
        </w:rPr>
        <w:t> </w:t>
      </w:r>
      <w:r>
        <w:rPr>
          <w:color w:val="252525"/>
          <w:sz w:val="28"/>
        </w:rPr>
        <w:t>in</w:t>
      </w:r>
      <w:r>
        <w:rPr>
          <w:color w:val="252525"/>
          <w:spacing w:val="1"/>
          <w:sz w:val="28"/>
        </w:rPr>
        <w:t> </w:t>
      </w:r>
      <w:r>
        <w:rPr>
          <w:color w:val="252525"/>
          <w:sz w:val="28"/>
        </w:rPr>
        <w:t>time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341" w:lineRule="exact" w:before="0" w:after="0"/>
        <w:ind w:left="882" w:right="0" w:hanging="423"/>
        <w:jc w:val="left"/>
        <w:rPr>
          <w:sz w:val="28"/>
        </w:rPr>
      </w:pPr>
      <w:r>
        <w:rPr>
          <w:color w:val="252525"/>
          <w:sz w:val="28"/>
        </w:rPr>
        <w:t>Organize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Document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341" w:lineRule="exact" w:before="1" w:after="0"/>
        <w:ind w:left="820" w:right="0" w:hanging="361"/>
        <w:jc w:val="left"/>
        <w:rPr>
          <w:sz w:val="28"/>
        </w:rPr>
      </w:pPr>
      <w:r>
        <w:rPr>
          <w:color w:val="252525"/>
          <w:sz w:val="28"/>
        </w:rPr>
        <w:t>Report</w:t>
      </w:r>
      <w:r>
        <w:rPr>
          <w:color w:val="252525"/>
          <w:spacing w:val="-4"/>
          <w:sz w:val="28"/>
        </w:rPr>
        <w:t> </w:t>
      </w:r>
      <w:r>
        <w:rPr>
          <w:color w:val="252525"/>
          <w:sz w:val="28"/>
        </w:rPr>
        <w:t>Handling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341" w:lineRule="exact" w:before="0" w:after="0"/>
        <w:ind w:left="820" w:right="0" w:hanging="361"/>
        <w:jc w:val="left"/>
        <w:rPr>
          <w:sz w:val="28"/>
        </w:rPr>
      </w:pPr>
      <w:r>
        <w:rPr>
          <w:color w:val="252525"/>
          <w:sz w:val="28"/>
        </w:rPr>
        <w:t>Handling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KYC</w:t>
      </w:r>
      <w:r>
        <w:rPr>
          <w:color w:val="252525"/>
          <w:spacing w:val="-1"/>
          <w:sz w:val="28"/>
        </w:rPr>
        <w:t> </w:t>
      </w:r>
      <w:r>
        <w:rPr>
          <w:color w:val="252525"/>
          <w:sz w:val="28"/>
        </w:rPr>
        <w:t>of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online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portal</w:t>
      </w:r>
    </w:p>
    <w:p>
      <w:pPr>
        <w:spacing w:after="0" w:line="341" w:lineRule="exact"/>
        <w:jc w:val="left"/>
        <w:rPr>
          <w:sz w:val="28"/>
        </w:rPr>
        <w:sectPr>
          <w:type w:val="continuous"/>
          <w:pgSz w:w="12240" w:h="15840"/>
          <w:pgMar w:top="840" w:bottom="280" w:left="1340" w:right="1320"/>
        </w:sectPr>
      </w:pPr>
    </w:p>
    <w:p>
      <w:pPr>
        <w:pStyle w:val="BodyText"/>
        <w:spacing w:before="25"/>
        <w:ind w:left="100"/>
      </w:pPr>
      <w:r>
        <w:rPr/>
        <w:t>SKILLS</w:t>
      </w: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72pt;margin-top:9.370156pt;width:468pt;height:.1pt;mso-position-horizontal-relative:page;mso-position-vertical-relative:paragraph;z-index:-15726592;mso-wrap-distance-left:0;mso-wrap-distance-right:0" coordorigin="1440,187" coordsize="9360,0" path="m1440,187l10800,187e" filled="false" stroked="true" strokeweight=".5pt" strokecolor="#bebebe">
            <v:path arrowok="t"/>
            <v:stroke dashstyle="solid"/>
            <w10:wrap type="topAndBottom"/>
          </v:shape>
        </w:pict>
      </w:r>
    </w:p>
    <w:p>
      <w:pPr>
        <w:pStyle w:val="BodyText"/>
        <w:spacing w:before="11"/>
        <w:rPr>
          <w:sz w:val="30"/>
        </w:rPr>
      </w:pPr>
    </w:p>
    <w:p>
      <w:pPr>
        <w:pStyle w:val="ListParagraph"/>
        <w:numPr>
          <w:ilvl w:val="0"/>
          <w:numId w:val="2"/>
        </w:numPr>
        <w:tabs>
          <w:tab w:pos="1180" w:val="left" w:leader="none"/>
          <w:tab w:pos="1181" w:val="left" w:leader="none"/>
        </w:tabs>
        <w:spacing w:line="240" w:lineRule="auto" w:before="0" w:after="0"/>
        <w:ind w:left="1180" w:right="0" w:hanging="721"/>
        <w:jc w:val="left"/>
        <w:rPr>
          <w:sz w:val="28"/>
        </w:rPr>
      </w:pPr>
      <w:r>
        <w:rPr>
          <w:color w:val="252525"/>
          <w:sz w:val="28"/>
        </w:rPr>
        <w:t>Dedicated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&amp;</w:t>
      </w:r>
      <w:r>
        <w:rPr>
          <w:color w:val="252525"/>
          <w:spacing w:val="-1"/>
          <w:sz w:val="28"/>
        </w:rPr>
        <w:t> </w:t>
      </w:r>
      <w:r>
        <w:rPr>
          <w:color w:val="252525"/>
          <w:sz w:val="28"/>
        </w:rPr>
        <w:t>Hard</w:t>
      </w:r>
      <w:r>
        <w:rPr>
          <w:color w:val="252525"/>
          <w:spacing w:val="-1"/>
          <w:sz w:val="28"/>
        </w:rPr>
        <w:t> </w:t>
      </w:r>
      <w:r>
        <w:rPr>
          <w:color w:val="252525"/>
          <w:sz w:val="28"/>
        </w:rPr>
        <w:t>Working.</w:t>
      </w:r>
    </w:p>
    <w:p>
      <w:pPr>
        <w:pStyle w:val="ListParagraph"/>
        <w:numPr>
          <w:ilvl w:val="0"/>
          <w:numId w:val="2"/>
        </w:numPr>
        <w:tabs>
          <w:tab w:pos="1180" w:val="left" w:leader="none"/>
          <w:tab w:pos="1181" w:val="left" w:leader="none"/>
        </w:tabs>
        <w:spacing w:line="341" w:lineRule="exact" w:before="1" w:after="0"/>
        <w:ind w:left="1180" w:right="0" w:hanging="721"/>
        <w:jc w:val="left"/>
        <w:rPr>
          <w:sz w:val="28"/>
        </w:rPr>
      </w:pPr>
      <w:r>
        <w:rPr>
          <w:color w:val="252525"/>
          <w:sz w:val="28"/>
        </w:rPr>
        <w:t>Willingness</w:t>
      </w:r>
      <w:r>
        <w:rPr>
          <w:color w:val="252525"/>
          <w:spacing w:val="-1"/>
          <w:sz w:val="28"/>
        </w:rPr>
        <w:t> </w:t>
      </w:r>
      <w:r>
        <w:rPr>
          <w:color w:val="252525"/>
          <w:sz w:val="28"/>
        </w:rPr>
        <w:t>to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Learn</w:t>
      </w:r>
      <w:r>
        <w:rPr>
          <w:color w:val="252525"/>
          <w:spacing w:val="-4"/>
          <w:sz w:val="28"/>
        </w:rPr>
        <w:t> </w:t>
      </w:r>
      <w:r>
        <w:rPr>
          <w:color w:val="252525"/>
          <w:sz w:val="28"/>
        </w:rPr>
        <w:t>New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Things.</w:t>
      </w:r>
    </w:p>
    <w:p>
      <w:pPr>
        <w:pStyle w:val="ListParagraph"/>
        <w:numPr>
          <w:ilvl w:val="0"/>
          <w:numId w:val="2"/>
        </w:numPr>
        <w:tabs>
          <w:tab w:pos="1180" w:val="left" w:leader="none"/>
          <w:tab w:pos="1181" w:val="left" w:leader="none"/>
        </w:tabs>
        <w:spacing w:line="341" w:lineRule="exact" w:before="0" w:after="0"/>
        <w:ind w:left="1180" w:right="0" w:hanging="721"/>
        <w:jc w:val="left"/>
        <w:rPr>
          <w:sz w:val="28"/>
        </w:rPr>
      </w:pPr>
      <w:r>
        <w:rPr>
          <w:color w:val="252525"/>
          <w:sz w:val="28"/>
        </w:rPr>
        <w:t>Quick</w:t>
      </w:r>
      <w:r>
        <w:rPr>
          <w:color w:val="252525"/>
          <w:spacing w:val="-6"/>
          <w:sz w:val="28"/>
        </w:rPr>
        <w:t> </w:t>
      </w:r>
      <w:r>
        <w:rPr>
          <w:color w:val="252525"/>
          <w:sz w:val="28"/>
        </w:rPr>
        <w:t>Learner.</w:t>
      </w:r>
    </w:p>
    <w:p>
      <w:pPr>
        <w:pStyle w:val="ListParagraph"/>
        <w:numPr>
          <w:ilvl w:val="0"/>
          <w:numId w:val="2"/>
        </w:numPr>
        <w:tabs>
          <w:tab w:pos="1180" w:val="left" w:leader="none"/>
          <w:tab w:pos="1181" w:val="left" w:leader="none"/>
        </w:tabs>
        <w:spacing w:line="341" w:lineRule="exact" w:before="0" w:after="0"/>
        <w:ind w:left="1180" w:right="0" w:hanging="721"/>
        <w:jc w:val="left"/>
        <w:rPr>
          <w:sz w:val="28"/>
        </w:rPr>
      </w:pPr>
      <w:r>
        <w:rPr>
          <w:color w:val="252525"/>
          <w:sz w:val="28"/>
        </w:rPr>
        <w:t>Advance</w:t>
      </w:r>
      <w:r>
        <w:rPr>
          <w:color w:val="252525"/>
          <w:spacing w:val="-5"/>
          <w:sz w:val="28"/>
        </w:rPr>
        <w:t> </w:t>
      </w:r>
      <w:r>
        <w:rPr>
          <w:color w:val="252525"/>
          <w:sz w:val="28"/>
        </w:rPr>
        <w:t>Excel</w:t>
      </w:r>
    </w:p>
    <w:p>
      <w:pPr>
        <w:pStyle w:val="ListParagraph"/>
        <w:numPr>
          <w:ilvl w:val="0"/>
          <w:numId w:val="2"/>
        </w:numPr>
        <w:tabs>
          <w:tab w:pos="1180" w:val="left" w:leader="none"/>
          <w:tab w:pos="1181" w:val="left" w:leader="none"/>
        </w:tabs>
        <w:spacing w:line="341" w:lineRule="exact" w:before="2" w:after="0"/>
        <w:ind w:left="1180" w:right="0" w:hanging="721"/>
        <w:jc w:val="left"/>
        <w:rPr>
          <w:sz w:val="28"/>
        </w:rPr>
      </w:pPr>
      <w:r>
        <w:rPr>
          <w:color w:val="252525"/>
          <w:sz w:val="28"/>
        </w:rPr>
        <w:t>Vlookup,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Hlook</w:t>
      </w:r>
      <w:r>
        <w:rPr>
          <w:color w:val="252525"/>
          <w:spacing w:val="-4"/>
          <w:sz w:val="28"/>
        </w:rPr>
        <w:t> </w:t>
      </w:r>
      <w:r>
        <w:rPr>
          <w:color w:val="252525"/>
          <w:sz w:val="28"/>
        </w:rPr>
        <w:t>up,</w:t>
      </w:r>
      <w:r>
        <w:rPr>
          <w:color w:val="252525"/>
          <w:spacing w:val="62"/>
          <w:sz w:val="28"/>
        </w:rPr>
        <w:t> </w:t>
      </w:r>
      <w:r>
        <w:rPr>
          <w:color w:val="252525"/>
          <w:sz w:val="28"/>
        </w:rPr>
        <w:t>Pivot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Table</w:t>
      </w:r>
      <w:r>
        <w:rPr>
          <w:color w:val="252525"/>
          <w:spacing w:val="-1"/>
          <w:sz w:val="28"/>
        </w:rPr>
        <w:t> </w:t>
      </w:r>
      <w:r>
        <w:rPr>
          <w:color w:val="252525"/>
          <w:sz w:val="28"/>
        </w:rPr>
        <w:t>,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Etc.</w:t>
      </w:r>
    </w:p>
    <w:p>
      <w:pPr>
        <w:pStyle w:val="ListParagraph"/>
        <w:numPr>
          <w:ilvl w:val="0"/>
          <w:numId w:val="2"/>
        </w:numPr>
        <w:tabs>
          <w:tab w:pos="1180" w:val="left" w:leader="none"/>
          <w:tab w:pos="1181" w:val="left" w:leader="none"/>
        </w:tabs>
        <w:spacing w:line="341" w:lineRule="exact" w:before="0" w:after="0"/>
        <w:ind w:left="1180" w:right="0" w:hanging="721"/>
        <w:jc w:val="left"/>
        <w:rPr>
          <w:sz w:val="28"/>
        </w:rPr>
      </w:pPr>
      <w:r>
        <w:rPr>
          <w:color w:val="252525"/>
          <w:sz w:val="28"/>
        </w:rPr>
        <w:t>Internet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server</w:t>
      </w:r>
    </w:p>
    <w:p>
      <w:pPr>
        <w:pStyle w:val="ListParagraph"/>
        <w:numPr>
          <w:ilvl w:val="0"/>
          <w:numId w:val="2"/>
        </w:numPr>
        <w:tabs>
          <w:tab w:pos="1180" w:val="left" w:leader="none"/>
          <w:tab w:pos="1181" w:val="left" w:leader="none"/>
        </w:tabs>
        <w:spacing w:line="342" w:lineRule="exact" w:before="1" w:after="0"/>
        <w:ind w:left="1180" w:right="0" w:hanging="721"/>
        <w:jc w:val="left"/>
        <w:rPr>
          <w:sz w:val="28"/>
        </w:rPr>
      </w:pPr>
      <w:r>
        <w:rPr>
          <w:color w:val="252525"/>
          <w:sz w:val="28"/>
        </w:rPr>
        <w:t>MS</w:t>
      </w:r>
      <w:r>
        <w:rPr>
          <w:color w:val="252525"/>
          <w:spacing w:val="-1"/>
          <w:sz w:val="28"/>
        </w:rPr>
        <w:t> </w:t>
      </w:r>
      <w:r>
        <w:rPr>
          <w:color w:val="252525"/>
          <w:sz w:val="28"/>
        </w:rPr>
        <w:t>office</w:t>
      </w:r>
    </w:p>
    <w:p>
      <w:pPr>
        <w:pStyle w:val="ListParagraph"/>
        <w:numPr>
          <w:ilvl w:val="0"/>
          <w:numId w:val="2"/>
        </w:numPr>
        <w:tabs>
          <w:tab w:pos="1180" w:val="left" w:leader="none"/>
          <w:tab w:pos="1181" w:val="left" w:leader="none"/>
        </w:tabs>
        <w:spacing w:line="240" w:lineRule="auto" w:before="0" w:after="0"/>
        <w:ind w:left="1180" w:right="0" w:hanging="721"/>
        <w:jc w:val="left"/>
        <w:rPr>
          <w:sz w:val="28"/>
        </w:rPr>
      </w:pPr>
      <w:r>
        <w:rPr>
          <w:color w:val="252525"/>
          <w:sz w:val="28"/>
        </w:rPr>
        <w:t>Power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Point.</w:t>
      </w:r>
    </w:p>
    <w:p>
      <w:pPr>
        <w:pStyle w:val="BodyText"/>
        <w:spacing w:before="9"/>
        <w:rPr>
          <w:sz w:val="27"/>
        </w:rPr>
      </w:pPr>
    </w:p>
    <w:p>
      <w:pPr>
        <w:pStyle w:val="BodyText"/>
        <w:spacing w:before="45"/>
        <w:ind w:left="820"/>
      </w:pPr>
      <w:r>
        <w:rPr>
          <w:color w:val="252525"/>
        </w:rPr>
        <w:t>I</w:t>
      </w:r>
      <w:r>
        <w:rPr>
          <w:color w:val="252525"/>
          <w:spacing w:val="-2"/>
        </w:rPr>
        <w:t> </w:t>
      </w:r>
      <w:r>
        <w:rPr>
          <w:color w:val="252525"/>
        </w:rPr>
        <w:t>hereby</w:t>
      </w:r>
      <w:r>
        <w:rPr>
          <w:color w:val="252525"/>
          <w:spacing w:val="-2"/>
        </w:rPr>
        <w:t> </w:t>
      </w:r>
      <w:r>
        <w:rPr>
          <w:color w:val="252525"/>
        </w:rPr>
        <w:t>declare</w:t>
      </w:r>
      <w:r>
        <w:rPr>
          <w:color w:val="252525"/>
          <w:spacing w:val="-2"/>
        </w:rPr>
        <w:t> </w:t>
      </w:r>
      <w:r>
        <w:rPr>
          <w:color w:val="252525"/>
        </w:rPr>
        <w:t>that</w:t>
      </w:r>
      <w:r>
        <w:rPr>
          <w:color w:val="252525"/>
          <w:spacing w:val="-3"/>
        </w:rPr>
        <w:t> </w:t>
      </w:r>
      <w:r>
        <w:rPr>
          <w:color w:val="252525"/>
        </w:rPr>
        <w:t>above</w:t>
      </w:r>
      <w:r>
        <w:rPr>
          <w:color w:val="252525"/>
          <w:spacing w:val="-2"/>
        </w:rPr>
        <w:t> </w:t>
      </w:r>
      <w:r>
        <w:rPr>
          <w:color w:val="252525"/>
        </w:rPr>
        <w:t>information</w:t>
      </w:r>
      <w:r>
        <w:rPr>
          <w:color w:val="252525"/>
          <w:spacing w:val="-1"/>
        </w:rPr>
        <w:t> </w:t>
      </w:r>
      <w:r>
        <w:rPr>
          <w:color w:val="252525"/>
        </w:rPr>
        <w:t>is correct</w:t>
      </w:r>
      <w:r>
        <w:rPr>
          <w:color w:val="252525"/>
          <w:spacing w:val="1"/>
        </w:rPr>
        <w:t> </w:t>
      </w:r>
      <w:r>
        <w:rPr>
          <w:color w:val="252525"/>
        </w:rPr>
        <w:t>.</w:t>
      </w:r>
    </w:p>
    <w:p>
      <w:pPr>
        <w:pStyle w:val="BodyText"/>
        <w:spacing w:before="102"/>
        <w:ind w:right="115"/>
        <w:jc w:val="right"/>
      </w:pPr>
      <w:r>
        <w:rPr>
          <w:color w:val="252525"/>
        </w:rPr>
        <w:t>SAIQA</w:t>
      </w:r>
      <w:r>
        <w:rPr>
          <w:color w:val="252525"/>
          <w:spacing w:val="-3"/>
        </w:rPr>
        <w:t> </w:t>
      </w:r>
      <w:r>
        <w:rPr>
          <w:color w:val="252525"/>
        </w:rPr>
        <w:t>ANSARI</w:t>
      </w:r>
    </w:p>
    <w:sectPr>
      <w:pgSz w:w="12240" w:h="15840"/>
      <w:pgMar w:top="130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180" w:hanging="720"/>
        <w:jc w:val="left"/>
      </w:pPr>
      <w:rPr>
        <w:rFonts w:hint="default" w:ascii="Calibri" w:hAnsi="Calibri" w:eastAsia="Calibri" w:cs="Calibri"/>
        <w:color w:val="252525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0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-"/>
      <w:lvlJc w:val="left"/>
      <w:pPr>
        <w:ind w:left="820" w:hanging="360"/>
        <w:jc w:val="left"/>
      </w:pPr>
      <w:rPr>
        <w:rFonts w:hint="default" w:ascii="Calibri" w:hAnsi="Calibri" w:eastAsia="Calibri" w:cs="Calibri"/>
        <w:color w:val="252525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41" w:lineRule="exact"/>
      <w:ind w:left="10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41" w:lineRule="exact"/>
      <w:ind w:left="820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sarisaiqa3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2024-05-26T07:55:53Z</dcterms:created>
  <dcterms:modified xsi:type="dcterms:W3CDTF">2024-05-26T07:55:53Z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2024-05-26T00:00:00Z</vt:filetime>
  </property>
</Properties>
</file>