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40" w:line="240"/>
        <w:ind w:right="0" w:left="432" w:hanging="432"/>
        <w:jc w:val="center"/>
        <w:rPr>
          <w:rFonts w:ascii="Decima Nova Pro" w:hAnsi="Decima Nova Pro" w:cs="Decima Nova Pro" w:eastAsia="Decima Nova Pro"/>
          <w:b/>
          <w:color w:val="DC001B"/>
          <w:spacing w:val="0"/>
          <w:position w:val="0"/>
          <w:sz w:val="38"/>
          <w:shd w:fill="auto" w:val="clear"/>
        </w:rPr>
      </w:pPr>
      <w:r>
        <w:rPr>
          <w:rFonts w:ascii="Decima Nova Pro" w:hAnsi="Decima Nova Pro" w:cs="Decima Nova Pro" w:eastAsia="Decima Nova Pro"/>
          <w:b/>
          <w:color w:val="DC001B"/>
          <w:spacing w:val="0"/>
          <w:position w:val="0"/>
          <w:sz w:val="38"/>
          <w:shd w:fill="auto" w:val="clear"/>
        </w:rPr>
        <w:t xml:space="preserve">ENTORNOS DE DESARROLLO - 1º DAM</w:t>
      </w:r>
    </w:p>
    <w:p>
      <w:pPr>
        <w:keepNext w:val="true"/>
        <w:keepLines w:val="true"/>
        <w:spacing w:before="0" w:after="40" w:line="240"/>
        <w:ind w:right="0" w:left="432" w:hanging="432"/>
        <w:jc w:val="center"/>
        <w:rPr>
          <w:rFonts w:ascii="Decima Nova Pro" w:hAnsi="Decima Nova Pro" w:cs="Decima Nova Pro" w:eastAsia="Decima Nova Pro"/>
          <w:b/>
          <w:color w:val="DC001B"/>
          <w:spacing w:val="0"/>
          <w:position w:val="0"/>
          <w:sz w:val="34"/>
          <w:shd w:fill="auto" w:val="clear"/>
        </w:rPr>
      </w:pPr>
      <w:r>
        <w:rPr>
          <w:rFonts w:ascii="Decima Nova Pro" w:hAnsi="Decima Nova Pro" w:cs="Decima Nova Pro" w:eastAsia="Decima Nova Pro"/>
          <w:b/>
          <w:color w:val="DC001B"/>
          <w:spacing w:val="0"/>
          <w:position w:val="0"/>
          <w:sz w:val="34"/>
          <w:shd w:fill="auto" w:val="clear"/>
        </w:rPr>
        <w:t xml:space="preserve">UD 1. ELEMENTOS DEL DESARROLLO DE SOFTWARE</w:t>
      </w:r>
    </w:p>
    <w:p>
      <w:pPr>
        <w:keepNext w:val="true"/>
        <w:keepLines w:val="true"/>
        <w:spacing w:before="40" w:after="0" w:line="240"/>
        <w:ind w:right="0" w:left="576" w:hanging="576"/>
        <w:jc w:val="both"/>
        <w:rPr>
          <w:rFonts w:ascii="Decima Nova Pro" w:hAnsi="Decima Nova Pro" w:cs="Decima Nova Pro" w:eastAsia="Decima Nova Pro"/>
          <w:color w:val="DC001B"/>
          <w:spacing w:val="0"/>
          <w:position w:val="0"/>
          <w:sz w:val="32"/>
          <w:shd w:fill="auto" w:val="clear"/>
        </w:rPr>
      </w:pPr>
    </w:p>
    <w:p>
      <w:pPr>
        <w:keepNext w:val="true"/>
        <w:keepLines w:val="true"/>
        <w:spacing w:before="40" w:after="0" w:line="240"/>
        <w:ind w:right="0" w:left="576" w:hanging="576"/>
        <w:jc w:val="both"/>
        <w:rPr>
          <w:rFonts w:ascii="Decima Nova Pro" w:hAnsi="Decima Nova Pro" w:cs="Decima Nova Pro" w:eastAsia="Decima Nova Pro"/>
          <w:color w:val="DC001B"/>
          <w:spacing w:val="0"/>
          <w:position w:val="0"/>
          <w:sz w:val="32"/>
          <w:shd w:fill="auto" w:val="clear"/>
        </w:rPr>
      </w:pPr>
      <w:r>
        <w:rPr>
          <w:rFonts w:ascii="Decima Nova Pro" w:hAnsi="Decima Nova Pro" w:cs="Decima Nova Pro" w:eastAsia="Decima Nova Pro"/>
          <w:color w:val="DC001B"/>
          <w:spacing w:val="0"/>
          <w:position w:val="0"/>
          <w:sz w:val="32"/>
          <w:shd w:fill="auto" w:val="clear"/>
        </w:rPr>
        <w:t xml:space="preserve">E02 - BOLETÍN DE EJERCICIOS</w:t>
      </w:r>
    </w:p>
    <w:p>
      <w:pPr>
        <w:spacing w:before="0" w:after="160" w:line="259"/>
        <w:ind w:right="0" w:left="0" w:firstLine="0"/>
        <w:jc w:val="both"/>
        <w:rPr>
          <w:rFonts w:ascii="Decima Nova Pro" w:hAnsi="Decima Nova Pro" w:cs="Decima Nova Pro" w:eastAsia="Decima Nova Pro"/>
          <w:i/>
          <w:color w:val="auto"/>
          <w:spacing w:val="0"/>
          <w:position w:val="0"/>
          <w:sz w:val="22"/>
          <w:shd w:fill="auto" w:val="clear"/>
        </w:rPr>
      </w:pPr>
      <w:r>
        <w:rPr>
          <w:rFonts w:ascii="Decima Nova Pro" w:hAnsi="Decima Nova Pro" w:cs="Decima Nova Pro" w:eastAsia="Decima Nova Pro"/>
          <w:i/>
          <w:color w:val="auto"/>
          <w:spacing w:val="0"/>
          <w:position w:val="0"/>
          <w:sz w:val="22"/>
          <w:shd w:fill="auto" w:val="clear"/>
        </w:rPr>
        <w:t xml:space="preserve">Apartados 2, 3.1, 3.2 y 3.3  de los apuntes.</w:t>
      </w:r>
    </w:p>
    <w:p>
      <w:pPr>
        <w:tabs>
          <w:tab w:val="left" w:pos="1845" w:leader="none"/>
        </w:tabs>
        <w:spacing w:before="0" w:after="0" w:line="259"/>
        <w:ind w:right="0" w:left="0" w:firstLine="0"/>
        <w:jc w:val="both"/>
        <w:rPr>
          <w:rFonts w:ascii="Decima Nova Pro" w:hAnsi="Decima Nova Pro" w:cs="Decima Nova Pro" w:eastAsia="Decima Nova Pro"/>
          <w:color w:val="auto"/>
          <w:spacing w:val="0"/>
          <w:position w:val="0"/>
          <w:sz w:val="12"/>
          <w:shd w:fill="auto" w:val="clear"/>
        </w:rPr>
      </w:pPr>
    </w:p>
    <w:tbl>
      <w:tblPr/>
      <w:tblGrid>
        <w:gridCol w:w="8355"/>
        <w:gridCol w:w="1245"/>
      </w:tblGrid>
      <w:tr>
        <w:trPr>
          <w:trHeight w:val="283" w:hRule="auto"/>
          <w:jc w:val="left"/>
        </w:trPr>
        <w:tc>
          <w:tcPr>
            <w:tcW w:w="9600" w:type="dxa"/>
            <w:gridSpan w:val="2"/>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Decima Nova Pro" w:hAnsi="Decima Nova Pro" w:cs="Decima Nova Pro" w:eastAsia="Decima Nova Pro"/>
                <w:b/>
                <w:color w:val="auto"/>
                <w:spacing w:val="0"/>
                <w:position w:val="0"/>
                <w:sz w:val="18"/>
                <w:shd w:fill="auto" w:val="clear"/>
              </w:rPr>
              <w:t xml:space="preserve">Resultado de Aprendizaje 1</w:t>
            </w:r>
            <w:r>
              <w:rPr>
                <w:rFonts w:ascii="Decima Nova Pro" w:hAnsi="Decima Nova Pro" w:cs="Decima Nova Pro" w:eastAsia="Decima Nova Pro"/>
                <w:color w:val="auto"/>
                <w:spacing w:val="0"/>
                <w:position w:val="0"/>
                <w:sz w:val="18"/>
                <w:shd w:fill="auto" w:val="clear"/>
              </w:rPr>
              <w:t xml:space="preserve">: Reconoce los elementos y herramientas que intervienen en el desarrollo de un programa informático, analizando sus características y las fases en las que actúan hasta llegar a su puesta en funcionamiento.</w:t>
            </w:r>
          </w:p>
        </w:tc>
      </w:tr>
      <w:tr>
        <w:trPr>
          <w:trHeight w:val="283" w:hRule="auto"/>
          <w:jc w:val="left"/>
        </w:trPr>
        <w:tc>
          <w:tcPr>
            <w:tcW w:w="8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Decima Nova Pro" w:hAnsi="Decima Nova Pro" w:cs="Decima Nova Pro" w:eastAsia="Decima Nova Pro"/>
                <w:b/>
                <w:color w:val="auto"/>
                <w:spacing w:val="0"/>
                <w:position w:val="0"/>
                <w:sz w:val="18"/>
                <w:shd w:fill="auto" w:val="clear"/>
              </w:rPr>
              <w:t xml:space="preserve">Criterio de evaluación</w:t>
            </w:r>
          </w:p>
        </w:tc>
        <w:tc>
          <w:tcPr>
            <w:tcW w:w="12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Decima Nova Pro" w:hAnsi="Decima Nova Pro" w:cs="Decima Nova Pro" w:eastAsia="Decima Nova Pro"/>
                <w:b/>
                <w:color w:val="auto"/>
                <w:spacing w:val="0"/>
                <w:position w:val="0"/>
                <w:sz w:val="18"/>
                <w:shd w:fill="auto" w:val="clear"/>
              </w:rPr>
              <w:t xml:space="preserve">Ejercicio/s</w:t>
            </w:r>
          </w:p>
        </w:tc>
      </w:tr>
      <w:tr>
        <w:trPr>
          <w:trHeight w:val="283" w:hRule="auto"/>
          <w:jc w:val="left"/>
        </w:trPr>
        <w:tc>
          <w:tcPr>
            <w:tcW w:w="835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Decima Nova Pro" w:hAnsi="Decima Nova Pro" w:cs="Decima Nova Pro" w:eastAsia="Decima Nova Pro"/>
                <w:color w:val="auto"/>
                <w:spacing w:val="0"/>
                <w:position w:val="0"/>
                <w:sz w:val="16"/>
                <w:shd w:fill="auto" w:val="clear"/>
              </w:rPr>
              <w:t xml:space="preserve">RA01.b Se han clasificado los lenguajes de programación, identificando las principales características de Java.</w:t>
            </w:r>
          </w:p>
        </w:tc>
        <w:tc>
          <w:tcPr>
            <w:tcW w:w="124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Decima Nova Pro" w:hAnsi="Decima Nova Pro" w:cs="Decima Nova Pro" w:eastAsia="Decima Nova Pro"/>
                <w:color w:val="auto"/>
                <w:spacing w:val="0"/>
                <w:position w:val="0"/>
                <w:sz w:val="16"/>
                <w:shd w:fill="auto" w:val="clear"/>
              </w:rPr>
              <w:t xml:space="preserve">TODOS</w:t>
            </w:r>
          </w:p>
        </w:tc>
      </w:tr>
    </w:tbl>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p>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Responde a las siguientes preguntas sobre los apartados 2, 3.1, 3.2 y 3.3 de los apuntes:</w:t>
      </w:r>
    </w:p>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p>
    <w:p>
      <w:pPr>
        <w:numPr>
          <w:ilvl w:val="0"/>
          <w:numId w:val="15"/>
        </w:numPr>
        <w:spacing w:before="0" w:after="160" w:line="259"/>
        <w:ind w:right="0" w:left="720" w:hanging="360"/>
        <w:jc w:val="both"/>
        <w:rPr>
          <w:rFonts w:ascii="Decima Nova Pro" w:hAnsi="Decima Nova Pro" w:cs="Decima Nova Pro" w:eastAsia="Decima Nova Pro"/>
          <w:b/>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a. Poner en marcha un programa es sinónimo de </w:t>
      </w:r>
      <w:r>
        <w:rPr>
          <w:rFonts w:ascii="Decima Nova Pro" w:hAnsi="Decima Nova Pro" w:cs="Decima Nova Pro" w:eastAsia="Decima Nova Pro"/>
          <w:b/>
          <w:color w:val="auto"/>
          <w:spacing w:val="0"/>
          <w:position w:val="0"/>
          <w:sz w:val="22"/>
          <w:shd w:fill="auto" w:val="clear"/>
        </w:rPr>
        <w:t xml:space="preserve">ejecutarlo.</w:t>
      </w:r>
    </w:p>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           Poner un programa en marcha es sinónimo de ejecutarlo. Cuando ejecutamos un programa sólo vemos los resultados pero no el guión seguido por el ordenador para conseguir esos resultados. Este guión es realmente el programa</w:t>
      </w:r>
      <w:r>
        <w:rPr>
          <w:rFonts w:ascii="Decima Nova Pro" w:hAnsi="Decima Nova Pro" w:cs="Decima Nova Pro" w:eastAsia="Decima Nova Pro"/>
          <w:color w:val="auto"/>
          <w:spacing w:val="0"/>
          <w:position w:val="0"/>
          <w:sz w:val="22"/>
          <w:shd w:fill="auto" w:val="clear"/>
        </w:rPr>
        <w:t xml:space="preserve">.</w:t>
      </w:r>
    </w:p>
    <w:p>
      <w:pPr>
        <w:spacing w:before="0" w:after="160" w:line="259"/>
        <w:ind w:right="0" w:left="0" w:firstLine="0"/>
        <w:jc w:val="both"/>
        <w:rPr>
          <w:rFonts w:ascii="Decima Nova Pro" w:hAnsi="Decima Nova Pro" w:cs="Decima Nova Pro" w:eastAsia="Decima Nova Pro"/>
          <w:color w:val="auto"/>
          <w:spacing w:val="0"/>
          <w:position w:val="0"/>
          <w:sz w:val="22"/>
          <w:u w:val="single"/>
          <w:shd w:fill="auto" w:val="clear"/>
        </w:rPr>
      </w:pPr>
    </w:p>
    <w:p>
      <w:pPr>
        <w:spacing w:before="0" w:after="160" w:line="259"/>
        <w:ind w:right="0" w:left="0" w:firstLine="72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b.¿Qué formas conoces de poner en marcha un programa?</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Los pasos a seguir en la realización de un programa, una vez que ya tenemos claro qué queremos hacer (o hemos solucionado el problema que queremos solventar con un programa), son los siguientes:</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Editar el programa. (Escribir el código).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Compilarlo.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Ejecutarlo.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Depurarlo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Además necesita de un elemento que se llama "librería"</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Para todo ello, usaremos herramientas que facilitan el trabajo llamadas</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Entornosde Desarrollo Integrado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(IDE), y que serán objeto de estudio en este módulo.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p>
    <w:p>
      <w:pPr>
        <w:numPr>
          <w:ilvl w:val="0"/>
          <w:numId w:val="18"/>
        </w:numPr>
        <w:spacing w:before="0" w:after="0" w:line="259"/>
        <w:ind w:right="0" w:left="720" w:hanging="360"/>
        <w:jc w:val="both"/>
        <w:rPr>
          <w:rFonts w:ascii="Decima Nova Pro" w:hAnsi="Decima Nova Pro" w:cs="Decima Nova Pro" w:eastAsia="Decima Nova Pro"/>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¿Cuáles son los pasos a seguir en la realización de un programa?</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Los pasos a seguir en la realización de un programa, una vez que ya tenemos claro qué queremos hacer (o hemos solucionado el problema que queremos solventar con un programa), son los siguientes:</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Editar el programa. (Escribir el código).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Compilarlo.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Ejecutarlo.</w:t>
      </w:r>
    </w:p>
    <w:p>
      <w:pPr>
        <w:spacing w:before="0" w:after="160" w:line="259"/>
        <w:ind w:right="0" w:left="0" w:firstLine="72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Depurarlo</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numPr>
          <w:ilvl w:val="0"/>
          <w:numId w:val="22"/>
        </w:numPr>
        <w:spacing w:before="0" w:after="0" w:line="259"/>
        <w:ind w:right="0" w:left="720" w:hanging="360"/>
        <w:jc w:val="both"/>
        <w:rPr>
          <w:rFonts w:ascii="Decima Nova Pro" w:hAnsi="Decima Nova Pro" w:cs="Decima Nova Pro" w:eastAsia="Decima Nova Pro"/>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¿Qué diferencia hay entre un programa informático y una aplicación informática?</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Un programa informático es un conjuntode instrucciones diseñadas y creadas a través del razonamiento lógico y que son almacenadas en ficheros de texto respetando la sintaxis de un determinado lenguaje de programación.</w:t>
      </w: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Una aplicación informática es el conjunto de uno o más programas enlazados o relacionados entre</w:t>
      </w: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sí, junto con la documentación generada durante el proceso de desarrollo de dicha aplicación.</w:t>
      </w:r>
    </w:p>
    <w:p>
      <w:pPr>
        <w:spacing w:before="0" w:after="0" w:line="259"/>
        <w:ind w:right="0" w:left="0" w:firstLine="0"/>
        <w:jc w:val="both"/>
        <w:rPr>
          <w:rFonts w:ascii="Decima Nova Pro" w:hAnsi="Decima Nova Pro" w:cs="Decima Nova Pro" w:eastAsia="Decima Nova Pro"/>
          <w:b/>
          <w:color w:val="auto"/>
          <w:spacing w:val="0"/>
          <w:position w:val="0"/>
          <w:sz w:val="22"/>
          <w:u w:val="single"/>
          <w:shd w:fill="auto" w:val="clear"/>
        </w:rPr>
      </w:pPr>
    </w:p>
    <w:p>
      <w:pPr>
        <w:numPr>
          <w:ilvl w:val="0"/>
          <w:numId w:val="24"/>
        </w:numPr>
        <w:spacing w:before="0" w:after="0" w:line="259"/>
        <w:ind w:right="0" w:left="720" w:hanging="360"/>
        <w:jc w:val="both"/>
        <w:rPr>
          <w:rFonts w:ascii="Decima Nova Pro" w:hAnsi="Decima Nova Pro" w:cs="Decima Nova Pro" w:eastAsia="Decima Nova Pro"/>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¿Qué elementos conforman un lenguaje de programación?</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spacing w:before="0" w:after="0" w:line="259"/>
        <w:ind w:right="0" w:left="0" w:firstLine="0"/>
        <w:jc w:val="both"/>
        <w:rPr>
          <w:rFonts w:ascii="Decima Nova Pro" w:hAnsi="Decima Nova Pro" w:cs="Decima Nova Pro" w:eastAsia="Decima Nova Pro"/>
          <w:b/>
          <w:color w:val="auto"/>
          <w:spacing w:val="0"/>
          <w:position w:val="0"/>
          <w:sz w:val="22"/>
          <w:u w:val="single"/>
          <w:shd w:fill="auto" w:val="clear"/>
        </w:rPr>
      </w:pPr>
      <w:r>
        <w:rPr>
          <w:rFonts w:ascii="Decima Nova Pro" w:hAnsi="Decima Nova Pro" w:cs="Decima Nova Pro" w:eastAsia="Decima Nova Pro"/>
          <w:b/>
          <w:color w:val="auto"/>
          <w:spacing w:val="0"/>
          <w:position w:val="0"/>
          <w:sz w:val="22"/>
          <w:shd w:fill="auto" w:val="clear"/>
        </w:rPr>
        <w:t xml:space="preserve">Un lenguajede programación, está formado por un conjuntode símbolos y reglas sintácticas y semánticas que definen su estructura y el significado de sus elementos y expresiones, permitiendo especificarde manera precisa sobre qué datos debe operar una computadora, cómo deben ser almacenados o transmitidos y qué acciones debe tomar bajo una variada gama de circunstancias.</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numPr>
          <w:ilvl w:val="0"/>
          <w:numId w:val="26"/>
        </w:numPr>
        <w:spacing w:before="0" w:after="0" w:line="259"/>
        <w:ind w:right="0" w:left="720" w:hanging="36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 xml:space="preserve">¿En qué lenguaje suelen estar escritas las instrucciones que necesita el procesador de un ordenador?</w:t>
      </w: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         -  </w:t>
      </w:r>
      <w:r>
        <w:rPr>
          <w:rFonts w:ascii="Decima Nova Pro" w:hAnsi="Decima Nova Pro" w:cs="Decima Nova Pro" w:eastAsia="Decima Nova Pro"/>
          <w:b/>
          <w:color w:val="auto"/>
          <w:spacing w:val="0"/>
          <w:position w:val="0"/>
          <w:sz w:val="22"/>
          <w:shd w:fill="auto" w:val="clear"/>
        </w:rPr>
        <w:t xml:space="preserve">lenguajes interpretados: Un programa escrito en un lenguaje interpretado      requiere de un programa auxiliar (el intérprete), que traduce los comandos de los programas según sea necesario.</w:t>
      </w:r>
    </w:p>
    <w:p>
      <w:pPr>
        <w:spacing w:before="0" w:after="0" w:line="259"/>
        <w:ind w:right="0" w:left="0" w:firstLine="0"/>
        <w:jc w:val="both"/>
        <w:rPr>
          <w:rFonts w:ascii="Decima Nova Pro" w:hAnsi="Decima Nova Pro" w:cs="Decima Nova Pro" w:eastAsia="Decima Nova Pro"/>
          <w:b/>
          <w:color w:val="auto"/>
          <w:spacing w:val="0"/>
          <w:position w:val="0"/>
          <w:sz w:val="22"/>
          <w:u w:val="single"/>
          <w:shd w:fill="auto" w:val="clear"/>
        </w:rPr>
      </w:pPr>
      <w:r>
        <w:rPr>
          <w:rFonts w:ascii="Decima Nova Pro" w:hAnsi="Decima Nova Pro" w:cs="Decima Nova Pro" w:eastAsia="Decima Nova Pro"/>
          <w:b/>
          <w:color w:val="auto"/>
          <w:spacing w:val="0"/>
          <w:position w:val="0"/>
          <w:sz w:val="22"/>
          <w:shd w:fill="auto" w:val="clear"/>
        </w:rPr>
        <w:t xml:space="preserve">   -   lenguajes compilados: Un programa escrito en un lenguaje “compilado” se traduce a través de un programa anexo llamado compilador que, a su vez, crea un nuevo archivo independiente que no necesita ningún otro programa para ejecutarse a sí mismo. Este archivo se llama ejecutable.</w:t>
      </w:r>
    </w:p>
    <w:p>
      <w:pPr>
        <w:spacing w:before="0" w:after="0" w:line="259"/>
        <w:ind w:right="0" w:left="0" w:firstLine="0"/>
        <w:jc w:val="both"/>
        <w:rPr>
          <w:rFonts w:ascii="Decima Nova Pro" w:hAnsi="Decima Nova Pro" w:cs="Decima Nova Pro" w:eastAsia="Decima Nova Pro"/>
          <w:b/>
          <w:color w:val="auto"/>
          <w:spacing w:val="0"/>
          <w:position w:val="0"/>
          <w:sz w:val="22"/>
          <w:u w:val="single"/>
          <w:shd w:fill="auto" w:val="clear"/>
        </w:rPr>
      </w:pPr>
    </w:p>
    <w:p>
      <w:pPr>
        <w:numPr>
          <w:ilvl w:val="0"/>
          <w:numId w:val="28"/>
        </w:numPr>
        <w:spacing w:before="0" w:after="0" w:line="259"/>
        <w:ind w:right="0" w:left="720" w:hanging="360"/>
        <w:jc w:val="both"/>
        <w:rPr>
          <w:rFonts w:ascii="Decima Nova Pro" w:hAnsi="Decima Nova Pro" w:cs="Decima Nova Pro" w:eastAsia="Decima Nova Pro"/>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Programación es el proceso por el cual…</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spacing w:before="0" w:after="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se escribe, se prueba, se depura, se compila y se mantiene el código fuente de un programa informático se le llama programación.</w:t>
      </w:r>
    </w:p>
    <w:p>
      <w:pPr>
        <w:spacing w:before="0" w:after="0" w:line="259"/>
        <w:ind w:right="0" w:left="0" w:firstLine="0"/>
        <w:jc w:val="both"/>
        <w:rPr>
          <w:rFonts w:ascii="Decima Nova Pro" w:hAnsi="Decima Nova Pro" w:cs="Decima Nova Pro" w:eastAsia="Decima Nova Pro"/>
          <w:color w:val="auto"/>
          <w:spacing w:val="0"/>
          <w:position w:val="0"/>
          <w:sz w:val="22"/>
          <w:u w:val="single"/>
          <w:shd w:fill="auto" w:val="clear"/>
        </w:rPr>
      </w:pPr>
    </w:p>
    <w:p>
      <w:pPr>
        <w:numPr>
          <w:ilvl w:val="0"/>
          <w:numId w:val="30"/>
        </w:numPr>
        <w:spacing w:before="0" w:after="160" w:line="259"/>
        <w:ind w:right="0" w:left="720" w:hanging="360"/>
        <w:jc w:val="both"/>
        <w:rPr>
          <w:rFonts w:ascii="Decima Nova Pro" w:hAnsi="Decima Nova Pro" w:cs="Decima Nova Pro" w:eastAsia="Decima Nova Pro"/>
          <w:color w:val="auto"/>
          <w:spacing w:val="0"/>
          <w:position w:val="0"/>
          <w:sz w:val="22"/>
          <w:u w:val="single"/>
          <w:shd w:fill="auto" w:val="clear"/>
        </w:rPr>
      </w:pPr>
      <w:r>
        <w:rPr>
          <w:rFonts w:ascii="Decima Nova Pro" w:hAnsi="Decima Nova Pro" w:cs="Decima Nova Pro" w:eastAsia="Decima Nova Pro"/>
          <w:color w:val="auto"/>
          <w:spacing w:val="0"/>
          <w:position w:val="0"/>
          <w:sz w:val="22"/>
          <w:shd w:fill="auto" w:val="clear"/>
        </w:rPr>
        <w:t xml:space="preserve">¿Qué diferencias hay entre la sintaxis y la semántica de un lenguaje de programación?</w:t>
      </w:r>
    </w:p>
    <w:p>
      <w:pPr>
        <w:spacing w:before="0" w:after="160" w:line="259"/>
        <w:ind w:right="0" w:left="0" w:firstLine="0"/>
        <w:jc w:val="both"/>
        <w:rPr>
          <w:rFonts w:ascii="Decima Nova Pro" w:hAnsi="Decima Nova Pro" w:cs="Decima Nova Pro" w:eastAsia="Decima Nova Pro"/>
          <w:b/>
          <w:color w:val="auto"/>
          <w:spacing w:val="0"/>
          <w:position w:val="0"/>
          <w:sz w:val="22"/>
          <w:shd w:fill="auto" w:val="clear"/>
        </w:rPr>
      </w:pPr>
      <w:r>
        <w:rPr>
          <w:rFonts w:ascii="Decima Nova Pro" w:hAnsi="Decima Nova Pro" w:cs="Decima Nova Pro" w:eastAsia="Decima Nova Pro"/>
          <w:b/>
          <w:color w:val="auto"/>
          <w:spacing w:val="0"/>
          <w:position w:val="0"/>
          <w:sz w:val="22"/>
          <w:shd w:fill="auto" w:val="clear"/>
        </w:rPr>
        <w:t xml:space="preserve">A la forma visible de un lenguaje de programación se le conoce como sintaxis. La mayoría de los lenguajes de programación son puramente textuales, es decir, utilizan secuencias de texto que incluyen palabras, números y puntuación, de manera similar a los lenguajes naturales escritos.</w:t>
      </w:r>
    </w:p>
    <w:p>
      <w:pPr>
        <w:spacing w:before="0" w:after="160" w:line="259"/>
        <w:ind w:right="0" w:left="0" w:firstLine="0"/>
        <w:jc w:val="both"/>
        <w:rPr>
          <w:rFonts w:ascii="Decima Nova Pro" w:hAnsi="Decima Nova Pro" w:cs="Decima Nova Pro" w:eastAsia="Decima Nova Pro"/>
          <w:b/>
          <w:color w:val="auto"/>
          <w:spacing w:val="0"/>
          <w:position w:val="0"/>
          <w:sz w:val="22"/>
          <w:shd w:fill="auto" w:val="clear"/>
        </w:rPr>
      </w:pPr>
    </w:p>
    <w:p>
      <w:pPr>
        <w:spacing w:before="0" w:after="160" w:line="259"/>
        <w:ind w:right="0" w:left="0" w:firstLine="0"/>
        <w:jc w:val="both"/>
        <w:rPr>
          <w:rFonts w:ascii="Decima Nova Pro" w:hAnsi="Decima Nova Pro" w:cs="Decima Nova Pro" w:eastAsia="Decima Nova Pro"/>
          <w:b/>
          <w:color w:val="auto"/>
          <w:spacing w:val="0"/>
          <w:position w:val="0"/>
          <w:sz w:val="22"/>
          <w:u w:val="single"/>
          <w:shd w:fill="auto" w:val="clear"/>
        </w:rPr>
      </w:pPr>
      <w:r>
        <w:rPr>
          <w:rFonts w:ascii="Decima Nova Pro" w:hAnsi="Decima Nova Pro" w:cs="Decima Nova Pro" w:eastAsia="Decima Nova Pro"/>
          <w:b/>
          <w:color w:val="auto"/>
          <w:spacing w:val="0"/>
          <w:position w:val="0"/>
          <w:sz w:val="22"/>
          <w:shd w:fill="auto" w:val="clear"/>
        </w:rPr>
        <w:t xml:space="preserve">La sintaxis de un lenguaje de programación describe las combinaciones posibles de los símbolos que forman un programa sintácticamente correcto. El significado que se le da a una combinación de símbolos es manejado por su semántica.</w:t>
      </w:r>
    </w:p>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p>
    <w:p>
      <w:pPr>
        <w:spacing w:before="0" w:after="160" w:line="259"/>
        <w:ind w:right="0" w:left="0" w:firstLine="0"/>
        <w:jc w:val="both"/>
        <w:rPr>
          <w:rFonts w:ascii="Decima Nova Pro" w:hAnsi="Decima Nova Pro" w:cs="Decima Nova Pro" w:eastAsia="Decima Nova Pro"/>
          <w:color w:val="auto"/>
          <w:spacing w:val="0"/>
          <w:position w:val="0"/>
          <w:sz w:val="22"/>
          <w:shd w:fill="auto" w:val="clear"/>
        </w:rPr>
      </w:pPr>
    </w:p>
    <w:p>
      <w:pPr>
        <w:tabs>
          <w:tab w:val="left" w:pos="1845" w:leader="none"/>
        </w:tabs>
        <w:spacing w:before="0" w:after="160" w:line="259"/>
        <w:ind w:right="0" w:left="0" w:firstLine="0"/>
        <w:jc w:val="both"/>
        <w:rPr>
          <w:rFonts w:ascii="Decima Nova Pro" w:hAnsi="Decima Nova Pro" w:cs="Decima Nova Pro" w:eastAsia="Decima Nova Pro"/>
          <w:color w:val="auto"/>
          <w:spacing w:val="0"/>
          <w:position w:val="0"/>
          <w:sz w:val="22"/>
          <w:shd w:fill="auto" w:val="clear"/>
        </w:rPr>
      </w:pPr>
      <w:r>
        <w:rPr>
          <w:rFonts w:ascii="Decima Nova Pro" w:hAnsi="Decima Nova Pro" w:cs="Decima Nova Pro" w:eastAsia="Decima Nova Pro"/>
          <w:color w:val="auto"/>
          <w:spacing w:val="0"/>
          <w:position w:val="0"/>
          <w:sz w:val="22"/>
          <w:shd w:fill="auto" w:val="clear"/>
        </w:rPr>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15">
    <w:abstractNumId w:val="36"/>
  </w:num>
  <w:num w:numId="18">
    <w:abstractNumId w:val="30"/>
  </w:num>
  <w:num w:numId="22">
    <w:abstractNumId w:val="24"/>
  </w:num>
  <w:num w:numId="24">
    <w:abstractNumId w:val="18"/>
  </w:num>
  <w:num w:numId="26">
    <w:abstractNumId w:val="12"/>
  </w:num>
  <w:num w:numId="28">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