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>UNIDAD</w:t>
      </w:r>
      <w:r w:rsidR="00AC5209">
        <w:rPr>
          <w:b/>
          <w:bCs/>
        </w:rPr>
        <w:t>ES</w:t>
      </w:r>
      <w:r w:rsidRPr="00BE0CC5">
        <w:rPr>
          <w:b/>
          <w:bCs/>
        </w:rPr>
        <w:t xml:space="preserve"> </w:t>
      </w:r>
      <w:r w:rsidR="001A2BCF">
        <w:rPr>
          <w:b/>
          <w:bCs/>
        </w:rPr>
        <w:t>1 a</w:t>
      </w:r>
      <w:r w:rsidR="00AC5209">
        <w:rPr>
          <w:b/>
          <w:bCs/>
        </w:rPr>
        <w:t xml:space="preserve"> 6</w:t>
      </w:r>
      <w:r w:rsidRPr="00BE0CC5">
        <w:rPr>
          <w:b/>
          <w:bCs/>
        </w:rPr>
        <w:t xml:space="preserve">. </w:t>
      </w:r>
      <w:sdt>
        <w:sdtPr>
          <w:rPr>
            <w:b/>
            <w:bCs/>
          </w:rPr>
          <w:alias w:val="Asunto"/>
          <w:tag w:val=""/>
          <w:id w:val="-863287470"/>
          <w:placeholder>
            <w:docPart w:val="C9449FABCC7A408F8CCF1A43E29CB5B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5546A">
            <w:rPr>
              <w:b/>
              <w:bCs/>
            </w:rPr>
            <w:t>10</w:t>
          </w:r>
          <w:r w:rsidR="00AC5209" w:rsidRPr="000B758C">
            <w:rPr>
              <w:b/>
              <w:bCs/>
            </w:rPr>
            <w:t xml:space="preserve"> de </w:t>
          </w:r>
          <w:r w:rsidR="001A2BCF">
            <w:rPr>
              <w:b/>
              <w:bCs/>
            </w:rPr>
            <w:t>junio</w:t>
          </w:r>
          <w:r w:rsidR="00D5546A">
            <w:rPr>
              <w:b/>
              <w:bCs/>
            </w:rPr>
            <w:t xml:space="preserve"> de 2024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1A2BCF" w:rsidRDefault="001A2BCF" w:rsidP="001A2BCF">
      <w:pPr>
        <w:rPr>
          <w:rFonts w:eastAsia="Calibri"/>
        </w:rPr>
      </w:pPr>
      <w:r w:rsidRPr="001A2BCF">
        <w:rPr>
          <w:rFonts w:eastAsia="Calibri"/>
        </w:rPr>
        <w:t>Realiza la maqueta para un blog dedicado al café que tenga el aspecto</w:t>
      </w:r>
      <w:r w:rsidR="00D6526B">
        <w:rPr>
          <w:rFonts w:eastAsia="Calibri"/>
        </w:rPr>
        <w:t xml:space="preserve"> de la captura que se adjunta.</w:t>
      </w:r>
    </w:p>
    <w:p w:rsidR="00D6526B" w:rsidRPr="001A2BCF" w:rsidRDefault="00D6526B" w:rsidP="001A2BCF">
      <w:pPr>
        <w:rPr>
          <w:rFonts w:eastAsia="Calibri"/>
        </w:rPr>
      </w:pPr>
      <w:bookmarkStart w:id="0" w:name="_GoBack"/>
      <w:bookmarkEnd w:id="0"/>
    </w:p>
    <w:p w:rsidR="001A2BCF" w:rsidRDefault="001A2BCF" w:rsidP="001A2BCF">
      <w:pPr>
        <w:pStyle w:val="Encabezado"/>
        <w:jc w:val="both"/>
        <w:outlineLvl w:val="0"/>
      </w:pPr>
      <w:r>
        <w:t>Algunas consideraciones extra:</w:t>
      </w:r>
    </w:p>
    <w:p w:rsidR="001A2BCF" w:rsidRDefault="001A2BCF" w:rsidP="001A2BCF">
      <w:pPr>
        <w:pStyle w:val="Encabezado"/>
        <w:jc w:val="both"/>
        <w:outlineLvl w:val="0"/>
      </w:pPr>
    </w:p>
    <w:p w:rsidR="00D6526B" w:rsidRDefault="00D6526B" w:rsidP="00D6526B">
      <w:pPr>
        <w:pStyle w:val="Encabezado"/>
        <w:numPr>
          <w:ilvl w:val="0"/>
          <w:numId w:val="13"/>
        </w:numPr>
        <w:jc w:val="both"/>
        <w:outlineLvl w:val="0"/>
      </w:pPr>
      <w:r>
        <w:t>Se entrega un documento HTML que contiene todos los textos de la página, pero al que le faltan muchas etiquetas. Debes completar dicho documento</w:t>
      </w:r>
    </w:p>
    <w:p w:rsidR="001A2BCF" w:rsidRDefault="00D6526B" w:rsidP="00D6526B">
      <w:pPr>
        <w:pStyle w:val="Encabezado"/>
        <w:numPr>
          <w:ilvl w:val="0"/>
          <w:numId w:val="13"/>
        </w:numPr>
        <w:jc w:val="both"/>
        <w:outlineLvl w:val="0"/>
      </w:pPr>
      <w:r>
        <w:t>La hoja de estilo se incorporará en un fichero externo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El marrón de todos los fondos y letreros es 185 de rojo, 122 de verde y 87 de azul.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Los letreros del menú son de 16 puntos.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Los letreros de las entradas son de 20 puntos.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La información de autor y fecha es de 10 puntos.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El texto es de 12 puntos.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La fuente es Calibri en todos los elementos.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La barra del menú tiene 60px de alto.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En la parte central, la barra lateral ocupa el 20% de ancho y el contenido el resto.</w:t>
      </w:r>
    </w:p>
    <w:p w:rsidR="001A2BCF" w:rsidRDefault="001A2BCF" w:rsidP="00D6526B">
      <w:pPr>
        <w:pStyle w:val="Encabezado"/>
        <w:numPr>
          <w:ilvl w:val="0"/>
          <w:numId w:val="13"/>
        </w:numPr>
        <w:jc w:val="both"/>
        <w:outlineLvl w:val="0"/>
      </w:pPr>
      <w:r>
        <w:t>El blog debe ocupar el 85% del ancho de la pantalla y quedar centrado.</w:t>
      </w:r>
    </w:p>
    <w:p w:rsidR="00F038D5" w:rsidRDefault="00F038D5" w:rsidP="00D6526B">
      <w:pPr>
        <w:pStyle w:val="Encabezado"/>
        <w:numPr>
          <w:ilvl w:val="0"/>
          <w:numId w:val="13"/>
        </w:numPr>
        <w:jc w:val="both"/>
        <w:outlineLvl w:val="0"/>
      </w:pPr>
      <w:r>
        <w:t>Cuando el ratón pasa sobre las opciones del menú, se debe cambiar a fondo blanco con letras marrones, manteniéndose un borde marrón de 1px.</w:t>
      </w:r>
      <w:r w:rsidR="00096F88">
        <w:t xml:space="preserve"> Este cambio se realizará de manera animada durante medio segundo.</w:t>
      </w:r>
    </w:p>
    <w:p w:rsidR="001A2BCF" w:rsidRDefault="00F038D5" w:rsidP="00CD474A">
      <w:pPr>
        <w:pStyle w:val="Encabezado"/>
        <w:numPr>
          <w:ilvl w:val="0"/>
          <w:numId w:val="13"/>
        </w:numPr>
        <w:jc w:val="both"/>
        <w:outlineLvl w:val="0"/>
      </w:pPr>
      <w:r>
        <w:t>Cuando el ratón pasa sobre las celdas de datos de la tabla, se debe cambiar a fondo marrón con letras blancas.</w:t>
      </w:r>
      <w:r w:rsidR="00096F88">
        <w:t xml:space="preserve"> Este cambio se realizará de manera animada durante medio segundo.</w:t>
      </w:r>
    </w:p>
    <w:p w:rsidR="001A2BCF" w:rsidRDefault="001A2BCF" w:rsidP="001A2BCF">
      <w:pPr>
        <w:pStyle w:val="Encabezado"/>
        <w:jc w:val="both"/>
        <w:outlineLvl w:val="0"/>
      </w:pPr>
    </w:p>
    <w:p w:rsidR="00F038D5" w:rsidRDefault="00F038D5" w:rsidP="001A2BCF">
      <w:pPr>
        <w:pStyle w:val="Encabezado"/>
        <w:jc w:val="both"/>
        <w:outlineLvl w:val="0"/>
        <w:rPr>
          <w:i/>
        </w:rPr>
      </w:pPr>
      <w:r>
        <w:rPr>
          <w:i/>
        </w:rPr>
        <w:t>Ayuda: piensa en las líneas de separación como bordes de los bloques</w:t>
      </w:r>
    </w:p>
    <w:p w:rsidR="001A2BCF" w:rsidRDefault="001A2BCF" w:rsidP="001A2BCF">
      <w:pPr>
        <w:pStyle w:val="Encabezado"/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</w:p>
    <w:p w:rsidR="00F65CAD" w:rsidRDefault="00F65CAD" w:rsidP="00F65CAD">
      <w:pPr>
        <w:pStyle w:val="Encabezado"/>
        <w:pBdr>
          <w:top w:val="single" w:sz="12" w:space="1" w:color="auto"/>
        </w:pBdr>
        <w:jc w:val="both"/>
        <w:outlineLvl w:val="0"/>
      </w:pPr>
      <w:r>
        <w:t>INSTRUCCIONES DE ENTREGA</w:t>
      </w:r>
    </w:p>
    <w:p w:rsidR="00F65CAD" w:rsidRDefault="00F65CAD" w:rsidP="00F038D5">
      <w:pPr>
        <w:pStyle w:val="Encabezado"/>
        <w:jc w:val="both"/>
        <w:outlineLvl w:val="0"/>
      </w:pPr>
      <w:r>
        <w:t xml:space="preserve">Hay que crear el contenido en un fichero HTML y los estilos en una hoja CSS </w:t>
      </w:r>
      <w:r w:rsidR="00F038D5">
        <w:t>externa</w:t>
      </w:r>
      <w:r>
        <w:t xml:space="preserve"> en la cabecera del mismo.</w:t>
      </w:r>
      <w:r w:rsidR="00F038D5">
        <w:t xml:space="preserve"> Debe entregarse la estructura del sitio tal cual se entrega.</w:t>
      </w:r>
    </w:p>
    <w:p w:rsidR="00F038D5" w:rsidRDefault="00F038D5" w:rsidP="00F65CAD">
      <w:pPr>
        <w:pStyle w:val="Encabezado"/>
        <w:jc w:val="both"/>
        <w:outlineLvl w:val="0"/>
      </w:pPr>
    </w:p>
    <w:p w:rsidR="002C2A68" w:rsidRDefault="002C2A68" w:rsidP="00F65CAD">
      <w:pPr>
        <w:pBdr>
          <w:top w:val="single" w:sz="12" w:space="1" w:color="auto"/>
        </w:pBdr>
        <w:jc w:val="both"/>
      </w:pPr>
      <w:r>
        <w:t>Este proyecto evalúa los siguientes Criterios de Evaluación: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C.E.8.4 Se ha estructurado un sitio web utilizando etiquetas semánticas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etiquetas semánticas (6p)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otras etiquetas para estructurar el documento (</w:t>
      </w:r>
      <w:proofErr w:type="spellStart"/>
      <w:r>
        <w:t>hx</w:t>
      </w:r>
      <w:proofErr w:type="spellEnd"/>
      <w:r>
        <w:t xml:space="preserve">, p, </w:t>
      </w:r>
      <w:proofErr w:type="spellStart"/>
      <w:r>
        <w:t>etc</w:t>
      </w:r>
      <w:proofErr w:type="spellEnd"/>
      <w:r>
        <w:t>) (4p)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C.E.8.5 Se ha diseñado correctamente la maquetación de un sitio web, utilizando los distintos tipos de posicionamiento de elementos (10)</w:t>
      </w:r>
    </w:p>
    <w:p w:rsidR="00F038D5" w:rsidRDefault="00F038D5" w:rsidP="002C2A68">
      <w:pPr>
        <w:pStyle w:val="Prrafodelista"/>
        <w:numPr>
          <w:ilvl w:val="1"/>
          <w:numId w:val="12"/>
        </w:numPr>
        <w:jc w:val="both"/>
      </w:pPr>
      <w:r>
        <w:t>Posicionamiento de la cabecera y la barra de navegación (2 puntos)</w:t>
      </w:r>
    </w:p>
    <w:p w:rsidR="00F038D5" w:rsidRDefault="00F038D5" w:rsidP="002C2A68">
      <w:pPr>
        <w:pStyle w:val="Prrafodelista"/>
        <w:numPr>
          <w:ilvl w:val="1"/>
          <w:numId w:val="12"/>
        </w:numPr>
        <w:jc w:val="both"/>
      </w:pPr>
      <w:r>
        <w:t>Posicionamiento del pie de página (1 punto)</w:t>
      </w:r>
    </w:p>
    <w:p w:rsidR="00F038D5" w:rsidRDefault="00F038D5" w:rsidP="002C2A68">
      <w:pPr>
        <w:pStyle w:val="Prrafodelista"/>
        <w:numPr>
          <w:ilvl w:val="1"/>
          <w:numId w:val="12"/>
        </w:numPr>
        <w:jc w:val="both"/>
      </w:pPr>
      <w:r>
        <w:lastRenderedPageBreak/>
        <w:t>Diseño del sitio web a 2 columnas (2 puntos)</w:t>
      </w:r>
    </w:p>
    <w:p w:rsidR="00F038D5" w:rsidRDefault="00F038D5" w:rsidP="002C2A68">
      <w:pPr>
        <w:pStyle w:val="Prrafodelista"/>
        <w:numPr>
          <w:ilvl w:val="1"/>
          <w:numId w:val="12"/>
        </w:numPr>
        <w:jc w:val="both"/>
      </w:pPr>
      <w:r>
        <w:t>Ubicación de los elementos de la barra lateral (2 puntos)</w:t>
      </w:r>
    </w:p>
    <w:p w:rsidR="00F038D5" w:rsidRDefault="00F038D5" w:rsidP="002C2A68">
      <w:pPr>
        <w:pStyle w:val="Prrafodelista"/>
        <w:numPr>
          <w:ilvl w:val="1"/>
          <w:numId w:val="12"/>
        </w:numPr>
        <w:jc w:val="both"/>
      </w:pPr>
      <w:r>
        <w:t>Ubicación de los textos en las cajas (2 puntos)</w:t>
      </w:r>
    </w:p>
    <w:p w:rsidR="00F038D5" w:rsidRDefault="00F038D5" w:rsidP="002C2A68">
      <w:pPr>
        <w:pStyle w:val="Prrafodelista"/>
        <w:numPr>
          <w:ilvl w:val="1"/>
          <w:numId w:val="12"/>
        </w:numPr>
        <w:jc w:val="both"/>
      </w:pPr>
      <w:r>
        <w:t>Formatos de textos (1 puntos)</w:t>
      </w:r>
    </w:p>
    <w:p w:rsidR="002C2A68" w:rsidRDefault="002C2A68" w:rsidP="002C2A68">
      <w:pPr>
        <w:pStyle w:val="Prrafodelista"/>
        <w:numPr>
          <w:ilvl w:val="0"/>
          <w:numId w:val="12"/>
        </w:numPr>
        <w:jc w:val="both"/>
      </w:pPr>
      <w:r>
        <w:t>C.E.8.6. Se ha reconocido el modelo de cajas para asignar las dimensiones correctas a los elementos HTML (10 puntos)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Dimensionamiento correcto de las cajas (4p)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Márgenes entre cajas (2p)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Diseño de bordes (2p)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adecuado de box-</w:t>
      </w:r>
      <w:proofErr w:type="spellStart"/>
      <w:r>
        <w:t>sizing</w:t>
      </w:r>
      <w:proofErr w:type="spellEnd"/>
      <w:r>
        <w:t xml:space="preserve"> (1p)</w:t>
      </w:r>
    </w:p>
    <w:p w:rsidR="002C2A68" w:rsidRDefault="002C2A68" w:rsidP="002C2A68">
      <w:pPr>
        <w:pStyle w:val="Prrafodelista"/>
        <w:numPr>
          <w:ilvl w:val="1"/>
          <w:numId w:val="12"/>
        </w:numPr>
        <w:jc w:val="both"/>
      </w:pPr>
      <w:r>
        <w:t>Uso de fondos (sencillos) (1p)</w:t>
      </w:r>
    </w:p>
    <w:p w:rsidR="00AC5209" w:rsidRPr="00356D44" w:rsidRDefault="00AC5209" w:rsidP="00AC5209">
      <w:pPr>
        <w:numPr>
          <w:ilvl w:val="0"/>
          <w:numId w:val="12"/>
        </w:numPr>
        <w:contextualSpacing/>
        <w:jc w:val="both"/>
      </w:pPr>
      <w:r>
        <w:t xml:space="preserve">C.E.9.1 </w:t>
      </w:r>
      <w:r w:rsidRPr="00C57893">
        <w:t>Se han creado menús dinámicos y efectistas en sitios webs, utilizando listas personalizadas, transformaciones, transiciones y animaciones.</w:t>
      </w:r>
      <w:r>
        <w:t xml:space="preserve"> </w:t>
      </w:r>
      <w:r w:rsidRPr="00356D44">
        <w:t>(10 puntos):</w:t>
      </w:r>
    </w:p>
    <w:p w:rsidR="00AC5209" w:rsidRDefault="00AC5209" w:rsidP="00AC5209">
      <w:pPr>
        <w:pStyle w:val="Prrafodelista"/>
        <w:numPr>
          <w:ilvl w:val="1"/>
          <w:numId w:val="12"/>
        </w:numPr>
        <w:jc w:val="both"/>
      </w:pPr>
      <w:r>
        <w:t>Resaltado de contenido del menú ratón sobre ellos (</w:t>
      </w:r>
      <w:r w:rsidR="00096F88">
        <w:t>3</w:t>
      </w:r>
      <w:r>
        <w:t>p)</w:t>
      </w:r>
    </w:p>
    <w:p w:rsidR="00AC5209" w:rsidRDefault="00AC5209" w:rsidP="00AC5209">
      <w:pPr>
        <w:pStyle w:val="Prrafodelista"/>
        <w:numPr>
          <w:ilvl w:val="1"/>
          <w:numId w:val="12"/>
        </w:numPr>
        <w:jc w:val="both"/>
      </w:pPr>
      <w:r>
        <w:t>Animación de contenido por ratón sobre él (</w:t>
      </w:r>
      <w:r w:rsidR="00096F88">
        <w:t>4</w:t>
      </w:r>
      <w:r>
        <w:t>p)</w:t>
      </w:r>
    </w:p>
    <w:p w:rsidR="00AC5209" w:rsidRDefault="00AC5209" w:rsidP="00AC5209">
      <w:pPr>
        <w:pStyle w:val="Prrafodelista"/>
        <w:numPr>
          <w:ilvl w:val="1"/>
          <w:numId w:val="12"/>
        </w:numPr>
        <w:jc w:val="both"/>
      </w:pPr>
      <w:r>
        <w:t>Animación del contenido por ratón sobre otro elemento (3p)</w:t>
      </w:r>
    </w:p>
    <w:p w:rsidR="00AC5209" w:rsidRPr="00356D44" w:rsidRDefault="00AC5209" w:rsidP="00AC5209">
      <w:pPr>
        <w:numPr>
          <w:ilvl w:val="0"/>
          <w:numId w:val="12"/>
        </w:numPr>
        <w:contextualSpacing/>
        <w:jc w:val="both"/>
      </w:pPr>
      <w:r>
        <w:t xml:space="preserve">C.E.9.3 </w:t>
      </w:r>
      <w:r w:rsidRPr="00C57893">
        <w:t xml:space="preserve">Se han utilizado selectores CSS3 avanzados y </w:t>
      </w:r>
      <w:proofErr w:type="spellStart"/>
      <w:r w:rsidRPr="00C57893">
        <w:t>seudo</w:t>
      </w:r>
      <w:r>
        <w:t>clas</w:t>
      </w:r>
      <w:r w:rsidRPr="00C57893">
        <w:t>es</w:t>
      </w:r>
      <w:proofErr w:type="spellEnd"/>
      <w:r>
        <w:t xml:space="preserve"> </w:t>
      </w:r>
      <w:r w:rsidRPr="00356D44">
        <w:t>(10 puntos):</w:t>
      </w:r>
    </w:p>
    <w:p w:rsidR="00AC5209" w:rsidRDefault="00096F88" w:rsidP="00AC5209">
      <w:pPr>
        <w:pStyle w:val="Prrafodelista"/>
        <w:numPr>
          <w:ilvl w:val="1"/>
          <w:numId w:val="12"/>
        </w:numPr>
        <w:jc w:val="both"/>
      </w:pPr>
      <w:r>
        <w:t>Uso de selectores jerárquicos (4</w:t>
      </w:r>
      <w:r w:rsidR="00AC5209">
        <w:t>p)</w:t>
      </w:r>
    </w:p>
    <w:p w:rsidR="00AC5209" w:rsidRDefault="00AC5209" w:rsidP="00AC5209">
      <w:pPr>
        <w:pStyle w:val="Prrafodelista"/>
        <w:numPr>
          <w:ilvl w:val="1"/>
          <w:numId w:val="12"/>
        </w:numPr>
        <w:jc w:val="both"/>
      </w:pPr>
      <w:r>
        <w:t xml:space="preserve">Uso de </w:t>
      </w:r>
      <w:proofErr w:type="spellStart"/>
      <w:r>
        <w:t>seudoclas</w:t>
      </w:r>
      <w:r w:rsidR="00096F88">
        <w:t>es</w:t>
      </w:r>
      <w:proofErr w:type="spellEnd"/>
      <w:r w:rsidR="00096F88">
        <w:t xml:space="preserve"> para efecto sobre el ratón (4</w:t>
      </w:r>
      <w:r>
        <w:t>p)</w:t>
      </w:r>
    </w:p>
    <w:p w:rsidR="00AC5209" w:rsidRDefault="00AC5209" w:rsidP="00C85335">
      <w:pPr>
        <w:pStyle w:val="Prrafodelista"/>
        <w:numPr>
          <w:ilvl w:val="1"/>
          <w:numId w:val="12"/>
        </w:numPr>
        <w:jc w:val="both"/>
      </w:pPr>
      <w:r>
        <w:t xml:space="preserve">Uso combinado de selectores jerárquicos y </w:t>
      </w:r>
      <w:proofErr w:type="spellStart"/>
      <w:r>
        <w:t>seudoclases</w:t>
      </w:r>
      <w:proofErr w:type="spellEnd"/>
      <w:r>
        <w:t xml:space="preserve"> (2p)</w:t>
      </w:r>
    </w:p>
    <w:p w:rsidR="002C2A68" w:rsidRPr="00356D44" w:rsidRDefault="002C2A68" w:rsidP="002C2A68">
      <w:pPr>
        <w:numPr>
          <w:ilvl w:val="0"/>
          <w:numId w:val="12"/>
        </w:numPr>
        <w:contextualSpacing/>
        <w:jc w:val="both"/>
      </w:pPr>
      <w:r w:rsidRPr="00356D44">
        <w:t>C.E.2.6 Se han utilizado herramientas en la creación documentos web (10 puntos):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Orden y limpieza del código (4p)</w:t>
      </w:r>
    </w:p>
    <w:p w:rsidR="002C2A68" w:rsidRPr="00356D44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Corrección Sintáctica</w:t>
      </w:r>
      <w:r>
        <w:t xml:space="preserve"> HTML</w:t>
      </w:r>
      <w:r w:rsidRPr="00356D44">
        <w:t xml:space="preserve"> (5p)</w:t>
      </w:r>
    </w:p>
    <w:p w:rsidR="002C2A68" w:rsidRDefault="002C2A68" w:rsidP="002C2A68">
      <w:pPr>
        <w:numPr>
          <w:ilvl w:val="1"/>
          <w:numId w:val="12"/>
        </w:numPr>
        <w:contextualSpacing/>
        <w:jc w:val="both"/>
      </w:pPr>
      <w:r w:rsidRPr="00356D44">
        <w:t>Cumplimiento de las normas de entrega (1p)</w:t>
      </w:r>
    </w:p>
    <w:p w:rsidR="002C2A68" w:rsidRPr="00356D44" w:rsidRDefault="002C2A68" w:rsidP="002C2A68">
      <w:pPr>
        <w:numPr>
          <w:ilvl w:val="0"/>
          <w:numId w:val="12"/>
        </w:numPr>
        <w:jc w:val="both"/>
      </w:pPr>
      <w:r w:rsidRPr="00356D44">
        <w:rPr>
          <w:lang w:val="en-US"/>
        </w:rPr>
        <w:t xml:space="preserve">C.E.2.8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aplicado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hojas</w:t>
      </w:r>
      <w:proofErr w:type="spellEnd"/>
      <w:r w:rsidRPr="00356D44">
        <w:rPr>
          <w:lang w:val="en-US"/>
        </w:rPr>
        <w:t xml:space="preserve"> de </w:t>
      </w:r>
      <w:proofErr w:type="spellStart"/>
      <w:r w:rsidRPr="00356D44">
        <w:rPr>
          <w:lang w:val="en-US"/>
        </w:rPr>
        <w:t>estilo</w:t>
      </w:r>
      <w:proofErr w:type="spellEnd"/>
    </w:p>
    <w:p w:rsidR="002C2A68" w:rsidRDefault="002C2A68" w:rsidP="002C2A68">
      <w:pPr>
        <w:numPr>
          <w:ilvl w:val="1"/>
          <w:numId w:val="12"/>
        </w:numPr>
        <w:jc w:val="both"/>
      </w:pPr>
      <w:r>
        <w:t>Inclusión de la hoja de estilo en la página HTML (2p)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Corrección Sintáctica CSS (3p)</w:t>
      </w:r>
    </w:p>
    <w:p w:rsidR="002C2A68" w:rsidRDefault="002C2A68" w:rsidP="002C2A68">
      <w:pPr>
        <w:numPr>
          <w:ilvl w:val="1"/>
          <w:numId w:val="12"/>
        </w:numPr>
        <w:jc w:val="both"/>
      </w:pPr>
      <w:r>
        <w:t>Uso correcto de los selectores básicos y jerárquicos (3p)</w:t>
      </w:r>
    </w:p>
    <w:p w:rsidR="002C2A68" w:rsidRPr="00356D44" w:rsidRDefault="002C2A68" w:rsidP="002C2A68">
      <w:pPr>
        <w:numPr>
          <w:ilvl w:val="1"/>
          <w:numId w:val="12"/>
        </w:numPr>
        <w:jc w:val="both"/>
      </w:pPr>
      <w:r>
        <w:t>Reutilización de estilos cuando sea necesario (2p)</w:t>
      </w:r>
    </w:p>
    <w:p w:rsidR="002C2A68" w:rsidRPr="00E63880" w:rsidRDefault="002C2A68" w:rsidP="002C2A68"/>
    <w:p w:rsidR="002C2A68" w:rsidRPr="00AE2D55" w:rsidRDefault="002C2A68" w:rsidP="002C2A68">
      <w:pPr>
        <w:pStyle w:val="Encabezado"/>
        <w:jc w:val="both"/>
        <w:rPr>
          <w:b/>
          <w:bCs/>
        </w:rPr>
      </w:pPr>
    </w:p>
    <w:sectPr w:rsidR="002C2A68" w:rsidRPr="00AE2D55" w:rsidSect="006F6AE2">
      <w:headerReference w:type="default" r:id="rId7"/>
      <w:footerReference w:type="default" r:id="rId8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C4" w:rsidRDefault="00A814C4" w:rsidP="007C14BF">
      <w:r>
        <w:separator/>
      </w:r>
    </w:p>
  </w:endnote>
  <w:endnote w:type="continuationSeparator" w:id="0">
    <w:p w:rsidR="00A814C4" w:rsidRDefault="00A814C4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D5546A">
      <w:rPr>
        <w:noProof/>
        <w:sz w:val="20"/>
      </w:rPr>
      <w:t>1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C4" w:rsidRDefault="00A814C4" w:rsidP="007C14BF">
      <w:r>
        <w:separator/>
      </w:r>
    </w:p>
  </w:footnote>
  <w:footnote w:type="continuationSeparator" w:id="0">
    <w:p w:rsidR="00A814C4" w:rsidRDefault="00A814C4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1CA32" wp14:editId="41F6C278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Formación Profesional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>1º CFGS DAM</w:t>
                          </w:r>
                        </w:p>
                        <w:p w:rsidR="001A13D7" w:rsidRPr="0060091F" w:rsidRDefault="001A13D7" w:rsidP="001A13D7">
                          <w:pPr>
                            <w:jc w:val="right"/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</w:pPr>
                          <w:r w:rsidRPr="0060091F">
                            <w:rPr>
                              <w:rFonts w:cs="Gill Sans MT Condensed"/>
                              <w:i/>
                              <w:color w:val="516270"/>
                              <w:sz w:val="18"/>
                              <w:szCs w:val="28"/>
                            </w:rPr>
                            <w:t xml:space="preserve">LMSGI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1CA32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Formación Profesional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>1º CFGS DAM</w:t>
                    </w:r>
                  </w:p>
                  <w:p w:rsidR="001A13D7" w:rsidRPr="0060091F" w:rsidRDefault="001A13D7" w:rsidP="001A13D7">
                    <w:pPr>
                      <w:jc w:val="right"/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</w:pPr>
                    <w:r w:rsidRPr="0060091F">
                      <w:rPr>
                        <w:rFonts w:cs="Gill Sans MT Condensed"/>
                        <w:i/>
                        <w:color w:val="516270"/>
                        <w:sz w:val="18"/>
                        <w:szCs w:val="28"/>
                      </w:rPr>
                      <w:t xml:space="preserve">LMSGI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328F5B6C" wp14:editId="40B3124E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5C45BB"/>
    <w:multiLevelType w:val="hybridMultilevel"/>
    <w:tmpl w:val="9962A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5868"/>
    <w:multiLevelType w:val="hybridMultilevel"/>
    <w:tmpl w:val="8D602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4AD8"/>
    <w:rsid w:val="00087DC4"/>
    <w:rsid w:val="00096F88"/>
    <w:rsid w:val="000B6336"/>
    <w:rsid w:val="000B758C"/>
    <w:rsid w:val="0012602C"/>
    <w:rsid w:val="00130175"/>
    <w:rsid w:val="001470F0"/>
    <w:rsid w:val="00152FEA"/>
    <w:rsid w:val="00155E89"/>
    <w:rsid w:val="0017510A"/>
    <w:rsid w:val="00175500"/>
    <w:rsid w:val="00175836"/>
    <w:rsid w:val="00186553"/>
    <w:rsid w:val="00187955"/>
    <w:rsid w:val="001A13D7"/>
    <w:rsid w:val="001A2BCF"/>
    <w:rsid w:val="001B3C14"/>
    <w:rsid w:val="001D79E0"/>
    <w:rsid w:val="002113D1"/>
    <w:rsid w:val="00232941"/>
    <w:rsid w:val="0025438D"/>
    <w:rsid w:val="00283166"/>
    <w:rsid w:val="002C2A68"/>
    <w:rsid w:val="002E3959"/>
    <w:rsid w:val="002F04D6"/>
    <w:rsid w:val="003101FC"/>
    <w:rsid w:val="00331F3D"/>
    <w:rsid w:val="0035355A"/>
    <w:rsid w:val="00395BBC"/>
    <w:rsid w:val="003C34F8"/>
    <w:rsid w:val="003C66A9"/>
    <w:rsid w:val="003C70A8"/>
    <w:rsid w:val="003D7073"/>
    <w:rsid w:val="003D7D46"/>
    <w:rsid w:val="003E58A5"/>
    <w:rsid w:val="00470D2E"/>
    <w:rsid w:val="004A7503"/>
    <w:rsid w:val="004B49F7"/>
    <w:rsid w:val="004F3797"/>
    <w:rsid w:val="00501CF3"/>
    <w:rsid w:val="00527EDE"/>
    <w:rsid w:val="00580C42"/>
    <w:rsid w:val="005C3841"/>
    <w:rsid w:val="005D1A84"/>
    <w:rsid w:val="0060091F"/>
    <w:rsid w:val="00660BD1"/>
    <w:rsid w:val="0066380C"/>
    <w:rsid w:val="0066694C"/>
    <w:rsid w:val="00694D93"/>
    <w:rsid w:val="006C46D8"/>
    <w:rsid w:val="006C4EBE"/>
    <w:rsid w:val="006E2A25"/>
    <w:rsid w:val="006E5EDA"/>
    <w:rsid w:val="006F6AE2"/>
    <w:rsid w:val="00703615"/>
    <w:rsid w:val="0070525D"/>
    <w:rsid w:val="00731C71"/>
    <w:rsid w:val="007519A8"/>
    <w:rsid w:val="007C14BF"/>
    <w:rsid w:val="007C79BD"/>
    <w:rsid w:val="007F2D7B"/>
    <w:rsid w:val="00812B48"/>
    <w:rsid w:val="00823237"/>
    <w:rsid w:val="00837BC4"/>
    <w:rsid w:val="008616BA"/>
    <w:rsid w:val="00863515"/>
    <w:rsid w:val="0088131F"/>
    <w:rsid w:val="00886A17"/>
    <w:rsid w:val="008B2860"/>
    <w:rsid w:val="008D61B5"/>
    <w:rsid w:val="008E0D88"/>
    <w:rsid w:val="008E27D6"/>
    <w:rsid w:val="008F17E9"/>
    <w:rsid w:val="00911D60"/>
    <w:rsid w:val="0093139A"/>
    <w:rsid w:val="00932780"/>
    <w:rsid w:val="009561DC"/>
    <w:rsid w:val="00956C94"/>
    <w:rsid w:val="009D5954"/>
    <w:rsid w:val="009D7A0D"/>
    <w:rsid w:val="009F6C1D"/>
    <w:rsid w:val="00A66D2D"/>
    <w:rsid w:val="00A814C4"/>
    <w:rsid w:val="00A834D8"/>
    <w:rsid w:val="00A97CAA"/>
    <w:rsid w:val="00AC342F"/>
    <w:rsid w:val="00AC5209"/>
    <w:rsid w:val="00AE46DE"/>
    <w:rsid w:val="00B15C6F"/>
    <w:rsid w:val="00B61B3A"/>
    <w:rsid w:val="00B65CAE"/>
    <w:rsid w:val="00B66C41"/>
    <w:rsid w:val="00B755F2"/>
    <w:rsid w:val="00B840DF"/>
    <w:rsid w:val="00B9200A"/>
    <w:rsid w:val="00BA1C8B"/>
    <w:rsid w:val="00BE0CC5"/>
    <w:rsid w:val="00C0688C"/>
    <w:rsid w:val="00C274CF"/>
    <w:rsid w:val="00C34CCF"/>
    <w:rsid w:val="00C37FAD"/>
    <w:rsid w:val="00C77F0A"/>
    <w:rsid w:val="00C80CD8"/>
    <w:rsid w:val="00C843DD"/>
    <w:rsid w:val="00C85335"/>
    <w:rsid w:val="00CB79E8"/>
    <w:rsid w:val="00CC043F"/>
    <w:rsid w:val="00CC15FA"/>
    <w:rsid w:val="00CC32E1"/>
    <w:rsid w:val="00CC4F0D"/>
    <w:rsid w:val="00CD0D9E"/>
    <w:rsid w:val="00D05410"/>
    <w:rsid w:val="00D07356"/>
    <w:rsid w:val="00D11855"/>
    <w:rsid w:val="00D17EC2"/>
    <w:rsid w:val="00D45319"/>
    <w:rsid w:val="00D5546A"/>
    <w:rsid w:val="00D6526B"/>
    <w:rsid w:val="00D75A86"/>
    <w:rsid w:val="00D83149"/>
    <w:rsid w:val="00D94BA6"/>
    <w:rsid w:val="00DA6E39"/>
    <w:rsid w:val="00E356D0"/>
    <w:rsid w:val="00E462D8"/>
    <w:rsid w:val="00E71174"/>
    <w:rsid w:val="00EA1337"/>
    <w:rsid w:val="00EA1ACA"/>
    <w:rsid w:val="00EC3369"/>
    <w:rsid w:val="00EC5EF2"/>
    <w:rsid w:val="00F038D5"/>
    <w:rsid w:val="00F13F44"/>
    <w:rsid w:val="00F50E98"/>
    <w:rsid w:val="00F65CAD"/>
    <w:rsid w:val="00F83387"/>
    <w:rsid w:val="00F94AFD"/>
    <w:rsid w:val="00F95466"/>
    <w:rsid w:val="00F97434"/>
    <w:rsid w:val="00FA1CFA"/>
    <w:rsid w:val="00FA4F10"/>
    <w:rsid w:val="00FA69EB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C02DC6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E39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00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449FABCC7A408F8CCF1A43E29CB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12AB2-8474-4D28-9AD4-B2B53C772AEA}"/>
      </w:docPartPr>
      <w:docPartBody>
        <w:p w:rsidR="006D17A8" w:rsidRDefault="00B21021">
          <w:r w:rsidRPr="00F214FD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21"/>
    <w:rsid w:val="000B5DF8"/>
    <w:rsid w:val="002410B6"/>
    <w:rsid w:val="002D7590"/>
    <w:rsid w:val="00315468"/>
    <w:rsid w:val="003226A5"/>
    <w:rsid w:val="004A3BEE"/>
    <w:rsid w:val="005E75D8"/>
    <w:rsid w:val="006D17A8"/>
    <w:rsid w:val="009C0FDC"/>
    <w:rsid w:val="00A84AFA"/>
    <w:rsid w:val="00B2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10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218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10 de junio de 2024</dc:subject>
  <dc:creator>Rafael Villar Liñán</dc:creator>
  <cp:lastModifiedBy>Rafael Villar Liñán</cp:lastModifiedBy>
  <cp:revision>14</cp:revision>
  <cp:lastPrinted>2023-04-18T16:29:00Z</cp:lastPrinted>
  <dcterms:created xsi:type="dcterms:W3CDTF">2023-04-18T07:27:00Z</dcterms:created>
  <dcterms:modified xsi:type="dcterms:W3CDTF">2024-05-29T10:11:00Z</dcterms:modified>
</cp:coreProperties>
</file>