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E2E1" w14:textId="77777777" w:rsidR="002716FE" w:rsidRPr="003F08C9" w:rsidRDefault="005F2240" w:rsidP="00BB3F05">
      <w:pPr>
        <w:spacing w:after="255" w:line="259" w:lineRule="auto"/>
      </w:pPr>
      <w:r w:rsidRPr="003F08C9">
        <w:t xml:space="preserve"> </w:t>
      </w:r>
      <w:r w:rsidRPr="003F08C9">
        <w:rPr>
          <w:sz w:val="28"/>
        </w:rPr>
        <w:t xml:space="preserve"> </w:t>
      </w:r>
    </w:p>
    <w:p w14:paraId="7744800A" w14:textId="77777777" w:rsidR="002716FE" w:rsidRPr="003F08C9" w:rsidRDefault="005F2240">
      <w:pPr>
        <w:spacing w:line="259" w:lineRule="auto"/>
        <w:ind w:left="76"/>
        <w:jc w:val="center"/>
      </w:pPr>
      <w:r w:rsidRPr="003F08C9">
        <w:rPr>
          <w:sz w:val="28"/>
        </w:rPr>
        <w:t xml:space="preserve"> </w:t>
      </w:r>
    </w:p>
    <w:p w14:paraId="19F10994" w14:textId="763B3579" w:rsidR="002716FE" w:rsidRPr="003F08C9" w:rsidRDefault="003E40F9">
      <w:pPr>
        <w:spacing w:line="259" w:lineRule="auto"/>
        <w:ind w:right="8"/>
        <w:jc w:val="center"/>
      </w:pPr>
      <w:r>
        <w:t>Final Year Project Report</w:t>
      </w:r>
    </w:p>
    <w:p w14:paraId="4F0935AD" w14:textId="77777777" w:rsidR="002716FE" w:rsidRPr="003F08C9" w:rsidRDefault="005F2240">
      <w:pPr>
        <w:spacing w:after="307" w:line="259" w:lineRule="auto"/>
        <w:ind w:left="-29" w:right="-27"/>
      </w:pPr>
      <w:r w:rsidRPr="003F08C9">
        <w:rPr>
          <w:rFonts w:eastAsia="Calibri"/>
          <w:noProof/>
          <w:sz w:val="22"/>
        </w:rPr>
        <mc:AlternateContent>
          <mc:Choice Requires="wpg">
            <w:drawing>
              <wp:inline distT="0" distB="0" distL="0" distR="0" wp14:anchorId="781236A7" wp14:editId="6DC78B8B">
                <wp:extent cx="5523865" cy="6096"/>
                <wp:effectExtent l="0" t="0" r="0" b="0"/>
                <wp:docPr id="7743" name="Group 7743"/>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xmlns:a="http://schemas.openxmlformats.org/drawingml/2006/main">
            <w:pict>
              <v:group id="Group 7743" style="width:434.95pt;height:0.47998pt;mso-position-horizontal-relative:char;mso-position-vertical-relative:line" coordsize="55238,60">
                <v:shape id="Shape 9532"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2F5D0F8E" w14:textId="77777777" w:rsidR="002716FE" w:rsidRPr="003F08C9" w:rsidRDefault="005F2240">
      <w:pPr>
        <w:spacing w:after="469" w:line="259" w:lineRule="auto"/>
        <w:rPr>
          <w:sz w:val="28"/>
          <w:szCs w:val="36"/>
        </w:rPr>
      </w:pPr>
      <w:r w:rsidRPr="003F08C9">
        <w:t xml:space="preserve"> </w:t>
      </w:r>
    </w:p>
    <w:p w14:paraId="202A8F08" w14:textId="77777777" w:rsidR="008B14D3" w:rsidRPr="003F08C9" w:rsidRDefault="008B14D3" w:rsidP="008B14D3">
      <w:pPr>
        <w:jc w:val="center"/>
        <w:rPr>
          <w:sz w:val="44"/>
          <w:szCs w:val="44"/>
        </w:rPr>
      </w:pPr>
      <w:r w:rsidRPr="003F08C9">
        <w:rPr>
          <w:b/>
          <w:bCs/>
          <w:sz w:val="44"/>
          <w:szCs w:val="44"/>
        </w:rPr>
        <w:t>INCLUSIVE WEB PLATFORM</w:t>
      </w:r>
    </w:p>
    <w:p w14:paraId="1BBDF495" w14:textId="77777777" w:rsidR="008B14D3" w:rsidRPr="003F08C9" w:rsidRDefault="008B14D3">
      <w:pPr>
        <w:spacing w:after="218" w:line="259" w:lineRule="auto"/>
        <w:ind w:right="3"/>
        <w:jc w:val="center"/>
      </w:pPr>
    </w:p>
    <w:p w14:paraId="615CC754" w14:textId="77777777" w:rsidR="002716FE" w:rsidRPr="003F08C9" w:rsidRDefault="005F2240">
      <w:pPr>
        <w:spacing w:after="218" w:line="259" w:lineRule="auto"/>
        <w:ind w:right="3"/>
        <w:jc w:val="center"/>
      </w:pPr>
      <w:proofErr w:type="gramStart"/>
      <w:r w:rsidRPr="003F08C9">
        <w:t>By:</w:t>
      </w:r>
      <w:proofErr w:type="gramEnd"/>
      <w:r w:rsidRPr="003F08C9">
        <w:t xml:space="preserve"> </w:t>
      </w:r>
    </w:p>
    <w:p w14:paraId="3F57BB21" w14:textId="77777777" w:rsidR="002716FE" w:rsidRPr="003F08C9" w:rsidRDefault="008B14D3">
      <w:pPr>
        <w:spacing w:line="259" w:lineRule="auto"/>
        <w:ind w:right="12"/>
        <w:jc w:val="center"/>
      </w:pPr>
      <w:r w:rsidRPr="003F08C9">
        <w:rPr>
          <w:b/>
        </w:rPr>
        <w:t>Zaidan Mansour</w:t>
      </w:r>
    </w:p>
    <w:p w14:paraId="23B2C41F" w14:textId="77777777" w:rsidR="002716FE" w:rsidRPr="003F08C9" w:rsidRDefault="008B14D3">
      <w:pPr>
        <w:spacing w:line="259" w:lineRule="auto"/>
        <w:ind w:right="12"/>
        <w:jc w:val="center"/>
      </w:pPr>
      <w:r w:rsidRPr="003F08C9">
        <w:rPr>
          <w:b/>
        </w:rPr>
        <w:t>Charbel Rizk</w:t>
      </w:r>
    </w:p>
    <w:p w14:paraId="1C1A98A7" w14:textId="77777777" w:rsidR="002716FE" w:rsidRPr="003F08C9" w:rsidRDefault="002716FE">
      <w:pPr>
        <w:spacing w:after="252" w:line="259" w:lineRule="auto"/>
      </w:pPr>
    </w:p>
    <w:p w14:paraId="435F0BC5" w14:textId="77777777" w:rsidR="002716FE" w:rsidRPr="003F08C9" w:rsidRDefault="005F2240">
      <w:pPr>
        <w:spacing w:after="218" w:line="259" w:lineRule="auto"/>
        <w:ind w:right="3"/>
        <w:jc w:val="center"/>
      </w:pPr>
      <w:r w:rsidRPr="003F08C9">
        <w:t xml:space="preserve">Supervisor(s): </w:t>
      </w:r>
    </w:p>
    <w:p w14:paraId="30535AE3" w14:textId="77777777" w:rsidR="008B14D3" w:rsidRPr="003F08C9" w:rsidRDefault="008B14D3" w:rsidP="008B14D3">
      <w:pPr>
        <w:pStyle w:val="p1"/>
        <w:jc w:val="center"/>
        <w:rPr>
          <w:sz w:val="24"/>
          <w:szCs w:val="24"/>
        </w:rPr>
      </w:pPr>
      <w:r w:rsidRPr="003F08C9">
        <w:rPr>
          <w:b/>
          <w:bCs/>
          <w:sz w:val="24"/>
          <w:szCs w:val="24"/>
        </w:rPr>
        <w:t>Dr. Jean Yves Youssef</w:t>
      </w:r>
    </w:p>
    <w:p w14:paraId="08D27389" w14:textId="77777777" w:rsidR="008B14D3" w:rsidRPr="003F08C9" w:rsidRDefault="008B14D3" w:rsidP="008B14D3">
      <w:pPr>
        <w:pStyle w:val="p1"/>
        <w:jc w:val="center"/>
        <w:rPr>
          <w:sz w:val="24"/>
          <w:szCs w:val="24"/>
        </w:rPr>
      </w:pPr>
      <w:r w:rsidRPr="003F08C9">
        <w:rPr>
          <w:b/>
          <w:bCs/>
          <w:sz w:val="24"/>
          <w:szCs w:val="24"/>
        </w:rPr>
        <w:t>Dr. Roger Obeid</w:t>
      </w:r>
    </w:p>
    <w:p w14:paraId="0CA703AC" w14:textId="77777777" w:rsidR="008B14D3" w:rsidRPr="003F08C9" w:rsidRDefault="008B14D3" w:rsidP="008B14D3">
      <w:pPr>
        <w:pStyle w:val="p1"/>
        <w:jc w:val="center"/>
        <w:rPr>
          <w:sz w:val="24"/>
          <w:szCs w:val="24"/>
        </w:rPr>
      </w:pPr>
      <w:r w:rsidRPr="003F08C9">
        <w:rPr>
          <w:b/>
          <w:bCs/>
          <w:sz w:val="24"/>
          <w:szCs w:val="24"/>
        </w:rPr>
        <w:t xml:space="preserve">Dr. Rima </w:t>
      </w:r>
      <w:proofErr w:type="spellStart"/>
      <w:r w:rsidRPr="003F08C9">
        <w:rPr>
          <w:b/>
          <w:bCs/>
          <w:sz w:val="24"/>
          <w:szCs w:val="24"/>
        </w:rPr>
        <w:t>Kilany</w:t>
      </w:r>
      <w:proofErr w:type="spellEnd"/>
    </w:p>
    <w:p w14:paraId="7E449A19" w14:textId="77777777" w:rsidR="002716FE" w:rsidRPr="003F08C9" w:rsidRDefault="002716FE" w:rsidP="008B14D3">
      <w:pPr>
        <w:spacing w:line="259" w:lineRule="auto"/>
        <w:ind w:right="14"/>
        <w:jc w:val="center"/>
      </w:pPr>
    </w:p>
    <w:p w14:paraId="28D8AF43" w14:textId="77777777" w:rsidR="002716FE" w:rsidRPr="003F08C9" w:rsidRDefault="005F2240">
      <w:pPr>
        <w:spacing w:line="259" w:lineRule="auto"/>
      </w:pPr>
      <w:r w:rsidRPr="003F08C9">
        <w:t xml:space="preserve"> </w:t>
      </w:r>
    </w:p>
    <w:p w14:paraId="1BC872B0" w14:textId="77777777" w:rsidR="002716FE" w:rsidRPr="003F08C9" w:rsidRDefault="005F2240">
      <w:pPr>
        <w:spacing w:after="203" w:line="259" w:lineRule="auto"/>
        <w:ind w:left="-29" w:right="-27"/>
      </w:pPr>
      <w:r w:rsidRPr="003F08C9">
        <w:rPr>
          <w:rFonts w:eastAsia="Calibri"/>
          <w:noProof/>
          <w:sz w:val="22"/>
        </w:rPr>
        <mc:AlternateContent>
          <mc:Choice Requires="wpg">
            <w:drawing>
              <wp:inline distT="0" distB="0" distL="0" distR="0" wp14:anchorId="1B413C79" wp14:editId="50F738BB">
                <wp:extent cx="5523865" cy="6096"/>
                <wp:effectExtent l="0" t="0" r="0" b="0"/>
                <wp:docPr id="7744" name="Group 7744" descr="State diagram showing candidate profile retrieval, task evaluation, score aggregation, result display, and the decision to apply."/>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7EBCD123" id="Group 7744" o:spid="_x0000_s1026" alt="State diagram showing candidate profile retrieval, task evaluation, score aggregation, result display, and the decision to apply." style="width:434.95pt;height:.5pt;mso-position-horizontal-relative:char;mso-position-vertical-relative:line" coordsize="552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">
                <v:shape id="Shape 9533" o:spid="_x0000_s1027"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" path="m,l5523865,r,9144l,9144,,e" fillcolor="black" stroked="f" strokeweight="0">
                  <v:stroke miterlimit="83231f" joinstyle="miter"/>
                  <v:path arrowok="t" textboxrect="0,0,5523865,9144"/>
                </v:shape>
                <w10:anchorlock/>
              </v:group>
            </w:pict>
          </mc:Fallback>
        </mc:AlternateContent>
      </w:r>
    </w:p>
    <w:p w14:paraId="73E47924" w14:textId="77777777" w:rsidR="002716FE" w:rsidRPr="003F08C9" w:rsidRDefault="005F2240">
      <w:pPr>
        <w:spacing w:line="259" w:lineRule="auto"/>
        <w:ind w:left="132"/>
      </w:pPr>
      <w:r w:rsidRPr="003F08C9">
        <w:t xml:space="preserve">A report submitted in partial fulfillment of the requirements for the degree of  </w:t>
      </w:r>
    </w:p>
    <w:p w14:paraId="1F08448E" w14:textId="77777777" w:rsidR="002716FE" w:rsidRPr="003F08C9" w:rsidRDefault="005F2240" w:rsidP="008B14D3">
      <w:pPr>
        <w:spacing w:after="244" w:line="259" w:lineRule="auto"/>
        <w:ind w:right="12"/>
        <w:jc w:val="center"/>
      </w:pPr>
      <w:r w:rsidRPr="003F08C9">
        <w:rPr>
          <w:b/>
        </w:rPr>
        <w:t xml:space="preserve">COMPUTER AND COMMUNICATIONS ENGINEERING </w:t>
      </w:r>
    </w:p>
    <w:p w14:paraId="1B3AB369" w14:textId="77777777" w:rsidR="002716FE" w:rsidRPr="003F08C9" w:rsidRDefault="005F2240">
      <w:pPr>
        <w:spacing w:after="258" w:line="259" w:lineRule="auto"/>
      </w:pPr>
      <w:r w:rsidRPr="003F08C9">
        <w:t xml:space="preserve"> </w:t>
      </w:r>
      <w:r w:rsidRPr="003F08C9">
        <w:tab/>
        <w:t xml:space="preserve"> </w:t>
      </w:r>
    </w:p>
    <w:p w14:paraId="360182FC" w14:textId="2A034DF5" w:rsidR="002716FE" w:rsidRPr="003F08C9" w:rsidRDefault="003E40F9" w:rsidP="008B14D3">
      <w:pPr>
        <w:tabs>
          <w:tab w:val="left" w:pos="3925"/>
        </w:tabs>
        <w:spacing w:after="244" w:line="259" w:lineRule="auto"/>
        <w:ind w:right="8"/>
      </w:pPr>
      <w:r>
        <w:t>September 2026</w:t>
      </w:r>
    </w:p>
    <w:p w14:paraId="730ACE18" w14:textId="77777777" w:rsidR="002716FE" w:rsidRPr="003F08C9" w:rsidRDefault="005F2240">
      <w:pPr>
        <w:spacing w:after="208" w:line="259" w:lineRule="auto"/>
        <w:ind w:left="54"/>
        <w:jc w:val="center"/>
      </w:pPr>
      <w:r w:rsidRPr="003F08C9">
        <w:t xml:space="preserve"> </w:t>
      </w:r>
    </w:p>
    <w:p w14:paraId="009152AD" w14:textId="77777777" w:rsidR="002716FE" w:rsidRPr="003F08C9" w:rsidRDefault="005F2240">
      <w:pPr>
        <w:spacing w:after="206" w:line="259" w:lineRule="auto"/>
        <w:ind w:left="1614"/>
      </w:pPr>
      <w:r w:rsidRPr="003F08C9">
        <w:rPr>
          <w:noProof/>
        </w:rPr>
        <w:drawing>
          <wp:inline distT="0" distB="0" distL="0" distR="0" wp14:anchorId="5F36112E" wp14:editId="383E0121">
            <wp:extent cx="3435096" cy="115379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435096" cy="1153795"/>
                    </a:xfrm>
                    <a:prstGeom prst="rect">
                      <a:avLst/>
                    </a:prstGeom>
                  </pic:spPr>
                </pic:pic>
              </a:graphicData>
            </a:graphic>
          </wp:inline>
        </w:drawing>
      </w:r>
      <w:r w:rsidRPr="003F08C9">
        <w:t xml:space="preserve"> </w:t>
      </w:r>
    </w:p>
    <w:p w14:paraId="621D764F" w14:textId="77777777" w:rsidR="002716FE" w:rsidRPr="003F08C9" w:rsidRDefault="005F2240">
      <w:pPr>
        <w:spacing w:after="20" w:line="259" w:lineRule="auto"/>
        <w:ind w:left="65"/>
        <w:jc w:val="center"/>
      </w:pPr>
      <w:r w:rsidRPr="003F08C9">
        <w:t xml:space="preserve"> </w:t>
      </w:r>
    </w:p>
    <w:p w14:paraId="1F50AF23" w14:textId="77777777" w:rsidR="002716FE" w:rsidRPr="003F08C9" w:rsidRDefault="005F2240">
      <w:pPr>
        <w:spacing w:after="48" w:line="259" w:lineRule="auto"/>
        <w:ind w:right="16"/>
        <w:jc w:val="center"/>
      </w:pPr>
      <w:r w:rsidRPr="003F08C9">
        <w:t xml:space="preserve">Ecole Supérieure </w:t>
      </w:r>
      <w:proofErr w:type="spellStart"/>
      <w:r w:rsidRPr="003F08C9">
        <w:t>d’Ingénieurs</w:t>
      </w:r>
      <w:proofErr w:type="spellEnd"/>
      <w:r w:rsidRPr="003F08C9">
        <w:t xml:space="preserve"> de </w:t>
      </w:r>
      <w:proofErr w:type="spellStart"/>
      <w:r w:rsidRPr="003F08C9">
        <w:t>Beyrouth</w:t>
      </w:r>
      <w:proofErr w:type="spellEnd"/>
      <w:r w:rsidRPr="003F08C9">
        <w:t xml:space="preserve"> </w:t>
      </w:r>
    </w:p>
    <w:p w14:paraId="755B8902" w14:textId="77777777" w:rsidR="002716FE" w:rsidRPr="003F08C9" w:rsidRDefault="005F2240" w:rsidP="008B14D3">
      <w:pPr>
        <w:spacing w:after="162" w:line="259" w:lineRule="auto"/>
        <w:ind w:right="9"/>
        <w:jc w:val="center"/>
      </w:pPr>
      <w:r w:rsidRPr="003F08C9">
        <w:t xml:space="preserve">Université Saint-Joseph de </w:t>
      </w:r>
      <w:proofErr w:type="spellStart"/>
      <w:r w:rsidRPr="003F08C9">
        <w:t>Beyrouth</w:t>
      </w:r>
      <w:proofErr w:type="spellEnd"/>
      <w:r w:rsidRPr="003F08C9">
        <w:rPr>
          <w:sz w:val="32"/>
        </w:rPr>
        <w:t xml:space="preserve"> </w:t>
      </w:r>
      <w:r w:rsidRPr="003F08C9">
        <w:t xml:space="preserve"> </w:t>
      </w:r>
      <w:r w:rsidRPr="003F08C9">
        <w:br w:type="page"/>
      </w:r>
    </w:p>
    <w:p w14:paraId="4DC8153E" w14:textId="77777777" w:rsidR="003E40F9" w:rsidRDefault="003E40F9" w:rsidP="003E40F9">
      <w:pPr>
        <w:pStyle w:val="Heading1"/>
      </w:pPr>
      <w:bookmarkStart w:id="0" w:name="_Toc239769605"/>
      <w:r>
        <w:lastRenderedPageBreak/>
        <w:t>Abstract</w:t>
      </w:r>
      <w:bookmarkEnd w:id="0"/>
    </w:p>
    <w:p w14:paraId="79F6EF52" w14:textId="77777777" w:rsidR="003E40F9" w:rsidRDefault="003E40F9" w:rsidP="003E40F9">
      <w:proofErr w:type="gramStart"/>
      <w:r>
        <w:t>Persons</w:t>
      </w:r>
      <w:proofErr w:type="gramEnd"/>
      <w:r>
        <w:t xml:space="preserve"> with disabilities continue to face digital and organizational barriers in recruitment, even when employment initiatives are designed to promote inclusion. This project extends the </w:t>
      </w:r>
      <w:proofErr w:type="spellStart"/>
      <w:r>
        <w:t>JoIn</w:t>
      </w:r>
      <w:proofErr w:type="spellEnd"/>
      <w:r>
        <w:t xml:space="preserve"> Hospitality Phase I prototype into a multilingual, accessible, and human-controlled platform for hospitality employment and training. The implemented system combines a React/Vite interface, a Symfony security and business-workflow boundary, PostgreSQL persistence, a deterministic Python compatibility service, and a separate voice/profile-assistance service. Candidates can use manual entry or editable speech transcription in English, French, or Arabic; explicit consent is required before profile text is processed, and no AI suggestion is saved without candidate confirmation. Employers publish controlled hospitality positions or training programs, configure practical and educational requirements, identify important catalogue tasks, and record available assistance. Matching remains deterministic and explainable rather than using an opaque learned model.</w:t>
      </w:r>
    </w:p>
    <w:p w14:paraId="23D239D2" w14:textId="77777777" w:rsidR="003E40F9" w:rsidRDefault="003E40F9" w:rsidP="003E40F9">
      <w:r>
        <w:t>Verification combines unit, integration, browser, internationalization, accessibility, performance, deployment, and human-evaluation evidence. The current evidence includes 17/17 deterministic-scoring tests, 52/52 voice/action-safety tests, 25/25 API integration checks, 26/26 browser end-to-end checks, a passing production build, a three-</w:t>
      </w:r>
      <w:proofErr w:type="gramStart"/>
      <w:r>
        <w:t>locale</w:t>
      </w:r>
      <w:proofErr w:type="gramEnd"/>
      <w:r>
        <w:t xml:space="preserve">/seven-namespace translation contract, and 104 automated WCAG route-scenario scans with no recorded axe findings, overflow, console errors, or failed requests. A free cloud staging environment was deployed through Render and </w:t>
      </w:r>
      <w:proofErr w:type="spellStart"/>
      <w:r>
        <w:t>Supabase</w:t>
      </w:r>
      <w:proofErr w:type="spellEnd"/>
      <w:r>
        <w:t xml:space="preserve">. Its 8 September snapshot exposed 15 active job descriptions, 923 catalogue tasks, 14,453 disability-task assessments, and 74 published opportunities. An initial on-site accessibility session at Arc </w:t>
      </w:r>
      <w:proofErr w:type="spellStart"/>
      <w:r>
        <w:t>en</w:t>
      </w:r>
      <w:proofErr w:type="spellEnd"/>
      <w:r>
        <w:t xml:space="preserve"> Ciel included a real candidate and a blind JAWS user; its protocol and detailed results remain to be completed in this draft. The report therefore presents strong prototype evidence while avoiding unsupported claims of full WCAG conformance, production availability, or real-world matching effectiveness.</w:t>
      </w:r>
    </w:p>
    <w:p w14:paraId="694A70DB" w14:textId="77777777" w:rsidR="003E40F9" w:rsidRDefault="003E40F9" w:rsidP="003E40F9">
      <w:r>
        <w:t>Keywords: accessible recruitment; persons with disabilities; hospitality; WCAG 2.1; screen reader; voice navigation; human-in-the-loop AI; deterministic matching; multilingual interface; cloud staging.</w:t>
      </w:r>
    </w:p>
    <w:p w14:paraId="330842CB" w14:textId="67D87AA4" w:rsidR="003E40F9" w:rsidRDefault="003E40F9">
      <w:pPr>
        <w:spacing w:after="160" w:line="259" w:lineRule="auto"/>
      </w:pPr>
      <w:r>
        <w:br w:type="page"/>
      </w:r>
    </w:p>
    <w:p w14:paraId="76E5D3CB" w14:textId="77777777" w:rsidR="003E40F9" w:rsidRDefault="003E40F9">
      <w:pPr>
        <w:spacing w:line="259" w:lineRule="auto"/>
      </w:pPr>
    </w:p>
    <w:sdt>
      <w:sdtPr>
        <w:id w:val="-427730165"/>
        <w:docPartObj>
          <w:docPartGallery w:val="Table of Contents"/>
        </w:docPartObj>
      </w:sdtPr>
      <w:sdtContent>
        <w:p w14:paraId="53A413E0" w14:textId="5BD26F64" w:rsidR="002716FE" w:rsidRPr="003F08C9" w:rsidRDefault="005F2240">
          <w:pPr>
            <w:spacing w:line="259" w:lineRule="auto"/>
          </w:pPr>
          <w:r w:rsidRPr="003F08C9">
            <w:rPr>
              <w:rFonts w:eastAsia="Cambria"/>
              <w:b/>
              <w:color w:val="365F91"/>
              <w:sz w:val="28"/>
            </w:rPr>
            <w:t xml:space="preserve">Contents </w:t>
          </w:r>
        </w:p>
        <w:p w14:paraId="589B65D8" w14:textId="77777777" w:rsidR="002716FE" w:rsidRPr="003F08C9" w:rsidRDefault="005F2240">
          <w:pPr>
            <w:spacing w:after="216" w:line="259" w:lineRule="auto"/>
          </w:pPr>
          <w:r w:rsidRPr="003F08C9">
            <w:t xml:space="preserve"> </w:t>
          </w:r>
        </w:p>
        <w:p w14:paraId="4CFD53A5" w14:textId="75C851E2" w:rsidR="003E40F9" w:rsidRDefault="005F2240">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r w:rsidRPr="003F08C9">
            <w:fldChar w:fldCharType="begin"/>
          </w:r>
          <w:r w:rsidRPr="003F08C9">
            <w:instrText xml:space="preserve"> TOC \o "1-2" \h \z \u </w:instrText>
          </w:r>
          <w:r w:rsidRPr="003F08C9">
            <w:fldChar w:fldCharType="separate"/>
          </w:r>
          <w:hyperlink w:anchor="_Toc239769605" w:history="1">
            <w:r w:rsidR="003E40F9" w:rsidRPr="00A51EB3">
              <w:rPr>
                <w:rStyle w:val="Hyperlink"/>
                <w:noProof/>
              </w:rPr>
              <w:t>1</w:t>
            </w:r>
            <w:r w:rsidR="003E40F9">
              <w:rPr>
                <w:rFonts w:asciiTheme="minorHAnsi" w:eastAsiaTheme="minorEastAsia" w:hAnsiTheme="minorHAnsi" w:cstheme="minorBidi"/>
                <w:noProof/>
                <w:color w:val="auto"/>
                <w:kern w:val="2"/>
                <w:sz w:val="24"/>
                <w:szCs w:val="24"/>
                <w14:ligatures w14:val="standardContextual"/>
              </w:rPr>
              <w:tab/>
            </w:r>
            <w:r w:rsidR="003E40F9" w:rsidRPr="00A51EB3">
              <w:rPr>
                <w:rStyle w:val="Hyperlink"/>
                <w:noProof/>
              </w:rPr>
              <w:t>Abstract</w:t>
            </w:r>
            <w:r w:rsidR="003E40F9">
              <w:rPr>
                <w:noProof/>
                <w:webHidden/>
              </w:rPr>
              <w:tab/>
            </w:r>
            <w:r w:rsidR="003E40F9">
              <w:rPr>
                <w:noProof/>
                <w:webHidden/>
              </w:rPr>
              <w:fldChar w:fldCharType="begin"/>
            </w:r>
            <w:r w:rsidR="003E40F9">
              <w:rPr>
                <w:noProof/>
                <w:webHidden/>
              </w:rPr>
              <w:instrText xml:space="preserve"> PAGEREF _Toc239769605 \h </w:instrText>
            </w:r>
            <w:r w:rsidR="003E40F9">
              <w:rPr>
                <w:noProof/>
                <w:webHidden/>
              </w:rPr>
            </w:r>
            <w:r w:rsidR="003E40F9">
              <w:rPr>
                <w:noProof/>
                <w:webHidden/>
              </w:rPr>
              <w:fldChar w:fldCharType="separate"/>
            </w:r>
            <w:r w:rsidR="003E40F9">
              <w:rPr>
                <w:noProof/>
                <w:webHidden/>
              </w:rPr>
              <w:t>2</w:t>
            </w:r>
            <w:r w:rsidR="003E40F9">
              <w:rPr>
                <w:noProof/>
                <w:webHidden/>
              </w:rPr>
              <w:fldChar w:fldCharType="end"/>
            </w:r>
          </w:hyperlink>
        </w:p>
        <w:p w14:paraId="2D7ECC2A" w14:textId="3CC6057B" w:rsidR="003E40F9" w:rsidRDefault="003E40F9">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06" w:history="1">
            <w:r w:rsidRPr="00A51EB3">
              <w:rPr>
                <w:rStyle w:val="Hyperlink"/>
                <w:noProof/>
                <w:lang w:bidi="ar-LB"/>
              </w:rPr>
              <w:t>List of figures</w:t>
            </w:r>
            <w:r>
              <w:rPr>
                <w:noProof/>
                <w:webHidden/>
              </w:rPr>
              <w:tab/>
            </w:r>
            <w:r>
              <w:rPr>
                <w:noProof/>
                <w:webHidden/>
              </w:rPr>
              <w:fldChar w:fldCharType="begin"/>
            </w:r>
            <w:r>
              <w:rPr>
                <w:noProof/>
                <w:webHidden/>
              </w:rPr>
              <w:instrText xml:space="preserve"> PAGEREF _Toc239769606 \h </w:instrText>
            </w:r>
            <w:r>
              <w:rPr>
                <w:noProof/>
                <w:webHidden/>
              </w:rPr>
            </w:r>
            <w:r>
              <w:rPr>
                <w:noProof/>
                <w:webHidden/>
              </w:rPr>
              <w:fldChar w:fldCharType="separate"/>
            </w:r>
            <w:r>
              <w:rPr>
                <w:noProof/>
                <w:webHidden/>
              </w:rPr>
              <w:t>7</w:t>
            </w:r>
            <w:r>
              <w:rPr>
                <w:noProof/>
                <w:webHidden/>
              </w:rPr>
              <w:fldChar w:fldCharType="end"/>
            </w:r>
          </w:hyperlink>
        </w:p>
        <w:p w14:paraId="746B3E52" w14:textId="3D53671F" w:rsidR="003E40F9" w:rsidRDefault="003E40F9">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07" w:history="1">
            <w:r w:rsidRPr="00A51EB3">
              <w:rPr>
                <w:rStyle w:val="Hyperlink"/>
                <w:noProof/>
                <w:lang w:bidi="ar-LB"/>
              </w:rPr>
              <w:t>List of tables</w:t>
            </w:r>
            <w:r>
              <w:rPr>
                <w:noProof/>
                <w:webHidden/>
              </w:rPr>
              <w:tab/>
            </w:r>
            <w:r>
              <w:rPr>
                <w:noProof/>
                <w:webHidden/>
              </w:rPr>
              <w:fldChar w:fldCharType="begin"/>
            </w:r>
            <w:r>
              <w:rPr>
                <w:noProof/>
                <w:webHidden/>
              </w:rPr>
              <w:instrText xml:space="preserve"> PAGEREF _Toc239769607 \h </w:instrText>
            </w:r>
            <w:r>
              <w:rPr>
                <w:noProof/>
                <w:webHidden/>
              </w:rPr>
            </w:r>
            <w:r>
              <w:rPr>
                <w:noProof/>
                <w:webHidden/>
              </w:rPr>
              <w:fldChar w:fldCharType="separate"/>
            </w:r>
            <w:r>
              <w:rPr>
                <w:noProof/>
                <w:webHidden/>
              </w:rPr>
              <w:t>7</w:t>
            </w:r>
            <w:r>
              <w:rPr>
                <w:noProof/>
                <w:webHidden/>
              </w:rPr>
              <w:fldChar w:fldCharType="end"/>
            </w:r>
          </w:hyperlink>
        </w:p>
        <w:p w14:paraId="5142D28A" w14:textId="1A70E8C5" w:rsidR="003E40F9" w:rsidRDefault="003E40F9">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08" w:history="1">
            <w:r w:rsidRPr="00A51EB3">
              <w:rPr>
                <w:rStyle w:val="Hyperlink"/>
                <w:noProof/>
              </w:rPr>
              <w:t>Acronyms</w:t>
            </w:r>
            <w:r>
              <w:rPr>
                <w:noProof/>
                <w:webHidden/>
              </w:rPr>
              <w:tab/>
            </w:r>
            <w:r>
              <w:rPr>
                <w:noProof/>
                <w:webHidden/>
              </w:rPr>
              <w:fldChar w:fldCharType="begin"/>
            </w:r>
            <w:r>
              <w:rPr>
                <w:noProof/>
                <w:webHidden/>
              </w:rPr>
              <w:instrText xml:space="preserve"> PAGEREF _Toc239769608 \h </w:instrText>
            </w:r>
            <w:r>
              <w:rPr>
                <w:noProof/>
                <w:webHidden/>
              </w:rPr>
            </w:r>
            <w:r>
              <w:rPr>
                <w:noProof/>
                <w:webHidden/>
              </w:rPr>
              <w:fldChar w:fldCharType="separate"/>
            </w:r>
            <w:r>
              <w:rPr>
                <w:noProof/>
                <w:webHidden/>
              </w:rPr>
              <w:t>8</w:t>
            </w:r>
            <w:r>
              <w:rPr>
                <w:noProof/>
                <w:webHidden/>
              </w:rPr>
              <w:fldChar w:fldCharType="end"/>
            </w:r>
          </w:hyperlink>
        </w:p>
        <w:p w14:paraId="0B93D0A0" w14:textId="73B53592" w:rsidR="003E40F9" w:rsidRDefault="003E40F9">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09" w:history="1">
            <w:r w:rsidRPr="00A51EB3">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Introduction</w:t>
            </w:r>
            <w:r>
              <w:rPr>
                <w:noProof/>
                <w:webHidden/>
              </w:rPr>
              <w:tab/>
            </w:r>
            <w:r>
              <w:rPr>
                <w:noProof/>
                <w:webHidden/>
              </w:rPr>
              <w:fldChar w:fldCharType="begin"/>
            </w:r>
            <w:r>
              <w:rPr>
                <w:noProof/>
                <w:webHidden/>
              </w:rPr>
              <w:instrText xml:space="preserve"> PAGEREF _Toc239769609 \h </w:instrText>
            </w:r>
            <w:r>
              <w:rPr>
                <w:noProof/>
                <w:webHidden/>
              </w:rPr>
            </w:r>
            <w:r>
              <w:rPr>
                <w:noProof/>
                <w:webHidden/>
              </w:rPr>
              <w:fldChar w:fldCharType="separate"/>
            </w:r>
            <w:r>
              <w:rPr>
                <w:noProof/>
                <w:webHidden/>
              </w:rPr>
              <w:t>9</w:t>
            </w:r>
            <w:r>
              <w:rPr>
                <w:noProof/>
                <w:webHidden/>
              </w:rPr>
              <w:fldChar w:fldCharType="end"/>
            </w:r>
          </w:hyperlink>
        </w:p>
        <w:p w14:paraId="40B75175" w14:textId="4F140757" w:rsidR="003E40F9" w:rsidRDefault="003E40F9">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10" w:history="1">
            <w:r w:rsidRPr="00A51EB3">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Background Research and Related work</w:t>
            </w:r>
            <w:r>
              <w:rPr>
                <w:noProof/>
                <w:webHidden/>
              </w:rPr>
              <w:tab/>
            </w:r>
            <w:r>
              <w:rPr>
                <w:noProof/>
                <w:webHidden/>
              </w:rPr>
              <w:fldChar w:fldCharType="begin"/>
            </w:r>
            <w:r>
              <w:rPr>
                <w:noProof/>
                <w:webHidden/>
              </w:rPr>
              <w:instrText xml:space="preserve"> PAGEREF _Toc239769610 \h </w:instrText>
            </w:r>
            <w:r>
              <w:rPr>
                <w:noProof/>
                <w:webHidden/>
              </w:rPr>
            </w:r>
            <w:r>
              <w:rPr>
                <w:noProof/>
                <w:webHidden/>
              </w:rPr>
              <w:fldChar w:fldCharType="separate"/>
            </w:r>
            <w:r>
              <w:rPr>
                <w:noProof/>
                <w:webHidden/>
              </w:rPr>
              <w:t>11</w:t>
            </w:r>
            <w:r>
              <w:rPr>
                <w:noProof/>
                <w:webHidden/>
              </w:rPr>
              <w:fldChar w:fldCharType="end"/>
            </w:r>
          </w:hyperlink>
        </w:p>
        <w:p w14:paraId="53BCCC58" w14:textId="661E65EF"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11" w:history="1">
            <w:r w:rsidRPr="00A51EB3">
              <w:rPr>
                <w:rStyle w:val="Hyperlink"/>
                <w:rFonts w:eastAsia="Times New Roman"/>
                <w:noProof/>
              </w:rPr>
              <w:t>3.1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Historical and Conceptual Background</w:t>
            </w:r>
            <w:r>
              <w:rPr>
                <w:noProof/>
                <w:webHidden/>
              </w:rPr>
              <w:tab/>
            </w:r>
            <w:r>
              <w:rPr>
                <w:noProof/>
                <w:webHidden/>
              </w:rPr>
              <w:fldChar w:fldCharType="begin"/>
            </w:r>
            <w:r>
              <w:rPr>
                <w:noProof/>
                <w:webHidden/>
              </w:rPr>
              <w:instrText xml:space="preserve"> PAGEREF _Toc239769611 \h </w:instrText>
            </w:r>
            <w:r>
              <w:rPr>
                <w:noProof/>
                <w:webHidden/>
              </w:rPr>
            </w:r>
            <w:r>
              <w:rPr>
                <w:noProof/>
                <w:webHidden/>
              </w:rPr>
              <w:fldChar w:fldCharType="separate"/>
            </w:r>
            <w:r>
              <w:rPr>
                <w:noProof/>
                <w:webHidden/>
              </w:rPr>
              <w:t>11</w:t>
            </w:r>
            <w:r>
              <w:rPr>
                <w:noProof/>
                <w:webHidden/>
              </w:rPr>
              <w:fldChar w:fldCharType="end"/>
            </w:r>
          </w:hyperlink>
        </w:p>
        <w:p w14:paraId="0CF839D1" w14:textId="32DC881F"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12" w:history="1">
            <w:r w:rsidRPr="00A51EB3">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Inclusive Recruitment and Existing Platforms</w:t>
            </w:r>
            <w:r>
              <w:rPr>
                <w:noProof/>
                <w:webHidden/>
              </w:rPr>
              <w:tab/>
            </w:r>
            <w:r>
              <w:rPr>
                <w:noProof/>
                <w:webHidden/>
              </w:rPr>
              <w:fldChar w:fldCharType="begin"/>
            </w:r>
            <w:r>
              <w:rPr>
                <w:noProof/>
                <w:webHidden/>
              </w:rPr>
              <w:instrText xml:space="preserve"> PAGEREF _Toc239769612 \h </w:instrText>
            </w:r>
            <w:r>
              <w:rPr>
                <w:noProof/>
                <w:webHidden/>
              </w:rPr>
            </w:r>
            <w:r>
              <w:rPr>
                <w:noProof/>
                <w:webHidden/>
              </w:rPr>
              <w:fldChar w:fldCharType="separate"/>
            </w:r>
            <w:r>
              <w:rPr>
                <w:noProof/>
                <w:webHidden/>
              </w:rPr>
              <w:t>11</w:t>
            </w:r>
            <w:r>
              <w:rPr>
                <w:noProof/>
                <w:webHidden/>
              </w:rPr>
              <w:fldChar w:fldCharType="end"/>
            </w:r>
          </w:hyperlink>
        </w:p>
        <w:p w14:paraId="29CEC558" w14:textId="41FCB4CC"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13" w:history="1">
            <w:r w:rsidRPr="00A51EB3">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Phase I Limitations and Need for Dataset Expansion</w:t>
            </w:r>
            <w:r>
              <w:rPr>
                <w:noProof/>
                <w:webHidden/>
              </w:rPr>
              <w:tab/>
            </w:r>
            <w:r>
              <w:rPr>
                <w:noProof/>
                <w:webHidden/>
              </w:rPr>
              <w:fldChar w:fldCharType="begin"/>
            </w:r>
            <w:r>
              <w:rPr>
                <w:noProof/>
                <w:webHidden/>
              </w:rPr>
              <w:instrText xml:space="preserve"> PAGEREF _Toc239769613 \h </w:instrText>
            </w:r>
            <w:r>
              <w:rPr>
                <w:noProof/>
                <w:webHidden/>
              </w:rPr>
            </w:r>
            <w:r>
              <w:rPr>
                <w:noProof/>
                <w:webHidden/>
              </w:rPr>
              <w:fldChar w:fldCharType="separate"/>
            </w:r>
            <w:r>
              <w:rPr>
                <w:noProof/>
                <w:webHidden/>
              </w:rPr>
              <w:t>12</w:t>
            </w:r>
            <w:r>
              <w:rPr>
                <w:noProof/>
                <w:webHidden/>
              </w:rPr>
              <w:fldChar w:fldCharType="end"/>
            </w:r>
          </w:hyperlink>
        </w:p>
        <w:p w14:paraId="7C758034" w14:textId="17B653FF"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14" w:history="1">
            <w:r w:rsidRPr="00A51EB3">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Accessibility and Multimodal Digital Interfaces</w:t>
            </w:r>
            <w:r>
              <w:rPr>
                <w:noProof/>
                <w:webHidden/>
              </w:rPr>
              <w:tab/>
            </w:r>
            <w:r>
              <w:rPr>
                <w:noProof/>
                <w:webHidden/>
              </w:rPr>
              <w:fldChar w:fldCharType="begin"/>
            </w:r>
            <w:r>
              <w:rPr>
                <w:noProof/>
                <w:webHidden/>
              </w:rPr>
              <w:instrText xml:space="preserve"> PAGEREF _Toc239769614 \h </w:instrText>
            </w:r>
            <w:r>
              <w:rPr>
                <w:noProof/>
                <w:webHidden/>
              </w:rPr>
            </w:r>
            <w:r>
              <w:rPr>
                <w:noProof/>
                <w:webHidden/>
              </w:rPr>
              <w:fldChar w:fldCharType="separate"/>
            </w:r>
            <w:r>
              <w:rPr>
                <w:noProof/>
                <w:webHidden/>
              </w:rPr>
              <w:t>13</w:t>
            </w:r>
            <w:r>
              <w:rPr>
                <w:noProof/>
                <w:webHidden/>
              </w:rPr>
              <w:fldChar w:fldCharType="end"/>
            </w:r>
          </w:hyperlink>
        </w:p>
        <w:p w14:paraId="42C456C8" w14:textId="32BFEB71"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15" w:history="1">
            <w:r w:rsidRPr="00A51EB3">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Speech Recognition and NLP for Candidate Profile Creation</w:t>
            </w:r>
            <w:r>
              <w:rPr>
                <w:noProof/>
                <w:webHidden/>
              </w:rPr>
              <w:tab/>
            </w:r>
            <w:r>
              <w:rPr>
                <w:noProof/>
                <w:webHidden/>
              </w:rPr>
              <w:fldChar w:fldCharType="begin"/>
            </w:r>
            <w:r>
              <w:rPr>
                <w:noProof/>
                <w:webHidden/>
              </w:rPr>
              <w:instrText xml:space="preserve"> PAGEREF _Toc239769615 \h </w:instrText>
            </w:r>
            <w:r>
              <w:rPr>
                <w:noProof/>
                <w:webHidden/>
              </w:rPr>
            </w:r>
            <w:r>
              <w:rPr>
                <w:noProof/>
                <w:webHidden/>
              </w:rPr>
              <w:fldChar w:fldCharType="separate"/>
            </w:r>
            <w:r>
              <w:rPr>
                <w:noProof/>
                <w:webHidden/>
              </w:rPr>
              <w:t>13</w:t>
            </w:r>
            <w:r>
              <w:rPr>
                <w:noProof/>
                <w:webHidden/>
              </w:rPr>
              <w:fldChar w:fldCharType="end"/>
            </w:r>
          </w:hyperlink>
        </w:p>
        <w:p w14:paraId="0142154B" w14:textId="3A58BB9E"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16" w:history="1">
            <w:r w:rsidRPr="00A51EB3">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Human-in-the-Loop AI and Ethical Considerations</w:t>
            </w:r>
            <w:r>
              <w:rPr>
                <w:noProof/>
                <w:webHidden/>
              </w:rPr>
              <w:tab/>
            </w:r>
            <w:r>
              <w:rPr>
                <w:noProof/>
                <w:webHidden/>
              </w:rPr>
              <w:fldChar w:fldCharType="begin"/>
            </w:r>
            <w:r>
              <w:rPr>
                <w:noProof/>
                <w:webHidden/>
              </w:rPr>
              <w:instrText xml:space="preserve"> PAGEREF _Toc239769616 \h </w:instrText>
            </w:r>
            <w:r>
              <w:rPr>
                <w:noProof/>
                <w:webHidden/>
              </w:rPr>
            </w:r>
            <w:r>
              <w:rPr>
                <w:noProof/>
                <w:webHidden/>
              </w:rPr>
              <w:fldChar w:fldCharType="separate"/>
            </w:r>
            <w:r>
              <w:rPr>
                <w:noProof/>
                <w:webHidden/>
              </w:rPr>
              <w:t>15</w:t>
            </w:r>
            <w:r>
              <w:rPr>
                <w:noProof/>
                <w:webHidden/>
              </w:rPr>
              <w:fldChar w:fldCharType="end"/>
            </w:r>
          </w:hyperlink>
        </w:p>
        <w:p w14:paraId="5F37A188" w14:textId="3BB9E157"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17" w:history="1">
            <w:r w:rsidRPr="00A51EB3">
              <w:rPr>
                <w:rStyle w:val="Hyperlink"/>
                <w:noProof/>
              </w:rPr>
              <w:t>3.7</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Critical Evaluation of Existing Approaches</w:t>
            </w:r>
            <w:r>
              <w:rPr>
                <w:noProof/>
                <w:webHidden/>
              </w:rPr>
              <w:tab/>
            </w:r>
            <w:r>
              <w:rPr>
                <w:noProof/>
                <w:webHidden/>
              </w:rPr>
              <w:fldChar w:fldCharType="begin"/>
            </w:r>
            <w:r>
              <w:rPr>
                <w:noProof/>
                <w:webHidden/>
              </w:rPr>
              <w:instrText xml:space="preserve"> PAGEREF _Toc239769617 \h </w:instrText>
            </w:r>
            <w:r>
              <w:rPr>
                <w:noProof/>
                <w:webHidden/>
              </w:rPr>
            </w:r>
            <w:r>
              <w:rPr>
                <w:noProof/>
                <w:webHidden/>
              </w:rPr>
              <w:fldChar w:fldCharType="separate"/>
            </w:r>
            <w:r>
              <w:rPr>
                <w:noProof/>
                <w:webHidden/>
              </w:rPr>
              <w:t>15</w:t>
            </w:r>
            <w:r>
              <w:rPr>
                <w:noProof/>
                <w:webHidden/>
              </w:rPr>
              <w:fldChar w:fldCharType="end"/>
            </w:r>
          </w:hyperlink>
        </w:p>
        <w:p w14:paraId="743CBC97" w14:textId="4823DFA8"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18" w:history="1">
            <w:r w:rsidRPr="00A51EB3">
              <w:rPr>
                <w:rStyle w:val="Hyperlink"/>
                <w:noProof/>
              </w:rPr>
              <w:t>3.8</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Contribution of the Proposed Work</w:t>
            </w:r>
            <w:r>
              <w:rPr>
                <w:noProof/>
                <w:webHidden/>
              </w:rPr>
              <w:tab/>
            </w:r>
            <w:r>
              <w:rPr>
                <w:noProof/>
                <w:webHidden/>
              </w:rPr>
              <w:fldChar w:fldCharType="begin"/>
            </w:r>
            <w:r>
              <w:rPr>
                <w:noProof/>
                <w:webHidden/>
              </w:rPr>
              <w:instrText xml:space="preserve"> PAGEREF _Toc239769618 \h </w:instrText>
            </w:r>
            <w:r>
              <w:rPr>
                <w:noProof/>
                <w:webHidden/>
              </w:rPr>
            </w:r>
            <w:r>
              <w:rPr>
                <w:noProof/>
                <w:webHidden/>
              </w:rPr>
              <w:fldChar w:fldCharType="separate"/>
            </w:r>
            <w:r>
              <w:rPr>
                <w:noProof/>
                <w:webHidden/>
              </w:rPr>
              <w:t>16</w:t>
            </w:r>
            <w:r>
              <w:rPr>
                <w:noProof/>
                <w:webHidden/>
              </w:rPr>
              <w:fldChar w:fldCharType="end"/>
            </w:r>
          </w:hyperlink>
        </w:p>
        <w:p w14:paraId="591BDE85" w14:textId="1FF9E74E" w:rsidR="003E40F9" w:rsidRDefault="003E40F9">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19" w:history="1">
            <w:r w:rsidRPr="00A51EB3">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Requirements</w:t>
            </w:r>
            <w:r>
              <w:rPr>
                <w:noProof/>
                <w:webHidden/>
              </w:rPr>
              <w:tab/>
            </w:r>
            <w:r>
              <w:rPr>
                <w:noProof/>
                <w:webHidden/>
              </w:rPr>
              <w:fldChar w:fldCharType="begin"/>
            </w:r>
            <w:r>
              <w:rPr>
                <w:noProof/>
                <w:webHidden/>
              </w:rPr>
              <w:instrText xml:space="preserve"> PAGEREF _Toc239769619 \h </w:instrText>
            </w:r>
            <w:r>
              <w:rPr>
                <w:noProof/>
                <w:webHidden/>
              </w:rPr>
            </w:r>
            <w:r>
              <w:rPr>
                <w:noProof/>
                <w:webHidden/>
              </w:rPr>
              <w:fldChar w:fldCharType="separate"/>
            </w:r>
            <w:r>
              <w:rPr>
                <w:noProof/>
                <w:webHidden/>
              </w:rPr>
              <w:t>17</w:t>
            </w:r>
            <w:r>
              <w:rPr>
                <w:noProof/>
                <w:webHidden/>
              </w:rPr>
              <w:fldChar w:fldCharType="end"/>
            </w:r>
          </w:hyperlink>
        </w:p>
        <w:p w14:paraId="1D34834A" w14:textId="05E88E53"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20" w:history="1">
            <w:r w:rsidRPr="00A51EB3">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Functional Requirements</w:t>
            </w:r>
            <w:r>
              <w:rPr>
                <w:noProof/>
                <w:webHidden/>
              </w:rPr>
              <w:tab/>
            </w:r>
            <w:r>
              <w:rPr>
                <w:noProof/>
                <w:webHidden/>
              </w:rPr>
              <w:fldChar w:fldCharType="begin"/>
            </w:r>
            <w:r>
              <w:rPr>
                <w:noProof/>
                <w:webHidden/>
              </w:rPr>
              <w:instrText xml:space="preserve"> PAGEREF _Toc239769620 \h </w:instrText>
            </w:r>
            <w:r>
              <w:rPr>
                <w:noProof/>
                <w:webHidden/>
              </w:rPr>
            </w:r>
            <w:r>
              <w:rPr>
                <w:noProof/>
                <w:webHidden/>
              </w:rPr>
              <w:fldChar w:fldCharType="separate"/>
            </w:r>
            <w:r>
              <w:rPr>
                <w:noProof/>
                <w:webHidden/>
              </w:rPr>
              <w:t>17</w:t>
            </w:r>
            <w:r>
              <w:rPr>
                <w:noProof/>
                <w:webHidden/>
              </w:rPr>
              <w:fldChar w:fldCharType="end"/>
            </w:r>
          </w:hyperlink>
        </w:p>
        <w:p w14:paraId="029D61BD" w14:textId="745C2D5D"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21" w:history="1">
            <w:r w:rsidRPr="00A51EB3">
              <w:rPr>
                <w:rStyle w:val="Hyperlink"/>
                <w:rFonts w:asciiTheme="minorBidi" w:hAnsiTheme="minorBidi"/>
                <w:noProof/>
              </w:rPr>
              <w:t>4.2</w:t>
            </w:r>
            <w:r>
              <w:rPr>
                <w:rFonts w:asciiTheme="minorHAnsi" w:eastAsiaTheme="minorEastAsia" w:hAnsiTheme="minorHAnsi" w:cstheme="minorBidi"/>
                <w:noProof/>
                <w:color w:val="auto"/>
                <w:kern w:val="2"/>
                <w:sz w:val="24"/>
                <w:szCs w:val="24"/>
                <w14:ligatures w14:val="standardContextual"/>
              </w:rPr>
              <w:tab/>
            </w:r>
            <w:r w:rsidRPr="00A51EB3">
              <w:rPr>
                <w:rStyle w:val="Hyperlink"/>
                <w:rFonts w:asciiTheme="minorBidi" w:hAnsiTheme="minorBidi"/>
                <w:noProof/>
              </w:rPr>
              <w:t>Non-Functional Requirements: Encompassing measurable Quality Attributes, Constraints, Standards, and Regulations</w:t>
            </w:r>
            <w:r>
              <w:rPr>
                <w:noProof/>
                <w:webHidden/>
              </w:rPr>
              <w:tab/>
            </w:r>
            <w:r>
              <w:rPr>
                <w:noProof/>
                <w:webHidden/>
              </w:rPr>
              <w:fldChar w:fldCharType="begin"/>
            </w:r>
            <w:r>
              <w:rPr>
                <w:noProof/>
                <w:webHidden/>
              </w:rPr>
              <w:instrText xml:space="preserve"> PAGEREF _Toc239769621 \h </w:instrText>
            </w:r>
            <w:r>
              <w:rPr>
                <w:noProof/>
                <w:webHidden/>
              </w:rPr>
            </w:r>
            <w:r>
              <w:rPr>
                <w:noProof/>
                <w:webHidden/>
              </w:rPr>
              <w:fldChar w:fldCharType="separate"/>
            </w:r>
            <w:r>
              <w:rPr>
                <w:noProof/>
                <w:webHidden/>
              </w:rPr>
              <w:t>21</w:t>
            </w:r>
            <w:r>
              <w:rPr>
                <w:noProof/>
                <w:webHidden/>
              </w:rPr>
              <w:fldChar w:fldCharType="end"/>
            </w:r>
          </w:hyperlink>
        </w:p>
        <w:p w14:paraId="6ABB3772" w14:textId="70E29A16"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22" w:history="1">
            <w:r w:rsidRPr="00A51EB3">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Conceptual model</w:t>
            </w:r>
            <w:r>
              <w:rPr>
                <w:noProof/>
                <w:webHidden/>
              </w:rPr>
              <w:tab/>
            </w:r>
            <w:r>
              <w:rPr>
                <w:noProof/>
                <w:webHidden/>
              </w:rPr>
              <w:fldChar w:fldCharType="begin"/>
            </w:r>
            <w:r>
              <w:rPr>
                <w:noProof/>
                <w:webHidden/>
              </w:rPr>
              <w:instrText xml:space="preserve"> PAGEREF _Toc239769622 \h </w:instrText>
            </w:r>
            <w:r>
              <w:rPr>
                <w:noProof/>
                <w:webHidden/>
              </w:rPr>
            </w:r>
            <w:r>
              <w:rPr>
                <w:noProof/>
                <w:webHidden/>
              </w:rPr>
              <w:fldChar w:fldCharType="separate"/>
            </w:r>
            <w:r>
              <w:rPr>
                <w:noProof/>
                <w:webHidden/>
              </w:rPr>
              <w:t>27</w:t>
            </w:r>
            <w:r>
              <w:rPr>
                <w:noProof/>
                <w:webHidden/>
              </w:rPr>
              <w:fldChar w:fldCharType="end"/>
            </w:r>
          </w:hyperlink>
        </w:p>
        <w:p w14:paraId="2B4AFB91" w14:textId="2A69E970" w:rsidR="003E40F9" w:rsidRDefault="003E40F9">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23" w:history="1">
            <w:r w:rsidRPr="00A51EB3">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Solution Design</w:t>
            </w:r>
            <w:r>
              <w:rPr>
                <w:noProof/>
                <w:webHidden/>
              </w:rPr>
              <w:tab/>
            </w:r>
            <w:r>
              <w:rPr>
                <w:noProof/>
                <w:webHidden/>
              </w:rPr>
              <w:fldChar w:fldCharType="begin"/>
            </w:r>
            <w:r>
              <w:rPr>
                <w:noProof/>
                <w:webHidden/>
              </w:rPr>
              <w:instrText xml:space="preserve"> PAGEREF _Toc239769623 \h </w:instrText>
            </w:r>
            <w:r>
              <w:rPr>
                <w:noProof/>
                <w:webHidden/>
              </w:rPr>
            </w:r>
            <w:r>
              <w:rPr>
                <w:noProof/>
                <w:webHidden/>
              </w:rPr>
              <w:fldChar w:fldCharType="separate"/>
            </w:r>
            <w:r>
              <w:rPr>
                <w:noProof/>
                <w:webHidden/>
              </w:rPr>
              <w:t>32</w:t>
            </w:r>
            <w:r>
              <w:rPr>
                <w:noProof/>
                <w:webHidden/>
              </w:rPr>
              <w:fldChar w:fldCharType="end"/>
            </w:r>
          </w:hyperlink>
        </w:p>
        <w:p w14:paraId="76A1AA69" w14:textId="2F4081AD"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24" w:history="1">
            <w:r w:rsidRPr="00A51EB3">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Propose multiple solutions: Design alternatives and comparison</w:t>
            </w:r>
            <w:r>
              <w:rPr>
                <w:noProof/>
                <w:webHidden/>
              </w:rPr>
              <w:tab/>
            </w:r>
            <w:r>
              <w:rPr>
                <w:noProof/>
                <w:webHidden/>
              </w:rPr>
              <w:fldChar w:fldCharType="begin"/>
            </w:r>
            <w:r>
              <w:rPr>
                <w:noProof/>
                <w:webHidden/>
              </w:rPr>
              <w:instrText xml:space="preserve"> PAGEREF _Toc239769624 \h </w:instrText>
            </w:r>
            <w:r>
              <w:rPr>
                <w:noProof/>
                <w:webHidden/>
              </w:rPr>
            </w:r>
            <w:r>
              <w:rPr>
                <w:noProof/>
                <w:webHidden/>
              </w:rPr>
              <w:fldChar w:fldCharType="separate"/>
            </w:r>
            <w:r>
              <w:rPr>
                <w:noProof/>
                <w:webHidden/>
              </w:rPr>
              <w:t>32</w:t>
            </w:r>
            <w:r>
              <w:rPr>
                <w:noProof/>
                <w:webHidden/>
              </w:rPr>
              <w:fldChar w:fldCharType="end"/>
            </w:r>
          </w:hyperlink>
        </w:p>
        <w:p w14:paraId="33137BF3" w14:textId="2D41F9A0" w:rsidR="003E40F9" w:rsidRDefault="003E40F9">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25" w:history="1">
            <w:r w:rsidRPr="00A51EB3">
              <w:rPr>
                <w:rStyle w:val="Hyperlink"/>
                <w:noProof/>
              </w:rPr>
              <w:t>Alternative 1: Fully Monolithic Web Application</w:t>
            </w:r>
            <w:r>
              <w:rPr>
                <w:noProof/>
                <w:webHidden/>
              </w:rPr>
              <w:tab/>
            </w:r>
            <w:r>
              <w:rPr>
                <w:noProof/>
                <w:webHidden/>
              </w:rPr>
              <w:fldChar w:fldCharType="begin"/>
            </w:r>
            <w:r>
              <w:rPr>
                <w:noProof/>
                <w:webHidden/>
              </w:rPr>
              <w:instrText xml:space="preserve"> PAGEREF _Toc239769625 \h </w:instrText>
            </w:r>
            <w:r>
              <w:rPr>
                <w:noProof/>
                <w:webHidden/>
              </w:rPr>
            </w:r>
            <w:r>
              <w:rPr>
                <w:noProof/>
                <w:webHidden/>
              </w:rPr>
              <w:fldChar w:fldCharType="separate"/>
            </w:r>
            <w:r>
              <w:rPr>
                <w:noProof/>
                <w:webHidden/>
              </w:rPr>
              <w:t>33</w:t>
            </w:r>
            <w:r>
              <w:rPr>
                <w:noProof/>
                <w:webHidden/>
              </w:rPr>
              <w:fldChar w:fldCharType="end"/>
            </w:r>
          </w:hyperlink>
        </w:p>
        <w:p w14:paraId="0D86F238" w14:textId="71CE3130" w:rsidR="003E40F9" w:rsidRDefault="003E40F9">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26" w:history="1">
            <w:r w:rsidRPr="00A51EB3">
              <w:rPr>
                <w:rStyle w:val="Hyperlink"/>
                <w:noProof/>
              </w:rPr>
              <w:t>Alternative 2: Full Microservices Architecture</w:t>
            </w:r>
            <w:r>
              <w:rPr>
                <w:noProof/>
                <w:webHidden/>
              </w:rPr>
              <w:tab/>
            </w:r>
            <w:r>
              <w:rPr>
                <w:noProof/>
                <w:webHidden/>
              </w:rPr>
              <w:fldChar w:fldCharType="begin"/>
            </w:r>
            <w:r>
              <w:rPr>
                <w:noProof/>
                <w:webHidden/>
              </w:rPr>
              <w:instrText xml:space="preserve"> PAGEREF _Toc239769626 \h </w:instrText>
            </w:r>
            <w:r>
              <w:rPr>
                <w:noProof/>
                <w:webHidden/>
              </w:rPr>
            </w:r>
            <w:r>
              <w:rPr>
                <w:noProof/>
                <w:webHidden/>
              </w:rPr>
              <w:fldChar w:fldCharType="separate"/>
            </w:r>
            <w:r>
              <w:rPr>
                <w:noProof/>
                <w:webHidden/>
              </w:rPr>
              <w:t>34</w:t>
            </w:r>
            <w:r>
              <w:rPr>
                <w:noProof/>
                <w:webHidden/>
              </w:rPr>
              <w:fldChar w:fldCharType="end"/>
            </w:r>
          </w:hyperlink>
        </w:p>
        <w:p w14:paraId="0D071920" w14:textId="1182B167" w:rsidR="003E40F9" w:rsidRDefault="003E40F9">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27" w:history="1">
            <w:r w:rsidRPr="00A51EB3">
              <w:rPr>
                <w:rStyle w:val="Hyperlink"/>
                <w:noProof/>
              </w:rPr>
              <w:t>Alternative 3: Layered Modular Architecture with External Service   Integration— Chosen Approach</w:t>
            </w:r>
            <w:r>
              <w:rPr>
                <w:noProof/>
                <w:webHidden/>
              </w:rPr>
              <w:tab/>
            </w:r>
            <w:r>
              <w:rPr>
                <w:noProof/>
                <w:webHidden/>
              </w:rPr>
              <w:fldChar w:fldCharType="begin"/>
            </w:r>
            <w:r>
              <w:rPr>
                <w:noProof/>
                <w:webHidden/>
              </w:rPr>
              <w:instrText xml:space="preserve"> PAGEREF _Toc239769627 \h </w:instrText>
            </w:r>
            <w:r>
              <w:rPr>
                <w:noProof/>
                <w:webHidden/>
              </w:rPr>
            </w:r>
            <w:r>
              <w:rPr>
                <w:noProof/>
                <w:webHidden/>
              </w:rPr>
              <w:fldChar w:fldCharType="separate"/>
            </w:r>
            <w:r>
              <w:rPr>
                <w:noProof/>
                <w:webHidden/>
              </w:rPr>
              <w:t>34</w:t>
            </w:r>
            <w:r>
              <w:rPr>
                <w:noProof/>
                <w:webHidden/>
              </w:rPr>
              <w:fldChar w:fldCharType="end"/>
            </w:r>
          </w:hyperlink>
        </w:p>
        <w:p w14:paraId="645B9EBD" w14:textId="70A2E8FC" w:rsidR="003E40F9" w:rsidRDefault="003E40F9">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28" w:history="1">
            <w:r w:rsidRPr="00A51EB3">
              <w:rPr>
                <w:rStyle w:val="Hyperlink"/>
                <w:noProof/>
              </w:rPr>
              <w:t>A. Authentication and Role Management</w:t>
            </w:r>
            <w:r>
              <w:rPr>
                <w:noProof/>
                <w:webHidden/>
              </w:rPr>
              <w:tab/>
            </w:r>
            <w:r>
              <w:rPr>
                <w:noProof/>
                <w:webHidden/>
              </w:rPr>
              <w:fldChar w:fldCharType="begin"/>
            </w:r>
            <w:r>
              <w:rPr>
                <w:noProof/>
                <w:webHidden/>
              </w:rPr>
              <w:instrText xml:space="preserve"> PAGEREF _Toc239769628 \h </w:instrText>
            </w:r>
            <w:r>
              <w:rPr>
                <w:noProof/>
                <w:webHidden/>
              </w:rPr>
            </w:r>
            <w:r>
              <w:rPr>
                <w:noProof/>
                <w:webHidden/>
              </w:rPr>
              <w:fldChar w:fldCharType="separate"/>
            </w:r>
            <w:r>
              <w:rPr>
                <w:noProof/>
                <w:webHidden/>
              </w:rPr>
              <w:t>36</w:t>
            </w:r>
            <w:r>
              <w:rPr>
                <w:noProof/>
                <w:webHidden/>
              </w:rPr>
              <w:fldChar w:fldCharType="end"/>
            </w:r>
          </w:hyperlink>
        </w:p>
        <w:p w14:paraId="29E5A8C1" w14:textId="5116096F" w:rsidR="003E40F9" w:rsidRDefault="003E40F9">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29" w:history="1">
            <w:r w:rsidRPr="00A51EB3">
              <w:rPr>
                <w:rStyle w:val="Hyperlink"/>
                <w:noProof/>
              </w:rPr>
              <w:t>B. PwD Candidate Verification</w:t>
            </w:r>
            <w:r>
              <w:rPr>
                <w:noProof/>
                <w:webHidden/>
              </w:rPr>
              <w:tab/>
            </w:r>
            <w:r>
              <w:rPr>
                <w:noProof/>
                <w:webHidden/>
              </w:rPr>
              <w:fldChar w:fldCharType="begin"/>
            </w:r>
            <w:r>
              <w:rPr>
                <w:noProof/>
                <w:webHidden/>
              </w:rPr>
              <w:instrText xml:space="preserve"> PAGEREF _Toc239769629 \h </w:instrText>
            </w:r>
            <w:r>
              <w:rPr>
                <w:noProof/>
                <w:webHidden/>
              </w:rPr>
            </w:r>
            <w:r>
              <w:rPr>
                <w:noProof/>
                <w:webHidden/>
              </w:rPr>
              <w:fldChar w:fldCharType="separate"/>
            </w:r>
            <w:r>
              <w:rPr>
                <w:noProof/>
                <w:webHidden/>
              </w:rPr>
              <w:t>37</w:t>
            </w:r>
            <w:r>
              <w:rPr>
                <w:noProof/>
                <w:webHidden/>
              </w:rPr>
              <w:fldChar w:fldCharType="end"/>
            </w:r>
          </w:hyperlink>
        </w:p>
        <w:p w14:paraId="6A87C3C3" w14:textId="79DE688A" w:rsidR="003E40F9" w:rsidRDefault="003E40F9">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30" w:history="1">
            <w:r w:rsidRPr="00A51EB3">
              <w:rPr>
                <w:rStyle w:val="Hyperlink"/>
                <w:noProof/>
              </w:rPr>
              <w:t>D. AI-Assisted NLP Workflow</w:t>
            </w:r>
            <w:r>
              <w:rPr>
                <w:noProof/>
                <w:webHidden/>
              </w:rPr>
              <w:tab/>
            </w:r>
            <w:r>
              <w:rPr>
                <w:noProof/>
                <w:webHidden/>
              </w:rPr>
              <w:fldChar w:fldCharType="begin"/>
            </w:r>
            <w:r>
              <w:rPr>
                <w:noProof/>
                <w:webHidden/>
              </w:rPr>
              <w:instrText xml:space="preserve"> PAGEREF _Toc239769630 \h </w:instrText>
            </w:r>
            <w:r>
              <w:rPr>
                <w:noProof/>
                <w:webHidden/>
              </w:rPr>
            </w:r>
            <w:r>
              <w:rPr>
                <w:noProof/>
                <w:webHidden/>
              </w:rPr>
              <w:fldChar w:fldCharType="separate"/>
            </w:r>
            <w:r>
              <w:rPr>
                <w:noProof/>
                <w:webHidden/>
              </w:rPr>
              <w:t>37</w:t>
            </w:r>
            <w:r>
              <w:rPr>
                <w:noProof/>
                <w:webHidden/>
              </w:rPr>
              <w:fldChar w:fldCharType="end"/>
            </w:r>
          </w:hyperlink>
        </w:p>
        <w:p w14:paraId="756DECE6" w14:textId="714C6A81" w:rsidR="003E40F9" w:rsidRDefault="003E40F9">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31" w:history="1">
            <w:r w:rsidRPr="00A51EB3">
              <w:rPr>
                <w:rStyle w:val="Hyperlink"/>
                <w:noProof/>
              </w:rPr>
              <w:t>E. Matching Approach</w:t>
            </w:r>
            <w:r>
              <w:rPr>
                <w:noProof/>
                <w:webHidden/>
              </w:rPr>
              <w:tab/>
            </w:r>
            <w:r>
              <w:rPr>
                <w:noProof/>
                <w:webHidden/>
              </w:rPr>
              <w:fldChar w:fldCharType="begin"/>
            </w:r>
            <w:r>
              <w:rPr>
                <w:noProof/>
                <w:webHidden/>
              </w:rPr>
              <w:instrText xml:space="preserve"> PAGEREF _Toc239769631 \h </w:instrText>
            </w:r>
            <w:r>
              <w:rPr>
                <w:noProof/>
                <w:webHidden/>
              </w:rPr>
            </w:r>
            <w:r>
              <w:rPr>
                <w:noProof/>
                <w:webHidden/>
              </w:rPr>
              <w:fldChar w:fldCharType="separate"/>
            </w:r>
            <w:r>
              <w:rPr>
                <w:noProof/>
                <w:webHidden/>
              </w:rPr>
              <w:t>38</w:t>
            </w:r>
            <w:r>
              <w:rPr>
                <w:noProof/>
                <w:webHidden/>
              </w:rPr>
              <w:fldChar w:fldCharType="end"/>
            </w:r>
          </w:hyperlink>
        </w:p>
        <w:p w14:paraId="15262453" w14:textId="37B6189C"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32" w:history="1">
            <w:r w:rsidRPr="00A51EB3">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Decision</w:t>
            </w:r>
            <w:r>
              <w:rPr>
                <w:noProof/>
                <w:webHidden/>
              </w:rPr>
              <w:tab/>
            </w:r>
            <w:r>
              <w:rPr>
                <w:noProof/>
                <w:webHidden/>
              </w:rPr>
              <w:fldChar w:fldCharType="begin"/>
            </w:r>
            <w:r>
              <w:rPr>
                <w:noProof/>
                <w:webHidden/>
              </w:rPr>
              <w:instrText xml:space="preserve"> PAGEREF _Toc239769632 \h </w:instrText>
            </w:r>
            <w:r>
              <w:rPr>
                <w:noProof/>
                <w:webHidden/>
              </w:rPr>
            </w:r>
            <w:r>
              <w:rPr>
                <w:noProof/>
                <w:webHidden/>
              </w:rPr>
              <w:fldChar w:fldCharType="separate"/>
            </w:r>
            <w:r>
              <w:rPr>
                <w:noProof/>
                <w:webHidden/>
              </w:rPr>
              <w:t>42</w:t>
            </w:r>
            <w:r>
              <w:rPr>
                <w:noProof/>
                <w:webHidden/>
              </w:rPr>
              <w:fldChar w:fldCharType="end"/>
            </w:r>
          </w:hyperlink>
        </w:p>
        <w:p w14:paraId="734C45DD" w14:textId="6DC17B52"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33" w:history="1">
            <w:r w:rsidRPr="00A51EB3">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Alternatives evaluated</w:t>
            </w:r>
            <w:r>
              <w:rPr>
                <w:noProof/>
                <w:webHidden/>
              </w:rPr>
              <w:tab/>
            </w:r>
            <w:r>
              <w:rPr>
                <w:noProof/>
                <w:webHidden/>
              </w:rPr>
              <w:fldChar w:fldCharType="begin"/>
            </w:r>
            <w:r>
              <w:rPr>
                <w:noProof/>
                <w:webHidden/>
              </w:rPr>
              <w:instrText xml:space="preserve"> PAGEREF _Toc239769633 \h </w:instrText>
            </w:r>
            <w:r>
              <w:rPr>
                <w:noProof/>
                <w:webHidden/>
              </w:rPr>
            </w:r>
            <w:r>
              <w:rPr>
                <w:noProof/>
                <w:webHidden/>
              </w:rPr>
              <w:fldChar w:fldCharType="separate"/>
            </w:r>
            <w:r>
              <w:rPr>
                <w:noProof/>
                <w:webHidden/>
              </w:rPr>
              <w:t>42</w:t>
            </w:r>
            <w:r>
              <w:rPr>
                <w:noProof/>
                <w:webHidden/>
              </w:rPr>
              <w:fldChar w:fldCharType="end"/>
            </w:r>
          </w:hyperlink>
        </w:p>
        <w:p w14:paraId="50211496" w14:textId="7A5C0332"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34" w:history="1">
            <w:r w:rsidRPr="00A51EB3">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Selected boundary</w:t>
            </w:r>
            <w:r>
              <w:rPr>
                <w:noProof/>
                <w:webHidden/>
              </w:rPr>
              <w:tab/>
            </w:r>
            <w:r>
              <w:rPr>
                <w:noProof/>
                <w:webHidden/>
              </w:rPr>
              <w:fldChar w:fldCharType="begin"/>
            </w:r>
            <w:r>
              <w:rPr>
                <w:noProof/>
                <w:webHidden/>
              </w:rPr>
              <w:instrText xml:space="preserve"> PAGEREF _Toc239769634 \h </w:instrText>
            </w:r>
            <w:r>
              <w:rPr>
                <w:noProof/>
                <w:webHidden/>
              </w:rPr>
            </w:r>
            <w:r>
              <w:rPr>
                <w:noProof/>
                <w:webHidden/>
              </w:rPr>
              <w:fldChar w:fldCharType="separate"/>
            </w:r>
            <w:r>
              <w:rPr>
                <w:noProof/>
                <w:webHidden/>
              </w:rPr>
              <w:t>42</w:t>
            </w:r>
            <w:r>
              <w:rPr>
                <w:noProof/>
                <w:webHidden/>
              </w:rPr>
              <w:fldChar w:fldCharType="end"/>
            </w:r>
          </w:hyperlink>
        </w:p>
        <w:p w14:paraId="201FAE83" w14:textId="3B2E9807"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35" w:history="1">
            <w:r w:rsidRPr="00A51EB3">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Reason and remaining trade-off</w:t>
            </w:r>
            <w:r>
              <w:rPr>
                <w:noProof/>
                <w:webHidden/>
              </w:rPr>
              <w:tab/>
            </w:r>
            <w:r>
              <w:rPr>
                <w:noProof/>
                <w:webHidden/>
              </w:rPr>
              <w:fldChar w:fldCharType="begin"/>
            </w:r>
            <w:r>
              <w:rPr>
                <w:noProof/>
                <w:webHidden/>
              </w:rPr>
              <w:instrText xml:space="preserve"> PAGEREF _Toc239769635 \h </w:instrText>
            </w:r>
            <w:r>
              <w:rPr>
                <w:noProof/>
                <w:webHidden/>
              </w:rPr>
            </w:r>
            <w:r>
              <w:rPr>
                <w:noProof/>
                <w:webHidden/>
              </w:rPr>
              <w:fldChar w:fldCharType="separate"/>
            </w:r>
            <w:r>
              <w:rPr>
                <w:noProof/>
                <w:webHidden/>
              </w:rPr>
              <w:t>42</w:t>
            </w:r>
            <w:r>
              <w:rPr>
                <w:noProof/>
                <w:webHidden/>
              </w:rPr>
              <w:fldChar w:fldCharType="end"/>
            </w:r>
          </w:hyperlink>
        </w:p>
        <w:p w14:paraId="7A76A044" w14:textId="46B474C8"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36" w:history="1">
            <w:r w:rsidRPr="00A51EB3">
              <w:rPr>
                <w:rStyle w:val="Hyperlink"/>
                <w:noProof/>
              </w:rPr>
              <w:t>5.6</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Authentication</w:t>
            </w:r>
            <w:r>
              <w:rPr>
                <w:noProof/>
                <w:webHidden/>
              </w:rPr>
              <w:tab/>
            </w:r>
            <w:r>
              <w:rPr>
                <w:noProof/>
                <w:webHidden/>
              </w:rPr>
              <w:fldChar w:fldCharType="begin"/>
            </w:r>
            <w:r>
              <w:rPr>
                <w:noProof/>
                <w:webHidden/>
              </w:rPr>
              <w:instrText xml:space="preserve"> PAGEREF _Toc239769636 \h </w:instrText>
            </w:r>
            <w:r>
              <w:rPr>
                <w:noProof/>
                <w:webHidden/>
              </w:rPr>
            </w:r>
            <w:r>
              <w:rPr>
                <w:noProof/>
                <w:webHidden/>
              </w:rPr>
              <w:fldChar w:fldCharType="separate"/>
            </w:r>
            <w:r>
              <w:rPr>
                <w:noProof/>
                <w:webHidden/>
              </w:rPr>
              <w:t>42</w:t>
            </w:r>
            <w:r>
              <w:rPr>
                <w:noProof/>
                <w:webHidden/>
              </w:rPr>
              <w:fldChar w:fldCharType="end"/>
            </w:r>
          </w:hyperlink>
        </w:p>
        <w:p w14:paraId="33EF5840" w14:textId="1C083083"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37" w:history="1">
            <w:r w:rsidRPr="00A51EB3">
              <w:rPr>
                <w:rStyle w:val="Hyperlink"/>
                <w:noProof/>
              </w:rPr>
              <w:t>5.7</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Server session; JWT API token; external identity provider</w:t>
            </w:r>
            <w:r>
              <w:rPr>
                <w:noProof/>
                <w:webHidden/>
              </w:rPr>
              <w:tab/>
            </w:r>
            <w:r>
              <w:rPr>
                <w:noProof/>
                <w:webHidden/>
              </w:rPr>
              <w:fldChar w:fldCharType="begin"/>
            </w:r>
            <w:r>
              <w:rPr>
                <w:noProof/>
                <w:webHidden/>
              </w:rPr>
              <w:instrText xml:space="preserve"> PAGEREF _Toc239769637 \h </w:instrText>
            </w:r>
            <w:r>
              <w:rPr>
                <w:noProof/>
                <w:webHidden/>
              </w:rPr>
            </w:r>
            <w:r>
              <w:rPr>
                <w:noProof/>
                <w:webHidden/>
              </w:rPr>
              <w:fldChar w:fldCharType="separate"/>
            </w:r>
            <w:r>
              <w:rPr>
                <w:noProof/>
                <w:webHidden/>
              </w:rPr>
              <w:t>42</w:t>
            </w:r>
            <w:r>
              <w:rPr>
                <w:noProof/>
                <w:webHidden/>
              </w:rPr>
              <w:fldChar w:fldCharType="end"/>
            </w:r>
          </w:hyperlink>
        </w:p>
        <w:p w14:paraId="0019595C" w14:textId="23326D5B"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38" w:history="1">
            <w:r w:rsidRPr="00A51EB3">
              <w:rPr>
                <w:rStyle w:val="Hyperlink"/>
                <w:noProof/>
              </w:rPr>
              <w:t>5.8</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Symfony JWT plus server-confirmed role session</w:t>
            </w:r>
            <w:r>
              <w:rPr>
                <w:noProof/>
                <w:webHidden/>
              </w:rPr>
              <w:tab/>
            </w:r>
            <w:r>
              <w:rPr>
                <w:noProof/>
                <w:webHidden/>
              </w:rPr>
              <w:fldChar w:fldCharType="begin"/>
            </w:r>
            <w:r>
              <w:rPr>
                <w:noProof/>
                <w:webHidden/>
              </w:rPr>
              <w:instrText xml:space="preserve"> PAGEREF _Toc239769638 \h </w:instrText>
            </w:r>
            <w:r>
              <w:rPr>
                <w:noProof/>
                <w:webHidden/>
              </w:rPr>
            </w:r>
            <w:r>
              <w:rPr>
                <w:noProof/>
                <w:webHidden/>
              </w:rPr>
              <w:fldChar w:fldCharType="separate"/>
            </w:r>
            <w:r>
              <w:rPr>
                <w:noProof/>
                <w:webHidden/>
              </w:rPr>
              <w:t>42</w:t>
            </w:r>
            <w:r>
              <w:rPr>
                <w:noProof/>
                <w:webHidden/>
              </w:rPr>
              <w:fldChar w:fldCharType="end"/>
            </w:r>
          </w:hyperlink>
        </w:p>
        <w:p w14:paraId="6785C42F" w14:textId="0D7B8CF4"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39" w:history="1">
            <w:r w:rsidRPr="00A51EB3">
              <w:rPr>
                <w:rStyle w:val="Hyperlink"/>
                <w:noProof/>
              </w:rPr>
              <w:t>5.9</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Fits the SPA/API baseline and explicit RBAC; staging now uses HTTPS and secret-managed JWT keys, while expiry/revocation governance and production monitoring remain required.</w:t>
            </w:r>
            <w:r>
              <w:rPr>
                <w:noProof/>
                <w:webHidden/>
              </w:rPr>
              <w:tab/>
            </w:r>
            <w:r>
              <w:rPr>
                <w:noProof/>
                <w:webHidden/>
              </w:rPr>
              <w:fldChar w:fldCharType="begin"/>
            </w:r>
            <w:r>
              <w:rPr>
                <w:noProof/>
                <w:webHidden/>
              </w:rPr>
              <w:instrText xml:space="preserve"> PAGEREF _Toc239769639 \h </w:instrText>
            </w:r>
            <w:r>
              <w:rPr>
                <w:noProof/>
                <w:webHidden/>
              </w:rPr>
            </w:r>
            <w:r>
              <w:rPr>
                <w:noProof/>
                <w:webHidden/>
              </w:rPr>
              <w:fldChar w:fldCharType="separate"/>
            </w:r>
            <w:r>
              <w:rPr>
                <w:noProof/>
                <w:webHidden/>
              </w:rPr>
              <w:t>42</w:t>
            </w:r>
            <w:r>
              <w:rPr>
                <w:noProof/>
                <w:webHidden/>
              </w:rPr>
              <w:fldChar w:fldCharType="end"/>
            </w:r>
          </w:hyperlink>
        </w:p>
        <w:p w14:paraId="11C42DE6" w14:textId="0DCD80AB"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40" w:history="1">
            <w:r w:rsidRPr="00A51EB3">
              <w:rPr>
                <w:rStyle w:val="Hyperlink"/>
                <w:noProof/>
              </w:rPr>
              <w:t>5.10</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Candidate verification</w:t>
            </w:r>
            <w:r>
              <w:rPr>
                <w:noProof/>
                <w:webHidden/>
              </w:rPr>
              <w:tab/>
            </w:r>
            <w:r>
              <w:rPr>
                <w:noProof/>
                <w:webHidden/>
              </w:rPr>
              <w:fldChar w:fldCharType="begin"/>
            </w:r>
            <w:r>
              <w:rPr>
                <w:noProof/>
                <w:webHidden/>
              </w:rPr>
              <w:instrText xml:space="preserve"> PAGEREF _Toc239769640 \h </w:instrText>
            </w:r>
            <w:r>
              <w:rPr>
                <w:noProof/>
                <w:webHidden/>
              </w:rPr>
            </w:r>
            <w:r>
              <w:rPr>
                <w:noProof/>
                <w:webHidden/>
              </w:rPr>
              <w:fldChar w:fldCharType="separate"/>
            </w:r>
            <w:r>
              <w:rPr>
                <w:noProof/>
                <w:webHidden/>
              </w:rPr>
              <w:t>42</w:t>
            </w:r>
            <w:r>
              <w:rPr>
                <w:noProof/>
                <w:webHidden/>
              </w:rPr>
              <w:fldChar w:fldCharType="end"/>
            </w:r>
          </w:hyperlink>
        </w:p>
        <w:p w14:paraId="2E21841B" w14:textId="34F0D521"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41" w:history="1">
            <w:r w:rsidRPr="00A51EB3">
              <w:rPr>
                <w:rStyle w:val="Hyperlink"/>
                <w:noProof/>
              </w:rPr>
              <w:t>5.11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Self-declaration; automated OCR/registry; authorized human review</w:t>
            </w:r>
            <w:r>
              <w:rPr>
                <w:noProof/>
                <w:webHidden/>
              </w:rPr>
              <w:tab/>
            </w:r>
            <w:r>
              <w:rPr>
                <w:noProof/>
                <w:webHidden/>
              </w:rPr>
              <w:fldChar w:fldCharType="begin"/>
            </w:r>
            <w:r>
              <w:rPr>
                <w:noProof/>
                <w:webHidden/>
              </w:rPr>
              <w:instrText xml:space="preserve"> PAGEREF _Toc239769641 \h </w:instrText>
            </w:r>
            <w:r>
              <w:rPr>
                <w:noProof/>
                <w:webHidden/>
              </w:rPr>
            </w:r>
            <w:r>
              <w:rPr>
                <w:noProof/>
                <w:webHidden/>
              </w:rPr>
              <w:fldChar w:fldCharType="separate"/>
            </w:r>
            <w:r>
              <w:rPr>
                <w:noProof/>
                <w:webHidden/>
              </w:rPr>
              <w:t>42</w:t>
            </w:r>
            <w:r>
              <w:rPr>
                <w:noProof/>
                <w:webHidden/>
              </w:rPr>
              <w:fldChar w:fldCharType="end"/>
            </w:r>
          </w:hyperlink>
        </w:p>
        <w:p w14:paraId="56D5D873" w14:textId="5A54DE45"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42" w:history="1">
            <w:r w:rsidRPr="00A51EB3">
              <w:rPr>
                <w:rStyle w:val="Hyperlink"/>
                <w:noProof/>
              </w:rPr>
              <w:t>5.12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Human review with private temporary evidence</w:t>
            </w:r>
            <w:r>
              <w:rPr>
                <w:noProof/>
                <w:webHidden/>
              </w:rPr>
              <w:tab/>
            </w:r>
            <w:r>
              <w:rPr>
                <w:noProof/>
                <w:webHidden/>
              </w:rPr>
              <w:fldChar w:fldCharType="begin"/>
            </w:r>
            <w:r>
              <w:rPr>
                <w:noProof/>
                <w:webHidden/>
              </w:rPr>
              <w:instrText xml:space="preserve"> PAGEREF _Toc239769642 \h </w:instrText>
            </w:r>
            <w:r>
              <w:rPr>
                <w:noProof/>
                <w:webHidden/>
              </w:rPr>
            </w:r>
            <w:r>
              <w:rPr>
                <w:noProof/>
                <w:webHidden/>
              </w:rPr>
              <w:fldChar w:fldCharType="separate"/>
            </w:r>
            <w:r>
              <w:rPr>
                <w:noProof/>
                <w:webHidden/>
              </w:rPr>
              <w:t>42</w:t>
            </w:r>
            <w:r>
              <w:rPr>
                <w:noProof/>
                <w:webHidden/>
              </w:rPr>
              <w:fldChar w:fldCharType="end"/>
            </w:r>
          </w:hyperlink>
        </w:p>
        <w:p w14:paraId="64DD890B" w14:textId="1B5B2769"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43" w:history="1">
            <w:r w:rsidRPr="00A51EB3">
              <w:rPr>
                <w:rStyle w:val="Hyperlink"/>
                <w:noProof/>
              </w:rPr>
              <w:t>5.13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Avoids unsupported automated eligibility decisions; creates reviewer workload and governance duties.</w:t>
            </w:r>
            <w:r>
              <w:rPr>
                <w:noProof/>
                <w:webHidden/>
              </w:rPr>
              <w:tab/>
            </w:r>
            <w:r>
              <w:rPr>
                <w:noProof/>
                <w:webHidden/>
              </w:rPr>
              <w:fldChar w:fldCharType="begin"/>
            </w:r>
            <w:r>
              <w:rPr>
                <w:noProof/>
                <w:webHidden/>
              </w:rPr>
              <w:instrText xml:space="preserve"> PAGEREF _Toc239769643 \h </w:instrText>
            </w:r>
            <w:r>
              <w:rPr>
                <w:noProof/>
                <w:webHidden/>
              </w:rPr>
            </w:r>
            <w:r>
              <w:rPr>
                <w:noProof/>
                <w:webHidden/>
              </w:rPr>
              <w:fldChar w:fldCharType="separate"/>
            </w:r>
            <w:r>
              <w:rPr>
                <w:noProof/>
                <w:webHidden/>
              </w:rPr>
              <w:t>42</w:t>
            </w:r>
            <w:r>
              <w:rPr>
                <w:noProof/>
                <w:webHidden/>
              </w:rPr>
              <w:fldChar w:fldCharType="end"/>
            </w:r>
          </w:hyperlink>
        </w:p>
        <w:p w14:paraId="21DF5FF6" w14:textId="0F9411CE"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44" w:history="1">
            <w:r w:rsidRPr="00A51EB3">
              <w:rPr>
                <w:rStyle w:val="Hyperlink"/>
                <w:noProof/>
              </w:rPr>
              <w:t>5.14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Candidate input</w:t>
            </w:r>
            <w:r>
              <w:rPr>
                <w:noProof/>
                <w:webHidden/>
              </w:rPr>
              <w:tab/>
            </w:r>
            <w:r>
              <w:rPr>
                <w:noProof/>
                <w:webHidden/>
              </w:rPr>
              <w:fldChar w:fldCharType="begin"/>
            </w:r>
            <w:r>
              <w:rPr>
                <w:noProof/>
                <w:webHidden/>
              </w:rPr>
              <w:instrText xml:space="preserve"> PAGEREF _Toc239769644 \h </w:instrText>
            </w:r>
            <w:r>
              <w:rPr>
                <w:noProof/>
                <w:webHidden/>
              </w:rPr>
            </w:r>
            <w:r>
              <w:rPr>
                <w:noProof/>
                <w:webHidden/>
              </w:rPr>
              <w:fldChar w:fldCharType="separate"/>
            </w:r>
            <w:r>
              <w:rPr>
                <w:noProof/>
                <w:webHidden/>
              </w:rPr>
              <w:t>42</w:t>
            </w:r>
            <w:r>
              <w:rPr>
                <w:noProof/>
                <w:webHidden/>
              </w:rPr>
              <w:fldChar w:fldCharType="end"/>
            </w:r>
          </w:hyperlink>
        </w:p>
        <w:p w14:paraId="1171289A" w14:textId="2AD7A3B6"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45" w:history="1">
            <w:r w:rsidRPr="00A51EB3">
              <w:rPr>
                <w:rStyle w:val="Hyperlink"/>
                <w:noProof/>
              </w:rPr>
              <w:t>5.15</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Manual only; voice only; multimodal</w:t>
            </w:r>
            <w:r>
              <w:rPr>
                <w:noProof/>
                <w:webHidden/>
              </w:rPr>
              <w:tab/>
            </w:r>
            <w:r>
              <w:rPr>
                <w:noProof/>
                <w:webHidden/>
              </w:rPr>
              <w:fldChar w:fldCharType="begin"/>
            </w:r>
            <w:r>
              <w:rPr>
                <w:noProof/>
                <w:webHidden/>
              </w:rPr>
              <w:instrText xml:space="preserve"> PAGEREF _Toc239769645 \h </w:instrText>
            </w:r>
            <w:r>
              <w:rPr>
                <w:noProof/>
                <w:webHidden/>
              </w:rPr>
            </w:r>
            <w:r>
              <w:rPr>
                <w:noProof/>
                <w:webHidden/>
              </w:rPr>
              <w:fldChar w:fldCharType="separate"/>
            </w:r>
            <w:r>
              <w:rPr>
                <w:noProof/>
                <w:webHidden/>
              </w:rPr>
              <w:t>42</w:t>
            </w:r>
            <w:r>
              <w:rPr>
                <w:noProof/>
                <w:webHidden/>
              </w:rPr>
              <w:fldChar w:fldCharType="end"/>
            </w:r>
          </w:hyperlink>
        </w:p>
        <w:p w14:paraId="3D2F5351" w14:textId="608EEBFA"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46" w:history="1">
            <w:r w:rsidRPr="00A51EB3">
              <w:rPr>
                <w:rStyle w:val="Hyperlink"/>
                <w:noProof/>
              </w:rPr>
              <w:t>5.16</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Manual form plus optional editable text/voice profile assistant</w:t>
            </w:r>
            <w:r>
              <w:rPr>
                <w:noProof/>
                <w:webHidden/>
              </w:rPr>
              <w:tab/>
            </w:r>
            <w:r>
              <w:rPr>
                <w:noProof/>
                <w:webHidden/>
              </w:rPr>
              <w:fldChar w:fldCharType="begin"/>
            </w:r>
            <w:r>
              <w:rPr>
                <w:noProof/>
                <w:webHidden/>
              </w:rPr>
              <w:instrText xml:space="preserve"> PAGEREF _Toc239769646 \h </w:instrText>
            </w:r>
            <w:r>
              <w:rPr>
                <w:noProof/>
                <w:webHidden/>
              </w:rPr>
            </w:r>
            <w:r>
              <w:rPr>
                <w:noProof/>
                <w:webHidden/>
              </w:rPr>
              <w:fldChar w:fldCharType="separate"/>
            </w:r>
            <w:r>
              <w:rPr>
                <w:noProof/>
                <w:webHidden/>
              </w:rPr>
              <w:t>42</w:t>
            </w:r>
            <w:r>
              <w:rPr>
                <w:noProof/>
                <w:webHidden/>
              </w:rPr>
              <w:fldChar w:fldCharType="end"/>
            </w:r>
          </w:hyperlink>
        </w:p>
        <w:p w14:paraId="5B9C2D2E" w14:textId="1F447E13"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47" w:history="1">
            <w:r w:rsidRPr="00A51EB3">
              <w:rPr>
                <w:rStyle w:val="Hyperlink"/>
                <w:noProof/>
              </w:rPr>
              <w:t>5.17</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Maximizes access and graceful degradation; multilingual accuracy requires formal evaluation.</w:t>
            </w:r>
            <w:r>
              <w:rPr>
                <w:noProof/>
                <w:webHidden/>
              </w:rPr>
              <w:tab/>
            </w:r>
            <w:r>
              <w:rPr>
                <w:noProof/>
                <w:webHidden/>
              </w:rPr>
              <w:fldChar w:fldCharType="begin"/>
            </w:r>
            <w:r>
              <w:rPr>
                <w:noProof/>
                <w:webHidden/>
              </w:rPr>
              <w:instrText xml:space="preserve"> PAGEREF _Toc239769647 \h </w:instrText>
            </w:r>
            <w:r>
              <w:rPr>
                <w:noProof/>
                <w:webHidden/>
              </w:rPr>
            </w:r>
            <w:r>
              <w:rPr>
                <w:noProof/>
                <w:webHidden/>
              </w:rPr>
              <w:fldChar w:fldCharType="separate"/>
            </w:r>
            <w:r>
              <w:rPr>
                <w:noProof/>
                <w:webHidden/>
              </w:rPr>
              <w:t>42</w:t>
            </w:r>
            <w:r>
              <w:rPr>
                <w:noProof/>
                <w:webHidden/>
              </w:rPr>
              <w:fldChar w:fldCharType="end"/>
            </w:r>
          </w:hyperlink>
        </w:p>
        <w:p w14:paraId="117E26FD" w14:textId="609DAAA8"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48" w:history="1">
            <w:r w:rsidRPr="00A51EB3">
              <w:rPr>
                <w:rStyle w:val="Hyperlink"/>
                <w:noProof/>
              </w:rPr>
              <w:t>5.18</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AI extraction</w:t>
            </w:r>
            <w:r>
              <w:rPr>
                <w:noProof/>
                <w:webHidden/>
              </w:rPr>
              <w:tab/>
            </w:r>
            <w:r>
              <w:rPr>
                <w:noProof/>
                <w:webHidden/>
              </w:rPr>
              <w:fldChar w:fldCharType="begin"/>
            </w:r>
            <w:r>
              <w:rPr>
                <w:noProof/>
                <w:webHidden/>
              </w:rPr>
              <w:instrText xml:space="preserve"> PAGEREF _Toc239769648 \h </w:instrText>
            </w:r>
            <w:r>
              <w:rPr>
                <w:noProof/>
                <w:webHidden/>
              </w:rPr>
            </w:r>
            <w:r>
              <w:rPr>
                <w:noProof/>
                <w:webHidden/>
              </w:rPr>
              <w:fldChar w:fldCharType="separate"/>
            </w:r>
            <w:r>
              <w:rPr>
                <w:noProof/>
                <w:webHidden/>
              </w:rPr>
              <w:t>42</w:t>
            </w:r>
            <w:r>
              <w:rPr>
                <w:noProof/>
                <w:webHidden/>
              </w:rPr>
              <w:fldChar w:fldCharType="end"/>
            </w:r>
          </w:hyperlink>
        </w:p>
        <w:p w14:paraId="2FAA7341" w14:textId="363A38A8"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49" w:history="1">
            <w:r w:rsidRPr="00A51EB3">
              <w:rPr>
                <w:rStyle w:val="Hyperlink"/>
                <w:noProof/>
              </w:rPr>
              <w:t>5.19</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Rules; automatic LLM persistence; reviewable LLM suggestions</w:t>
            </w:r>
            <w:r>
              <w:rPr>
                <w:noProof/>
                <w:webHidden/>
              </w:rPr>
              <w:tab/>
            </w:r>
            <w:r>
              <w:rPr>
                <w:noProof/>
                <w:webHidden/>
              </w:rPr>
              <w:fldChar w:fldCharType="begin"/>
            </w:r>
            <w:r>
              <w:rPr>
                <w:noProof/>
                <w:webHidden/>
              </w:rPr>
              <w:instrText xml:space="preserve"> PAGEREF _Toc239769649 \h </w:instrText>
            </w:r>
            <w:r>
              <w:rPr>
                <w:noProof/>
                <w:webHidden/>
              </w:rPr>
            </w:r>
            <w:r>
              <w:rPr>
                <w:noProof/>
                <w:webHidden/>
              </w:rPr>
              <w:fldChar w:fldCharType="separate"/>
            </w:r>
            <w:r>
              <w:rPr>
                <w:noProof/>
                <w:webHidden/>
              </w:rPr>
              <w:t>42</w:t>
            </w:r>
            <w:r>
              <w:rPr>
                <w:noProof/>
                <w:webHidden/>
              </w:rPr>
              <w:fldChar w:fldCharType="end"/>
            </w:r>
          </w:hyperlink>
        </w:p>
        <w:p w14:paraId="3914590F" w14:textId="73ED82CF"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50" w:history="1">
            <w:r w:rsidRPr="00A51EB3">
              <w:rPr>
                <w:rStyle w:val="Hyperlink"/>
                <w:noProof/>
              </w:rPr>
              <w:t>5.20</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Consent-gated suggestions with human confirmation</w:t>
            </w:r>
            <w:r>
              <w:rPr>
                <w:noProof/>
                <w:webHidden/>
              </w:rPr>
              <w:tab/>
            </w:r>
            <w:r>
              <w:rPr>
                <w:noProof/>
                <w:webHidden/>
              </w:rPr>
              <w:fldChar w:fldCharType="begin"/>
            </w:r>
            <w:r>
              <w:rPr>
                <w:noProof/>
                <w:webHidden/>
              </w:rPr>
              <w:instrText xml:space="preserve"> PAGEREF _Toc239769650 \h </w:instrText>
            </w:r>
            <w:r>
              <w:rPr>
                <w:noProof/>
                <w:webHidden/>
              </w:rPr>
            </w:r>
            <w:r>
              <w:rPr>
                <w:noProof/>
                <w:webHidden/>
              </w:rPr>
              <w:fldChar w:fldCharType="separate"/>
            </w:r>
            <w:r>
              <w:rPr>
                <w:noProof/>
                <w:webHidden/>
              </w:rPr>
              <w:t>42</w:t>
            </w:r>
            <w:r>
              <w:rPr>
                <w:noProof/>
                <w:webHidden/>
              </w:rPr>
              <w:fldChar w:fldCharType="end"/>
            </w:r>
          </w:hyperlink>
        </w:p>
        <w:p w14:paraId="5CA9631F" w14:textId="5FDCDDB2"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51" w:history="1">
            <w:r w:rsidRPr="00A51EB3">
              <w:rPr>
                <w:rStyle w:val="Hyperlink"/>
                <w:noProof/>
              </w:rPr>
              <w:t>5.21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Handles natural language while preventing unreviewed sensitive data from becoming fact.</w:t>
            </w:r>
            <w:r>
              <w:rPr>
                <w:noProof/>
                <w:webHidden/>
              </w:rPr>
              <w:tab/>
            </w:r>
            <w:r>
              <w:rPr>
                <w:noProof/>
                <w:webHidden/>
              </w:rPr>
              <w:fldChar w:fldCharType="begin"/>
            </w:r>
            <w:r>
              <w:rPr>
                <w:noProof/>
                <w:webHidden/>
              </w:rPr>
              <w:instrText xml:space="preserve"> PAGEREF _Toc239769651 \h </w:instrText>
            </w:r>
            <w:r>
              <w:rPr>
                <w:noProof/>
                <w:webHidden/>
              </w:rPr>
            </w:r>
            <w:r>
              <w:rPr>
                <w:noProof/>
                <w:webHidden/>
              </w:rPr>
              <w:fldChar w:fldCharType="separate"/>
            </w:r>
            <w:r>
              <w:rPr>
                <w:noProof/>
                <w:webHidden/>
              </w:rPr>
              <w:t>42</w:t>
            </w:r>
            <w:r>
              <w:rPr>
                <w:noProof/>
                <w:webHidden/>
              </w:rPr>
              <w:fldChar w:fldCharType="end"/>
            </w:r>
          </w:hyperlink>
        </w:p>
        <w:p w14:paraId="694C91D2" w14:textId="118CE484"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52" w:history="1">
            <w:r w:rsidRPr="00A51EB3">
              <w:rPr>
                <w:rStyle w:val="Hyperlink"/>
                <w:noProof/>
              </w:rPr>
              <w:t>5.22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Matching</w:t>
            </w:r>
            <w:r>
              <w:rPr>
                <w:noProof/>
                <w:webHidden/>
              </w:rPr>
              <w:tab/>
            </w:r>
            <w:r>
              <w:rPr>
                <w:noProof/>
                <w:webHidden/>
              </w:rPr>
              <w:fldChar w:fldCharType="begin"/>
            </w:r>
            <w:r>
              <w:rPr>
                <w:noProof/>
                <w:webHidden/>
              </w:rPr>
              <w:instrText xml:space="preserve"> PAGEREF _Toc239769652 \h </w:instrText>
            </w:r>
            <w:r>
              <w:rPr>
                <w:noProof/>
                <w:webHidden/>
              </w:rPr>
            </w:r>
            <w:r>
              <w:rPr>
                <w:noProof/>
                <w:webHidden/>
              </w:rPr>
              <w:fldChar w:fldCharType="separate"/>
            </w:r>
            <w:r>
              <w:rPr>
                <w:noProof/>
                <w:webHidden/>
              </w:rPr>
              <w:t>42</w:t>
            </w:r>
            <w:r>
              <w:rPr>
                <w:noProof/>
                <w:webHidden/>
              </w:rPr>
              <w:fldChar w:fldCharType="end"/>
            </w:r>
          </w:hyperlink>
        </w:p>
        <w:p w14:paraId="39832544" w14:textId="2FCE8441"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53" w:history="1">
            <w:r w:rsidRPr="00A51EB3">
              <w:rPr>
                <w:rStyle w:val="Hyperlink"/>
                <w:noProof/>
              </w:rPr>
              <w:t>5.23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Keywords; opaque learned decision; deterministic task scoring</w:t>
            </w:r>
            <w:r>
              <w:rPr>
                <w:noProof/>
                <w:webHidden/>
              </w:rPr>
              <w:tab/>
            </w:r>
            <w:r>
              <w:rPr>
                <w:noProof/>
                <w:webHidden/>
              </w:rPr>
              <w:fldChar w:fldCharType="begin"/>
            </w:r>
            <w:r>
              <w:rPr>
                <w:noProof/>
                <w:webHidden/>
              </w:rPr>
              <w:instrText xml:space="preserve"> PAGEREF _Toc239769653 \h </w:instrText>
            </w:r>
            <w:r>
              <w:rPr>
                <w:noProof/>
                <w:webHidden/>
              </w:rPr>
            </w:r>
            <w:r>
              <w:rPr>
                <w:noProof/>
                <w:webHidden/>
              </w:rPr>
              <w:fldChar w:fldCharType="separate"/>
            </w:r>
            <w:r>
              <w:rPr>
                <w:noProof/>
                <w:webHidden/>
              </w:rPr>
              <w:t>42</w:t>
            </w:r>
            <w:r>
              <w:rPr>
                <w:noProof/>
                <w:webHidden/>
              </w:rPr>
              <w:fldChar w:fldCharType="end"/>
            </w:r>
          </w:hyperlink>
        </w:p>
        <w:p w14:paraId="773984D5" w14:textId="4950F312"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54" w:history="1">
            <w:r w:rsidRPr="00A51EB3">
              <w:rPr>
                <w:rStyle w:val="Hyperlink"/>
                <w:noProof/>
              </w:rPr>
              <w:t>5.24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Versioned deterministic weighted task policy</w:t>
            </w:r>
            <w:r>
              <w:rPr>
                <w:noProof/>
                <w:webHidden/>
              </w:rPr>
              <w:tab/>
            </w:r>
            <w:r>
              <w:rPr>
                <w:noProof/>
                <w:webHidden/>
              </w:rPr>
              <w:fldChar w:fldCharType="begin"/>
            </w:r>
            <w:r>
              <w:rPr>
                <w:noProof/>
                <w:webHidden/>
              </w:rPr>
              <w:instrText xml:space="preserve"> PAGEREF _Toc239769654 \h </w:instrText>
            </w:r>
            <w:r>
              <w:rPr>
                <w:noProof/>
                <w:webHidden/>
              </w:rPr>
            </w:r>
            <w:r>
              <w:rPr>
                <w:noProof/>
                <w:webHidden/>
              </w:rPr>
              <w:fldChar w:fldCharType="separate"/>
            </w:r>
            <w:r>
              <w:rPr>
                <w:noProof/>
                <w:webHidden/>
              </w:rPr>
              <w:t>42</w:t>
            </w:r>
            <w:r>
              <w:rPr>
                <w:noProof/>
                <w:webHidden/>
              </w:rPr>
              <w:fldChar w:fldCharType="end"/>
            </w:r>
          </w:hyperlink>
        </w:p>
        <w:p w14:paraId="74A9C521" w14:textId="60A9F475"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55" w:history="1">
            <w:r w:rsidRPr="00A51EB3">
              <w:rPr>
                <w:rStyle w:val="Hyperlink"/>
                <w:noProof/>
              </w:rPr>
              <w:t>5.25</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Explainable and testable; future calibration needs expert-reviewed examples rather than cosmetic score changes.</w:t>
            </w:r>
            <w:r>
              <w:rPr>
                <w:noProof/>
                <w:webHidden/>
              </w:rPr>
              <w:tab/>
            </w:r>
            <w:r>
              <w:rPr>
                <w:noProof/>
                <w:webHidden/>
              </w:rPr>
              <w:fldChar w:fldCharType="begin"/>
            </w:r>
            <w:r>
              <w:rPr>
                <w:noProof/>
                <w:webHidden/>
              </w:rPr>
              <w:instrText xml:space="preserve"> PAGEREF _Toc239769655 \h </w:instrText>
            </w:r>
            <w:r>
              <w:rPr>
                <w:noProof/>
                <w:webHidden/>
              </w:rPr>
            </w:r>
            <w:r>
              <w:rPr>
                <w:noProof/>
                <w:webHidden/>
              </w:rPr>
              <w:fldChar w:fldCharType="separate"/>
            </w:r>
            <w:r>
              <w:rPr>
                <w:noProof/>
                <w:webHidden/>
              </w:rPr>
              <w:t>42</w:t>
            </w:r>
            <w:r>
              <w:rPr>
                <w:noProof/>
                <w:webHidden/>
              </w:rPr>
              <w:fldChar w:fldCharType="end"/>
            </w:r>
          </w:hyperlink>
        </w:p>
        <w:p w14:paraId="2FFC769B" w14:textId="66F5B995"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56" w:history="1">
            <w:r w:rsidRPr="00A51EB3">
              <w:rPr>
                <w:rStyle w:val="Hyperlink"/>
                <w:noProof/>
              </w:rPr>
              <w:t>5.26</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Private files</w:t>
            </w:r>
            <w:r>
              <w:rPr>
                <w:noProof/>
                <w:webHidden/>
              </w:rPr>
              <w:tab/>
            </w:r>
            <w:r>
              <w:rPr>
                <w:noProof/>
                <w:webHidden/>
              </w:rPr>
              <w:fldChar w:fldCharType="begin"/>
            </w:r>
            <w:r>
              <w:rPr>
                <w:noProof/>
                <w:webHidden/>
              </w:rPr>
              <w:instrText xml:space="preserve"> PAGEREF _Toc239769656 \h </w:instrText>
            </w:r>
            <w:r>
              <w:rPr>
                <w:noProof/>
                <w:webHidden/>
              </w:rPr>
            </w:r>
            <w:r>
              <w:rPr>
                <w:noProof/>
                <w:webHidden/>
              </w:rPr>
              <w:fldChar w:fldCharType="separate"/>
            </w:r>
            <w:r>
              <w:rPr>
                <w:noProof/>
                <w:webHidden/>
              </w:rPr>
              <w:t>43</w:t>
            </w:r>
            <w:r>
              <w:rPr>
                <w:noProof/>
                <w:webHidden/>
              </w:rPr>
              <w:fldChar w:fldCharType="end"/>
            </w:r>
          </w:hyperlink>
        </w:p>
        <w:p w14:paraId="035ED647" w14:textId="77A91012"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57" w:history="1">
            <w:r w:rsidRPr="00A51EB3">
              <w:rPr>
                <w:rStyle w:val="Hyperlink"/>
                <w:noProof/>
              </w:rPr>
              <w:t>5.27</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Public upload; database blob; private filesystem/object store</w:t>
            </w:r>
            <w:r>
              <w:rPr>
                <w:noProof/>
                <w:webHidden/>
              </w:rPr>
              <w:tab/>
            </w:r>
            <w:r>
              <w:rPr>
                <w:noProof/>
                <w:webHidden/>
              </w:rPr>
              <w:fldChar w:fldCharType="begin"/>
            </w:r>
            <w:r>
              <w:rPr>
                <w:noProof/>
                <w:webHidden/>
              </w:rPr>
              <w:instrText xml:space="preserve"> PAGEREF _Toc239769657 \h </w:instrText>
            </w:r>
            <w:r>
              <w:rPr>
                <w:noProof/>
                <w:webHidden/>
              </w:rPr>
            </w:r>
            <w:r>
              <w:rPr>
                <w:noProof/>
                <w:webHidden/>
              </w:rPr>
              <w:fldChar w:fldCharType="separate"/>
            </w:r>
            <w:r>
              <w:rPr>
                <w:noProof/>
                <w:webHidden/>
              </w:rPr>
              <w:t>43</w:t>
            </w:r>
            <w:r>
              <w:rPr>
                <w:noProof/>
                <w:webHidden/>
              </w:rPr>
              <w:fldChar w:fldCharType="end"/>
            </w:r>
          </w:hyperlink>
        </w:p>
        <w:p w14:paraId="684F1D95" w14:textId="7A5D732E"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58" w:history="1">
            <w:r w:rsidRPr="00A51EB3">
              <w:rPr>
                <w:rStyle w:val="Hyperlink"/>
                <w:noProof/>
              </w:rPr>
              <w:t>5.28</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Private Symfony storage locally and Supabase object storage in staging</w:t>
            </w:r>
            <w:r>
              <w:rPr>
                <w:noProof/>
                <w:webHidden/>
              </w:rPr>
              <w:tab/>
            </w:r>
            <w:r>
              <w:rPr>
                <w:noProof/>
                <w:webHidden/>
              </w:rPr>
              <w:fldChar w:fldCharType="begin"/>
            </w:r>
            <w:r>
              <w:rPr>
                <w:noProof/>
                <w:webHidden/>
              </w:rPr>
              <w:instrText xml:space="preserve"> PAGEREF _Toc239769658 \h </w:instrText>
            </w:r>
            <w:r>
              <w:rPr>
                <w:noProof/>
                <w:webHidden/>
              </w:rPr>
            </w:r>
            <w:r>
              <w:rPr>
                <w:noProof/>
                <w:webHidden/>
              </w:rPr>
              <w:fldChar w:fldCharType="separate"/>
            </w:r>
            <w:r>
              <w:rPr>
                <w:noProof/>
                <w:webHidden/>
              </w:rPr>
              <w:t>43</w:t>
            </w:r>
            <w:r>
              <w:rPr>
                <w:noProof/>
                <w:webHidden/>
              </w:rPr>
              <w:fldChar w:fldCharType="end"/>
            </w:r>
          </w:hyperlink>
        </w:p>
        <w:p w14:paraId="3E2EDB62" w14:textId="41013EEE"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59" w:history="1">
            <w:r w:rsidRPr="00A51EB3">
              <w:rPr>
                <w:rStyle w:val="Hyperlink"/>
                <w:noProof/>
              </w:rPr>
              <w:t>5.29</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Enforces authenticated access and deletion; staging uses purpose-specific Supabase buckets, while production encryption, backup, and erasure governance remain required.</w:t>
            </w:r>
            <w:r>
              <w:rPr>
                <w:noProof/>
                <w:webHidden/>
              </w:rPr>
              <w:tab/>
            </w:r>
            <w:r>
              <w:rPr>
                <w:noProof/>
                <w:webHidden/>
              </w:rPr>
              <w:fldChar w:fldCharType="begin"/>
            </w:r>
            <w:r>
              <w:rPr>
                <w:noProof/>
                <w:webHidden/>
              </w:rPr>
              <w:instrText xml:space="preserve"> PAGEREF _Toc239769659 \h </w:instrText>
            </w:r>
            <w:r>
              <w:rPr>
                <w:noProof/>
                <w:webHidden/>
              </w:rPr>
            </w:r>
            <w:r>
              <w:rPr>
                <w:noProof/>
                <w:webHidden/>
              </w:rPr>
              <w:fldChar w:fldCharType="separate"/>
            </w:r>
            <w:r>
              <w:rPr>
                <w:noProof/>
                <w:webHidden/>
              </w:rPr>
              <w:t>43</w:t>
            </w:r>
            <w:r>
              <w:rPr>
                <w:noProof/>
                <w:webHidden/>
              </w:rPr>
              <w:fldChar w:fldCharType="end"/>
            </w:r>
          </w:hyperlink>
        </w:p>
        <w:p w14:paraId="26A31AEA" w14:textId="63529D33"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60" w:history="1">
            <w:r w:rsidRPr="00A51EB3">
              <w:rPr>
                <w:rStyle w:val="Hyperlink"/>
                <w:noProof/>
              </w:rPr>
              <w:t>5.30</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Notifications</w:t>
            </w:r>
            <w:r>
              <w:rPr>
                <w:noProof/>
                <w:webHidden/>
              </w:rPr>
              <w:tab/>
            </w:r>
            <w:r>
              <w:rPr>
                <w:noProof/>
                <w:webHidden/>
              </w:rPr>
              <w:fldChar w:fldCharType="begin"/>
            </w:r>
            <w:r>
              <w:rPr>
                <w:noProof/>
                <w:webHidden/>
              </w:rPr>
              <w:instrText xml:space="preserve"> PAGEREF _Toc239769660 \h </w:instrText>
            </w:r>
            <w:r>
              <w:rPr>
                <w:noProof/>
                <w:webHidden/>
              </w:rPr>
            </w:r>
            <w:r>
              <w:rPr>
                <w:noProof/>
                <w:webHidden/>
              </w:rPr>
              <w:fldChar w:fldCharType="separate"/>
            </w:r>
            <w:r>
              <w:rPr>
                <w:noProof/>
                <w:webHidden/>
              </w:rPr>
              <w:t>43</w:t>
            </w:r>
            <w:r>
              <w:rPr>
                <w:noProof/>
                <w:webHidden/>
              </w:rPr>
              <w:fldChar w:fldCharType="end"/>
            </w:r>
          </w:hyperlink>
        </w:p>
        <w:p w14:paraId="5A4C5474" w14:textId="1A2C25A2"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61" w:history="1">
            <w:r w:rsidRPr="00A51EB3">
              <w:rPr>
                <w:rStyle w:val="Hyperlink"/>
                <w:noProof/>
              </w:rPr>
              <w:t>5.31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Email only; in-app only; both plus outcome log</w:t>
            </w:r>
            <w:r>
              <w:rPr>
                <w:noProof/>
                <w:webHidden/>
              </w:rPr>
              <w:tab/>
            </w:r>
            <w:r>
              <w:rPr>
                <w:noProof/>
                <w:webHidden/>
              </w:rPr>
              <w:fldChar w:fldCharType="begin"/>
            </w:r>
            <w:r>
              <w:rPr>
                <w:noProof/>
                <w:webHidden/>
              </w:rPr>
              <w:instrText xml:space="preserve"> PAGEREF _Toc239769661 \h </w:instrText>
            </w:r>
            <w:r>
              <w:rPr>
                <w:noProof/>
                <w:webHidden/>
              </w:rPr>
            </w:r>
            <w:r>
              <w:rPr>
                <w:noProof/>
                <w:webHidden/>
              </w:rPr>
              <w:fldChar w:fldCharType="separate"/>
            </w:r>
            <w:r>
              <w:rPr>
                <w:noProof/>
                <w:webHidden/>
              </w:rPr>
              <w:t>43</w:t>
            </w:r>
            <w:r>
              <w:rPr>
                <w:noProof/>
                <w:webHidden/>
              </w:rPr>
              <w:fldChar w:fldCharType="end"/>
            </w:r>
          </w:hyperlink>
        </w:p>
        <w:p w14:paraId="3D50D0FD" w14:textId="33CC451F"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62" w:history="1">
            <w:r w:rsidRPr="00A51EB3">
              <w:rPr>
                <w:rStyle w:val="Hyperlink"/>
                <w:noProof/>
              </w:rPr>
              <w:t>5.32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Plain-text email and accessible in-app notice with minimized event log</w:t>
            </w:r>
            <w:r>
              <w:rPr>
                <w:noProof/>
                <w:webHidden/>
              </w:rPr>
              <w:tab/>
            </w:r>
            <w:r>
              <w:rPr>
                <w:noProof/>
                <w:webHidden/>
              </w:rPr>
              <w:fldChar w:fldCharType="begin"/>
            </w:r>
            <w:r>
              <w:rPr>
                <w:noProof/>
                <w:webHidden/>
              </w:rPr>
              <w:instrText xml:space="preserve"> PAGEREF _Toc239769662 \h </w:instrText>
            </w:r>
            <w:r>
              <w:rPr>
                <w:noProof/>
                <w:webHidden/>
              </w:rPr>
            </w:r>
            <w:r>
              <w:rPr>
                <w:noProof/>
                <w:webHidden/>
              </w:rPr>
              <w:fldChar w:fldCharType="separate"/>
            </w:r>
            <w:r>
              <w:rPr>
                <w:noProof/>
                <w:webHidden/>
              </w:rPr>
              <w:t>43</w:t>
            </w:r>
            <w:r>
              <w:rPr>
                <w:noProof/>
                <w:webHidden/>
              </w:rPr>
              <w:fldChar w:fldCharType="end"/>
            </w:r>
          </w:hyperlink>
        </w:p>
        <w:p w14:paraId="606E547F" w14:textId="7A65F77B"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63" w:history="1">
            <w:r w:rsidRPr="00A51EB3">
              <w:rPr>
                <w:rStyle w:val="Hyperlink"/>
                <w:noProof/>
              </w:rPr>
              <w:t>5.33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Business decisions survive mail failure; production deliverability monitoring remains required.</w:t>
            </w:r>
            <w:r>
              <w:rPr>
                <w:noProof/>
                <w:webHidden/>
              </w:rPr>
              <w:tab/>
            </w:r>
            <w:r>
              <w:rPr>
                <w:noProof/>
                <w:webHidden/>
              </w:rPr>
              <w:fldChar w:fldCharType="begin"/>
            </w:r>
            <w:r>
              <w:rPr>
                <w:noProof/>
                <w:webHidden/>
              </w:rPr>
              <w:instrText xml:space="preserve"> PAGEREF _Toc239769663 \h </w:instrText>
            </w:r>
            <w:r>
              <w:rPr>
                <w:noProof/>
                <w:webHidden/>
              </w:rPr>
            </w:r>
            <w:r>
              <w:rPr>
                <w:noProof/>
                <w:webHidden/>
              </w:rPr>
              <w:fldChar w:fldCharType="separate"/>
            </w:r>
            <w:r>
              <w:rPr>
                <w:noProof/>
                <w:webHidden/>
              </w:rPr>
              <w:t>43</w:t>
            </w:r>
            <w:r>
              <w:rPr>
                <w:noProof/>
                <w:webHidden/>
              </w:rPr>
              <w:fldChar w:fldCharType="end"/>
            </w:r>
          </w:hyperlink>
        </w:p>
        <w:p w14:paraId="03AC7D22" w14:textId="4B493059"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64" w:history="1">
            <w:r w:rsidRPr="00A51EB3">
              <w:rPr>
                <w:rStyle w:val="Hyperlink"/>
                <w:noProof/>
              </w:rPr>
              <w:t>5.34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Caching</w:t>
            </w:r>
            <w:r>
              <w:rPr>
                <w:noProof/>
                <w:webHidden/>
              </w:rPr>
              <w:tab/>
            </w:r>
            <w:r>
              <w:rPr>
                <w:noProof/>
                <w:webHidden/>
              </w:rPr>
              <w:fldChar w:fldCharType="begin"/>
            </w:r>
            <w:r>
              <w:rPr>
                <w:noProof/>
                <w:webHidden/>
              </w:rPr>
              <w:instrText xml:space="preserve"> PAGEREF _Toc239769664 \h </w:instrText>
            </w:r>
            <w:r>
              <w:rPr>
                <w:noProof/>
                <w:webHidden/>
              </w:rPr>
            </w:r>
            <w:r>
              <w:rPr>
                <w:noProof/>
                <w:webHidden/>
              </w:rPr>
              <w:fldChar w:fldCharType="separate"/>
            </w:r>
            <w:r>
              <w:rPr>
                <w:noProof/>
                <w:webHidden/>
              </w:rPr>
              <w:t>43</w:t>
            </w:r>
            <w:r>
              <w:rPr>
                <w:noProof/>
                <w:webHidden/>
              </w:rPr>
              <w:fldChar w:fldCharType="end"/>
            </w:r>
          </w:hyperlink>
        </w:p>
        <w:p w14:paraId="0B493189" w14:textId="4C751FF5"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65" w:history="1">
            <w:r w:rsidRPr="00A51EB3">
              <w:rPr>
                <w:rStyle w:val="Hyperlink"/>
                <w:noProof/>
              </w:rPr>
              <w:t>5.35</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No cache; process-local memory; shared Redis/equivalent</w:t>
            </w:r>
            <w:r>
              <w:rPr>
                <w:noProof/>
                <w:webHidden/>
              </w:rPr>
              <w:tab/>
            </w:r>
            <w:r>
              <w:rPr>
                <w:noProof/>
                <w:webHidden/>
              </w:rPr>
              <w:fldChar w:fldCharType="begin"/>
            </w:r>
            <w:r>
              <w:rPr>
                <w:noProof/>
                <w:webHidden/>
              </w:rPr>
              <w:instrText xml:space="preserve"> PAGEREF _Toc239769665 \h </w:instrText>
            </w:r>
            <w:r>
              <w:rPr>
                <w:noProof/>
                <w:webHidden/>
              </w:rPr>
            </w:r>
            <w:r>
              <w:rPr>
                <w:noProof/>
                <w:webHidden/>
              </w:rPr>
              <w:fldChar w:fldCharType="separate"/>
            </w:r>
            <w:r>
              <w:rPr>
                <w:noProof/>
                <w:webHidden/>
              </w:rPr>
              <w:t>43</w:t>
            </w:r>
            <w:r>
              <w:rPr>
                <w:noProof/>
                <w:webHidden/>
              </w:rPr>
              <w:fldChar w:fldCharType="end"/>
            </w:r>
          </w:hyperlink>
        </w:p>
        <w:p w14:paraId="11FE0062" w14:textId="78023BAA"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66" w:history="1">
            <w:r w:rsidRPr="00A51EB3">
              <w:rPr>
                <w:rStyle w:val="Hyperlink"/>
                <w:noProof/>
              </w:rPr>
              <w:t>5.36</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Measurement-driven shared cache planned</w:t>
            </w:r>
            <w:r>
              <w:rPr>
                <w:noProof/>
                <w:webHidden/>
              </w:rPr>
              <w:tab/>
            </w:r>
            <w:r>
              <w:rPr>
                <w:noProof/>
                <w:webHidden/>
              </w:rPr>
              <w:fldChar w:fldCharType="begin"/>
            </w:r>
            <w:r>
              <w:rPr>
                <w:noProof/>
                <w:webHidden/>
              </w:rPr>
              <w:instrText xml:space="preserve"> PAGEREF _Toc239769666 \h </w:instrText>
            </w:r>
            <w:r>
              <w:rPr>
                <w:noProof/>
                <w:webHidden/>
              </w:rPr>
            </w:r>
            <w:r>
              <w:rPr>
                <w:noProof/>
                <w:webHidden/>
              </w:rPr>
              <w:fldChar w:fldCharType="separate"/>
            </w:r>
            <w:r>
              <w:rPr>
                <w:noProof/>
                <w:webHidden/>
              </w:rPr>
              <w:t>43</w:t>
            </w:r>
            <w:r>
              <w:rPr>
                <w:noProof/>
                <w:webHidden/>
              </w:rPr>
              <w:fldChar w:fldCharType="end"/>
            </w:r>
          </w:hyperlink>
        </w:p>
        <w:p w14:paraId="58615823" w14:textId="10FE27E0"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67" w:history="1">
            <w:r w:rsidRPr="00A51EB3">
              <w:rPr>
                <w:rStyle w:val="Hyperlink"/>
                <w:noProof/>
              </w:rPr>
              <w:t>5.37</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Add only with TTL, invalidation, privacy exclusions, observability, and database fallback.</w:t>
            </w:r>
            <w:r>
              <w:rPr>
                <w:noProof/>
                <w:webHidden/>
              </w:rPr>
              <w:tab/>
            </w:r>
            <w:r>
              <w:rPr>
                <w:noProof/>
                <w:webHidden/>
              </w:rPr>
              <w:fldChar w:fldCharType="begin"/>
            </w:r>
            <w:r>
              <w:rPr>
                <w:noProof/>
                <w:webHidden/>
              </w:rPr>
              <w:instrText xml:space="preserve"> PAGEREF _Toc239769667 \h </w:instrText>
            </w:r>
            <w:r>
              <w:rPr>
                <w:noProof/>
                <w:webHidden/>
              </w:rPr>
            </w:r>
            <w:r>
              <w:rPr>
                <w:noProof/>
                <w:webHidden/>
              </w:rPr>
              <w:fldChar w:fldCharType="separate"/>
            </w:r>
            <w:r>
              <w:rPr>
                <w:noProof/>
                <w:webHidden/>
              </w:rPr>
              <w:t>43</w:t>
            </w:r>
            <w:r>
              <w:rPr>
                <w:noProof/>
                <w:webHidden/>
              </w:rPr>
              <w:fldChar w:fldCharType="end"/>
            </w:r>
          </w:hyperlink>
        </w:p>
        <w:p w14:paraId="297F1AD2" w14:textId="6D9F6207"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68" w:history="1">
            <w:r w:rsidRPr="00A51EB3">
              <w:rPr>
                <w:rStyle w:val="Hyperlink"/>
                <w:noProof/>
              </w:rPr>
              <w:t>5.38</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Accessibility verification</w:t>
            </w:r>
            <w:r>
              <w:rPr>
                <w:noProof/>
                <w:webHidden/>
              </w:rPr>
              <w:tab/>
            </w:r>
            <w:r>
              <w:rPr>
                <w:noProof/>
                <w:webHidden/>
              </w:rPr>
              <w:fldChar w:fldCharType="begin"/>
            </w:r>
            <w:r>
              <w:rPr>
                <w:noProof/>
                <w:webHidden/>
              </w:rPr>
              <w:instrText xml:space="preserve"> PAGEREF _Toc239769668 \h </w:instrText>
            </w:r>
            <w:r>
              <w:rPr>
                <w:noProof/>
                <w:webHidden/>
              </w:rPr>
            </w:r>
            <w:r>
              <w:rPr>
                <w:noProof/>
                <w:webHidden/>
              </w:rPr>
              <w:fldChar w:fldCharType="separate"/>
            </w:r>
            <w:r>
              <w:rPr>
                <w:noProof/>
                <w:webHidden/>
              </w:rPr>
              <w:t>43</w:t>
            </w:r>
            <w:r>
              <w:rPr>
                <w:noProof/>
                <w:webHidden/>
              </w:rPr>
              <w:fldChar w:fldCharType="end"/>
            </w:r>
          </w:hyperlink>
        </w:p>
        <w:p w14:paraId="0C34B78B" w14:textId="5DA14C17"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69" w:history="1">
            <w:r w:rsidRPr="00A51EB3">
              <w:rPr>
                <w:rStyle w:val="Hyperlink"/>
                <w:noProof/>
              </w:rPr>
              <w:t>5.39</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Automated only; manual only; combined evidence</w:t>
            </w:r>
            <w:r>
              <w:rPr>
                <w:noProof/>
                <w:webHidden/>
              </w:rPr>
              <w:tab/>
            </w:r>
            <w:r>
              <w:rPr>
                <w:noProof/>
                <w:webHidden/>
              </w:rPr>
              <w:fldChar w:fldCharType="begin"/>
            </w:r>
            <w:r>
              <w:rPr>
                <w:noProof/>
                <w:webHidden/>
              </w:rPr>
              <w:instrText xml:space="preserve"> PAGEREF _Toc239769669 \h </w:instrText>
            </w:r>
            <w:r>
              <w:rPr>
                <w:noProof/>
                <w:webHidden/>
              </w:rPr>
            </w:r>
            <w:r>
              <w:rPr>
                <w:noProof/>
                <w:webHidden/>
              </w:rPr>
              <w:fldChar w:fldCharType="separate"/>
            </w:r>
            <w:r>
              <w:rPr>
                <w:noProof/>
                <w:webHidden/>
              </w:rPr>
              <w:t>43</w:t>
            </w:r>
            <w:r>
              <w:rPr>
                <w:noProof/>
                <w:webHidden/>
              </w:rPr>
              <w:fldChar w:fldCharType="end"/>
            </w:r>
          </w:hyperlink>
        </w:p>
        <w:p w14:paraId="5D720D63" w14:textId="2C8943FA"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70" w:history="1">
            <w:r w:rsidRPr="00A51EB3">
              <w:rPr>
                <w:rStyle w:val="Hyperlink"/>
                <w:noProof/>
              </w:rPr>
              <w:t>5.40</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Automated scans/tests plus keyboard, zoom, reflow, and screen-reader plan</w:t>
            </w:r>
            <w:r>
              <w:rPr>
                <w:noProof/>
                <w:webHidden/>
              </w:rPr>
              <w:tab/>
            </w:r>
            <w:r>
              <w:rPr>
                <w:noProof/>
                <w:webHidden/>
              </w:rPr>
              <w:fldChar w:fldCharType="begin"/>
            </w:r>
            <w:r>
              <w:rPr>
                <w:noProof/>
                <w:webHidden/>
              </w:rPr>
              <w:instrText xml:space="preserve"> PAGEREF _Toc239769670 \h </w:instrText>
            </w:r>
            <w:r>
              <w:rPr>
                <w:noProof/>
                <w:webHidden/>
              </w:rPr>
            </w:r>
            <w:r>
              <w:rPr>
                <w:noProof/>
                <w:webHidden/>
              </w:rPr>
              <w:fldChar w:fldCharType="separate"/>
            </w:r>
            <w:r>
              <w:rPr>
                <w:noProof/>
                <w:webHidden/>
              </w:rPr>
              <w:t>43</w:t>
            </w:r>
            <w:r>
              <w:rPr>
                <w:noProof/>
                <w:webHidden/>
              </w:rPr>
              <w:fldChar w:fldCharType="end"/>
            </w:r>
          </w:hyperlink>
        </w:p>
        <w:p w14:paraId="7B786A26" w14:textId="3F0875E3"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71" w:history="1">
            <w:r w:rsidRPr="00A51EB3">
              <w:rPr>
                <w:rStyle w:val="Hyperlink"/>
                <w:noProof/>
              </w:rPr>
              <w:t>5.41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No AA claim until the remaining rendered/manual evidence is completed.</w:t>
            </w:r>
            <w:r>
              <w:rPr>
                <w:noProof/>
                <w:webHidden/>
              </w:rPr>
              <w:tab/>
            </w:r>
            <w:r>
              <w:rPr>
                <w:noProof/>
                <w:webHidden/>
              </w:rPr>
              <w:fldChar w:fldCharType="begin"/>
            </w:r>
            <w:r>
              <w:rPr>
                <w:noProof/>
                <w:webHidden/>
              </w:rPr>
              <w:instrText xml:space="preserve"> PAGEREF _Toc239769671 \h </w:instrText>
            </w:r>
            <w:r>
              <w:rPr>
                <w:noProof/>
                <w:webHidden/>
              </w:rPr>
            </w:r>
            <w:r>
              <w:rPr>
                <w:noProof/>
                <w:webHidden/>
              </w:rPr>
              <w:fldChar w:fldCharType="separate"/>
            </w:r>
            <w:r>
              <w:rPr>
                <w:noProof/>
                <w:webHidden/>
              </w:rPr>
              <w:t>43</w:t>
            </w:r>
            <w:r>
              <w:rPr>
                <w:noProof/>
                <w:webHidden/>
              </w:rPr>
              <w:fldChar w:fldCharType="end"/>
            </w:r>
          </w:hyperlink>
        </w:p>
        <w:p w14:paraId="558D362E" w14:textId="761270C6" w:rsidR="003E40F9" w:rsidRDefault="003E40F9">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72" w:history="1">
            <w:r w:rsidRPr="00A51EB3">
              <w:rPr>
                <w:rStyle w:val="Hyperlink"/>
                <w:noProof/>
              </w:rPr>
              <w:t>5.42</w:t>
            </w:r>
            <w:r>
              <w:rPr>
                <w:noProof/>
                <w:webHidden/>
              </w:rPr>
              <w:tab/>
            </w:r>
            <w:r>
              <w:rPr>
                <w:noProof/>
                <w:webHidden/>
              </w:rPr>
              <w:fldChar w:fldCharType="begin"/>
            </w:r>
            <w:r>
              <w:rPr>
                <w:noProof/>
                <w:webHidden/>
              </w:rPr>
              <w:instrText xml:space="preserve"> PAGEREF _Toc239769672 \h </w:instrText>
            </w:r>
            <w:r>
              <w:rPr>
                <w:noProof/>
                <w:webHidden/>
              </w:rPr>
            </w:r>
            <w:r>
              <w:rPr>
                <w:noProof/>
                <w:webHidden/>
              </w:rPr>
              <w:fldChar w:fldCharType="separate"/>
            </w:r>
            <w:r>
              <w:rPr>
                <w:noProof/>
                <w:webHidden/>
              </w:rPr>
              <w:t>43</w:t>
            </w:r>
            <w:r>
              <w:rPr>
                <w:noProof/>
                <w:webHidden/>
              </w:rPr>
              <w:fldChar w:fldCharType="end"/>
            </w:r>
          </w:hyperlink>
        </w:p>
        <w:p w14:paraId="25645EA6" w14:textId="2EE885D3"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73" w:history="1">
            <w:r w:rsidRPr="00A51EB3">
              <w:rPr>
                <w:rStyle w:val="Hyperlink"/>
                <w:noProof/>
              </w:rPr>
              <w:t>5.43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Solution modeling</w:t>
            </w:r>
            <w:r>
              <w:rPr>
                <w:noProof/>
                <w:webHidden/>
              </w:rPr>
              <w:tab/>
            </w:r>
            <w:r>
              <w:rPr>
                <w:noProof/>
                <w:webHidden/>
              </w:rPr>
              <w:fldChar w:fldCharType="begin"/>
            </w:r>
            <w:r>
              <w:rPr>
                <w:noProof/>
                <w:webHidden/>
              </w:rPr>
              <w:instrText xml:space="preserve"> PAGEREF _Toc239769673 \h </w:instrText>
            </w:r>
            <w:r>
              <w:rPr>
                <w:noProof/>
                <w:webHidden/>
              </w:rPr>
            </w:r>
            <w:r>
              <w:rPr>
                <w:noProof/>
                <w:webHidden/>
              </w:rPr>
              <w:fldChar w:fldCharType="separate"/>
            </w:r>
            <w:r>
              <w:rPr>
                <w:noProof/>
                <w:webHidden/>
              </w:rPr>
              <w:t>43</w:t>
            </w:r>
            <w:r>
              <w:rPr>
                <w:noProof/>
                <w:webHidden/>
              </w:rPr>
              <w:fldChar w:fldCharType="end"/>
            </w:r>
          </w:hyperlink>
        </w:p>
        <w:p w14:paraId="168FDB47" w14:textId="4A1B8383" w:rsidR="003E40F9" w:rsidRDefault="003E40F9">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74" w:history="1">
            <w:r w:rsidRPr="00A51EB3">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Implementation and Evaluation</w:t>
            </w:r>
            <w:r>
              <w:rPr>
                <w:noProof/>
                <w:webHidden/>
              </w:rPr>
              <w:tab/>
            </w:r>
            <w:r>
              <w:rPr>
                <w:noProof/>
                <w:webHidden/>
              </w:rPr>
              <w:fldChar w:fldCharType="begin"/>
            </w:r>
            <w:r>
              <w:rPr>
                <w:noProof/>
                <w:webHidden/>
              </w:rPr>
              <w:instrText xml:space="preserve"> PAGEREF _Toc239769674 \h </w:instrText>
            </w:r>
            <w:r>
              <w:rPr>
                <w:noProof/>
                <w:webHidden/>
              </w:rPr>
            </w:r>
            <w:r>
              <w:rPr>
                <w:noProof/>
                <w:webHidden/>
              </w:rPr>
              <w:fldChar w:fldCharType="separate"/>
            </w:r>
            <w:r>
              <w:rPr>
                <w:noProof/>
                <w:webHidden/>
              </w:rPr>
              <w:t>46</w:t>
            </w:r>
            <w:r>
              <w:rPr>
                <w:noProof/>
                <w:webHidden/>
              </w:rPr>
              <w:fldChar w:fldCharType="end"/>
            </w:r>
          </w:hyperlink>
        </w:p>
        <w:p w14:paraId="27DBE585" w14:textId="031B478B"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75" w:history="1">
            <w:r w:rsidRPr="00A51EB3">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Implemented System</w:t>
            </w:r>
            <w:r>
              <w:rPr>
                <w:noProof/>
                <w:webHidden/>
              </w:rPr>
              <w:tab/>
            </w:r>
            <w:r>
              <w:rPr>
                <w:noProof/>
                <w:webHidden/>
              </w:rPr>
              <w:fldChar w:fldCharType="begin"/>
            </w:r>
            <w:r>
              <w:rPr>
                <w:noProof/>
                <w:webHidden/>
              </w:rPr>
              <w:instrText xml:space="preserve"> PAGEREF _Toc239769675 \h </w:instrText>
            </w:r>
            <w:r>
              <w:rPr>
                <w:noProof/>
                <w:webHidden/>
              </w:rPr>
            </w:r>
            <w:r>
              <w:rPr>
                <w:noProof/>
                <w:webHidden/>
              </w:rPr>
              <w:fldChar w:fldCharType="separate"/>
            </w:r>
            <w:r>
              <w:rPr>
                <w:noProof/>
                <w:webHidden/>
              </w:rPr>
              <w:t>46</w:t>
            </w:r>
            <w:r>
              <w:rPr>
                <w:noProof/>
                <w:webHidden/>
              </w:rPr>
              <w:fldChar w:fldCharType="end"/>
            </w:r>
          </w:hyperlink>
        </w:p>
        <w:p w14:paraId="3A00F808" w14:textId="7E67FECF"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76" w:history="1">
            <w:r w:rsidRPr="00A51EB3">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Engineering Alternatives and Decision Rationale</w:t>
            </w:r>
            <w:r>
              <w:rPr>
                <w:noProof/>
                <w:webHidden/>
              </w:rPr>
              <w:tab/>
            </w:r>
            <w:r>
              <w:rPr>
                <w:noProof/>
                <w:webHidden/>
              </w:rPr>
              <w:fldChar w:fldCharType="begin"/>
            </w:r>
            <w:r>
              <w:rPr>
                <w:noProof/>
                <w:webHidden/>
              </w:rPr>
              <w:instrText xml:space="preserve"> PAGEREF _Toc239769676 \h </w:instrText>
            </w:r>
            <w:r>
              <w:rPr>
                <w:noProof/>
                <w:webHidden/>
              </w:rPr>
            </w:r>
            <w:r>
              <w:rPr>
                <w:noProof/>
                <w:webHidden/>
              </w:rPr>
              <w:fldChar w:fldCharType="separate"/>
            </w:r>
            <w:r>
              <w:rPr>
                <w:noProof/>
                <w:webHidden/>
              </w:rPr>
              <w:t>46</w:t>
            </w:r>
            <w:r>
              <w:rPr>
                <w:noProof/>
                <w:webHidden/>
              </w:rPr>
              <w:fldChar w:fldCharType="end"/>
            </w:r>
          </w:hyperlink>
        </w:p>
        <w:p w14:paraId="52382724" w14:textId="08471FB9"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77" w:history="1">
            <w:r w:rsidRPr="00A51EB3">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AI-Assisted Profile-Building Workflow</w:t>
            </w:r>
            <w:r>
              <w:rPr>
                <w:noProof/>
                <w:webHidden/>
              </w:rPr>
              <w:tab/>
            </w:r>
            <w:r>
              <w:rPr>
                <w:noProof/>
                <w:webHidden/>
              </w:rPr>
              <w:fldChar w:fldCharType="begin"/>
            </w:r>
            <w:r>
              <w:rPr>
                <w:noProof/>
                <w:webHidden/>
              </w:rPr>
              <w:instrText xml:space="preserve"> PAGEREF _Toc239769677 \h </w:instrText>
            </w:r>
            <w:r>
              <w:rPr>
                <w:noProof/>
                <w:webHidden/>
              </w:rPr>
            </w:r>
            <w:r>
              <w:rPr>
                <w:noProof/>
                <w:webHidden/>
              </w:rPr>
              <w:fldChar w:fldCharType="separate"/>
            </w:r>
            <w:r>
              <w:rPr>
                <w:noProof/>
                <w:webHidden/>
              </w:rPr>
              <w:t>48</w:t>
            </w:r>
            <w:r>
              <w:rPr>
                <w:noProof/>
                <w:webHidden/>
              </w:rPr>
              <w:fldChar w:fldCharType="end"/>
            </w:r>
          </w:hyperlink>
        </w:p>
        <w:p w14:paraId="4F4280EB" w14:textId="1DCC04E7"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78" w:history="1">
            <w:r w:rsidRPr="00A51EB3">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Accessibility and Responsive Engineering</w:t>
            </w:r>
            <w:r>
              <w:rPr>
                <w:noProof/>
                <w:webHidden/>
              </w:rPr>
              <w:tab/>
            </w:r>
            <w:r>
              <w:rPr>
                <w:noProof/>
                <w:webHidden/>
              </w:rPr>
              <w:fldChar w:fldCharType="begin"/>
            </w:r>
            <w:r>
              <w:rPr>
                <w:noProof/>
                <w:webHidden/>
              </w:rPr>
              <w:instrText xml:space="preserve"> PAGEREF _Toc239769678 \h </w:instrText>
            </w:r>
            <w:r>
              <w:rPr>
                <w:noProof/>
                <w:webHidden/>
              </w:rPr>
            </w:r>
            <w:r>
              <w:rPr>
                <w:noProof/>
                <w:webHidden/>
              </w:rPr>
              <w:fldChar w:fldCharType="separate"/>
            </w:r>
            <w:r>
              <w:rPr>
                <w:noProof/>
                <w:webHidden/>
              </w:rPr>
              <w:t>49</w:t>
            </w:r>
            <w:r>
              <w:rPr>
                <w:noProof/>
                <w:webHidden/>
              </w:rPr>
              <w:fldChar w:fldCharType="end"/>
            </w:r>
          </w:hyperlink>
        </w:p>
        <w:p w14:paraId="4558A657" w14:textId="0113C9C4"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79" w:history="1">
            <w:r w:rsidRPr="00A51EB3">
              <w:rPr>
                <w:rStyle w:val="Hyperlink"/>
                <w:noProof/>
              </w:rPr>
              <w:t>6.5</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Security, Verification, and Privacy</w:t>
            </w:r>
            <w:r>
              <w:rPr>
                <w:noProof/>
                <w:webHidden/>
              </w:rPr>
              <w:tab/>
            </w:r>
            <w:r>
              <w:rPr>
                <w:noProof/>
                <w:webHidden/>
              </w:rPr>
              <w:fldChar w:fldCharType="begin"/>
            </w:r>
            <w:r>
              <w:rPr>
                <w:noProof/>
                <w:webHidden/>
              </w:rPr>
              <w:instrText xml:space="preserve"> PAGEREF _Toc239769679 \h </w:instrText>
            </w:r>
            <w:r>
              <w:rPr>
                <w:noProof/>
                <w:webHidden/>
              </w:rPr>
            </w:r>
            <w:r>
              <w:rPr>
                <w:noProof/>
                <w:webHidden/>
              </w:rPr>
              <w:fldChar w:fldCharType="separate"/>
            </w:r>
            <w:r>
              <w:rPr>
                <w:noProof/>
                <w:webHidden/>
              </w:rPr>
              <w:t>50</w:t>
            </w:r>
            <w:r>
              <w:rPr>
                <w:noProof/>
                <w:webHidden/>
              </w:rPr>
              <w:fldChar w:fldCharType="end"/>
            </w:r>
          </w:hyperlink>
        </w:p>
        <w:p w14:paraId="74F231D1" w14:textId="20F857AF"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80" w:history="1">
            <w:r w:rsidRPr="00A51EB3">
              <w:rPr>
                <w:rStyle w:val="Hyperlink"/>
                <w:noProof/>
              </w:rPr>
              <w:t>6.6</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Catalogue and Scoring Policy</w:t>
            </w:r>
            <w:r>
              <w:rPr>
                <w:noProof/>
                <w:webHidden/>
              </w:rPr>
              <w:tab/>
            </w:r>
            <w:r>
              <w:rPr>
                <w:noProof/>
                <w:webHidden/>
              </w:rPr>
              <w:fldChar w:fldCharType="begin"/>
            </w:r>
            <w:r>
              <w:rPr>
                <w:noProof/>
                <w:webHidden/>
              </w:rPr>
              <w:instrText xml:space="preserve"> PAGEREF _Toc239769680 \h </w:instrText>
            </w:r>
            <w:r>
              <w:rPr>
                <w:noProof/>
                <w:webHidden/>
              </w:rPr>
            </w:r>
            <w:r>
              <w:rPr>
                <w:noProof/>
                <w:webHidden/>
              </w:rPr>
              <w:fldChar w:fldCharType="separate"/>
            </w:r>
            <w:r>
              <w:rPr>
                <w:noProof/>
                <w:webHidden/>
              </w:rPr>
              <w:t>51</w:t>
            </w:r>
            <w:r>
              <w:rPr>
                <w:noProof/>
                <w:webHidden/>
              </w:rPr>
              <w:fldChar w:fldCharType="end"/>
            </w:r>
          </w:hyperlink>
        </w:p>
        <w:p w14:paraId="0A6E1371" w14:textId="63E8A8C6"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81" w:history="1">
            <w:r w:rsidRPr="00A51EB3">
              <w:rPr>
                <w:rStyle w:val="Hyperlink"/>
                <w:noProof/>
              </w:rPr>
              <w:t>6.7</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Integration, E2E, and Performance Evidence</w:t>
            </w:r>
            <w:r>
              <w:rPr>
                <w:noProof/>
                <w:webHidden/>
              </w:rPr>
              <w:tab/>
            </w:r>
            <w:r>
              <w:rPr>
                <w:noProof/>
                <w:webHidden/>
              </w:rPr>
              <w:fldChar w:fldCharType="begin"/>
            </w:r>
            <w:r>
              <w:rPr>
                <w:noProof/>
                <w:webHidden/>
              </w:rPr>
              <w:instrText xml:space="preserve"> PAGEREF _Toc239769681 \h </w:instrText>
            </w:r>
            <w:r>
              <w:rPr>
                <w:noProof/>
                <w:webHidden/>
              </w:rPr>
            </w:r>
            <w:r>
              <w:rPr>
                <w:noProof/>
                <w:webHidden/>
              </w:rPr>
              <w:fldChar w:fldCharType="separate"/>
            </w:r>
            <w:r>
              <w:rPr>
                <w:noProof/>
                <w:webHidden/>
              </w:rPr>
              <w:t>52</w:t>
            </w:r>
            <w:r>
              <w:rPr>
                <w:noProof/>
                <w:webHidden/>
              </w:rPr>
              <w:fldChar w:fldCharType="end"/>
            </w:r>
          </w:hyperlink>
        </w:p>
        <w:p w14:paraId="3BEC9AE9" w14:textId="56F79146"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82" w:history="1">
            <w:r w:rsidRPr="00A51EB3">
              <w:rPr>
                <w:rStyle w:val="Hyperlink"/>
                <w:noProof/>
              </w:rPr>
              <w:t>6.8</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Evaluation Strategy</w:t>
            </w:r>
            <w:r>
              <w:rPr>
                <w:noProof/>
                <w:webHidden/>
              </w:rPr>
              <w:tab/>
            </w:r>
            <w:r>
              <w:rPr>
                <w:noProof/>
                <w:webHidden/>
              </w:rPr>
              <w:fldChar w:fldCharType="begin"/>
            </w:r>
            <w:r>
              <w:rPr>
                <w:noProof/>
                <w:webHidden/>
              </w:rPr>
              <w:instrText xml:space="preserve"> PAGEREF _Toc239769682 \h </w:instrText>
            </w:r>
            <w:r>
              <w:rPr>
                <w:noProof/>
                <w:webHidden/>
              </w:rPr>
            </w:r>
            <w:r>
              <w:rPr>
                <w:noProof/>
                <w:webHidden/>
              </w:rPr>
              <w:fldChar w:fldCharType="separate"/>
            </w:r>
            <w:r>
              <w:rPr>
                <w:noProof/>
                <w:webHidden/>
              </w:rPr>
              <w:t>53</w:t>
            </w:r>
            <w:r>
              <w:rPr>
                <w:noProof/>
                <w:webHidden/>
              </w:rPr>
              <w:fldChar w:fldCharType="end"/>
            </w:r>
          </w:hyperlink>
        </w:p>
        <w:p w14:paraId="7EFFB3B5" w14:textId="260F2692"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83" w:history="1">
            <w:r w:rsidRPr="00A51EB3">
              <w:rPr>
                <w:rStyle w:val="Hyperlink"/>
                <w:noProof/>
              </w:rPr>
              <w:t>6.9</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Cloud Staging Deployment and Operational Validation</w:t>
            </w:r>
            <w:r>
              <w:rPr>
                <w:noProof/>
                <w:webHidden/>
              </w:rPr>
              <w:tab/>
            </w:r>
            <w:r>
              <w:rPr>
                <w:noProof/>
                <w:webHidden/>
              </w:rPr>
              <w:fldChar w:fldCharType="begin"/>
            </w:r>
            <w:r>
              <w:rPr>
                <w:noProof/>
                <w:webHidden/>
              </w:rPr>
              <w:instrText xml:space="preserve"> PAGEREF _Toc239769683 \h </w:instrText>
            </w:r>
            <w:r>
              <w:rPr>
                <w:noProof/>
                <w:webHidden/>
              </w:rPr>
            </w:r>
            <w:r>
              <w:rPr>
                <w:noProof/>
                <w:webHidden/>
              </w:rPr>
              <w:fldChar w:fldCharType="separate"/>
            </w:r>
            <w:r>
              <w:rPr>
                <w:noProof/>
                <w:webHidden/>
              </w:rPr>
              <w:t>54</w:t>
            </w:r>
            <w:r>
              <w:rPr>
                <w:noProof/>
                <w:webHidden/>
              </w:rPr>
              <w:fldChar w:fldCharType="end"/>
            </w:r>
          </w:hyperlink>
        </w:p>
        <w:p w14:paraId="329E2981" w14:textId="04812948"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84" w:history="1">
            <w:r w:rsidRPr="00A51EB3">
              <w:rPr>
                <w:rStyle w:val="Hyperlink"/>
                <w:noProof/>
              </w:rPr>
              <w:t>6.10</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Human-Centred Accessibility Evaluation</w:t>
            </w:r>
            <w:r>
              <w:rPr>
                <w:noProof/>
                <w:webHidden/>
              </w:rPr>
              <w:tab/>
            </w:r>
            <w:r>
              <w:rPr>
                <w:noProof/>
                <w:webHidden/>
              </w:rPr>
              <w:fldChar w:fldCharType="begin"/>
            </w:r>
            <w:r>
              <w:rPr>
                <w:noProof/>
                <w:webHidden/>
              </w:rPr>
              <w:instrText xml:space="preserve"> PAGEREF _Toc239769684 \h </w:instrText>
            </w:r>
            <w:r>
              <w:rPr>
                <w:noProof/>
                <w:webHidden/>
              </w:rPr>
            </w:r>
            <w:r>
              <w:rPr>
                <w:noProof/>
                <w:webHidden/>
              </w:rPr>
              <w:fldChar w:fldCharType="separate"/>
            </w:r>
            <w:r>
              <w:rPr>
                <w:noProof/>
                <w:webHidden/>
              </w:rPr>
              <w:t>55</w:t>
            </w:r>
            <w:r>
              <w:rPr>
                <w:noProof/>
                <w:webHidden/>
              </w:rPr>
              <w:fldChar w:fldCharType="end"/>
            </w:r>
          </w:hyperlink>
        </w:p>
        <w:p w14:paraId="78AB125A" w14:textId="6D2E5866"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85" w:history="1">
            <w:r w:rsidRPr="00A51EB3">
              <w:rPr>
                <w:rStyle w:val="Hyperlink"/>
                <w:noProof/>
              </w:rPr>
              <w:t>6.11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Requirements Traceability</w:t>
            </w:r>
            <w:r>
              <w:rPr>
                <w:noProof/>
                <w:webHidden/>
              </w:rPr>
              <w:tab/>
            </w:r>
            <w:r>
              <w:rPr>
                <w:noProof/>
                <w:webHidden/>
              </w:rPr>
              <w:fldChar w:fldCharType="begin"/>
            </w:r>
            <w:r>
              <w:rPr>
                <w:noProof/>
                <w:webHidden/>
              </w:rPr>
              <w:instrText xml:space="preserve"> PAGEREF _Toc239769685 \h </w:instrText>
            </w:r>
            <w:r>
              <w:rPr>
                <w:noProof/>
                <w:webHidden/>
              </w:rPr>
            </w:r>
            <w:r>
              <w:rPr>
                <w:noProof/>
                <w:webHidden/>
              </w:rPr>
              <w:fldChar w:fldCharType="separate"/>
            </w:r>
            <w:r>
              <w:rPr>
                <w:noProof/>
                <w:webHidden/>
              </w:rPr>
              <w:t>56</w:t>
            </w:r>
            <w:r>
              <w:rPr>
                <w:noProof/>
                <w:webHidden/>
              </w:rPr>
              <w:fldChar w:fldCharType="end"/>
            </w:r>
          </w:hyperlink>
        </w:p>
        <w:p w14:paraId="55EBF464" w14:textId="3B7801CC"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86" w:history="1">
            <w:r w:rsidRPr="00A51EB3">
              <w:rPr>
                <w:rStyle w:val="Hyperlink"/>
                <w:noProof/>
              </w:rPr>
              <w:t>6.12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Current Limitations</w:t>
            </w:r>
            <w:r>
              <w:rPr>
                <w:noProof/>
                <w:webHidden/>
              </w:rPr>
              <w:tab/>
            </w:r>
            <w:r>
              <w:rPr>
                <w:noProof/>
                <w:webHidden/>
              </w:rPr>
              <w:fldChar w:fldCharType="begin"/>
            </w:r>
            <w:r>
              <w:rPr>
                <w:noProof/>
                <w:webHidden/>
              </w:rPr>
              <w:instrText xml:space="preserve"> PAGEREF _Toc239769686 \h </w:instrText>
            </w:r>
            <w:r>
              <w:rPr>
                <w:noProof/>
                <w:webHidden/>
              </w:rPr>
            </w:r>
            <w:r>
              <w:rPr>
                <w:noProof/>
                <w:webHidden/>
              </w:rPr>
              <w:fldChar w:fldCharType="separate"/>
            </w:r>
            <w:r>
              <w:rPr>
                <w:noProof/>
                <w:webHidden/>
              </w:rPr>
              <w:t>58</w:t>
            </w:r>
            <w:r>
              <w:rPr>
                <w:noProof/>
                <w:webHidden/>
              </w:rPr>
              <w:fldChar w:fldCharType="end"/>
            </w:r>
          </w:hyperlink>
        </w:p>
        <w:p w14:paraId="580B772B" w14:textId="765E71F8" w:rsidR="003E40F9" w:rsidRDefault="003E40F9">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87" w:history="1">
            <w:r w:rsidRPr="00A51EB3">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Conclusion, Limitations, and Future Work</w:t>
            </w:r>
            <w:r>
              <w:rPr>
                <w:noProof/>
                <w:webHidden/>
              </w:rPr>
              <w:tab/>
            </w:r>
            <w:r>
              <w:rPr>
                <w:noProof/>
                <w:webHidden/>
              </w:rPr>
              <w:fldChar w:fldCharType="begin"/>
            </w:r>
            <w:r>
              <w:rPr>
                <w:noProof/>
                <w:webHidden/>
              </w:rPr>
              <w:instrText xml:space="preserve"> PAGEREF _Toc239769687 \h </w:instrText>
            </w:r>
            <w:r>
              <w:rPr>
                <w:noProof/>
                <w:webHidden/>
              </w:rPr>
            </w:r>
            <w:r>
              <w:rPr>
                <w:noProof/>
                <w:webHidden/>
              </w:rPr>
              <w:fldChar w:fldCharType="separate"/>
            </w:r>
            <w:r>
              <w:rPr>
                <w:noProof/>
                <w:webHidden/>
              </w:rPr>
              <w:t>58</w:t>
            </w:r>
            <w:r>
              <w:rPr>
                <w:noProof/>
                <w:webHidden/>
              </w:rPr>
              <w:fldChar w:fldCharType="end"/>
            </w:r>
          </w:hyperlink>
        </w:p>
        <w:p w14:paraId="4AE79A77" w14:textId="67748C87"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88" w:history="1">
            <w:r w:rsidRPr="00A51EB3">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Remaining Validation and Future Work</w:t>
            </w:r>
            <w:r>
              <w:rPr>
                <w:noProof/>
                <w:webHidden/>
              </w:rPr>
              <w:tab/>
            </w:r>
            <w:r>
              <w:rPr>
                <w:noProof/>
                <w:webHidden/>
              </w:rPr>
              <w:fldChar w:fldCharType="begin"/>
            </w:r>
            <w:r>
              <w:rPr>
                <w:noProof/>
                <w:webHidden/>
              </w:rPr>
              <w:instrText xml:space="preserve"> PAGEREF _Toc239769688 \h </w:instrText>
            </w:r>
            <w:r>
              <w:rPr>
                <w:noProof/>
                <w:webHidden/>
              </w:rPr>
            </w:r>
            <w:r>
              <w:rPr>
                <w:noProof/>
                <w:webHidden/>
              </w:rPr>
              <w:fldChar w:fldCharType="separate"/>
            </w:r>
            <w:r>
              <w:rPr>
                <w:noProof/>
                <w:webHidden/>
              </w:rPr>
              <w:t>58</w:t>
            </w:r>
            <w:r>
              <w:rPr>
                <w:noProof/>
                <w:webHidden/>
              </w:rPr>
              <w:fldChar w:fldCharType="end"/>
            </w:r>
          </w:hyperlink>
        </w:p>
        <w:p w14:paraId="321DAC03" w14:textId="1E0DC5F8"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89" w:history="1">
            <w:r w:rsidRPr="00A51EB3">
              <w:rPr>
                <w:rStyle w:val="Hyperlink"/>
                <w:noProof/>
              </w:rPr>
              <w:t>7.2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Risk Management</w:t>
            </w:r>
            <w:r>
              <w:rPr>
                <w:noProof/>
                <w:webHidden/>
              </w:rPr>
              <w:tab/>
            </w:r>
            <w:r>
              <w:rPr>
                <w:noProof/>
                <w:webHidden/>
              </w:rPr>
              <w:fldChar w:fldCharType="begin"/>
            </w:r>
            <w:r>
              <w:rPr>
                <w:noProof/>
                <w:webHidden/>
              </w:rPr>
              <w:instrText xml:space="preserve"> PAGEREF _Toc239769689 \h </w:instrText>
            </w:r>
            <w:r>
              <w:rPr>
                <w:noProof/>
                <w:webHidden/>
              </w:rPr>
            </w:r>
            <w:r>
              <w:rPr>
                <w:noProof/>
                <w:webHidden/>
              </w:rPr>
              <w:fldChar w:fldCharType="separate"/>
            </w:r>
            <w:r>
              <w:rPr>
                <w:noProof/>
                <w:webHidden/>
              </w:rPr>
              <w:t>59</w:t>
            </w:r>
            <w:r>
              <w:rPr>
                <w:noProof/>
                <w:webHidden/>
              </w:rPr>
              <w:fldChar w:fldCharType="end"/>
            </w:r>
          </w:hyperlink>
        </w:p>
        <w:p w14:paraId="375CAE55" w14:textId="21266A86"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90" w:history="1">
            <w:r w:rsidRPr="00A51EB3">
              <w:rPr>
                <w:rStyle w:val="Hyperlink"/>
                <w:noProof/>
              </w:rPr>
              <w:t>7.3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Project Management</w:t>
            </w:r>
            <w:r>
              <w:rPr>
                <w:noProof/>
                <w:webHidden/>
              </w:rPr>
              <w:tab/>
            </w:r>
            <w:r>
              <w:rPr>
                <w:noProof/>
                <w:webHidden/>
              </w:rPr>
              <w:fldChar w:fldCharType="begin"/>
            </w:r>
            <w:r>
              <w:rPr>
                <w:noProof/>
                <w:webHidden/>
              </w:rPr>
              <w:instrText xml:space="preserve"> PAGEREF _Toc239769690 \h </w:instrText>
            </w:r>
            <w:r>
              <w:rPr>
                <w:noProof/>
                <w:webHidden/>
              </w:rPr>
            </w:r>
            <w:r>
              <w:rPr>
                <w:noProof/>
                <w:webHidden/>
              </w:rPr>
              <w:fldChar w:fldCharType="separate"/>
            </w:r>
            <w:r>
              <w:rPr>
                <w:noProof/>
                <w:webHidden/>
              </w:rPr>
              <w:t>59</w:t>
            </w:r>
            <w:r>
              <w:rPr>
                <w:noProof/>
                <w:webHidden/>
              </w:rPr>
              <w:fldChar w:fldCharType="end"/>
            </w:r>
          </w:hyperlink>
        </w:p>
        <w:p w14:paraId="7998B20A" w14:textId="4FEB119D" w:rsidR="003E40F9" w:rsidRDefault="003E40F9">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91" w:history="1">
            <w:r w:rsidRPr="00A51EB3">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References</w:t>
            </w:r>
            <w:r>
              <w:rPr>
                <w:noProof/>
                <w:webHidden/>
              </w:rPr>
              <w:tab/>
            </w:r>
            <w:r>
              <w:rPr>
                <w:noProof/>
                <w:webHidden/>
              </w:rPr>
              <w:fldChar w:fldCharType="begin"/>
            </w:r>
            <w:r>
              <w:rPr>
                <w:noProof/>
                <w:webHidden/>
              </w:rPr>
              <w:instrText xml:space="preserve"> PAGEREF _Toc239769691 \h </w:instrText>
            </w:r>
            <w:r>
              <w:rPr>
                <w:noProof/>
                <w:webHidden/>
              </w:rPr>
            </w:r>
            <w:r>
              <w:rPr>
                <w:noProof/>
                <w:webHidden/>
              </w:rPr>
              <w:fldChar w:fldCharType="separate"/>
            </w:r>
            <w:r>
              <w:rPr>
                <w:noProof/>
                <w:webHidden/>
              </w:rPr>
              <w:t>60</w:t>
            </w:r>
            <w:r>
              <w:rPr>
                <w:noProof/>
                <w:webHidden/>
              </w:rPr>
              <w:fldChar w:fldCharType="end"/>
            </w:r>
          </w:hyperlink>
        </w:p>
        <w:p w14:paraId="71F32E8E" w14:textId="5749E17A" w:rsidR="003E40F9" w:rsidRDefault="003E40F9">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92" w:history="1">
            <w:r w:rsidRPr="00A51EB3">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Appendix A — System Architecture, Setup, and Operations</w:t>
            </w:r>
            <w:r>
              <w:rPr>
                <w:noProof/>
                <w:webHidden/>
              </w:rPr>
              <w:tab/>
            </w:r>
            <w:r>
              <w:rPr>
                <w:noProof/>
                <w:webHidden/>
              </w:rPr>
              <w:fldChar w:fldCharType="begin"/>
            </w:r>
            <w:r>
              <w:rPr>
                <w:noProof/>
                <w:webHidden/>
              </w:rPr>
              <w:instrText xml:space="preserve"> PAGEREF _Toc239769692 \h </w:instrText>
            </w:r>
            <w:r>
              <w:rPr>
                <w:noProof/>
                <w:webHidden/>
              </w:rPr>
            </w:r>
            <w:r>
              <w:rPr>
                <w:noProof/>
                <w:webHidden/>
              </w:rPr>
              <w:fldChar w:fldCharType="separate"/>
            </w:r>
            <w:r>
              <w:rPr>
                <w:noProof/>
                <w:webHidden/>
              </w:rPr>
              <w:t>61</w:t>
            </w:r>
            <w:r>
              <w:rPr>
                <w:noProof/>
                <w:webHidden/>
              </w:rPr>
              <w:fldChar w:fldCharType="end"/>
            </w:r>
          </w:hyperlink>
        </w:p>
        <w:p w14:paraId="194DE06B" w14:textId="0A6CD876"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93" w:history="1">
            <w:r w:rsidRPr="00A51EB3">
              <w:rPr>
                <w:rStyle w:val="Hyperlink"/>
                <w:noProof/>
              </w:rPr>
              <w:t>9.1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Implemented Runtime Architecture</w:t>
            </w:r>
            <w:r>
              <w:rPr>
                <w:noProof/>
                <w:webHidden/>
              </w:rPr>
              <w:tab/>
            </w:r>
            <w:r>
              <w:rPr>
                <w:noProof/>
                <w:webHidden/>
              </w:rPr>
              <w:fldChar w:fldCharType="begin"/>
            </w:r>
            <w:r>
              <w:rPr>
                <w:noProof/>
                <w:webHidden/>
              </w:rPr>
              <w:instrText xml:space="preserve"> PAGEREF _Toc239769693 \h </w:instrText>
            </w:r>
            <w:r>
              <w:rPr>
                <w:noProof/>
                <w:webHidden/>
              </w:rPr>
            </w:r>
            <w:r>
              <w:rPr>
                <w:noProof/>
                <w:webHidden/>
              </w:rPr>
              <w:fldChar w:fldCharType="separate"/>
            </w:r>
            <w:r>
              <w:rPr>
                <w:noProof/>
                <w:webHidden/>
              </w:rPr>
              <w:t>61</w:t>
            </w:r>
            <w:r>
              <w:rPr>
                <w:noProof/>
                <w:webHidden/>
              </w:rPr>
              <w:fldChar w:fldCharType="end"/>
            </w:r>
          </w:hyperlink>
        </w:p>
        <w:p w14:paraId="5BA732D3" w14:textId="2D6BD350"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94" w:history="1">
            <w:r w:rsidRPr="00A51EB3">
              <w:rPr>
                <w:rStyle w:val="Hyperlink"/>
                <w:noProof/>
              </w:rPr>
              <w:t>9.2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Prerequisites and First-Time Setup</w:t>
            </w:r>
            <w:r>
              <w:rPr>
                <w:noProof/>
                <w:webHidden/>
              </w:rPr>
              <w:tab/>
            </w:r>
            <w:r>
              <w:rPr>
                <w:noProof/>
                <w:webHidden/>
              </w:rPr>
              <w:fldChar w:fldCharType="begin"/>
            </w:r>
            <w:r>
              <w:rPr>
                <w:noProof/>
                <w:webHidden/>
              </w:rPr>
              <w:instrText xml:space="preserve"> PAGEREF _Toc239769694 \h </w:instrText>
            </w:r>
            <w:r>
              <w:rPr>
                <w:noProof/>
                <w:webHidden/>
              </w:rPr>
            </w:r>
            <w:r>
              <w:rPr>
                <w:noProof/>
                <w:webHidden/>
              </w:rPr>
              <w:fldChar w:fldCharType="separate"/>
            </w:r>
            <w:r>
              <w:rPr>
                <w:noProof/>
                <w:webHidden/>
              </w:rPr>
              <w:t>62</w:t>
            </w:r>
            <w:r>
              <w:rPr>
                <w:noProof/>
                <w:webHidden/>
              </w:rPr>
              <w:fldChar w:fldCharType="end"/>
            </w:r>
          </w:hyperlink>
        </w:p>
        <w:p w14:paraId="3855AD35" w14:textId="4F6C9203"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95" w:history="1">
            <w:r w:rsidRPr="00A51EB3">
              <w:rPr>
                <w:rStyle w:val="Hyperlink"/>
                <w:noProof/>
              </w:rPr>
              <w:t>9.3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Daily Operation, Validation, and Troubleshooting</w:t>
            </w:r>
            <w:r>
              <w:rPr>
                <w:noProof/>
                <w:webHidden/>
              </w:rPr>
              <w:tab/>
            </w:r>
            <w:r>
              <w:rPr>
                <w:noProof/>
                <w:webHidden/>
              </w:rPr>
              <w:fldChar w:fldCharType="begin"/>
            </w:r>
            <w:r>
              <w:rPr>
                <w:noProof/>
                <w:webHidden/>
              </w:rPr>
              <w:instrText xml:space="preserve"> PAGEREF _Toc239769695 \h </w:instrText>
            </w:r>
            <w:r>
              <w:rPr>
                <w:noProof/>
                <w:webHidden/>
              </w:rPr>
            </w:r>
            <w:r>
              <w:rPr>
                <w:noProof/>
                <w:webHidden/>
              </w:rPr>
              <w:fldChar w:fldCharType="separate"/>
            </w:r>
            <w:r>
              <w:rPr>
                <w:noProof/>
                <w:webHidden/>
              </w:rPr>
              <w:t>62</w:t>
            </w:r>
            <w:r>
              <w:rPr>
                <w:noProof/>
                <w:webHidden/>
              </w:rPr>
              <w:fldChar w:fldCharType="end"/>
            </w:r>
          </w:hyperlink>
        </w:p>
        <w:p w14:paraId="49E29AF4" w14:textId="58840F15" w:rsidR="003E40F9" w:rsidRDefault="003E40F9">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96" w:history="1">
            <w:r w:rsidRPr="00A51EB3">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Appendix B — Authentication, Candidate Verification, Security, and Privacy</w:t>
            </w:r>
            <w:r>
              <w:rPr>
                <w:noProof/>
                <w:webHidden/>
              </w:rPr>
              <w:tab/>
            </w:r>
            <w:r>
              <w:rPr>
                <w:noProof/>
                <w:webHidden/>
              </w:rPr>
              <w:fldChar w:fldCharType="begin"/>
            </w:r>
            <w:r>
              <w:rPr>
                <w:noProof/>
                <w:webHidden/>
              </w:rPr>
              <w:instrText xml:space="preserve"> PAGEREF _Toc239769696 \h </w:instrText>
            </w:r>
            <w:r>
              <w:rPr>
                <w:noProof/>
                <w:webHidden/>
              </w:rPr>
            </w:r>
            <w:r>
              <w:rPr>
                <w:noProof/>
                <w:webHidden/>
              </w:rPr>
              <w:fldChar w:fldCharType="separate"/>
            </w:r>
            <w:r>
              <w:rPr>
                <w:noProof/>
                <w:webHidden/>
              </w:rPr>
              <w:t>63</w:t>
            </w:r>
            <w:r>
              <w:rPr>
                <w:noProof/>
                <w:webHidden/>
              </w:rPr>
              <w:fldChar w:fldCharType="end"/>
            </w:r>
          </w:hyperlink>
        </w:p>
        <w:p w14:paraId="155F4E2C" w14:textId="01CA1D68"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97" w:history="1">
            <w:r w:rsidRPr="00A51EB3">
              <w:rPr>
                <w:rStyle w:val="Hyperlink"/>
                <w:noProof/>
              </w:rPr>
              <w:t>10.1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Authentication and Authorization Model</w:t>
            </w:r>
            <w:r>
              <w:rPr>
                <w:noProof/>
                <w:webHidden/>
              </w:rPr>
              <w:tab/>
            </w:r>
            <w:r>
              <w:rPr>
                <w:noProof/>
                <w:webHidden/>
              </w:rPr>
              <w:fldChar w:fldCharType="begin"/>
            </w:r>
            <w:r>
              <w:rPr>
                <w:noProof/>
                <w:webHidden/>
              </w:rPr>
              <w:instrText xml:space="preserve"> PAGEREF _Toc239769697 \h </w:instrText>
            </w:r>
            <w:r>
              <w:rPr>
                <w:noProof/>
                <w:webHidden/>
              </w:rPr>
            </w:r>
            <w:r>
              <w:rPr>
                <w:noProof/>
                <w:webHidden/>
              </w:rPr>
              <w:fldChar w:fldCharType="separate"/>
            </w:r>
            <w:r>
              <w:rPr>
                <w:noProof/>
                <w:webHidden/>
              </w:rPr>
              <w:t>63</w:t>
            </w:r>
            <w:r>
              <w:rPr>
                <w:noProof/>
                <w:webHidden/>
              </w:rPr>
              <w:fldChar w:fldCharType="end"/>
            </w:r>
          </w:hyperlink>
        </w:p>
        <w:p w14:paraId="0446A510" w14:textId="6672E07F"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98" w:history="1">
            <w:r w:rsidRPr="00A51EB3">
              <w:rPr>
                <w:rStyle w:val="Hyperlink"/>
                <w:noProof/>
              </w:rPr>
              <w:t>10.2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Candidate Eligibility Verification</w:t>
            </w:r>
            <w:r>
              <w:rPr>
                <w:noProof/>
                <w:webHidden/>
              </w:rPr>
              <w:tab/>
            </w:r>
            <w:r>
              <w:rPr>
                <w:noProof/>
                <w:webHidden/>
              </w:rPr>
              <w:fldChar w:fldCharType="begin"/>
            </w:r>
            <w:r>
              <w:rPr>
                <w:noProof/>
                <w:webHidden/>
              </w:rPr>
              <w:instrText xml:space="preserve"> PAGEREF _Toc239769698 \h </w:instrText>
            </w:r>
            <w:r>
              <w:rPr>
                <w:noProof/>
                <w:webHidden/>
              </w:rPr>
            </w:r>
            <w:r>
              <w:rPr>
                <w:noProof/>
                <w:webHidden/>
              </w:rPr>
              <w:fldChar w:fldCharType="separate"/>
            </w:r>
            <w:r>
              <w:rPr>
                <w:noProof/>
                <w:webHidden/>
              </w:rPr>
              <w:t>63</w:t>
            </w:r>
            <w:r>
              <w:rPr>
                <w:noProof/>
                <w:webHidden/>
              </w:rPr>
              <w:fldChar w:fldCharType="end"/>
            </w:r>
          </w:hyperlink>
        </w:p>
        <w:p w14:paraId="2536F755" w14:textId="15C3CBB0"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699" w:history="1">
            <w:r w:rsidRPr="00A51EB3">
              <w:rPr>
                <w:rStyle w:val="Hyperlink"/>
                <w:noProof/>
              </w:rPr>
              <w:t>10.3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Private Storage, Consent, and Candidate Rights</w:t>
            </w:r>
            <w:r>
              <w:rPr>
                <w:noProof/>
                <w:webHidden/>
              </w:rPr>
              <w:tab/>
            </w:r>
            <w:r>
              <w:rPr>
                <w:noProof/>
                <w:webHidden/>
              </w:rPr>
              <w:fldChar w:fldCharType="begin"/>
            </w:r>
            <w:r>
              <w:rPr>
                <w:noProof/>
                <w:webHidden/>
              </w:rPr>
              <w:instrText xml:space="preserve"> PAGEREF _Toc239769699 \h </w:instrText>
            </w:r>
            <w:r>
              <w:rPr>
                <w:noProof/>
                <w:webHidden/>
              </w:rPr>
            </w:r>
            <w:r>
              <w:rPr>
                <w:noProof/>
                <w:webHidden/>
              </w:rPr>
              <w:fldChar w:fldCharType="separate"/>
            </w:r>
            <w:r>
              <w:rPr>
                <w:noProof/>
                <w:webHidden/>
              </w:rPr>
              <w:t>63</w:t>
            </w:r>
            <w:r>
              <w:rPr>
                <w:noProof/>
                <w:webHidden/>
              </w:rPr>
              <w:fldChar w:fldCharType="end"/>
            </w:r>
          </w:hyperlink>
        </w:p>
        <w:p w14:paraId="48BB4B46" w14:textId="5D8EE01E"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00" w:history="1">
            <w:r w:rsidRPr="00A51EB3">
              <w:rPr>
                <w:rStyle w:val="Hyperlink"/>
                <w:noProof/>
              </w:rPr>
              <w:t>10.4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Security Verification and Deployment Duties</w:t>
            </w:r>
            <w:r>
              <w:rPr>
                <w:noProof/>
                <w:webHidden/>
              </w:rPr>
              <w:tab/>
            </w:r>
            <w:r>
              <w:rPr>
                <w:noProof/>
                <w:webHidden/>
              </w:rPr>
              <w:fldChar w:fldCharType="begin"/>
            </w:r>
            <w:r>
              <w:rPr>
                <w:noProof/>
                <w:webHidden/>
              </w:rPr>
              <w:instrText xml:space="preserve"> PAGEREF _Toc239769700 \h </w:instrText>
            </w:r>
            <w:r>
              <w:rPr>
                <w:noProof/>
                <w:webHidden/>
              </w:rPr>
            </w:r>
            <w:r>
              <w:rPr>
                <w:noProof/>
                <w:webHidden/>
              </w:rPr>
              <w:fldChar w:fldCharType="separate"/>
            </w:r>
            <w:r>
              <w:rPr>
                <w:noProof/>
                <w:webHidden/>
              </w:rPr>
              <w:t>65</w:t>
            </w:r>
            <w:r>
              <w:rPr>
                <w:noProof/>
                <w:webHidden/>
              </w:rPr>
              <w:fldChar w:fldCharType="end"/>
            </w:r>
          </w:hyperlink>
        </w:p>
        <w:p w14:paraId="54439CA3" w14:textId="178674A2" w:rsidR="003E40F9" w:rsidRDefault="003E40F9">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01" w:history="1">
            <w:r w:rsidRPr="00A51EB3">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Appendix C — AI-Assisted Profile Building and Voice Navigation</w:t>
            </w:r>
            <w:r>
              <w:rPr>
                <w:noProof/>
                <w:webHidden/>
              </w:rPr>
              <w:tab/>
            </w:r>
            <w:r>
              <w:rPr>
                <w:noProof/>
                <w:webHidden/>
              </w:rPr>
              <w:fldChar w:fldCharType="begin"/>
            </w:r>
            <w:r>
              <w:rPr>
                <w:noProof/>
                <w:webHidden/>
              </w:rPr>
              <w:instrText xml:space="preserve"> PAGEREF _Toc239769701 \h </w:instrText>
            </w:r>
            <w:r>
              <w:rPr>
                <w:noProof/>
                <w:webHidden/>
              </w:rPr>
            </w:r>
            <w:r>
              <w:rPr>
                <w:noProof/>
                <w:webHidden/>
              </w:rPr>
              <w:fldChar w:fldCharType="separate"/>
            </w:r>
            <w:r>
              <w:rPr>
                <w:noProof/>
                <w:webHidden/>
              </w:rPr>
              <w:t>65</w:t>
            </w:r>
            <w:r>
              <w:rPr>
                <w:noProof/>
                <w:webHidden/>
              </w:rPr>
              <w:fldChar w:fldCharType="end"/>
            </w:r>
          </w:hyperlink>
        </w:p>
        <w:p w14:paraId="40DCFBBF" w14:textId="3CE7AD8B"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02" w:history="1">
            <w:r w:rsidRPr="00A51EB3">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Candidate Profile Assistant</w:t>
            </w:r>
            <w:r>
              <w:rPr>
                <w:noProof/>
                <w:webHidden/>
              </w:rPr>
              <w:tab/>
            </w:r>
            <w:r>
              <w:rPr>
                <w:noProof/>
                <w:webHidden/>
              </w:rPr>
              <w:fldChar w:fldCharType="begin"/>
            </w:r>
            <w:r>
              <w:rPr>
                <w:noProof/>
                <w:webHidden/>
              </w:rPr>
              <w:instrText xml:space="preserve"> PAGEREF _Toc239769702 \h </w:instrText>
            </w:r>
            <w:r>
              <w:rPr>
                <w:noProof/>
                <w:webHidden/>
              </w:rPr>
            </w:r>
            <w:r>
              <w:rPr>
                <w:noProof/>
                <w:webHidden/>
              </w:rPr>
              <w:fldChar w:fldCharType="separate"/>
            </w:r>
            <w:r>
              <w:rPr>
                <w:noProof/>
                <w:webHidden/>
              </w:rPr>
              <w:t>65</w:t>
            </w:r>
            <w:r>
              <w:rPr>
                <w:noProof/>
                <w:webHidden/>
              </w:rPr>
              <w:fldChar w:fldCharType="end"/>
            </w:r>
          </w:hyperlink>
        </w:p>
        <w:p w14:paraId="78B2A2C1" w14:textId="62A20441"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03" w:history="1">
            <w:r w:rsidRPr="00A51EB3">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Voice-Navigation Safety Architecture</w:t>
            </w:r>
            <w:r>
              <w:rPr>
                <w:noProof/>
                <w:webHidden/>
              </w:rPr>
              <w:tab/>
            </w:r>
            <w:r>
              <w:rPr>
                <w:noProof/>
                <w:webHidden/>
              </w:rPr>
              <w:fldChar w:fldCharType="begin"/>
            </w:r>
            <w:r>
              <w:rPr>
                <w:noProof/>
                <w:webHidden/>
              </w:rPr>
              <w:instrText xml:space="preserve"> PAGEREF _Toc239769703 \h </w:instrText>
            </w:r>
            <w:r>
              <w:rPr>
                <w:noProof/>
                <w:webHidden/>
              </w:rPr>
            </w:r>
            <w:r>
              <w:rPr>
                <w:noProof/>
                <w:webHidden/>
              </w:rPr>
              <w:fldChar w:fldCharType="separate"/>
            </w:r>
            <w:r>
              <w:rPr>
                <w:noProof/>
                <w:webHidden/>
              </w:rPr>
              <w:t>65</w:t>
            </w:r>
            <w:r>
              <w:rPr>
                <w:noProof/>
                <w:webHidden/>
              </w:rPr>
              <w:fldChar w:fldCharType="end"/>
            </w:r>
          </w:hyperlink>
        </w:p>
        <w:p w14:paraId="781AB42E" w14:textId="57E6074D"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04" w:history="1">
            <w:r w:rsidRPr="00A51EB3">
              <w:rPr>
                <w:rStyle w:val="Hyperlink"/>
                <w:noProof/>
              </w:rPr>
              <w:t>11.3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Language, Privacy, Configuration, and Limitations</w:t>
            </w:r>
            <w:r>
              <w:rPr>
                <w:noProof/>
                <w:webHidden/>
              </w:rPr>
              <w:tab/>
            </w:r>
            <w:r>
              <w:rPr>
                <w:noProof/>
                <w:webHidden/>
              </w:rPr>
              <w:fldChar w:fldCharType="begin"/>
            </w:r>
            <w:r>
              <w:rPr>
                <w:noProof/>
                <w:webHidden/>
              </w:rPr>
              <w:instrText xml:space="preserve"> PAGEREF _Toc239769704 \h </w:instrText>
            </w:r>
            <w:r>
              <w:rPr>
                <w:noProof/>
                <w:webHidden/>
              </w:rPr>
            </w:r>
            <w:r>
              <w:rPr>
                <w:noProof/>
                <w:webHidden/>
              </w:rPr>
              <w:fldChar w:fldCharType="separate"/>
            </w:r>
            <w:r>
              <w:rPr>
                <w:noProof/>
                <w:webHidden/>
              </w:rPr>
              <w:t>66</w:t>
            </w:r>
            <w:r>
              <w:rPr>
                <w:noProof/>
                <w:webHidden/>
              </w:rPr>
              <w:fldChar w:fldCharType="end"/>
            </w:r>
          </w:hyperlink>
        </w:p>
        <w:p w14:paraId="337F4278" w14:textId="23F8D6C9" w:rsidR="003E40F9" w:rsidRDefault="003E40F9">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05" w:history="1">
            <w:r w:rsidRPr="00A51EB3">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Appendix D — Deterministic Scoring Engine and Catalogue Policy</w:t>
            </w:r>
            <w:r>
              <w:rPr>
                <w:noProof/>
                <w:webHidden/>
              </w:rPr>
              <w:tab/>
            </w:r>
            <w:r>
              <w:rPr>
                <w:noProof/>
                <w:webHidden/>
              </w:rPr>
              <w:fldChar w:fldCharType="begin"/>
            </w:r>
            <w:r>
              <w:rPr>
                <w:noProof/>
                <w:webHidden/>
              </w:rPr>
              <w:instrText xml:space="preserve"> PAGEREF _Toc239769705 \h </w:instrText>
            </w:r>
            <w:r>
              <w:rPr>
                <w:noProof/>
                <w:webHidden/>
              </w:rPr>
            </w:r>
            <w:r>
              <w:rPr>
                <w:noProof/>
                <w:webHidden/>
              </w:rPr>
              <w:fldChar w:fldCharType="separate"/>
            </w:r>
            <w:r>
              <w:rPr>
                <w:noProof/>
                <w:webHidden/>
              </w:rPr>
              <w:t>66</w:t>
            </w:r>
            <w:r>
              <w:rPr>
                <w:noProof/>
                <w:webHidden/>
              </w:rPr>
              <w:fldChar w:fldCharType="end"/>
            </w:r>
          </w:hyperlink>
        </w:p>
        <w:p w14:paraId="3425D5E1" w14:textId="75435245"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06" w:history="1">
            <w:r w:rsidRPr="00A51EB3">
              <w:rPr>
                <w:rStyle w:val="Hyperlink"/>
                <w:noProof/>
              </w:rPr>
              <w:t>12.1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Authoritative Data Flow</w:t>
            </w:r>
            <w:r>
              <w:rPr>
                <w:noProof/>
                <w:webHidden/>
              </w:rPr>
              <w:tab/>
            </w:r>
            <w:r>
              <w:rPr>
                <w:noProof/>
                <w:webHidden/>
              </w:rPr>
              <w:fldChar w:fldCharType="begin"/>
            </w:r>
            <w:r>
              <w:rPr>
                <w:noProof/>
                <w:webHidden/>
              </w:rPr>
              <w:instrText xml:space="preserve"> PAGEREF _Toc239769706 \h </w:instrText>
            </w:r>
            <w:r>
              <w:rPr>
                <w:noProof/>
                <w:webHidden/>
              </w:rPr>
            </w:r>
            <w:r>
              <w:rPr>
                <w:noProof/>
                <w:webHidden/>
              </w:rPr>
              <w:fldChar w:fldCharType="separate"/>
            </w:r>
            <w:r>
              <w:rPr>
                <w:noProof/>
                <w:webHidden/>
              </w:rPr>
              <w:t>66</w:t>
            </w:r>
            <w:r>
              <w:rPr>
                <w:noProof/>
                <w:webHidden/>
              </w:rPr>
              <w:fldChar w:fldCharType="end"/>
            </w:r>
          </w:hyperlink>
        </w:p>
        <w:p w14:paraId="2A8ADBE0" w14:textId="59A54B0F"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07" w:history="1">
            <w:r w:rsidRPr="00A51EB3">
              <w:rPr>
                <w:rStyle w:val="Hyperlink"/>
                <w:noProof/>
              </w:rPr>
              <w:t>12.2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Mathematical Model</w:t>
            </w:r>
            <w:r>
              <w:rPr>
                <w:noProof/>
                <w:webHidden/>
              </w:rPr>
              <w:tab/>
            </w:r>
            <w:r>
              <w:rPr>
                <w:noProof/>
                <w:webHidden/>
              </w:rPr>
              <w:fldChar w:fldCharType="begin"/>
            </w:r>
            <w:r>
              <w:rPr>
                <w:noProof/>
                <w:webHidden/>
              </w:rPr>
              <w:instrText xml:space="preserve"> PAGEREF _Toc239769707 \h </w:instrText>
            </w:r>
            <w:r>
              <w:rPr>
                <w:noProof/>
                <w:webHidden/>
              </w:rPr>
            </w:r>
            <w:r>
              <w:rPr>
                <w:noProof/>
                <w:webHidden/>
              </w:rPr>
              <w:fldChar w:fldCharType="separate"/>
            </w:r>
            <w:r>
              <w:rPr>
                <w:noProof/>
                <w:webHidden/>
              </w:rPr>
              <w:t>66</w:t>
            </w:r>
            <w:r>
              <w:rPr>
                <w:noProof/>
                <w:webHidden/>
              </w:rPr>
              <w:fldChar w:fldCharType="end"/>
            </w:r>
          </w:hyperlink>
        </w:p>
        <w:p w14:paraId="2C21F0A0" w14:textId="0E0EF972"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08" w:history="1">
            <w:r w:rsidRPr="00A51EB3">
              <w:rPr>
                <w:rStyle w:val="Hyperlink"/>
                <w:noProof/>
              </w:rPr>
              <w:t>12.3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Eligibility, Ranking, and Interpretation</w:t>
            </w:r>
            <w:r>
              <w:rPr>
                <w:noProof/>
                <w:webHidden/>
              </w:rPr>
              <w:tab/>
            </w:r>
            <w:r>
              <w:rPr>
                <w:noProof/>
                <w:webHidden/>
              </w:rPr>
              <w:fldChar w:fldCharType="begin"/>
            </w:r>
            <w:r>
              <w:rPr>
                <w:noProof/>
                <w:webHidden/>
              </w:rPr>
              <w:instrText xml:space="preserve"> PAGEREF _Toc239769708 \h </w:instrText>
            </w:r>
            <w:r>
              <w:rPr>
                <w:noProof/>
                <w:webHidden/>
              </w:rPr>
            </w:r>
            <w:r>
              <w:rPr>
                <w:noProof/>
                <w:webHidden/>
              </w:rPr>
              <w:fldChar w:fldCharType="separate"/>
            </w:r>
            <w:r>
              <w:rPr>
                <w:noProof/>
                <w:webHidden/>
              </w:rPr>
              <w:t>67</w:t>
            </w:r>
            <w:r>
              <w:rPr>
                <w:noProof/>
                <w:webHidden/>
              </w:rPr>
              <w:fldChar w:fldCharType="end"/>
            </w:r>
          </w:hyperlink>
        </w:p>
        <w:p w14:paraId="2D18F235" w14:textId="3FBD0033"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09" w:history="1">
            <w:r w:rsidRPr="00A51EB3">
              <w:rPr>
                <w:rStyle w:val="Hyperlink"/>
                <w:noProof/>
              </w:rPr>
              <w:t>12.4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Catalogue Baseline and Missing Assessments</w:t>
            </w:r>
            <w:r>
              <w:rPr>
                <w:noProof/>
                <w:webHidden/>
              </w:rPr>
              <w:tab/>
            </w:r>
            <w:r>
              <w:rPr>
                <w:noProof/>
                <w:webHidden/>
              </w:rPr>
              <w:fldChar w:fldCharType="begin"/>
            </w:r>
            <w:r>
              <w:rPr>
                <w:noProof/>
                <w:webHidden/>
              </w:rPr>
              <w:instrText xml:space="preserve"> PAGEREF _Toc239769709 \h </w:instrText>
            </w:r>
            <w:r>
              <w:rPr>
                <w:noProof/>
                <w:webHidden/>
              </w:rPr>
            </w:r>
            <w:r>
              <w:rPr>
                <w:noProof/>
                <w:webHidden/>
              </w:rPr>
              <w:fldChar w:fldCharType="separate"/>
            </w:r>
            <w:r>
              <w:rPr>
                <w:noProof/>
                <w:webHidden/>
              </w:rPr>
              <w:t>68</w:t>
            </w:r>
            <w:r>
              <w:rPr>
                <w:noProof/>
                <w:webHidden/>
              </w:rPr>
              <w:fldChar w:fldCharType="end"/>
            </w:r>
          </w:hyperlink>
        </w:p>
        <w:p w14:paraId="3110AB0E" w14:textId="0E44493E"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10" w:history="1">
            <w:r w:rsidRPr="00A51EB3">
              <w:rPr>
                <w:rStyle w:val="Hyperlink"/>
                <w:noProof/>
              </w:rPr>
              <w:t>12.5</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Determinism, Testing, and Future Calibration</w:t>
            </w:r>
            <w:r>
              <w:rPr>
                <w:noProof/>
                <w:webHidden/>
              </w:rPr>
              <w:tab/>
            </w:r>
            <w:r>
              <w:rPr>
                <w:noProof/>
                <w:webHidden/>
              </w:rPr>
              <w:fldChar w:fldCharType="begin"/>
            </w:r>
            <w:r>
              <w:rPr>
                <w:noProof/>
                <w:webHidden/>
              </w:rPr>
              <w:instrText xml:space="preserve"> PAGEREF _Toc239769710 \h </w:instrText>
            </w:r>
            <w:r>
              <w:rPr>
                <w:noProof/>
                <w:webHidden/>
              </w:rPr>
            </w:r>
            <w:r>
              <w:rPr>
                <w:noProof/>
                <w:webHidden/>
              </w:rPr>
              <w:fldChar w:fldCharType="separate"/>
            </w:r>
            <w:r>
              <w:rPr>
                <w:noProof/>
                <w:webHidden/>
              </w:rPr>
              <w:t>68</w:t>
            </w:r>
            <w:r>
              <w:rPr>
                <w:noProof/>
                <w:webHidden/>
              </w:rPr>
              <w:fldChar w:fldCharType="end"/>
            </w:r>
          </w:hyperlink>
        </w:p>
        <w:p w14:paraId="677EFCB8" w14:textId="48E1B873" w:rsidR="003E40F9" w:rsidRDefault="003E40F9">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11" w:history="1">
            <w:r w:rsidRPr="00A51EB3">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Appendix E — Responsive Design, Keyboard Access, and WCAG Evidence</w:t>
            </w:r>
            <w:r>
              <w:rPr>
                <w:noProof/>
                <w:webHidden/>
              </w:rPr>
              <w:tab/>
            </w:r>
            <w:r>
              <w:rPr>
                <w:noProof/>
                <w:webHidden/>
              </w:rPr>
              <w:fldChar w:fldCharType="begin"/>
            </w:r>
            <w:r>
              <w:rPr>
                <w:noProof/>
                <w:webHidden/>
              </w:rPr>
              <w:instrText xml:space="preserve"> PAGEREF _Toc239769711 \h </w:instrText>
            </w:r>
            <w:r>
              <w:rPr>
                <w:noProof/>
                <w:webHidden/>
              </w:rPr>
            </w:r>
            <w:r>
              <w:rPr>
                <w:noProof/>
                <w:webHidden/>
              </w:rPr>
              <w:fldChar w:fldCharType="separate"/>
            </w:r>
            <w:r>
              <w:rPr>
                <w:noProof/>
                <w:webHidden/>
              </w:rPr>
              <w:t>68</w:t>
            </w:r>
            <w:r>
              <w:rPr>
                <w:noProof/>
                <w:webHidden/>
              </w:rPr>
              <w:fldChar w:fldCharType="end"/>
            </w:r>
          </w:hyperlink>
        </w:p>
        <w:p w14:paraId="0DB2075F" w14:textId="12CB91DE"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12" w:history="1">
            <w:r w:rsidRPr="00A51EB3">
              <w:rPr>
                <w:rStyle w:val="Hyperlink"/>
                <w:noProof/>
              </w:rPr>
              <w:t>13.1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Audit Scope and Implemented Corrections</w:t>
            </w:r>
            <w:r>
              <w:rPr>
                <w:noProof/>
                <w:webHidden/>
              </w:rPr>
              <w:tab/>
            </w:r>
            <w:r>
              <w:rPr>
                <w:noProof/>
                <w:webHidden/>
              </w:rPr>
              <w:fldChar w:fldCharType="begin"/>
            </w:r>
            <w:r>
              <w:rPr>
                <w:noProof/>
                <w:webHidden/>
              </w:rPr>
              <w:instrText xml:space="preserve"> PAGEREF _Toc239769712 \h </w:instrText>
            </w:r>
            <w:r>
              <w:rPr>
                <w:noProof/>
                <w:webHidden/>
              </w:rPr>
            </w:r>
            <w:r>
              <w:rPr>
                <w:noProof/>
                <w:webHidden/>
              </w:rPr>
              <w:fldChar w:fldCharType="separate"/>
            </w:r>
            <w:r>
              <w:rPr>
                <w:noProof/>
                <w:webHidden/>
              </w:rPr>
              <w:t>68</w:t>
            </w:r>
            <w:r>
              <w:rPr>
                <w:noProof/>
                <w:webHidden/>
              </w:rPr>
              <w:fldChar w:fldCharType="end"/>
            </w:r>
          </w:hyperlink>
        </w:p>
        <w:p w14:paraId="01D189E7" w14:textId="077F596C"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13" w:history="1">
            <w:r w:rsidRPr="00A51EB3">
              <w:rPr>
                <w:rStyle w:val="Hyperlink"/>
                <w:noProof/>
              </w:rPr>
              <w:t>13.2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Keyboard Acceptance Plan</w:t>
            </w:r>
            <w:r>
              <w:rPr>
                <w:noProof/>
                <w:webHidden/>
              </w:rPr>
              <w:tab/>
            </w:r>
            <w:r>
              <w:rPr>
                <w:noProof/>
                <w:webHidden/>
              </w:rPr>
              <w:fldChar w:fldCharType="begin"/>
            </w:r>
            <w:r>
              <w:rPr>
                <w:noProof/>
                <w:webHidden/>
              </w:rPr>
              <w:instrText xml:space="preserve"> PAGEREF _Toc239769713 \h </w:instrText>
            </w:r>
            <w:r>
              <w:rPr>
                <w:noProof/>
                <w:webHidden/>
              </w:rPr>
            </w:r>
            <w:r>
              <w:rPr>
                <w:noProof/>
                <w:webHidden/>
              </w:rPr>
              <w:fldChar w:fldCharType="separate"/>
            </w:r>
            <w:r>
              <w:rPr>
                <w:noProof/>
                <w:webHidden/>
              </w:rPr>
              <w:t>70</w:t>
            </w:r>
            <w:r>
              <w:rPr>
                <w:noProof/>
                <w:webHidden/>
              </w:rPr>
              <w:fldChar w:fldCharType="end"/>
            </w:r>
          </w:hyperlink>
        </w:p>
        <w:p w14:paraId="5EA413D8" w14:textId="0E3183CA"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14" w:history="1">
            <w:r w:rsidRPr="00A51EB3">
              <w:rPr>
                <w:rStyle w:val="Hyperlink"/>
                <w:noProof/>
              </w:rPr>
              <w:t>13.3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ISO 9241-110 Interaction Principles</w:t>
            </w:r>
            <w:r>
              <w:rPr>
                <w:noProof/>
                <w:webHidden/>
              </w:rPr>
              <w:tab/>
            </w:r>
            <w:r>
              <w:rPr>
                <w:noProof/>
                <w:webHidden/>
              </w:rPr>
              <w:fldChar w:fldCharType="begin"/>
            </w:r>
            <w:r>
              <w:rPr>
                <w:noProof/>
                <w:webHidden/>
              </w:rPr>
              <w:instrText xml:space="preserve"> PAGEREF _Toc239769714 \h </w:instrText>
            </w:r>
            <w:r>
              <w:rPr>
                <w:noProof/>
                <w:webHidden/>
              </w:rPr>
            </w:r>
            <w:r>
              <w:rPr>
                <w:noProof/>
                <w:webHidden/>
              </w:rPr>
              <w:fldChar w:fldCharType="separate"/>
            </w:r>
            <w:r>
              <w:rPr>
                <w:noProof/>
                <w:webHidden/>
              </w:rPr>
              <w:t>70</w:t>
            </w:r>
            <w:r>
              <w:rPr>
                <w:noProof/>
                <w:webHidden/>
              </w:rPr>
              <w:fldChar w:fldCharType="end"/>
            </w:r>
          </w:hyperlink>
        </w:p>
        <w:p w14:paraId="579A36C3" w14:textId="4D38D9AD"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15" w:history="1">
            <w:r w:rsidRPr="00A51EB3">
              <w:rPr>
                <w:rStyle w:val="Hyperlink"/>
                <w:noProof/>
              </w:rPr>
              <w:t>13.4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Conformance Boundary</w:t>
            </w:r>
            <w:r>
              <w:rPr>
                <w:noProof/>
                <w:webHidden/>
              </w:rPr>
              <w:tab/>
            </w:r>
            <w:r>
              <w:rPr>
                <w:noProof/>
                <w:webHidden/>
              </w:rPr>
              <w:fldChar w:fldCharType="begin"/>
            </w:r>
            <w:r>
              <w:rPr>
                <w:noProof/>
                <w:webHidden/>
              </w:rPr>
              <w:instrText xml:space="preserve"> PAGEREF _Toc239769715 \h </w:instrText>
            </w:r>
            <w:r>
              <w:rPr>
                <w:noProof/>
                <w:webHidden/>
              </w:rPr>
            </w:r>
            <w:r>
              <w:rPr>
                <w:noProof/>
                <w:webHidden/>
              </w:rPr>
              <w:fldChar w:fldCharType="separate"/>
            </w:r>
            <w:r>
              <w:rPr>
                <w:noProof/>
                <w:webHidden/>
              </w:rPr>
              <w:t>71</w:t>
            </w:r>
            <w:r>
              <w:rPr>
                <w:noProof/>
                <w:webHidden/>
              </w:rPr>
              <w:fldChar w:fldCharType="end"/>
            </w:r>
          </w:hyperlink>
        </w:p>
        <w:p w14:paraId="5233B9E5" w14:textId="3A6181A5" w:rsidR="003E40F9" w:rsidRDefault="003E40F9">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16" w:history="1">
            <w:r w:rsidRPr="00A51EB3">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Appendix F — Outcome Logging, Accessible Notifications, Testing, and Performance</w:t>
            </w:r>
            <w:r>
              <w:rPr>
                <w:noProof/>
                <w:webHidden/>
              </w:rPr>
              <w:tab/>
            </w:r>
            <w:r>
              <w:rPr>
                <w:noProof/>
                <w:webHidden/>
              </w:rPr>
              <w:fldChar w:fldCharType="begin"/>
            </w:r>
            <w:r>
              <w:rPr>
                <w:noProof/>
                <w:webHidden/>
              </w:rPr>
              <w:instrText xml:space="preserve"> PAGEREF _Toc239769716 \h </w:instrText>
            </w:r>
            <w:r>
              <w:rPr>
                <w:noProof/>
                <w:webHidden/>
              </w:rPr>
            </w:r>
            <w:r>
              <w:rPr>
                <w:noProof/>
                <w:webHidden/>
              </w:rPr>
              <w:fldChar w:fldCharType="separate"/>
            </w:r>
            <w:r>
              <w:rPr>
                <w:noProof/>
                <w:webHidden/>
              </w:rPr>
              <w:t>71</w:t>
            </w:r>
            <w:r>
              <w:rPr>
                <w:noProof/>
                <w:webHidden/>
              </w:rPr>
              <w:fldChar w:fldCharType="end"/>
            </w:r>
          </w:hyperlink>
        </w:p>
        <w:p w14:paraId="256F64FA" w14:textId="1C8E446B"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17" w:history="1">
            <w:r w:rsidRPr="00A51EB3">
              <w:rPr>
                <w:rStyle w:val="Hyperlink"/>
                <w:noProof/>
              </w:rPr>
              <w:t>14.1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Outcome and Notification Data</w:t>
            </w:r>
            <w:r>
              <w:rPr>
                <w:noProof/>
                <w:webHidden/>
              </w:rPr>
              <w:tab/>
            </w:r>
            <w:r>
              <w:rPr>
                <w:noProof/>
                <w:webHidden/>
              </w:rPr>
              <w:fldChar w:fldCharType="begin"/>
            </w:r>
            <w:r>
              <w:rPr>
                <w:noProof/>
                <w:webHidden/>
              </w:rPr>
              <w:instrText xml:space="preserve"> PAGEREF _Toc239769717 \h </w:instrText>
            </w:r>
            <w:r>
              <w:rPr>
                <w:noProof/>
                <w:webHidden/>
              </w:rPr>
            </w:r>
            <w:r>
              <w:rPr>
                <w:noProof/>
                <w:webHidden/>
              </w:rPr>
              <w:fldChar w:fldCharType="separate"/>
            </w:r>
            <w:r>
              <w:rPr>
                <w:noProof/>
                <w:webHidden/>
              </w:rPr>
              <w:t>71</w:t>
            </w:r>
            <w:r>
              <w:rPr>
                <w:noProof/>
                <w:webHidden/>
              </w:rPr>
              <w:fldChar w:fldCharType="end"/>
            </w:r>
          </w:hyperlink>
        </w:p>
        <w:p w14:paraId="3D819C0B" w14:textId="6A763FB0"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18" w:history="1">
            <w:r w:rsidRPr="00A51EB3">
              <w:rPr>
                <w:rStyle w:val="Hyperlink"/>
                <w:noProof/>
              </w:rPr>
              <w:t>14.2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Recorded Automated Verification</w:t>
            </w:r>
            <w:r>
              <w:rPr>
                <w:noProof/>
                <w:webHidden/>
              </w:rPr>
              <w:tab/>
            </w:r>
            <w:r>
              <w:rPr>
                <w:noProof/>
                <w:webHidden/>
              </w:rPr>
              <w:fldChar w:fldCharType="begin"/>
            </w:r>
            <w:r>
              <w:rPr>
                <w:noProof/>
                <w:webHidden/>
              </w:rPr>
              <w:instrText xml:space="preserve"> PAGEREF _Toc239769718 \h </w:instrText>
            </w:r>
            <w:r>
              <w:rPr>
                <w:noProof/>
                <w:webHidden/>
              </w:rPr>
            </w:r>
            <w:r>
              <w:rPr>
                <w:noProof/>
                <w:webHidden/>
              </w:rPr>
              <w:fldChar w:fldCharType="separate"/>
            </w:r>
            <w:r>
              <w:rPr>
                <w:noProof/>
                <w:webHidden/>
              </w:rPr>
              <w:t>71</w:t>
            </w:r>
            <w:r>
              <w:rPr>
                <w:noProof/>
                <w:webHidden/>
              </w:rPr>
              <w:fldChar w:fldCharType="end"/>
            </w:r>
          </w:hyperlink>
        </w:p>
        <w:p w14:paraId="304C27F1" w14:textId="33C9DB76"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19" w:history="1">
            <w:r w:rsidRPr="00A51EB3">
              <w:rPr>
                <w:rStyle w:val="Hyperlink"/>
                <w:noProof/>
              </w:rPr>
              <w:t>14.3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Performance Measurements</w:t>
            </w:r>
            <w:r>
              <w:rPr>
                <w:noProof/>
                <w:webHidden/>
              </w:rPr>
              <w:tab/>
            </w:r>
            <w:r>
              <w:rPr>
                <w:noProof/>
                <w:webHidden/>
              </w:rPr>
              <w:fldChar w:fldCharType="begin"/>
            </w:r>
            <w:r>
              <w:rPr>
                <w:noProof/>
                <w:webHidden/>
              </w:rPr>
              <w:instrText xml:space="preserve"> PAGEREF _Toc239769719 \h </w:instrText>
            </w:r>
            <w:r>
              <w:rPr>
                <w:noProof/>
                <w:webHidden/>
              </w:rPr>
            </w:r>
            <w:r>
              <w:rPr>
                <w:noProof/>
                <w:webHidden/>
              </w:rPr>
              <w:fldChar w:fldCharType="separate"/>
            </w:r>
            <w:r>
              <w:rPr>
                <w:noProof/>
                <w:webHidden/>
              </w:rPr>
              <w:t>72</w:t>
            </w:r>
            <w:r>
              <w:rPr>
                <w:noProof/>
                <w:webHidden/>
              </w:rPr>
              <w:fldChar w:fldCharType="end"/>
            </w:r>
          </w:hyperlink>
        </w:p>
        <w:p w14:paraId="74A50923" w14:textId="0F0375D0"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20" w:history="1">
            <w:r w:rsidRPr="00A51EB3">
              <w:rPr>
                <w:rStyle w:val="Hyperlink"/>
                <w:noProof/>
              </w:rPr>
              <w:t>14.4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Required Manual and Deployment Retests</w:t>
            </w:r>
            <w:r>
              <w:rPr>
                <w:noProof/>
                <w:webHidden/>
              </w:rPr>
              <w:tab/>
            </w:r>
            <w:r>
              <w:rPr>
                <w:noProof/>
                <w:webHidden/>
              </w:rPr>
              <w:fldChar w:fldCharType="begin"/>
            </w:r>
            <w:r>
              <w:rPr>
                <w:noProof/>
                <w:webHidden/>
              </w:rPr>
              <w:instrText xml:space="preserve"> PAGEREF _Toc239769720 \h </w:instrText>
            </w:r>
            <w:r>
              <w:rPr>
                <w:noProof/>
                <w:webHidden/>
              </w:rPr>
            </w:r>
            <w:r>
              <w:rPr>
                <w:noProof/>
                <w:webHidden/>
              </w:rPr>
              <w:fldChar w:fldCharType="separate"/>
            </w:r>
            <w:r>
              <w:rPr>
                <w:noProof/>
                <w:webHidden/>
              </w:rPr>
              <w:t>72</w:t>
            </w:r>
            <w:r>
              <w:rPr>
                <w:noProof/>
                <w:webHidden/>
              </w:rPr>
              <w:fldChar w:fldCharType="end"/>
            </w:r>
          </w:hyperlink>
        </w:p>
        <w:p w14:paraId="7A5C7394" w14:textId="2146D941" w:rsidR="003E40F9" w:rsidRDefault="003E40F9">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21" w:history="1">
            <w:r w:rsidRPr="00A51EB3">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Appendix G — Documentation and Evidence Traceability</w:t>
            </w:r>
            <w:r>
              <w:rPr>
                <w:noProof/>
                <w:webHidden/>
              </w:rPr>
              <w:tab/>
            </w:r>
            <w:r>
              <w:rPr>
                <w:noProof/>
                <w:webHidden/>
              </w:rPr>
              <w:fldChar w:fldCharType="begin"/>
            </w:r>
            <w:r>
              <w:rPr>
                <w:noProof/>
                <w:webHidden/>
              </w:rPr>
              <w:instrText xml:space="preserve"> PAGEREF _Toc239769721 \h </w:instrText>
            </w:r>
            <w:r>
              <w:rPr>
                <w:noProof/>
                <w:webHidden/>
              </w:rPr>
            </w:r>
            <w:r>
              <w:rPr>
                <w:noProof/>
                <w:webHidden/>
              </w:rPr>
              <w:fldChar w:fldCharType="separate"/>
            </w:r>
            <w:r>
              <w:rPr>
                <w:noProof/>
                <w:webHidden/>
              </w:rPr>
              <w:t>72</w:t>
            </w:r>
            <w:r>
              <w:rPr>
                <w:noProof/>
                <w:webHidden/>
              </w:rPr>
              <w:fldChar w:fldCharType="end"/>
            </w:r>
          </w:hyperlink>
        </w:p>
        <w:p w14:paraId="47CAFC50" w14:textId="1CDE3183" w:rsidR="003E40F9" w:rsidRDefault="003E40F9">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22" w:history="1">
            <w:r w:rsidRPr="00A51EB3">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Appendix H — Cloud Staging Deployment Evidence</w:t>
            </w:r>
            <w:r>
              <w:rPr>
                <w:noProof/>
                <w:webHidden/>
              </w:rPr>
              <w:tab/>
            </w:r>
            <w:r>
              <w:rPr>
                <w:noProof/>
                <w:webHidden/>
              </w:rPr>
              <w:fldChar w:fldCharType="begin"/>
            </w:r>
            <w:r>
              <w:rPr>
                <w:noProof/>
                <w:webHidden/>
              </w:rPr>
              <w:instrText xml:space="preserve"> PAGEREF _Toc239769722 \h </w:instrText>
            </w:r>
            <w:r>
              <w:rPr>
                <w:noProof/>
                <w:webHidden/>
              </w:rPr>
            </w:r>
            <w:r>
              <w:rPr>
                <w:noProof/>
                <w:webHidden/>
              </w:rPr>
              <w:fldChar w:fldCharType="separate"/>
            </w:r>
            <w:r>
              <w:rPr>
                <w:noProof/>
                <w:webHidden/>
              </w:rPr>
              <w:t>75</w:t>
            </w:r>
            <w:r>
              <w:rPr>
                <w:noProof/>
                <w:webHidden/>
              </w:rPr>
              <w:fldChar w:fldCharType="end"/>
            </w:r>
          </w:hyperlink>
        </w:p>
        <w:p w14:paraId="513E532A" w14:textId="0943D2DD"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23" w:history="1">
            <w:r w:rsidRPr="00A51EB3">
              <w:rPr>
                <w:rStyle w:val="Hyperlink"/>
                <w:noProof/>
              </w:rPr>
              <w:t>16.1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Deployment Topology and Boundaries</w:t>
            </w:r>
            <w:r>
              <w:rPr>
                <w:noProof/>
                <w:webHidden/>
              </w:rPr>
              <w:tab/>
            </w:r>
            <w:r>
              <w:rPr>
                <w:noProof/>
                <w:webHidden/>
              </w:rPr>
              <w:fldChar w:fldCharType="begin"/>
            </w:r>
            <w:r>
              <w:rPr>
                <w:noProof/>
                <w:webHidden/>
              </w:rPr>
              <w:instrText xml:space="preserve"> PAGEREF _Toc239769723 \h </w:instrText>
            </w:r>
            <w:r>
              <w:rPr>
                <w:noProof/>
                <w:webHidden/>
              </w:rPr>
            </w:r>
            <w:r>
              <w:rPr>
                <w:noProof/>
                <w:webHidden/>
              </w:rPr>
              <w:fldChar w:fldCharType="separate"/>
            </w:r>
            <w:r>
              <w:rPr>
                <w:noProof/>
                <w:webHidden/>
              </w:rPr>
              <w:t>75</w:t>
            </w:r>
            <w:r>
              <w:rPr>
                <w:noProof/>
                <w:webHidden/>
              </w:rPr>
              <w:fldChar w:fldCharType="end"/>
            </w:r>
          </w:hyperlink>
        </w:p>
        <w:p w14:paraId="5F0964BF" w14:textId="4FA5C7EC"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24" w:history="1">
            <w:r w:rsidRPr="00A51EB3">
              <w:rPr>
                <w:rStyle w:val="Hyperlink"/>
                <w:noProof/>
              </w:rPr>
              <w:t>16.2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Security and Data Controls</w:t>
            </w:r>
            <w:r>
              <w:rPr>
                <w:noProof/>
                <w:webHidden/>
              </w:rPr>
              <w:tab/>
            </w:r>
            <w:r>
              <w:rPr>
                <w:noProof/>
                <w:webHidden/>
              </w:rPr>
              <w:fldChar w:fldCharType="begin"/>
            </w:r>
            <w:r>
              <w:rPr>
                <w:noProof/>
                <w:webHidden/>
              </w:rPr>
              <w:instrText xml:space="preserve"> PAGEREF _Toc239769724 \h </w:instrText>
            </w:r>
            <w:r>
              <w:rPr>
                <w:noProof/>
                <w:webHidden/>
              </w:rPr>
            </w:r>
            <w:r>
              <w:rPr>
                <w:noProof/>
                <w:webHidden/>
              </w:rPr>
              <w:fldChar w:fldCharType="separate"/>
            </w:r>
            <w:r>
              <w:rPr>
                <w:noProof/>
                <w:webHidden/>
              </w:rPr>
              <w:t>75</w:t>
            </w:r>
            <w:r>
              <w:rPr>
                <w:noProof/>
                <w:webHidden/>
              </w:rPr>
              <w:fldChar w:fldCharType="end"/>
            </w:r>
          </w:hyperlink>
        </w:p>
        <w:p w14:paraId="066AE236" w14:textId="0C12B9FD"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25" w:history="1">
            <w:r w:rsidRPr="00A51EB3">
              <w:rPr>
                <w:rStyle w:val="Hyperlink"/>
                <w:noProof/>
              </w:rPr>
              <w:t>16.3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Data Migration and Verification</w:t>
            </w:r>
            <w:r>
              <w:rPr>
                <w:noProof/>
                <w:webHidden/>
              </w:rPr>
              <w:tab/>
            </w:r>
            <w:r>
              <w:rPr>
                <w:noProof/>
                <w:webHidden/>
              </w:rPr>
              <w:fldChar w:fldCharType="begin"/>
            </w:r>
            <w:r>
              <w:rPr>
                <w:noProof/>
                <w:webHidden/>
              </w:rPr>
              <w:instrText xml:space="preserve"> PAGEREF _Toc239769725 \h </w:instrText>
            </w:r>
            <w:r>
              <w:rPr>
                <w:noProof/>
                <w:webHidden/>
              </w:rPr>
            </w:r>
            <w:r>
              <w:rPr>
                <w:noProof/>
                <w:webHidden/>
              </w:rPr>
              <w:fldChar w:fldCharType="separate"/>
            </w:r>
            <w:r>
              <w:rPr>
                <w:noProof/>
                <w:webHidden/>
              </w:rPr>
              <w:t>75</w:t>
            </w:r>
            <w:r>
              <w:rPr>
                <w:noProof/>
                <w:webHidden/>
              </w:rPr>
              <w:fldChar w:fldCharType="end"/>
            </w:r>
          </w:hyperlink>
        </w:p>
        <w:p w14:paraId="4D74D788" w14:textId="54EF67CF"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26" w:history="1">
            <w:r w:rsidRPr="00A51EB3">
              <w:rPr>
                <w:rStyle w:val="Hyperlink"/>
                <w:noProof/>
              </w:rPr>
              <w:t>16.4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Operational Lessons</w:t>
            </w:r>
            <w:r>
              <w:rPr>
                <w:noProof/>
                <w:webHidden/>
              </w:rPr>
              <w:tab/>
            </w:r>
            <w:r>
              <w:rPr>
                <w:noProof/>
                <w:webHidden/>
              </w:rPr>
              <w:fldChar w:fldCharType="begin"/>
            </w:r>
            <w:r>
              <w:rPr>
                <w:noProof/>
                <w:webHidden/>
              </w:rPr>
              <w:instrText xml:space="preserve"> PAGEREF _Toc239769726 \h </w:instrText>
            </w:r>
            <w:r>
              <w:rPr>
                <w:noProof/>
                <w:webHidden/>
              </w:rPr>
            </w:r>
            <w:r>
              <w:rPr>
                <w:noProof/>
                <w:webHidden/>
              </w:rPr>
              <w:fldChar w:fldCharType="separate"/>
            </w:r>
            <w:r>
              <w:rPr>
                <w:noProof/>
                <w:webHidden/>
              </w:rPr>
              <w:t>75</w:t>
            </w:r>
            <w:r>
              <w:rPr>
                <w:noProof/>
                <w:webHidden/>
              </w:rPr>
              <w:fldChar w:fldCharType="end"/>
            </w:r>
          </w:hyperlink>
        </w:p>
        <w:p w14:paraId="167D52CD" w14:textId="44187EF2" w:rsidR="003E40F9" w:rsidRDefault="003E40F9">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27" w:history="1">
            <w:r w:rsidRPr="00A51EB3">
              <w:rPr>
                <w:rStyle w:val="Hyperlink"/>
                <w:noProof/>
              </w:rPr>
              <w:t>17</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Appendix I — Human Evaluation and Statistical Workbook</w:t>
            </w:r>
            <w:r>
              <w:rPr>
                <w:noProof/>
                <w:webHidden/>
              </w:rPr>
              <w:tab/>
            </w:r>
            <w:r>
              <w:rPr>
                <w:noProof/>
                <w:webHidden/>
              </w:rPr>
              <w:fldChar w:fldCharType="begin"/>
            </w:r>
            <w:r>
              <w:rPr>
                <w:noProof/>
                <w:webHidden/>
              </w:rPr>
              <w:instrText xml:space="preserve"> PAGEREF _Toc239769727 \h </w:instrText>
            </w:r>
            <w:r>
              <w:rPr>
                <w:noProof/>
                <w:webHidden/>
              </w:rPr>
            </w:r>
            <w:r>
              <w:rPr>
                <w:noProof/>
                <w:webHidden/>
              </w:rPr>
              <w:fldChar w:fldCharType="separate"/>
            </w:r>
            <w:r>
              <w:rPr>
                <w:noProof/>
                <w:webHidden/>
              </w:rPr>
              <w:t>75</w:t>
            </w:r>
            <w:r>
              <w:rPr>
                <w:noProof/>
                <w:webHidden/>
              </w:rPr>
              <w:fldChar w:fldCharType="end"/>
            </w:r>
          </w:hyperlink>
        </w:p>
        <w:p w14:paraId="60DE4682" w14:textId="52964B8C"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28" w:history="1">
            <w:r w:rsidRPr="00A51EB3">
              <w:rPr>
                <w:rStyle w:val="Hyperlink"/>
                <w:noProof/>
              </w:rPr>
              <w:t>17.1</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Participant and Session Record</w:t>
            </w:r>
            <w:r>
              <w:rPr>
                <w:noProof/>
                <w:webHidden/>
              </w:rPr>
              <w:tab/>
            </w:r>
            <w:r>
              <w:rPr>
                <w:noProof/>
                <w:webHidden/>
              </w:rPr>
              <w:fldChar w:fldCharType="begin"/>
            </w:r>
            <w:r>
              <w:rPr>
                <w:noProof/>
                <w:webHidden/>
              </w:rPr>
              <w:instrText xml:space="preserve"> PAGEREF _Toc239769728 \h </w:instrText>
            </w:r>
            <w:r>
              <w:rPr>
                <w:noProof/>
                <w:webHidden/>
              </w:rPr>
            </w:r>
            <w:r>
              <w:rPr>
                <w:noProof/>
                <w:webHidden/>
              </w:rPr>
              <w:fldChar w:fldCharType="separate"/>
            </w:r>
            <w:r>
              <w:rPr>
                <w:noProof/>
                <w:webHidden/>
              </w:rPr>
              <w:t>75</w:t>
            </w:r>
            <w:r>
              <w:rPr>
                <w:noProof/>
                <w:webHidden/>
              </w:rPr>
              <w:fldChar w:fldCharType="end"/>
            </w:r>
          </w:hyperlink>
        </w:p>
        <w:p w14:paraId="4A43C05E" w14:textId="3DB4126D"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29" w:history="1">
            <w:r w:rsidRPr="00A51EB3">
              <w:rPr>
                <w:rStyle w:val="Hyperlink"/>
                <w:noProof/>
              </w:rPr>
              <w:t>17.2</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Task-Level Dataset</w:t>
            </w:r>
            <w:r>
              <w:rPr>
                <w:noProof/>
                <w:webHidden/>
              </w:rPr>
              <w:tab/>
            </w:r>
            <w:r>
              <w:rPr>
                <w:noProof/>
                <w:webHidden/>
              </w:rPr>
              <w:fldChar w:fldCharType="begin"/>
            </w:r>
            <w:r>
              <w:rPr>
                <w:noProof/>
                <w:webHidden/>
              </w:rPr>
              <w:instrText xml:space="preserve"> PAGEREF _Toc239769729 \h </w:instrText>
            </w:r>
            <w:r>
              <w:rPr>
                <w:noProof/>
                <w:webHidden/>
              </w:rPr>
            </w:r>
            <w:r>
              <w:rPr>
                <w:noProof/>
                <w:webHidden/>
              </w:rPr>
              <w:fldChar w:fldCharType="separate"/>
            </w:r>
            <w:r>
              <w:rPr>
                <w:noProof/>
                <w:webHidden/>
              </w:rPr>
              <w:t>75</w:t>
            </w:r>
            <w:r>
              <w:rPr>
                <w:noProof/>
                <w:webHidden/>
              </w:rPr>
              <w:fldChar w:fldCharType="end"/>
            </w:r>
          </w:hyperlink>
        </w:p>
        <w:p w14:paraId="2437B981" w14:textId="18F0EB4C"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30" w:history="1">
            <w:r w:rsidRPr="00A51EB3">
              <w:rPr>
                <w:rStyle w:val="Hyperlink"/>
                <w:noProof/>
              </w:rPr>
              <w:t>17.3</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Planned Calculations</w:t>
            </w:r>
            <w:r>
              <w:rPr>
                <w:noProof/>
                <w:webHidden/>
              </w:rPr>
              <w:tab/>
            </w:r>
            <w:r>
              <w:rPr>
                <w:noProof/>
                <w:webHidden/>
              </w:rPr>
              <w:fldChar w:fldCharType="begin"/>
            </w:r>
            <w:r>
              <w:rPr>
                <w:noProof/>
                <w:webHidden/>
              </w:rPr>
              <w:instrText xml:space="preserve"> PAGEREF _Toc239769730 \h </w:instrText>
            </w:r>
            <w:r>
              <w:rPr>
                <w:noProof/>
                <w:webHidden/>
              </w:rPr>
            </w:r>
            <w:r>
              <w:rPr>
                <w:noProof/>
                <w:webHidden/>
              </w:rPr>
              <w:fldChar w:fldCharType="separate"/>
            </w:r>
            <w:r>
              <w:rPr>
                <w:noProof/>
                <w:webHidden/>
              </w:rPr>
              <w:t>76</w:t>
            </w:r>
            <w:r>
              <w:rPr>
                <w:noProof/>
                <w:webHidden/>
              </w:rPr>
              <w:fldChar w:fldCharType="end"/>
            </w:r>
          </w:hyperlink>
        </w:p>
        <w:p w14:paraId="08D45E29" w14:textId="4EFBAEFD" w:rsidR="003E40F9" w:rsidRDefault="003E40F9">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769731" w:history="1">
            <w:r w:rsidRPr="00A51EB3">
              <w:rPr>
                <w:rStyle w:val="Hyperlink"/>
                <w:noProof/>
              </w:rPr>
              <w:t>17.4</w:t>
            </w:r>
            <w:r>
              <w:rPr>
                <w:rFonts w:asciiTheme="minorHAnsi" w:eastAsiaTheme="minorEastAsia" w:hAnsiTheme="minorHAnsi" w:cstheme="minorBidi"/>
                <w:noProof/>
                <w:color w:val="auto"/>
                <w:kern w:val="2"/>
                <w:sz w:val="24"/>
                <w:szCs w:val="24"/>
                <w14:ligatures w14:val="standardContextual"/>
              </w:rPr>
              <w:tab/>
            </w:r>
            <w:r w:rsidRPr="00A51EB3">
              <w:rPr>
                <w:rStyle w:val="Hyperlink"/>
                <w:noProof/>
              </w:rPr>
              <w:t>Evidence Integrity</w:t>
            </w:r>
            <w:r>
              <w:rPr>
                <w:noProof/>
                <w:webHidden/>
              </w:rPr>
              <w:tab/>
            </w:r>
            <w:r>
              <w:rPr>
                <w:noProof/>
                <w:webHidden/>
              </w:rPr>
              <w:fldChar w:fldCharType="begin"/>
            </w:r>
            <w:r>
              <w:rPr>
                <w:noProof/>
                <w:webHidden/>
              </w:rPr>
              <w:instrText xml:space="preserve"> PAGEREF _Toc239769731 \h </w:instrText>
            </w:r>
            <w:r>
              <w:rPr>
                <w:noProof/>
                <w:webHidden/>
              </w:rPr>
            </w:r>
            <w:r>
              <w:rPr>
                <w:noProof/>
                <w:webHidden/>
              </w:rPr>
              <w:fldChar w:fldCharType="separate"/>
            </w:r>
            <w:r>
              <w:rPr>
                <w:noProof/>
                <w:webHidden/>
              </w:rPr>
              <w:t>76</w:t>
            </w:r>
            <w:r>
              <w:rPr>
                <w:noProof/>
                <w:webHidden/>
              </w:rPr>
              <w:fldChar w:fldCharType="end"/>
            </w:r>
          </w:hyperlink>
        </w:p>
        <w:p w14:paraId="351A2BF4" w14:textId="562D0BA2" w:rsidR="002716FE" w:rsidRPr="003F08C9" w:rsidRDefault="005F2240">
          <w:r w:rsidRPr="003F08C9">
            <w:fldChar w:fldCharType="end"/>
          </w:r>
        </w:p>
      </w:sdtContent>
    </w:sdt>
    <w:p w14:paraId="4814ED3B" w14:textId="77777777" w:rsidR="00287C8C" w:rsidRPr="003F08C9" w:rsidRDefault="005F2240" w:rsidP="00287C8C">
      <w:pPr>
        <w:rPr>
          <w:lang w:bidi="ar-LB"/>
        </w:rPr>
      </w:pPr>
      <w:r w:rsidRPr="003F08C9">
        <w:t xml:space="preserve">  </w:t>
      </w:r>
    </w:p>
    <w:p w14:paraId="65DDD61C" w14:textId="77777777" w:rsidR="008B14D3" w:rsidRPr="003F08C9" w:rsidRDefault="008B14D3" w:rsidP="00287C8C">
      <w:pPr>
        <w:pStyle w:val="Heading1"/>
        <w:numPr>
          <w:ilvl w:val="0"/>
          <w:numId w:val="0"/>
        </w:numPr>
        <w:ind w:left="432"/>
        <w:jc w:val="center"/>
        <w:rPr>
          <w:lang w:bidi="ar-LB"/>
        </w:rPr>
      </w:pPr>
      <w:bookmarkStart w:id="1" w:name="_Toc130843094"/>
    </w:p>
    <w:p w14:paraId="31F748D6" w14:textId="77777777" w:rsidR="008B14D3" w:rsidRDefault="008B14D3" w:rsidP="008118C8">
      <w:pPr>
        <w:pStyle w:val="Heading1"/>
        <w:numPr>
          <w:ilvl w:val="0"/>
          <w:numId w:val="0"/>
        </w:numPr>
        <w:rPr>
          <w:lang w:bidi="ar-LB"/>
        </w:rPr>
      </w:pPr>
    </w:p>
    <w:p w14:paraId="3235904D" w14:textId="77777777" w:rsidR="008118C8" w:rsidRDefault="008118C8" w:rsidP="008118C8">
      <w:pPr>
        <w:rPr>
          <w:lang w:bidi="ar-LB"/>
        </w:rPr>
      </w:pPr>
    </w:p>
    <w:p w14:paraId="797F7F93" w14:textId="77777777" w:rsidR="008118C8" w:rsidRDefault="008118C8" w:rsidP="008118C8">
      <w:pPr>
        <w:rPr>
          <w:lang w:bidi="ar-LB"/>
        </w:rPr>
      </w:pPr>
    </w:p>
    <w:p w14:paraId="71778609" w14:textId="77777777" w:rsidR="008118C8" w:rsidRPr="008118C8" w:rsidRDefault="008118C8" w:rsidP="008118C8">
      <w:pPr>
        <w:rPr>
          <w:lang w:bidi="ar-LB"/>
        </w:rPr>
      </w:pPr>
    </w:p>
    <w:p w14:paraId="76B21394" w14:textId="77777777" w:rsidR="008B14D3" w:rsidRPr="003F08C9" w:rsidRDefault="008B14D3" w:rsidP="00287C8C">
      <w:pPr>
        <w:pStyle w:val="Heading1"/>
        <w:numPr>
          <w:ilvl w:val="0"/>
          <w:numId w:val="0"/>
        </w:numPr>
        <w:ind w:left="432"/>
        <w:jc w:val="center"/>
        <w:rPr>
          <w:lang w:bidi="ar-LB"/>
        </w:rPr>
      </w:pPr>
    </w:p>
    <w:p w14:paraId="28A60CCD" w14:textId="77777777" w:rsidR="00287C8C" w:rsidRPr="003F08C9" w:rsidRDefault="00287C8C" w:rsidP="00287C8C">
      <w:pPr>
        <w:pStyle w:val="Heading1"/>
        <w:numPr>
          <w:ilvl w:val="0"/>
          <w:numId w:val="0"/>
        </w:numPr>
        <w:ind w:left="432"/>
        <w:jc w:val="center"/>
        <w:rPr>
          <w:lang w:bidi="ar-LB"/>
        </w:rPr>
      </w:pPr>
      <w:bookmarkStart w:id="2" w:name="_Toc239769606"/>
      <w:r w:rsidRPr="003F08C9">
        <w:rPr>
          <w:lang w:bidi="ar-LB"/>
        </w:rPr>
        <w:t>List of figures</w:t>
      </w:r>
      <w:bookmarkEnd w:id="1"/>
      <w:bookmarkEnd w:id="2"/>
    </w:p>
    <w:bookmarkStart w:id="3" w:name="_Toc130843095"/>
    <w:p w14:paraId="7598C008" w14:textId="54F7CBF5" w:rsidR="00DD5D78" w:rsidRDefault="00DD5D78" w:rsidP="00DD5D78">
      <w:pPr>
        <w:pStyle w:val="TableofFigures"/>
        <w:rPr>
          <w:lang w:bidi="ar-LB"/>
        </w:rPr>
      </w:pPr>
      <w:r>
        <w:rPr>
          <w:lang w:bidi="ar-LB"/>
        </w:rPr>
        <w:fldChar w:fldCharType="begin"/>
      </w:r>
      <w:r>
        <w:rPr>
          <w:lang w:bidi="ar-LB"/>
        </w:rPr>
        <w:instrText>HYPERLINK  \l "Figure_001"</w:instrText>
      </w:r>
      <w:r>
        <w:rPr>
          <w:lang w:bidi="ar-LB"/>
        </w:rPr>
      </w:r>
      <w:r>
        <w:rPr>
          <w:lang w:bidi="ar-LB"/>
        </w:rPr>
        <w:fldChar w:fldCharType="separate"/>
      </w:r>
      <w:r w:rsidRPr="00DD5D78">
        <w:rPr>
          <w:rStyle w:val="Hyperlink"/>
          <w:lang w:bidi="ar-LB"/>
        </w:rPr>
        <w:t xml:space="preserve">Figure </w:t>
      </w:r>
      <w:proofErr w:type="gramStart"/>
      <w:r w:rsidRPr="00DD5D78">
        <w:rPr>
          <w:rStyle w:val="Hyperlink"/>
          <w:lang w:bidi="ar-LB"/>
        </w:rPr>
        <w:t>1:</w:t>
      </w:r>
      <w:proofErr w:type="gramEnd"/>
      <w:r w:rsidRPr="00DD5D78">
        <w:rPr>
          <w:rStyle w:val="Hyperlink"/>
          <w:lang w:bidi="ar-LB"/>
        </w:rPr>
        <w:t xml:space="preserve"> C4 notation </w:t>
      </w:r>
      <w:proofErr w:type="spellStart"/>
      <w:r w:rsidRPr="00DD5D78">
        <w:rPr>
          <w:rStyle w:val="Hyperlink"/>
          <w:lang w:bidi="ar-LB"/>
        </w:rPr>
        <w:t>legend</w:t>
      </w:r>
      <w:proofErr w:type="spellEnd"/>
      <w:r>
        <w:rPr>
          <w:lang w:bidi="ar-LB"/>
        </w:rPr>
        <w:fldChar w:fldCharType="end"/>
      </w:r>
      <w:r>
        <w:rPr>
          <w:lang w:bidi="ar-LB"/>
        </w:rPr>
        <w:tab/>
      </w:r>
      <w:r>
        <w:rPr>
          <w:lang w:bidi="ar-LB"/>
        </w:rPr>
        <w:fldChar w:fldCharType="begin"/>
      </w:r>
      <w:r>
        <w:rPr>
          <w:lang w:bidi="ar-LB"/>
        </w:rPr>
        <w:instrText xml:space="preserve"> PAGEREF Figure_001 \h \* MERGEFORMAT </w:instrText>
      </w:r>
      <w:r>
        <w:rPr>
          <w:lang w:bidi="ar-LB"/>
        </w:rPr>
      </w:r>
      <w:r>
        <w:rPr>
          <w:lang w:bidi="ar-LB"/>
        </w:rPr>
        <w:fldChar w:fldCharType="separate"/>
      </w:r>
      <w:r w:rsidR="003E40F9">
        <w:rPr>
          <w:noProof/>
          <w:lang w:bidi="ar-LB"/>
        </w:rPr>
        <w:t>27</w:t>
      </w:r>
      <w:r>
        <w:rPr>
          <w:lang w:bidi="ar-LB"/>
        </w:rPr>
        <w:fldChar w:fldCharType="end"/>
      </w:r>
    </w:p>
    <w:p w14:paraId="6649419B" w14:textId="2DF6C538" w:rsidR="00DD5D78" w:rsidRDefault="00DD5D78" w:rsidP="00DD5D78">
      <w:pPr>
        <w:pStyle w:val="TableofFigures"/>
        <w:rPr>
          <w:lang w:bidi="ar-LB"/>
        </w:rPr>
      </w:pPr>
      <w:hyperlink w:anchor="Figure_002" w:history="1">
        <w:r w:rsidRPr="00DD5D78">
          <w:rPr>
            <w:rStyle w:val="Hyperlink"/>
            <w:lang w:bidi="ar-LB"/>
          </w:rPr>
          <w:t xml:space="preserve">Figure </w:t>
        </w:r>
        <w:proofErr w:type="gramStart"/>
        <w:r w:rsidRPr="00DD5D78">
          <w:rPr>
            <w:rStyle w:val="Hyperlink"/>
            <w:lang w:bidi="ar-LB"/>
          </w:rPr>
          <w:t>2:</w:t>
        </w:r>
        <w:proofErr w:type="gramEnd"/>
        <w:r w:rsidRPr="00DD5D78">
          <w:rPr>
            <w:rStyle w:val="Hyperlink"/>
            <w:lang w:bidi="ar-LB"/>
          </w:rPr>
          <w:t xml:space="preserve"> System </w:t>
        </w:r>
        <w:proofErr w:type="spellStart"/>
        <w:r w:rsidRPr="00DD5D78">
          <w:rPr>
            <w:rStyle w:val="Hyperlink"/>
            <w:lang w:bidi="ar-LB"/>
          </w:rPr>
          <w:t>context</w:t>
        </w:r>
        <w:proofErr w:type="spellEnd"/>
        <w:r w:rsidRPr="00DD5D78">
          <w:rPr>
            <w:rStyle w:val="Hyperlink"/>
            <w:lang w:bidi="ar-LB"/>
          </w:rPr>
          <w:t xml:space="preserve"> </w:t>
        </w:r>
        <w:proofErr w:type="spellStart"/>
        <w:r w:rsidRPr="00DD5D78">
          <w:rPr>
            <w:rStyle w:val="Hyperlink"/>
            <w:lang w:bidi="ar-LB"/>
          </w:rPr>
          <w:t>diagram</w:t>
        </w:r>
        <w:proofErr w:type="spellEnd"/>
        <w:r w:rsidRPr="00DD5D78">
          <w:rPr>
            <w:rStyle w:val="Hyperlink"/>
            <w:lang w:bidi="ar-LB"/>
          </w:rPr>
          <w:t xml:space="preserve"> (C4 </w:t>
        </w:r>
        <w:proofErr w:type="spellStart"/>
        <w:r w:rsidRPr="00DD5D78">
          <w:rPr>
            <w:rStyle w:val="Hyperlink"/>
            <w:lang w:bidi="ar-LB"/>
          </w:rPr>
          <w:t>Level</w:t>
        </w:r>
        <w:proofErr w:type="spellEnd"/>
        <w:r w:rsidRPr="00DD5D78">
          <w:rPr>
            <w:rStyle w:val="Hyperlink"/>
            <w:lang w:bidi="ar-LB"/>
          </w:rPr>
          <w:t xml:space="preserve"> 1)</w:t>
        </w:r>
      </w:hyperlink>
      <w:r>
        <w:rPr>
          <w:lang w:bidi="ar-LB"/>
        </w:rPr>
        <w:tab/>
      </w:r>
      <w:r>
        <w:rPr>
          <w:lang w:bidi="ar-LB"/>
        </w:rPr>
        <w:fldChar w:fldCharType="begin"/>
      </w:r>
      <w:r>
        <w:rPr>
          <w:lang w:bidi="ar-LB"/>
        </w:rPr>
        <w:instrText xml:space="preserve"> PAGEREF Figure_002 \h \* MERGEFORMAT </w:instrText>
      </w:r>
      <w:r>
        <w:rPr>
          <w:lang w:bidi="ar-LB"/>
        </w:rPr>
      </w:r>
      <w:r>
        <w:rPr>
          <w:lang w:bidi="ar-LB"/>
        </w:rPr>
        <w:fldChar w:fldCharType="separate"/>
      </w:r>
      <w:r w:rsidR="003E40F9">
        <w:rPr>
          <w:noProof/>
          <w:lang w:bidi="ar-LB"/>
        </w:rPr>
        <w:t>28</w:t>
      </w:r>
      <w:r>
        <w:rPr>
          <w:lang w:bidi="ar-LB"/>
        </w:rPr>
        <w:fldChar w:fldCharType="end"/>
      </w:r>
    </w:p>
    <w:p w14:paraId="3827E146" w14:textId="4BBF2F84" w:rsidR="00DD5D78" w:rsidRDefault="00DD5D78" w:rsidP="00DD5D78">
      <w:pPr>
        <w:pStyle w:val="TableofFigures"/>
        <w:rPr>
          <w:lang w:bidi="ar-LB"/>
        </w:rPr>
      </w:pPr>
      <w:hyperlink w:anchor="Figure_003" w:history="1">
        <w:r w:rsidRPr="00DD5D78">
          <w:rPr>
            <w:rStyle w:val="Hyperlink"/>
            <w:lang w:bidi="ar-LB"/>
          </w:rPr>
          <w:t xml:space="preserve">Figure </w:t>
        </w:r>
        <w:proofErr w:type="gramStart"/>
        <w:r w:rsidRPr="00DD5D78">
          <w:rPr>
            <w:rStyle w:val="Hyperlink"/>
            <w:lang w:bidi="ar-LB"/>
          </w:rPr>
          <w:t>3:</w:t>
        </w:r>
        <w:proofErr w:type="gramEnd"/>
        <w:r w:rsidRPr="00DD5D78">
          <w:rPr>
            <w:rStyle w:val="Hyperlink"/>
            <w:lang w:bidi="ar-LB"/>
          </w:rPr>
          <w:t xml:space="preserve"> Container </w:t>
        </w:r>
        <w:proofErr w:type="spellStart"/>
        <w:r w:rsidRPr="00DD5D78">
          <w:rPr>
            <w:rStyle w:val="Hyperlink"/>
            <w:lang w:bidi="ar-LB"/>
          </w:rPr>
          <w:t>diagram</w:t>
        </w:r>
        <w:proofErr w:type="spellEnd"/>
        <w:r w:rsidRPr="00DD5D78">
          <w:rPr>
            <w:rStyle w:val="Hyperlink"/>
            <w:lang w:bidi="ar-LB"/>
          </w:rPr>
          <w:t xml:space="preserve"> (C4 </w:t>
        </w:r>
        <w:proofErr w:type="spellStart"/>
        <w:r w:rsidRPr="00DD5D78">
          <w:rPr>
            <w:rStyle w:val="Hyperlink"/>
            <w:lang w:bidi="ar-LB"/>
          </w:rPr>
          <w:t>Level</w:t>
        </w:r>
        <w:proofErr w:type="spellEnd"/>
        <w:r w:rsidRPr="00DD5D78">
          <w:rPr>
            <w:rStyle w:val="Hyperlink"/>
            <w:lang w:bidi="ar-LB"/>
          </w:rPr>
          <w:t xml:space="preserve"> 2)</w:t>
        </w:r>
      </w:hyperlink>
      <w:r>
        <w:rPr>
          <w:lang w:bidi="ar-LB"/>
        </w:rPr>
        <w:tab/>
      </w:r>
      <w:r>
        <w:rPr>
          <w:lang w:bidi="ar-LB"/>
        </w:rPr>
        <w:fldChar w:fldCharType="begin"/>
      </w:r>
      <w:r>
        <w:rPr>
          <w:lang w:bidi="ar-LB"/>
        </w:rPr>
        <w:instrText xml:space="preserve"> PAGEREF Figure_003 \h \* MERGEFORMAT </w:instrText>
      </w:r>
      <w:r>
        <w:rPr>
          <w:lang w:bidi="ar-LB"/>
        </w:rPr>
      </w:r>
      <w:r>
        <w:rPr>
          <w:lang w:bidi="ar-LB"/>
        </w:rPr>
        <w:fldChar w:fldCharType="separate"/>
      </w:r>
      <w:r w:rsidR="003E40F9">
        <w:rPr>
          <w:noProof/>
          <w:lang w:bidi="ar-LB"/>
        </w:rPr>
        <w:t>29</w:t>
      </w:r>
      <w:r>
        <w:rPr>
          <w:lang w:bidi="ar-LB"/>
        </w:rPr>
        <w:fldChar w:fldCharType="end"/>
      </w:r>
    </w:p>
    <w:p w14:paraId="516F86A9" w14:textId="4D7DD54B" w:rsidR="00DD5D78" w:rsidRDefault="00DD5D78" w:rsidP="00DD5D78">
      <w:pPr>
        <w:pStyle w:val="TableofFigures"/>
        <w:rPr>
          <w:lang w:bidi="ar-LB"/>
        </w:rPr>
      </w:pPr>
      <w:hyperlink w:anchor="Figure_004" w:history="1">
        <w:r w:rsidRPr="00DD5D78">
          <w:rPr>
            <w:rStyle w:val="Hyperlink"/>
            <w:lang w:bidi="ar-LB"/>
          </w:rPr>
          <w:t xml:space="preserve">Figure </w:t>
        </w:r>
        <w:proofErr w:type="gramStart"/>
        <w:r w:rsidRPr="00DD5D78">
          <w:rPr>
            <w:rStyle w:val="Hyperlink"/>
            <w:lang w:bidi="ar-LB"/>
          </w:rPr>
          <w:t>4:</w:t>
        </w:r>
        <w:proofErr w:type="gramEnd"/>
        <w:r w:rsidRPr="00DD5D78">
          <w:rPr>
            <w:rStyle w:val="Hyperlink"/>
            <w:lang w:bidi="ar-LB"/>
          </w:rPr>
          <w:t xml:space="preserve"> </w:t>
        </w:r>
        <w:proofErr w:type="spellStart"/>
        <w:r w:rsidRPr="00DD5D78">
          <w:rPr>
            <w:rStyle w:val="Hyperlink"/>
            <w:lang w:bidi="ar-LB"/>
          </w:rPr>
          <w:t>Conceptual</w:t>
        </w:r>
        <w:proofErr w:type="spellEnd"/>
        <w:r w:rsidRPr="00DD5D78">
          <w:rPr>
            <w:rStyle w:val="Hyperlink"/>
            <w:lang w:bidi="ar-LB"/>
          </w:rPr>
          <w:t xml:space="preserve"> class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Figure_004 \h \* MERGEFORMAT </w:instrText>
      </w:r>
      <w:r>
        <w:rPr>
          <w:lang w:bidi="ar-LB"/>
        </w:rPr>
      </w:r>
      <w:r>
        <w:rPr>
          <w:lang w:bidi="ar-LB"/>
        </w:rPr>
        <w:fldChar w:fldCharType="separate"/>
      </w:r>
      <w:r w:rsidR="003E40F9">
        <w:rPr>
          <w:noProof/>
          <w:lang w:bidi="ar-LB"/>
        </w:rPr>
        <w:t>31</w:t>
      </w:r>
      <w:r>
        <w:rPr>
          <w:lang w:bidi="ar-LB"/>
        </w:rPr>
        <w:fldChar w:fldCharType="end"/>
      </w:r>
    </w:p>
    <w:p w14:paraId="7F949242" w14:textId="75CF8E17" w:rsidR="00DD5D78" w:rsidRDefault="00DD5D78" w:rsidP="00DD5D78">
      <w:pPr>
        <w:pStyle w:val="TableofFigures"/>
        <w:rPr>
          <w:lang w:bidi="ar-LB"/>
        </w:rPr>
      </w:pPr>
      <w:hyperlink w:anchor="Figure_005" w:history="1">
        <w:r w:rsidRPr="00DD5D78">
          <w:rPr>
            <w:rStyle w:val="Hyperlink"/>
            <w:lang w:bidi="ar-LB"/>
          </w:rPr>
          <w:t xml:space="preserve">Figure </w:t>
        </w:r>
        <w:proofErr w:type="gramStart"/>
        <w:r w:rsidRPr="00DD5D78">
          <w:rPr>
            <w:rStyle w:val="Hyperlink"/>
            <w:lang w:bidi="ar-LB"/>
          </w:rPr>
          <w:t>5:</w:t>
        </w:r>
        <w:proofErr w:type="gramEnd"/>
        <w:r w:rsidRPr="00DD5D78">
          <w:rPr>
            <w:rStyle w:val="Hyperlink"/>
            <w:lang w:bidi="ar-LB"/>
          </w:rPr>
          <w:t xml:space="preserve"> Matching-</w:t>
        </w:r>
        <w:proofErr w:type="spellStart"/>
        <w:r w:rsidRPr="00DD5D78">
          <w:rPr>
            <w:rStyle w:val="Hyperlink"/>
            <w:lang w:bidi="ar-LB"/>
          </w:rPr>
          <w:t>evaluation</w:t>
        </w:r>
        <w:proofErr w:type="spellEnd"/>
        <w:r w:rsidRPr="00DD5D78">
          <w:rPr>
            <w:rStyle w:val="Hyperlink"/>
            <w:lang w:bidi="ar-LB"/>
          </w:rPr>
          <w:t xml:space="preserve"> state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Figure_005 \h \* MERGEFORMAT </w:instrText>
      </w:r>
      <w:r>
        <w:rPr>
          <w:lang w:bidi="ar-LB"/>
        </w:rPr>
      </w:r>
      <w:r>
        <w:rPr>
          <w:lang w:bidi="ar-LB"/>
        </w:rPr>
        <w:fldChar w:fldCharType="separate"/>
      </w:r>
      <w:r w:rsidR="003E40F9">
        <w:rPr>
          <w:noProof/>
          <w:lang w:bidi="ar-LB"/>
        </w:rPr>
        <w:t>31</w:t>
      </w:r>
      <w:r>
        <w:rPr>
          <w:lang w:bidi="ar-LB"/>
        </w:rPr>
        <w:fldChar w:fldCharType="end"/>
      </w:r>
    </w:p>
    <w:p w14:paraId="240031C4" w14:textId="65245AF0" w:rsidR="00DD5D78" w:rsidRDefault="00DD5D78" w:rsidP="00DD5D78">
      <w:pPr>
        <w:pStyle w:val="TableofFigures"/>
        <w:rPr>
          <w:lang w:bidi="ar-LB"/>
        </w:rPr>
      </w:pPr>
      <w:hyperlink w:anchor="Figure_006" w:history="1">
        <w:r w:rsidRPr="00DD5D78">
          <w:rPr>
            <w:rStyle w:val="Hyperlink"/>
            <w:lang w:bidi="ar-LB"/>
          </w:rPr>
          <w:t xml:space="preserve">Figure </w:t>
        </w:r>
        <w:proofErr w:type="gramStart"/>
        <w:r w:rsidRPr="00DD5D78">
          <w:rPr>
            <w:rStyle w:val="Hyperlink"/>
            <w:lang w:bidi="ar-LB"/>
          </w:rPr>
          <w:t>6:</w:t>
        </w:r>
        <w:proofErr w:type="gramEnd"/>
        <w:r w:rsidRPr="00DD5D78">
          <w:rPr>
            <w:rStyle w:val="Hyperlink"/>
            <w:lang w:bidi="ar-LB"/>
          </w:rPr>
          <w:t xml:space="preserve"> </w:t>
        </w:r>
        <w:proofErr w:type="spellStart"/>
        <w:r w:rsidRPr="00DD5D78">
          <w:rPr>
            <w:rStyle w:val="Hyperlink"/>
            <w:lang w:bidi="ar-LB"/>
          </w:rPr>
          <w:t>Layered</w:t>
        </w:r>
        <w:proofErr w:type="spellEnd"/>
        <w:r w:rsidRPr="00DD5D78">
          <w:rPr>
            <w:rStyle w:val="Hyperlink"/>
            <w:lang w:bidi="ar-LB"/>
          </w:rPr>
          <w:t xml:space="preserve"> </w:t>
        </w:r>
        <w:proofErr w:type="spellStart"/>
        <w:r w:rsidRPr="00DD5D78">
          <w:rPr>
            <w:rStyle w:val="Hyperlink"/>
            <w:lang w:bidi="ar-LB"/>
          </w:rPr>
          <w:t>modular</w:t>
        </w:r>
        <w:proofErr w:type="spellEnd"/>
        <w:r w:rsidRPr="00DD5D78">
          <w:rPr>
            <w:rStyle w:val="Hyperlink"/>
            <w:lang w:bidi="ar-LB"/>
          </w:rPr>
          <w:t xml:space="preserve"> runtime service </w:t>
        </w:r>
        <w:proofErr w:type="spellStart"/>
        <w:r w:rsidRPr="00DD5D78">
          <w:rPr>
            <w:rStyle w:val="Hyperlink"/>
            <w:lang w:bidi="ar-LB"/>
          </w:rPr>
          <w:t>boundaries</w:t>
        </w:r>
        <w:proofErr w:type="spellEnd"/>
        <w:r w:rsidRPr="00DD5D78">
          <w:rPr>
            <w:rStyle w:val="Hyperlink"/>
            <w:lang w:bidi="ar-LB"/>
          </w:rPr>
          <w:t xml:space="preserve"> and </w:t>
        </w:r>
        <w:proofErr w:type="spellStart"/>
        <w:r w:rsidRPr="00DD5D78">
          <w:rPr>
            <w:rStyle w:val="Hyperlink"/>
            <w:lang w:bidi="ar-LB"/>
          </w:rPr>
          <w:t>health</w:t>
        </w:r>
        <w:proofErr w:type="spellEnd"/>
        <w:r w:rsidRPr="00DD5D78">
          <w:rPr>
            <w:rStyle w:val="Hyperlink"/>
            <w:lang w:bidi="ar-LB"/>
          </w:rPr>
          <w:t xml:space="preserve"> </w:t>
        </w:r>
        <w:proofErr w:type="spellStart"/>
        <w:r w:rsidRPr="00DD5D78">
          <w:rPr>
            <w:rStyle w:val="Hyperlink"/>
            <w:lang w:bidi="ar-LB"/>
          </w:rPr>
          <w:t>evidence</w:t>
        </w:r>
        <w:proofErr w:type="spellEnd"/>
      </w:hyperlink>
      <w:r>
        <w:rPr>
          <w:lang w:bidi="ar-LB"/>
        </w:rPr>
        <w:tab/>
      </w:r>
      <w:r>
        <w:rPr>
          <w:lang w:bidi="ar-LB"/>
        </w:rPr>
        <w:fldChar w:fldCharType="begin"/>
      </w:r>
      <w:r>
        <w:rPr>
          <w:lang w:bidi="ar-LB"/>
        </w:rPr>
        <w:instrText xml:space="preserve"> PAGEREF Figure_006 \h \* MERGEFORMAT </w:instrText>
      </w:r>
      <w:r>
        <w:rPr>
          <w:lang w:bidi="ar-LB"/>
        </w:rPr>
      </w:r>
      <w:r>
        <w:rPr>
          <w:lang w:bidi="ar-LB"/>
        </w:rPr>
        <w:fldChar w:fldCharType="separate"/>
      </w:r>
      <w:r w:rsidR="003E40F9">
        <w:rPr>
          <w:noProof/>
          <w:lang w:bidi="ar-LB"/>
        </w:rPr>
        <w:t>36</w:t>
      </w:r>
      <w:r>
        <w:rPr>
          <w:lang w:bidi="ar-LB"/>
        </w:rPr>
        <w:fldChar w:fldCharType="end"/>
      </w:r>
    </w:p>
    <w:p w14:paraId="30189742" w14:textId="5E32E737" w:rsidR="00DD5D78" w:rsidRDefault="00DD5D78" w:rsidP="00DD5D78">
      <w:pPr>
        <w:pStyle w:val="TableofFigures"/>
        <w:rPr>
          <w:lang w:bidi="ar-LB"/>
        </w:rPr>
      </w:pPr>
      <w:hyperlink w:anchor="Figure_007" w:history="1">
        <w:r w:rsidRPr="00DD5D78">
          <w:rPr>
            <w:rStyle w:val="Hyperlink"/>
            <w:lang w:bidi="ar-LB"/>
          </w:rPr>
          <w:t xml:space="preserve">Figure </w:t>
        </w:r>
        <w:proofErr w:type="gramStart"/>
        <w:r w:rsidRPr="00DD5D78">
          <w:rPr>
            <w:rStyle w:val="Hyperlink"/>
            <w:lang w:bidi="ar-LB"/>
          </w:rPr>
          <w:t>7:</w:t>
        </w:r>
        <w:proofErr w:type="gramEnd"/>
        <w:r w:rsidRPr="00DD5D78">
          <w:rPr>
            <w:rStyle w:val="Hyperlink"/>
            <w:lang w:bidi="ar-LB"/>
          </w:rPr>
          <w:t xml:space="preserve"> Candidate </w:t>
        </w:r>
        <w:proofErr w:type="spellStart"/>
        <w:r w:rsidRPr="00DD5D78">
          <w:rPr>
            <w:rStyle w:val="Hyperlink"/>
            <w:lang w:bidi="ar-LB"/>
          </w:rPr>
          <w:t>disability-card</w:t>
        </w:r>
        <w:proofErr w:type="spellEnd"/>
        <w:r w:rsidRPr="00DD5D78">
          <w:rPr>
            <w:rStyle w:val="Hyperlink"/>
            <w:lang w:bidi="ar-LB"/>
          </w:rPr>
          <w:t xml:space="preserve"> </w:t>
        </w:r>
        <w:proofErr w:type="spellStart"/>
        <w:r w:rsidRPr="00DD5D78">
          <w:rPr>
            <w:rStyle w:val="Hyperlink"/>
            <w:lang w:bidi="ar-LB"/>
          </w:rPr>
          <w:t>requirement</w:t>
        </w:r>
        <w:proofErr w:type="spellEnd"/>
        <w:r w:rsidRPr="00DD5D78">
          <w:rPr>
            <w:rStyle w:val="Hyperlink"/>
            <w:lang w:bidi="ar-LB"/>
          </w:rPr>
          <w:t xml:space="preserve"> and </w:t>
        </w:r>
        <w:proofErr w:type="spellStart"/>
        <w:r w:rsidRPr="00DD5D78">
          <w:rPr>
            <w:rStyle w:val="Hyperlink"/>
            <w:lang w:bidi="ar-LB"/>
          </w:rPr>
          <w:t>verification</w:t>
        </w:r>
        <w:proofErr w:type="spellEnd"/>
        <w:r w:rsidRPr="00DD5D78">
          <w:rPr>
            <w:rStyle w:val="Hyperlink"/>
            <w:lang w:bidi="ar-LB"/>
          </w:rPr>
          <w:t xml:space="preserve"> consent</w:t>
        </w:r>
      </w:hyperlink>
      <w:r>
        <w:rPr>
          <w:lang w:bidi="ar-LB"/>
        </w:rPr>
        <w:tab/>
      </w:r>
      <w:r>
        <w:rPr>
          <w:lang w:bidi="ar-LB"/>
        </w:rPr>
        <w:fldChar w:fldCharType="begin"/>
      </w:r>
      <w:r>
        <w:rPr>
          <w:lang w:bidi="ar-LB"/>
        </w:rPr>
        <w:instrText xml:space="preserve"> PAGEREF Figure_007 \h \* MERGEFORMAT </w:instrText>
      </w:r>
      <w:r>
        <w:rPr>
          <w:lang w:bidi="ar-LB"/>
        </w:rPr>
      </w:r>
      <w:r>
        <w:rPr>
          <w:lang w:bidi="ar-LB"/>
        </w:rPr>
        <w:fldChar w:fldCharType="separate"/>
      </w:r>
      <w:r w:rsidR="003E40F9">
        <w:rPr>
          <w:noProof/>
          <w:lang w:bidi="ar-LB"/>
        </w:rPr>
        <w:t>37</w:t>
      </w:r>
      <w:r>
        <w:rPr>
          <w:lang w:bidi="ar-LB"/>
        </w:rPr>
        <w:fldChar w:fldCharType="end"/>
      </w:r>
    </w:p>
    <w:p w14:paraId="79B0BEC5" w14:textId="76EE4F5C" w:rsidR="00DD5D78" w:rsidRDefault="00DD5D78" w:rsidP="00DD5D78">
      <w:pPr>
        <w:pStyle w:val="TableofFigures"/>
        <w:rPr>
          <w:lang w:bidi="ar-LB"/>
        </w:rPr>
      </w:pPr>
      <w:hyperlink w:anchor="Figure_008" w:history="1">
        <w:r w:rsidRPr="00DD5D78">
          <w:rPr>
            <w:rStyle w:val="Hyperlink"/>
            <w:lang w:bidi="ar-LB"/>
          </w:rPr>
          <w:t xml:space="preserve">Figure </w:t>
        </w:r>
        <w:proofErr w:type="gramStart"/>
        <w:r w:rsidRPr="00DD5D78">
          <w:rPr>
            <w:rStyle w:val="Hyperlink"/>
            <w:lang w:bidi="ar-LB"/>
          </w:rPr>
          <w:t>8:</w:t>
        </w:r>
        <w:proofErr w:type="gramEnd"/>
        <w:r w:rsidRPr="00DD5D78">
          <w:rPr>
            <w:rStyle w:val="Hyperlink"/>
            <w:lang w:bidi="ar-LB"/>
          </w:rPr>
          <w:t xml:space="preserve"> Employer </w:t>
        </w:r>
        <w:proofErr w:type="spellStart"/>
        <w:r w:rsidRPr="00DD5D78">
          <w:rPr>
            <w:rStyle w:val="Hyperlink"/>
            <w:lang w:bidi="ar-LB"/>
          </w:rPr>
          <w:t>task</w:t>
        </w:r>
        <w:proofErr w:type="spellEnd"/>
        <w:r w:rsidRPr="00DD5D78">
          <w:rPr>
            <w:rStyle w:val="Hyperlink"/>
            <w:lang w:bidi="ar-LB"/>
          </w:rPr>
          <w:t>-importance and assistance configuration</w:t>
        </w:r>
      </w:hyperlink>
      <w:r>
        <w:rPr>
          <w:lang w:bidi="ar-LB"/>
        </w:rPr>
        <w:tab/>
      </w:r>
      <w:r>
        <w:rPr>
          <w:lang w:bidi="ar-LB"/>
        </w:rPr>
        <w:fldChar w:fldCharType="begin"/>
      </w:r>
      <w:r>
        <w:rPr>
          <w:lang w:bidi="ar-LB"/>
        </w:rPr>
        <w:instrText xml:space="preserve"> PAGEREF Figure_008 \h \* MERGEFORMAT </w:instrText>
      </w:r>
      <w:r>
        <w:rPr>
          <w:lang w:bidi="ar-LB"/>
        </w:rPr>
      </w:r>
      <w:r>
        <w:rPr>
          <w:lang w:bidi="ar-LB"/>
        </w:rPr>
        <w:fldChar w:fldCharType="separate"/>
      </w:r>
      <w:r w:rsidR="003E40F9">
        <w:rPr>
          <w:noProof/>
          <w:lang w:bidi="ar-LB"/>
        </w:rPr>
        <w:t>39</w:t>
      </w:r>
      <w:r>
        <w:rPr>
          <w:lang w:bidi="ar-LB"/>
        </w:rPr>
        <w:fldChar w:fldCharType="end"/>
      </w:r>
    </w:p>
    <w:p w14:paraId="120FC5A2" w14:textId="4812AFED" w:rsidR="00DD5D78" w:rsidRDefault="00DD5D78" w:rsidP="00DD5D78">
      <w:pPr>
        <w:pStyle w:val="TableofFigures"/>
        <w:rPr>
          <w:lang w:bidi="ar-LB"/>
        </w:rPr>
      </w:pPr>
      <w:hyperlink w:anchor="Figure_009" w:history="1">
        <w:r w:rsidRPr="00DD5D78">
          <w:rPr>
            <w:rStyle w:val="Hyperlink"/>
            <w:lang w:bidi="ar-LB"/>
          </w:rPr>
          <w:t xml:space="preserve">Figure </w:t>
        </w:r>
        <w:proofErr w:type="gramStart"/>
        <w:r w:rsidRPr="00DD5D78">
          <w:rPr>
            <w:rStyle w:val="Hyperlink"/>
            <w:lang w:bidi="ar-LB"/>
          </w:rPr>
          <w:t>9:</w:t>
        </w:r>
        <w:proofErr w:type="gramEnd"/>
        <w:r w:rsidRPr="00DD5D78">
          <w:rPr>
            <w:rStyle w:val="Hyperlink"/>
            <w:lang w:bidi="ar-LB"/>
          </w:rPr>
          <w:t xml:space="preserve"> Candidate data-</w:t>
        </w:r>
        <w:proofErr w:type="spellStart"/>
        <w:r w:rsidRPr="00DD5D78">
          <w:rPr>
            <w:rStyle w:val="Hyperlink"/>
            <w:lang w:bidi="ar-LB"/>
          </w:rPr>
          <w:t>access</w:t>
        </w:r>
        <w:proofErr w:type="spellEnd"/>
        <w:r w:rsidRPr="00DD5D78">
          <w:rPr>
            <w:rStyle w:val="Hyperlink"/>
            <w:lang w:bidi="ar-LB"/>
          </w:rPr>
          <w:t xml:space="preserve">, consent, </w:t>
        </w:r>
        <w:proofErr w:type="spellStart"/>
        <w:r w:rsidRPr="00DD5D78">
          <w:rPr>
            <w:rStyle w:val="Hyperlink"/>
            <w:lang w:bidi="ar-LB"/>
          </w:rPr>
          <w:t>retention</w:t>
        </w:r>
        <w:proofErr w:type="spellEnd"/>
        <w:r w:rsidRPr="00DD5D78">
          <w:rPr>
            <w:rStyle w:val="Hyperlink"/>
            <w:lang w:bidi="ar-LB"/>
          </w:rPr>
          <w:t xml:space="preserve">, and </w:t>
        </w:r>
        <w:proofErr w:type="spellStart"/>
        <w:r w:rsidRPr="00DD5D78">
          <w:rPr>
            <w:rStyle w:val="Hyperlink"/>
            <w:lang w:bidi="ar-LB"/>
          </w:rPr>
          <w:t>erasure</w:t>
        </w:r>
        <w:proofErr w:type="spellEnd"/>
        <w:r w:rsidRPr="00DD5D78">
          <w:rPr>
            <w:rStyle w:val="Hyperlink"/>
            <w:lang w:bidi="ar-LB"/>
          </w:rPr>
          <w:t xml:space="preserve"> </w:t>
        </w:r>
        <w:proofErr w:type="spellStart"/>
        <w:r w:rsidRPr="00DD5D78">
          <w:rPr>
            <w:rStyle w:val="Hyperlink"/>
            <w:lang w:bidi="ar-LB"/>
          </w:rPr>
          <w:t>controls</w:t>
        </w:r>
        <w:proofErr w:type="spellEnd"/>
      </w:hyperlink>
      <w:r>
        <w:rPr>
          <w:lang w:bidi="ar-LB"/>
        </w:rPr>
        <w:tab/>
      </w:r>
      <w:r>
        <w:rPr>
          <w:lang w:bidi="ar-LB"/>
        </w:rPr>
        <w:fldChar w:fldCharType="begin"/>
      </w:r>
      <w:r>
        <w:rPr>
          <w:lang w:bidi="ar-LB"/>
        </w:rPr>
        <w:instrText xml:space="preserve"> PAGEREF Figure_009 \h \* MERGEFORMAT </w:instrText>
      </w:r>
      <w:r>
        <w:rPr>
          <w:lang w:bidi="ar-LB"/>
        </w:rPr>
      </w:r>
      <w:r>
        <w:rPr>
          <w:lang w:bidi="ar-LB"/>
        </w:rPr>
        <w:fldChar w:fldCharType="separate"/>
      </w:r>
      <w:r w:rsidR="003E40F9">
        <w:rPr>
          <w:noProof/>
          <w:lang w:bidi="ar-LB"/>
        </w:rPr>
        <w:t>40</w:t>
      </w:r>
      <w:r>
        <w:rPr>
          <w:lang w:bidi="ar-LB"/>
        </w:rPr>
        <w:fldChar w:fldCharType="end"/>
      </w:r>
    </w:p>
    <w:p w14:paraId="41269652" w14:textId="207A014E" w:rsidR="00DD5D78" w:rsidRDefault="00DD5D78" w:rsidP="00DD5D78">
      <w:pPr>
        <w:pStyle w:val="TableofFigures"/>
        <w:rPr>
          <w:lang w:bidi="ar-LB"/>
        </w:rPr>
      </w:pPr>
      <w:hyperlink w:anchor="Figure_010" w:history="1">
        <w:r w:rsidRPr="00DD5D78">
          <w:rPr>
            <w:rStyle w:val="Hyperlink"/>
            <w:lang w:bidi="ar-LB"/>
          </w:rPr>
          <w:t xml:space="preserve">Figure </w:t>
        </w:r>
        <w:proofErr w:type="gramStart"/>
        <w:r w:rsidRPr="00DD5D78">
          <w:rPr>
            <w:rStyle w:val="Hyperlink"/>
            <w:lang w:bidi="ar-LB"/>
          </w:rPr>
          <w:t>10:</w:t>
        </w:r>
        <w:proofErr w:type="gramEnd"/>
        <w:r w:rsidRPr="00DD5D78">
          <w:rPr>
            <w:rStyle w:val="Hyperlink"/>
            <w:lang w:bidi="ar-LB"/>
          </w:rPr>
          <w:t xml:space="preserve"> Component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Figure_010 \h \* MERGEFORMAT </w:instrText>
      </w:r>
      <w:r>
        <w:rPr>
          <w:lang w:bidi="ar-LB"/>
        </w:rPr>
      </w:r>
      <w:r>
        <w:rPr>
          <w:lang w:bidi="ar-LB"/>
        </w:rPr>
        <w:fldChar w:fldCharType="separate"/>
      </w:r>
      <w:r w:rsidR="003E40F9">
        <w:rPr>
          <w:noProof/>
          <w:lang w:bidi="ar-LB"/>
        </w:rPr>
        <w:t>45</w:t>
      </w:r>
      <w:r>
        <w:rPr>
          <w:lang w:bidi="ar-LB"/>
        </w:rPr>
        <w:fldChar w:fldCharType="end"/>
      </w:r>
    </w:p>
    <w:p w14:paraId="2DF1E467" w14:textId="4F9B61B5" w:rsidR="00DD5D78" w:rsidRDefault="00DD5D78" w:rsidP="00DD5D78">
      <w:pPr>
        <w:pStyle w:val="TableofFigures"/>
        <w:rPr>
          <w:lang w:bidi="ar-LB"/>
        </w:rPr>
      </w:pPr>
      <w:hyperlink w:anchor="Figure_011" w:history="1">
        <w:r w:rsidRPr="00DD5D78">
          <w:rPr>
            <w:rStyle w:val="Hyperlink"/>
            <w:lang w:bidi="ar-LB"/>
          </w:rPr>
          <w:t xml:space="preserve">Figure </w:t>
        </w:r>
        <w:proofErr w:type="gramStart"/>
        <w:r w:rsidRPr="00DD5D78">
          <w:rPr>
            <w:rStyle w:val="Hyperlink"/>
            <w:lang w:bidi="ar-LB"/>
          </w:rPr>
          <w:t>11:</w:t>
        </w:r>
        <w:proofErr w:type="gramEnd"/>
        <w:r w:rsidRPr="00DD5D78">
          <w:rPr>
            <w:rStyle w:val="Hyperlink"/>
            <w:lang w:bidi="ar-LB"/>
          </w:rPr>
          <w:t xml:space="preserve"> Candidate AI-</w:t>
        </w:r>
        <w:proofErr w:type="spellStart"/>
        <w:r w:rsidRPr="00DD5D78">
          <w:rPr>
            <w:rStyle w:val="Hyperlink"/>
            <w:lang w:bidi="ar-LB"/>
          </w:rPr>
          <w:t>assisted</w:t>
        </w:r>
        <w:proofErr w:type="spellEnd"/>
        <w:r w:rsidRPr="00DD5D78">
          <w:rPr>
            <w:rStyle w:val="Hyperlink"/>
            <w:lang w:bidi="ar-LB"/>
          </w:rPr>
          <w:t xml:space="preserve"> profile-building workflow</w:t>
        </w:r>
      </w:hyperlink>
      <w:r>
        <w:rPr>
          <w:lang w:bidi="ar-LB"/>
        </w:rPr>
        <w:tab/>
      </w:r>
      <w:r>
        <w:rPr>
          <w:lang w:bidi="ar-LB"/>
        </w:rPr>
        <w:fldChar w:fldCharType="begin"/>
      </w:r>
      <w:r>
        <w:rPr>
          <w:lang w:bidi="ar-LB"/>
        </w:rPr>
        <w:instrText xml:space="preserve"> PAGEREF Figure_011 \h \* MERGEFORMAT </w:instrText>
      </w:r>
      <w:r>
        <w:rPr>
          <w:lang w:bidi="ar-LB"/>
        </w:rPr>
      </w:r>
      <w:r>
        <w:rPr>
          <w:lang w:bidi="ar-LB"/>
        </w:rPr>
        <w:fldChar w:fldCharType="separate"/>
      </w:r>
      <w:r w:rsidR="003E40F9">
        <w:rPr>
          <w:noProof/>
          <w:lang w:bidi="ar-LB"/>
        </w:rPr>
        <w:t>49</w:t>
      </w:r>
      <w:r>
        <w:rPr>
          <w:lang w:bidi="ar-LB"/>
        </w:rPr>
        <w:fldChar w:fldCharType="end"/>
      </w:r>
    </w:p>
    <w:p w14:paraId="6ABE26CB" w14:textId="20C34CA1" w:rsidR="00DD5D78" w:rsidRDefault="00DD5D78" w:rsidP="00DD5D78">
      <w:pPr>
        <w:pStyle w:val="TableofFigures"/>
        <w:rPr>
          <w:lang w:bidi="ar-LB"/>
        </w:rPr>
      </w:pPr>
      <w:hyperlink w:anchor="Figure_012" w:history="1">
        <w:r w:rsidRPr="00DD5D78">
          <w:rPr>
            <w:rStyle w:val="Hyperlink"/>
            <w:lang w:bidi="ar-LB"/>
          </w:rPr>
          <w:t xml:space="preserve">Figure </w:t>
        </w:r>
        <w:proofErr w:type="gramStart"/>
        <w:r w:rsidRPr="00DD5D78">
          <w:rPr>
            <w:rStyle w:val="Hyperlink"/>
            <w:lang w:bidi="ar-LB"/>
          </w:rPr>
          <w:t>12:</w:t>
        </w:r>
        <w:proofErr w:type="gramEnd"/>
        <w:r w:rsidRPr="00DD5D78">
          <w:rPr>
            <w:rStyle w:val="Hyperlink"/>
            <w:lang w:bidi="ar-LB"/>
          </w:rPr>
          <w:t xml:space="preserve"> Keyboard/</w:t>
        </w:r>
        <w:proofErr w:type="spellStart"/>
        <w:r w:rsidRPr="00DD5D78">
          <w:rPr>
            <w:rStyle w:val="Hyperlink"/>
            <w:lang w:bidi="ar-LB"/>
          </w:rPr>
          <w:t>voice</w:t>
        </w:r>
        <w:proofErr w:type="spellEnd"/>
        <w:r w:rsidRPr="00DD5D78">
          <w:rPr>
            <w:rStyle w:val="Hyperlink"/>
            <w:lang w:bidi="ar-LB"/>
          </w:rPr>
          <w:t xml:space="preserve"> navigation and accessible notifications</w:t>
        </w:r>
      </w:hyperlink>
      <w:r>
        <w:rPr>
          <w:lang w:bidi="ar-LB"/>
        </w:rPr>
        <w:tab/>
      </w:r>
      <w:r>
        <w:rPr>
          <w:lang w:bidi="ar-LB"/>
        </w:rPr>
        <w:fldChar w:fldCharType="begin"/>
      </w:r>
      <w:r>
        <w:rPr>
          <w:lang w:bidi="ar-LB"/>
        </w:rPr>
        <w:instrText xml:space="preserve"> PAGEREF Figure_012 \h \* MERGEFORMAT </w:instrText>
      </w:r>
      <w:r>
        <w:rPr>
          <w:lang w:bidi="ar-LB"/>
        </w:rPr>
      </w:r>
      <w:r>
        <w:rPr>
          <w:lang w:bidi="ar-LB"/>
        </w:rPr>
        <w:fldChar w:fldCharType="separate"/>
      </w:r>
      <w:r w:rsidR="003E40F9">
        <w:rPr>
          <w:noProof/>
          <w:lang w:bidi="ar-LB"/>
        </w:rPr>
        <w:t>50</w:t>
      </w:r>
      <w:r>
        <w:rPr>
          <w:lang w:bidi="ar-LB"/>
        </w:rPr>
        <w:fldChar w:fldCharType="end"/>
      </w:r>
    </w:p>
    <w:p w14:paraId="75CBA11D" w14:textId="67EC95AC" w:rsidR="00DD5D78" w:rsidRDefault="00DD5D78" w:rsidP="00DD5D78">
      <w:pPr>
        <w:pStyle w:val="TableofFigures"/>
        <w:rPr>
          <w:lang w:bidi="ar-LB"/>
        </w:rPr>
      </w:pPr>
      <w:hyperlink w:anchor="Figure_013" w:history="1">
        <w:r w:rsidRPr="00DD5D78">
          <w:rPr>
            <w:rStyle w:val="Hyperlink"/>
            <w:lang w:bidi="ar-LB"/>
          </w:rPr>
          <w:t xml:space="preserve">Figure </w:t>
        </w:r>
        <w:proofErr w:type="gramStart"/>
        <w:r w:rsidRPr="00DD5D78">
          <w:rPr>
            <w:rStyle w:val="Hyperlink"/>
            <w:lang w:bidi="ar-LB"/>
          </w:rPr>
          <w:t>13:</w:t>
        </w:r>
        <w:proofErr w:type="gramEnd"/>
        <w:r w:rsidRPr="00DD5D78">
          <w:rPr>
            <w:rStyle w:val="Hyperlink"/>
            <w:lang w:bidi="ar-LB"/>
          </w:rPr>
          <w:t xml:space="preserve"> </w:t>
        </w:r>
        <w:proofErr w:type="spellStart"/>
        <w:r w:rsidRPr="00DD5D78">
          <w:rPr>
            <w:rStyle w:val="Hyperlink"/>
            <w:lang w:bidi="ar-LB"/>
          </w:rPr>
          <w:t>Authorized</w:t>
        </w:r>
        <w:proofErr w:type="spellEnd"/>
        <w:r w:rsidRPr="00DD5D78">
          <w:rPr>
            <w:rStyle w:val="Hyperlink"/>
            <w:lang w:bidi="ar-LB"/>
          </w:rPr>
          <w:t xml:space="preserve"> candidate-</w:t>
        </w:r>
        <w:proofErr w:type="spellStart"/>
        <w:r w:rsidRPr="00DD5D78">
          <w:rPr>
            <w:rStyle w:val="Hyperlink"/>
            <w:lang w:bidi="ar-LB"/>
          </w:rPr>
          <w:t>verification</w:t>
        </w:r>
        <w:proofErr w:type="spellEnd"/>
        <w:r w:rsidRPr="00DD5D78">
          <w:rPr>
            <w:rStyle w:val="Hyperlink"/>
            <w:lang w:bidi="ar-LB"/>
          </w:rPr>
          <w:t xml:space="preserve"> </w:t>
        </w:r>
        <w:proofErr w:type="spellStart"/>
        <w:r w:rsidRPr="00DD5D78">
          <w:rPr>
            <w:rStyle w:val="Hyperlink"/>
            <w:lang w:bidi="ar-LB"/>
          </w:rPr>
          <w:t>dashboard</w:t>
        </w:r>
        <w:proofErr w:type="spellEnd"/>
      </w:hyperlink>
      <w:r>
        <w:rPr>
          <w:lang w:bidi="ar-LB"/>
        </w:rPr>
        <w:tab/>
      </w:r>
      <w:r>
        <w:rPr>
          <w:lang w:bidi="ar-LB"/>
        </w:rPr>
        <w:fldChar w:fldCharType="begin"/>
      </w:r>
      <w:r>
        <w:rPr>
          <w:lang w:bidi="ar-LB"/>
        </w:rPr>
        <w:instrText xml:space="preserve"> PAGEREF Figure_013 \h \* MERGEFORMAT </w:instrText>
      </w:r>
      <w:r>
        <w:rPr>
          <w:lang w:bidi="ar-LB"/>
        </w:rPr>
      </w:r>
      <w:r>
        <w:rPr>
          <w:lang w:bidi="ar-LB"/>
        </w:rPr>
        <w:fldChar w:fldCharType="separate"/>
      </w:r>
      <w:r w:rsidR="003E40F9">
        <w:rPr>
          <w:noProof/>
          <w:lang w:bidi="ar-LB"/>
        </w:rPr>
        <w:t>51</w:t>
      </w:r>
      <w:r>
        <w:rPr>
          <w:lang w:bidi="ar-LB"/>
        </w:rPr>
        <w:fldChar w:fldCharType="end"/>
      </w:r>
    </w:p>
    <w:p w14:paraId="71E90BFF" w14:textId="34F2C0E5" w:rsidR="00DD5D78" w:rsidRDefault="00DD5D78" w:rsidP="00DD5D78">
      <w:pPr>
        <w:pStyle w:val="TableofFigures"/>
        <w:rPr>
          <w:lang w:bidi="ar-LB"/>
        </w:rPr>
      </w:pPr>
      <w:hyperlink w:anchor="Figure_014" w:history="1">
        <w:r w:rsidRPr="00DD5D78">
          <w:rPr>
            <w:rStyle w:val="Hyperlink"/>
            <w:lang w:bidi="ar-LB"/>
          </w:rPr>
          <w:t xml:space="preserve">Figure </w:t>
        </w:r>
        <w:proofErr w:type="gramStart"/>
        <w:r w:rsidRPr="00DD5D78">
          <w:rPr>
            <w:rStyle w:val="Hyperlink"/>
            <w:lang w:bidi="ar-LB"/>
          </w:rPr>
          <w:t>14:</w:t>
        </w:r>
        <w:proofErr w:type="gramEnd"/>
        <w:r w:rsidRPr="00DD5D78">
          <w:rPr>
            <w:rStyle w:val="Hyperlink"/>
            <w:lang w:bidi="ar-LB"/>
          </w:rPr>
          <w:t xml:space="preserve"> Responsive </w:t>
        </w:r>
        <w:proofErr w:type="spellStart"/>
        <w:r w:rsidRPr="00DD5D78">
          <w:rPr>
            <w:rStyle w:val="Hyperlink"/>
            <w:lang w:bidi="ar-LB"/>
          </w:rPr>
          <w:t>role</w:t>
        </w:r>
        <w:proofErr w:type="spellEnd"/>
        <w:r w:rsidRPr="00DD5D78">
          <w:rPr>
            <w:rStyle w:val="Hyperlink"/>
            <w:lang w:bidi="ar-LB"/>
          </w:rPr>
          <w:t xml:space="preserve"> </w:t>
        </w:r>
        <w:proofErr w:type="spellStart"/>
        <w:r w:rsidRPr="00DD5D78">
          <w:rPr>
            <w:rStyle w:val="Hyperlink"/>
            <w:lang w:bidi="ar-LB"/>
          </w:rPr>
          <w:t>dashboards</w:t>
        </w:r>
        <w:proofErr w:type="spellEnd"/>
      </w:hyperlink>
      <w:r>
        <w:rPr>
          <w:lang w:bidi="ar-LB"/>
        </w:rPr>
        <w:tab/>
      </w:r>
      <w:r>
        <w:rPr>
          <w:lang w:bidi="ar-LB"/>
        </w:rPr>
        <w:fldChar w:fldCharType="begin"/>
      </w:r>
      <w:r>
        <w:rPr>
          <w:lang w:bidi="ar-LB"/>
        </w:rPr>
        <w:instrText xml:space="preserve"> PAGEREF Figure_014 \h \* MERGEFORMAT </w:instrText>
      </w:r>
      <w:r>
        <w:rPr>
          <w:lang w:bidi="ar-LB"/>
        </w:rPr>
      </w:r>
      <w:r>
        <w:rPr>
          <w:lang w:bidi="ar-LB"/>
        </w:rPr>
        <w:fldChar w:fldCharType="separate"/>
      </w:r>
      <w:r w:rsidR="003E40F9">
        <w:rPr>
          <w:noProof/>
          <w:lang w:bidi="ar-LB"/>
        </w:rPr>
        <w:t>52</w:t>
      </w:r>
      <w:r>
        <w:rPr>
          <w:lang w:bidi="ar-LB"/>
        </w:rPr>
        <w:fldChar w:fldCharType="end"/>
      </w:r>
    </w:p>
    <w:p w14:paraId="2A3C0D69" w14:textId="1724DD44" w:rsidR="00DD5D78" w:rsidRDefault="00DD5D78" w:rsidP="00DD5D78">
      <w:pPr>
        <w:pStyle w:val="TableofFigures"/>
        <w:rPr>
          <w:lang w:bidi="ar-LB"/>
        </w:rPr>
      </w:pPr>
      <w:hyperlink w:anchor="Figure_015" w:history="1">
        <w:r w:rsidRPr="00DD5D78">
          <w:rPr>
            <w:rStyle w:val="Hyperlink"/>
            <w:lang w:bidi="ar-LB"/>
          </w:rPr>
          <w:t xml:space="preserve">Figure </w:t>
        </w:r>
        <w:proofErr w:type="gramStart"/>
        <w:r w:rsidRPr="00DD5D78">
          <w:rPr>
            <w:rStyle w:val="Hyperlink"/>
            <w:lang w:bidi="ar-LB"/>
          </w:rPr>
          <w:t>15:</w:t>
        </w:r>
        <w:proofErr w:type="gramEnd"/>
        <w:r w:rsidRPr="00DD5D78">
          <w:rPr>
            <w:rStyle w:val="Hyperlink"/>
            <w:lang w:bidi="ar-LB"/>
          </w:rPr>
          <w:t xml:space="preserve"> </w:t>
        </w:r>
        <w:proofErr w:type="spellStart"/>
        <w:r w:rsidRPr="00DD5D78">
          <w:rPr>
            <w:rStyle w:val="Hyperlink"/>
            <w:lang w:bidi="ar-LB"/>
          </w:rPr>
          <w:t>Integration</w:t>
        </w:r>
        <w:proofErr w:type="spellEnd"/>
        <w:r w:rsidRPr="00DD5D78">
          <w:rPr>
            <w:rStyle w:val="Hyperlink"/>
            <w:lang w:bidi="ar-LB"/>
          </w:rPr>
          <w:t xml:space="preserve">, E2E, and performance </w:t>
        </w:r>
        <w:proofErr w:type="spellStart"/>
        <w:r w:rsidRPr="00DD5D78">
          <w:rPr>
            <w:rStyle w:val="Hyperlink"/>
            <w:lang w:bidi="ar-LB"/>
          </w:rPr>
          <w:t>evidence</w:t>
        </w:r>
        <w:proofErr w:type="spellEnd"/>
      </w:hyperlink>
      <w:r>
        <w:rPr>
          <w:lang w:bidi="ar-LB"/>
        </w:rPr>
        <w:tab/>
      </w:r>
      <w:r>
        <w:rPr>
          <w:lang w:bidi="ar-LB"/>
        </w:rPr>
        <w:fldChar w:fldCharType="begin"/>
      </w:r>
      <w:r>
        <w:rPr>
          <w:lang w:bidi="ar-LB"/>
        </w:rPr>
        <w:instrText xml:space="preserve"> PAGEREF Figure_015 \h \* MERGEFORMAT </w:instrText>
      </w:r>
      <w:r>
        <w:rPr>
          <w:lang w:bidi="ar-LB"/>
        </w:rPr>
      </w:r>
      <w:r>
        <w:rPr>
          <w:lang w:bidi="ar-LB"/>
        </w:rPr>
        <w:fldChar w:fldCharType="separate"/>
      </w:r>
      <w:r w:rsidR="003E40F9">
        <w:rPr>
          <w:noProof/>
          <w:lang w:bidi="ar-LB"/>
        </w:rPr>
        <w:t>53</w:t>
      </w:r>
      <w:r>
        <w:rPr>
          <w:lang w:bidi="ar-LB"/>
        </w:rPr>
        <w:fldChar w:fldCharType="end"/>
      </w:r>
    </w:p>
    <w:p w14:paraId="648EA9EC" w14:textId="39435337" w:rsidR="00DD5D78" w:rsidRDefault="00DD5D78" w:rsidP="00DD5D78">
      <w:pPr>
        <w:pStyle w:val="TableofFigures"/>
        <w:rPr>
          <w:lang w:bidi="ar-LB"/>
        </w:rPr>
      </w:pPr>
      <w:hyperlink w:anchor="Figure_016" w:history="1">
        <w:r w:rsidRPr="00DD5D78">
          <w:rPr>
            <w:rStyle w:val="Hyperlink"/>
            <w:lang w:bidi="ar-LB"/>
          </w:rPr>
          <w:t xml:space="preserve">Figure </w:t>
        </w:r>
        <w:proofErr w:type="gramStart"/>
        <w:r w:rsidRPr="00DD5D78">
          <w:rPr>
            <w:rStyle w:val="Hyperlink"/>
            <w:lang w:bidi="ar-LB"/>
          </w:rPr>
          <w:t>16:</w:t>
        </w:r>
        <w:proofErr w:type="gramEnd"/>
        <w:r w:rsidRPr="00DD5D78">
          <w:rPr>
            <w:rStyle w:val="Hyperlink"/>
            <w:lang w:bidi="ar-LB"/>
          </w:rPr>
          <w:t xml:space="preserve"> Gantt chart</w:t>
        </w:r>
      </w:hyperlink>
      <w:r>
        <w:rPr>
          <w:lang w:bidi="ar-LB"/>
        </w:rPr>
        <w:tab/>
      </w:r>
      <w:r>
        <w:rPr>
          <w:lang w:bidi="ar-LB"/>
        </w:rPr>
        <w:fldChar w:fldCharType="begin"/>
      </w:r>
      <w:r>
        <w:rPr>
          <w:lang w:bidi="ar-LB"/>
        </w:rPr>
        <w:instrText xml:space="preserve"> PAGEREF Figure_016 \h \* MERGEFORMAT </w:instrText>
      </w:r>
      <w:r>
        <w:rPr>
          <w:lang w:bidi="ar-LB"/>
        </w:rPr>
      </w:r>
      <w:r>
        <w:rPr>
          <w:lang w:bidi="ar-LB"/>
        </w:rPr>
        <w:fldChar w:fldCharType="separate"/>
      </w:r>
      <w:r w:rsidR="003E40F9">
        <w:rPr>
          <w:noProof/>
          <w:lang w:bidi="ar-LB"/>
        </w:rPr>
        <w:t>60</w:t>
      </w:r>
      <w:r>
        <w:rPr>
          <w:lang w:bidi="ar-LB"/>
        </w:rPr>
        <w:fldChar w:fldCharType="end"/>
      </w:r>
    </w:p>
    <w:p w14:paraId="5C7FFF17" w14:textId="77777777" w:rsidR="008118C8" w:rsidRDefault="008118C8" w:rsidP="00287C8C">
      <w:pPr>
        <w:pStyle w:val="Heading1"/>
        <w:numPr>
          <w:ilvl w:val="0"/>
          <w:numId w:val="0"/>
        </w:numPr>
        <w:ind w:left="432" w:hanging="432"/>
        <w:jc w:val="center"/>
        <w:rPr>
          <w:lang w:bidi="ar-LB"/>
        </w:rPr>
      </w:pPr>
      <w:bookmarkStart w:id="4" w:name="_Toc239769607"/>
    </w:p>
    <w:p w14:paraId="3BC24612" w14:textId="77777777" w:rsidR="008118C8" w:rsidRDefault="008118C8" w:rsidP="00287C8C">
      <w:pPr>
        <w:pStyle w:val="Heading1"/>
        <w:numPr>
          <w:ilvl w:val="0"/>
          <w:numId w:val="0"/>
        </w:numPr>
        <w:ind w:left="432" w:hanging="432"/>
        <w:jc w:val="center"/>
        <w:rPr>
          <w:lang w:bidi="ar-LB"/>
        </w:rPr>
      </w:pPr>
    </w:p>
    <w:p w14:paraId="4FE02282" w14:textId="77777777" w:rsidR="008118C8" w:rsidRDefault="008118C8" w:rsidP="00287C8C">
      <w:pPr>
        <w:pStyle w:val="Heading1"/>
        <w:numPr>
          <w:ilvl w:val="0"/>
          <w:numId w:val="0"/>
        </w:numPr>
        <w:ind w:left="432" w:hanging="432"/>
        <w:jc w:val="center"/>
        <w:rPr>
          <w:lang w:bidi="ar-LB"/>
        </w:rPr>
      </w:pPr>
    </w:p>
    <w:p w14:paraId="501695A2" w14:textId="77777777" w:rsidR="008118C8" w:rsidRDefault="008118C8" w:rsidP="00287C8C">
      <w:pPr>
        <w:pStyle w:val="Heading1"/>
        <w:numPr>
          <w:ilvl w:val="0"/>
          <w:numId w:val="0"/>
        </w:numPr>
        <w:ind w:left="432" w:hanging="432"/>
        <w:jc w:val="center"/>
        <w:rPr>
          <w:lang w:bidi="ar-LB"/>
        </w:rPr>
      </w:pPr>
    </w:p>
    <w:p w14:paraId="32E9576E" w14:textId="77777777" w:rsidR="008118C8" w:rsidRDefault="008118C8" w:rsidP="00287C8C">
      <w:pPr>
        <w:pStyle w:val="Heading1"/>
        <w:numPr>
          <w:ilvl w:val="0"/>
          <w:numId w:val="0"/>
        </w:numPr>
        <w:ind w:left="432" w:hanging="432"/>
        <w:jc w:val="center"/>
        <w:rPr>
          <w:lang w:bidi="ar-LB"/>
        </w:rPr>
      </w:pPr>
    </w:p>
    <w:p w14:paraId="770CD834" w14:textId="77777777" w:rsidR="008118C8" w:rsidRDefault="008118C8" w:rsidP="00287C8C">
      <w:pPr>
        <w:pStyle w:val="Heading1"/>
        <w:numPr>
          <w:ilvl w:val="0"/>
          <w:numId w:val="0"/>
        </w:numPr>
        <w:ind w:left="432" w:hanging="432"/>
        <w:jc w:val="center"/>
        <w:rPr>
          <w:lang w:bidi="ar-LB"/>
        </w:rPr>
      </w:pPr>
    </w:p>
    <w:p w14:paraId="20B8CAA6" w14:textId="77777777" w:rsidR="008118C8" w:rsidRDefault="008118C8" w:rsidP="00287C8C">
      <w:pPr>
        <w:pStyle w:val="Heading1"/>
        <w:numPr>
          <w:ilvl w:val="0"/>
          <w:numId w:val="0"/>
        </w:numPr>
        <w:ind w:left="432" w:hanging="432"/>
        <w:jc w:val="center"/>
        <w:rPr>
          <w:lang w:bidi="ar-LB"/>
        </w:rPr>
      </w:pPr>
    </w:p>
    <w:p w14:paraId="61545A62" w14:textId="77777777" w:rsidR="008118C8" w:rsidRDefault="008118C8" w:rsidP="00287C8C">
      <w:pPr>
        <w:pStyle w:val="Heading1"/>
        <w:numPr>
          <w:ilvl w:val="0"/>
          <w:numId w:val="0"/>
        </w:numPr>
        <w:ind w:left="432" w:hanging="432"/>
        <w:jc w:val="center"/>
        <w:rPr>
          <w:lang w:bidi="ar-LB"/>
        </w:rPr>
      </w:pPr>
    </w:p>
    <w:p w14:paraId="676832F0" w14:textId="77777777" w:rsidR="008118C8" w:rsidRDefault="008118C8" w:rsidP="00287C8C">
      <w:pPr>
        <w:pStyle w:val="Heading1"/>
        <w:numPr>
          <w:ilvl w:val="0"/>
          <w:numId w:val="0"/>
        </w:numPr>
        <w:ind w:left="432" w:hanging="432"/>
        <w:jc w:val="center"/>
        <w:rPr>
          <w:lang w:bidi="ar-LB"/>
        </w:rPr>
      </w:pPr>
    </w:p>
    <w:p w14:paraId="2968EC1C" w14:textId="77777777" w:rsidR="008118C8" w:rsidRDefault="008118C8" w:rsidP="00287C8C">
      <w:pPr>
        <w:pStyle w:val="Heading1"/>
        <w:numPr>
          <w:ilvl w:val="0"/>
          <w:numId w:val="0"/>
        </w:numPr>
        <w:ind w:left="432" w:hanging="432"/>
        <w:jc w:val="center"/>
        <w:rPr>
          <w:lang w:bidi="ar-LB"/>
        </w:rPr>
      </w:pPr>
    </w:p>
    <w:p w14:paraId="02B2CEA6" w14:textId="77777777" w:rsidR="008118C8" w:rsidRDefault="008118C8" w:rsidP="00287C8C">
      <w:pPr>
        <w:pStyle w:val="Heading1"/>
        <w:numPr>
          <w:ilvl w:val="0"/>
          <w:numId w:val="0"/>
        </w:numPr>
        <w:ind w:left="432" w:hanging="432"/>
        <w:jc w:val="center"/>
        <w:rPr>
          <w:lang w:bidi="ar-LB"/>
        </w:rPr>
      </w:pPr>
    </w:p>
    <w:p w14:paraId="5EE06689" w14:textId="77777777" w:rsidR="008118C8" w:rsidRDefault="008118C8" w:rsidP="00287C8C">
      <w:pPr>
        <w:pStyle w:val="Heading1"/>
        <w:numPr>
          <w:ilvl w:val="0"/>
          <w:numId w:val="0"/>
        </w:numPr>
        <w:ind w:left="432" w:hanging="432"/>
        <w:jc w:val="center"/>
        <w:rPr>
          <w:lang w:bidi="ar-LB"/>
        </w:rPr>
      </w:pPr>
    </w:p>
    <w:p w14:paraId="2FC95298" w14:textId="77777777" w:rsidR="008118C8" w:rsidRDefault="008118C8" w:rsidP="00287C8C">
      <w:pPr>
        <w:pStyle w:val="Heading1"/>
        <w:numPr>
          <w:ilvl w:val="0"/>
          <w:numId w:val="0"/>
        </w:numPr>
        <w:ind w:left="432" w:hanging="432"/>
        <w:jc w:val="center"/>
        <w:rPr>
          <w:lang w:bidi="ar-LB"/>
        </w:rPr>
      </w:pPr>
    </w:p>
    <w:p w14:paraId="1220B70D" w14:textId="77777777" w:rsidR="008118C8" w:rsidRDefault="008118C8" w:rsidP="00287C8C">
      <w:pPr>
        <w:pStyle w:val="Heading1"/>
        <w:numPr>
          <w:ilvl w:val="0"/>
          <w:numId w:val="0"/>
        </w:numPr>
        <w:ind w:left="432" w:hanging="432"/>
        <w:jc w:val="center"/>
        <w:rPr>
          <w:lang w:bidi="ar-LB"/>
        </w:rPr>
      </w:pPr>
    </w:p>
    <w:p w14:paraId="09AFBDDD" w14:textId="77777777" w:rsidR="008118C8" w:rsidRDefault="008118C8" w:rsidP="00287C8C">
      <w:pPr>
        <w:pStyle w:val="Heading1"/>
        <w:numPr>
          <w:ilvl w:val="0"/>
          <w:numId w:val="0"/>
        </w:numPr>
        <w:ind w:left="432" w:hanging="432"/>
        <w:jc w:val="center"/>
        <w:rPr>
          <w:lang w:bidi="ar-LB"/>
        </w:rPr>
      </w:pPr>
    </w:p>
    <w:p w14:paraId="2C6E44C9" w14:textId="1C5D35D9" w:rsidR="008118C8" w:rsidRDefault="008118C8" w:rsidP="00287C8C">
      <w:pPr>
        <w:pStyle w:val="Heading1"/>
        <w:numPr>
          <w:ilvl w:val="0"/>
          <w:numId w:val="0"/>
        </w:numPr>
        <w:ind w:left="432" w:hanging="432"/>
        <w:jc w:val="center"/>
        <w:rPr>
          <w:lang w:bidi="ar-LB"/>
        </w:rPr>
      </w:pPr>
    </w:p>
    <w:p w14:paraId="5555CD22" w14:textId="77777777" w:rsidR="008118C8" w:rsidRPr="008118C8" w:rsidRDefault="008118C8" w:rsidP="008118C8">
      <w:pPr>
        <w:rPr>
          <w:lang w:bidi="ar-LB"/>
        </w:rPr>
      </w:pPr>
    </w:p>
    <w:p w14:paraId="5D0317E6" w14:textId="77777777" w:rsidR="008118C8" w:rsidRDefault="008118C8" w:rsidP="00287C8C">
      <w:pPr>
        <w:pStyle w:val="Heading1"/>
        <w:numPr>
          <w:ilvl w:val="0"/>
          <w:numId w:val="0"/>
        </w:numPr>
        <w:ind w:left="432" w:hanging="432"/>
        <w:jc w:val="center"/>
        <w:rPr>
          <w:lang w:bidi="ar-LB"/>
        </w:rPr>
      </w:pPr>
    </w:p>
    <w:p w14:paraId="7E2F9D04" w14:textId="77777777" w:rsidR="008118C8" w:rsidRDefault="008118C8" w:rsidP="00287C8C">
      <w:pPr>
        <w:pStyle w:val="Heading1"/>
        <w:numPr>
          <w:ilvl w:val="0"/>
          <w:numId w:val="0"/>
        </w:numPr>
        <w:ind w:left="432" w:hanging="432"/>
        <w:jc w:val="center"/>
        <w:rPr>
          <w:lang w:bidi="ar-LB"/>
        </w:rPr>
      </w:pPr>
    </w:p>
    <w:p w14:paraId="6DB65025" w14:textId="77777777" w:rsidR="008118C8" w:rsidRDefault="008118C8" w:rsidP="00287C8C">
      <w:pPr>
        <w:pStyle w:val="Heading1"/>
        <w:numPr>
          <w:ilvl w:val="0"/>
          <w:numId w:val="0"/>
        </w:numPr>
        <w:ind w:left="432" w:hanging="432"/>
        <w:jc w:val="center"/>
        <w:rPr>
          <w:lang w:bidi="ar-LB"/>
        </w:rPr>
      </w:pPr>
    </w:p>
    <w:p w14:paraId="65C62DC6" w14:textId="77777777" w:rsidR="008118C8" w:rsidRPr="008118C8" w:rsidRDefault="008118C8" w:rsidP="008118C8">
      <w:pPr>
        <w:rPr>
          <w:lang w:bidi="ar-LB"/>
        </w:rPr>
      </w:pPr>
    </w:p>
    <w:p w14:paraId="51186E1F" w14:textId="7D096D62" w:rsidR="00287C8C" w:rsidRPr="003F08C9" w:rsidRDefault="00287C8C" w:rsidP="00287C8C">
      <w:pPr>
        <w:pStyle w:val="Heading1"/>
        <w:numPr>
          <w:ilvl w:val="0"/>
          <w:numId w:val="0"/>
        </w:numPr>
        <w:ind w:left="432" w:hanging="432"/>
        <w:jc w:val="center"/>
        <w:rPr>
          <w:lang w:bidi="ar-LB"/>
        </w:rPr>
      </w:pPr>
      <w:r w:rsidRPr="003F08C9">
        <w:rPr>
          <w:lang w:bidi="ar-LB"/>
        </w:rPr>
        <w:lastRenderedPageBreak/>
        <w:t>List of tables</w:t>
      </w:r>
      <w:bookmarkEnd w:id="3"/>
      <w:bookmarkEnd w:id="4"/>
    </w:p>
    <w:bookmarkStart w:id="5" w:name="_Toc197854802"/>
    <w:bookmarkStart w:id="6" w:name="_Toc130843096"/>
    <w:p w14:paraId="4ED41DC9" w14:textId="6B987092" w:rsidR="00DD5D78" w:rsidRDefault="00DD5D78" w:rsidP="00DD5D78">
      <w:pPr>
        <w:pStyle w:val="TableofFigures"/>
      </w:pPr>
      <w:r>
        <w:fldChar w:fldCharType="begin"/>
      </w:r>
      <w:r>
        <w:instrText>HYPERLINK  \l "Table_001"</w:instrText>
      </w:r>
      <w:r>
        <w:fldChar w:fldCharType="separate"/>
      </w:r>
      <w:r w:rsidRPr="00DD5D78">
        <w:rPr>
          <w:rStyle w:val="Hyperlink"/>
        </w:rPr>
        <w:t xml:space="preserve">Table </w:t>
      </w:r>
      <w:proofErr w:type="gramStart"/>
      <w:r w:rsidRPr="00DD5D78">
        <w:rPr>
          <w:rStyle w:val="Hyperlink"/>
        </w:rPr>
        <w:t>1:</w:t>
      </w:r>
      <w:proofErr w:type="gramEnd"/>
      <w:r w:rsidRPr="00DD5D78">
        <w:rPr>
          <w:rStyle w:val="Hyperlink"/>
        </w:rPr>
        <w:t xml:space="preserve"> High-</w:t>
      </w:r>
      <w:proofErr w:type="spellStart"/>
      <w:r w:rsidRPr="00DD5D78">
        <w:rPr>
          <w:rStyle w:val="Hyperlink"/>
        </w:rPr>
        <w:t>level</w:t>
      </w:r>
      <w:proofErr w:type="spellEnd"/>
      <w:r w:rsidRPr="00DD5D78">
        <w:rPr>
          <w:rStyle w:val="Hyperlink"/>
        </w:rPr>
        <w:t xml:space="preserve"> architecture alternatives </w:t>
      </w:r>
      <w:proofErr w:type="spellStart"/>
      <w:r w:rsidRPr="00DD5D78">
        <w:rPr>
          <w:rStyle w:val="Hyperlink"/>
        </w:rPr>
        <w:t>comparison</w:t>
      </w:r>
      <w:proofErr w:type="spellEnd"/>
      <w:r>
        <w:fldChar w:fldCharType="end"/>
      </w:r>
      <w:r>
        <w:tab/>
      </w:r>
      <w:r>
        <w:fldChar w:fldCharType="begin"/>
      </w:r>
      <w:r>
        <w:instrText xml:space="preserve"> PAGEREF Table_001 \h \* MERGEFORMAT </w:instrText>
      </w:r>
      <w:r>
        <w:fldChar w:fldCharType="separate"/>
      </w:r>
      <w:r w:rsidR="003E40F9">
        <w:rPr>
          <w:noProof/>
        </w:rPr>
        <w:t>34</w:t>
      </w:r>
      <w:r>
        <w:fldChar w:fldCharType="end"/>
      </w:r>
    </w:p>
    <w:p w14:paraId="7BF24210" w14:textId="28BF534C" w:rsidR="00DD5D78" w:rsidRDefault="00DD5D78" w:rsidP="00DD5D78">
      <w:pPr>
        <w:pStyle w:val="TableofFigures"/>
      </w:pPr>
      <w:hyperlink w:anchor="Table_002" w:history="1">
        <w:r w:rsidRPr="00DD5D78">
          <w:rPr>
            <w:rStyle w:val="Hyperlink"/>
          </w:rPr>
          <w:t xml:space="preserve">Table </w:t>
        </w:r>
        <w:proofErr w:type="gramStart"/>
        <w:r w:rsidRPr="00DD5D78">
          <w:rPr>
            <w:rStyle w:val="Hyperlink"/>
          </w:rPr>
          <w:t>2:</w:t>
        </w:r>
        <w:proofErr w:type="gramEnd"/>
        <w:r w:rsidRPr="00DD5D78">
          <w:rPr>
            <w:rStyle w:val="Hyperlink"/>
          </w:rPr>
          <w:t xml:space="preserve"> Low-</w:t>
        </w:r>
        <w:proofErr w:type="spellStart"/>
        <w:r w:rsidRPr="00DD5D78">
          <w:rPr>
            <w:rStyle w:val="Hyperlink"/>
          </w:rPr>
          <w:t>level</w:t>
        </w:r>
        <w:proofErr w:type="spellEnd"/>
        <w:r w:rsidRPr="00DD5D78">
          <w:rPr>
            <w:rStyle w:val="Hyperlink"/>
          </w:rPr>
          <w:t xml:space="preserve"> component alternatives and </w:t>
        </w:r>
        <w:proofErr w:type="spellStart"/>
        <w:r w:rsidRPr="00DD5D78">
          <w:rPr>
            <w:rStyle w:val="Hyperlink"/>
          </w:rPr>
          <w:t>selected</w:t>
        </w:r>
        <w:proofErr w:type="spellEnd"/>
        <w:r w:rsidRPr="00DD5D78">
          <w:rPr>
            <w:rStyle w:val="Hyperlink"/>
          </w:rPr>
          <w:t xml:space="preserve"> </w:t>
        </w:r>
        <w:proofErr w:type="spellStart"/>
        <w:r w:rsidRPr="00DD5D78">
          <w:rPr>
            <w:rStyle w:val="Hyperlink"/>
          </w:rPr>
          <w:t>boundaries</w:t>
        </w:r>
        <w:proofErr w:type="spellEnd"/>
      </w:hyperlink>
      <w:r>
        <w:tab/>
      </w:r>
      <w:r>
        <w:fldChar w:fldCharType="begin"/>
      </w:r>
      <w:r>
        <w:instrText xml:space="preserve"> PAGEREF Table_002 \h \* MERGEFORMAT </w:instrText>
      </w:r>
      <w:r>
        <w:fldChar w:fldCharType="separate"/>
      </w:r>
      <w:r w:rsidR="003E40F9">
        <w:rPr>
          <w:noProof/>
        </w:rPr>
        <w:t>41</w:t>
      </w:r>
      <w:r>
        <w:fldChar w:fldCharType="end"/>
      </w:r>
    </w:p>
    <w:p w14:paraId="24099BFF" w14:textId="420F772C" w:rsidR="00DD5D78" w:rsidRDefault="00DD5D78" w:rsidP="00DD5D78">
      <w:pPr>
        <w:pStyle w:val="TableofFigures"/>
      </w:pPr>
      <w:hyperlink w:anchor="Table_003" w:history="1">
        <w:r w:rsidRPr="00DD5D78">
          <w:rPr>
            <w:rStyle w:val="Hyperlink"/>
          </w:rPr>
          <w:t xml:space="preserve">Table </w:t>
        </w:r>
        <w:proofErr w:type="gramStart"/>
        <w:r w:rsidRPr="00DD5D78">
          <w:rPr>
            <w:rStyle w:val="Hyperlink"/>
          </w:rPr>
          <w:t>3:</w:t>
        </w:r>
        <w:proofErr w:type="gramEnd"/>
        <w:r w:rsidRPr="00DD5D78">
          <w:rPr>
            <w:rStyle w:val="Hyperlink"/>
          </w:rPr>
          <w:t xml:space="preserve"> Engineering design-</w:t>
        </w:r>
        <w:proofErr w:type="spellStart"/>
        <w:r w:rsidRPr="00DD5D78">
          <w:rPr>
            <w:rStyle w:val="Hyperlink"/>
          </w:rPr>
          <w:t>decision</w:t>
        </w:r>
        <w:proofErr w:type="spellEnd"/>
        <w:r w:rsidRPr="00DD5D78">
          <w:rPr>
            <w:rStyle w:val="Hyperlink"/>
          </w:rPr>
          <w:t xml:space="preserve"> matrix</w:t>
        </w:r>
      </w:hyperlink>
      <w:r>
        <w:tab/>
      </w:r>
      <w:r>
        <w:fldChar w:fldCharType="begin"/>
      </w:r>
      <w:r>
        <w:instrText xml:space="preserve"> PAGEREF Table_003 \h \* MERGEFORMAT </w:instrText>
      </w:r>
      <w:r>
        <w:fldChar w:fldCharType="separate"/>
      </w:r>
      <w:r w:rsidR="003E40F9">
        <w:rPr>
          <w:noProof/>
        </w:rPr>
        <w:t>47</w:t>
      </w:r>
      <w:r>
        <w:fldChar w:fldCharType="end"/>
      </w:r>
    </w:p>
    <w:p w14:paraId="17B3BC24" w14:textId="784665FC" w:rsidR="00DD5D78" w:rsidRDefault="00DD5D78" w:rsidP="00DD5D78">
      <w:pPr>
        <w:pStyle w:val="TableofFigures"/>
      </w:pPr>
      <w:hyperlink w:anchor="Table_004" w:history="1">
        <w:r w:rsidRPr="00DD5D78">
          <w:rPr>
            <w:rStyle w:val="Hyperlink"/>
          </w:rPr>
          <w:t xml:space="preserve">Table </w:t>
        </w:r>
        <w:proofErr w:type="gramStart"/>
        <w:r w:rsidRPr="00DD5D78">
          <w:rPr>
            <w:rStyle w:val="Hyperlink"/>
          </w:rPr>
          <w:t>4:</w:t>
        </w:r>
        <w:proofErr w:type="gramEnd"/>
        <w:r w:rsidRPr="00DD5D78">
          <w:rPr>
            <w:rStyle w:val="Hyperlink"/>
          </w:rPr>
          <w:t xml:space="preserve"> </w:t>
        </w:r>
        <w:proofErr w:type="spellStart"/>
        <w:r w:rsidRPr="00DD5D78">
          <w:rPr>
            <w:rStyle w:val="Hyperlink"/>
          </w:rPr>
          <w:t>Requirements</w:t>
        </w:r>
        <w:proofErr w:type="spellEnd"/>
        <w:r w:rsidRPr="00DD5D78">
          <w:rPr>
            <w:rStyle w:val="Hyperlink"/>
          </w:rPr>
          <w:t xml:space="preserve"> </w:t>
        </w:r>
        <w:proofErr w:type="spellStart"/>
        <w:r w:rsidRPr="00DD5D78">
          <w:rPr>
            <w:rStyle w:val="Hyperlink"/>
          </w:rPr>
          <w:t>progress</w:t>
        </w:r>
        <w:proofErr w:type="spellEnd"/>
        <w:r w:rsidRPr="00DD5D78">
          <w:rPr>
            <w:rStyle w:val="Hyperlink"/>
          </w:rPr>
          <w:t xml:space="preserve"> and </w:t>
        </w:r>
        <w:proofErr w:type="spellStart"/>
        <w:r w:rsidRPr="00DD5D78">
          <w:rPr>
            <w:rStyle w:val="Hyperlink"/>
          </w:rPr>
          <w:t>verification</w:t>
        </w:r>
        <w:proofErr w:type="spellEnd"/>
        <w:r w:rsidRPr="00DD5D78">
          <w:rPr>
            <w:rStyle w:val="Hyperlink"/>
          </w:rPr>
          <w:t xml:space="preserve"> matrix</w:t>
        </w:r>
      </w:hyperlink>
      <w:r>
        <w:tab/>
      </w:r>
      <w:r>
        <w:fldChar w:fldCharType="begin"/>
      </w:r>
      <w:r>
        <w:instrText xml:space="preserve"> PAGEREF Table_004 \h \* MERGEFORMAT </w:instrText>
      </w:r>
      <w:r>
        <w:fldChar w:fldCharType="separate"/>
      </w:r>
      <w:r w:rsidR="003E40F9">
        <w:rPr>
          <w:noProof/>
        </w:rPr>
        <w:t>56</w:t>
      </w:r>
      <w:r>
        <w:fldChar w:fldCharType="end"/>
      </w:r>
    </w:p>
    <w:p w14:paraId="31047AB5" w14:textId="4BA39FB8" w:rsidR="00DD5D78" w:rsidRDefault="00DD5D78" w:rsidP="00DD5D78">
      <w:pPr>
        <w:pStyle w:val="TableofFigures"/>
      </w:pPr>
      <w:hyperlink w:anchor="Table_005" w:history="1">
        <w:r w:rsidRPr="00DD5D78">
          <w:rPr>
            <w:rStyle w:val="Hyperlink"/>
          </w:rPr>
          <w:t xml:space="preserve">Table </w:t>
        </w:r>
        <w:proofErr w:type="gramStart"/>
        <w:r w:rsidRPr="00DD5D78">
          <w:rPr>
            <w:rStyle w:val="Hyperlink"/>
          </w:rPr>
          <w:t>5:</w:t>
        </w:r>
        <w:proofErr w:type="gramEnd"/>
        <w:r w:rsidRPr="00DD5D78">
          <w:rPr>
            <w:rStyle w:val="Hyperlink"/>
          </w:rPr>
          <w:t xml:space="preserve"> Runtime services and local </w:t>
        </w:r>
        <w:proofErr w:type="spellStart"/>
        <w:r w:rsidRPr="00DD5D78">
          <w:rPr>
            <w:rStyle w:val="Hyperlink"/>
          </w:rPr>
          <w:t>endpoints</w:t>
        </w:r>
        <w:proofErr w:type="spellEnd"/>
      </w:hyperlink>
      <w:r>
        <w:tab/>
      </w:r>
      <w:r>
        <w:fldChar w:fldCharType="begin"/>
      </w:r>
      <w:r>
        <w:instrText xml:space="preserve"> PAGEREF Table_005 \h \* MERGEFORMAT </w:instrText>
      </w:r>
      <w:r>
        <w:fldChar w:fldCharType="separate"/>
      </w:r>
      <w:r w:rsidR="003E40F9">
        <w:rPr>
          <w:noProof/>
        </w:rPr>
        <w:t>61</w:t>
      </w:r>
      <w:r>
        <w:fldChar w:fldCharType="end"/>
      </w:r>
    </w:p>
    <w:p w14:paraId="39208D49" w14:textId="68BC3577" w:rsidR="00DD5D78" w:rsidRDefault="00DD5D78" w:rsidP="00DD5D78">
      <w:pPr>
        <w:pStyle w:val="TableofFigures"/>
      </w:pPr>
      <w:hyperlink w:anchor="Table_006" w:history="1">
        <w:r w:rsidRPr="00DD5D78">
          <w:rPr>
            <w:rStyle w:val="Hyperlink"/>
          </w:rPr>
          <w:t xml:space="preserve">Table </w:t>
        </w:r>
        <w:proofErr w:type="gramStart"/>
        <w:r w:rsidRPr="00DD5D78">
          <w:rPr>
            <w:rStyle w:val="Hyperlink"/>
          </w:rPr>
          <w:t>6:</w:t>
        </w:r>
        <w:proofErr w:type="gramEnd"/>
        <w:r w:rsidRPr="00DD5D78">
          <w:rPr>
            <w:rStyle w:val="Hyperlink"/>
          </w:rPr>
          <w:t xml:space="preserve"> Security and </w:t>
        </w:r>
        <w:proofErr w:type="spellStart"/>
        <w:r w:rsidRPr="00DD5D78">
          <w:rPr>
            <w:rStyle w:val="Hyperlink"/>
          </w:rPr>
          <w:t>privacy</w:t>
        </w:r>
        <w:proofErr w:type="spellEnd"/>
        <w:r w:rsidRPr="00DD5D78">
          <w:rPr>
            <w:rStyle w:val="Hyperlink"/>
          </w:rPr>
          <w:t xml:space="preserve"> control </w:t>
        </w:r>
        <w:proofErr w:type="spellStart"/>
        <w:r w:rsidRPr="00DD5D78">
          <w:rPr>
            <w:rStyle w:val="Hyperlink"/>
          </w:rPr>
          <w:t>summary</w:t>
        </w:r>
        <w:proofErr w:type="spellEnd"/>
      </w:hyperlink>
      <w:r>
        <w:tab/>
      </w:r>
      <w:r>
        <w:fldChar w:fldCharType="begin"/>
      </w:r>
      <w:r>
        <w:instrText xml:space="preserve"> PAGEREF Table_006 \h \* MERGEFORMAT </w:instrText>
      </w:r>
      <w:r>
        <w:fldChar w:fldCharType="separate"/>
      </w:r>
      <w:r w:rsidR="003E40F9">
        <w:rPr>
          <w:noProof/>
        </w:rPr>
        <w:t>64</w:t>
      </w:r>
      <w:r>
        <w:fldChar w:fldCharType="end"/>
      </w:r>
    </w:p>
    <w:p w14:paraId="116B2633" w14:textId="4F649374" w:rsidR="00DD5D78" w:rsidRDefault="00DD5D78" w:rsidP="00DD5D78">
      <w:pPr>
        <w:pStyle w:val="TableofFigures"/>
      </w:pPr>
      <w:hyperlink w:anchor="Table_007" w:history="1">
        <w:r w:rsidRPr="00DD5D78">
          <w:rPr>
            <w:rStyle w:val="Hyperlink"/>
          </w:rPr>
          <w:t xml:space="preserve">Table </w:t>
        </w:r>
        <w:proofErr w:type="gramStart"/>
        <w:r w:rsidRPr="00DD5D78">
          <w:rPr>
            <w:rStyle w:val="Hyperlink"/>
          </w:rPr>
          <w:t>7:</w:t>
        </w:r>
        <w:proofErr w:type="gramEnd"/>
        <w:r w:rsidRPr="00DD5D78">
          <w:rPr>
            <w:rStyle w:val="Hyperlink"/>
          </w:rPr>
          <w:t xml:space="preserve"> </w:t>
        </w:r>
        <w:proofErr w:type="spellStart"/>
        <w:r w:rsidRPr="00DD5D78">
          <w:rPr>
            <w:rStyle w:val="Hyperlink"/>
          </w:rPr>
          <w:t>Deterministic</w:t>
        </w:r>
        <w:proofErr w:type="spellEnd"/>
        <w:r w:rsidRPr="00DD5D78">
          <w:rPr>
            <w:rStyle w:val="Hyperlink"/>
          </w:rPr>
          <w:t xml:space="preserve"> </w:t>
        </w:r>
        <w:proofErr w:type="spellStart"/>
        <w:r w:rsidRPr="00DD5D78">
          <w:rPr>
            <w:rStyle w:val="Hyperlink"/>
          </w:rPr>
          <w:t>scoring</w:t>
        </w:r>
        <w:proofErr w:type="spellEnd"/>
        <w:r w:rsidRPr="00DD5D78">
          <w:rPr>
            <w:rStyle w:val="Hyperlink"/>
          </w:rPr>
          <w:t xml:space="preserve"> </w:t>
        </w:r>
        <w:proofErr w:type="spellStart"/>
        <w:r w:rsidRPr="00DD5D78">
          <w:rPr>
            <w:rStyle w:val="Hyperlink"/>
          </w:rPr>
          <w:t>policy</w:t>
        </w:r>
        <w:proofErr w:type="spellEnd"/>
      </w:hyperlink>
      <w:r>
        <w:tab/>
      </w:r>
      <w:r>
        <w:fldChar w:fldCharType="begin"/>
      </w:r>
      <w:r>
        <w:instrText xml:space="preserve"> PAGEREF Table_007 \h \* MERGEFORMAT </w:instrText>
      </w:r>
      <w:r>
        <w:fldChar w:fldCharType="separate"/>
      </w:r>
      <w:r w:rsidR="003E40F9">
        <w:rPr>
          <w:noProof/>
        </w:rPr>
        <w:t>66</w:t>
      </w:r>
      <w:r>
        <w:fldChar w:fldCharType="end"/>
      </w:r>
    </w:p>
    <w:p w14:paraId="6D2776C1" w14:textId="6B20BB3D" w:rsidR="00DD5D78" w:rsidRDefault="00DD5D78" w:rsidP="00DD5D78">
      <w:pPr>
        <w:pStyle w:val="TableofFigures"/>
      </w:pPr>
      <w:hyperlink w:anchor="Table_008" w:history="1">
        <w:r w:rsidRPr="00DD5D78">
          <w:rPr>
            <w:rStyle w:val="Hyperlink"/>
          </w:rPr>
          <w:t xml:space="preserve">Table </w:t>
        </w:r>
        <w:proofErr w:type="gramStart"/>
        <w:r w:rsidRPr="00DD5D78">
          <w:rPr>
            <w:rStyle w:val="Hyperlink"/>
          </w:rPr>
          <w:t>8:</w:t>
        </w:r>
        <w:proofErr w:type="gramEnd"/>
        <w:r w:rsidRPr="00DD5D78">
          <w:rPr>
            <w:rStyle w:val="Hyperlink"/>
          </w:rPr>
          <w:t xml:space="preserve"> </w:t>
        </w:r>
        <w:proofErr w:type="spellStart"/>
        <w:r w:rsidRPr="00DD5D78">
          <w:rPr>
            <w:rStyle w:val="Hyperlink"/>
          </w:rPr>
          <w:t>Accessibility</w:t>
        </w:r>
        <w:proofErr w:type="spellEnd"/>
        <w:r w:rsidRPr="00DD5D78">
          <w:rPr>
            <w:rStyle w:val="Hyperlink"/>
          </w:rPr>
          <w:t xml:space="preserve"> </w:t>
        </w:r>
        <w:proofErr w:type="spellStart"/>
        <w:r w:rsidRPr="00DD5D78">
          <w:rPr>
            <w:rStyle w:val="Hyperlink"/>
          </w:rPr>
          <w:t>verification</w:t>
        </w:r>
        <w:proofErr w:type="spellEnd"/>
        <w:r w:rsidRPr="00DD5D78">
          <w:rPr>
            <w:rStyle w:val="Hyperlink"/>
          </w:rPr>
          <w:t xml:space="preserve"> </w:t>
        </w:r>
        <w:proofErr w:type="spellStart"/>
        <w:r w:rsidRPr="00DD5D78">
          <w:rPr>
            <w:rStyle w:val="Hyperlink"/>
          </w:rPr>
          <w:t>coverage</w:t>
        </w:r>
        <w:proofErr w:type="spellEnd"/>
      </w:hyperlink>
      <w:r>
        <w:tab/>
      </w:r>
      <w:r>
        <w:fldChar w:fldCharType="begin"/>
      </w:r>
      <w:r>
        <w:instrText xml:space="preserve"> PAGEREF Table_008 \h \* MERGEFORMAT </w:instrText>
      </w:r>
      <w:r>
        <w:fldChar w:fldCharType="separate"/>
      </w:r>
      <w:r w:rsidR="003E40F9">
        <w:rPr>
          <w:noProof/>
        </w:rPr>
        <w:t>69</w:t>
      </w:r>
      <w:r>
        <w:fldChar w:fldCharType="end"/>
      </w:r>
    </w:p>
    <w:p w14:paraId="0E002A98" w14:textId="380D73E9" w:rsidR="00DD5D78" w:rsidRDefault="00DD5D78" w:rsidP="00DD5D78">
      <w:pPr>
        <w:pStyle w:val="TableofFigures"/>
      </w:pPr>
      <w:hyperlink w:anchor="Table_009" w:history="1">
        <w:r w:rsidRPr="00DD5D78">
          <w:rPr>
            <w:rStyle w:val="Hyperlink"/>
          </w:rPr>
          <w:t xml:space="preserve">Table </w:t>
        </w:r>
        <w:proofErr w:type="gramStart"/>
        <w:r w:rsidRPr="00DD5D78">
          <w:rPr>
            <w:rStyle w:val="Hyperlink"/>
          </w:rPr>
          <w:t>9:</w:t>
        </w:r>
        <w:proofErr w:type="gramEnd"/>
        <w:r w:rsidRPr="00DD5D78">
          <w:rPr>
            <w:rStyle w:val="Hyperlink"/>
          </w:rPr>
          <w:t xml:space="preserve"> </w:t>
        </w:r>
        <w:proofErr w:type="spellStart"/>
        <w:r w:rsidRPr="00DD5D78">
          <w:rPr>
            <w:rStyle w:val="Hyperlink"/>
          </w:rPr>
          <w:t>Recorded</w:t>
        </w:r>
        <w:proofErr w:type="spellEnd"/>
        <w:r w:rsidRPr="00DD5D78">
          <w:rPr>
            <w:rStyle w:val="Hyperlink"/>
          </w:rPr>
          <w:t xml:space="preserve"> </w:t>
        </w:r>
        <w:proofErr w:type="spellStart"/>
        <w:r w:rsidRPr="00DD5D78">
          <w:rPr>
            <w:rStyle w:val="Hyperlink"/>
          </w:rPr>
          <w:t>automated</w:t>
        </w:r>
        <w:proofErr w:type="spellEnd"/>
        <w:r w:rsidRPr="00DD5D78">
          <w:rPr>
            <w:rStyle w:val="Hyperlink"/>
          </w:rPr>
          <w:t xml:space="preserve"> </w:t>
        </w:r>
        <w:proofErr w:type="spellStart"/>
        <w:r w:rsidRPr="00DD5D78">
          <w:rPr>
            <w:rStyle w:val="Hyperlink"/>
          </w:rPr>
          <w:t>verification</w:t>
        </w:r>
        <w:proofErr w:type="spellEnd"/>
        <w:r w:rsidRPr="00DD5D78">
          <w:rPr>
            <w:rStyle w:val="Hyperlink"/>
          </w:rPr>
          <w:t xml:space="preserve"> </w:t>
        </w:r>
        <w:proofErr w:type="spellStart"/>
        <w:r w:rsidRPr="00DD5D78">
          <w:rPr>
            <w:rStyle w:val="Hyperlink"/>
          </w:rPr>
          <w:t>results</w:t>
        </w:r>
        <w:proofErr w:type="spellEnd"/>
      </w:hyperlink>
      <w:r>
        <w:tab/>
      </w:r>
      <w:r>
        <w:fldChar w:fldCharType="begin"/>
      </w:r>
      <w:r>
        <w:instrText xml:space="preserve"> PAGEREF Table_009 \h \* MERGEFORMAT </w:instrText>
      </w:r>
      <w:r>
        <w:fldChar w:fldCharType="separate"/>
      </w:r>
      <w:r w:rsidR="003E40F9">
        <w:rPr>
          <w:noProof/>
        </w:rPr>
        <w:t>71</w:t>
      </w:r>
      <w:r>
        <w:fldChar w:fldCharType="end"/>
      </w:r>
    </w:p>
    <w:p w14:paraId="2E46EA77" w14:textId="054C8D36" w:rsidR="00DD5D78" w:rsidRDefault="00DD5D78" w:rsidP="00DD5D78">
      <w:pPr>
        <w:pStyle w:val="TableofFigures"/>
      </w:pPr>
      <w:hyperlink w:anchor="Table_010" w:history="1">
        <w:r w:rsidRPr="00DD5D78">
          <w:rPr>
            <w:rStyle w:val="Hyperlink"/>
          </w:rPr>
          <w:t xml:space="preserve">Table </w:t>
        </w:r>
        <w:proofErr w:type="gramStart"/>
        <w:r w:rsidRPr="00DD5D78">
          <w:rPr>
            <w:rStyle w:val="Hyperlink"/>
          </w:rPr>
          <w:t>10:</w:t>
        </w:r>
        <w:proofErr w:type="gramEnd"/>
        <w:r w:rsidRPr="00DD5D78">
          <w:rPr>
            <w:rStyle w:val="Hyperlink"/>
          </w:rPr>
          <w:t xml:space="preserve"> Repository documentation </w:t>
        </w:r>
        <w:proofErr w:type="spellStart"/>
        <w:r w:rsidRPr="00DD5D78">
          <w:rPr>
            <w:rStyle w:val="Hyperlink"/>
          </w:rPr>
          <w:t>incorporated</w:t>
        </w:r>
        <w:proofErr w:type="spellEnd"/>
        <w:r w:rsidRPr="00DD5D78">
          <w:rPr>
            <w:rStyle w:val="Hyperlink"/>
          </w:rPr>
          <w:t xml:space="preserve"> </w:t>
        </w:r>
        <w:proofErr w:type="spellStart"/>
        <w:r w:rsidRPr="00DD5D78">
          <w:rPr>
            <w:rStyle w:val="Hyperlink"/>
          </w:rPr>
          <w:t>into</w:t>
        </w:r>
        <w:proofErr w:type="spellEnd"/>
        <w:r w:rsidRPr="00DD5D78">
          <w:rPr>
            <w:rStyle w:val="Hyperlink"/>
          </w:rPr>
          <w:t xml:space="preserve"> </w:t>
        </w:r>
        <w:proofErr w:type="spellStart"/>
        <w:r w:rsidRPr="00DD5D78">
          <w:rPr>
            <w:rStyle w:val="Hyperlink"/>
          </w:rPr>
          <w:t>this</w:t>
        </w:r>
        <w:proofErr w:type="spellEnd"/>
        <w:r w:rsidRPr="00DD5D78">
          <w:rPr>
            <w:rStyle w:val="Hyperlink"/>
          </w:rPr>
          <w:t xml:space="preserve"> report</w:t>
        </w:r>
      </w:hyperlink>
      <w:r>
        <w:tab/>
      </w:r>
      <w:r>
        <w:fldChar w:fldCharType="begin"/>
      </w:r>
      <w:r>
        <w:instrText xml:space="preserve"> PAGEREF Table_010 \h \* MERGEFORMAT </w:instrText>
      </w:r>
      <w:r>
        <w:fldChar w:fldCharType="separate"/>
      </w:r>
      <w:r w:rsidR="003E40F9">
        <w:rPr>
          <w:noProof/>
        </w:rPr>
        <w:t>73</w:t>
      </w:r>
      <w:r>
        <w:fldChar w:fldCharType="end"/>
      </w:r>
    </w:p>
    <w:p w14:paraId="166EC33F" w14:textId="77777777" w:rsidR="008118C8" w:rsidRDefault="008118C8" w:rsidP="00287C8C">
      <w:pPr>
        <w:pStyle w:val="Heading1"/>
        <w:numPr>
          <w:ilvl w:val="0"/>
          <w:numId w:val="0"/>
        </w:numPr>
        <w:ind w:left="432" w:hanging="432"/>
        <w:jc w:val="center"/>
      </w:pPr>
      <w:bookmarkStart w:id="7" w:name="_Toc239769608"/>
    </w:p>
    <w:p w14:paraId="1DB65614" w14:textId="77777777" w:rsidR="008118C8" w:rsidRDefault="008118C8" w:rsidP="00287C8C">
      <w:pPr>
        <w:pStyle w:val="Heading1"/>
        <w:numPr>
          <w:ilvl w:val="0"/>
          <w:numId w:val="0"/>
        </w:numPr>
        <w:ind w:left="432" w:hanging="432"/>
        <w:jc w:val="center"/>
      </w:pPr>
    </w:p>
    <w:p w14:paraId="605DB5C7" w14:textId="77777777" w:rsidR="008118C8" w:rsidRDefault="008118C8" w:rsidP="00287C8C">
      <w:pPr>
        <w:pStyle w:val="Heading1"/>
        <w:numPr>
          <w:ilvl w:val="0"/>
          <w:numId w:val="0"/>
        </w:numPr>
        <w:ind w:left="432" w:hanging="432"/>
        <w:jc w:val="center"/>
      </w:pPr>
    </w:p>
    <w:p w14:paraId="37844704" w14:textId="77777777" w:rsidR="008118C8" w:rsidRDefault="008118C8" w:rsidP="00287C8C">
      <w:pPr>
        <w:pStyle w:val="Heading1"/>
        <w:numPr>
          <w:ilvl w:val="0"/>
          <w:numId w:val="0"/>
        </w:numPr>
        <w:ind w:left="432" w:hanging="432"/>
        <w:jc w:val="center"/>
      </w:pPr>
    </w:p>
    <w:p w14:paraId="27284B5A" w14:textId="77777777" w:rsidR="008118C8" w:rsidRDefault="008118C8" w:rsidP="00287C8C">
      <w:pPr>
        <w:pStyle w:val="Heading1"/>
        <w:numPr>
          <w:ilvl w:val="0"/>
          <w:numId w:val="0"/>
        </w:numPr>
        <w:ind w:left="432" w:hanging="432"/>
        <w:jc w:val="center"/>
      </w:pPr>
    </w:p>
    <w:p w14:paraId="49F23A12" w14:textId="77777777" w:rsidR="008118C8" w:rsidRDefault="008118C8" w:rsidP="00287C8C">
      <w:pPr>
        <w:pStyle w:val="Heading1"/>
        <w:numPr>
          <w:ilvl w:val="0"/>
          <w:numId w:val="0"/>
        </w:numPr>
        <w:ind w:left="432" w:hanging="432"/>
        <w:jc w:val="center"/>
      </w:pPr>
    </w:p>
    <w:p w14:paraId="679F0B83" w14:textId="77777777" w:rsidR="008118C8" w:rsidRDefault="008118C8" w:rsidP="00287C8C">
      <w:pPr>
        <w:pStyle w:val="Heading1"/>
        <w:numPr>
          <w:ilvl w:val="0"/>
          <w:numId w:val="0"/>
        </w:numPr>
        <w:ind w:left="432" w:hanging="432"/>
        <w:jc w:val="center"/>
      </w:pPr>
    </w:p>
    <w:p w14:paraId="48BF6ADE" w14:textId="77777777" w:rsidR="008118C8" w:rsidRDefault="008118C8" w:rsidP="00287C8C">
      <w:pPr>
        <w:pStyle w:val="Heading1"/>
        <w:numPr>
          <w:ilvl w:val="0"/>
          <w:numId w:val="0"/>
        </w:numPr>
        <w:ind w:left="432" w:hanging="432"/>
        <w:jc w:val="center"/>
      </w:pPr>
    </w:p>
    <w:p w14:paraId="59CC627A" w14:textId="77777777" w:rsidR="008118C8" w:rsidRDefault="008118C8" w:rsidP="00287C8C">
      <w:pPr>
        <w:pStyle w:val="Heading1"/>
        <w:numPr>
          <w:ilvl w:val="0"/>
          <w:numId w:val="0"/>
        </w:numPr>
        <w:ind w:left="432" w:hanging="432"/>
        <w:jc w:val="center"/>
      </w:pPr>
    </w:p>
    <w:p w14:paraId="1949B6AC" w14:textId="77777777" w:rsidR="008118C8" w:rsidRDefault="008118C8" w:rsidP="00287C8C">
      <w:pPr>
        <w:pStyle w:val="Heading1"/>
        <w:numPr>
          <w:ilvl w:val="0"/>
          <w:numId w:val="0"/>
        </w:numPr>
        <w:ind w:left="432" w:hanging="432"/>
        <w:jc w:val="center"/>
      </w:pPr>
    </w:p>
    <w:p w14:paraId="3EFAC30E" w14:textId="77777777" w:rsidR="008118C8" w:rsidRDefault="008118C8" w:rsidP="00287C8C">
      <w:pPr>
        <w:pStyle w:val="Heading1"/>
        <w:numPr>
          <w:ilvl w:val="0"/>
          <w:numId w:val="0"/>
        </w:numPr>
        <w:ind w:left="432" w:hanging="432"/>
        <w:jc w:val="center"/>
      </w:pPr>
    </w:p>
    <w:p w14:paraId="3A784E5B" w14:textId="77777777" w:rsidR="008118C8" w:rsidRDefault="008118C8" w:rsidP="00287C8C">
      <w:pPr>
        <w:pStyle w:val="Heading1"/>
        <w:numPr>
          <w:ilvl w:val="0"/>
          <w:numId w:val="0"/>
        </w:numPr>
        <w:ind w:left="432" w:hanging="432"/>
        <w:jc w:val="center"/>
      </w:pPr>
    </w:p>
    <w:p w14:paraId="4C6468B2" w14:textId="77777777" w:rsidR="008118C8" w:rsidRDefault="008118C8" w:rsidP="00287C8C">
      <w:pPr>
        <w:pStyle w:val="Heading1"/>
        <w:numPr>
          <w:ilvl w:val="0"/>
          <w:numId w:val="0"/>
        </w:numPr>
        <w:ind w:left="432" w:hanging="432"/>
        <w:jc w:val="center"/>
      </w:pPr>
    </w:p>
    <w:p w14:paraId="08F50870" w14:textId="77777777" w:rsidR="008118C8" w:rsidRDefault="008118C8" w:rsidP="00287C8C">
      <w:pPr>
        <w:pStyle w:val="Heading1"/>
        <w:numPr>
          <w:ilvl w:val="0"/>
          <w:numId w:val="0"/>
        </w:numPr>
        <w:ind w:left="432" w:hanging="432"/>
        <w:jc w:val="center"/>
      </w:pPr>
    </w:p>
    <w:p w14:paraId="3BBEB977" w14:textId="77777777" w:rsidR="008118C8" w:rsidRDefault="008118C8" w:rsidP="00287C8C">
      <w:pPr>
        <w:pStyle w:val="Heading1"/>
        <w:numPr>
          <w:ilvl w:val="0"/>
          <w:numId w:val="0"/>
        </w:numPr>
        <w:ind w:left="432" w:hanging="432"/>
        <w:jc w:val="center"/>
      </w:pPr>
    </w:p>
    <w:p w14:paraId="41F6530A" w14:textId="77777777" w:rsidR="008118C8" w:rsidRDefault="008118C8" w:rsidP="00287C8C">
      <w:pPr>
        <w:pStyle w:val="Heading1"/>
        <w:numPr>
          <w:ilvl w:val="0"/>
          <w:numId w:val="0"/>
        </w:numPr>
        <w:ind w:left="432" w:hanging="432"/>
        <w:jc w:val="center"/>
      </w:pPr>
    </w:p>
    <w:p w14:paraId="21734811" w14:textId="77777777" w:rsidR="008118C8" w:rsidRDefault="008118C8" w:rsidP="00287C8C">
      <w:pPr>
        <w:pStyle w:val="Heading1"/>
        <w:numPr>
          <w:ilvl w:val="0"/>
          <w:numId w:val="0"/>
        </w:numPr>
        <w:ind w:left="432" w:hanging="432"/>
        <w:jc w:val="center"/>
      </w:pPr>
    </w:p>
    <w:p w14:paraId="4A7BC5ED" w14:textId="77777777" w:rsidR="008118C8" w:rsidRDefault="008118C8" w:rsidP="00287C8C">
      <w:pPr>
        <w:pStyle w:val="Heading1"/>
        <w:numPr>
          <w:ilvl w:val="0"/>
          <w:numId w:val="0"/>
        </w:numPr>
        <w:ind w:left="432" w:hanging="432"/>
        <w:jc w:val="center"/>
      </w:pPr>
    </w:p>
    <w:p w14:paraId="00F875D0" w14:textId="77777777" w:rsidR="008118C8" w:rsidRDefault="008118C8" w:rsidP="00287C8C">
      <w:pPr>
        <w:pStyle w:val="Heading1"/>
        <w:numPr>
          <w:ilvl w:val="0"/>
          <w:numId w:val="0"/>
        </w:numPr>
        <w:ind w:left="432" w:hanging="432"/>
        <w:jc w:val="center"/>
      </w:pPr>
    </w:p>
    <w:p w14:paraId="767F547B" w14:textId="77777777" w:rsidR="008118C8" w:rsidRDefault="008118C8" w:rsidP="00287C8C">
      <w:pPr>
        <w:pStyle w:val="Heading1"/>
        <w:numPr>
          <w:ilvl w:val="0"/>
          <w:numId w:val="0"/>
        </w:numPr>
        <w:ind w:left="432" w:hanging="432"/>
        <w:jc w:val="center"/>
      </w:pPr>
    </w:p>
    <w:p w14:paraId="54138101" w14:textId="77777777" w:rsidR="008118C8" w:rsidRDefault="008118C8" w:rsidP="00287C8C">
      <w:pPr>
        <w:pStyle w:val="Heading1"/>
        <w:numPr>
          <w:ilvl w:val="0"/>
          <w:numId w:val="0"/>
        </w:numPr>
        <w:ind w:left="432" w:hanging="432"/>
        <w:jc w:val="center"/>
      </w:pPr>
    </w:p>
    <w:p w14:paraId="0865E285" w14:textId="77777777" w:rsidR="008118C8" w:rsidRDefault="008118C8" w:rsidP="00287C8C">
      <w:pPr>
        <w:pStyle w:val="Heading1"/>
        <w:numPr>
          <w:ilvl w:val="0"/>
          <w:numId w:val="0"/>
        </w:numPr>
        <w:ind w:left="432" w:hanging="432"/>
        <w:jc w:val="center"/>
      </w:pPr>
    </w:p>
    <w:p w14:paraId="03DBC1CB" w14:textId="77777777" w:rsidR="008118C8" w:rsidRDefault="008118C8" w:rsidP="00287C8C">
      <w:pPr>
        <w:pStyle w:val="Heading1"/>
        <w:numPr>
          <w:ilvl w:val="0"/>
          <w:numId w:val="0"/>
        </w:numPr>
        <w:ind w:left="432" w:hanging="432"/>
        <w:jc w:val="center"/>
      </w:pPr>
    </w:p>
    <w:p w14:paraId="50521CB7" w14:textId="77777777" w:rsidR="008118C8" w:rsidRDefault="008118C8" w:rsidP="008118C8"/>
    <w:p w14:paraId="08FFE5E9" w14:textId="77777777" w:rsidR="008118C8" w:rsidRPr="008118C8" w:rsidRDefault="008118C8" w:rsidP="008118C8"/>
    <w:p w14:paraId="26C56CD6" w14:textId="77777777" w:rsidR="008118C8" w:rsidRDefault="008118C8" w:rsidP="00287C8C">
      <w:pPr>
        <w:pStyle w:val="Heading1"/>
        <w:numPr>
          <w:ilvl w:val="0"/>
          <w:numId w:val="0"/>
        </w:numPr>
        <w:ind w:left="432" w:hanging="432"/>
        <w:jc w:val="center"/>
      </w:pPr>
    </w:p>
    <w:p w14:paraId="65F2ABE7" w14:textId="77777777" w:rsidR="008118C8" w:rsidRDefault="008118C8" w:rsidP="00287C8C">
      <w:pPr>
        <w:pStyle w:val="Heading1"/>
        <w:numPr>
          <w:ilvl w:val="0"/>
          <w:numId w:val="0"/>
        </w:numPr>
        <w:ind w:left="432" w:hanging="432"/>
        <w:jc w:val="center"/>
      </w:pPr>
    </w:p>
    <w:p w14:paraId="499D5D78" w14:textId="7EED0556" w:rsidR="00287C8C" w:rsidRPr="003F08C9" w:rsidRDefault="00287C8C" w:rsidP="00287C8C">
      <w:pPr>
        <w:pStyle w:val="Heading1"/>
        <w:numPr>
          <w:ilvl w:val="0"/>
          <w:numId w:val="0"/>
        </w:numPr>
        <w:ind w:left="432" w:hanging="432"/>
        <w:jc w:val="center"/>
      </w:pPr>
      <w:r w:rsidRPr="003F08C9">
        <w:t>Acronyms</w:t>
      </w:r>
      <w:bookmarkEnd w:id="5"/>
      <w:bookmarkEnd w:id="7"/>
      <w:r w:rsidRPr="003F08C9">
        <w:t xml:space="preserve"> </w:t>
      </w:r>
      <w:bookmarkEnd w:id="6"/>
    </w:p>
    <w:p w14:paraId="3517A75A" w14:textId="77777777" w:rsidR="00287C8C" w:rsidRPr="003F08C9" w:rsidRDefault="00287C8C" w:rsidP="00287C8C">
      <w:pPr>
        <w:rPr>
          <w:lang w:eastAsia="fr-FR"/>
        </w:r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7281"/>
      </w:tblGrid>
      <w:tr w:rsidR="002F3AE9" w:rsidRPr="003F08C9" w14:paraId="256053E6" w14:textId="77777777" w:rsidTr="002F3AE9">
        <w:tc>
          <w:tcPr>
            <w:tcW w:w="0" w:type="auto"/>
            <w:noWrap/>
            <w:hideMark/>
          </w:tcPr>
          <w:p w14:paraId="677BEA9B" w14:textId="77777777" w:rsidR="002F3AE9" w:rsidRPr="003F08C9" w:rsidRDefault="002F3AE9" w:rsidP="002F3AE9">
            <w:pPr>
              <w:spacing w:before="100" w:beforeAutospacing="1" w:after="100" w:afterAutospacing="1"/>
            </w:pPr>
            <w:r w:rsidRPr="003F08C9">
              <w:t>AI</w:t>
            </w:r>
          </w:p>
        </w:tc>
        <w:tc>
          <w:tcPr>
            <w:tcW w:w="0" w:type="auto"/>
            <w:noWrap/>
            <w:hideMark/>
          </w:tcPr>
          <w:p w14:paraId="17E41E05" w14:textId="77777777" w:rsidR="002F3AE9" w:rsidRPr="003F08C9" w:rsidRDefault="002F3AE9" w:rsidP="002F3AE9">
            <w:pPr>
              <w:spacing w:before="100" w:beforeAutospacing="1" w:after="100" w:afterAutospacing="1"/>
            </w:pPr>
            <w:r w:rsidRPr="003F08C9">
              <w:t>Artificial Intelligence</w:t>
            </w:r>
          </w:p>
        </w:tc>
      </w:tr>
      <w:tr w:rsidR="002F3AE9" w:rsidRPr="003F08C9" w14:paraId="062C038B" w14:textId="77777777" w:rsidTr="002F3AE9">
        <w:tc>
          <w:tcPr>
            <w:tcW w:w="0" w:type="auto"/>
            <w:noWrap/>
            <w:hideMark/>
          </w:tcPr>
          <w:p w14:paraId="7B7F6D3A" w14:textId="77777777" w:rsidR="002F3AE9" w:rsidRPr="003F08C9" w:rsidRDefault="002F3AE9" w:rsidP="002F3AE9">
            <w:pPr>
              <w:spacing w:before="100" w:beforeAutospacing="1" w:after="100" w:afterAutospacing="1"/>
            </w:pPr>
            <w:r w:rsidRPr="003F08C9">
              <w:t>API</w:t>
            </w:r>
          </w:p>
        </w:tc>
        <w:tc>
          <w:tcPr>
            <w:tcW w:w="0" w:type="auto"/>
            <w:noWrap/>
            <w:hideMark/>
          </w:tcPr>
          <w:p w14:paraId="628E3FA2" w14:textId="77777777" w:rsidR="002F3AE9" w:rsidRPr="003F08C9" w:rsidRDefault="002F3AE9" w:rsidP="002F3AE9">
            <w:pPr>
              <w:spacing w:before="100" w:beforeAutospacing="1" w:after="100" w:afterAutospacing="1"/>
            </w:pPr>
            <w:r w:rsidRPr="003F08C9">
              <w:t>Application Programming Interface</w:t>
            </w:r>
          </w:p>
        </w:tc>
      </w:tr>
      <w:tr w:rsidR="002F3AE9" w:rsidRPr="003F08C9" w14:paraId="2835F5A7" w14:textId="77777777" w:rsidTr="002F3AE9">
        <w:tc>
          <w:tcPr>
            <w:tcW w:w="0" w:type="auto"/>
            <w:noWrap/>
            <w:hideMark/>
          </w:tcPr>
          <w:p w14:paraId="6190AF3B" w14:textId="77777777" w:rsidR="002F3AE9" w:rsidRPr="003F08C9" w:rsidRDefault="002F3AE9" w:rsidP="002F3AE9">
            <w:pPr>
              <w:spacing w:before="100" w:beforeAutospacing="1" w:after="100" w:afterAutospacing="1"/>
            </w:pPr>
            <w:r w:rsidRPr="003F08C9">
              <w:t>ASR</w:t>
            </w:r>
          </w:p>
        </w:tc>
        <w:tc>
          <w:tcPr>
            <w:tcW w:w="0" w:type="auto"/>
            <w:noWrap/>
            <w:hideMark/>
          </w:tcPr>
          <w:p w14:paraId="069F4C12" w14:textId="77777777" w:rsidR="002F3AE9" w:rsidRPr="003F08C9" w:rsidRDefault="002F3AE9" w:rsidP="002F3AE9">
            <w:pPr>
              <w:spacing w:before="100" w:beforeAutospacing="1" w:after="100" w:afterAutospacing="1"/>
            </w:pPr>
            <w:r w:rsidRPr="003F08C9">
              <w:t>Automatic Speech Recognition</w:t>
            </w:r>
          </w:p>
        </w:tc>
      </w:tr>
      <w:tr w:rsidR="002F3AE9" w:rsidRPr="003F08C9" w14:paraId="09EAB43A" w14:textId="77777777" w:rsidTr="002F3AE9">
        <w:tc>
          <w:tcPr>
            <w:tcW w:w="0" w:type="auto"/>
            <w:noWrap/>
            <w:hideMark/>
          </w:tcPr>
          <w:p w14:paraId="391DDA77" w14:textId="77777777" w:rsidR="002F3AE9" w:rsidRPr="003F08C9" w:rsidRDefault="002F3AE9" w:rsidP="002F3AE9">
            <w:pPr>
              <w:spacing w:before="100" w:beforeAutospacing="1" w:after="100" w:afterAutospacing="1"/>
            </w:pPr>
            <w:r w:rsidRPr="003F08C9">
              <w:t>C4</w:t>
            </w:r>
          </w:p>
        </w:tc>
        <w:tc>
          <w:tcPr>
            <w:tcW w:w="0" w:type="auto"/>
            <w:noWrap/>
            <w:hideMark/>
          </w:tcPr>
          <w:p w14:paraId="4952D60E" w14:textId="77777777" w:rsidR="002F3AE9" w:rsidRPr="003F08C9" w:rsidRDefault="002F3AE9" w:rsidP="002F3AE9">
            <w:pPr>
              <w:spacing w:before="100" w:beforeAutospacing="1" w:after="100" w:afterAutospacing="1"/>
            </w:pPr>
            <w:r w:rsidRPr="003F08C9">
              <w:t>Context, Containers, Components, and Code</w:t>
            </w:r>
          </w:p>
        </w:tc>
      </w:tr>
      <w:tr w:rsidR="002F3AE9" w:rsidRPr="003F08C9" w14:paraId="6270A126" w14:textId="77777777" w:rsidTr="002F3AE9">
        <w:tc>
          <w:tcPr>
            <w:tcW w:w="0" w:type="auto"/>
            <w:noWrap/>
            <w:hideMark/>
          </w:tcPr>
          <w:p w14:paraId="0C10C015" w14:textId="77777777" w:rsidR="002F3AE9" w:rsidRPr="003F08C9" w:rsidRDefault="002F3AE9" w:rsidP="002F3AE9">
            <w:pPr>
              <w:spacing w:before="100" w:beforeAutospacing="1" w:after="100" w:afterAutospacing="1"/>
            </w:pPr>
            <w:r w:rsidRPr="003F08C9">
              <w:t>CSS</w:t>
            </w:r>
          </w:p>
        </w:tc>
        <w:tc>
          <w:tcPr>
            <w:tcW w:w="0" w:type="auto"/>
            <w:noWrap/>
            <w:hideMark/>
          </w:tcPr>
          <w:p w14:paraId="79A5A324" w14:textId="77777777" w:rsidR="002F3AE9" w:rsidRPr="003F08C9" w:rsidRDefault="002F3AE9" w:rsidP="002F3AE9">
            <w:pPr>
              <w:spacing w:before="100" w:beforeAutospacing="1" w:after="100" w:afterAutospacing="1"/>
            </w:pPr>
            <w:r w:rsidRPr="003F08C9">
              <w:t>Cascading Style Sheets</w:t>
            </w:r>
          </w:p>
        </w:tc>
      </w:tr>
      <w:tr w:rsidR="002F3AE9" w:rsidRPr="003F08C9" w14:paraId="4230E630" w14:textId="77777777" w:rsidTr="002F3AE9">
        <w:tc>
          <w:tcPr>
            <w:tcW w:w="0" w:type="auto"/>
            <w:noWrap/>
            <w:hideMark/>
          </w:tcPr>
          <w:p w14:paraId="15E31F6D" w14:textId="77777777" w:rsidR="002F3AE9" w:rsidRPr="003F08C9" w:rsidRDefault="002F3AE9" w:rsidP="002F3AE9">
            <w:pPr>
              <w:spacing w:before="100" w:beforeAutospacing="1" w:after="100" w:afterAutospacing="1"/>
            </w:pPr>
            <w:r w:rsidRPr="003F08C9">
              <w:t>CV</w:t>
            </w:r>
          </w:p>
        </w:tc>
        <w:tc>
          <w:tcPr>
            <w:tcW w:w="0" w:type="auto"/>
            <w:noWrap/>
            <w:hideMark/>
          </w:tcPr>
          <w:p w14:paraId="45394C4C" w14:textId="77777777" w:rsidR="002F3AE9" w:rsidRPr="003F08C9" w:rsidRDefault="002F3AE9" w:rsidP="002F3AE9">
            <w:pPr>
              <w:spacing w:before="100" w:beforeAutospacing="1" w:after="100" w:afterAutospacing="1"/>
            </w:pPr>
            <w:r w:rsidRPr="003F08C9">
              <w:t>Curriculum Vitae</w:t>
            </w:r>
          </w:p>
        </w:tc>
      </w:tr>
      <w:tr w:rsidR="002F3AE9" w:rsidRPr="003F08C9" w14:paraId="19799552" w14:textId="77777777" w:rsidTr="002F3AE9">
        <w:tc>
          <w:tcPr>
            <w:tcW w:w="0" w:type="auto"/>
            <w:noWrap/>
            <w:hideMark/>
          </w:tcPr>
          <w:p w14:paraId="68FB8C76" w14:textId="77777777" w:rsidR="002F3AE9" w:rsidRPr="003F08C9" w:rsidRDefault="002F3AE9" w:rsidP="002F3AE9">
            <w:pPr>
              <w:spacing w:before="100" w:beforeAutospacing="1" w:after="100" w:afterAutospacing="1"/>
            </w:pPr>
            <w:r w:rsidRPr="003F08C9">
              <w:t>DB</w:t>
            </w:r>
          </w:p>
        </w:tc>
        <w:tc>
          <w:tcPr>
            <w:tcW w:w="0" w:type="auto"/>
            <w:noWrap/>
            <w:hideMark/>
          </w:tcPr>
          <w:p w14:paraId="15488095" w14:textId="77777777" w:rsidR="002F3AE9" w:rsidRPr="003F08C9" w:rsidRDefault="002F3AE9" w:rsidP="002F3AE9">
            <w:pPr>
              <w:spacing w:before="100" w:beforeAutospacing="1" w:after="100" w:afterAutospacing="1"/>
            </w:pPr>
            <w:r w:rsidRPr="003F08C9">
              <w:t>Database</w:t>
            </w:r>
          </w:p>
        </w:tc>
      </w:tr>
      <w:tr w:rsidR="002F3AE9" w:rsidRPr="003F08C9" w14:paraId="2BCC4EBC" w14:textId="77777777" w:rsidTr="002F3AE9">
        <w:tc>
          <w:tcPr>
            <w:tcW w:w="0" w:type="auto"/>
            <w:noWrap/>
            <w:hideMark/>
          </w:tcPr>
          <w:p w14:paraId="68621F50" w14:textId="77777777" w:rsidR="002F3AE9" w:rsidRPr="003F08C9" w:rsidRDefault="002F3AE9" w:rsidP="002F3AE9">
            <w:pPr>
              <w:spacing w:before="100" w:beforeAutospacing="1" w:after="100" w:afterAutospacing="1"/>
            </w:pPr>
            <w:r w:rsidRPr="003F08C9">
              <w:t>ERD</w:t>
            </w:r>
          </w:p>
        </w:tc>
        <w:tc>
          <w:tcPr>
            <w:tcW w:w="0" w:type="auto"/>
            <w:noWrap/>
            <w:hideMark/>
          </w:tcPr>
          <w:p w14:paraId="17582691" w14:textId="77777777" w:rsidR="002F3AE9" w:rsidRPr="003F08C9" w:rsidRDefault="002F3AE9" w:rsidP="002F3AE9">
            <w:pPr>
              <w:spacing w:before="100" w:beforeAutospacing="1" w:after="100" w:afterAutospacing="1"/>
            </w:pPr>
            <w:r w:rsidRPr="003F08C9">
              <w:t>Entity Relationship Diagram</w:t>
            </w:r>
          </w:p>
        </w:tc>
      </w:tr>
      <w:tr w:rsidR="002F3AE9" w:rsidRPr="003F08C9" w14:paraId="5A3B92A6" w14:textId="77777777" w:rsidTr="002F3AE9">
        <w:tc>
          <w:tcPr>
            <w:tcW w:w="0" w:type="auto"/>
            <w:noWrap/>
            <w:hideMark/>
          </w:tcPr>
          <w:p w14:paraId="57F555C4" w14:textId="77777777" w:rsidR="002F3AE9" w:rsidRPr="003F08C9" w:rsidRDefault="002F3AE9" w:rsidP="002F3AE9">
            <w:pPr>
              <w:spacing w:before="100" w:beforeAutospacing="1" w:after="100" w:afterAutospacing="1"/>
            </w:pPr>
            <w:r w:rsidRPr="003F08C9">
              <w:t>FYP</w:t>
            </w:r>
          </w:p>
        </w:tc>
        <w:tc>
          <w:tcPr>
            <w:tcW w:w="0" w:type="auto"/>
            <w:noWrap/>
            <w:hideMark/>
          </w:tcPr>
          <w:p w14:paraId="79E82760" w14:textId="77777777" w:rsidR="002F3AE9" w:rsidRPr="003F08C9" w:rsidRDefault="002F3AE9" w:rsidP="002F3AE9">
            <w:pPr>
              <w:spacing w:before="100" w:beforeAutospacing="1" w:after="100" w:afterAutospacing="1"/>
            </w:pPr>
            <w:r w:rsidRPr="003F08C9">
              <w:t>Final Year Project</w:t>
            </w:r>
          </w:p>
        </w:tc>
      </w:tr>
      <w:tr w:rsidR="002F3AE9" w:rsidRPr="003F08C9" w14:paraId="7401BE5B" w14:textId="77777777" w:rsidTr="002F3AE9">
        <w:tc>
          <w:tcPr>
            <w:tcW w:w="0" w:type="auto"/>
            <w:noWrap/>
            <w:hideMark/>
          </w:tcPr>
          <w:p w14:paraId="3A75BF0D" w14:textId="77777777" w:rsidR="002F3AE9" w:rsidRPr="003F08C9" w:rsidRDefault="002F3AE9" w:rsidP="002F3AE9">
            <w:pPr>
              <w:spacing w:before="100" w:beforeAutospacing="1" w:after="100" w:afterAutospacing="1"/>
            </w:pPr>
            <w:r w:rsidRPr="003F08C9">
              <w:t>GDPR</w:t>
            </w:r>
          </w:p>
        </w:tc>
        <w:tc>
          <w:tcPr>
            <w:tcW w:w="0" w:type="auto"/>
            <w:noWrap/>
            <w:hideMark/>
          </w:tcPr>
          <w:p w14:paraId="522F19E8" w14:textId="77777777" w:rsidR="002F3AE9" w:rsidRPr="003F08C9" w:rsidRDefault="002F3AE9" w:rsidP="002F3AE9">
            <w:pPr>
              <w:spacing w:before="100" w:beforeAutospacing="1" w:after="100" w:afterAutospacing="1"/>
            </w:pPr>
            <w:r w:rsidRPr="003F08C9">
              <w:t>General Data Protection Regulation</w:t>
            </w:r>
          </w:p>
        </w:tc>
      </w:tr>
      <w:tr w:rsidR="002F3AE9" w:rsidRPr="003F08C9" w14:paraId="7369F19F" w14:textId="77777777" w:rsidTr="002F3AE9">
        <w:tc>
          <w:tcPr>
            <w:tcW w:w="0" w:type="auto"/>
            <w:noWrap/>
            <w:hideMark/>
          </w:tcPr>
          <w:p w14:paraId="01F0AA8A" w14:textId="77777777" w:rsidR="002F3AE9" w:rsidRPr="003F08C9" w:rsidRDefault="002F3AE9" w:rsidP="002F3AE9">
            <w:pPr>
              <w:spacing w:before="100" w:beforeAutospacing="1" w:after="100" w:afterAutospacing="1"/>
            </w:pPr>
            <w:r w:rsidRPr="003F08C9">
              <w:t>GUI</w:t>
            </w:r>
          </w:p>
        </w:tc>
        <w:tc>
          <w:tcPr>
            <w:tcW w:w="0" w:type="auto"/>
            <w:noWrap/>
            <w:hideMark/>
          </w:tcPr>
          <w:p w14:paraId="08CB1ED1" w14:textId="77777777" w:rsidR="002F3AE9" w:rsidRPr="003F08C9" w:rsidRDefault="002F3AE9" w:rsidP="002F3AE9">
            <w:pPr>
              <w:spacing w:before="100" w:beforeAutospacing="1" w:after="100" w:afterAutospacing="1"/>
            </w:pPr>
            <w:r w:rsidRPr="003F08C9">
              <w:t>Graphical User Interface</w:t>
            </w:r>
          </w:p>
        </w:tc>
      </w:tr>
      <w:tr w:rsidR="002F3AE9" w:rsidRPr="003F08C9" w14:paraId="7377286D" w14:textId="77777777" w:rsidTr="002F3AE9">
        <w:tc>
          <w:tcPr>
            <w:tcW w:w="0" w:type="auto"/>
            <w:noWrap/>
            <w:hideMark/>
          </w:tcPr>
          <w:p w14:paraId="42674C59" w14:textId="77777777" w:rsidR="002F3AE9" w:rsidRPr="003F08C9" w:rsidRDefault="002F3AE9" w:rsidP="002F3AE9">
            <w:pPr>
              <w:spacing w:before="100" w:beforeAutospacing="1" w:after="100" w:afterAutospacing="1"/>
            </w:pPr>
            <w:proofErr w:type="spellStart"/>
            <w:r w:rsidRPr="003F08C9">
              <w:t>HoReCa</w:t>
            </w:r>
            <w:proofErr w:type="spellEnd"/>
          </w:p>
        </w:tc>
        <w:tc>
          <w:tcPr>
            <w:tcW w:w="0" w:type="auto"/>
            <w:noWrap/>
            <w:hideMark/>
          </w:tcPr>
          <w:p w14:paraId="0FE8DD1C" w14:textId="77777777" w:rsidR="002F3AE9" w:rsidRPr="003F08C9" w:rsidRDefault="002F3AE9" w:rsidP="002F3AE9">
            <w:pPr>
              <w:spacing w:before="100" w:beforeAutospacing="1" w:after="100" w:afterAutospacing="1"/>
            </w:pPr>
            <w:r w:rsidRPr="003F08C9">
              <w:t>Hotels, Restaurants, and Catering</w:t>
            </w:r>
          </w:p>
        </w:tc>
      </w:tr>
      <w:tr w:rsidR="002F3AE9" w:rsidRPr="003F08C9" w14:paraId="5D09B3E2" w14:textId="77777777" w:rsidTr="002F3AE9">
        <w:tc>
          <w:tcPr>
            <w:tcW w:w="0" w:type="auto"/>
            <w:noWrap/>
            <w:hideMark/>
          </w:tcPr>
          <w:p w14:paraId="3D56D2B6" w14:textId="77777777" w:rsidR="002F3AE9" w:rsidRPr="003F08C9" w:rsidRDefault="002F3AE9" w:rsidP="002F3AE9">
            <w:pPr>
              <w:spacing w:before="100" w:beforeAutospacing="1" w:after="100" w:afterAutospacing="1"/>
            </w:pPr>
            <w:r w:rsidRPr="003F08C9">
              <w:t>HTML</w:t>
            </w:r>
          </w:p>
        </w:tc>
        <w:tc>
          <w:tcPr>
            <w:tcW w:w="0" w:type="auto"/>
            <w:noWrap/>
            <w:hideMark/>
          </w:tcPr>
          <w:p w14:paraId="46DE665C"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Markup Language</w:t>
            </w:r>
          </w:p>
        </w:tc>
      </w:tr>
      <w:tr w:rsidR="002F3AE9" w:rsidRPr="003F08C9" w14:paraId="6B820101" w14:textId="77777777" w:rsidTr="002F3AE9">
        <w:tc>
          <w:tcPr>
            <w:tcW w:w="0" w:type="auto"/>
            <w:noWrap/>
            <w:hideMark/>
          </w:tcPr>
          <w:p w14:paraId="5846C47C" w14:textId="77777777" w:rsidR="002F3AE9" w:rsidRPr="003F08C9" w:rsidRDefault="002F3AE9" w:rsidP="002F3AE9">
            <w:pPr>
              <w:spacing w:before="100" w:beforeAutospacing="1" w:after="100" w:afterAutospacing="1"/>
            </w:pPr>
            <w:r w:rsidRPr="003F08C9">
              <w:t>HTTP</w:t>
            </w:r>
          </w:p>
        </w:tc>
        <w:tc>
          <w:tcPr>
            <w:tcW w:w="0" w:type="auto"/>
            <w:noWrap/>
            <w:hideMark/>
          </w:tcPr>
          <w:p w14:paraId="2DECABA7"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Transfer Protocol</w:t>
            </w:r>
          </w:p>
        </w:tc>
      </w:tr>
      <w:tr w:rsidR="002F3AE9" w:rsidRPr="003F08C9" w14:paraId="7176CD02" w14:textId="77777777" w:rsidTr="002F3AE9">
        <w:tc>
          <w:tcPr>
            <w:tcW w:w="0" w:type="auto"/>
            <w:noWrap/>
            <w:hideMark/>
          </w:tcPr>
          <w:p w14:paraId="756D6D4F" w14:textId="77777777" w:rsidR="002F3AE9" w:rsidRPr="003F08C9" w:rsidRDefault="002F3AE9" w:rsidP="002F3AE9">
            <w:pPr>
              <w:spacing w:before="100" w:beforeAutospacing="1" w:after="100" w:afterAutospacing="1"/>
            </w:pPr>
            <w:r w:rsidRPr="003F08C9">
              <w:t>HTTPS</w:t>
            </w:r>
          </w:p>
        </w:tc>
        <w:tc>
          <w:tcPr>
            <w:tcW w:w="0" w:type="auto"/>
            <w:noWrap/>
            <w:hideMark/>
          </w:tcPr>
          <w:p w14:paraId="020769E9"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Transfer Protocol Secure</w:t>
            </w:r>
          </w:p>
        </w:tc>
      </w:tr>
      <w:tr w:rsidR="002F3AE9" w:rsidRPr="003F08C9" w14:paraId="534AF636" w14:textId="77777777" w:rsidTr="002F3AE9">
        <w:tc>
          <w:tcPr>
            <w:tcW w:w="0" w:type="auto"/>
            <w:noWrap/>
            <w:hideMark/>
          </w:tcPr>
          <w:p w14:paraId="75A3BCDD" w14:textId="77777777" w:rsidR="002F3AE9" w:rsidRPr="003F08C9" w:rsidRDefault="002F3AE9" w:rsidP="002F3AE9">
            <w:pPr>
              <w:spacing w:before="100" w:beforeAutospacing="1" w:after="100" w:afterAutospacing="1"/>
            </w:pPr>
            <w:r w:rsidRPr="003F08C9">
              <w:t>JSON</w:t>
            </w:r>
          </w:p>
        </w:tc>
        <w:tc>
          <w:tcPr>
            <w:tcW w:w="0" w:type="auto"/>
            <w:noWrap/>
            <w:hideMark/>
          </w:tcPr>
          <w:p w14:paraId="259153DC" w14:textId="77777777" w:rsidR="002F3AE9" w:rsidRPr="003F08C9" w:rsidRDefault="002F3AE9" w:rsidP="002F3AE9">
            <w:pPr>
              <w:spacing w:before="100" w:beforeAutospacing="1" w:after="100" w:afterAutospacing="1"/>
            </w:pPr>
            <w:r w:rsidRPr="003F08C9">
              <w:t>JavaScript Object Notation</w:t>
            </w:r>
          </w:p>
        </w:tc>
      </w:tr>
      <w:tr w:rsidR="002F3AE9" w:rsidRPr="003F08C9" w14:paraId="4592C897" w14:textId="77777777" w:rsidTr="002F3AE9">
        <w:tc>
          <w:tcPr>
            <w:tcW w:w="0" w:type="auto"/>
            <w:noWrap/>
            <w:hideMark/>
          </w:tcPr>
          <w:p w14:paraId="7DD466E8" w14:textId="77777777" w:rsidR="002F3AE9" w:rsidRPr="003F08C9" w:rsidRDefault="002F3AE9" w:rsidP="002F3AE9">
            <w:pPr>
              <w:spacing w:before="100" w:beforeAutospacing="1" w:after="100" w:afterAutospacing="1"/>
            </w:pPr>
            <w:r w:rsidRPr="003F08C9">
              <w:t>JWT</w:t>
            </w:r>
          </w:p>
        </w:tc>
        <w:tc>
          <w:tcPr>
            <w:tcW w:w="0" w:type="auto"/>
            <w:noWrap/>
            <w:hideMark/>
          </w:tcPr>
          <w:p w14:paraId="587CC4B2" w14:textId="77777777" w:rsidR="002F3AE9" w:rsidRPr="003F08C9" w:rsidRDefault="002F3AE9" w:rsidP="002F3AE9">
            <w:pPr>
              <w:spacing w:before="100" w:beforeAutospacing="1" w:after="100" w:afterAutospacing="1"/>
            </w:pPr>
            <w:r w:rsidRPr="003F08C9">
              <w:t>JSON Web Token</w:t>
            </w:r>
          </w:p>
        </w:tc>
      </w:tr>
      <w:tr w:rsidR="002F3AE9" w:rsidRPr="003F08C9" w14:paraId="041D8E3E" w14:textId="77777777" w:rsidTr="002F3AE9">
        <w:tc>
          <w:tcPr>
            <w:tcW w:w="0" w:type="auto"/>
            <w:noWrap/>
            <w:hideMark/>
          </w:tcPr>
          <w:p w14:paraId="2B262039" w14:textId="77777777" w:rsidR="002F3AE9" w:rsidRPr="003F08C9" w:rsidRDefault="002F3AE9" w:rsidP="002F3AE9">
            <w:pPr>
              <w:spacing w:before="100" w:beforeAutospacing="1" w:after="100" w:afterAutospacing="1"/>
            </w:pPr>
            <w:r w:rsidRPr="003F08C9">
              <w:t>LLM</w:t>
            </w:r>
          </w:p>
        </w:tc>
        <w:tc>
          <w:tcPr>
            <w:tcW w:w="0" w:type="auto"/>
            <w:noWrap/>
            <w:hideMark/>
          </w:tcPr>
          <w:p w14:paraId="70AEFC9A" w14:textId="77777777" w:rsidR="002F3AE9" w:rsidRPr="003F08C9" w:rsidRDefault="002F3AE9" w:rsidP="002F3AE9">
            <w:pPr>
              <w:spacing w:before="100" w:beforeAutospacing="1" w:after="100" w:afterAutospacing="1"/>
            </w:pPr>
            <w:r w:rsidRPr="003F08C9">
              <w:t>Large Language Model</w:t>
            </w:r>
          </w:p>
        </w:tc>
      </w:tr>
      <w:tr w:rsidR="002F3AE9" w:rsidRPr="003F08C9" w14:paraId="42F22C08" w14:textId="77777777" w:rsidTr="002F3AE9">
        <w:tc>
          <w:tcPr>
            <w:tcW w:w="0" w:type="auto"/>
            <w:noWrap/>
            <w:hideMark/>
          </w:tcPr>
          <w:p w14:paraId="7CE6A262" w14:textId="77777777" w:rsidR="002F3AE9" w:rsidRPr="003F08C9" w:rsidRDefault="002F3AE9" w:rsidP="002F3AE9">
            <w:pPr>
              <w:spacing w:before="100" w:beforeAutospacing="1" w:after="100" w:afterAutospacing="1"/>
            </w:pPr>
            <w:r w:rsidRPr="003F08C9">
              <w:t>ML</w:t>
            </w:r>
          </w:p>
        </w:tc>
        <w:tc>
          <w:tcPr>
            <w:tcW w:w="0" w:type="auto"/>
            <w:noWrap/>
            <w:hideMark/>
          </w:tcPr>
          <w:p w14:paraId="36F07CD8" w14:textId="77777777" w:rsidR="002F3AE9" w:rsidRPr="003F08C9" w:rsidRDefault="002F3AE9" w:rsidP="002F3AE9">
            <w:pPr>
              <w:spacing w:before="100" w:beforeAutospacing="1" w:after="100" w:afterAutospacing="1"/>
            </w:pPr>
            <w:r w:rsidRPr="003F08C9">
              <w:t>Machine Learning</w:t>
            </w:r>
          </w:p>
        </w:tc>
      </w:tr>
      <w:tr w:rsidR="002F3AE9" w:rsidRPr="003F08C9" w14:paraId="3ECDC772" w14:textId="77777777" w:rsidTr="002F3AE9">
        <w:tc>
          <w:tcPr>
            <w:tcW w:w="0" w:type="auto"/>
            <w:noWrap/>
            <w:hideMark/>
          </w:tcPr>
          <w:p w14:paraId="5F900645" w14:textId="77777777" w:rsidR="002F3AE9" w:rsidRPr="003F08C9" w:rsidRDefault="002F3AE9" w:rsidP="002F3AE9">
            <w:pPr>
              <w:spacing w:before="100" w:beforeAutospacing="1" w:after="100" w:afterAutospacing="1"/>
            </w:pPr>
            <w:r w:rsidRPr="003F08C9">
              <w:t>NLP</w:t>
            </w:r>
          </w:p>
        </w:tc>
        <w:tc>
          <w:tcPr>
            <w:tcW w:w="0" w:type="auto"/>
            <w:noWrap/>
            <w:hideMark/>
          </w:tcPr>
          <w:p w14:paraId="334D7D54" w14:textId="77777777" w:rsidR="002F3AE9" w:rsidRPr="003F08C9" w:rsidRDefault="002F3AE9" w:rsidP="002F3AE9">
            <w:pPr>
              <w:spacing w:before="100" w:beforeAutospacing="1" w:after="100" w:afterAutospacing="1"/>
            </w:pPr>
            <w:r w:rsidRPr="003F08C9">
              <w:t>Natural Language Processing</w:t>
            </w:r>
          </w:p>
        </w:tc>
      </w:tr>
      <w:tr w:rsidR="002F3AE9" w:rsidRPr="003F08C9" w14:paraId="37C3B211" w14:textId="77777777" w:rsidTr="002F3AE9">
        <w:tc>
          <w:tcPr>
            <w:tcW w:w="0" w:type="auto"/>
            <w:noWrap/>
            <w:hideMark/>
          </w:tcPr>
          <w:p w14:paraId="776948A3" w14:textId="77777777" w:rsidR="002F3AE9" w:rsidRPr="003F08C9" w:rsidRDefault="002F3AE9" w:rsidP="002F3AE9">
            <w:pPr>
              <w:spacing w:before="100" w:beforeAutospacing="1" w:after="100" w:afterAutospacing="1"/>
            </w:pPr>
            <w:r w:rsidRPr="003F08C9">
              <w:t>NFR</w:t>
            </w:r>
          </w:p>
        </w:tc>
        <w:tc>
          <w:tcPr>
            <w:tcW w:w="0" w:type="auto"/>
            <w:noWrap/>
            <w:hideMark/>
          </w:tcPr>
          <w:p w14:paraId="1D148875" w14:textId="77777777" w:rsidR="002F3AE9" w:rsidRPr="003F08C9" w:rsidRDefault="002F3AE9" w:rsidP="002F3AE9">
            <w:pPr>
              <w:spacing w:before="100" w:beforeAutospacing="1" w:after="100" w:afterAutospacing="1"/>
            </w:pPr>
            <w:r w:rsidRPr="003F08C9">
              <w:t>Non-Functional Requirement</w:t>
            </w:r>
          </w:p>
        </w:tc>
      </w:tr>
      <w:tr w:rsidR="002F3AE9" w:rsidRPr="003F08C9" w14:paraId="1D076DA0" w14:textId="77777777" w:rsidTr="002F3AE9">
        <w:tc>
          <w:tcPr>
            <w:tcW w:w="0" w:type="auto"/>
            <w:noWrap/>
            <w:hideMark/>
          </w:tcPr>
          <w:p w14:paraId="69930D8A" w14:textId="77777777" w:rsidR="002F3AE9" w:rsidRPr="003F08C9" w:rsidRDefault="002F3AE9" w:rsidP="002F3AE9">
            <w:pPr>
              <w:spacing w:before="100" w:beforeAutospacing="1" w:after="100" w:afterAutospacing="1"/>
            </w:pPr>
            <w:proofErr w:type="spellStart"/>
            <w:r w:rsidRPr="003F08C9">
              <w:t>PwD</w:t>
            </w:r>
            <w:proofErr w:type="spellEnd"/>
          </w:p>
        </w:tc>
        <w:tc>
          <w:tcPr>
            <w:tcW w:w="0" w:type="auto"/>
            <w:noWrap/>
            <w:hideMark/>
          </w:tcPr>
          <w:p w14:paraId="497B5F64" w14:textId="77777777" w:rsidR="002F3AE9" w:rsidRPr="003F08C9" w:rsidRDefault="002F3AE9" w:rsidP="002F3AE9">
            <w:pPr>
              <w:spacing w:before="100" w:beforeAutospacing="1" w:after="100" w:afterAutospacing="1"/>
            </w:pPr>
            <w:r w:rsidRPr="003F08C9">
              <w:t>Person with Disability / Persons with Disabilities</w:t>
            </w:r>
          </w:p>
        </w:tc>
      </w:tr>
      <w:tr w:rsidR="002F3AE9" w:rsidRPr="003F08C9" w14:paraId="2BCE18CC" w14:textId="77777777" w:rsidTr="002F3AE9">
        <w:tc>
          <w:tcPr>
            <w:tcW w:w="0" w:type="auto"/>
            <w:noWrap/>
            <w:hideMark/>
          </w:tcPr>
          <w:p w14:paraId="410554FD" w14:textId="77777777" w:rsidR="002F3AE9" w:rsidRPr="003F08C9" w:rsidRDefault="002F3AE9" w:rsidP="002F3AE9">
            <w:pPr>
              <w:spacing w:before="100" w:beforeAutospacing="1" w:after="100" w:afterAutospacing="1"/>
            </w:pPr>
            <w:r w:rsidRPr="003F08C9">
              <w:t>RBAC</w:t>
            </w:r>
          </w:p>
        </w:tc>
        <w:tc>
          <w:tcPr>
            <w:tcW w:w="0" w:type="auto"/>
            <w:noWrap/>
            <w:hideMark/>
          </w:tcPr>
          <w:p w14:paraId="049A3ACA" w14:textId="77777777" w:rsidR="002F3AE9" w:rsidRPr="003F08C9" w:rsidRDefault="002F3AE9" w:rsidP="002F3AE9">
            <w:pPr>
              <w:spacing w:before="100" w:beforeAutospacing="1" w:after="100" w:afterAutospacing="1"/>
            </w:pPr>
            <w:r w:rsidRPr="003F08C9">
              <w:t>Role-Based Access Control</w:t>
            </w:r>
          </w:p>
        </w:tc>
      </w:tr>
      <w:tr w:rsidR="002F3AE9" w:rsidRPr="003F08C9" w14:paraId="5275979C" w14:textId="77777777" w:rsidTr="002F3AE9">
        <w:tc>
          <w:tcPr>
            <w:tcW w:w="0" w:type="auto"/>
            <w:noWrap/>
            <w:hideMark/>
          </w:tcPr>
          <w:p w14:paraId="1C9A138B" w14:textId="77777777" w:rsidR="002F3AE9" w:rsidRPr="003F08C9" w:rsidRDefault="002F3AE9" w:rsidP="002F3AE9">
            <w:pPr>
              <w:spacing w:before="100" w:beforeAutospacing="1" w:after="100" w:afterAutospacing="1"/>
            </w:pPr>
            <w:r w:rsidRPr="003F08C9">
              <w:t>REST</w:t>
            </w:r>
          </w:p>
        </w:tc>
        <w:tc>
          <w:tcPr>
            <w:tcW w:w="0" w:type="auto"/>
            <w:noWrap/>
            <w:hideMark/>
          </w:tcPr>
          <w:p w14:paraId="5DEC6F45" w14:textId="77777777" w:rsidR="002F3AE9" w:rsidRPr="003F08C9" w:rsidRDefault="002F3AE9" w:rsidP="002F3AE9">
            <w:pPr>
              <w:spacing w:before="100" w:beforeAutospacing="1" w:after="100" w:afterAutospacing="1"/>
            </w:pPr>
            <w:r w:rsidRPr="003F08C9">
              <w:t>Representational State Transfer</w:t>
            </w:r>
          </w:p>
        </w:tc>
      </w:tr>
      <w:tr w:rsidR="002F3AE9" w:rsidRPr="003F08C9" w14:paraId="3D247476" w14:textId="77777777" w:rsidTr="002F3AE9">
        <w:tc>
          <w:tcPr>
            <w:tcW w:w="0" w:type="auto"/>
            <w:noWrap/>
            <w:hideMark/>
          </w:tcPr>
          <w:p w14:paraId="04462AF2" w14:textId="77777777" w:rsidR="002F3AE9" w:rsidRPr="003F08C9" w:rsidRDefault="002F3AE9" w:rsidP="002F3AE9">
            <w:pPr>
              <w:spacing w:before="100" w:beforeAutospacing="1" w:after="100" w:afterAutospacing="1"/>
            </w:pPr>
            <w:r w:rsidRPr="003F08C9">
              <w:t>SMTP</w:t>
            </w:r>
          </w:p>
        </w:tc>
        <w:tc>
          <w:tcPr>
            <w:tcW w:w="0" w:type="auto"/>
            <w:noWrap/>
            <w:hideMark/>
          </w:tcPr>
          <w:p w14:paraId="12EA2F47" w14:textId="77777777" w:rsidR="002F3AE9" w:rsidRPr="003F08C9" w:rsidRDefault="002F3AE9" w:rsidP="002F3AE9">
            <w:pPr>
              <w:spacing w:before="100" w:beforeAutospacing="1" w:after="100" w:afterAutospacing="1"/>
            </w:pPr>
            <w:r w:rsidRPr="003F08C9">
              <w:t>Simple Mail Transfer Protocol</w:t>
            </w:r>
          </w:p>
        </w:tc>
      </w:tr>
      <w:tr w:rsidR="002F3AE9" w:rsidRPr="003F08C9" w14:paraId="0E52D287" w14:textId="77777777" w:rsidTr="002F3AE9">
        <w:tc>
          <w:tcPr>
            <w:tcW w:w="0" w:type="auto"/>
            <w:noWrap/>
            <w:hideMark/>
          </w:tcPr>
          <w:p w14:paraId="3A949927" w14:textId="77777777" w:rsidR="002F3AE9" w:rsidRPr="003F08C9" w:rsidRDefault="002F3AE9" w:rsidP="002F3AE9">
            <w:pPr>
              <w:spacing w:before="100" w:beforeAutospacing="1" w:after="100" w:afterAutospacing="1"/>
            </w:pPr>
            <w:r w:rsidRPr="003F08C9">
              <w:t>SQL</w:t>
            </w:r>
          </w:p>
        </w:tc>
        <w:tc>
          <w:tcPr>
            <w:tcW w:w="0" w:type="auto"/>
            <w:noWrap/>
            <w:hideMark/>
          </w:tcPr>
          <w:p w14:paraId="71C42F2D" w14:textId="77777777" w:rsidR="002F3AE9" w:rsidRPr="003F08C9" w:rsidRDefault="002F3AE9" w:rsidP="002F3AE9">
            <w:pPr>
              <w:spacing w:before="100" w:beforeAutospacing="1" w:after="100" w:afterAutospacing="1"/>
            </w:pPr>
            <w:r w:rsidRPr="003F08C9">
              <w:t>Structured Query Language</w:t>
            </w:r>
          </w:p>
        </w:tc>
      </w:tr>
      <w:tr w:rsidR="002F3AE9" w:rsidRPr="003F08C9" w14:paraId="4F988DFD" w14:textId="77777777" w:rsidTr="002F3AE9">
        <w:tc>
          <w:tcPr>
            <w:tcW w:w="0" w:type="auto"/>
            <w:noWrap/>
            <w:hideMark/>
          </w:tcPr>
          <w:p w14:paraId="1A633E37" w14:textId="77777777" w:rsidR="002F3AE9" w:rsidRPr="003F08C9" w:rsidRDefault="002F3AE9" w:rsidP="002F3AE9">
            <w:pPr>
              <w:spacing w:before="100" w:beforeAutospacing="1" w:after="100" w:afterAutospacing="1"/>
            </w:pPr>
            <w:r w:rsidRPr="003F08C9">
              <w:t>UI</w:t>
            </w:r>
          </w:p>
        </w:tc>
        <w:tc>
          <w:tcPr>
            <w:tcW w:w="0" w:type="auto"/>
            <w:noWrap/>
            <w:hideMark/>
          </w:tcPr>
          <w:p w14:paraId="6C568E28" w14:textId="77777777" w:rsidR="002F3AE9" w:rsidRPr="003F08C9" w:rsidRDefault="002F3AE9" w:rsidP="002F3AE9">
            <w:pPr>
              <w:spacing w:before="100" w:beforeAutospacing="1" w:after="100" w:afterAutospacing="1"/>
            </w:pPr>
            <w:r w:rsidRPr="003F08C9">
              <w:t>User Interface</w:t>
            </w:r>
          </w:p>
        </w:tc>
      </w:tr>
      <w:tr w:rsidR="002F3AE9" w:rsidRPr="003F08C9" w14:paraId="44C13AEA" w14:textId="77777777" w:rsidTr="002F3AE9">
        <w:tc>
          <w:tcPr>
            <w:tcW w:w="0" w:type="auto"/>
            <w:noWrap/>
            <w:hideMark/>
          </w:tcPr>
          <w:p w14:paraId="2A8C0DAF" w14:textId="77777777" w:rsidR="002F3AE9" w:rsidRPr="003F08C9" w:rsidRDefault="002F3AE9" w:rsidP="002F3AE9">
            <w:pPr>
              <w:spacing w:before="100" w:beforeAutospacing="1" w:after="100" w:afterAutospacing="1"/>
            </w:pPr>
            <w:r w:rsidRPr="003F08C9">
              <w:t>UML</w:t>
            </w:r>
          </w:p>
        </w:tc>
        <w:tc>
          <w:tcPr>
            <w:tcW w:w="0" w:type="auto"/>
            <w:noWrap/>
            <w:hideMark/>
          </w:tcPr>
          <w:p w14:paraId="59F5C631" w14:textId="77777777" w:rsidR="002F3AE9" w:rsidRPr="003F08C9" w:rsidRDefault="002F3AE9" w:rsidP="002F3AE9">
            <w:pPr>
              <w:spacing w:before="100" w:beforeAutospacing="1" w:after="100" w:afterAutospacing="1"/>
            </w:pPr>
            <w:r w:rsidRPr="003F08C9">
              <w:t>Unified Modeling Language</w:t>
            </w:r>
          </w:p>
        </w:tc>
      </w:tr>
      <w:tr w:rsidR="002F3AE9" w:rsidRPr="003F08C9" w14:paraId="0359039D" w14:textId="77777777" w:rsidTr="002F3AE9">
        <w:tc>
          <w:tcPr>
            <w:tcW w:w="0" w:type="auto"/>
            <w:noWrap/>
            <w:hideMark/>
          </w:tcPr>
          <w:p w14:paraId="43FDF92D" w14:textId="77777777" w:rsidR="002F3AE9" w:rsidRPr="003F08C9" w:rsidRDefault="002F3AE9" w:rsidP="002F3AE9">
            <w:pPr>
              <w:spacing w:before="100" w:beforeAutospacing="1" w:after="100" w:afterAutospacing="1"/>
            </w:pPr>
            <w:r w:rsidRPr="003F08C9">
              <w:t>WCAG</w:t>
            </w:r>
          </w:p>
        </w:tc>
        <w:tc>
          <w:tcPr>
            <w:tcW w:w="0" w:type="auto"/>
            <w:noWrap/>
            <w:hideMark/>
          </w:tcPr>
          <w:p w14:paraId="014D08D8" w14:textId="77777777" w:rsidR="002F3AE9" w:rsidRPr="003F08C9" w:rsidRDefault="002F3AE9" w:rsidP="002F3AE9">
            <w:pPr>
              <w:spacing w:before="100" w:beforeAutospacing="1" w:after="100" w:afterAutospacing="1"/>
            </w:pPr>
            <w:r w:rsidRPr="003F08C9">
              <w:t>Web Content Accessibility Guidelines</w:t>
            </w:r>
          </w:p>
        </w:tc>
      </w:tr>
    </w:tbl>
    <w:p w14:paraId="08EC59E8" w14:textId="77777777" w:rsidR="00287C8C" w:rsidRPr="003F08C9" w:rsidRDefault="00287C8C" w:rsidP="00CF2DD6">
      <w:pPr>
        <w:rPr>
          <w:lang w:bidi="ar-LB"/>
        </w:rPr>
      </w:pPr>
      <w:r w:rsidRPr="003F08C9">
        <w:rPr>
          <w:lang w:bidi="ar-LB"/>
        </w:rPr>
        <w:br w:type="page"/>
      </w:r>
    </w:p>
    <w:p w14:paraId="6E41DD46" w14:textId="77777777" w:rsidR="002716FE" w:rsidRPr="003F08C9" w:rsidRDefault="002716FE" w:rsidP="00CF2DD6">
      <w:pPr>
        <w:rPr>
          <w:lang w:eastAsia="fr-FR" w:bidi="ar-LB"/>
        </w:rPr>
      </w:pPr>
    </w:p>
    <w:p w14:paraId="6FD2A5A4" w14:textId="77777777" w:rsidR="002716FE" w:rsidRPr="003F08C9" w:rsidRDefault="005F2240">
      <w:pPr>
        <w:spacing w:line="259" w:lineRule="auto"/>
      </w:pPr>
      <w:r w:rsidRPr="003F08C9">
        <w:t xml:space="preserve"> </w:t>
      </w:r>
      <w:r w:rsidRPr="003F08C9">
        <w:tab/>
      </w:r>
      <w:r w:rsidRPr="003F08C9">
        <w:rPr>
          <w:b/>
          <w:sz w:val="28"/>
        </w:rPr>
        <w:t xml:space="preserve"> </w:t>
      </w:r>
    </w:p>
    <w:p w14:paraId="7F298779" w14:textId="77777777" w:rsidR="002716FE" w:rsidRPr="003F08C9" w:rsidRDefault="005F2240">
      <w:pPr>
        <w:pStyle w:val="Heading1"/>
        <w:ind w:left="417"/>
      </w:pPr>
      <w:bookmarkStart w:id="8" w:name="_Toc239769609"/>
      <w:r w:rsidRPr="003F08C9">
        <w:t>Introduction</w:t>
      </w:r>
      <w:bookmarkEnd w:id="8"/>
      <w:r w:rsidRPr="003F08C9">
        <w:t xml:space="preserve"> </w:t>
      </w:r>
    </w:p>
    <w:p w14:paraId="773F39BF" w14:textId="77777777" w:rsidR="002716FE" w:rsidRPr="003F08C9" w:rsidRDefault="005F2240">
      <w:pPr>
        <w:spacing w:after="216" w:line="259" w:lineRule="auto"/>
      </w:pPr>
      <w:r w:rsidRPr="003F08C9">
        <w:t xml:space="preserve"> </w:t>
      </w:r>
    </w:p>
    <w:p w14:paraId="4F9739E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Access to employment is not only an economic need, but also a major factor of dignity, autonomy, social participation, and personal identity.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physical disabilities (</w:t>
      </w:r>
      <w:proofErr w:type="spellStart"/>
      <w:r w:rsidRPr="003F08C9">
        <w:rPr>
          <w:rFonts w:ascii="Arial" w:hAnsi="Arial" w:cs="Arial"/>
          <w:sz w:val="20"/>
          <w:szCs w:val="20"/>
        </w:rPr>
        <w:t>PwD</w:t>
      </w:r>
      <w:proofErr w:type="spellEnd"/>
      <w:r w:rsidRPr="003F08C9">
        <w:rPr>
          <w:rFonts w:ascii="Arial" w:hAnsi="Arial" w:cs="Arial"/>
          <w:sz w:val="20"/>
          <w:szCs w:val="20"/>
        </w:rPr>
        <w:t xml:space="preserve">), however, access to the labor market remains difficult, especially when recruitment processes are still based on traditional profiles, subjective judgment, and a focus on limitations rather than abilities. In many cases, employers hesitate to hire </w:t>
      </w:r>
      <w:proofErr w:type="spellStart"/>
      <w:r w:rsidRPr="003F08C9">
        <w:rPr>
          <w:rFonts w:ascii="Arial" w:hAnsi="Arial" w:cs="Arial"/>
          <w:sz w:val="20"/>
          <w:szCs w:val="20"/>
        </w:rPr>
        <w:t>PwD</w:t>
      </w:r>
      <w:proofErr w:type="spellEnd"/>
      <w:r w:rsidRPr="003F08C9">
        <w:rPr>
          <w:rFonts w:ascii="Arial" w:hAnsi="Arial" w:cs="Arial"/>
          <w:sz w:val="20"/>
          <w:szCs w:val="20"/>
        </w:rPr>
        <w:t xml:space="preserve"> because disability is perceived as a source of complexity, cost, adaptation constraints, or uncertainty. On the other side, many </w:t>
      </w:r>
      <w:proofErr w:type="spellStart"/>
      <w:r w:rsidRPr="003F08C9">
        <w:rPr>
          <w:rFonts w:ascii="Arial" w:hAnsi="Arial" w:cs="Arial"/>
          <w:sz w:val="20"/>
          <w:szCs w:val="20"/>
        </w:rPr>
        <w:t>PwD</w:t>
      </w:r>
      <w:proofErr w:type="spellEnd"/>
      <w:r w:rsidRPr="003F08C9">
        <w:rPr>
          <w:rFonts w:ascii="Arial" w:hAnsi="Arial" w:cs="Arial"/>
          <w:sz w:val="20"/>
          <w:szCs w:val="20"/>
        </w:rPr>
        <w:t xml:space="preserve"> are not fully informed about their real professional potential, especially in fields such as hospitality and food service, where tasks are diverse and can often be adapted or reorganized.</w:t>
      </w:r>
    </w:p>
    <w:p w14:paraId="7795A4A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initiative addresses this challenge by presenting inclusion not as an act of charity, but as a win-win opportunity for both the hospitality industry and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Its objective is to break the ice between recruiters and </w:t>
      </w:r>
      <w:proofErr w:type="spellStart"/>
      <w:r w:rsidRPr="003F08C9">
        <w:rPr>
          <w:rFonts w:ascii="Arial" w:hAnsi="Arial" w:cs="Arial"/>
          <w:sz w:val="20"/>
          <w:szCs w:val="20"/>
        </w:rPr>
        <w:t>PwD</w:t>
      </w:r>
      <w:proofErr w:type="spellEnd"/>
      <w:r w:rsidRPr="003F08C9">
        <w:rPr>
          <w:rFonts w:ascii="Arial" w:hAnsi="Arial" w:cs="Arial"/>
          <w:sz w:val="20"/>
          <w:szCs w:val="20"/>
        </w:rPr>
        <w:t xml:space="preserve"> by transforming physical conditions into job-relevant remaining abilities, and by matching these abilities with real professional tasks in the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sector: hotels, restaurants, catering, and food service. 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pitch presents the software component as an “icebreaker” tool that facilitates the connection between recruiters and </w:t>
      </w:r>
      <w:proofErr w:type="spellStart"/>
      <w:r w:rsidRPr="003F08C9">
        <w:rPr>
          <w:rFonts w:ascii="Arial" w:hAnsi="Arial" w:cs="Arial"/>
          <w:sz w:val="20"/>
          <w:szCs w:val="20"/>
        </w:rPr>
        <w:t>PwD</w:t>
      </w:r>
      <w:proofErr w:type="spellEnd"/>
      <w:r w:rsidRPr="003F08C9">
        <w:rPr>
          <w:rFonts w:ascii="Arial" w:hAnsi="Arial" w:cs="Arial"/>
          <w:sz w:val="20"/>
          <w:szCs w:val="20"/>
        </w:rPr>
        <w:t xml:space="preserve">, while the tailored framework matches professional tasks with remaining functional abilities </w:t>
      </w:r>
      <w:proofErr w:type="gramStart"/>
      <w:r w:rsidRPr="003F08C9">
        <w:rPr>
          <w:rFonts w:ascii="Arial" w:hAnsi="Arial" w:cs="Arial"/>
          <w:sz w:val="20"/>
          <w:szCs w:val="20"/>
        </w:rPr>
        <w:t>in order to</w:t>
      </w:r>
      <w:proofErr w:type="gramEnd"/>
      <w:r w:rsidRPr="003F08C9">
        <w:rPr>
          <w:rFonts w:ascii="Arial" w:hAnsi="Arial" w:cs="Arial"/>
          <w:sz w:val="20"/>
          <w:szCs w:val="20"/>
        </w:rPr>
        <w:t xml:space="preserve"> propose roles that genuinely fit each person’s capabilities.  </w:t>
      </w:r>
    </w:p>
    <w:p w14:paraId="42DA113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 of the Inclusive Web Platform delivered a functional proof of concept for this vision. The previous team developed a web-based recruitment platform using a Symfony backend, PostgreSQL database, React frontend, JWT authentication, role-based access control, and a separate Flask microservice for task-level ability matching. The prototype allowed candidates to define their remaining abilities, browse job opportunities, apply to suitable positions, and receive compatibility results based on the relationship between their abilities and the tasks required by each job. The Phase I report clearly identified the central idea of the platform: recruitment should begin with what a person can do, not with what the person cannot do.  </w:t>
      </w:r>
    </w:p>
    <w:p w14:paraId="42D3BC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However, while Phase I proved the technical feasibility of ability-to-task matching, the accessibility dimension of the platform remains a major challenge. Since the platform is designed for </w:t>
      </w:r>
      <w:proofErr w:type="spellStart"/>
      <w:r w:rsidRPr="003F08C9">
        <w:rPr>
          <w:rFonts w:ascii="Arial" w:hAnsi="Arial" w:cs="Arial"/>
          <w:sz w:val="20"/>
          <w:szCs w:val="20"/>
        </w:rPr>
        <w:t>PwD</w:t>
      </w:r>
      <w:proofErr w:type="spellEnd"/>
      <w:r w:rsidRPr="003F08C9">
        <w:rPr>
          <w:rFonts w:ascii="Arial" w:hAnsi="Arial" w:cs="Arial"/>
          <w:sz w:val="20"/>
          <w:szCs w:val="20"/>
        </w:rPr>
        <w:t xml:space="preserve">, accessibility cannot be treated as a secondary feature. A recruitment system intended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physical disabilities must be usable by people who may face motor difficulties, visual barriers, speech-related limitations, fatigue, or literacy-related difficulties. In its current form, the application process still depends mainly on reading, typing, and navigating a standard web interface. This creates a paradox: the platform promotes inclusion, but some of the users who most need it may still face barriers when trying to use it.</w:t>
      </w:r>
    </w:p>
    <w:p w14:paraId="4FEFAF8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II therefore focuses on transforming the existing platform into a genuinely accessible and multimodal recruitment experience. The objective is to extend the Inclusive Web Platform by allowing candidates to complete their account creation, profile building, ability declaration, and job application through different input and output channels, including text, voice, audio support, and accessible visual interfaces. In particular, the system will integrate an automatic speech recognition layer capable of transcribing spoken input in the target languages: Lebanese Arabic, French, and English. This transcription will then be processed by an NLP layer that proposes a structured profile of remaining abilities and skills mapped to the platform’s predefined vocabulary.</w:t>
      </w:r>
    </w:p>
    <w:p w14:paraId="392EC94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A key principle of this phase is that artificial intelligence will assist the user, not replace the user’s decision. Any ability, skill, or disability-related attribute proposed by the AI layer must be shown to </w:t>
      </w:r>
      <w:r w:rsidRPr="003F08C9">
        <w:rPr>
          <w:rFonts w:ascii="Arial" w:hAnsi="Arial" w:cs="Arial"/>
          <w:sz w:val="20"/>
          <w:szCs w:val="20"/>
        </w:rPr>
        <w:lastRenderedPageBreak/>
        <w:t>the candidate for review, correction, confirmation, or rejection before it is stored or used in the matching engine. This human-in-the-loop approach is essential because disability and health-related information are sensitive, personal, and should never be inferred as fact without explicit confirmation. The confirmed structured profile will then feed the existing Phase I matching engine, allowing the project to improve accessibility and data entry without redesigning the whole matching logic.</w:t>
      </w:r>
    </w:p>
    <w:p w14:paraId="52EBA75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In parallel, the user interface will be redesigned and evaluated according to WCAG 2.1 Level AA accessibility principles. This includes keyboard navigation, screen-reader compatibility, sufficient contrast, clear focus management, resizable text, captions or transcripts for audio and video content, and compatibility results that are not communicated by color alone. These improvements are necessary to make the platform accessible not only in its mission, but also in its actual daily use.</w:t>
      </w:r>
    </w:p>
    <w:p w14:paraId="357EAD1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scope of this project is therefore the continuation and engineering extension of the existing Inclusive Web Platform. It does not aim to replace medical assessment, rehabilitation professionals, recruiters, job coaches, or workplace adaptation policies. Instead, it aims to provide a technical bridge between </w:t>
      </w:r>
      <w:proofErr w:type="spellStart"/>
      <w:r w:rsidRPr="003F08C9">
        <w:rPr>
          <w:rFonts w:ascii="Arial" w:hAnsi="Arial" w:cs="Arial"/>
          <w:sz w:val="20"/>
          <w:szCs w:val="20"/>
        </w:rPr>
        <w:t>PwD</w:t>
      </w:r>
      <w:proofErr w:type="spellEnd"/>
      <w:r w:rsidRPr="003F08C9">
        <w:rPr>
          <w:rFonts w:ascii="Arial" w:hAnsi="Arial" w:cs="Arial"/>
          <w:sz w:val="20"/>
          <w:szCs w:val="20"/>
        </w:rPr>
        <w:t xml:space="preserve"> and recruiters by making the application process more accessible, by helping candidates express their abilities through voice or text, and by preserving a transparent ability-to-task matching process. The main beneficiaries are candidates with physical disabilities, recruiters and employers in the hospitality and food service sector, inclusion organizations, and future researchers who may use consent-based outcome data to improve the matching model.</w:t>
      </w:r>
    </w:p>
    <w:p w14:paraId="57C2021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This project constitutes a major design experience because it combines web engineering, software architecture, accessibility engineering, human-computer interaction, applied AI, multilingual speech recognition, NLP-based information extraction, security, privacy, and data-protection design. The expected deliverable is an improved platform prototype that extends the Phase I system with multimodal candidate input, AI-assisted profile extraction, human confirmation, accessibility-compliant interfaces, and integration with the existing task-level matching service. The project will also include updated documentation, functional and non-functional requirements, design diagrams, technical tests, accessibility checks, and, where feasible, feedback from representative users or stakeholders in the inclusion ecosystem.</w:t>
      </w:r>
    </w:p>
    <w:p w14:paraId="48D7574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Another expected contribution of Phase II is the preparation of a foundation for future data-driven improvement. With explicit user consent, the platform may record application outcomes and, when available, placement results. This would allow future teams to build a labelled dataset based on real-world use rather than only expert-defined assumptions. Such a dataset could later support the improvement of the matching model and provide evidence for how well the platform supports inclusive recruitment in practice.</w:t>
      </w:r>
    </w:p>
    <w:p w14:paraId="083BB1E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main challenges expected in this phase are the support of Lebanese Arabic speech recognition, the risk of incorrect AI extraction, the sensitivity of disability-related data, and the difficulty of meeting accessibility requirements in a realistic and measurable way. These challenges will be addressed through modular service design, model evaluation, editable transcriptions, confidence-based review prompts, explicit user confirmation before storing sensitive information, and accessibility validation using automated tools and assistive-technology testing.</w:t>
      </w:r>
    </w:p>
    <w:p w14:paraId="7524E1D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This work is carried out in continuity with the previous FYP team’s prototype and in cooperation with the project supervisors and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stakeholders. It also builds on the broader vision of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which combines software, adaptive work tools, and training to support inclusion in the hospitality industry. Through these improvements, Phase II aims to move the platform from a functional prototype toward a truly inclusive digital recruitment tool: one that does not only make </w:t>
      </w:r>
      <w:r w:rsidRPr="003F08C9">
        <w:rPr>
          <w:rFonts w:ascii="Arial" w:hAnsi="Arial" w:cs="Arial"/>
          <w:sz w:val="20"/>
          <w:szCs w:val="20"/>
        </w:rPr>
        <w:lastRenderedPageBreak/>
        <w:t>opportunities visible, but also makes the application process usable, understandable, and empowering for the people it is meant to serve.</w:t>
      </w:r>
    </w:p>
    <w:p w14:paraId="22F865F9" w14:textId="77777777" w:rsidR="002716FE" w:rsidRPr="003F08C9" w:rsidRDefault="002716FE">
      <w:pPr>
        <w:spacing w:after="373" w:line="259" w:lineRule="auto"/>
        <w:ind w:left="1440"/>
        <w:rPr>
          <w:rFonts w:ascii="Arial" w:hAnsi="Arial" w:cs="Arial"/>
          <w:sz w:val="20"/>
          <w:szCs w:val="20"/>
        </w:rPr>
      </w:pPr>
    </w:p>
    <w:p w14:paraId="2E6CC0EC" w14:textId="619A7618"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Final implementation update (8 September 2026): Phase II has delivered the principal candidate, employer, verifier, and administrator workflows; English/French/Arabic interfaces; candidate-controlled AI profile assistance; bounded voice navigation; deterministic explainable matching; hospitality work and training preferences; controlled employer requirements; private document storage; cloud staging deployment; and repeatable automated evidence. The remaining work is evaluation-oriented: complete and document representative-user sessions, repeat tests across additional devices and networks, </w:t>
      </w:r>
      <w:proofErr w:type="spellStart"/>
      <w:r>
        <w:rPr>
          <w:rFonts w:ascii="Arial" w:hAnsi="Arial" w:cs="Arial"/>
          <w:sz w:val="20"/>
          <w:szCs w:val="20"/>
        </w:rPr>
        <w:t>analyse</w:t>
      </w:r>
      <w:proofErr w:type="spellEnd"/>
      <w:r>
        <w:rPr>
          <w:rFonts w:ascii="Arial" w:hAnsi="Arial" w:cs="Arial"/>
          <w:sz w:val="20"/>
          <w:szCs w:val="20"/>
        </w:rPr>
        <w:t xml:space="preserve"> the collected usability data, resolve any observed defects, and finalize the report and presentation. A cache remains intentionally deferred because measured local performance is within budget and no deployed bottleneck has yet justified its complexity.</w:t>
      </w:r>
    </w:p>
    <w:p w14:paraId="1D31F1CE" w14:textId="77777777" w:rsidR="002716FE" w:rsidRPr="003F08C9" w:rsidRDefault="005F2240">
      <w:pPr>
        <w:pStyle w:val="Heading1"/>
        <w:ind w:left="417"/>
        <w:rPr>
          <w:sz w:val="20"/>
          <w:szCs w:val="20"/>
        </w:rPr>
      </w:pPr>
      <w:bookmarkStart w:id="9" w:name="_Toc239769610"/>
      <w:r w:rsidRPr="003F08C9">
        <w:rPr>
          <w:sz w:val="20"/>
          <w:szCs w:val="20"/>
        </w:rPr>
        <w:t>Background Research and Related work</w:t>
      </w:r>
      <w:bookmarkEnd w:id="9"/>
      <w:r w:rsidRPr="003F08C9">
        <w:rPr>
          <w:sz w:val="20"/>
          <w:szCs w:val="20"/>
        </w:rPr>
        <w:t xml:space="preserve"> </w:t>
      </w:r>
    </w:p>
    <w:p w14:paraId="20163E09" w14:textId="77777777" w:rsidR="002716FE" w:rsidRPr="003F08C9" w:rsidRDefault="005F2240">
      <w:pPr>
        <w:spacing w:after="219" w:line="259" w:lineRule="auto"/>
        <w:rPr>
          <w:rFonts w:ascii="Arial" w:hAnsi="Arial" w:cs="Arial"/>
          <w:sz w:val="20"/>
          <w:szCs w:val="20"/>
        </w:rPr>
      </w:pPr>
      <w:r w:rsidRPr="003F08C9">
        <w:rPr>
          <w:rFonts w:ascii="Arial" w:hAnsi="Arial" w:cs="Arial"/>
          <w:sz w:val="20"/>
          <w:szCs w:val="20"/>
        </w:rPr>
        <w:t xml:space="preserve"> </w:t>
      </w:r>
    </w:p>
    <w:p w14:paraId="10569CB7" w14:textId="77777777" w:rsidR="007A01BF" w:rsidRPr="003F08C9" w:rsidRDefault="007A01BF" w:rsidP="007A01BF">
      <w:pPr>
        <w:pStyle w:val="Heading2"/>
        <w:rPr>
          <w:rFonts w:eastAsia="Times New Roman"/>
          <w:color w:val="auto"/>
          <w:sz w:val="20"/>
          <w:szCs w:val="20"/>
        </w:rPr>
      </w:pPr>
      <w:bookmarkStart w:id="10" w:name="_Toc239769611"/>
      <w:r w:rsidRPr="003F08C9">
        <w:rPr>
          <w:rStyle w:val="s1"/>
          <w:sz w:val="20"/>
          <w:szCs w:val="20"/>
        </w:rPr>
        <w:t>Historical and Conceptual Background</w:t>
      </w:r>
      <w:bookmarkEnd w:id="10"/>
    </w:p>
    <w:p w14:paraId="65C6C9D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employment of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physical disabilities has evolved significantly over time. In the past, disability was mainly understood through a medical model, where the person was evaluated according to impairment, incapacity, or limitation. This view often led to dependency, protection, and separation from ordinary professional environments. Employment opportunities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were therefore frequently limited or approached through charity-based and assistance-based models.</w:t>
      </w:r>
    </w:p>
    <w:p w14:paraId="163ACB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Over time, this perspective shifted toward a social and rights-based model. In this model, disability is not seen only as an individual medical condition, but also as the result of barriers created by society, workplaces, recruitment methods, tools, and communication systems. 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research material highlights this evolution by comparing the medical model and the social model of disability, and by showing that disability should also be understood through the way society and work environments are organized. </w:t>
      </w:r>
      <w:r w:rsidRPr="003F08C9">
        <w:rPr>
          <w:rStyle w:val="apple-converted-space"/>
          <w:rFonts w:ascii="Arial" w:hAnsi="Arial" w:cs="Arial"/>
          <w:sz w:val="20"/>
          <w:szCs w:val="20"/>
        </w:rPr>
        <w:t> </w:t>
      </w:r>
    </w:p>
    <w:p w14:paraId="6895FC4C"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This shift is essential for the present project. If the barriers faced by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are not only physical or medical, but also organizational, digital, and communicational, then software can play an important role in reducing these barriers. A recruitment platform can either reproduce exclusion by forcing all users to interact in the same traditional way, or it can support inclusion by adapting the application process to the user’s abilities.</w:t>
      </w:r>
    </w:p>
    <w:p w14:paraId="5CFCD9B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hospitality and food service sector, also known as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represents an important field for this approach. It includes hotels, restaurants, catering, food preparation, service, and related activities. This sector contains a wide variety of tasks and roles, which makes it suitable for task-level analysis. Many jobs in this field can be broken down into smaller tasks, and some tasks may be adapted, reorganized, or partially performed depending on a candidate’s remaining abilities. </w:t>
      </w:r>
      <w:proofErr w:type="spellStart"/>
      <w:proofErr w:type="gramStart"/>
      <w:r w:rsidRPr="003F08C9">
        <w:rPr>
          <w:rFonts w:ascii="Arial" w:hAnsi="Arial" w:cs="Arial"/>
          <w:sz w:val="20"/>
          <w:szCs w:val="20"/>
        </w:rPr>
        <w:t>JoIn</w:t>
      </w:r>
      <w:proofErr w:type="spellEnd"/>
      <w:proofErr w:type="gramEnd"/>
      <w:r w:rsidRPr="003F08C9">
        <w:rPr>
          <w:rFonts w:ascii="Arial" w:hAnsi="Arial" w:cs="Arial"/>
          <w:sz w:val="20"/>
          <w:szCs w:val="20"/>
        </w:rPr>
        <w:t xml:space="preserve"> Hospitality presents the hospitality industry as a strong opportunity for inclusion because it faces labor shortages, high turnover, and a growing need for inclusive recruitment solutions. </w:t>
      </w:r>
      <w:r w:rsidRPr="003F08C9">
        <w:rPr>
          <w:rStyle w:val="apple-converted-space"/>
          <w:rFonts w:ascii="Arial" w:hAnsi="Arial" w:cs="Arial"/>
          <w:sz w:val="20"/>
          <w:szCs w:val="20"/>
        </w:rPr>
        <w:t> </w:t>
      </w:r>
    </w:p>
    <w:p w14:paraId="6B38D662" w14:textId="77777777" w:rsidR="007A01BF" w:rsidRPr="003F08C9" w:rsidRDefault="007A01BF" w:rsidP="007A01BF">
      <w:pPr>
        <w:pStyle w:val="Heading2"/>
        <w:rPr>
          <w:sz w:val="20"/>
          <w:szCs w:val="20"/>
        </w:rPr>
      </w:pPr>
      <w:bookmarkStart w:id="11" w:name="_Toc239769612"/>
      <w:r w:rsidRPr="003F08C9">
        <w:rPr>
          <w:rStyle w:val="s1"/>
          <w:sz w:val="20"/>
          <w:szCs w:val="20"/>
        </w:rPr>
        <w:t>Inclusive Recruitment and Existing Platforms</w:t>
      </w:r>
      <w:bookmarkEnd w:id="11"/>
    </w:p>
    <w:p w14:paraId="7E856170"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Most current recruitment platforms are based on traditional candidate profiles, CVs, qualifications, experience, and employer interpretation. Even when platforms aim to support inclusion, many of </w:t>
      </w:r>
      <w:r w:rsidRPr="003F08C9">
        <w:rPr>
          <w:rFonts w:ascii="Arial" w:hAnsi="Arial" w:cs="Arial"/>
          <w:sz w:val="20"/>
          <w:szCs w:val="20"/>
        </w:rPr>
        <w:lastRenderedPageBreak/>
        <w:t>them mainly increase the visibility of candidates with disabilities without changing the structure of recruitment itself. In these systems, the employer still evaluates the candidate globally and subjectively, without necessarily understanding whether the candidate can perform the specific tasks required by the job.</w:t>
      </w:r>
    </w:p>
    <w:p w14:paraId="5DF7FEF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of the Inclusive Web Platform addressed this limitation by introducing an ability-to-task matching approach. Instead of treating a job as a single role, the platform breaks it down into tasks and subtasks, then compares those requirements with the candidate’s remaining functional abilities. The Phase I report identified this as the central idea of the platform: recruitment should begin with what a person can do, not with what the person cannot do. </w:t>
      </w:r>
      <w:r w:rsidRPr="003F08C9">
        <w:rPr>
          <w:rStyle w:val="apple-converted-space"/>
          <w:rFonts w:ascii="Arial" w:hAnsi="Arial" w:cs="Arial"/>
          <w:sz w:val="20"/>
          <w:szCs w:val="20"/>
        </w:rPr>
        <w:t> </w:t>
      </w:r>
    </w:p>
    <w:p w14:paraId="0DFE597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In Lebanon, </w:t>
      </w:r>
      <w:proofErr w:type="spellStart"/>
      <w:r w:rsidRPr="003F08C9">
        <w:rPr>
          <w:rFonts w:ascii="Arial" w:hAnsi="Arial" w:cs="Arial"/>
          <w:sz w:val="20"/>
          <w:szCs w:val="20"/>
        </w:rPr>
        <w:t>ProAbled</w:t>
      </w:r>
      <w:proofErr w:type="spellEnd"/>
      <w:r w:rsidRPr="003F08C9">
        <w:rPr>
          <w:rFonts w:ascii="Arial" w:hAnsi="Arial" w:cs="Arial"/>
          <w:sz w:val="20"/>
          <w:szCs w:val="20"/>
        </w:rPr>
        <w:t xml:space="preserve"> was studied as an existing inclusive recruitment platform. It plays an important role by connecting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NGOs, rehabilitation centers, and employers. However, as explained in the Phase I report, its approach remains mainly profile-based and does not provide task-level matching between job requirements and remaining abilities. </w:t>
      </w:r>
      <w:r w:rsidRPr="003F08C9">
        <w:rPr>
          <w:rStyle w:val="apple-converted-space"/>
          <w:rFonts w:ascii="Arial" w:hAnsi="Arial" w:cs="Arial"/>
          <w:sz w:val="20"/>
          <w:szCs w:val="20"/>
        </w:rPr>
        <w:t xml:space="preserve">  </w:t>
      </w:r>
      <w:r w:rsidRPr="003F08C9">
        <w:rPr>
          <w:rFonts w:ascii="Arial" w:hAnsi="Arial" w:cs="Arial"/>
          <w:sz w:val="20"/>
          <w:szCs w:val="20"/>
        </w:rPr>
        <w:t xml:space="preserve">This shows that visibility alone is not enough. A candidate may be visible to employers, but still not properly understood if the platform does not explain what tasks the candidate can </w:t>
      </w:r>
      <w:proofErr w:type="gramStart"/>
      <w:r w:rsidRPr="003F08C9">
        <w:rPr>
          <w:rFonts w:ascii="Arial" w:hAnsi="Arial" w:cs="Arial"/>
          <w:sz w:val="20"/>
          <w:szCs w:val="20"/>
        </w:rPr>
        <w:t>actually perform</w:t>
      </w:r>
      <w:proofErr w:type="gramEnd"/>
      <w:r w:rsidRPr="003F08C9">
        <w:rPr>
          <w:rFonts w:ascii="Arial" w:hAnsi="Arial" w:cs="Arial"/>
          <w:sz w:val="20"/>
          <w:szCs w:val="20"/>
        </w:rPr>
        <w:t>.</w:t>
      </w:r>
    </w:p>
    <w:p w14:paraId="71BB52D1"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such as the work observed through Arc-</w:t>
      </w:r>
      <w:proofErr w:type="spellStart"/>
      <w:r w:rsidRPr="003F08C9">
        <w:rPr>
          <w:rFonts w:ascii="Arial" w:hAnsi="Arial" w:cs="Arial"/>
          <w:sz w:val="20"/>
          <w:szCs w:val="20"/>
        </w:rPr>
        <w:t>en</w:t>
      </w:r>
      <w:proofErr w:type="spellEnd"/>
      <w:r w:rsidRPr="003F08C9">
        <w:rPr>
          <w:rFonts w:ascii="Arial" w:hAnsi="Arial" w:cs="Arial"/>
          <w:sz w:val="20"/>
          <w:szCs w:val="20"/>
        </w:rPr>
        <w:t xml:space="preserve">-Ciel and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provide another important reference. These approaches are grounded in real human abilities, practical observation, coaching, and adaptation. Their strength is that they respect the complexity of disability and avoid reducing the person to a simple profile or score. However, they are difficult to scale digitally if they depend only on manual evaluation, human experts, or case-by-case judgment.</w:t>
      </w:r>
    </w:p>
    <w:p w14:paraId="3A65104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Automated recruitment and AI-based matching systems provide another direction. They can improve speed, scalability, and consistency, but they also introduce risks. If the decision logic is not transparent, automated systems can become difficult to trust. They may also reinforce bias or make incorrect assumptions about a person’s abilities. For this reason, the present project does not use AI as a final decision-maker. Instead, AI is used as an assistive layer that helps structure information while keeping the candidate and recruiter in control.</w:t>
      </w:r>
    </w:p>
    <w:p w14:paraId="522EC42B" w14:textId="77777777" w:rsidR="007A01BF" w:rsidRPr="003F08C9" w:rsidRDefault="007A01BF" w:rsidP="007A01BF">
      <w:pPr>
        <w:pStyle w:val="Heading2"/>
        <w:rPr>
          <w:szCs w:val="24"/>
        </w:rPr>
      </w:pPr>
      <w:bookmarkStart w:id="12" w:name="_Toc239769613"/>
      <w:r w:rsidRPr="003F08C9">
        <w:rPr>
          <w:rStyle w:val="s1"/>
          <w:szCs w:val="24"/>
        </w:rPr>
        <w:t>Phase I Limitations and Need for Dataset Expansion</w:t>
      </w:r>
      <w:bookmarkEnd w:id="12"/>
    </w:p>
    <w:p w14:paraId="672884E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successfully demonstrated that task-level ability matching is technically possible. The previous prototype included a React frontend, a Symfony backend, a PostgreSQL database, JWT authentication, role-based access control, and a Flask microservice for the AI matching component. The AI microservice received candidate disability or ability information and returned compatibility results for the available job roles. </w:t>
      </w:r>
      <w:r w:rsidRPr="003F08C9">
        <w:rPr>
          <w:rStyle w:val="apple-converted-space"/>
          <w:rFonts w:ascii="Arial" w:hAnsi="Arial" w:cs="Arial"/>
          <w:sz w:val="20"/>
          <w:szCs w:val="20"/>
        </w:rPr>
        <w:t> </w:t>
      </w:r>
    </w:p>
    <w:p w14:paraId="18807A1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However, one important limitation of Phase I was the small size of the job-description dataset. The matching engine was trained and tested using only three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job roles: </w:t>
      </w:r>
      <w:proofErr w:type="spellStart"/>
      <w:r w:rsidRPr="003F08C9">
        <w:rPr>
          <w:rFonts w:ascii="Arial" w:hAnsi="Arial" w:cs="Arial"/>
          <w:sz w:val="20"/>
          <w:szCs w:val="20"/>
        </w:rPr>
        <w:t>Glacerie</w:t>
      </w:r>
      <w:proofErr w:type="spellEnd"/>
      <w:r w:rsidRPr="003F08C9">
        <w:rPr>
          <w:rFonts w:ascii="Arial" w:hAnsi="Arial" w:cs="Arial"/>
          <w:sz w:val="20"/>
          <w:szCs w:val="20"/>
        </w:rPr>
        <w:t xml:space="preserve">, Boulangerie-Pâtisserie, and </w:t>
      </w:r>
      <w:proofErr w:type="spellStart"/>
      <w:r w:rsidRPr="003F08C9">
        <w:rPr>
          <w:rFonts w:ascii="Arial" w:hAnsi="Arial" w:cs="Arial"/>
          <w:sz w:val="20"/>
          <w:szCs w:val="20"/>
        </w:rPr>
        <w:t>Chocolaterie</w:t>
      </w:r>
      <w:proofErr w:type="spellEnd"/>
      <w:r w:rsidRPr="003F08C9">
        <w:rPr>
          <w:rFonts w:ascii="Arial" w:hAnsi="Arial" w:cs="Arial"/>
          <w:sz w:val="20"/>
          <w:szCs w:val="20"/>
        </w:rPr>
        <w:t xml:space="preserve">. The Phase I report states that the training dataset was derived from Excel files containing these three job roles, with task-by-task feasibility ratings per disability type. </w:t>
      </w:r>
      <w:r w:rsidRPr="003F08C9">
        <w:rPr>
          <w:rStyle w:val="apple-converted-space"/>
          <w:rFonts w:ascii="Arial" w:hAnsi="Arial" w:cs="Arial"/>
          <w:sz w:val="20"/>
          <w:szCs w:val="20"/>
        </w:rPr>
        <w:t xml:space="preserve">  </w:t>
      </w:r>
      <w:r w:rsidRPr="003F08C9">
        <w:rPr>
          <w:rFonts w:ascii="Arial" w:hAnsi="Arial" w:cs="Arial"/>
          <w:sz w:val="20"/>
          <w:szCs w:val="20"/>
        </w:rPr>
        <w:t>This was sufficient to prove the concept, but it is not enough to represent the real diversity of the hospitality and food service sector.</w:t>
      </w:r>
    </w:p>
    <w:p w14:paraId="13D8F08B" w14:textId="77777777" w:rsidR="007A01BF" w:rsidRPr="003F08C9" w:rsidRDefault="007A01BF" w:rsidP="007A01BF">
      <w:pPr>
        <w:pStyle w:val="p2"/>
        <w:rPr>
          <w:rFonts w:ascii="Arial" w:hAnsi="Arial" w:cs="Arial"/>
          <w:sz w:val="20"/>
          <w:szCs w:val="20"/>
        </w:rPr>
      </w:pPr>
      <w:proofErr w:type="gramStart"/>
      <w:r w:rsidRPr="003F08C9">
        <w:rPr>
          <w:rFonts w:ascii="Arial" w:hAnsi="Arial" w:cs="Arial"/>
          <w:sz w:val="20"/>
          <w:szCs w:val="20"/>
        </w:rPr>
        <w:t xml:space="preserve">In reality, </w:t>
      </w:r>
      <w:proofErr w:type="spellStart"/>
      <w:r w:rsidRPr="003F08C9">
        <w:rPr>
          <w:rFonts w:ascii="Arial" w:hAnsi="Arial" w:cs="Arial"/>
          <w:sz w:val="20"/>
          <w:szCs w:val="20"/>
        </w:rPr>
        <w:t>HoReCa</w:t>
      </w:r>
      <w:proofErr w:type="spellEnd"/>
      <w:proofErr w:type="gramEnd"/>
      <w:r w:rsidRPr="003F08C9">
        <w:rPr>
          <w:rFonts w:ascii="Arial" w:hAnsi="Arial" w:cs="Arial"/>
          <w:sz w:val="20"/>
          <w:szCs w:val="20"/>
        </w:rPr>
        <w:t xml:space="preserve"> includes many different job families, tasks, work environments, physical constraints, and required abilities. A platform limited to three jobs cannot provide enough opportunities for candidates or enough flexibility for recruiters. It also limits the usefulness of the machine learning model, because the model can only predict compatibility for a very small set of roles.</w:t>
      </w:r>
    </w:p>
    <w:p w14:paraId="0490C7B6" w14:textId="6B676850" w:rsidR="007A01BF" w:rsidRPr="003F08C9" w:rsidRDefault="003E40F9" w:rsidP="007A01BF">
      <w:pPr>
        <w:pStyle w:val="p2"/>
        <w:rPr>
          <w:rFonts w:ascii="Arial" w:hAnsi="Arial" w:cs="Arial"/>
          <w:sz w:val="20"/>
          <w:szCs w:val="20"/>
        </w:rPr>
      </w:pPr>
      <w:r>
        <w:rPr>
          <w:rFonts w:ascii="Arial" w:hAnsi="Arial" w:cs="Arial"/>
          <w:sz w:val="20"/>
          <w:szCs w:val="20"/>
        </w:rPr>
        <w:lastRenderedPageBreak/>
        <w:t>Phase II completed the planned catalogue expansion by importing twelve additional hospitality job descriptions, increasing coverage from three to fifteen active roles. The new datasets use the same ordered-task, disability-assessment, source-reference, and validation model as the original three. This expansion improves practical coverage while remaining subject to final domain-stakeholder review of the added descriptions, translations, and assessments.</w:t>
      </w:r>
    </w:p>
    <w:p w14:paraId="414A41F8" w14:textId="0BDC8E3E" w:rsidR="007A01BF" w:rsidRPr="003F08C9" w:rsidRDefault="003E40F9" w:rsidP="007A01BF">
      <w:pPr>
        <w:pStyle w:val="p2"/>
        <w:rPr>
          <w:rFonts w:ascii="Arial" w:hAnsi="Arial" w:cs="Arial"/>
          <w:sz w:val="20"/>
          <w:szCs w:val="20"/>
        </w:rPr>
      </w:pPr>
      <w:r>
        <w:rPr>
          <w:rFonts w:ascii="Arial" w:hAnsi="Arial" w:cs="Arial"/>
          <w:sz w:val="20"/>
          <w:szCs w:val="20"/>
        </w:rPr>
        <w:t xml:space="preserve">Phase II did not retrain or deploy a machine-learning matching model. The project selected deterministic weighted rules because </w:t>
      </w:r>
      <w:proofErr w:type="gramStart"/>
      <w:r>
        <w:rPr>
          <w:rFonts w:ascii="Arial" w:hAnsi="Arial" w:cs="Arial"/>
          <w:sz w:val="20"/>
          <w:szCs w:val="20"/>
        </w:rPr>
        <w:t>no</w:t>
      </w:r>
      <w:proofErr w:type="gramEnd"/>
      <w:r>
        <w:rPr>
          <w:rFonts w:ascii="Arial" w:hAnsi="Arial" w:cs="Arial"/>
          <w:sz w:val="20"/>
          <w:szCs w:val="20"/>
        </w:rPr>
        <w:t xml:space="preserve"> sufficiently large, representative, consented outcome dataset was available for </w:t>
      </w:r>
      <w:proofErr w:type="gramStart"/>
      <w:r>
        <w:rPr>
          <w:rFonts w:ascii="Arial" w:hAnsi="Arial" w:cs="Arial"/>
          <w:sz w:val="20"/>
          <w:szCs w:val="20"/>
        </w:rPr>
        <w:t>responsible supervised</w:t>
      </w:r>
      <w:proofErr w:type="gramEnd"/>
      <w:r>
        <w:rPr>
          <w:rFonts w:ascii="Arial" w:hAnsi="Arial" w:cs="Arial"/>
          <w:sz w:val="20"/>
          <w:szCs w:val="20"/>
        </w:rPr>
        <w:t xml:space="preserve"> learning. Catalogue expansion therefore increases the opportunities evaluated by the same explainable policy; a learned model remains a future research option only after outcome data, bias analysis, versioning, and stakeholder approval are available.</w:t>
      </w:r>
    </w:p>
    <w:p w14:paraId="58D1B16A" w14:textId="77777777" w:rsidR="007A01BF" w:rsidRPr="003F08C9" w:rsidRDefault="007A01BF" w:rsidP="007A01BF">
      <w:pPr>
        <w:pStyle w:val="Heading2"/>
        <w:rPr>
          <w:szCs w:val="24"/>
        </w:rPr>
      </w:pPr>
      <w:bookmarkStart w:id="13" w:name="_Toc239769614"/>
      <w:r w:rsidRPr="003F08C9">
        <w:rPr>
          <w:rStyle w:val="s1"/>
          <w:szCs w:val="24"/>
        </w:rPr>
        <w:t>Accessibility and Multimodal Digital Interfaces</w:t>
      </w:r>
      <w:bookmarkEnd w:id="13"/>
    </w:p>
    <w:p w14:paraId="7F90260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Another important limitation of many digital recruitment systems is that they assume all users can read, type, click, scroll, and navigate a web interface in the same way. This assumption is problematic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physical disabilities, who may experience motor difficulties, visual barriers, fatigue, limited hand use, or difficulty using a keyboard and mouse. Therefore, accessibility is not only a design improvement; it is a basic condition for the platform to achieve its purpose.</w:t>
      </w:r>
    </w:p>
    <w:p w14:paraId="58105B79"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Phase I platform promoted inclusive recruitment, but the interaction process still depended mainly on standard web navigation, reading, and typing. This creates a gap between the mission of the platform and the actual user experience. A platform designed for </w:t>
      </w:r>
      <w:proofErr w:type="spellStart"/>
      <w:r w:rsidRPr="003F08C9">
        <w:rPr>
          <w:rFonts w:ascii="Arial" w:hAnsi="Arial" w:cs="Arial"/>
          <w:sz w:val="20"/>
          <w:szCs w:val="20"/>
        </w:rPr>
        <w:t>PwD</w:t>
      </w:r>
      <w:proofErr w:type="spellEnd"/>
      <w:r w:rsidRPr="003F08C9">
        <w:rPr>
          <w:rFonts w:ascii="Arial" w:hAnsi="Arial" w:cs="Arial"/>
          <w:sz w:val="20"/>
          <w:szCs w:val="20"/>
        </w:rPr>
        <w:t xml:space="preserve"> must be accessible not only in its objective, but also in its interface and interaction methods.</w:t>
      </w:r>
    </w:p>
    <w:p w14:paraId="069204F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state of the art in accessible web design is strongly influenced by the Web Content Accessibility Guidelines, especially WCAG 2.1. These guidelines are organized around four major principles: content should be perceivable, operable, understandable, and robust. For this project, WCAG 2.1 Level AA is used as the target accessibility level. This includes keyboard navigation, screen-reader support, sufficient color contrast, visible focus indicators, resizable text, alternative text for meaningful visuals, captions or transcripts for audio and video content, and compatibility results that are not communicated by color alone.</w:t>
      </w:r>
    </w:p>
    <w:p w14:paraId="2AD4CFD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Multimodal interaction is also important for this project. A multimodal interface allows users to interact with the system through more than one channel, such as text, speech, audio feedback, visual elements, keyboard navigation, or assistive technologies. In the context of the Inclusive Web Platform, this means that candidates should not be forced to complete their profile or application only by typing. They should be able to use voice input, text input, or a combination of both depending on their abilities and preferences.</w:t>
      </w:r>
    </w:p>
    <w:p w14:paraId="41375F93" w14:textId="77777777" w:rsidR="007A01BF" w:rsidRPr="003F08C9" w:rsidRDefault="007A01BF" w:rsidP="007A01BF">
      <w:pPr>
        <w:pStyle w:val="Heading2"/>
        <w:rPr>
          <w:szCs w:val="24"/>
        </w:rPr>
      </w:pPr>
      <w:bookmarkStart w:id="14" w:name="_Toc239769615"/>
      <w:r w:rsidRPr="003F08C9">
        <w:rPr>
          <w:rStyle w:val="s1"/>
          <w:szCs w:val="24"/>
        </w:rPr>
        <w:t>Speech Recognition and NLP for Candidate Profile Creation</w:t>
      </w:r>
      <w:bookmarkEnd w:id="14"/>
    </w:p>
    <w:p w14:paraId="045A61C6"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Automatic Speech Recognition, or ASR, is the technology that converts spoken language into written text. In this project, ASR is relevant because it allows candidates to describe their abilities, experience, limitations, preferences, and needs orally. This can reduce the dependency on typing and make the application process more accessible for users with upper-limb motor difficulties, fatigue, or low digital literacy.</w:t>
      </w:r>
    </w:p>
    <w:p w14:paraId="1A65947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 xml:space="preserve">However, ASR introduces technical challenges. French and English are widely supported by many speech-to-text systems, but Lebanese Arabic is more difficult because it is a dialect with variations in pronunciation, vocabulary, and code-switching. Many Lebanese users naturally mix Arabic, </w:t>
      </w:r>
      <w:r w:rsidRPr="003F08C9">
        <w:rPr>
          <w:rFonts w:ascii="Arial" w:hAnsi="Arial" w:cs="Arial"/>
          <w:sz w:val="20"/>
          <w:szCs w:val="20"/>
        </w:rPr>
        <w:lastRenderedPageBreak/>
        <w:t>French, and English in the same sentence. This makes transcription more complex and may reduce accuracy. Therefore, the transcript must not be treated as final. The candidate must be able to review, correct, and confirm the transcription before it is used.</w:t>
      </w:r>
    </w:p>
    <w:p w14:paraId="45FD6129"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Several ASR solutions may be considered for this project, including open-source or API-based speech-to-text models such as Whisper. These models are relevant because they support multilingual transcription and can reduce the typing effort required from candidates. However, their accuracy must be evaluated in the project context, especially for Lebanese Arabic, mixed-language speech, background noise, and informal expressions. For this reason, the ASR output will always remain editable and subject to candidate confirmation before being processed further.</w:t>
      </w:r>
    </w:p>
    <w:p w14:paraId="24854A1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Natural Language Processing, or NLP, is the second important technology in this phase. Once the candidate’s speech or typed text is available, NLP can be used to extract structured information from a free narrative. For example, if a candidate says that they can stand for short periods, use one hand with precision, understand instructions, or prefer seated tasks, the NLP layer can propose corresponding abilities and skills from the platform’s predefined vocabulary.</w:t>
      </w:r>
    </w:p>
    <w:p w14:paraId="2879542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In this project, the NLP component will not rely mainly on a traditional keyword-based or rule-based NLP pipeline. Traditional NLP approaches often depend on predefined keywords, manual rules, or classical text classification techniques. While these methods can be useful in controlled situations, they are less flexible when users express themselves in natural, informal, multilingual, or dialectal language. Since candidates may describe their abilities using Lebanese Arabic, French, English, or a mixture of these languages, a more flexible approach is required.</w:t>
      </w:r>
    </w:p>
    <w:p w14:paraId="519DAA7D"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For this reason, Phase II will use an LLM-assisted NLP approach through the OpenAI API. The objective is to transform the candidate’s free narrative, obtained either from typed text or from ASR transcription, into a structured representation of abilities, skills, preferences, and possible constraints. This approach is suitable for the project because OpenAI’s API supports structured outputs, where model responses can be constrained to follow a supplied JSON schema, making it easier to integrate extracted information with backend services.  </w:t>
      </w:r>
    </w:p>
    <w:p w14:paraId="28A26D3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In addition, the LLM-assisted layer can be made context-aware by providing it with the current page or form context. This means that the system does not ask the model to extract every possible piece of information, but only the information relevant to the current step of the user journey, such as account creation, profile completion, ability declaration, or job application. This improves precision and reduces irrelevant extraction.</w:t>
      </w:r>
    </w:p>
    <w:p w14:paraId="7A443E07" w14:textId="77777777" w:rsidR="0075447B" w:rsidRPr="003F08C9" w:rsidRDefault="0075447B" w:rsidP="0075447B">
      <w:pPr>
        <w:spacing w:before="100" w:beforeAutospacing="1" w:after="100" w:afterAutospacing="1"/>
        <w:rPr>
          <w:rFonts w:ascii="Arial" w:hAnsi="Arial" w:cs="Arial"/>
          <w:sz w:val="20"/>
          <w:szCs w:val="20"/>
        </w:rPr>
      </w:pPr>
      <w:r w:rsidRPr="003F08C9">
        <w:rPr>
          <w:rFonts w:ascii="Arial" w:hAnsi="Arial" w:cs="Arial"/>
          <w:sz w:val="20"/>
          <w:szCs w:val="20"/>
        </w:rPr>
        <w:t>The extracted information will be mapped to the platform’s predefined vocabulary and returned in a structured format, such as JSON, so that it can be processed by the backend and later used by the matching engine. The extracted data can be organized into categories such as functional abilities, skills, limitations or constraints, preferences, assistance needs, and experience-related information, depending on the current form being completed. For example, during the ability declaration step, the system may focus on what the candidate can do, what they can do with assistance, and what should be avoided. During the job application step, it may focus more on preferences, availability, and specific needs related to the selected role. This makes the AI layer more controlled, more understandable, and better aligned with the platform workflow.</w:t>
      </w:r>
    </w:p>
    <w:p w14:paraId="270C801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advantage of this approach is that it reduces the burden on the candidate. Instead of manually filling many fields, the candidate can describe their situation naturally, and the system helps transform this narrative into structured data. This makes the application process more accessible and more user-friendly, especially for candidates who may have difficulty typing or navigating long forms.</w:t>
      </w:r>
    </w:p>
    <w:p w14:paraId="259ABB6A"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lastRenderedPageBreak/>
        <w:t>However, LLM-assisted NLP also has limitations. The model may misunderstand the user, propose an incorrect ability, miss an important detail, or infer sensitive information that the candidate did not intend to declare. Structured output improves integration and format reliability, but it does not guarantee that every extracted value is semantically correct. OpenAI also notes that structured outputs do not prevent all model mistakes inside the generated values.  </w:t>
      </w:r>
    </w:p>
    <w:p w14:paraId="3C1488CE"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For this reason, the AI output must not be considered final. The system will use the LLM as an assistive tool, not as an automatic authority. Every proposed ability, skill, preference, or constraint must be displayed to the candidate for review, correction, confirmation, or rejection before it is stored or used by the matching engine.</w:t>
      </w:r>
    </w:p>
    <w:p w14:paraId="7AD1229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This human-in-the-loop mechanism is essential for both ethical and technical reasons. It protects the candidate’s autonomy, reduces the risk of incorrect profile construction, and prevents sensitive disability-related information from being stored without explicit confirmation. In this way, the ASR and NLP layers support accessibility and efficiency while keeping the candidate in control of their own data.</w:t>
      </w:r>
    </w:p>
    <w:p w14:paraId="442A1B28" w14:textId="77777777" w:rsidR="007A01BF" w:rsidRPr="003F08C9" w:rsidRDefault="007A01BF" w:rsidP="007A01BF">
      <w:pPr>
        <w:pStyle w:val="Heading2"/>
        <w:rPr>
          <w:sz w:val="20"/>
          <w:szCs w:val="20"/>
        </w:rPr>
      </w:pPr>
      <w:bookmarkStart w:id="15" w:name="_Toc239769616"/>
      <w:r w:rsidRPr="003F08C9">
        <w:rPr>
          <w:rStyle w:val="s1"/>
          <w:sz w:val="20"/>
          <w:szCs w:val="20"/>
        </w:rPr>
        <w:t>Human-in-the-Loop AI and Ethical Considerations</w:t>
      </w:r>
      <w:bookmarkEnd w:id="15"/>
    </w:p>
    <w:p w14:paraId="1E60AED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Human-in-the-loop AI is a design approach where artificial intelligence supports the user but does not make final decisions without human review. This principle is essential in the present project because disability-related information is sensitive and personal. The system must not automatically decide that a candidate has a certain limitation, skill, disability attribute, or ability based only on an AI interpretation.</w:t>
      </w:r>
    </w:p>
    <w:p w14:paraId="7E212C3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 the proposed Phase II system, the AI layer will propose a structured profile, but the candidate will remain responsible for confirming, editing, or rejecting each suggestion. Nothing sensitive should be stored or used by the matching engine before explicit user confirmation. This reduces the risk of harmful errors and keeps the candidate in control of their own profile.</w:t>
      </w:r>
    </w:p>
    <w:p w14:paraId="59AB768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approach also supports explainability and trust. Instead of giving a hidden AI result, the system shows which abilities or skills were extracted and allows the user to understand and modify them. This is important because inclusive recruitment should not become another opaque scoring process. The goal is to make the system transparent, understandable, and respectful of the user’s autonomy.</w:t>
      </w:r>
    </w:p>
    <w:p w14:paraId="21EF0CC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Privacy is also a major concern. Disability and health-related information are sensitive data. Therefore, the system should apply data minimization, explicit consent, role-based access control, secure storage, and clear separation between temporary AI suggestions and confirmed user information. The platform should collect only what is necessary for job matching and should avoid storing inferred disability-related information without the candidate’s approval.</w:t>
      </w:r>
    </w:p>
    <w:p w14:paraId="6ACB2D06" w14:textId="77777777" w:rsidR="007A01BF" w:rsidRPr="003F08C9" w:rsidRDefault="007A01BF" w:rsidP="007A01BF">
      <w:pPr>
        <w:pStyle w:val="Heading2"/>
        <w:rPr>
          <w:sz w:val="20"/>
          <w:szCs w:val="20"/>
        </w:rPr>
      </w:pPr>
      <w:bookmarkStart w:id="16" w:name="_Toc239769617"/>
      <w:r w:rsidRPr="003F08C9">
        <w:rPr>
          <w:rStyle w:val="s1"/>
          <w:sz w:val="20"/>
          <w:szCs w:val="20"/>
        </w:rPr>
        <w:t>Critical Evaluation of Existing Approaches</w:t>
      </w:r>
      <w:bookmarkEnd w:id="16"/>
    </w:p>
    <w:p w14:paraId="0F8B387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related work can be grouped into four main categories: traditional recruitment platforms, inclusive employment platforms, human-centered inclusion models, and AI-assisted digital systems.</w:t>
      </w:r>
    </w:p>
    <w:p w14:paraId="6B02F03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Traditional recruitment platforms are scalable and familiar to employers, but they are not designed around disability inclusion. They usually focus on CVs, qualifications, and experience, which can disadvantage </w:t>
      </w:r>
      <w:proofErr w:type="spellStart"/>
      <w:r w:rsidRPr="003F08C9">
        <w:rPr>
          <w:rFonts w:ascii="Arial" w:hAnsi="Arial" w:cs="Arial"/>
          <w:sz w:val="20"/>
          <w:szCs w:val="20"/>
        </w:rPr>
        <w:t>PwD</w:t>
      </w:r>
      <w:proofErr w:type="spellEnd"/>
      <w:r w:rsidRPr="003F08C9">
        <w:rPr>
          <w:rFonts w:ascii="Arial" w:hAnsi="Arial" w:cs="Arial"/>
          <w:sz w:val="20"/>
          <w:szCs w:val="20"/>
        </w:rPr>
        <w:t xml:space="preserve"> if the recruitment process ignores remaining abilities or task adaptability.</w:t>
      </w:r>
    </w:p>
    <w:p w14:paraId="6AC77CB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lastRenderedPageBreak/>
        <w:t>Inclusive employment platforms improve visibility and create bridges between candidates, NGOs, and employers. Their main strength is that they focus on a population that is often excluded from ordinary recruitment channels. However, many of them remain profile-based and do not provide a structured ability-to-task matching mechanism.</w:t>
      </w:r>
    </w:p>
    <w:p w14:paraId="02099FE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Human-centered inclusion models are more respectful of individual complexity. They can consider real abilities, workplace context, adaptation, coaching, and human judgment. Their limitation is scalability. A </w:t>
      </w:r>
      <w:proofErr w:type="gramStart"/>
      <w:r w:rsidRPr="003F08C9">
        <w:rPr>
          <w:rFonts w:ascii="Arial" w:hAnsi="Arial" w:cs="Arial"/>
          <w:sz w:val="20"/>
          <w:szCs w:val="20"/>
        </w:rPr>
        <w:t>fully</w:t>
      </w:r>
      <w:proofErr w:type="gramEnd"/>
      <w:r w:rsidRPr="003F08C9">
        <w:rPr>
          <w:rFonts w:ascii="Arial" w:hAnsi="Arial" w:cs="Arial"/>
          <w:sz w:val="20"/>
          <w:szCs w:val="20"/>
        </w:rPr>
        <w:t xml:space="preserve"> manual process is difficult to apply to many candidates, many employers, and many job roles.</w:t>
      </w:r>
    </w:p>
    <w:p w14:paraId="464825C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AI-assisted systems can process information quickly and support scalable matching. They can help extract skills, classify profiles, or recommend job opportunities. However, they may lack transparency, make incorrect inferences, or introduce bias if not carefully controlled. In the context of disability, this risk is especially serious because incorrect assumptions may affect dignity, opportunity, and trust.</w:t>
      </w:r>
    </w:p>
    <w:p w14:paraId="58DE1A5C" w14:textId="02E1938B" w:rsidR="007A01BF" w:rsidRPr="003F08C9" w:rsidRDefault="003E40F9" w:rsidP="007A01BF">
      <w:pPr>
        <w:pStyle w:val="p2"/>
        <w:rPr>
          <w:rFonts w:ascii="Arial" w:hAnsi="Arial" w:cs="Arial"/>
          <w:sz w:val="20"/>
          <w:szCs w:val="20"/>
        </w:rPr>
      </w:pPr>
      <w:r>
        <w:rPr>
          <w:rFonts w:ascii="Arial" w:hAnsi="Arial" w:cs="Arial"/>
          <w:sz w:val="20"/>
          <w:szCs w:val="20"/>
        </w:rPr>
        <w:t>The Phase II solution combines these strengths while making implementation status explicit. It preserves deterministic task-level scoring, implements a controlled and traceable catalogue-import process, expands the active catalogue from three to fifteen job descriptions, adds accessible multimodal interaction, uses AI only as an assistive profile-building layer, and requires human confirmation before suggested profile data is stored.</w:t>
      </w:r>
    </w:p>
    <w:p w14:paraId="5BA62ECF" w14:textId="77777777" w:rsidR="007A01BF" w:rsidRPr="003F08C9" w:rsidRDefault="007A01BF" w:rsidP="007A01BF">
      <w:pPr>
        <w:pStyle w:val="Heading2"/>
        <w:rPr>
          <w:sz w:val="20"/>
          <w:szCs w:val="20"/>
        </w:rPr>
      </w:pPr>
      <w:bookmarkStart w:id="17" w:name="_Toc239769618"/>
      <w:r w:rsidRPr="003F08C9">
        <w:rPr>
          <w:rStyle w:val="s1"/>
          <w:sz w:val="20"/>
          <w:szCs w:val="20"/>
        </w:rPr>
        <w:t>Contribution of the Proposed Work</w:t>
      </w:r>
      <w:bookmarkEnd w:id="17"/>
    </w:p>
    <w:p w14:paraId="115EB0E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contribution of Phase II is not to create a completely new recruitment platform, but to extend the existing Inclusive Web Platform into a more complete, accessible, and realistic system. Phase I proved that task-level matching can support more objective inclusive recruitment. Phase II builds on this foundation by improving both the coverage of the matching engine and the accessibility of the candidate journey.</w:t>
      </w:r>
    </w:p>
    <w:p w14:paraId="78B5C231" w14:textId="69AAAAB0" w:rsidR="007A01BF" w:rsidRPr="003F08C9" w:rsidRDefault="003E40F9" w:rsidP="007A01BF">
      <w:pPr>
        <w:pStyle w:val="p2"/>
        <w:rPr>
          <w:rFonts w:ascii="Arial" w:hAnsi="Arial" w:cs="Arial"/>
          <w:sz w:val="20"/>
          <w:szCs w:val="20"/>
        </w:rPr>
      </w:pPr>
      <w:r>
        <w:rPr>
          <w:rFonts w:ascii="Arial" w:hAnsi="Arial" w:cs="Arial"/>
          <w:sz w:val="20"/>
          <w:szCs w:val="20"/>
        </w:rPr>
        <w:t>The first data contribution is a controlled catalogue-import pipeline and a documented missing-assessment policy. The active staging catalogue contains fifteen hospitality datasets, 923 normalized tasks, 16 disability categories, and 14,453 recorded assessments. The twelve added datasets use the same schema and traceability rules as the original three; final domain-stakeholder validation remains required and is distinguished from technical import completion.</w:t>
      </w:r>
    </w:p>
    <w:p w14:paraId="6FE7D30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second contribution is the preservation and verification of the established mathematical scoring approach. The engine performs deterministic, explainable task-level compatibility calculations using confirmed candidate data, task weights, highlighted or mandatory status, feasibility assessments, education requirements, and assistance availability. AI-generated profile suggestions do not silently change </w:t>
      </w:r>
      <w:proofErr w:type="gramStart"/>
      <w:r w:rsidRPr="003F08C9">
        <w:rPr>
          <w:rFonts w:ascii="Arial" w:hAnsi="Arial" w:cs="Arial"/>
          <w:sz w:val="20"/>
          <w:szCs w:val="20"/>
        </w:rPr>
        <w:t>its</w:t>
      </w:r>
      <w:proofErr w:type="gramEnd"/>
      <w:r w:rsidRPr="003F08C9">
        <w:rPr>
          <w:rFonts w:ascii="Arial" w:hAnsi="Arial" w:cs="Arial"/>
          <w:sz w:val="20"/>
          <w:szCs w:val="20"/>
        </w:rPr>
        <w:t xml:space="preserve"> inputs.</w:t>
      </w:r>
    </w:p>
    <w:p w14:paraId="2B9880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third contribution is the integration of a multimodal application process. Candidates will be able to use speech, text, or both to build their profile and apply for jobs. By combining ASR, NLP, and human-in-the-loop confirmation, the platform will help candidates express their abilities more naturally while keeping control over the final structured profile.</w:t>
      </w:r>
    </w:p>
    <w:p w14:paraId="147ED714"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fourth contribution is the alignment of the platform with accessibility standards, especially WCAG 2.1 Level AA. This transforms accessibility from a general intention into measurable interface requirements that can be tested and improved.</w:t>
      </w:r>
    </w:p>
    <w:p w14:paraId="610DCA3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lastRenderedPageBreak/>
        <w:t>Finally, Phase II prepares the foundation for future data-driven improvement. With explicit user consent, the platform can record application outcomes and placement results, creating a labelled dataset for future improvement of the matching model. This means that the system can gradually evolve from expert-defined assumptions toward evidence-based matching supported by real-world results.</w:t>
      </w:r>
    </w:p>
    <w:p w14:paraId="6913A9C5" w14:textId="77777777" w:rsidR="007A01BF" w:rsidRPr="003F08C9" w:rsidRDefault="007A01BF" w:rsidP="007A01BF">
      <w:pPr>
        <w:pStyle w:val="p3"/>
        <w:rPr>
          <w:rFonts w:ascii="Arial" w:hAnsi="Arial" w:cs="Arial"/>
          <w:sz w:val="20"/>
          <w:szCs w:val="20"/>
        </w:rPr>
      </w:pPr>
      <w:r w:rsidRPr="003F08C9">
        <w:rPr>
          <w:rFonts w:ascii="Arial" w:hAnsi="Arial" w:cs="Arial"/>
          <w:sz w:val="20"/>
          <w:szCs w:val="20"/>
        </w:rPr>
        <w:t>In summary, this phase contributes by connecting four dimensions that are often separated: inclusive employment, task-level job matching, accessible digital interaction, and AI-assisted profile structuring. The result is a platform that does not only help recruiters see candidates, but also helps candidates express themselves, confirm their data, and access opportunities through an interface adapted to their abilities.</w:t>
      </w:r>
    </w:p>
    <w:p w14:paraId="3264EC32" w14:textId="77777777" w:rsidR="002716FE" w:rsidRPr="003F08C9" w:rsidRDefault="005F2240">
      <w:pPr>
        <w:spacing w:line="259" w:lineRule="auto"/>
        <w:rPr>
          <w:rFonts w:ascii="Arial" w:hAnsi="Arial" w:cs="Arial"/>
          <w:sz w:val="20"/>
          <w:szCs w:val="20"/>
        </w:rPr>
      </w:pPr>
      <w:r w:rsidRPr="003F08C9">
        <w:rPr>
          <w:rFonts w:ascii="Arial" w:hAnsi="Arial" w:cs="Arial"/>
          <w:sz w:val="20"/>
          <w:szCs w:val="20"/>
        </w:rPr>
        <w:t xml:space="preserve"> </w:t>
      </w:r>
    </w:p>
    <w:p w14:paraId="64C5F6C7" w14:textId="77777777" w:rsidR="002716FE" w:rsidRPr="003F08C9" w:rsidRDefault="005F2240" w:rsidP="006A6AC8">
      <w:pPr>
        <w:pStyle w:val="Heading1"/>
        <w:ind w:left="-5"/>
        <w:rPr>
          <w:sz w:val="20"/>
          <w:szCs w:val="20"/>
        </w:rPr>
      </w:pPr>
      <w:bookmarkStart w:id="18" w:name="_Toc239769619"/>
      <w:r w:rsidRPr="003F08C9">
        <w:rPr>
          <w:sz w:val="20"/>
          <w:szCs w:val="20"/>
        </w:rPr>
        <w:t>Requirements</w:t>
      </w:r>
      <w:bookmarkEnd w:id="18"/>
    </w:p>
    <w:p w14:paraId="19992E7A" w14:textId="77777777" w:rsidR="00EB6C40" w:rsidRPr="003F08C9" w:rsidRDefault="00EB6C40" w:rsidP="00EB6C40">
      <w:pPr>
        <w:pStyle w:val="pdq2pgselectionanchorcontainer"/>
        <w:rPr>
          <w:rFonts w:ascii="Arial" w:hAnsi="Arial" w:cs="Arial"/>
          <w:color w:val="000000"/>
          <w:sz w:val="20"/>
          <w:szCs w:val="20"/>
        </w:rPr>
      </w:pPr>
      <w:r w:rsidRPr="003F08C9">
        <w:rPr>
          <w:rFonts w:ascii="Arial" w:hAnsi="Arial" w:cs="Arial"/>
          <w:color w:val="000000"/>
          <w:sz w:val="20"/>
          <w:szCs w:val="20"/>
        </w:rPr>
        <w:t>The Phase II requirements extend the Phase I Inclusive Web Platform. The current implementation covers role-based accounts, candidate eligibility verification, profiles, jobs, applications, task-level ability matching, accessible notifications, outcome logging, private document handling, privacy controls, responsive access, keyboard and optional voice navigation, and AI-assisted profile building. Dataset expansion, deployed capacity validation, representative-user evaluation, and final WCAG rendered verification remain tracked work.</w:t>
      </w:r>
    </w:p>
    <w:p w14:paraId="2498AD4D" w14:textId="77777777" w:rsidR="002716FE" w:rsidRPr="003F08C9" w:rsidRDefault="00EB6C40" w:rsidP="00EB6C40">
      <w:pPr>
        <w:pStyle w:val="NormalWeb"/>
        <w:rPr>
          <w:rFonts w:ascii="Arial" w:hAnsi="Arial" w:cs="Arial"/>
          <w:color w:val="000000"/>
          <w:sz w:val="20"/>
          <w:szCs w:val="20"/>
        </w:rPr>
      </w:pPr>
      <w:r w:rsidRPr="003F08C9">
        <w:rPr>
          <w:rFonts w:ascii="Arial" w:hAnsi="Arial" w:cs="Arial"/>
          <w:color w:val="000000"/>
          <w:sz w:val="20"/>
          <w:szCs w:val="20"/>
        </w:rPr>
        <w:t>The requirements in this section are structured according to the principles of requirements engineering described in ISO/IEC/IEEE 29148:2011. Functional requirements describe the observable services and behaviors that the system shall provide, while non-functional requirements define measurable quality attributes, technical constraints, and compliance obligations. These requirements will guide the design, implementation, testing, and validation of the platform.</w:t>
      </w:r>
    </w:p>
    <w:p w14:paraId="103D388B" w14:textId="77777777" w:rsidR="002716FE" w:rsidRPr="003F08C9" w:rsidRDefault="005F2240">
      <w:pPr>
        <w:pStyle w:val="Heading2"/>
        <w:ind w:left="561" w:right="0"/>
        <w:rPr>
          <w:sz w:val="20"/>
          <w:szCs w:val="20"/>
        </w:rPr>
      </w:pPr>
      <w:bookmarkStart w:id="19" w:name="_Toc239769620"/>
      <w:r w:rsidRPr="003F08C9">
        <w:rPr>
          <w:sz w:val="20"/>
          <w:szCs w:val="20"/>
        </w:rPr>
        <w:t>Functional Requirements</w:t>
      </w:r>
      <w:bookmarkEnd w:id="19"/>
      <w:r w:rsidRPr="003F08C9">
        <w:rPr>
          <w:sz w:val="20"/>
          <w:szCs w:val="20"/>
        </w:rPr>
        <w:t xml:space="preserve"> </w:t>
      </w:r>
    </w:p>
    <w:p w14:paraId="17AEF09C"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 xml:space="preserve">FR1 — </w:t>
      </w:r>
      <w:r w:rsidR="002A2D04" w:rsidRPr="003F08C9">
        <w:rPr>
          <w:rFonts w:ascii="Arial" w:hAnsi="Arial" w:cs="Arial"/>
          <w:b/>
          <w:bCs/>
          <w:sz w:val="20"/>
          <w:szCs w:val="20"/>
        </w:rPr>
        <w:t>User Account, Authentication, and Role Management</w:t>
      </w:r>
    </w:p>
    <w:p w14:paraId="2D51486C"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 xml:space="preserve">The </w:t>
      </w:r>
      <w:proofErr w:type="gramStart"/>
      <w:r w:rsidRPr="003F08C9">
        <w:rPr>
          <w:rFonts w:ascii="Arial" w:hAnsi="Arial" w:cs="Arial"/>
          <w:color w:val="000000"/>
          <w:sz w:val="20"/>
          <w:szCs w:val="20"/>
        </w:rPr>
        <w:t>system shall</w:t>
      </w:r>
      <w:proofErr w:type="gramEnd"/>
      <w:r w:rsidRPr="003F08C9">
        <w:rPr>
          <w:rFonts w:ascii="Arial" w:hAnsi="Arial" w:cs="Arial"/>
          <w:color w:val="000000"/>
          <w:sz w:val="20"/>
          <w:szCs w:val="20"/>
        </w:rPr>
        <w:t xml:space="preserve"> allow users to register, sign in, and log in as candidates, employers, administrators, or authorized verifiers using email and password authentication. Each user account shall be assigned a unique internal identifier generated by the system. The system shall apply role-based access control so that each user can access only the functionalities allowed by their role.</w:t>
      </w:r>
    </w:p>
    <w:p w14:paraId="2254101B"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FR2 — Candidate Profile Management</w:t>
      </w:r>
    </w:p>
    <w:p w14:paraId="0DFAB07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w:t>
      </w:r>
      <w:proofErr w:type="gramStart"/>
      <w:r w:rsidRPr="003F08C9">
        <w:rPr>
          <w:rFonts w:ascii="Arial" w:eastAsiaTheme="minorEastAsia" w:hAnsi="Arial" w:cs="Arial"/>
          <w:sz w:val="20"/>
          <w:szCs w:val="20"/>
        </w:rPr>
        <w:t>system shall</w:t>
      </w:r>
      <w:proofErr w:type="gramEnd"/>
      <w:r w:rsidRPr="003F08C9">
        <w:rPr>
          <w:rFonts w:ascii="Arial" w:eastAsiaTheme="minorEastAsia" w:hAnsi="Arial" w:cs="Arial"/>
          <w:sz w:val="20"/>
          <w:szCs w:val="20"/>
        </w:rPr>
        <w:t xml:space="preserve"> allow candidates to create, view, edit, and update their profiles. The profile shall include personal information, education level, previous experience, skills, preferences, confirmed remaining abilities, assistance needs, and relevant constraints.</w:t>
      </w:r>
    </w:p>
    <w:p w14:paraId="65511BE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FR3 — Official Disability Recognition Management</w:t>
      </w:r>
    </w:p>
    <w:p w14:paraId="73A82FC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when applicable and with explicit consent, to provide information related to official disability recognition. This may include disability card status, issuing authority, recognition level, disability range, and verification status.</w:t>
      </w:r>
    </w:p>
    <w:p w14:paraId="163CD9D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 registration shall require one disability card or official recognition document, explicit consent to its verification use, and email verification. The document shall be accessible only to an authorized verifier or administrator and shall never be exposed to employers.</w:t>
      </w:r>
    </w:p>
    <w:p w14:paraId="377E58D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 xml:space="preserve">The platform shall not calculate or validate the official disability </w:t>
      </w:r>
      <w:proofErr w:type="gramStart"/>
      <w:r w:rsidRPr="003F08C9">
        <w:rPr>
          <w:rFonts w:ascii="Arial" w:eastAsiaTheme="minorEastAsia" w:hAnsi="Arial" w:cs="Arial"/>
          <w:sz w:val="20"/>
          <w:szCs w:val="20"/>
        </w:rPr>
        <w:t>percentage by</w:t>
      </w:r>
      <w:proofErr w:type="gramEnd"/>
      <w:r w:rsidRPr="003F08C9">
        <w:rPr>
          <w:rFonts w:ascii="Arial" w:eastAsiaTheme="minorEastAsia" w:hAnsi="Arial" w:cs="Arial"/>
          <w:sz w:val="20"/>
          <w:szCs w:val="20"/>
        </w:rPr>
        <w:t xml:space="preserve"> itself. It shall only store confirmed information provided by the candidate or authorized stakeholders.</w:t>
      </w:r>
    </w:p>
    <w:p w14:paraId="0522DF04"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FR4 — Ability Selection and Management</w:t>
      </w:r>
    </w:p>
    <w:p w14:paraId="7847F923" w14:textId="2088CDF0"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system shall allow candidates to select, view, and update their remaining abilities from a predefined vocabulary. These abilities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be used by the matching engine to compare the </w:t>
      </w:r>
      <w:proofErr w:type="gramStart"/>
      <w:r w:rsidRPr="003F08C9">
        <w:rPr>
          <w:rFonts w:ascii="Arial" w:eastAsiaTheme="minorEastAsia" w:hAnsi="Arial" w:cs="Arial"/>
          <w:sz w:val="20"/>
          <w:szCs w:val="20"/>
        </w:rPr>
        <w:t>candidate</w:t>
      </w:r>
      <w:proofErr w:type="gramEnd"/>
      <w:r w:rsidRPr="003F08C9">
        <w:rPr>
          <w:rFonts w:ascii="Arial" w:eastAsiaTheme="minorEastAsia" w:hAnsi="Arial" w:cs="Arial"/>
          <w:sz w:val="20"/>
          <w:szCs w:val="20"/>
        </w:rPr>
        <w:t xml:space="preserve"> profile with job task requirements.</w:t>
      </w:r>
    </w:p>
    <w:p w14:paraId="7C2DBCD5" w14:textId="77777777" w:rsidR="006A6AC8"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FR5 — Multimodal Application Flow</w:t>
      </w:r>
    </w:p>
    <w:p w14:paraId="01B220CF" w14:textId="77777777" w:rsidR="00EB6C40"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sz w:val="20"/>
          <w:szCs w:val="20"/>
        </w:rPr>
        <w:t>The system shall allow candidates to complete the main candidate journey with keyboard and text input. Voice navigation is an optional additional control, and the profile-building workflow accepts either typed text or an editable voice transcript.</w:t>
      </w:r>
    </w:p>
    <w:p w14:paraId="29A1483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same journey shall remain fully operable using keyboard navigation.</w:t>
      </w:r>
    </w:p>
    <w:p w14:paraId="2B5B52FA"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FR6 — Speech Capture and Transcription</w:t>
      </w:r>
    </w:p>
    <w:p w14:paraId="698AFCC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capture spoken input from the candidate and transcribe it into editable text using an ASR service. The ASR component shall target Lebanese Arabic, French, and English.</w:t>
      </w:r>
    </w:p>
    <w:p w14:paraId="140FAAA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review, correct, and confirm the transcript before it is processed by the AI extraction layer.</w:t>
      </w:r>
    </w:p>
    <w:p w14:paraId="3813363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FR7 — LLM-Assisted NLP Profile Extraction</w:t>
      </w:r>
    </w:p>
    <w:p w14:paraId="5412C7FF"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an LLM-assisted NLP component, through the OpenAI API, to analyze the candidate’s typed narrative or ASR transcript.</w:t>
      </w:r>
    </w:p>
    <w:p w14:paraId="6F8F65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AI component shall propose structured information such as functional abilities, </w:t>
      </w:r>
      <w:proofErr w:type="gramStart"/>
      <w:r w:rsidRPr="003F08C9">
        <w:rPr>
          <w:rFonts w:ascii="Arial" w:eastAsiaTheme="minorEastAsia" w:hAnsi="Arial" w:cs="Arial"/>
          <w:sz w:val="20"/>
          <w:szCs w:val="20"/>
        </w:rPr>
        <w:t>skills,</w:t>
      </w:r>
      <w:proofErr w:type="gramEnd"/>
      <w:r w:rsidRPr="003F08C9">
        <w:rPr>
          <w:rFonts w:ascii="Arial" w:eastAsiaTheme="minorEastAsia" w:hAnsi="Arial" w:cs="Arial"/>
          <w:sz w:val="20"/>
          <w:szCs w:val="20"/>
        </w:rPr>
        <w:t xml:space="preserve"> limitations or constraints, preferences, assistance needs, and experience-related information.</w:t>
      </w:r>
    </w:p>
    <w:p w14:paraId="6B3377C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extracted information shall be mapped to the platform’s predefined vocabulary and returned in a structured format such as JSON.</w:t>
      </w:r>
    </w:p>
    <w:p w14:paraId="3087753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FR8 — Page-Aware AI Assistance</w:t>
      </w:r>
    </w:p>
    <w:p w14:paraId="57A7DFE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guide the LLM-assisted extraction according to the current page or form context.</w:t>
      </w:r>
    </w:p>
    <w:p w14:paraId="5E45412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extraction layer shall be limited to the candidate profile schema and active controlled catalogues. Separately, voice-navigation commands shall use page-specific action allowlists so that spoken commands cannot execute arbitrary application behavior.</w:t>
      </w:r>
    </w:p>
    <w:p w14:paraId="21E0B99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requirement ensures that the AI component extracts only relevant information and avoids unrelated or unnecessary suggestions.</w:t>
      </w:r>
    </w:p>
    <w:p w14:paraId="453D134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FR9 — Human-in-the-Loop Confirmation</w:t>
      </w:r>
    </w:p>
    <w:p w14:paraId="5319457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present every AI-proposed ability, skill, limitation, preference, assistance need, or disability-related attribute to the candidate for review, correction, confirmation, or rejection.</w:t>
      </w:r>
    </w:p>
    <w:p w14:paraId="0B8AA254"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No sensitive information shall be stored or used in matching before explicit user confirmation.</w:t>
      </w:r>
    </w:p>
    <w:p w14:paraId="6082178D"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FR10 — Job, Task, and Subtask Management</w:t>
      </w:r>
    </w:p>
    <w:p w14:paraId="79CE6E6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administrators and authorized employers to create, view, edit, and manage job roles.</w:t>
      </w:r>
    </w:p>
    <w:p w14:paraId="53B45DFA" w14:textId="3B51442F"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role shall be divided into tasks and subtasks. Each task or subtask shall be associated with required abilities, feasibility conditions, and possible adaptation needs.</w:t>
      </w:r>
    </w:p>
    <w:p w14:paraId="49861BC2"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FR11 — Job Dataset Expansion</w:t>
      </w:r>
    </w:p>
    <w:p w14:paraId="38E3B672" w14:textId="241F5EE3" w:rsidR="00EB6C40" w:rsidRPr="003F08C9" w:rsidRDefault="003E40F9" w:rsidP="00EB6C40">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 xml:space="preserve">The system shall extend the existing job-description dataset from three </w:t>
      </w:r>
      <w:proofErr w:type="spellStart"/>
      <w:r>
        <w:rPr>
          <w:rFonts w:ascii="Arial" w:eastAsiaTheme="minorEastAsia" w:hAnsi="Arial" w:cs="Arial"/>
          <w:sz w:val="20"/>
          <w:szCs w:val="20"/>
        </w:rPr>
        <w:t>HoReCa</w:t>
      </w:r>
      <w:proofErr w:type="spellEnd"/>
      <w:r>
        <w:rPr>
          <w:rFonts w:ascii="Arial" w:eastAsiaTheme="minorEastAsia" w:hAnsi="Arial" w:cs="Arial"/>
          <w:sz w:val="20"/>
          <w:szCs w:val="20"/>
        </w:rPr>
        <w:t xml:space="preserve"> roles to fifteen roles by importing twelve additional structured descriptions through the controlled validation pipeline. Status: implemented technically; domain-stakeholder validation remains required.</w:t>
      </w:r>
    </w:p>
    <w:p w14:paraId="12DB0C8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new job description shall be decomposed into tasks and subtasks and mapped to the platform’s predefined ability vocabulary.</w:t>
      </w:r>
    </w:p>
    <w:p w14:paraId="787B899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FR12 — Task Feasibility Classification</w:t>
      </w:r>
    </w:p>
    <w:p w14:paraId="3659CF0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classify task feasibility using three main categories:</w:t>
      </w:r>
    </w:p>
    <w:p w14:paraId="2E6723EB"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w:t>
      </w:r>
    </w:p>
    <w:p w14:paraId="45D9BDF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 with adaptation or assistance;</w:t>
      </w:r>
    </w:p>
    <w:p w14:paraId="4D58C30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not suggested.</w:t>
      </w:r>
    </w:p>
    <w:p w14:paraId="613DF24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avoid negative or discriminatory wording such as “cannot”. Instead, it shall use professional and inclusive wording such as “not suggested” or “requires adaptation”.</w:t>
      </w:r>
    </w:p>
    <w:p w14:paraId="208368E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FR13 — Task Weighting Configuration</w:t>
      </w:r>
    </w:p>
    <w:p w14:paraId="6C5B3B3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assigning weights to tasks and subtasks according to their importance in the job role.</w:t>
      </w:r>
    </w:p>
    <w:p w14:paraId="02FC28D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Task weights may be based on essentiality, frequency, safety impact, hygiene or quality impact, </w:t>
      </w:r>
      <w:proofErr w:type="spellStart"/>
      <w:r w:rsidRPr="003F08C9">
        <w:rPr>
          <w:rFonts w:ascii="Arial" w:eastAsiaTheme="minorEastAsia" w:hAnsi="Arial" w:cs="Arial"/>
          <w:sz w:val="20"/>
          <w:szCs w:val="20"/>
        </w:rPr>
        <w:t>delegability</w:t>
      </w:r>
      <w:proofErr w:type="spellEnd"/>
      <w:r w:rsidRPr="003F08C9">
        <w:rPr>
          <w:rFonts w:ascii="Arial" w:eastAsiaTheme="minorEastAsia" w:hAnsi="Arial" w:cs="Arial"/>
          <w:sz w:val="20"/>
          <w:szCs w:val="20"/>
        </w:rPr>
        <w:t>, and possibility of adaptation.</w:t>
      </w:r>
    </w:p>
    <w:p w14:paraId="1EB6A0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These weights shall be used to calculate more realistic compatibility scores.</w:t>
      </w:r>
    </w:p>
    <w:p w14:paraId="5F35993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FR14 — Ability-Task Compatibility Matching</w:t>
      </w:r>
    </w:p>
    <w:p w14:paraId="2644C4F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compare the candidate’s confirmed remaining abilities with the task and subtask requirements of each job role.</w:t>
      </w:r>
    </w:p>
    <w:p w14:paraId="3745826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calculate a compatibility score between the candidate and each job role.</w:t>
      </w:r>
    </w:p>
    <w:p w14:paraId="00A8DCF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FR15 — Scoring Engine Preservation and Validation</w:t>
      </w:r>
    </w:p>
    <w:p w14:paraId="693111D8"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 xml:space="preserve">The system shall preserve and test the approved deterministic task-level mathematical scoring policy while importing additional validated job catalogues. Any future change to the scoring formula or its </w:t>
      </w:r>
      <w:proofErr w:type="gramStart"/>
      <w:r w:rsidRPr="003F08C9">
        <w:rPr>
          <w:rFonts w:asciiTheme="minorBidi" w:eastAsiaTheme="minorEastAsia" w:hAnsiTheme="minorBidi" w:cstheme="minorBidi"/>
          <w:sz w:val="20"/>
          <w:szCs w:val="20"/>
        </w:rPr>
        <w:t>inputs shall</w:t>
      </w:r>
      <w:proofErr w:type="gramEnd"/>
      <w:r w:rsidRPr="003F08C9">
        <w:rPr>
          <w:rFonts w:asciiTheme="minorBidi" w:eastAsiaTheme="minorEastAsia" w:hAnsiTheme="minorBidi" w:cstheme="minorBidi"/>
          <w:sz w:val="20"/>
          <w:szCs w:val="20"/>
        </w:rPr>
        <w:t xml:space="preserve"> require a separately documented version, validation, and stakeholder review.</w:t>
      </w:r>
    </w:p>
    <w:p w14:paraId="1A8674D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lastRenderedPageBreak/>
        <w:t>The Python scoring service shall generate explainable compatibility scores across supported jobs and expose task-level feasibility, weights, mandatory-task effects, and assistance assumptions without using disability identity as an employment decision.</w:t>
      </w:r>
    </w:p>
    <w:p w14:paraId="333C6A1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FR16 — Partial Compatibility Evaluation</w:t>
      </w:r>
    </w:p>
    <w:p w14:paraId="2FBDD67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evaluate compatibility at task level before calculating the overall job score.</w:t>
      </w:r>
    </w:p>
    <w:p w14:paraId="20DA1164"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each task, the system shall indicate whether the task is feasible, feasible with adaptation or assistance, or not suggested for the candidate.</w:t>
      </w:r>
    </w:p>
    <w:p w14:paraId="68D9E199"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FR17 — Accessible Compatibility Result Visualization</w:t>
      </w:r>
    </w:p>
    <w:p w14:paraId="09B0943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present compatibility results in a clear and accessible way.</w:t>
      </w:r>
    </w:p>
    <w:p w14:paraId="5633799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result page shall show the overall compatibility score, task-level feasibility, suggested adaptations where applicable, and explanations that are understandable to candidates and recruiters.</w:t>
      </w:r>
    </w:p>
    <w:p w14:paraId="0FCD889B"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proofErr w:type="gramStart"/>
      <w:r w:rsidRPr="003F08C9">
        <w:rPr>
          <w:rFonts w:asciiTheme="minorBidi" w:eastAsiaTheme="minorEastAsia" w:hAnsiTheme="minorBidi" w:cstheme="minorBidi"/>
          <w:sz w:val="20"/>
          <w:szCs w:val="20"/>
        </w:rPr>
        <w:t>The visualization</w:t>
      </w:r>
      <w:proofErr w:type="gramEnd"/>
      <w:r w:rsidRPr="003F08C9">
        <w:rPr>
          <w:rFonts w:asciiTheme="minorBidi" w:eastAsiaTheme="minorEastAsia" w:hAnsiTheme="minorBidi" w:cstheme="minorBidi"/>
          <w:sz w:val="20"/>
          <w:szCs w:val="20"/>
        </w:rPr>
        <w:t xml:space="preserve"> </w:t>
      </w:r>
      <w:proofErr w:type="gramStart"/>
      <w:r w:rsidRPr="003F08C9">
        <w:rPr>
          <w:rFonts w:asciiTheme="minorBidi" w:eastAsiaTheme="minorEastAsia" w:hAnsiTheme="minorBidi" w:cstheme="minorBidi"/>
          <w:sz w:val="20"/>
          <w:szCs w:val="20"/>
        </w:rPr>
        <w:t>shall</w:t>
      </w:r>
      <w:proofErr w:type="gramEnd"/>
      <w:r w:rsidRPr="003F08C9">
        <w:rPr>
          <w:rFonts w:asciiTheme="minorBidi" w:eastAsiaTheme="minorEastAsia" w:hAnsiTheme="minorBidi" w:cstheme="minorBidi"/>
          <w:sz w:val="20"/>
          <w:szCs w:val="20"/>
        </w:rPr>
        <w:t xml:space="preserve"> not rely on color alone.</w:t>
      </w:r>
    </w:p>
    <w:p w14:paraId="5AFE4C7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FR18 — Job Browsing and Application Handling</w:t>
      </w:r>
    </w:p>
    <w:p w14:paraId="68C961B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candidates to browse job opportunities, view job details, view task requirements, see compatibility results, and submit applications.</w:t>
      </w:r>
    </w:p>
    <w:p w14:paraId="10B7024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view, review, and manage applications received for their posted jobs.</w:t>
      </w:r>
    </w:p>
    <w:p w14:paraId="57DE1762"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FR19 — Candidate Search and Filtering</w:t>
      </w:r>
    </w:p>
    <w:p w14:paraId="7E33E509"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 xml:space="preserve">The system shall allow employers to search and filter candidates using job-relevant criteria such as confirmed abilities, skills, location, availability, compatibility score, and adaptation </w:t>
      </w:r>
      <w:proofErr w:type="gramStart"/>
      <w:r w:rsidRPr="003F08C9">
        <w:rPr>
          <w:rFonts w:asciiTheme="minorBidi" w:eastAsiaTheme="minorEastAsia" w:hAnsiTheme="minorBidi" w:cstheme="minorBidi"/>
          <w:sz w:val="20"/>
          <w:szCs w:val="20"/>
        </w:rPr>
        <w:t>needs</w:t>
      </w:r>
      <w:proofErr w:type="gramEnd"/>
      <w:r w:rsidRPr="003F08C9">
        <w:rPr>
          <w:rFonts w:asciiTheme="minorBidi" w:eastAsiaTheme="minorEastAsia" w:hAnsiTheme="minorBidi" w:cstheme="minorBidi"/>
          <w:sz w:val="20"/>
          <w:szCs w:val="20"/>
        </w:rPr>
        <w:t>.</w:t>
      </w:r>
    </w:p>
    <w:p w14:paraId="27E693B1"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Filtering based directly on disability identity or unsupported sensitive assumptions shall be avoided unless it is legally justified, consent-based, and approved by the project stakeholders.</w:t>
      </w:r>
    </w:p>
    <w:p w14:paraId="53BCA5DF"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FR20 — Application Status Tracking</w:t>
      </w:r>
    </w:p>
    <w:p w14:paraId="07343B2D"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update the status of an application.</w:t>
      </w:r>
    </w:p>
    <w:p w14:paraId="79CED4A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Application statuses may include pending, in review, interview requested, accepted, and rejected.</w:t>
      </w:r>
    </w:p>
    <w:p w14:paraId="0EC22547"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 xml:space="preserve">Candidates shall be able to view the </w:t>
      </w:r>
      <w:proofErr w:type="gramStart"/>
      <w:r w:rsidRPr="003F08C9">
        <w:rPr>
          <w:rFonts w:asciiTheme="minorBidi" w:eastAsiaTheme="minorEastAsia" w:hAnsiTheme="minorBidi" w:cstheme="minorBidi"/>
          <w:sz w:val="20"/>
          <w:szCs w:val="20"/>
        </w:rPr>
        <w:t>current status</w:t>
      </w:r>
      <w:proofErr w:type="gramEnd"/>
      <w:r w:rsidRPr="003F08C9">
        <w:rPr>
          <w:rFonts w:asciiTheme="minorBidi" w:eastAsiaTheme="minorEastAsia" w:hAnsiTheme="minorBidi" w:cstheme="minorBidi"/>
          <w:sz w:val="20"/>
          <w:szCs w:val="20"/>
        </w:rPr>
        <w:t xml:space="preserve"> of their applications.</w:t>
      </w:r>
    </w:p>
    <w:p w14:paraId="491CD74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FR21 — Accessible Notifications</w:t>
      </w:r>
    </w:p>
    <w:p w14:paraId="727AB6D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 xml:space="preserve">The system </w:t>
      </w:r>
      <w:proofErr w:type="gramStart"/>
      <w:r w:rsidRPr="003F08C9">
        <w:rPr>
          <w:rFonts w:asciiTheme="minorBidi" w:eastAsiaTheme="minorEastAsia" w:hAnsiTheme="minorBidi" w:cstheme="minorBidi"/>
          <w:sz w:val="20"/>
          <w:szCs w:val="20"/>
        </w:rPr>
        <w:t>shall</w:t>
      </w:r>
      <w:proofErr w:type="gramEnd"/>
      <w:r w:rsidRPr="003F08C9">
        <w:rPr>
          <w:rFonts w:asciiTheme="minorBidi" w:eastAsiaTheme="minorEastAsia" w:hAnsiTheme="minorBidi" w:cstheme="minorBidi"/>
          <w:sz w:val="20"/>
          <w:szCs w:val="20"/>
        </w:rPr>
        <w:t xml:space="preserve"> notify users of important events, including application updates, interview requests, profile confirmation steps, and matching results.</w:t>
      </w:r>
    </w:p>
    <w:p w14:paraId="68C6762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Notifications shall be available through accessible in-app notifications and email notifications.</w:t>
      </w:r>
    </w:p>
    <w:p w14:paraId="20B0B594"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lastRenderedPageBreak/>
        <w:t>FR22 — Accessible Output and Feedback</w:t>
      </w:r>
    </w:p>
    <w:p w14:paraId="3632B3B3"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provide accessible feedback through clear text messages, screen-reader-compatible status messages, and optional text-to-speech reading of key screens or results.</w:t>
      </w:r>
    </w:p>
    <w:p w14:paraId="5224B81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any audio or video content used in the platform, the system shall provide captions or transcripts when applicable.</w:t>
      </w:r>
    </w:p>
    <w:p w14:paraId="65B6161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FR23 — Outcome Logging for Future Learning</w:t>
      </w:r>
    </w:p>
    <w:p w14:paraId="1579D60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With explicit user consent, the system shall record application outcomes and, when available, placement outcomes.</w:t>
      </w:r>
    </w:p>
    <w:p w14:paraId="7E15BA4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These records shall support the creation of a labelled dataset for future improvement of the matching model using real-world data.</w:t>
      </w:r>
    </w:p>
    <w:p w14:paraId="2298959B" w14:textId="77777777" w:rsidR="00EB6C40" w:rsidRPr="003F08C9" w:rsidRDefault="00EB6C40" w:rsidP="00EB6C40">
      <w:pPr>
        <w:rPr>
          <w:rFonts w:asciiTheme="minorBidi" w:hAnsiTheme="minorBidi" w:cstheme="minorBidi"/>
          <w:sz w:val="20"/>
          <w:szCs w:val="20"/>
        </w:rPr>
      </w:pPr>
    </w:p>
    <w:p w14:paraId="52B0245D" w14:textId="77777777" w:rsidR="002716FE" w:rsidRPr="003F08C9" w:rsidRDefault="00512175" w:rsidP="00512175">
      <w:pPr>
        <w:pStyle w:val="Heading2"/>
        <w:rPr>
          <w:rFonts w:asciiTheme="minorBidi" w:hAnsiTheme="minorBidi" w:cstheme="minorBidi"/>
          <w:sz w:val="20"/>
          <w:szCs w:val="20"/>
        </w:rPr>
      </w:pPr>
      <w:bookmarkStart w:id="20" w:name="_Toc239769621"/>
      <w:r w:rsidRPr="003F08C9">
        <w:rPr>
          <w:rFonts w:asciiTheme="minorBidi" w:hAnsiTheme="minorBidi" w:cstheme="minorBidi"/>
          <w:sz w:val="20"/>
          <w:szCs w:val="20"/>
        </w:rPr>
        <w:t>Non-Functional Requirements: Encompassing measurable Quality Attributes, Constraints, Standards, and Regulations</w:t>
      </w:r>
      <w:bookmarkEnd w:id="20"/>
    </w:p>
    <w:p w14:paraId="4A6FE172" w14:textId="77777777" w:rsidR="00B7051C" w:rsidRPr="003F08C9" w:rsidRDefault="00B7051C" w:rsidP="00512175">
      <w:pPr>
        <w:ind w:left="2"/>
        <w:rPr>
          <w:rFonts w:asciiTheme="minorBidi" w:hAnsiTheme="minorBidi" w:cstheme="minorBidi"/>
          <w:sz w:val="20"/>
          <w:szCs w:val="20"/>
        </w:rPr>
      </w:pPr>
    </w:p>
    <w:p w14:paraId="4128AE34" w14:textId="77777777" w:rsidR="00FB3C49" w:rsidRPr="003F08C9" w:rsidRDefault="00512175" w:rsidP="00FB3C49">
      <w:pPr>
        <w:pStyle w:val="Heading3"/>
        <w:rPr>
          <w:rFonts w:asciiTheme="minorBidi" w:hAnsiTheme="minorBidi" w:cstheme="minorBidi"/>
          <w:b/>
          <w:bCs/>
          <w:color w:val="000000" w:themeColor="text1"/>
          <w:sz w:val="20"/>
          <w:szCs w:val="20"/>
        </w:rPr>
      </w:pPr>
      <w:bookmarkStart w:id="21" w:name="_Toc160368156"/>
      <w:bookmarkStart w:id="22" w:name="_Toc112781220"/>
      <w:r w:rsidRPr="003F08C9">
        <w:rPr>
          <w:rFonts w:asciiTheme="minorBidi" w:hAnsiTheme="minorBidi" w:cstheme="minorBidi"/>
          <w:b/>
          <w:bCs/>
          <w:color w:val="000000" w:themeColor="text1"/>
          <w:sz w:val="20"/>
          <w:szCs w:val="20"/>
        </w:rPr>
        <w:t>Quality attributes and technical constraints</w:t>
      </w:r>
      <w:bookmarkEnd w:id="21"/>
      <w:r w:rsidRPr="003F08C9">
        <w:rPr>
          <w:rFonts w:asciiTheme="minorBidi" w:hAnsiTheme="minorBidi" w:cstheme="minorBidi"/>
          <w:b/>
          <w:bCs/>
          <w:color w:val="000000" w:themeColor="text1"/>
          <w:sz w:val="20"/>
          <w:szCs w:val="20"/>
        </w:rPr>
        <w:t xml:space="preserve"> </w:t>
      </w:r>
      <w:bookmarkEnd w:id="22"/>
    </w:p>
    <w:p w14:paraId="50AFC7E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Non-functional requirements define the measurable qualities and constraints that determine whether the system is usable, secure, accessible, reliable, and maintainable. Functional requirements may be implemented correctly while the final product remains difficult or unsafe to use if these quality attributes are not respected. Therefore, the following requirements include measurable targets for performance, accessibility, security, privacy, reliability, compatibility, and maintainability.</w:t>
      </w:r>
    </w:p>
    <w:p w14:paraId="02958A1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 — Accessibility</w:t>
      </w:r>
    </w:p>
    <w:p w14:paraId="3DDE862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target WCAG 2.1 Level AA conformance.</w:t>
      </w:r>
    </w:p>
    <w:p w14:paraId="1CCCF65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includes keyboard navigation, screen-reader compatibility, semantic HTML and ARIA where needed, visible focus indicators, sufficient color contrast, resizable text, alternative text for meaningful visuals, captions or transcripts for media, and result visualization not based on color alone.</w:t>
      </w:r>
    </w:p>
    <w:p w14:paraId="7E140BBF"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Accessibility shall be validated using automated tools such as axe or Lighthouse. The target is to have no critical accessibility violations on the main candidate pages. At least one manual keyboard-only test and one screen-reader test shall be performed where feasible.</w:t>
      </w:r>
    </w:p>
    <w:p w14:paraId="6213A6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NFR2 — Performance</w:t>
      </w:r>
    </w:p>
    <w:p w14:paraId="26F6EA5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Under normal operating conditions, core pages such as login, dashboard, profile, job search, and application submission shall respond in under 3 seconds for at least 90% of user requests.</w:t>
      </w:r>
    </w:p>
    <w:p w14:paraId="6988360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at least 100 concurrent active users during prototype testing without major degradation of the main workflows.</w:t>
      </w:r>
    </w:p>
    <w:p w14:paraId="298DE6D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Compatibility matching for a candidate and a job role shall complete in under 2 seconds for at least 90% of matching requests under normal workload.</w:t>
      </w:r>
    </w:p>
    <w:p w14:paraId="43DD8B5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AI-assisted profile extraction shall return suggestions within approximately 3 to 5 seconds for short candidate narratives under normal load.</w:t>
      </w:r>
    </w:p>
    <w:p w14:paraId="25375C2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ASR transcription of a short utterance shall return within a few seconds, depending on the selected ASR service and network conditions.</w:t>
      </w:r>
    </w:p>
    <w:p w14:paraId="57D70BF3"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NFR3 — Privacy and Special-Category Data Protection</w:t>
      </w:r>
    </w:p>
    <w:p w14:paraId="6FF2439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Disability-related and health-related information, including official disability cards or recognition documents, shall be treated as sensitive personal data.</w:t>
      </w:r>
    </w:p>
    <w:p w14:paraId="3C16E6C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collect only necessary information, request explicit consent before storing sensitive data, and avoid storing AI-inferred disability-related attributes without user confirmation.</w:t>
      </w:r>
    </w:p>
    <w:p w14:paraId="55A0E0C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documents shall be used only for verification purposes and shall not be exposed to employers by default.</w:t>
      </w:r>
    </w:p>
    <w:p w14:paraId="17DBDC6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NFR4 — Security</w:t>
      </w:r>
    </w:p>
    <w:p w14:paraId="68A33867"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build on secure authentication and role-based access control. Passwords shall be stored using secure hashing, and protected API routes shall only be accessible to authorized users according to their role.</w:t>
      </w:r>
    </w:p>
    <w:p w14:paraId="58B7B137"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Access to uploaded official disability cards or recognition documents shall be restricted to authorized administrators or approved verification stakeholders only.</w:t>
      </w:r>
    </w:p>
    <w:p w14:paraId="1A16771B"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Communication between the frontend, backend, matching service, ASR service, LLM API, notification service, and storage components shall use secure channels where applicable and shall minimize unnecessary personal identifiers.</w:t>
      </w:r>
    </w:p>
    <w:p w14:paraId="6AE3FE67"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NFR5 — Explainability and User Control</w:t>
      </w:r>
    </w:p>
    <w:p w14:paraId="47A3AD1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present AI-proposed abilities, skills, limitations, or disability-related attributes as facts before candidate confirmation.</w:t>
      </w:r>
    </w:p>
    <w:p w14:paraId="6D33B54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All AI suggestions shall be transparent, editable, confirmable, and rejectable.</w:t>
      </w:r>
    </w:p>
    <w:p w14:paraId="73BD420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understand what information was extracted and how it will be used by the platform.</w:t>
      </w:r>
    </w:p>
    <w:p w14:paraId="3E9BB27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NFR6 — Multilingual Support and Graceful Degradation</w:t>
      </w:r>
    </w:p>
    <w:p w14:paraId="761AF6B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target Lebanese Arabic, French, and English for voice and text input.</w:t>
      </w:r>
    </w:p>
    <w:p w14:paraId="0377C9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When transcription or extraction confidence is low, the system shall ask the user to review, correct, repeat, or clarify the input instead of automatically committing uncertain information.</w:t>
      </w:r>
    </w:p>
    <w:p w14:paraId="256B10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If the ASR or LLM service is unavailable, the user shall still be able to continue the workflow using manual text input.</w:t>
      </w:r>
    </w:p>
    <w:p w14:paraId="1755F35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NFR7 — Reliability and Availability</w:t>
      </w:r>
    </w:p>
    <w:p w14:paraId="5764288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system shall preserve confirmed user data in the event of unexpected failure.</w:t>
      </w:r>
    </w:p>
    <w:p w14:paraId="3874263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Confirmed profile information, uploaded documents, applications, and matching results shall not be lost if an ASR, LLM, or matching service temporarily fails.</w:t>
      </w:r>
    </w:p>
    <w:p w14:paraId="5AEB4EB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w:t>
      </w:r>
      <w:proofErr w:type="gramStart"/>
      <w:r w:rsidRPr="003F08C9">
        <w:rPr>
          <w:rFonts w:ascii="Arial" w:eastAsiaTheme="minorEastAsia" w:hAnsi="Arial" w:cs="Arial"/>
          <w:sz w:val="20"/>
          <w:szCs w:val="20"/>
        </w:rPr>
        <w:t>platform shall</w:t>
      </w:r>
      <w:proofErr w:type="gramEnd"/>
      <w:r w:rsidRPr="003F08C9">
        <w:rPr>
          <w:rFonts w:ascii="Arial" w:eastAsiaTheme="minorEastAsia" w:hAnsi="Arial" w:cs="Arial"/>
          <w:sz w:val="20"/>
          <w:szCs w:val="20"/>
        </w:rPr>
        <w:t xml:space="preserve"> aim for 99% availability during the prototype deployment period, excluding scheduled maintenance.</w:t>
      </w:r>
    </w:p>
    <w:p w14:paraId="1037C5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NFR8 — Maintainability and Modularity</w:t>
      </w:r>
    </w:p>
    <w:p w14:paraId="46B01FAF" w14:textId="4098E195" w:rsidR="006A6AC8" w:rsidRPr="003F08C9" w:rsidRDefault="001D3C70"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ASR, LLM-assisted NLP, and deterministic task-level scoring shall remain separable modules or services so that providers and policies can be replaced or versioned without redesigning the whole platform.</w:t>
      </w:r>
    </w:p>
    <w:p w14:paraId="6DBC649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modular design shall allow models, APIs, or services to be replaced, updated, or retrained without redesigning the entire platform.</w:t>
      </w:r>
    </w:p>
    <w:p w14:paraId="6F6B39B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project shall preserve the existing microservice-oriented pattern used in Phase I.</w:t>
      </w:r>
    </w:p>
    <w:p w14:paraId="7F92D58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NFR9 — Compatibility and Responsive Access</w:t>
      </w:r>
    </w:p>
    <w:p w14:paraId="3F15D1F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platform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be usable on recent versions of modern web browsers.</w:t>
      </w:r>
    </w:p>
    <w:p w14:paraId="4323CB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platform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be responsive and usable on desktop and mobile browsers.</w:t>
      </w:r>
    </w:p>
    <w:p w14:paraId="4F4ECC6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 native mobile application is outside the scope of this phase and may be considered future work.</w:t>
      </w:r>
    </w:p>
    <w:p w14:paraId="1D0507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NFR10 — Data Quality and Model Evaluation</w:t>
      </w:r>
    </w:p>
    <w:p w14:paraId="64F40F0B" w14:textId="65C9D181"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 xml:space="preserve">Every imported job dataset shall follow the controlled catalogue </w:t>
      </w:r>
      <w:proofErr w:type="gramStart"/>
      <w:r>
        <w:rPr>
          <w:rFonts w:ascii="Arial" w:eastAsiaTheme="minorEastAsia" w:hAnsi="Arial" w:cs="Arial"/>
          <w:sz w:val="20"/>
          <w:szCs w:val="20"/>
        </w:rPr>
        <w:t>schema</w:t>
      </w:r>
      <w:proofErr w:type="gramEnd"/>
      <w:r>
        <w:rPr>
          <w:rFonts w:ascii="Arial" w:eastAsiaTheme="minorEastAsia" w:hAnsi="Arial" w:cs="Arial"/>
          <w:sz w:val="20"/>
          <w:szCs w:val="20"/>
        </w:rPr>
        <w:t>. The current staging baseline contains fifteen active descriptions, 923 tasks, 16 disability categories, and 14,453 recorded task/disability assessments. Imports preserve source references and are rejected when validation fails; technical import does not replace domain-stakeholder approval.</w:t>
      </w:r>
    </w:p>
    <w:p w14:paraId="01F20F5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shall be decomposed into tasks and subtasks with feasibility labels and, where applicable, task weights.</w:t>
      </w:r>
    </w:p>
    <w:p w14:paraId="3E421C4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deterministic scoring engine shall be evaluated against expected expert-defined compatibility outputs, policy invariants, catalogue integrity checks, and regression tests. Predictive-model metrics shall be used only if a future, separately approved learned model is introduced.</w:t>
      </w:r>
    </w:p>
    <w:p w14:paraId="0943635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NFR11 — Notification Delivery</w:t>
      </w:r>
    </w:p>
    <w:p w14:paraId="79474DD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Email and in-app notifications shall be delivered within one minute of the triggering event under normal operating conditions, excluding delays caused by external email providers.</w:t>
      </w:r>
    </w:p>
    <w:p w14:paraId="3F81D1ED"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NFR12 — Ethical Use of AI</w:t>
      </w:r>
    </w:p>
    <w:p w14:paraId="725F3A2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system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use AI to assist profile creation and matching, not to make final employment decisions.</w:t>
      </w:r>
    </w:p>
    <w:p w14:paraId="4A46C7D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Final recruitment decisions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remain the responsibility of recruiters and stakeholders.</w:t>
      </w:r>
    </w:p>
    <w:p w14:paraId="186CEBF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platform shall avoid unsupported assumptions, discriminatory filtering, and hidden automated decisions.</w:t>
      </w:r>
    </w:p>
    <w:p w14:paraId="25A4C49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NFR13 — Secure Document Handling</w:t>
      </w:r>
    </w:p>
    <w:p w14:paraId="3D176DC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cards or recognition documents shall be stored securely and accessed only by authorized roles.</w:t>
      </w:r>
    </w:p>
    <w:p w14:paraId="46DAAA8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display uploaded documents to employers by default. Employers may see only a verification status such as not provided, pending, verified, or rejected.</w:t>
      </w:r>
    </w:p>
    <w:p w14:paraId="4DCDE5D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NFR14 — Scalability</w:t>
      </w:r>
    </w:p>
    <w:p w14:paraId="6EF69A21" w14:textId="130684F5"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The system architecture shall support future expansion beyond fifteen job roles without requiring a complete redesign.</w:t>
      </w:r>
    </w:p>
    <w:p w14:paraId="0583D2F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job, task, ability, and matching structures shall allow additional </w:t>
      </w:r>
      <w:proofErr w:type="spellStart"/>
      <w:r w:rsidRPr="003F08C9">
        <w:rPr>
          <w:rFonts w:ascii="Arial" w:eastAsiaTheme="minorEastAsia" w:hAnsi="Arial" w:cs="Arial"/>
          <w:sz w:val="20"/>
          <w:szCs w:val="20"/>
        </w:rPr>
        <w:t>HoReCa</w:t>
      </w:r>
      <w:proofErr w:type="spellEnd"/>
      <w:r w:rsidRPr="003F08C9">
        <w:rPr>
          <w:rFonts w:ascii="Arial" w:eastAsiaTheme="minorEastAsia" w:hAnsi="Arial" w:cs="Arial"/>
          <w:sz w:val="20"/>
          <w:szCs w:val="20"/>
        </w:rPr>
        <w:t xml:space="preserve"> roles and other sectors to be added later.</w:t>
      </w:r>
    </w:p>
    <w:p w14:paraId="2D40DB4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NFR15 — Usability</w:t>
      </w:r>
    </w:p>
    <w:p w14:paraId="2C29A15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user interface shall be simple, consistent, and understandable for candidates, employers, and administrators.</w:t>
      </w:r>
    </w:p>
    <w:p w14:paraId="542053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Candidates shall be able to complete the main application journey without requiring technical knowledge or training.</w:t>
      </w:r>
    </w:p>
    <w:p w14:paraId="773C230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Error messages, confirmation messages, and AI suggestions shall be written in clear and user-friendly language.</w:t>
      </w:r>
    </w:p>
    <w:p w14:paraId="5918ED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NFR16 — Caching and Response Optimization</w:t>
      </w:r>
    </w:p>
    <w:p w14:paraId="2C52C07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system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use a caching layer to improve response time and reduce repeated processing for frequently accessed or computationally expensive data.</w:t>
      </w:r>
    </w:p>
    <w:p w14:paraId="7DAF482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cache may store non-sensitive data such as job descriptions, task lists, ability vocabulary, accessibility metadata, and repeated compatibility results when appropriate.</w:t>
      </w:r>
    </w:p>
    <w:p w14:paraId="486F408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Sensitive information such as official disability documents, raw transcripts, unconfirmed AI outputs, and private candidate data shall not be cached unless protected, justified, and compliant with privacy requirements.</w:t>
      </w:r>
    </w:p>
    <w:p w14:paraId="6F0C595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Cached data shall have expiration and invalidation rules to ensure that users receive updated results when profiles, jobs, tasks, abilities, or matching models change.</w:t>
      </w:r>
    </w:p>
    <w:p w14:paraId="47CBF23D" w14:textId="77777777" w:rsidR="006A6AC8" w:rsidRPr="003F08C9" w:rsidRDefault="006A6AC8" w:rsidP="006A6AC8"/>
    <w:p w14:paraId="7618D869" w14:textId="77777777" w:rsidR="00FB3C49" w:rsidRPr="003F08C9" w:rsidRDefault="00512175" w:rsidP="00FB3C49">
      <w:pPr>
        <w:pStyle w:val="Heading3"/>
        <w:spacing w:line="268" w:lineRule="auto"/>
        <w:ind w:left="10" w:firstLine="0"/>
        <w:rPr>
          <w:rFonts w:ascii="Arial" w:hAnsi="Arial" w:cs="Arial"/>
          <w:b/>
          <w:bCs/>
          <w:color w:val="000000" w:themeColor="text1"/>
          <w:sz w:val="20"/>
          <w:szCs w:val="20"/>
        </w:rPr>
      </w:pPr>
      <w:bookmarkStart w:id="23" w:name="_Toc160368157"/>
      <w:bookmarkStart w:id="24" w:name="_Toc112781219"/>
      <w:r w:rsidRPr="003F08C9">
        <w:rPr>
          <w:rFonts w:ascii="Arial" w:hAnsi="Arial" w:cs="Arial"/>
          <w:b/>
          <w:bCs/>
          <w:color w:val="000000" w:themeColor="text1"/>
          <w:sz w:val="20"/>
          <w:szCs w:val="20"/>
        </w:rPr>
        <w:t>Standards, laws and regulations</w:t>
      </w:r>
      <w:bookmarkEnd w:id="23"/>
      <w:r w:rsidRPr="003F08C9">
        <w:rPr>
          <w:rFonts w:ascii="Arial" w:hAnsi="Arial" w:cs="Arial"/>
          <w:b/>
          <w:bCs/>
          <w:color w:val="000000" w:themeColor="text1"/>
          <w:sz w:val="20"/>
          <w:szCs w:val="20"/>
        </w:rPr>
        <w:t xml:space="preserve"> </w:t>
      </w:r>
      <w:bookmarkEnd w:id="24"/>
    </w:p>
    <w:p w14:paraId="32333493" w14:textId="77777777" w:rsidR="00512175" w:rsidRPr="003F08C9" w:rsidRDefault="00FB3C49" w:rsidP="00512175">
      <w:pPr>
        <w:rPr>
          <w:szCs w:val="20"/>
        </w:rPr>
      </w:pPr>
      <w:r w:rsidRPr="003F08C9">
        <w:rPr>
          <w:szCs w:val="20"/>
        </w:rPr>
        <w:t>The project must consider standards and regulations related to accessibility, privacy, security, requirements engineering, software validation, usability, and system modeling. These standards ensure that the platform is not only functional, but also safe, accessible, maintainable, and ethically appropriate for a sensitive inclusion-related domain.</w:t>
      </w:r>
    </w:p>
    <w:p w14:paraId="7174ABC3" w14:textId="77777777" w:rsidR="002F3AE9" w:rsidRPr="003F08C9" w:rsidRDefault="002F3AE9" w:rsidP="00512175">
      <w:pPr>
        <w:rPr>
          <w:szCs w:val="20"/>
        </w:rPr>
      </w:pPr>
    </w:p>
    <w:tbl>
      <w:tblPr>
        <w:tblW w:w="10031"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417"/>
        <w:gridCol w:w="2127"/>
        <w:gridCol w:w="4394"/>
      </w:tblGrid>
      <w:tr w:rsidR="00FB3C49" w:rsidRPr="003F08C9" w14:paraId="543BDB9E" w14:textId="77777777" w:rsidTr="002F3AE9">
        <w:trPr>
          <w:trHeight w:val="283"/>
        </w:trPr>
        <w:tc>
          <w:tcPr>
            <w:tcW w:w="2093" w:type="dxa"/>
            <w:tcMar>
              <w:top w:w="20" w:type="nil"/>
              <w:left w:w="20" w:type="nil"/>
              <w:bottom w:w="20" w:type="nil"/>
              <w:right w:w="20" w:type="nil"/>
            </w:tcMar>
            <w:vAlign w:val="center"/>
          </w:tcPr>
          <w:p w14:paraId="23EE592B"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Name of standard / regulation</w:t>
            </w:r>
          </w:p>
        </w:tc>
        <w:tc>
          <w:tcPr>
            <w:tcW w:w="1417" w:type="dxa"/>
            <w:tcMar>
              <w:top w:w="20" w:type="nil"/>
              <w:left w:w="20" w:type="nil"/>
              <w:bottom w:w="20" w:type="nil"/>
              <w:right w:w="20" w:type="nil"/>
            </w:tcMar>
            <w:vAlign w:val="center"/>
          </w:tcPr>
          <w:p w14:paraId="09DF8DE2"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w:t>
            </w:r>
          </w:p>
        </w:tc>
        <w:tc>
          <w:tcPr>
            <w:tcW w:w="2127" w:type="dxa"/>
            <w:tcMar>
              <w:top w:w="20" w:type="nil"/>
              <w:left w:w="20" w:type="nil"/>
              <w:bottom w:w="20" w:type="nil"/>
              <w:right w:w="20" w:type="nil"/>
            </w:tcMar>
            <w:vAlign w:val="center"/>
          </w:tcPr>
          <w:p w14:paraId="6052C09C"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 title</w:t>
            </w:r>
          </w:p>
        </w:tc>
        <w:tc>
          <w:tcPr>
            <w:tcW w:w="4394" w:type="dxa"/>
            <w:tcMar>
              <w:top w:w="20" w:type="nil"/>
              <w:left w:w="20" w:type="nil"/>
              <w:bottom w:w="20" w:type="nil"/>
              <w:right w:w="20" w:type="nil"/>
            </w:tcMar>
            <w:vAlign w:val="center"/>
          </w:tcPr>
          <w:p w14:paraId="61B412A3"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Brief description of how the solution is compliant</w:t>
            </w:r>
          </w:p>
        </w:tc>
      </w:tr>
      <w:tr w:rsidR="00FB3C49" w:rsidRPr="003F08C9" w14:paraId="4C19A0C6" w14:textId="77777777" w:rsidTr="002F3AE9">
        <w:trPr>
          <w:trHeight w:val="1145"/>
        </w:trPr>
        <w:tc>
          <w:tcPr>
            <w:tcW w:w="2093" w:type="dxa"/>
            <w:tcMar>
              <w:top w:w="20" w:type="nil"/>
              <w:left w:w="20" w:type="nil"/>
              <w:bottom w:w="20" w:type="nil"/>
              <w:right w:w="20" w:type="nil"/>
            </w:tcMar>
            <w:vAlign w:val="center"/>
          </w:tcPr>
          <w:p w14:paraId="1765258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WCAG 2.1</w:t>
            </w:r>
          </w:p>
        </w:tc>
        <w:tc>
          <w:tcPr>
            <w:tcW w:w="1417" w:type="dxa"/>
            <w:tcMar>
              <w:top w:w="20" w:type="nil"/>
              <w:left w:w="20" w:type="nil"/>
              <w:bottom w:w="20" w:type="nil"/>
              <w:right w:w="20" w:type="nil"/>
            </w:tcMar>
            <w:vAlign w:val="center"/>
          </w:tcPr>
          <w:p w14:paraId="1E5D597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Level AA</w:t>
            </w:r>
          </w:p>
        </w:tc>
        <w:tc>
          <w:tcPr>
            <w:tcW w:w="2127" w:type="dxa"/>
            <w:tcMar>
              <w:top w:w="20" w:type="nil"/>
              <w:left w:w="20" w:type="nil"/>
              <w:bottom w:w="20" w:type="nil"/>
              <w:right w:w="20" w:type="nil"/>
            </w:tcMar>
            <w:vAlign w:val="center"/>
          </w:tcPr>
          <w:p w14:paraId="7E3D6D7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Content Accessibility Guidelines</w:t>
            </w:r>
          </w:p>
        </w:tc>
        <w:tc>
          <w:tcPr>
            <w:tcW w:w="4394" w:type="dxa"/>
            <w:tcMar>
              <w:top w:w="20" w:type="nil"/>
              <w:left w:w="20" w:type="nil"/>
              <w:bottom w:w="20" w:type="nil"/>
              <w:right w:w="20" w:type="nil"/>
            </w:tcMar>
            <w:vAlign w:val="center"/>
          </w:tcPr>
          <w:p w14:paraId="159D3C2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targets accessible navigation and interaction through keyboard operability, screen-reader support, sufficient contrast, visible focus, resizable text, alternative text, captions/transcripts, and compatibility results that are not based on color alone.</w:t>
            </w:r>
          </w:p>
        </w:tc>
      </w:tr>
      <w:tr w:rsidR="00FB3C49" w:rsidRPr="003F08C9" w14:paraId="6A345971" w14:textId="77777777" w:rsidTr="002F3AE9">
        <w:trPr>
          <w:trHeight w:val="641"/>
        </w:trPr>
        <w:tc>
          <w:tcPr>
            <w:tcW w:w="2093" w:type="dxa"/>
            <w:tcMar>
              <w:top w:w="20" w:type="nil"/>
              <w:left w:w="20" w:type="nil"/>
              <w:bottom w:w="20" w:type="nil"/>
              <w:right w:w="20" w:type="nil"/>
            </w:tcMar>
            <w:vAlign w:val="center"/>
          </w:tcPr>
          <w:p w14:paraId="0E39A86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4FDE3B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5</w:t>
            </w:r>
          </w:p>
        </w:tc>
        <w:tc>
          <w:tcPr>
            <w:tcW w:w="2127" w:type="dxa"/>
            <w:tcMar>
              <w:top w:w="20" w:type="nil"/>
              <w:left w:w="20" w:type="nil"/>
              <w:bottom w:w="20" w:type="nil"/>
              <w:right w:w="20" w:type="nil"/>
            </w:tcMar>
            <w:vAlign w:val="center"/>
          </w:tcPr>
          <w:p w14:paraId="2B159FB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Principles relating to processing of personal data</w:t>
            </w:r>
          </w:p>
        </w:tc>
        <w:tc>
          <w:tcPr>
            <w:tcW w:w="4394" w:type="dxa"/>
            <w:tcMar>
              <w:top w:w="20" w:type="nil"/>
              <w:left w:w="20" w:type="nil"/>
              <w:bottom w:w="20" w:type="nil"/>
              <w:right w:w="20" w:type="nil"/>
            </w:tcMar>
            <w:vAlign w:val="center"/>
          </w:tcPr>
          <w:p w14:paraId="779D578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applies data minimization, purpose limitation, transparency, and storage limitation. Only necessary candidate, ability, document, and matching data are collected.</w:t>
            </w:r>
          </w:p>
        </w:tc>
      </w:tr>
      <w:tr w:rsidR="00FB3C49" w:rsidRPr="003F08C9" w14:paraId="7BC3B506" w14:textId="77777777" w:rsidTr="002F3AE9">
        <w:trPr>
          <w:trHeight w:val="283"/>
        </w:trPr>
        <w:tc>
          <w:tcPr>
            <w:tcW w:w="2093" w:type="dxa"/>
            <w:tcMar>
              <w:top w:w="20" w:type="nil"/>
              <w:left w:w="20" w:type="nil"/>
              <w:bottom w:w="20" w:type="nil"/>
              <w:right w:w="20" w:type="nil"/>
            </w:tcMar>
            <w:vAlign w:val="center"/>
          </w:tcPr>
          <w:p w14:paraId="75583E4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5594DA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6</w:t>
            </w:r>
          </w:p>
        </w:tc>
        <w:tc>
          <w:tcPr>
            <w:tcW w:w="2127" w:type="dxa"/>
            <w:tcMar>
              <w:top w:w="20" w:type="nil"/>
              <w:left w:w="20" w:type="nil"/>
              <w:bottom w:w="20" w:type="nil"/>
              <w:right w:w="20" w:type="nil"/>
            </w:tcMar>
            <w:vAlign w:val="center"/>
          </w:tcPr>
          <w:p w14:paraId="5E0409C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Lawfulness of processing</w:t>
            </w:r>
          </w:p>
        </w:tc>
        <w:tc>
          <w:tcPr>
            <w:tcW w:w="4394" w:type="dxa"/>
            <w:tcMar>
              <w:top w:w="20" w:type="nil"/>
              <w:left w:w="20" w:type="nil"/>
              <w:bottom w:w="20" w:type="nil"/>
              <w:right w:w="20" w:type="nil"/>
            </w:tcMar>
            <w:vAlign w:val="center"/>
          </w:tcPr>
          <w:p w14:paraId="5BF9086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Candidate data are processed only for explicit recruitment and matching purposes, based on consent or another applicable legal basis defined by the project stakeholders.</w:t>
            </w:r>
          </w:p>
        </w:tc>
      </w:tr>
      <w:tr w:rsidR="00FB3C49" w:rsidRPr="003F08C9" w14:paraId="5CB8B43A" w14:textId="77777777" w:rsidTr="002F3AE9">
        <w:trPr>
          <w:trHeight w:val="283"/>
        </w:trPr>
        <w:tc>
          <w:tcPr>
            <w:tcW w:w="2093" w:type="dxa"/>
            <w:tcMar>
              <w:top w:w="20" w:type="nil"/>
              <w:left w:w="20" w:type="nil"/>
              <w:bottom w:w="20" w:type="nil"/>
              <w:right w:w="20" w:type="nil"/>
            </w:tcMar>
            <w:vAlign w:val="center"/>
          </w:tcPr>
          <w:p w14:paraId="1E0499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317124F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9</w:t>
            </w:r>
          </w:p>
        </w:tc>
        <w:tc>
          <w:tcPr>
            <w:tcW w:w="2127" w:type="dxa"/>
            <w:tcMar>
              <w:top w:w="20" w:type="nil"/>
              <w:left w:w="20" w:type="nil"/>
              <w:bottom w:w="20" w:type="nil"/>
              <w:right w:w="20" w:type="nil"/>
            </w:tcMar>
            <w:vAlign w:val="center"/>
          </w:tcPr>
          <w:p w14:paraId="5CA451B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Special categories of personal data</w:t>
            </w:r>
          </w:p>
        </w:tc>
        <w:tc>
          <w:tcPr>
            <w:tcW w:w="4394" w:type="dxa"/>
            <w:tcMar>
              <w:top w:w="20" w:type="nil"/>
              <w:left w:w="20" w:type="nil"/>
              <w:bottom w:w="20" w:type="nil"/>
              <w:right w:w="20" w:type="nil"/>
            </w:tcMar>
            <w:vAlign w:val="center"/>
          </w:tcPr>
          <w:p w14:paraId="26DF39C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Disability and health-related information are treated as special-category data. AI-inferred information </w:t>
            </w:r>
            <w:proofErr w:type="gramStart"/>
            <w:r w:rsidRPr="003F08C9">
              <w:rPr>
                <w:rFonts w:asciiTheme="minorBidi" w:eastAsiaTheme="minorEastAsia" w:hAnsiTheme="minorBidi" w:cstheme="minorBidi"/>
                <w:szCs w:val="20"/>
              </w:rPr>
              <w:t>and uploaded</w:t>
            </w:r>
            <w:proofErr w:type="gramEnd"/>
            <w:r w:rsidRPr="003F08C9">
              <w:rPr>
                <w:rFonts w:asciiTheme="minorBidi" w:eastAsiaTheme="minorEastAsia" w:hAnsiTheme="minorBidi" w:cstheme="minorBidi"/>
                <w:szCs w:val="20"/>
              </w:rPr>
              <w:t xml:space="preserve"> official disability documents are not stored or used without explicit confirmation and consent.</w:t>
            </w:r>
          </w:p>
        </w:tc>
      </w:tr>
      <w:tr w:rsidR="00FB3C49" w:rsidRPr="003F08C9" w14:paraId="657EB0B9" w14:textId="77777777" w:rsidTr="002F3AE9">
        <w:trPr>
          <w:trHeight w:val="283"/>
        </w:trPr>
        <w:tc>
          <w:tcPr>
            <w:tcW w:w="2093" w:type="dxa"/>
            <w:tcMar>
              <w:top w:w="20" w:type="nil"/>
              <w:left w:w="20" w:type="nil"/>
              <w:bottom w:w="20" w:type="nil"/>
              <w:right w:w="20" w:type="nil"/>
            </w:tcMar>
            <w:vAlign w:val="center"/>
          </w:tcPr>
          <w:p w14:paraId="34E6F79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1BB5A35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25</w:t>
            </w:r>
          </w:p>
        </w:tc>
        <w:tc>
          <w:tcPr>
            <w:tcW w:w="2127" w:type="dxa"/>
            <w:tcMar>
              <w:top w:w="20" w:type="nil"/>
              <w:left w:w="20" w:type="nil"/>
              <w:bottom w:w="20" w:type="nil"/>
              <w:right w:w="20" w:type="nil"/>
            </w:tcMar>
            <w:vAlign w:val="center"/>
          </w:tcPr>
          <w:p w14:paraId="224722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Data protection by design and by default</w:t>
            </w:r>
          </w:p>
        </w:tc>
        <w:tc>
          <w:tcPr>
            <w:tcW w:w="4394" w:type="dxa"/>
            <w:tcMar>
              <w:top w:w="20" w:type="nil"/>
              <w:left w:w="20" w:type="nil"/>
              <w:bottom w:w="20" w:type="nil"/>
              <w:right w:w="20" w:type="nil"/>
            </w:tcMar>
            <w:vAlign w:val="center"/>
          </w:tcPr>
          <w:p w14:paraId="1DF545A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includes privacy safeguards in its design, such as human confirmation, limited data collection, role-based access, and separation between temporary AI suggestions and confirmed stored profile data.</w:t>
            </w:r>
          </w:p>
        </w:tc>
      </w:tr>
      <w:tr w:rsidR="00FB3C49" w:rsidRPr="003F08C9" w14:paraId="3416FB98" w14:textId="77777777" w:rsidTr="002F3AE9">
        <w:trPr>
          <w:trHeight w:val="283"/>
        </w:trPr>
        <w:tc>
          <w:tcPr>
            <w:tcW w:w="2093" w:type="dxa"/>
            <w:tcMar>
              <w:top w:w="20" w:type="nil"/>
              <w:left w:w="20" w:type="nil"/>
              <w:bottom w:w="20" w:type="nil"/>
              <w:right w:w="20" w:type="nil"/>
            </w:tcMar>
            <w:vAlign w:val="center"/>
          </w:tcPr>
          <w:p w14:paraId="484E8FD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08F1BE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32</w:t>
            </w:r>
          </w:p>
        </w:tc>
        <w:tc>
          <w:tcPr>
            <w:tcW w:w="2127" w:type="dxa"/>
            <w:tcMar>
              <w:top w:w="20" w:type="nil"/>
              <w:left w:w="20" w:type="nil"/>
              <w:bottom w:w="20" w:type="nil"/>
              <w:right w:w="20" w:type="nil"/>
            </w:tcMar>
            <w:vAlign w:val="center"/>
          </w:tcPr>
          <w:p w14:paraId="3D36089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 of processing</w:t>
            </w:r>
          </w:p>
        </w:tc>
        <w:tc>
          <w:tcPr>
            <w:tcW w:w="4394" w:type="dxa"/>
            <w:tcMar>
              <w:top w:w="20" w:type="nil"/>
              <w:left w:w="20" w:type="nil"/>
              <w:bottom w:w="20" w:type="nil"/>
              <w:right w:w="20" w:type="nil"/>
            </w:tcMar>
            <w:vAlign w:val="center"/>
          </w:tcPr>
          <w:p w14:paraId="5CF4BD8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uses authentication, role-based access control, password hashing, restricted document access, and secure handling of sensitive data.</w:t>
            </w:r>
          </w:p>
        </w:tc>
      </w:tr>
      <w:tr w:rsidR="00FB3C49" w:rsidRPr="003F08C9" w14:paraId="249906D5" w14:textId="77777777" w:rsidTr="002F3AE9">
        <w:trPr>
          <w:trHeight w:val="283"/>
        </w:trPr>
        <w:tc>
          <w:tcPr>
            <w:tcW w:w="2093" w:type="dxa"/>
            <w:tcMar>
              <w:top w:w="20" w:type="nil"/>
              <w:left w:w="20" w:type="nil"/>
              <w:bottom w:w="20" w:type="nil"/>
              <w:right w:w="20" w:type="nil"/>
            </w:tcMar>
            <w:vAlign w:val="center"/>
          </w:tcPr>
          <w:p w14:paraId="70BEC81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ISO/IEC/IEEE 29148:2011</w:t>
            </w:r>
          </w:p>
        </w:tc>
        <w:tc>
          <w:tcPr>
            <w:tcW w:w="1417" w:type="dxa"/>
            <w:tcMar>
              <w:top w:w="20" w:type="nil"/>
              <w:left w:w="20" w:type="nil"/>
              <w:bottom w:w="20" w:type="nil"/>
              <w:right w:w="20" w:type="nil"/>
            </w:tcMar>
            <w:vAlign w:val="center"/>
          </w:tcPr>
          <w:p w14:paraId="620FEED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Requirements engineering processes </w:t>
            </w:r>
            <w:r w:rsidRPr="003F08C9">
              <w:rPr>
                <w:rFonts w:asciiTheme="minorBidi" w:eastAsiaTheme="minorEastAsia" w:hAnsiTheme="minorBidi" w:cstheme="minorBidi"/>
                <w:szCs w:val="20"/>
              </w:rPr>
              <w:lastRenderedPageBreak/>
              <w:t>and products</w:t>
            </w:r>
          </w:p>
        </w:tc>
        <w:tc>
          <w:tcPr>
            <w:tcW w:w="2127" w:type="dxa"/>
            <w:tcMar>
              <w:top w:w="20" w:type="nil"/>
              <w:left w:w="20" w:type="nil"/>
              <w:bottom w:w="20" w:type="nil"/>
              <w:right w:w="20" w:type="nil"/>
            </w:tcMar>
            <w:vAlign w:val="center"/>
          </w:tcPr>
          <w:p w14:paraId="184A233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 xml:space="preserve">Systems and software engineering — Life cycle processes — </w:t>
            </w:r>
            <w:r w:rsidRPr="003F08C9">
              <w:rPr>
                <w:rFonts w:asciiTheme="minorBidi" w:eastAsiaTheme="minorEastAsia" w:hAnsiTheme="minorBidi" w:cstheme="minorBidi"/>
                <w:szCs w:val="20"/>
              </w:rPr>
              <w:lastRenderedPageBreak/>
              <w:t>Requirements engineering</w:t>
            </w:r>
          </w:p>
        </w:tc>
        <w:tc>
          <w:tcPr>
            <w:tcW w:w="4394" w:type="dxa"/>
            <w:tcMar>
              <w:top w:w="20" w:type="nil"/>
              <w:left w:w="20" w:type="nil"/>
              <w:bottom w:w="20" w:type="nil"/>
              <w:right w:w="20" w:type="nil"/>
            </w:tcMar>
            <w:vAlign w:val="center"/>
          </w:tcPr>
          <w:p w14:paraId="6F36CE6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 xml:space="preserve">The project separates functional and non-functional requirements, phrases them as observable system behaviors and measurable constraints, and uses </w:t>
            </w:r>
            <w:r w:rsidRPr="003F08C9">
              <w:rPr>
                <w:rFonts w:asciiTheme="minorBidi" w:eastAsiaTheme="minorEastAsia" w:hAnsiTheme="minorBidi" w:cstheme="minorBidi"/>
                <w:szCs w:val="20"/>
              </w:rPr>
              <w:lastRenderedPageBreak/>
              <w:t>them as a basis for design, implementation, testing, and validation.</w:t>
            </w:r>
          </w:p>
        </w:tc>
      </w:tr>
      <w:tr w:rsidR="00FB3C49" w:rsidRPr="003F08C9" w14:paraId="075600FB" w14:textId="77777777" w:rsidTr="002F3AE9">
        <w:trPr>
          <w:trHeight w:val="283"/>
        </w:trPr>
        <w:tc>
          <w:tcPr>
            <w:tcW w:w="2093" w:type="dxa"/>
            <w:tcMar>
              <w:top w:w="20" w:type="nil"/>
              <w:left w:w="20" w:type="nil"/>
              <w:bottom w:w="20" w:type="nil"/>
              <w:right w:w="20" w:type="nil"/>
            </w:tcMar>
            <w:vAlign w:val="center"/>
          </w:tcPr>
          <w:p w14:paraId="1DA7E2E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4CB7D93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A.9.1</w:t>
            </w:r>
          </w:p>
        </w:tc>
        <w:tc>
          <w:tcPr>
            <w:tcW w:w="2127" w:type="dxa"/>
            <w:tcMar>
              <w:top w:w="20" w:type="nil"/>
              <w:left w:w="20" w:type="nil"/>
              <w:bottom w:w="20" w:type="nil"/>
              <w:right w:w="20" w:type="nil"/>
            </w:tcMar>
            <w:vAlign w:val="center"/>
          </w:tcPr>
          <w:p w14:paraId="4414AFA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Access control policy</w:t>
            </w:r>
          </w:p>
        </w:tc>
        <w:tc>
          <w:tcPr>
            <w:tcW w:w="4394" w:type="dxa"/>
            <w:tcMar>
              <w:top w:w="20" w:type="nil"/>
              <w:left w:w="20" w:type="nil"/>
              <w:bottom w:w="20" w:type="nil"/>
              <w:right w:w="20" w:type="nil"/>
            </w:tcMar>
            <w:vAlign w:val="center"/>
          </w:tcPr>
          <w:p w14:paraId="68A46F7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Role-based access control restricts functionalities and sensitive information to authorized candidates, employers, and administrators. Uploaded official disability documents are not visible to employers by default.</w:t>
            </w:r>
          </w:p>
        </w:tc>
      </w:tr>
      <w:tr w:rsidR="00FB3C49" w:rsidRPr="003F08C9" w14:paraId="2DC53762" w14:textId="77777777" w:rsidTr="002F3AE9">
        <w:trPr>
          <w:trHeight w:val="283"/>
        </w:trPr>
        <w:tc>
          <w:tcPr>
            <w:tcW w:w="2093" w:type="dxa"/>
            <w:tcMar>
              <w:top w:w="20" w:type="nil"/>
              <w:left w:w="20" w:type="nil"/>
              <w:bottom w:w="20" w:type="nil"/>
              <w:right w:w="20" w:type="nil"/>
            </w:tcMar>
            <w:vAlign w:val="center"/>
          </w:tcPr>
          <w:p w14:paraId="0970463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3343A70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A.12.4.1</w:t>
            </w:r>
          </w:p>
        </w:tc>
        <w:tc>
          <w:tcPr>
            <w:tcW w:w="2127" w:type="dxa"/>
            <w:tcMar>
              <w:top w:w="20" w:type="nil"/>
              <w:left w:w="20" w:type="nil"/>
              <w:bottom w:w="20" w:type="nil"/>
              <w:right w:w="20" w:type="nil"/>
            </w:tcMar>
            <w:vAlign w:val="center"/>
          </w:tcPr>
          <w:p w14:paraId="456C27C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Event logging</w:t>
            </w:r>
          </w:p>
        </w:tc>
        <w:tc>
          <w:tcPr>
            <w:tcW w:w="4394" w:type="dxa"/>
            <w:tcMar>
              <w:top w:w="20" w:type="nil"/>
              <w:left w:w="20" w:type="nil"/>
              <w:bottom w:w="20" w:type="nil"/>
              <w:right w:w="20" w:type="nil"/>
            </w:tcMar>
            <w:vAlign w:val="center"/>
          </w:tcPr>
          <w:p w14:paraId="613E4AB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Security-relevant and workflow-relevant actions, such as login, profile updates, job changes, matching requests, document verification, and application status updates, can be logged for audit and troubleshooting.</w:t>
            </w:r>
          </w:p>
        </w:tc>
      </w:tr>
      <w:tr w:rsidR="00FB3C49" w:rsidRPr="003F08C9" w14:paraId="1BF7817D" w14:textId="77777777" w:rsidTr="002F3AE9">
        <w:trPr>
          <w:trHeight w:val="283"/>
        </w:trPr>
        <w:tc>
          <w:tcPr>
            <w:tcW w:w="2093" w:type="dxa"/>
            <w:tcMar>
              <w:top w:w="20" w:type="nil"/>
              <w:left w:w="20" w:type="nil"/>
              <w:bottom w:w="20" w:type="nil"/>
              <w:right w:w="20" w:type="nil"/>
            </w:tcMar>
            <w:vAlign w:val="center"/>
          </w:tcPr>
          <w:p w14:paraId="01EA69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18DCE34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6.4.11</w:t>
            </w:r>
          </w:p>
        </w:tc>
        <w:tc>
          <w:tcPr>
            <w:tcW w:w="2127" w:type="dxa"/>
            <w:tcMar>
              <w:top w:w="20" w:type="nil"/>
              <w:left w:w="20" w:type="nil"/>
              <w:bottom w:w="20" w:type="nil"/>
              <w:right w:w="20" w:type="nil"/>
            </w:tcMar>
            <w:vAlign w:val="center"/>
          </w:tcPr>
          <w:p w14:paraId="6D080DF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validation process</w:t>
            </w:r>
          </w:p>
        </w:tc>
        <w:tc>
          <w:tcPr>
            <w:tcW w:w="4394" w:type="dxa"/>
            <w:tcMar>
              <w:top w:w="20" w:type="nil"/>
              <w:left w:w="20" w:type="nil"/>
              <w:bottom w:w="20" w:type="nil"/>
              <w:right w:w="20" w:type="nil"/>
            </w:tcMar>
            <w:vAlign w:val="center"/>
          </w:tcPr>
          <w:p w14:paraId="690C67D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includes validation through functional tests, accessibility tests, ASR/NLP tests, matching evaluation, and user feedback where feasible.</w:t>
            </w:r>
          </w:p>
        </w:tc>
      </w:tr>
      <w:tr w:rsidR="00FB3C49" w:rsidRPr="003F08C9" w14:paraId="01C97B2E" w14:textId="77777777" w:rsidTr="002F3AE9">
        <w:trPr>
          <w:trHeight w:val="283"/>
        </w:trPr>
        <w:tc>
          <w:tcPr>
            <w:tcW w:w="2093" w:type="dxa"/>
            <w:tcMar>
              <w:top w:w="20" w:type="nil"/>
              <w:left w:w="20" w:type="nil"/>
              <w:bottom w:w="20" w:type="nil"/>
              <w:right w:w="20" w:type="nil"/>
            </w:tcMar>
            <w:vAlign w:val="center"/>
          </w:tcPr>
          <w:p w14:paraId="012F539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0FA727D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6.3.5</w:t>
            </w:r>
          </w:p>
        </w:tc>
        <w:tc>
          <w:tcPr>
            <w:tcW w:w="2127" w:type="dxa"/>
            <w:tcMar>
              <w:top w:w="20" w:type="nil"/>
              <w:left w:w="20" w:type="nil"/>
              <w:bottom w:w="20" w:type="nil"/>
              <w:right w:w="20" w:type="nil"/>
            </w:tcMar>
            <w:vAlign w:val="center"/>
          </w:tcPr>
          <w:p w14:paraId="1AAF53D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configuration management</w:t>
            </w:r>
          </w:p>
        </w:tc>
        <w:tc>
          <w:tcPr>
            <w:tcW w:w="4394" w:type="dxa"/>
            <w:tcMar>
              <w:top w:w="20" w:type="nil"/>
              <w:left w:w="20" w:type="nil"/>
              <w:bottom w:w="20" w:type="nil"/>
              <w:right w:w="20" w:type="nil"/>
            </w:tcMar>
            <w:vAlign w:val="center"/>
          </w:tcPr>
          <w:p w14:paraId="53305F6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uses Git/GitHub for version control, change tracking, collaboration, and code management.</w:t>
            </w:r>
          </w:p>
        </w:tc>
      </w:tr>
      <w:tr w:rsidR="00FB3C49" w:rsidRPr="003F08C9" w14:paraId="04C737F2" w14:textId="77777777" w:rsidTr="002F3AE9">
        <w:trPr>
          <w:trHeight w:val="283"/>
        </w:trPr>
        <w:tc>
          <w:tcPr>
            <w:tcW w:w="2093" w:type="dxa"/>
            <w:tcMar>
              <w:top w:w="20" w:type="nil"/>
              <w:left w:w="20" w:type="nil"/>
              <w:bottom w:w="20" w:type="nil"/>
              <w:right w:w="20" w:type="nil"/>
            </w:tcMar>
            <w:vAlign w:val="center"/>
          </w:tcPr>
          <w:p w14:paraId="298753B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 9241</w:t>
            </w:r>
          </w:p>
        </w:tc>
        <w:tc>
          <w:tcPr>
            <w:tcW w:w="1417" w:type="dxa"/>
            <w:tcMar>
              <w:top w:w="20" w:type="nil"/>
              <w:left w:w="20" w:type="nil"/>
              <w:bottom w:w="20" w:type="nil"/>
              <w:right w:w="20" w:type="nil"/>
            </w:tcMar>
            <w:vAlign w:val="center"/>
          </w:tcPr>
          <w:p w14:paraId="47A2D88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Part 110</w:t>
            </w:r>
          </w:p>
        </w:tc>
        <w:tc>
          <w:tcPr>
            <w:tcW w:w="2127" w:type="dxa"/>
            <w:tcMar>
              <w:top w:w="20" w:type="nil"/>
              <w:left w:w="20" w:type="nil"/>
              <w:bottom w:w="20" w:type="nil"/>
              <w:right w:w="20" w:type="nil"/>
            </w:tcMar>
            <w:vAlign w:val="center"/>
          </w:tcPr>
          <w:p w14:paraId="4D590C4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Dialogue principles</w:t>
            </w:r>
          </w:p>
        </w:tc>
        <w:tc>
          <w:tcPr>
            <w:tcW w:w="4394" w:type="dxa"/>
            <w:tcMar>
              <w:top w:w="20" w:type="nil"/>
              <w:left w:w="20" w:type="nil"/>
              <w:bottom w:w="20" w:type="nil"/>
              <w:right w:w="20" w:type="nil"/>
            </w:tcMar>
            <w:vAlign w:val="center"/>
          </w:tcPr>
          <w:p w14:paraId="6C39E9B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interface follows principles of consistency, feedback, error tolerance, user control, and suitability for the task. This supports accessible and understandable candidate journeys.</w:t>
            </w:r>
          </w:p>
        </w:tc>
      </w:tr>
      <w:tr w:rsidR="00FB3C49" w:rsidRPr="003F08C9" w14:paraId="59503145" w14:textId="77777777" w:rsidTr="002F3AE9">
        <w:trPr>
          <w:trHeight w:val="283"/>
        </w:trPr>
        <w:tc>
          <w:tcPr>
            <w:tcW w:w="2093" w:type="dxa"/>
            <w:tcMar>
              <w:top w:w="20" w:type="nil"/>
              <w:left w:w="20" w:type="nil"/>
              <w:bottom w:w="20" w:type="nil"/>
              <w:right w:w="20" w:type="nil"/>
            </w:tcMar>
            <w:vAlign w:val="center"/>
          </w:tcPr>
          <w:p w14:paraId="69B9F02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25010</w:t>
            </w:r>
          </w:p>
        </w:tc>
        <w:tc>
          <w:tcPr>
            <w:tcW w:w="1417" w:type="dxa"/>
            <w:tcMar>
              <w:top w:w="20" w:type="nil"/>
              <w:left w:w="20" w:type="nil"/>
              <w:bottom w:w="20" w:type="nil"/>
              <w:right w:w="20" w:type="nil"/>
            </w:tcMar>
            <w:vAlign w:val="center"/>
          </w:tcPr>
          <w:p w14:paraId="1D3E7BE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Product quality model</w:t>
            </w:r>
          </w:p>
        </w:tc>
        <w:tc>
          <w:tcPr>
            <w:tcW w:w="2127" w:type="dxa"/>
            <w:tcMar>
              <w:top w:w="20" w:type="nil"/>
              <w:left w:w="20" w:type="nil"/>
              <w:bottom w:w="20" w:type="nil"/>
              <w:right w:w="20" w:type="nil"/>
            </w:tcMar>
            <w:vAlign w:val="center"/>
          </w:tcPr>
          <w:p w14:paraId="012348A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Usability, accessibility, reliability, security, maintainability, compatibility</w:t>
            </w:r>
          </w:p>
        </w:tc>
        <w:tc>
          <w:tcPr>
            <w:tcW w:w="4394" w:type="dxa"/>
            <w:tcMar>
              <w:top w:w="20" w:type="nil"/>
              <w:left w:w="20" w:type="nil"/>
              <w:bottom w:w="20" w:type="nil"/>
              <w:right w:w="20" w:type="nil"/>
            </w:tcMar>
            <w:vAlign w:val="center"/>
          </w:tcPr>
          <w:p w14:paraId="41A7B1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solution addresses usability, accessibility, security, reliability, maintainability, compatibility, and performance through measurable non-functional requirements.</w:t>
            </w:r>
          </w:p>
        </w:tc>
      </w:tr>
      <w:tr w:rsidR="00FB3C49" w:rsidRPr="003F08C9" w14:paraId="717FD0B2" w14:textId="77777777" w:rsidTr="002F3AE9">
        <w:trPr>
          <w:trHeight w:val="283"/>
        </w:trPr>
        <w:tc>
          <w:tcPr>
            <w:tcW w:w="2093" w:type="dxa"/>
            <w:tcMar>
              <w:top w:w="20" w:type="nil"/>
              <w:left w:w="20" w:type="nil"/>
              <w:bottom w:w="20" w:type="nil"/>
              <w:right w:w="20" w:type="nil"/>
            </w:tcMar>
            <w:vAlign w:val="center"/>
          </w:tcPr>
          <w:p w14:paraId="747EFFD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2.5</w:t>
            </w:r>
          </w:p>
        </w:tc>
        <w:tc>
          <w:tcPr>
            <w:tcW w:w="1417" w:type="dxa"/>
            <w:tcMar>
              <w:top w:w="20" w:type="nil"/>
              <w:left w:w="20" w:type="nil"/>
              <w:bottom w:w="20" w:type="nil"/>
              <w:right w:w="20" w:type="nil"/>
            </w:tcMar>
            <w:vAlign w:val="center"/>
          </w:tcPr>
          <w:p w14:paraId="472A3B9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Modeling notation</w:t>
            </w:r>
          </w:p>
        </w:tc>
        <w:tc>
          <w:tcPr>
            <w:tcW w:w="2127" w:type="dxa"/>
            <w:tcMar>
              <w:top w:w="20" w:type="nil"/>
              <w:left w:w="20" w:type="nil"/>
              <w:bottom w:w="20" w:type="nil"/>
              <w:right w:w="20" w:type="nil"/>
            </w:tcMar>
            <w:vAlign w:val="center"/>
          </w:tcPr>
          <w:p w14:paraId="3A3CF13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Unified Modeling Language</w:t>
            </w:r>
          </w:p>
        </w:tc>
        <w:tc>
          <w:tcPr>
            <w:tcW w:w="4394" w:type="dxa"/>
            <w:tcMar>
              <w:top w:w="20" w:type="nil"/>
              <w:left w:w="20" w:type="nil"/>
              <w:bottom w:w="20" w:type="nil"/>
              <w:right w:w="20" w:type="nil"/>
            </w:tcMar>
            <w:vAlign w:val="center"/>
          </w:tcPr>
          <w:p w14:paraId="4EFD966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diagrams may be used to describe system structure, workflows, components, classes, and interactions in a standardized way.</w:t>
            </w:r>
          </w:p>
        </w:tc>
      </w:tr>
      <w:tr w:rsidR="00FB3C49" w:rsidRPr="003F08C9" w14:paraId="1A2CD352" w14:textId="77777777" w:rsidTr="002F3AE9">
        <w:trPr>
          <w:trHeight w:val="283"/>
        </w:trPr>
        <w:tc>
          <w:tcPr>
            <w:tcW w:w="2093" w:type="dxa"/>
            <w:tcMar>
              <w:top w:w="20" w:type="nil"/>
              <w:left w:w="20" w:type="nil"/>
              <w:bottom w:w="20" w:type="nil"/>
              <w:right w:w="20" w:type="nil"/>
            </w:tcMar>
            <w:vAlign w:val="center"/>
          </w:tcPr>
          <w:p w14:paraId="4F76305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OWASP Web Security Guidelines</w:t>
            </w:r>
          </w:p>
        </w:tc>
        <w:tc>
          <w:tcPr>
            <w:tcW w:w="1417" w:type="dxa"/>
            <w:tcMar>
              <w:top w:w="20" w:type="nil"/>
              <w:left w:w="20" w:type="nil"/>
              <w:bottom w:w="20" w:type="nil"/>
              <w:right w:w="20" w:type="nil"/>
            </w:tcMar>
            <w:vAlign w:val="center"/>
          </w:tcPr>
          <w:p w14:paraId="0429D7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application security practices</w:t>
            </w:r>
          </w:p>
        </w:tc>
        <w:tc>
          <w:tcPr>
            <w:tcW w:w="2127" w:type="dxa"/>
            <w:tcMar>
              <w:top w:w="20" w:type="nil"/>
              <w:left w:w="20" w:type="nil"/>
              <w:bottom w:w="20" w:type="nil"/>
              <w:right w:w="20" w:type="nil"/>
            </w:tcMar>
            <w:vAlign w:val="center"/>
          </w:tcPr>
          <w:p w14:paraId="544D297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Secure web application development</w:t>
            </w:r>
          </w:p>
        </w:tc>
        <w:tc>
          <w:tcPr>
            <w:tcW w:w="4394" w:type="dxa"/>
            <w:tcMar>
              <w:top w:w="20" w:type="nil"/>
              <w:left w:w="20" w:type="nil"/>
              <w:bottom w:w="20" w:type="nil"/>
              <w:right w:w="20" w:type="nil"/>
            </w:tcMar>
            <w:vAlign w:val="center"/>
          </w:tcPr>
          <w:p w14:paraId="2F3B8A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considers secure authentication, authorization, input validation, protected API routes, restricted document access, and reduced exposure of sensitive data.</w:t>
            </w:r>
          </w:p>
        </w:tc>
      </w:tr>
      <w:tr w:rsidR="00FB3C49" w:rsidRPr="003F08C9" w14:paraId="7CA579AD" w14:textId="77777777" w:rsidTr="002F3AE9">
        <w:trPr>
          <w:trHeight w:val="283"/>
        </w:trPr>
        <w:tc>
          <w:tcPr>
            <w:tcW w:w="2093" w:type="dxa"/>
            <w:tcMar>
              <w:top w:w="20" w:type="nil"/>
              <w:left w:w="20" w:type="nil"/>
              <w:bottom w:w="20" w:type="nil"/>
              <w:right w:w="20" w:type="nil"/>
            </w:tcMar>
            <w:vAlign w:val="center"/>
          </w:tcPr>
          <w:p w14:paraId="44B3B12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Local disability recognition and employment </w:t>
            </w:r>
            <w:r w:rsidRPr="003F08C9">
              <w:rPr>
                <w:rFonts w:asciiTheme="minorBidi" w:eastAsiaTheme="minorEastAsia" w:hAnsiTheme="minorBidi" w:cstheme="minorBidi"/>
                <w:szCs w:val="20"/>
              </w:rPr>
              <w:lastRenderedPageBreak/>
              <w:t>inclusion regulations</w:t>
            </w:r>
          </w:p>
        </w:tc>
        <w:tc>
          <w:tcPr>
            <w:tcW w:w="1417" w:type="dxa"/>
            <w:tcMar>
              <w:top w:w="20" w:type="nil"/>
              <w:left w:w="20" w:type="nil"/>
              <w:bottom w:w="20" w:type="nil"/>
              <w:right w:w="20" w:type="nil"/>
            </w:tcMar>
            <w:vAlign w:val="center"/>
          </w:tcPr>
          <w:p w14:paraId="3CA000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Country-specific</w:t>
            </w:r>
          </w:p>
        </w:tc>
        <w:tc>
          <w:tcPr>
            <w:tcW w:w="2127" w:type="dxa"/>
            <w:tcMar>
              <w:top w:w="20" w:type="nil"/>
              <w:left w:w="20" w:type="nil"/>
              <w:bottom w:w="20" w:type="nil"/>
              <w:right w:w="20" w:type="nil"/>
            </w:tcMar>
            <w:vAlign w:val="center"/>
          </w:tcPr>
          <w:p w14:paraId="6131DF7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Official disability recognition and inclusion obligations</w:t>
            </w:r>
          </w:p>
        </w:tc>
        <w:tc>
          <w:tcPr>
            <w:tcW w:w="4394" w:type="dxa"/>
            <w:tcMar>
              <w:top w:w="20" w:type="nil"/>
              <w:left w:w="20" w:type="nil"/>
              <w:bottom w:w="20" w:type="nil"/>
              <w:right w:w="20" w:type="nil"/>
            </w:tcMar>
            <w:vAlign w:val="center"/>
          </w:tcPr>
          <w:p w14:paraId="515673CE" w14:textId="77777777" w:rsidR="00C57E62" w:rsidRPr="003F08C9" w:rsidRDefault="00FB3C49" w:rsidP="00C57E62">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The platform may store official disability recognition information when voluntarily provided and confirmed by the candidate. The system does not </w:t>
            </w:r>
            <w:r w:rsidRPr="003F08C9">
              <w:rPr>
                <w:rFonts w:asciiTheme="minorBidi" w:eastAsiaTheme="minorEastAsia" w:hAnsiTheme="minorBidi" w:cstheme="minorBidi"/>
                <w:szCs w:val="20"/>
              </w:rPr>
              <w:lastRenderedPageBreak/>
              <w:t>calculate official disability percentage and does not replace legal or medical recognition processes.</w:t>
            </w:r>
          </w:p>
        </w:tc>
      </w:tr>
    </w:tbl>
    <w:p w14:paraId="7339EBDD" w14:textId="77777777" w:rsidR="00F70B5F" w:rsidRPr="003F08C9" w:rsidRDefault="00F70B5F" w:rsidP="00512175"/>
    <w:p w14:paraId="101A6D9B" w14:textId="77777777" w:rsidR="00C02104" w:rsidRPr="003F08C9" w:rsidRDefault="005F2240" w:rsidP="00C02104">
      <w:pPr>
        <w:pStyle w:val="Heading2"/>
        <w:ind w:left="561" w:right="0"/>
        <w:rPr>
          <w:sz w:val="20"/>
          <w:szCs w:val="20"/>
        </w:rPr>
      </w:pPr>
      <w:bookmarkStart w:id="25" w:name="_Toc239769622"/>
      <w:r w:rsidRPr="003F08C9">
        <w:rPr>
          <w:sz w:val="20"/>
          <w:szCs w:val="20"/>
        </w:rPr>
        <w:t>Conceptual model</w:t>
      </w:r>
      <w:bookmarkEnd w:id="25"/>
      <w:r w:rsidRPr="003F08C9">
        <w:rPr>
          <w:sz w:val="20"/>
          <w:szCs w:val="20"/>
        </w:rPr>
        <w:t xml:space="preserve"> </w:t>
      </w:r>
    </w:p>
    <w:p w14:paraId="60EB9193" w14:textId="77777777" w:rsidR="00C02104" w:rsidRPr="003F08C9" w:rsidRDefault="00C02104" w:rsidP="00C02104">
      <w:pPr>
        <w:rPr>
          <w:rFonts w:asciiTheme="minorBidi" w:hAnsiTheme="minorBidi" w:cstheme="minorBidi"/>
          <w:sz w:val="20"/>
          <w:szCs w:val="20"/>
        </w:rPr>
      </w:pPr>
      <w:r w:rsidRPr="003F08C9">
        <w:rPr>
          <w:rFonts w:asciiTheme="minorBidi" w:hAnsiTheme="minorBidi" w:cstheme="minorBidi"/>
          <w:sz w:val="20"/>
          <w:szCs w:val="20"/>
        </w:rPr>
        <w:t xml:space="preserve">This section describes the conceptual model of the proposed Inclusive Web Platform for employment. Based on the </w:t>
      </w:r>
      <w:proofErr w:type="gramStart"/>
      <w:r w:rsidRPr="003F08C9">
        <w:rPr>
          <w:rFonts w:asciiTheme="minorBidi" w:hAnsiTheme="minorBidi" w:cstheme="minorBidi"/>
          <w:sz w:val="20"/>
          <w:szCs w:val="20"/>
        </w:rPr>
        <w:t>gathered functional and non-functional requirements</w:t>
      </w:r>
      <w:proofErr w:type="gramEnd"/>
      <w:r w:rsidRPr="003F08C9">
        <w:rPr>
          <w:rFonts w:asciiTheme="minorBidi" w:hAnsiTheme="minorBidi" w:cstheme="minorBidi"/>
          <w:sz w:val="20"/>
          <w:szCs w:val="20"/>
        </w:rPr>
        <w:t>, the following section provides an overview of the primary entities that make the whole system, as well as of its processes and the actors involved. Diagrams are included to demonstrate how the system operates, what concepts the platform relies on, and how the components are related. That is why, being an intermediate step between requirement analysis and solution design outlined further in the report, the conceptual model plays a significant role in describing the proposed system.</w:t>
      </w:r>
    </w:p>
    <w:p w14:paraId="483C8C11" w14:textId="77777777" w:rsidR="00C02104" w:rsidRPr="003F08C9" w:rsidRDefault="00C02104" w:rsidP="00C02104"/>
    <w:p w14:paraId="55D655F2" w14:textId="77777777" w:rsidR="00C02104" w:rsidRPr="003F08C9" w:rsidRDefault="00C02104" w:rsidP="00C02104">
      <w:pPr>
        <w:pStyle w:val="ListParagraph"/>
        <w:numPr>
          <w:ilvl w:val="0"/>
          <w:numId w:val="31"/>
        </w:numPr>
        <w:spacing w:after="0" w:line="240" w:lineRule="auto"/>
        <w:jc w:val="left"/>
        <w:rPr>
          <w:rFonts w:eastAsia="Times New Roman"/>
          <w:b/>
          <w:bCs/>
          <w:szCs w:val="20"/>
          <w:lang w:val="en-US"/>
        </w:rPr>
      </w:pPr>
      <w:r w:rsidRPr="003F08C9">
        <w:rPr>
          <w:rFonts w:eastAsia="Times New Roman"/>
          <w:b/>
          <w:bCs/>
          <w:szCs w:val="20"/>
          <w:lang w:val="en-US"/>
        </w:rPr>
        <w:t>Context Diagram (C4 - Level 1)</w:t>
      </w:r>
    </w:p>
    <w:p w14:paraId="1AAC02BA" w14:textId="77777777" w:rsidR="00C02104" w:rsidRPr="003F08C9" w:rsidRDefault="00C02104" w:rsidP="00C02104">
      <w:pPr>
        <w:rPr>
          <w:szCs w:val="20"/>
        </w:rPr>
      </w:pPr>
    </w:p>
    <w:p w14:paraId="53F15CEE" w14:textId="77777777" w:rsidR="00C02104" w:rsidRPr="003F08C9" w:rsidRDefault="00C02104" w:rsidP="00C02104">
      <w:pPr>
        <w:pStyle w:val="ListParagraph"/>
        <w:ind w:left="360"/>
        <w:rPr>
          <w:szCs w:val="20"/>
          <w:lang w:val="en-US"/>
        </w:rPr>
      </w:pPr>
      <w:r w:rsidRPr="003F08C9">
        <w:rPr>
          <w:szCs w:val="20"/>
          <w:lang w:val="en-US"/>
        </w:rPr>
        <w:t>Before presenting the system context diagram, a short legend is provided to clarify the notation used in the C4 model. The person symbol represents an external actor who interacts with the platform, such as a candidate, employer, or administrator. The blue rectangle represents the software system under study, while the dashed arrow represents a relationship or interaction between an actor and the system.</w:t>
      </w:r>
    </w:p>
    <w:p w14:paraId="6D86FB9D" w14:textId="77777777" w:rsidR="002716FE" w:rsidRPr="003F08C9" w:rsidRDefault="00C57E62">
      <w:pPr>
        <w:spacing w:after="370" w:line="259" w:lineRule="auto"/>
      </w:pPr>
      <w:r w:rsidRPr="003F08C9">
        <w:rPr>
          <w:noProof/>
        </w:rPr>
        <w:drawing>
          <wp:inline distT="0" distB="0" distL="0" distR="0" wp14:anchorId="04A2717A" wp14:editId="26B7F5AD">
            <wp:extent cx="5600700" cy="1092425"/>
            <wp:effectExtent l="0" t="0" r="0" b="0"/>
            <wp:docPr id="423469669" name="Picture 23" descr="System context diagram (C4 Level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9669" name="Picture 23" descr="System context diagram (C4 Level 1)" title="Figure 1"/>
                    <pic:cNvPicPr/>
                  </pic:nvPicPr>
                  <pic:blipFill rotWithShape="1">
                    <a:blip r:embed="rId9" cstate="print">
                      <a:extLst>
                        <a:ext uri="{28A0092B-C50C-407E-A947-70E740481C1C}">
                          <a14:useLocalDpi xmlns:a14="http://schemas.microsoft.com/office/drawing/2010/main" val="0"/>
                        </a:ext>
                      </a:extLst>
                    </a:blip>
                    <a:srcRect b="5215"/>
                    <a:stretch>
                      <a:fillRect/>
                    </a:stretch>
                  </pic:blipFill>
                  <pic:spPr bwMode="auto">
                    <a:xfrm>
                      <a:off x="0" y="0"/>
                      <a:ext cx="5600700" cy="1092425"/>
                    </a:xfrm>
                    <a:prstGeom prst="rect">
                      <a:avLst/>
                    </a:prstGeom>
                    <a:ln>
                      <a:noFill/>
                    </a:ln>
                    <a:extLst>
                      <a:ext uri="{53640926-AAD7-44D8-BBD7-CCE9431645EC}">
                        <a14:shadowObscured xmlns:a14="http://schemas.microsoft.com/office/drawing/2010/main"/>
                      </a:ext>
                    </a:extLst>
                  </pic:spPr>
                </pic:pic>
              </a:graphicData>
            </a:graphic>
          </wp:inline>
        </w:drawing>
      </w:r>
    </w:p>
    <w:p w14:paraId="6E6F981D" w14:textId="102B4938" w:rsidR="002716FE" w:rsidRPr="003F08C9" w:rsidRDefault="001D3C70" w:rsidP="004304E5">
      <w:pPr>
        <w:pStyle w:val="Caption"/>
        <w:jc w:val="left"/>
        <w:rPr>
          <w:color w:val="000000" w:themeColor="text1"/>
        </w:rPr>
      </w:pPr>
      <w:bookmarkStart w:id="26" w:name="Figure_001"/>
      <w:r>
        <w:rPr>
          <w:color w:val="000000" w:themeColor="text1"/>
        </w:rPr>
        <w:t>Figure 1: C4 notation legend</w:t>
      </w:r>
      <w:bookmarkEnd w:id="26"/>
    </w:p>
    <w:p w14:paraId="4A2B87E5" w14:textId="77777777" w:rsidR="00C02104" w:rsidRPr="003F08C9" w:rsidRDefault="00C02104" w:rsidP="00C02104">
      <w:pPr>
        <w:rPr>
          <w:szCs w:val="20"/>
        </w:rPr>
      </w:pPr>
      <w:r w:rsidRPr="003F08C9">
        <w:rPr>
          <w:szCs w:val="20"/>
        </w:rPr>
        <w:t>The system context diagram gives a high-level view of the Phase II Inclusive Employment Platform, its main users, and its external notification service. It defines the system boundary without showing internal technical components, which are detailed later in the container diagram.</w:t>
      </w:r>
    </w:p>
    <w:p w14:paraId="030943AC" w14:textId="77777777" w:rsidR="00E11020" w:rsidRPr="003F08C9" w:rsidRDefault="00E11020" w:rsidP="00E11020">
      <w:pPr>
        <w:rPr>
          <w:szCs w:val="20"/>
        </w:rPr>
      </w:pPr>
      <w:r w:rsidRPr="003F08C9">
        <w:rPr>
          <w:noProof/>
          <w:szCs w:val="20"/>
        </w:rPr>
        <w:lastRenderedPageBreak/>
        <w:drawing>
          <wp:anchor distT="0" distB="0" distL="114300" distR="114300" simplePos="0" relativeHeight="251658240" behindDoc="0" locked="0" layoutInCell="1" allowOverlap="1" wp14:anchorId="15AEEB37" wp14:editId="50F03111">
            <wp:simplePos x="0" y="0"/>
            <wp:positionH relativeFrom="column">
              <wp:posOffset>645795</wp:posOffset>
            </wp:positionH>
            <wp:positionV relativeFrom="paragraph">
              <wp:posOffset>3175</wp:posOffset>
            </wp:positionV>
            <wp:extent cx="4160520" cy="6565900"/>
            <wp:effectExtent l="0" t="0" r="5080" b="0"/>
            <wp:wrapTopAndBottom/>
            <wp:docPr id="1513067126" name="Picture 25" descr="System context diagram (C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7126" name="Picture 1513067126"/>
                    <pic:cNvPicPr/>
                  </pic:nvPicPr>
                  <pic:blipFill rotWithShape="1">
                    <a:blip r:embed="rId10">
                      <a:extLst>
                        <a:ext uri="{28A0092B-C50C-407E-A947-70E740481C1C}">
                          <a14:useLocalDpi xmlns:a14="http://schemas.microsoft.com/office/drawing/2010/main" val="0"/>
                        </a:ext>
                      </a:extLst>
                    </a:blip>
                    <a:srcRect l="20544" t="8771" r="20680" b="19177"/>
                    <a:stretch>
                      <a:fillRect/>
                    </a:stretch>
                  </pic:blipFill>
                  <pic:spPr bwMode="auto">
                    <a:xfrm>
                      <a:off x="0" y="0"/>
                      <a:ext cx="4160520" cy="656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75CB0B" w14:textId="2FBC8600" w:rsidR="002716FE" w:rsidRPr="003F08C9" w:rsidRDefault="001D3C70" w:rsidP="004304E5">
      <w:pPr>
        <w:pStyle w:val="Caption"/>
        <w:jc w:val="left"/>
        <w:rPr>
          <w:color w:val="000000" w:themeColor="text1"/>
        </w:rPr>
      </w:pPr>
      <w:bookmarkStart w:id="27" w:name="Figure_002"/>
      <w:r>
        <w:rPr>
          <w:color w:val="000000" w:themeColor="text1"/>
        </w:rPr>
        <w:t>Figure 2: System context diagram (C4 Level 1)</w:t>
      </w:r>
      <w:bookmarkEnd w:id="27"/>
    </w:p>
    <w:p w14:paraId="62FB2942" w14:textId="77777777" w:rsidR="00C02104" w:rsidRPr="003F08C9" w:rsidRDefault="00C02104" w:rsidP="00C02104">
      <w:pPr>
        <w:pStyle w:val="Heading1"/>
        <w:numPr>
          <w:ilvl w:val="0"/>
          <w:numId w:val="0"/>
        </w:numPr>
        <w:ind w:left="432" w:hanging="432"/>
      </w:pPr>
    </w:p>
    <w:p w14:paraId="586AA5A9" w14:textId="77777777" w:rsidR="00C02104" w:rsidRPr="003F08C9" w:rsidRDefault="00C02104" w:rsidP="00C02104">
      <w:r w:rsidRPr="003F08C9">
        <w:t>The platform is used by candidates, employers, and administrators. Candidates create profiles, view compatible jobs, and apply. Employers post jobs, review applications, and update application status. Administrators manage platform data and configuration. The notification service delivers alerts and application updates to users.</w:t>
      </w:r>
    </w:p>
    <w:p w14:paraId="0E6238B0" w14:textId="77777777" w:rsidR="00C02104" w:rsidRPr="003F08C9" w:rsidRDefault="00C02104" w:rsidP="00C02104"/>
    <w:p w14:paraId="692567D1" w14:textId="77777777" w:rsidR="00E11020" w:rsidRPr="003F08C9" w:rsidRDefault="00E11020" w:rsidP="00E11020">
      <w:pPr>
        <w:pStyle w:val="ListParagraph"/>
        <w:numPr>
          <w:ilvl w:val="0"/>
          <w:numId w:val="36"/>
        </w:numPr>
        <w:rPr>
          <w:b/>
          <w:bCs/>
          <w:szCs w:val="20"/>
          <w:lang w:val="en-US"/>
        </w:rPr>
      </w:pPr>
      <w:r w:rsidRPr="003F08C9">
        <w:rPr>
          <w:rFonts w:eastAsia="Times New Roman"/>
          <w:b/>
          <w:bCs/>
          <w:szCs w:val="20"/>
          <w:lang w:val="en-US"/>
        </w:rPr>
        <w:t>Container Diagram (C4 - Level 2)</w:t>
      </w:r>
    </w:p>
    <w:p w14:paraId="5B0C9963" w14:textId="77777777" w:rsidR="000C49EE" w:rsidRPr="003F08C9" w:rsidRDefault="000C49EE" w:rsidP="000C49EE">
      <w:pPr>
        <w:pStyle w:val="ListParagraph"/>
        <w:ind w:left="0"/>
        <w:rPr>
          <w:rFonts w:eastAsia="Times New Roman"/>
          <w:b/>
          <w:bCs/>
          <w:szCs w:val="20"/>
          <w:lang w:val="en-US"/>
        </w:rPr>
      </w:pPr>
    </w:p>
    <w:p w14:paraId="0D654A5A" w14:textId="2FFD5E18" w:rsidR="000C49EE" w:rsidRPr="003F08C9" w:rsidRDefault="001D3C70" w:rsidP="000C49EE">
      <w:pPr>
        <w:pStyle w:val="ListParagraph"/>
        <w:ind w:left="0"/>
        <w:rPr>
          <w:b/>
          <w:bCs/>
          <w:szCs w:val="20"/>
          <w:lang w:val="en-US"/>
        </w:rPr>
      </w:pPr>
      <w:r>
        <w:rPr>
          <w:color w:val="000000"/>
          <w:szCs w:val="20"/>
          <w:lang w:val="en-US"/>
        </w:rPr>
        <w:t>The container diagram shows the main technical blocks and their communication boundaries: the accessible React interface, authoritative Symfony API, PostgreSQL, deterministic Python scoring service, AI/voice service, private file storage, and notification delivery. The cache is a planned performance component and is not represented as already implemented.</w:t>
      </w:r>
    </w:p>
    <w:p w14:paraId="01E21AF1" w14:textId="77777777" w:rsidR="00C02104" w:rsidRPr="003F08C9" w:rsidRDefault="000C49EE" w:rsidP="003627E9">
      <w:r w:rsidRPr="003F08C9">
        <w:rPr>
          <w:noProof/>
        </w:rPr>
        <w:drawing>
          <wp:inline distT="0" distB="0" distL="0" distR="0" wp14:anchorId="498DCF82" wp14:editId="0BE9C227">
            <wp:extent cx="5600700" cy="6088380"/>
            <wp:effectExtent l="0" t="0" r="0" b="7620"/>
            <wp:docPr id="875174756" name="Picture 28" descr="Matching-evaluation state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4756" name="Picture 28" descr="Matching-evaluation state diagram" title="Figure 3"/>
                    <pic:cNvPicPr/>
                  </pic:nvPicPr>
                  <pic:blipFill>
                    <a:blip r:embed="rId11">
                      <a:extLst>
                        <a:ext uri="{28A0092B-C50C-407E-A947-70E740481C1C}">
                          <a14:useLocalDpi xmlns:a14="http://schemas.microsoft.com/office/drawing/2010/main" val="0"/>
                        </a:ext>
                      </a:extLst>
                    </a:blip>
                    <a:stretch>
                      <a:fillRect/>
                    </a:stretch>
                  </pic:blipFill>
                  <pic:spPr>
                    <a:xfrm>
                      <a:off x="0" y="0"/>
                      <a:ext cx="5600700" cy="6088380"/>
                    </a:xfrm>
                    <a:prstGeom prst="rect">
                      <a:avLst/>
                    </a:prstGeom>
                  </pic:spPr>
                </pic:pic>
              </a:graphicData>
            </a:graphic>
          </wp:inline>
        </w:drawing>
      </w:r>
    </w:p>
    <w:p w14:paraId="5A304486" w14:textId="7707828E" w:rsidR="002716FE" w:rsidRPr="003F08C9" w:rsidRDefault="001D3C70" w:rsidP="004304E5">
      <w:pPr>
        <w:pStyle w:val="Caption"/>
        <w:jc w:val="left"/>
        <w:rPr>
          <w:color w:val="000000" w:themeColor="text1"/>
        </w:rPr>
      </w:pPr>
      <w:bookmarkStart w:id="28" w:name="Figure_003"/>
      <w:r>
        <w:rPr>
          <w:color w:val="000000" w:themeColor="text1"/>
        </w:rPr>
        <w:t>Figure 3: Container diagram (C4 Level 2)</w:t>
      </w:r>
      <w:bookmarkEnd w:id="28"/>
    </w:p>
    <w:p w14:paraId="08C1B2A2" w14:textId="77777777" w:rsidR="000C49EE" w:rsidRPr="003F08C9" w:rsidRDefault="000C49EE" w:rsidP="000C49EE">
      <w:pPr>
        <w:pStyle w:val="pdq2pgselectionanchorcontainer"/>
        <w:rPr>
          <w:rFonts w:ascii="Arial" w:hAnsi="Arial" w:cs="Arial"/>
          <w:color w:val="000000"/>
          <w:sz w:val="20"/>
          <w:szCs w:val="20"/>
        </w:rPr>
      </w:pPr>
      <w:r w:rsidRPr="003F08C9">
        <w:rPr>
          <w:rFonts w:ascii="Arial" w:hAnsi="Arial" w:cs="Arial"/>
          <w:color w:val="000000"/>
          <w:sz w:val="20"/>
          <w:szCs w:val="20"/>
        </w:rPr>
        <w:t xml:space="preserve">The accessible web interface is used by </w:t>
      </w:r>
      <w:proofErr w:type="spellStart"/>
      <w:r w:rsidRPr="003F08C9">
        <w:rPr>
          <w:rFonts w:ascii="Arial" w:hAnsi="Arial" w:cs="Arial"/>
          <w:color w:val="000000"/>
          <w:sz w:val="20"/>
          <w:szCs w:val="20"/>
        </w:rPr>
        <w:t>PwD</w:t>
      </w:r>
      <w:proofErr w:type="spellEnd"/>
      <w:r w:rsidRPr="003F08C9">
        <w:rPr>
          <w:rFonts w:ascii="Arial" w:hAnsi="Arial" w:cs="Arial"/>
          <w:color w:val="000000"/>
          <w:sz w:val="20"/>
          <w:szCs w:val="20"/>
        </w:rPr>
        <w:t xml:space="preserve"> candidates, employers, administrators, and authorized verifiers. It communicates with the backend API through HTTPS/JSON requests. The </w:t>
      </w:r>
      <w:r w:rsidRPr="003F08C9">
        <w:rPr>
          <w:rFonts w:ascii="Arial" w:hAnsi="Arial" w:cs="Arial"/>
          <w:color w:val="000000"/>
          <w:sz w:val="20"/>
          <w:szCs w:val="20"/>
        </w:rPr>
        <w:lastRenderedPageBreak/>
        <w:t>backend API manages authentication, role-based access, profiles, jobs, applications, AI orchestration, matching requests, and verification workflows.</w:t>
      </w:r>
    </w:p>
    <w:p w14:paraId="09EEB531" w14:textId="00C5F99C" w:rsidR="000C49EE" w:rsidRPr="003F08C9" w:rsidRDefault="001D3C70" w:rsidP="000C49EE">
      <w:pPr>
        <w:pStyle w:val="NormalWeb"/>
        <w:rPr>
          <w:rFonts w:ascii="Arial" w:hAnsi="Arial" w:cs="Arial"/>
          <w:color w:val="000000"/>
          <w:sz w:val="20"/>
          <w:szCs w:val="20"/>
        </w:rPr>
      </w:pPr>
      <w:r>
        <w:rPr>
          <w:rFonts w:ascii="Arial" w:hAnsi="Arial" w:cs="Arial"/>
          <w:color w:val="000000"/>
          <w:sz w:val="20"/>
          <w:szCs w:val="20"/>
        </w:rPr>
        <w:t xml:space="preserve">PostgreSQL stores confirmed records such as users, profiles, job definitions, tasks, assessments, applications, verification status, outcomes, consents, and audit metadata. The deterministic Python service receives authoritative candidate and </w:t>
      </w:r>
      <w:proofErr w:type="gramStart"/>
      <w:r>
        <w:rPr>
          <w:rFonts w:ascii="Arial" w:hAnsi="Arial" w:cs="Arial"/>
          <w:color w:val="000000"/>
          <w:sz w:val="20"/>
          <w:szCs w:val="20"/>
        </w:rPr>
        <w:t>offer</w:t>
      </w:r>
      <w:proofErr w:type="gramEnd"/>
      <w:r>
        <w:rPr>
          <w:rFonts w:ascii="Arial" w:hAnsi="Arial" w:cs="Arial"/>
          <w:color w:val="000000"/>
          <w:sz w:val="20"/>
          <w:szCs w:val="20"/>
        </w:rPr>
        <w:t xml:space="preserve"> data from Symfony and returns compatibility, eligibility, ranking, and task-level explanations. The planned cache will be limited to repeated non-sensitive catalogue data and will require explicit expiry and invalidation rules.</w:t>
      </w:r>
    </w:p>
    <w:p w14:paraId="25A9BF17" w14:textId="77777777" w:rsidR="00C02104" w:rsidRPr="003F08C9" w:rsidRDefault="000C49EE" w:rsidP="003627E9">
      <w:pPr>
        <w:pStyle w:val="NormalWeb"/>
        <w:rPr>
          <w:rFonts w:ascii="Arial" w:hAnsi="Arial" w:cs="Arial"/>
          <w:color w:val="000000"/>
          <w:sz w:val="20"/>
          <w:szCs w:val="20"/>
        </w:rPr>
      </w:pPr>
      <w:r w:rsidRPr="003F08C9">
        <w:rPr>
          <w:rFonts w:ascii="Arial" w:hAnsi="Arial" w:cs="Arial"/>
          <w:color w:val="000000"/>
          <w:sz w:val="20"/>
          <w:szCs w:val="20"/>
        </w:rPr>
        <w:t>External services support the platform with additional features. The notification service delivers email and in-app alerts, the ASR service transcribes voice input into editable text, and the LLM/OpenAI API extracts structured profile suggestions from text using the current page context. These AI suggestions are not stored as final data before the candidate reviews and confirms them.</w:t>
      </w:r>
    </w:p>
    <w:p w14:paraId="7C14A839" w14:textId="77777777" w:rsidR="00C02104" w:rsidRPr="003F08C9" w:rsidRDefault="003627E9" w:rsidP="003627E9">
      <w:pPr>
        <w:pStyle w:val="ListParagraph"/>
        <w:numPr>
          <w:ilvl w:val="0"/>
          <w:numId w:val="39"/>
        </w:numPr>
        <w:spacing w:after="0" w:line="240" w:lineRule="auto"/>
        <w:jc w:val="left"/>
        <w:rPr>
          <w:rFonts w:eastAsia="Times New Roman"/>
          <w:b/>
          <w:bCs/>
          <w:szCs w:val="20"/>
          <w:lang w:val="en-US"/>
        </w:rPr>
      </w:pPr>
      <w:r w:rsidRPr="003F08C9">
        <w:rPr>
          <w:rFonts w:eastAsia="Times New Roman"/>
          <w:b/>
          <w:bCs/>
          <w:szCs w:val="20"/>
          <w:lang w:val="en-US"/>
        </w:rPr>
        <w:t>Conceptual Class Diagram</w:t>
      </w:r>
    </w:p>
    <w:p w14:paraId="3F868EDD" w14:textId="77777777" w:rsidR="003627E9" w:rsidRPr="003F08C9" w:rsidRDefault="003627E9" w:rsidP="003627E9">
      <w:pPr>
        <w:pStyle w:val="ListParagraph"/>
        <w:spacing w:after="0" w:line="240" w:lineRule="auto"/>
        <w:ind w:left="710"/>
        <w:jc w:val="left"/>
        <w:rPr>
          <w:rFonts w:eastAsia="Times New Roman"/>
          <w:b/>
          <w:bCs/>
          <w:szCs w:val="20"/>
          <w:lang w:val="en-US"/>
        </w:rPr>
      </w:pPr>
    </w:p>
    <w:p w14:paraId="28238D60" w14:textId="77777777" w:rsidR="00C02104" w:rsidRPr="003F08C9" w:rsidRDefault="003627E9" w:rsidP="00C02104">
      <w:pPr>
        <w:rPr>
          <w:szCs w:val="20"/>
        </w:rPr>
      </w:pPr>
      <w:r w:rsidRPr="003F08C9">
        <w:rPr>
          <w:noProof/>
        </w:rPr>
        <w:drawing>
          <wp:anchor distT="0" distB="0" distL="114300" distR="114300" simplePos="0" relativeHeight="251659264" behindDoc="0" locked="0" layoutInCell="1" allowOverlap="1" wp14:anchorId="50DBAE53" wp14:editId="3BFCC9F6">
            <wp:simplePos x="0" y="0"/>
            <wp:positionH relativeFrom="column">
              <wp:posOffset>-494665</wp:posOffset>
            </wp:positionH>
            <wp:positionV relativeFrom="paragraph">
              <wp:posOffset>1317625</wp:posOffset>
            </wp:positionV>
            <wp:extent cx="6654800" cy="4243705"/>
            <wp:effectExtent l="0" t="0" r="0" b="0"/>
            <wp:wrapTopAndBottom/>
            <wp:docPr id="263595961" name="Picture 29" descr="Conceptua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5961" name="Picture 263595961"/>
                    <pic:cNvPicPr/>
                  </pic:nvPicPr>
                  <pic:blipFill rotWithShape="1">
                    <a:blip r:embed="rId12" cstate="print">
                      <a:extLst>
                        <a:ext uri="{28A0092B-C50C-407E-A947-70E740481C1C}">
                          <a14:useLocalDpi xmlns:a14="http://schemas.microsoft.com/office/drawing/2010/main" val="0"/>
                        </a:ext>
                      </a:extLst>
                    </a:blip>
                    <a:srcRect b="6176"/>
                    <a:stretch>
                      <a:fillRect/>
                    </a:stretch>
                  </pic:blipFill>
                  <pic:spPr bwMode="auto">
                    <a:xfrm>
                      <a:off x="0" y="0"/>
                      <a:ext cx="6654800" cy="424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F08C9">
        <w:rPr>
          <w:rFonts w:eastAsiaTheme="minorEastAsia"/>
          <w:szCs w:val="20"/>
        </w:rPr>
        <w:t xml:space="preserve">The conceptual class diagram presents the main entities used by the platform and the relationships between them. The </w:t>
      </w:r>
      <w:r w:rsidRPr="003F08C9">
        <w:rPr>
          <w:rFonts w:ascii="Courier New" w:eastAsiaTheme="minorEastAsia" w:hAnsi="Courier New" w:cs="Courier New"/>
          <w:szCs w:val="20"/>
        </w:rPr>
        <w:t>Users</w:t>
      </w:r>
      <w:r w:rsidRPr="003F08C9">
        <w:rPr>
          <w:rFonts w:ascii="Times-Roman" w:eastAsiaTheme="minorEastAsia" w:hAnsi="Times-Roman" w:cs="Times-Roman"/>
          <w:szCs w:val="20"/>
        </w:rPr>
        <w:t xml:space="preserve"> </w:t>
      </w:r>
      <w:r w:rsidRPr="003F08C9">
        <w:rPr>
          <w:rFonts w:eastAsiaTheme="minorEastAsia"/>
          <w:szCs w:val="20"/>
        </w:rPr>
        <w:t xml:space="preserve">entity stores account information and user roles. The </w:t>
      </w:r>
      <w:proofErr w:type="spellStart"/>
      <w:r w:rsidRPr="003F08C9">
        <w:rPr>
          <w:rFonts w:ascii="Courier New" w:eastAsiaTheme="minorEastAsia" w:hAnsi="Courier New" w:cs="Courier New"/>
          <w:szCs w:val="20"/>
        </w:rPr>
        <w:t>PwD_Candidates</w:t>
      </w:r>
      <w:proofErr w:type="spellEnd"/>
      <w:r w:rsidRPr="003F08C9">
        <w:rPr>
          <w:rFonts w:ascii="Times-Roman" w:eastAsiaTheme="minorEastAsia" w:hAnsi="Times-Roman" w:cs="Times-Roman"/>
          <w:szCs w:val="20"/>
        </w:rPr>
        <w:t xml:space="preserve"> </w:t>
      </w:r>
      <w:r w:rsidRPr="003F08C9">
        <w:rPr>
          <w:rFonts w:eastAsiaTheme="minorEastAsia"/>
          <w:szCs w:val="20"/>
        </w:rPr>
        <w:t>and</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Employers</w:t>
      </w:r>
      <w:r w:rsidRPr="003F08C9">
        <w:rPr>
          <w:rFonts w:ascii="Times-Roman" w:eastAsiaTheme="minorEastAsia" w:hAnsi="Times-Roman" w:cs="Times-Roman"/>
          <w:szCs w:val="20"/>
        </w:rPr>
        <w:t xml:space="preserve"> </w:t>
      </w:r>
      <w:r w:rsidRPr="003F08C9">
        <w:rPr>
          <w:rFonts w:asciiTheme="minorBidi" w:eastAsiaTheme="minorEastAsia" w:hAnsiTheme="minorBidi" w:cstheme="minorBidi"/>
          <w:szCs w:val="20"/>
        </w:rPr>
        <w:t xml:space="preserve">entities store profile information for the two main public user types. </w:t>
      </w:r>
      <w:proofErr w:type="spellStart"/>
      <w:r w:rsidRPr="003F08C9">
        <w:rPr>
          <w:rFonts w:asciiTheme="minorBidi" w:eastAsiaTheme="minorEastAsia" w:hAnsiTheme="minorBidi" w:cstheme="minorBidi"/>
          <w:szCs w:val="20"/>
        </w:rPr>
        <w:t>PwD</w:t>
      </w:r>
      <w:proofErr w:type="spellEnd"/>
      <w:r w:rsidRPr="003F08C9">
        <w:rPr>
          <w:rFonts w:asciiTheme="minorBidi" w:eastAsiaTheme="minorEastAsia" w:hAnsiTheme="minorBidi" w:cstheme="minorBidi"/>
          <w:szCs w:val="20"/>
        </w:rPr>
        <w:t xml:space="preserve"> candidates can declare their abilities through</w:t>
      </w:r>
      <w:r w:rsidRPr="003F08C9">
        <w:rPr>
          <w:rFonts w:ascii="Times-Roman" w:eastAsiaTheme="minorEastAsia" w:hAnsi="Times-Roman" w:cs="Times-Roman"/>
          <w:szCs w:val="20"/>
        </w:rPr>
        <w:t xml:space="preserve"> </w:t>
      </w:r>
      <w:proofErr w:type="spellStart"/>
      <w:r w:rsidRPr="003F08C9">
        <w:rPr>
          <w:rFonts w:ascii="Courier New" w:eastAsiaTheme="minorEastAsia" w:hAnsi="Courier New" w:cs="Courier New"/>
          <w:szCs w:val="20"/>
        </w:rPr>
        <w:t>Candidate_Abilities</w:t>
      </w:r>
      <w:proofErr w:type="spellEnd"/>
      <w:r w:rsidRPr="003F08C9">
        <w:rPr>
          <w:rFonts w:asciiTheme="minorBidi" w:eastAsiaTheme="minorEastAsia" w:hAnsiTheme="minorBidi" w:cstheme="minorBidi"/>
          <w:szCs w:val="20"/>
        </w:rPr>
        <w:t>, apply to available</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Job_Roles</w:t>
      </w:r>
      <w:r w:rsidRPr="003F08C9">
        <w:rPr>
          <w:rFonts w:asciiTheme="minorBidi" w:eastAsiaTheme="minorEastAsia" w:hAnsiTheme="minorBidi" w:cstheme="minorBidi"/>
          <w:szCs w:val="20"/>
        </w:rPr>
        <w:t xml:space="preserve">, and receive a matching percentage for each application. Employers create job roles, and each job role is divided into tasks. Each task is connected to the abilities required to perform it </w:t>
      </w:r>
      <w:r w:rsidRPr="003F08C9">
        <w:rPr>
          <w:rFonts w:asciiTheme="minorBidi" w:eastAsiaTheme="minorEastAsia" w:hAnsiTheme="minorBidi" w:cstheme="minorBidi"/>
          <w:szCs w:val="20"/>
        </w:rPr>
        <w:lastRenderedPageBreak/>
        <w:t>through</w:t>
      </w:r>
      <w:r w:rsidRPr="003F08C9">
        <w:rPr>
          <w:rFonts w:ascii="Times-Roman" w:eastAsiaTheme="minorEastAsia" w:hAnsi="Times-Roman" w:cs="Times-Roman"/>
          <w:szCs w:val="20"/>
        </w:rPr>
        <w:t xml:space="preserve"> </w:t>
      </w:r>
      <w:proofErr w:type="spellStart"/>
      <w:r w:rsidRPr="003F08C9">
        <w:rPr>
          <w:rFonts w:ascii="Courier New" w:eastAsiaTheme="minorEastAsia" w:hAnsi="Courier New" w:cs="Courier New"/>
          <w:szCs w:val="20"/>
        </w:rPr>
        <w:t>Task_Requirements</w:t>
      </w:r>
      <w:proofErr w:type="spellEnd"/>
      <w:r w:rsidRPr="003F08C9">
        <w:rPr>
          <w:rFonts w:ascii="Times-Roman" w:eastAsiaTheme="minorEastAsia" w:hAnsi="Times-Roman" w:cs="Times-Roman"/>
          <w:szCs w:val="20"/>
        </w:rPr>
        <w:t xml:space="preserve">. </w:t>
      </w:r>
      <w:r w:rsidRPr="003F08C9">
        <w:rPr>
          <w:rFonts w:eastAsiaTheme="minorEastAsia"/>
          <w:szCs w:val="20"/>
        </w:rPr>
        <w:t>This structure supports the platform’s ability-based job matching process.</w:t>
      </w:r>
    </w:p>
    <w:p w14:paraId="6558E4C7" w14:textId="0B1EF319" w:rsidR="001D3C70" w:rsidRDefault="001D3C70" w:rsidP="001D3C70">
      <w:pPr>
        <w:pStyle w:val="Caption"/>
      </w:pPr>
      <w:bookmarkStart w:id="29" w:name="Figure_004"/>
      <w:r>
        <w:t>Figure 4: Conceptual class diagram</w:t>
      </w:r>
      <w:bookmarkEnd w:id="29"/>
    </w:p>
    <w:p w14:paraId="76F37496" w14:textId="18E6B275" w:rsidR="00C02104" w:rsidRPr="003F08C9" w:rsidRDefault="00C02104" w:rsidP="00C02104"/>
    <w:p w14:paraId="74CCA117" w14:textId="77777777" w:rsidR="00F067E1" w:rsidRPr="003F08C9" w:rsidRDefault="00F067E1" w:rsidP="00F067E1">
      <w:pPr>
        <w:pStyle w:val="ListParagraph"/>
        <w:numPr>
          <w:ilvl w:val="0"/>
          <w:numId w:val="40"/>
        </w:numPr>
        <w:spacing w:after="0" w:line="240" w:lineRule="auto"/>
        <w:jc w:val="left"/>
        <w:rPr>
          <w:rFonts w:eastAsia="Times New Roman"/>
          <w:b/>
          <w:bCs/>
          <w:szCs w:val="20"/>
          <w:lang w:val="en-US"/>
        </w:rPr>
      </w:pPr>
      <w:r w:rsidRPr="003F08C9">
        <w:rPr>
          <w:rFonts w:eastAsia="Times New Roman"/>
          <w:b/>
          <w:bCs/>
          <w:szCs w:val="20"/>
          <w:lang w:val="en-US"/>
        </w:rPr>
        <w:t>State Diagram</w:t>
      </w:r>
    </w:p>
    <w:p w14:paraId="694CE045" w14:textId="77777777" w:rsidR="00F067E1" w:rsidRPr="003F08C9" w:rsidRDefault="002F3AE9" w:rsidP="00F067E1">
      <w:pPr>
        <w:rPr>
          <w:b/>
          <w:bCs/>
          <w:szCs w:val="20"/>
        </w:rPr>
      </w:pPr>
      <w:r w:rsidRPr="003F08C9">
        <w:rPr>
          <w:b/>
          <w:bCs/>
          <w:noProof/>
          <w:szCs w:val="20"/>
        </w:rPr>
        <w:drawing>
          <wp:anchor distT="0" distB="0" distL="114300" distR="114300" simplePos="0" relativeHeight="251660288" behindDoc="0" locked="0" layoutInCell="1" allowOverlap="1" wp14:anchorId="2262BF5C" wp14:editId="510A9826">
            <wp:simplePos x="0" y="0"/>
            <wp:positionH relativeFrom="column">
              <wp:posOffset>772160</wp:posOffset>
            </wp:positionH>
            <wp:positionV relativeFrom="paragraph">
              <wp:posOffset>522605</wp:posOffset>
            </wp:positionV>
            <wp:extent cx="3648710" cy="6623685"/>
            <wp:effectExtent l="0" t="0" r="0" b="5715"/>
            <wp:wrapTopAndBottom/>
            <wp:docPr id="504318468" name="Picture 30" descr="Matching-evaluat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8468" name="Picture 504318468"/>
                    <pic:cNvPicPr/>
                  </pic:nvPicPr>
                  <pic:blipFill rotWithShape="1">
                    <a:blip r:embed="rId13" cstate="print">
                      <a:extLst>
                        <a:ext uri="{28A0092B-C50C-407E-A947-70E740481C1C}">
                          <a14:useLocalDpi xmlns:a14="http://schemas.microsoft.com/office/drawing/2010/main" val="0"/>
                        </a:ext>
                      </a:extLst>
                    </a:blip>
                    <a:srcRect b="2564"/>
                    <a:stretch>
                      <a:fillRect/>
                    </a:stretch>
                  </pic:blipFill>
                  <pic:spPr bwMode="auto">
                    <a:xfrm>
                      <a:off x="0" y="0"/>
                      <a:ext cx="3648710" cy="6623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4AD14" w14:textId="44875FEE" w:rsidR="002716FE" w:rsidRPr="003F08C9" w:rsidRDefault="001D3C70" w:rsidP="004304E5">
      <w:pPr>
        <w:pStyle w:val="Caption"/>
        <w:jc w:val="left"/>
        <w:rPr>
          <w:color w:val="000000" w:themeColor="text1"/>
        </w:rPr>
      </w:pPr>
      <w:bookmarkStart w:id="30" w:name="Figure_005"/>
      <w:r>
        <w:rPr>
          <w:color w:val="000000" w:themeColor="text1"/>
        </w:rPr>
        <w:t>Figure 5: Matching-evaluation state diagram</w:t>
      </w:r>
      <w:bookmarkEnd w:id="30"/>
    </w:p>
    <w:p w14:paraId="76B0B553" w14:textId="77777777" w:rsidR="00C02104" w:rsidRPr="003F08C9" w:rsidRDefault="00F067E1" w:rsidP="00635393">
      <w:pPr>
        <w:rPr>
          <w:b/>
          <w:bCs/>
          <w:szCs w:val="20"/>
        </w:rPr>
      </w:pPr>
      <w:r w:rsidRPr="003F08C9">
        <w:rPr>
          <w:szCs w:val="20"/>
        </w:rPr>
        <w:lastRenderedPageBreak/>
        <w:t xml:space="preserve">The state diagram shows the lifecycle of the job matching evaluation process. After the </w:t>
      </w:r>
      <w:proofErr w:type="spellStart"/>
      <w:r w:rsidRPr="003F08C9">
        <w:rPr>
          <w:szCs w:val="20"/>
        </w:rPr>
        <w:t>PwD</w:t>
      </w:r>
      <w:proofErr w:type="spellEnd"/>
      <w:r w:rsidRPr="003F08C9">
        <w:rPr>
          <w:szCs w:val="20"/>
        </w:rPr>
        <w:t xml:space="preserve"> candidate defines their remaining abilities and selects a job role, the system retrieves the required tasks and abilities for that job. Each task is then evaluated and classified according to the candidate’s abilities. After all tasks are evaluated, the system aggregates the results, calculates the compatibility percentage, and displays the feasibility breakdown. Finally, the candidate can either </w:t>
      </w:r>
      <w:proofErr w:type="gramStart"/>
      <w:r w:rsidRPr="003F08C9">
        <w:rPr>
          <w:szCs w:val="20"/>
        </w:rPr>
        <w:t>submit an application</w:t>
      </w:r>
      <w:proofErr w:type="gramEnd"/>
      <w:r w:rsidRPr="003F08C9">
        <w:rPr>
          <w:szCs w:val="20"/>
        </w:rPr>
        <w:t xml:space="preserve"> or decide not to apply.</w:t>
      </w:r>
    </w:p>
    <w:p w14:paraId="742921EB" w14:textId="77777777" w:rsidR="00C02104" w:rsidRPr="003F08C9" w:rsidRDefault="00C02104" w:rsidP="00C02104"/>
    <w:p w14:paraId="69071C72" w14:textId="77777777" w:rsidR="002716FE" w:rsidRPr="003F08C9" w:rsidRDefault="005F2240" w:rsidP="00635393">
      <w:pPr>
        <w:pStyle w:val="Heading1"/>
        <w:ind w:left="417"/>
      </w:pPr>
      <w:bookmarkStart w:id="31" w:name="_Toc239769623"/>
      <w:r w:rsidRPr="003F08C9">
        <w:t>Solution Design</w:t>
      </w:r>
      <w:bookmarkEnd w:id="31"/>
      <w:r w:rsidRPr="003F08C9">
        <w:t xml:space="preserve">  </w:t>
      </w:r>
    </w:p>
    <w:p w14:paraId="50DB26CB" w14:textId="77777777" w:rsidR="00635393" w:rsidRPr="003F08C9" w:rsidRDefault="00635393" w:rsidP="00635393">
      <w:pPr>
        <w:pStyle w:val="pdq2pgselectionanchorcontainer"/>
        <w:rPr>
          <w:rFonts w:ascii="Arial" w:hAnsi="Arial" w:cs="Arial"/>
          <w:color w:val="000000"/>
          <w:sz w:val="20"/>
          <w:szCs w:val="20"/>
        </w:rPr>
      </w:pPr>
      <w:r w:rsidRPr="003F08C9">
        <w:rPr>
          <w:rFonts w:ascii="Arial" w:hAnsi="Arial" w:cs="Arial"/>
          <w:color w:val="000000"/>
          <w:sz w:val="20"/>
          <w:szCs w:val="20"/>
        </w:rPr>
        <w:t>The previous section defined what the system should do through its functional and non-functional requirements, conceptual model, and behavioral diagrams. This section explains how the proposed Phase II Inclusive Employment Platform will satisfy these requirements through concrete design choices, architecture decisions, technologies, and processing workflows.</w:t>
      </w:r>
    </w:p>
    <w:p w14:paraId="026C0A5F" w14:textId="77777777" w:rsidR="00635393"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 xml:space="preserve">The solution is designed as an accessible, ability-based recruitment platform for </w:t>
      </w:r>
      <w:proofErr w:type="spellStart"/>
      <w:r w:rsidRPr="003F08C9">
        <w:rPr>
          <w:rFonts w:ascii="Arial" w:hAnsi="Arial" w:cs="Arial"/>
          <w:color w:val="000000"/>
          <w:sz w:val="20"/>
          <w:szCs w:val="20"/>
        </w:rPr>
        <w:t>PwD</w:t>
      </w:r>
      <w:proofErr w:type="spellEnd"/>
      <w:r w:rsidRPr="003F08C9">
        <w:rPr>
          <w:rFonts w:ascii="Arial" w:hAnsi="Arial" w:cs="Arial"/>
          <w:color w:val="000000"/>
          <w:sz w:val="20"/>
          <w:szCs w:val="20"/>
        </w:rPr>
        <w:t xml:space="preserve"> candidates and employers in the hospitality field. It supports candidate profile creation, disability recognition verification, multimodal input, AI-assisted profile extraction, ability-based job matching, application management, and notification delivery. The design follows a modular layered architecture </w:t>
      </w:r>
      <w:proofErr w:type="gramStart"/>
      <w:r w:rsidRPr="003F08C9">
        <w:rPr>
          <w:rFonts w:ascii="Arial" w:hAnsi="Arial" w:cs="Arial"/>
          <w:color w:val="000000"/>
          <w:sz w:val="20"/>
          <w:szCs w:val="20"/>
        </w:rPr>
        <w:t>in order to</w:t>
      </w:r>
      <w:proofErr w:type="gramEnd"/>
      <w:r w:rsidRPr="003F08C9">
        <w:rPr>
          <w:rFonts w:ascii="Arial" w:hAnsi="Arial" w:cs="Arial"/>
          <w:color w:val="000000"/>
          <w:sz w:val="20"/>
          <w:szCs w:val="20"/>
        </w:rPr>
        <w:t xml:space="preserve"> separate the user interface, backend logic, database, matching service, AI services, secure file handling, and external notifications.</w:t>
      </w:r>
    </w:p>
    <w:p w14:paraId="05D6A313" w14:textId="77777777" w:rsidR="00E645F4"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The main design objective is to keep the platform simple enough to implement and maintain, while still supporting the new Phase II requirements such as accessibility, speech input, LLM-assisted NLP, human-in-the-loop confirmation, secure handling of sensitive files, and compatibility scoring.</w:t>
      </w:r>
    </w:p>
    <w:p w14:paraId="163ACB1A" w14:textId="77777777"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pPr>
      <w:r w:rsidRPr="003F08C9">
        <w:t xml:space="preserve"> </w:t>
      </w:r>
      <w:bookmarkStart w:id="32" w:name="_Toc239769624"/>
      <w:bookmarkStart w:id="33" w:name="_Toc112781223"/>
      <w:proofErr w:type="gramStart"/>
      <w:r w:rsidRPr="003F08C9">
        <w:t>Propose</w:t>
      </w:r>
      <w:proofErr w:type="gramEnd"/>
      <w:r w:rsidRPr="003F08C9">
        <w:t xml:space="preserve"> multiple solutions: Design alternatives and comparison</w:t>
      </w:r>
      <w:bookmarkEnd w:id="32"/>
      <w:r w:rsidRPr="003F08C9">
        <w:t xml:space="preserve"> </w:t>
      </w:r>
      <w:bookmarkEnd w:id="33"/>
    </w:p>
    <w:p w14:paraId="688E5B95" w14:textId="77777777" w:rsidR="00DD7BA1" w:rsidRPr="003F08C9" w:rsidRDefault="00DD7BA1" w:rsidP="00DD7BA1">
      <w:pPr>
        <w:spacing w:before="100" w:beforeAutospacing="1" w:after="100" w:afterAutospacing="1"/>
        <w:rPr>
          <w:szCs w:val="20"/>
        </w:rPr>
      </w:pPr>
      <w:bookmarkStart w:id="34" w:name="_Toc112781224"/>
      <w:r w:rsidRPr="003F08C9">
        <w:rPr>
          <w:szCs w:val="20"/>
        </w:rPr>
        <w:t xml:space="preserve">There is no single solution for designing the Phase II Inclusive Employment Platform. Several design alternatives were considered before selecting the final architecture. The comparison was done at both high level and low level </w:t>
      </w:r>
      <w:proofErr w:type="gramStart"/>
      <w:r w:rsidRPr="003F08C9">
        <w:rPr>
          <w:szCs w:val="20"/>
        </w:rPr>
        <w:t>in order to</w:t>
      </w:r>
      <w:proofErr w:type="gramEnd"/>
      <w:r w:rsidRPr="003F08C9">
        <w:rPr>
          <w:szCs w:val="20"/>
        </w:rPr>
        <w:t xml:space="preserve"> choose a solution that satisfies the functional requirements, respects the non-functional requirements, and remains realistic for implementation.</w:t>
      </w:r>
    </w:p>
    <w:p w14:paraId="385C4818" w14:textId="77777777" w:rsidR="00DD7BA1" w:rsidRPr="003F08C9" w:rsidRDefault="00DD7BA1" w:rsidP="00DD7BA1">
      <w:pPr>
        <w:spacing w:before="100" w:beforeAutospacing="1" w:after="100" w:afterAutospacing="1"/>
        <w:rPr>
          <w:szCs w:val="20"/>
        </w:rPr>
      </w:pPr>
      <w:r w:rsidRPr="003F08C9">
        <w:rPr>
          <w:szCs w:val="20"/>
        </w:rPr>
        <w:t xml:space="preserve">The platform must support several important features: user registration, role-based access, </w:t>
      </w:r>
      <w:proofErr w:type="spellStart"/>
      <w:r w:rsidRPr="003F08C9">
        <w:rPr>
          <w:szCs w:val="20"/>
        </w:rPr>
        <w:t>PwD</w:t>
      </w:r>
      <w:proofErr w:type="spellEnd"/>
      <w:r w:rsidRPr="003F08C9">
        <w:rPr>
          <w:szCs w:val="20"/>
        </w:rPr>
        <w:t xml:space="preserve"> candidate verification, candidate profile creation, ability declaration, job and task management, application tracking, multimodal input, AI-assisted extraction, matching calculation, notifications, and secure handling of sensitive data. At the same time, the solution must remain accessible, secure, maintainable, scalable, and easy to use for </w:t>
      </w:r>
      <w:proofErr w:type="gramStart"/>
      <w:r w:rsidRPr="003F08C9">
        <w:rPr>
          <w:szCs w:val="20"/>
        </w:rPr>
        <w:t>persons</w:t>
      </w:r>
      <w:proofErr w:type="gramEnd"/>
      <w:r w:rsidRPr="003F08C9">
        <w:rPr>
          <w:szCs w:val="20"/>
        </w:rPr>
        <w:t xml:space="preserve"> with disabilities.</w:t>
      </w:r>
    </w:p>
    <w:p w14:paraId="4746A486" w14:textId="77777777" w:rsidR="00DD7BA1" w:rsidRPr="003F08C9" w:rsidRDefault="00DD7BA1" w:rsidP="00DD7BA1">
      <w:pPr>
        <w:spacing w:before="100" w:beforeAutospacing="1" w:after="100" w:afterAutospacing="1"/>
        <w:rPr>
          <w:szCs w:val="20"/>
        </w:rPr>
      </w:pPr>
      <w:r w:rsidRPr="003F08C9">
        <w:rPr>
          <w:szCs w:val="20"/>
        </w:rPr>
        <w:t>The selected solution is a layered modular web architecture. It combines a React interface, Symfony API, PostgreSQL database, Python scoring service, private file storage, separate AI/voice processing, notifications, and a planned cache layer for repeated non-sensitive data.</w:t>
      </w:r>
    </w:p>
    <w:p w14:paraId="7C22806B" w14:textId="77777777" w:rsidR="00DD7BA1" w:rsidRPr="003F08C9" w:rsidRDefault="00DD7BA1" w:rsidP="00DD7BA1">
      <w:pPr>
        <w:spacing w:before="100" w:beforeAutospacing="1" w:after="100" w:afterAutospacing="1"/>
        <w:rPr>
          <w:szCs w:val="20"/>
        </w:rPr>
      </w:pPr>
      <w:r w:rsidRPr="003F08C9">
        <w:rPr>
          <w:szCs w:val="20"/>
        </w:rPr>
        <w:t>This design was selected because it gives a balance between simplicity and modularity. The platform remains easier to implement than a full microservices architecture, but the most</w:t>
      </w:r>
      <w:r w:rsidRPr="003F08C9">
        <w:t xml:space="preserve"> </w:t>
      </w:r>
      <w:r w:rsidRPr="003F08C9">
        <w:rPr>
          <w:szCs w:val="20"/>
        </w:rPr>
        <w:lastRenderedPageBreak/>
        <w:t>important components, such as the matching engine, ASR service, LLM-assisted extraction, and notification service, remain separated enough to be tested, replaced, or improved later.</w:t>
      </w:r>
    </w:p>
    <w:p w14:paraId="52A57D9C" w14:textId="78068F62" w:rsidR="00DD7BA1" w:rsidRPr="003F08C9" w:rsidRDefault="001D3C70" w:rsidP="00DD7BA1">
      <w:pPr>
        <w:spacing w:before="100" w:beforeAutospacing="1" w:after="100" w:afterAutospacing="1"/>
        <w:rPr>
          <w:szCs w:val="20"/>
        </w:rPr>
      </w:pPr>
      <w:r>
        <w:rPr>
          <w:szCs w:val="20"/>
        </w:rPr>
        <w:t>A key design objective is to reduce digital barriers without making AI or voice mandatory. The complete manual profile form remains available. In the optional profile workflow, a candidate types or records English, French, or Arabic; recorded speech is transcribed into editable text; explicit consent is collected; and the AI service returns structured, reviewable profile suggestions. The workflow does not automatically populate registration or job-application fields.</w:t>
      </w:r>
    </w:p>
    <w:p w14:paraId="31D0A383" w14:textId="77777777" w:rsidR="00DD7BA1" w:rsidRPr="003F08C9" w:rsidRDefault="00DD7BA1" w:rsidP="00DD7BA1">
      <w:pPr>
        <w:spacing w:before="100" w:beforeAutospacing="1" w:after="100" w:afterAutospacing="1"/>
        <w:rPr>
          <w:szCs w:val="20"/>
        </w:rPr>
      </w:pPr>
      <w:r w:rsidRPr="003F08C9">
        <w:rPr>
          <w:szCs w:val="20"/>
        </w:rPr>
        <w:t>However, the system does not save AI-generated information directly. The extracted content is first shown to the candidate as editable suggestions. The candidate must review, modify, confirm, or reject the information before submission. Only confirmed data is stored in the database. This supports the human-in-the-loop principle and prevents the system from storing incorrect or unconfirmed information.</w:t>
      </w:r>
    </w:p>
    <w:p w14:paraId="2C1DAA43" w14:textId="53B8AA3D" w:rsidR="005A7E75" w:rsidRPr="003F08C9" w:rsidRDefault="001D3C70" w:rsidP="005A7E75">
      <w:pPr>
        <w:spacing w:before="100" w:beforeAutospacing="1" w:after="100" w:afterAutospacing="1"/>
        <w:rPr>
          <w:szCs w:val="20"/>
        </w:rPr>
      </w:pPr>
      <w:r>
        <w:rPr>
          <w:szCs w:val="20"/>
        </w:rPr>
        <w:t>Accessibility is a major design criterion. The interface supports keyboard operation, visible focus, persistent labels, responsive reflow, screen-reader-oriented semantics, error recovery, and status announcements across the principal workflows. These corrections target WCAG 2.1 Level AA, but the project does not claim conformance until the documented post-remediation browser, native 200% zoom, and assistive-technology tests are completed.</w:t>
      </w:r>
    </w:p>
    <w:p w14:paraId="0919A5BC" w14:textId="77777777" w:rsidR="00DD7BA1" w:rsidRPr="003F08C9" w:rsidRDefault="00DD7BA1" w:rsidP="00DD7BA1">
      <w:pPr>
        <w:spacing w:before="100" w:beforeAutospacing="1" w:after="100" w:afterAutospacing="1"/>
        <w:rPr>
          <w:szCs w:val="20"/>
        </w:rPr>
      </w:pPr>
      <w:r w:rsidRPr="003F08C9">
        <w:rPr>
          <w:szCs w:val="20"/>
        </w:rPr>
        <w:t xml:space="preserve">The service is designed to be simple and free for </w:t>
      </w:r>
      <w:proofErr w:type="spellStart"/>
      <w:r w:rsidRPr="003F08C9">
        <w:rPr>
          <w:szCs w:val="20"/>
        </w:rPr>
        <w:t>PwD</w:t>
      </w:r>
      <w:proofErr w:type="spellEnd"/>
      <w:r w:rsidRPr="003F08C9">
        <w:rPr>
          <w:szCs w:val="20"/>
        </w:rPr>
        <w:t xml:space="preserve"> candidates, making the platform easier to use and more inclusive. This design choice supports </w:t>
      </w:r>
      <w:proofErr w:type="gramStart"/>
      <w:r w:rsidRPr="003F08C9">
        <w:rPr>
          <w:szCs w:val="20"/>
        </w:rPr>
        <w:t>the project</w:t>
      </w:r>
      <w:proofErr w:type="gramEnd"/>
      <w:r w:rsidRPr="003F08C9">
        <w:rPr>
          <w:szCs w:val="20"/>
        </w:rPr>
        <w:t xml:space="preserve"> objective of helping </w:t>
      </w:r>
      <w:proofErr w:type="gramStart"/>
      <w:r w:rsidRPr="003F08C9">
        <w:rPr>
          <w:szCs w:val="20"/>
        </w:rPr>
        <w:t>persons</w:t>
      </w:r>
      <w:proofErr w:type="gramEnd"/>
      <w:r w:rsidRPr="003F08C9">
        <w:rPr>
          <w:szCs w:val="20"/>
        </w:rPr>
        <w:t xml:space="preserve"> with disabilities access employment opportunities without being blocked by complex digital forms or inaccessible recruitment procedures.</w:t>
      </w:r>
    </w:p>
    <w:p w14:paraId="37F7C529" w14:textId="77777777" w:rsidR="00E645F4" w:rsidRPr="003F08C9" w:rsidRDefault="00E645F4" w:rsidP="001E3AEC">
      <w:pPr>
        <w:pStyle w:val="Heading3"/>
        <w:tabs>
          <w:tab w:val="num" w:pos="720"/>
        </w:tabs>
        <w:rPr>
          <w:rFonts w:ascii="Arial" w:hAnsi="Arial" w:cs="Arial"/>
          <w:b/>
          <w:bCs/>
          <w:color w:val="000000" w:themeColor="text1"/>
        </w:rPr>
      </w:pPr>
      <w:r w:rsidRPr="003F08C9">
        <w:rPr>
          <w:rFonts w:ascii="Arial" w:hAnsi="Arial" w:cs="Arial"/>
          <w:b/>
          <w:bCs/>
          <w:color w:val="000000" w:themeColor="text1"/>
        </w:rPr>
        <w:t>High level alternatives</w:t>
      </w:r>
      <w:bookmarkEnd w:id="34"/>
    </w:p>
    <w:p w14:paraId="375381A6" w14:textId="77777777" w:rsidR="004D7EB0" w:rsidRPr="003F08C9" w:rsidRDefault="004D7EB0" w:rsidP="004D7EB0">
      <w:pPr>
        <w:pStyle w:val="p1"/>
        <w:rPr>
          <w:sz w:val="20"/>
          <w:szCs w:val="20"/>
        </w:rPr>
      </w:pPr>
      <w:bookmarkStart w:id="35" w:name="_Toc112781225"/>
    </w:p>
    <w:p w14:paraId="19A18949" w14:textId="77777777" w:rsidR="004D7EB0" w:rsidRPr="003F08C9" w:rsidRDefault="004D7EB0" w:rsidP="004D7EB0">
      <w:pPr>
        <w:pStyle w:val="p1"/>
        <w:rPr>
          <w:sz w:val="20"/>
          <w:szCs w:val="20"/>
        </w:rPr>
      </w:pPr>
      <w:r w:rsidRPr="003F08C9">
        <w:rPr>
          <w:sz w:val="20"/>
          <w:szCs w:val="20"/>
        </w:rPr>
        <w:t>At the global architecture level, three main alternatives were considered: a fully monolithic application, a full microservices architecture, and a layered modular architecture with external service integration.</w:t>
      </w:r>
    </w:p>
    <w:p w14:paraId="651C7009" w14:textId="77777777" w:rsidR="004D7EB0" w:rsidRPr="003F08C9" w:rsidRDefault="004D7EB0" w:rsidP="004D7EB0">
      <w:pPr>
        <w:pStyle w:val="p1"/>
        <w:rPr>
          <w:color w:val="auto"/>
          <w:sz w:val="20"/>
          <w:szCs w:val="20"/>
        </w:rPr>
      </w:pPr>
    </w:p>
    <w:p w14:paraId="0F030428" w14:textId="77777777" w:rsidR="004D7EB0" w:rsidRPr="003F08C9" w:rsidRDefault="004D7EB0" w:rsidP="004D7EB0">
      <w:pPr>
        <w:pStyle w:val="Heading2"/>
        <w:numPr>
          <w:ilvl w:val="0"/>
          <w:numId w:val="0"/>
        </w:numPr>
        <w:ind w:left="576" w:hanging="576"/>
        <w:rPr>
          <w:rStyle w:val="s1"/>
          <w:sz w:val="20"/>
          <w:szCs w:val="20"/>
          <w:u w:val="single"/>
        </w:rPr>
      </w:pPr>
      <w:bookmarkStart w:id="36" w:name="_Toc239769625"/>
      <w:r w:rsidRPr="003F08C9">
        <w:rPr>
          <w:rStyle w:val="s1"/>
          <w:sz w:val="20"/>
          <w:szCs w:val="20"/>
          <w:u w:val="single"/>
        </w:rPr>
        <w:t>Alternative 1: Fully Monolithic Web Application</w:t>
      </w:r>
      <w:bookmarkEnd w:id="36"/>
    </w:p>
    <w:p w14:paraId="01C321D1" w14:textId="77777777" w:rsidR="004D7EB0" w:rsidRPr="003F08C9" w:rsidRDefault="004D7EB0" w:rsidP="004D7EB0"/>
    <w:p w14:paraId="35F4F3A4" w14:textId="77777777" w:rsidR="004D7EB0" w:rsidRPr="003F08C9" w:rsidRDefault="004D7EB0" w:rsidP="004D7EB0">
      <w:pPr>
        <w:pStyle w:val="p1"/>
        <w:rPr>
          <w:sz w:val="20"/>
          <w:szCs w:val="20"/>
        </w:rPr>
      </w:pPr>
      <w:r w:rsidRPr="003F08C9">
        <w:rPr>
          <w:sz w:val="20"/>
          <w:szCs w:val="20"/>
        </w:rPr>
        <w:t>In this approach, all functionalities would be implemented inside one single application. User management, candidate profiles, employer features, job management, matching logic, AI processing, notifications, and file handling would all be part of the same backend.</w:t>
      </w:r>
    </w:p>
    <w:p w14:paraId="1133B493" w14:textId="77777777" w:rsidR="004D7EB0" w:rsidRPr="003F08C9" w:rsidRDefault="004D7EB0" w:rsidP="004D7EB0">
      <w:pPr>
        <w:pStyle w:val="p1"/>
        <w:rPr>
          <w:sz w:val="20"/>
          <w:szCs w:val="20"/>
        </w:rPr>
      </w:pPr>
      <w:r w:rsidRPr="003F08C9">
        <w:rPr>
          <w:sz w:val="20"/>
          <w:szCs w:val="20"/>
        </w:rPr>
        <w:t>This solution would be simple to deploy and easier to understand at the beginning. It would also reduce communication overhead between components because everything would run in one application.</w:t>
      </w:r>
    </w:p>
    <w:p w14:paraId="07A3154B" w14:textId="224F129C" w:rsidR="004D7EB0" w:rsidRPr="003F08C9" w:rsidRDefault="001D3C70" w:rsidP="004D7EB0">
      <w:pPr>
        <w:pStyle w:val="p1"/>
        <w:rPr>
          <w:sz w:val="20"/>
          <w:szCs w:val="20"/>
        </w:rPr>
      </w:pPr>
      <w:r>
        <w:rPr>
          <w:sz w:val="20"/>
          <w:szCs w:val="20"/>
        </w:rPr>
        <w:t>However, this approach is not flexible enough for Phase II. The deterministic scoring policy, speech transcription, AI extraction, notification delivery, and private-file lifecycle have different dependencies and change rates. If every concern were embedded in one backend, replacing the transcription provider or versioning the scoring policy would increase regression risk across unrelated workflows.</w:t>
      </w:r>
    </w:p>
    <w:p w14:paraId="16747FF7" w14:textId="77777777" w:rsidR="004D7EB0" w:rsidRPr="003F08C9" w:rsidRDefault="004D7EB0" w:rsidP="004D7EB0">
      <w:pPr>
        <w:pStyle w:val="p3"/>
        <w:rPr>
          <w:rFonts w:ascii="Arial" w:hAnsi="Arial" w:cs="Arial"/>
          <w:sz w:val="20"/>
          <w:szCs w:val="20"/>
        </w:rPr>
      </w:pPr>
      <w:r w:rsidRPr="003F08C9">
        <w:rPr>
          <w:rFonts w:ascii="Arial" w:hAnsi="Arial" w:cs="Arial"/>
          <w:sz w:val="20"/>
          <w:szCs w:val="20"/>
        </w:rPr>
        <w:lastRenderedPageBreak/>
        <w:t>Therefore, a fully monolithic approach was not selected.</w:t>
      </w:r>
    </w:p>
    <w:p w14:paraId="0E5DF688" w14:textId="77777777" w:rsidR="004D7EB0" w:rsidRPr="003F08C9" w:rsidRDefault="004D7EB0" w:rsidP="004D7EB0">
      <w:pPr>
        <w:pStyle w:val="Heading2"/>
        <w:numPr>
          <w:ilvl w:val="0"/>
          <w:numId w:val="0"/>
        </w:numPr>
        <w:ind w:left="576" w:hanging="576"/>
        <w:rPr>
          <w:rStyle w:val="s1"/>
          <w:sz w:val="20"/>
          <w:szCs w:val="20"/>
          <w:u w:val="single"/>
        </w:rPr>
      </w:pPr>
      <w:bookmarkStart w:id="37" w:name="_Toc239769626"/>
      <w:r w:rsidRPr="003F08C9">
        <w:rPr>
          <w:rStyle w:val="s1"/>
          <w:sz w:val="20"/>
          <w:szCs w:val="20"/>
          <w:u w:val="single"/>
        </w:rPr>
        <w:t>Alternative 2: Full Microservices Architecture</w:t>
      </w:r>
      <w:bookmarkEnd w:id="37"/>
    </w:p>
    <w:p w14:paraId="45C7840A" w14:textId="77777777" w:rsidR="004D7EB0" w:rsidRPr="003F08C9" w:rsidRDefault="004D7EB0" w:rsidP="004D7EB0"/>
    <w:p w14:paraId="12215C29" w14:textId="77777777" w:rsidR="004D7EB0" w:rsidRPr="003F08C9" w:rsidRDefault="004D7EB0" w:rsidP="004D7EB0">
      <w:pPr>
        <w:pStyle w:val="p1"/>
        <w:rPr>
          <w:sz w:val="20"/>
          <w:szCs w:val="20"/>
        </w:rPr>
      </w:pPr>
      <w:r w:rsidRPr="003F08C9">
        <w:rPr>
          <w:sz w:val="20"/>
          <w:szCs w:val="20"/>
        </w:rPr>
        <w:t>In this approach, the system would be divided into several independent services. For example, there could be a separate authentication service, profile service, job service, matching service, AI service, notification service, and file storage service.</w:t>
      </w:r>
    </w:p>
    <w:p w14:paraId="24D95348" w14:textId="77777777" w:rsidR="004D7EB0" w:rsidRPr="003F08C9" w:rsidRDefault="004D7EB0" w:rsidP="004D7EB0">
      <w:pPr>
        <w:pStyle w:val="p1"/>
        <w:rPr>
          <w:sz w:val="20"/>
          <w:szCs w:val="20"/>
        </w:rPr>
      </w:pPr>
      <w:r w:rsidRPr="003F08C9">
        <w:rPr>
          <w:sz w:val="20"/>
          <w:szCs w:val="20"/>
        </w:rPr>
        <w:t>This architecture provides strong modularity and scalability. Each service can be deployed and updated independently. It is useful for large-scale systems with many users and high traffic.</w:t>
      </w:r>
    </w:p>
    <w:p w14:paraId="405CC873" w14:textId="77777777" w:rsidR="004D7EB0" w:rsidRPr="003F08C9" w:rsidRDefault="004D7EB0" w:rsidP="004D7EB0">
      <w:pPr>
        <w:pStyle w:val="p1"/>
        <w:rPr>
          <w:sz w:val="20"/>
          <w:szCs w:val="20"/>
        </w:rPr>
      </w:pPr>
      <w:r w:rsidRPr="003F08C9">
        <w:rPr>
          <w:sz w:val="20"/>
          <w:szCs w:val="20"/>
        </w:rPr>
        <w:t>However, this option adds significant complexity. It requires service discovery, API gateways, monitoring, inter-service security, deployment orchestration, and more advanced infrastructure. For an FYP prototype, this complexity is not justified. The expected system size and workload do not require a full microservices architecture at this stage.</w:t>
      </w:r>
    </w:p>
    <w:p w14:paraId="4282AEB5" w14:textId="77777777" w:rsidR="004D7EB0" w:rsidRPr="003F08C9" w:rsidRDefault="004D7EB0" w:rsidP="004D7EB0">
      <w:pPr>
        <w:pStyle w:val="p1"/>
        <w:rPr>
          <w:sz w:val="20"/>
          <w:szCs w:val="20"/>
        </w:rPr>
      </w:pPr>
      <w:r w:rsidRPr="003F08C9">
        <w:rPr>
          <w:sz w:val="20"/>
          <w:szCs w:val="20"/>
        </w:rPr>
        <w:t>Therefore, this option was considered too complex for the current project scope.</w:t>
      </w:r>
    </w:p>
    <w:p w14:paraId="2A7521CF" w14:textId="77777777" w:rsidR="004D7EB0" w:rsidRPr="003F08C9" w:rsidRDefault="004D7EB0" w:rsidP="004D7EB0">
      <w:pPr>
        <w:pStyle w:val="p1"/>
        <w:rPr>
          <w:sz w:val="20"/>
          <w:szCs w:val="20"/>
        </w:rPr>
      </w:pPr>
    </w:p>
    <w:p w14:paraId="6A9EC3AF" w14:textId="77777777" w:rsidR="004D7EB0" w:rsidRPr="003F08C9" w:rsidRDefault="004D7EB0" w:rsidP="004D7EB0">
      <w:pPr>
        <w:pStyle w:val="Heading2"/>
        <w:numPr>
          <w:ilvl w:val="0"/>
          <w:numId w:val="0"/>
        </w:numPr>
        <w:ind w:left="576" w:hanging="576"/>
        <w:rPr>
          <w:sz w:val="20"/>
          <w:szCs w:val="20"/>
          <w:u w:val="single"/>
        </w:rPr>
      </w:pPr>
      <w:bookmarkStart w:id="38" w:name="_Toc239769627"/>
      <w:r w:rsidRPr="003F08C9">
        <w:rPr>
          <w:rStyle w:val="s1"/>
          <w:sz w:val="20"/>
          <w:szCs w:val="20"/>
          <w:u w:val="single"/>
        </w:rPr>
        <w:t>Alternative 3: Layered Modular Architecture with External Service   Integration— Chosen Approach</w:t>
      </w:r>
      <w:bookmarkEnd w:id="38"/>
    </w:p>
    <w:p w14:paraId="67C60755" w14:textId="77777777" w:rsidR="004D7EB0" w:rsidRPr="003F08C9" w:rsidRDefault="004D7EB0" w:rsidP="004D7EB0">
      <w:pPr>
        <w:pStyle w:val="p2"/>
        <w:rPr>
          <w:rFonts w:ascii="Arial" w:hAnsi="Arial" w:cs="Arial"/>
          <w:sz w:val="20"/>
          <w:szCs w:val="20"/>
        </w:rPr>
      </w:pPr>
      <w:r w:rsidRPr="003F08C9">
        <w:rPr>
          <w:rFonts w:ascii="Arial" w:hAnsi="Arial" w:cs="Arial"/>
          <w:sz w:val="20"/>
          <w:szCs w:val="20"/>
        </w:rPr>
        <w:t>The selected approach is a layered modular architecture. The system is divided into clear layers and components:</w:t>
      </w:r>
    </w:p>
    <w:p w14:paraId="33144443"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Presentation Layer: React/Vite Web Interface</w:t>
      </w:r>
    </w:p>
    <w:p w14:paraId="2B8B85E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Application Layer: Symfony Backend API</w:t>
      </w:r>
    </w:p>
    <w:p w14:paraId="229C8DF1"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Persistence Layer: PostgreSQL Database</w:t>
      </w:r>
    </w:p>
    <w:p w14:paraId="6AFE11AB"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Matching Layer: Python Deterministic Scoring Service</w:t>
      </w:r>
    </w:p>
    <w:p w14:paraId="2FF8B30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Support Layer: Private File Storage and Planned Cache</w:t>
      </w:r>
    </w:p>
    <w:p w14:paraId="72F8C837"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External Services: ASR, LLM API, Notification Service</w:t>
      </w:r>
    </w:p>
    <w:p w14:paraId="4D25DA6B" w14:textId="77777777" w:rsidR="004D7EB0" w:rsidRPr="003F08C9" w:rsidRDefault="004D7EB0" w:rsidP="004D7EB0">
      <w:pPr>
        <w:spacing w:before="100" w:beforeAutospacing="1" w:after="100" w:afterAutospacing="1"/>
        <w:rPr>
          <w:szCs w:val="20"/>
        </w:rPr>
      </w:pPr>
      <w:r w:rsidRPr="003F08C9">
        <w:rPr>
          <w:szCs w:val="20"/>
        </w:rPr>
        <w:t xml:space="preserve">The React frontend provides an accessible interface for </w:t>
      </w:r>
      <w:proofErr w:type="spellStart"/>
      <w:r w:rsidRPr="003F08C9">
        <w:rPr>
          <w:szCs w:val="20"/>
        </w:rPr>
        <w:t>PwD</w:t>
      </w:r>
      <w:proofErr w:type="spellEnd"/>
      <w:r w:rsidRPr="003F08C9">
        <w:rPr>
          <w:szCs w:val="20"/>
        </w:rPr>
        <w:t xml:space="preserve"> candidates, employers, administrators, and authorized verifiers. The Symfony backend API manages registration, authentication, role authorization, profiles, jobs, applications, verification, AI orchestration, and service integration. PostgreSQL stores confirmed persistent data, and the Python scoring service calculates deterministic compatibility results. Protected files use private storage. A cache will be added later for measured repeated non-sensitive reads, with expiry and invalidation rules.</w:t>
      </w:r>
    </w:p>
    <w:p w14:paraId="40391F33" w14:textId="77777777" w:rsidR="004D7EB0" w:rsidRPr="003F08C9" w:rsidRDefault="004D7EB0" w:rsidP="004D7EB0">
      <w:pPr>
        <w:spacing w:before="100" w:beforeAutospacing="1" w:after="100" w:afterAutospacing="1"/>
        <w:rPr>
          <w:szCs w:val="20"/>
        </w:rPr>
      </w:pPr>
      <w:r w:rsidRPr="003F08C9">
        <w:rPr>
          <w:szCs w:val="20"/>
        </w:rPr>
        <w:t>External services are used only where they add clear value. ASR supports voice-to-text conversion, the LLM helps extract structured information from natural language, and the notification service sends alerts to users.</w:t>
      </w:r>
    </w:p>
    <w:p w14:paraId="6A6EC9AE" w14:textId="77777777" w:rsidR="004D7EB0" w:rsidRPr="003F08C9" w:rsidRDefault="004D7EB0" w:rsidP="004D7EB0">
      <w:pPr>
        <w:spacing w:before="100" w:beforeAutospacing="1" w:after="100" w:afterAutospacing="1"/>
        <w:rPr>
          <w:szCs w:val="20"/>
        </w:rPr>
      </w:pPr>
      <w:r w:rsidRPr="003F08C9">
        <w:rPr>
          <w:szCs w:val="20"/>
        </w:rPr>
        <w:t>This architecture was selected because it is modular without being unnecessarily complex. It supports the Phase II requirements while remaining realistic for implementation.</w:t>
      </w:r>
    </w:p>
    <w:p w14:paraId="373C1677" w14:textId="4E97B3D6" w:rsidR="002716FE" w:rsidRPr="003F08C9" w:rsidRDefault="001D3C70" w:rsidP="004304E5">
      <w:pPr>
        <w:pStyle w:val="Caption"/>
        <w:jc w:val="left"/>
        <w:rPr>
          <w:color w:val="000000" w:themeColor="text1"/>
        </w:rPr>
      </w:pPr>
      <w:bookmarkStart w:id="39" w:name="Table_001"/>
      <w:r>
        <w:rPr>
          <w:color w:val="000000" w:themeColor="text1"/>
        </w:rPr>
        <w:t>Table 1: High-level architecture alternatives comparison</w:t>
      </w:r>
      <w:bookmarkEnd w:id="39"/>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91"/>
        <w:gridCol w:w="1771"/>
        <w:gridCol w:w="1683"/>
        <w:gridCol w:w="3159"/>
      </w:tblGrid>
      <w:tr w:rsidR="004D7EB0" w:rsidRPr="003F08C9" w14:paraId="49959B92" w14:textId="77777777" w:rsidTr="004D7EB0">
        <w:trPr>
          <w:tblHeader/>
        </w:trPr>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6AF8C" w14:textId="77777777" w:rsidR="004D7EB0" w:rsidRPr="003F08C9" w:rsidRDefault="004D7EB0" w:rsidP="004D7EB0">
            <w:pPr>
              <w:spacing w:before="100" w:beforeAutospacing="1" w:after="100" w:afterAutospacing="1"/>
              <w:jc w:val="center"/>
              <w:rPr>
                <w:b/>
                <w:bCs/>
                <w:szCs w:val="20"/>
              </w:rPr>
            </w:pPr>
            <w:r w:rsidRPr="003F08C9">
              <w:rPr>
                <w:b/>
                <w:bCs/>
                <w:szCs w:val="20"/>
              </w:rPr>
              <w:lastRenderedPageBreak/>
              <w:t>Criterion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F938F2" w14:textId="77777777" w:rsidR="004D7EB0" w:rsidRPr="003F08C9" w:rsidRDefault="004D7EB0" w:rsidP="004D7EB0">
            <w:pPr>
              <w:spacing w:before="100" w:beforeAutospacing="1" w:after="100" w:afterAutospacing="1"/>
              <w:jc w:val="center"/>
              <w:rPr>
                <w:b/>
                <w:bCs/>
                <w:szCs w:val="20"/>
              </w:rPr>
            </w:pPr>
            <w:r w:rsidRPr="003F08C9">
              <w:rPr>
                <w:b/>
                <w:bCs/>
                <w:szCs w:val="20"/>
              </w:rPr>
              <w:t>Monolithic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0A6067" w14:textId="77777777" w:rsidR="004D7EB0" w:rsidRPr="003F08C9" w:rsidRDefault="004D7EB0" w:rsidP="004D7EB0">
            <w:pPr>
              <w:spacing w:before="100" w:beforeAutospacing="1" w:after="100" w:afterAutospacing="1"/>
              <w:jc w:val="center"/>
              <w:rPr>
                <w:b/>
                <w:bCs/>
                <w:szCs w:val="20"/>
              </w:rPr>
            </w:pPr>
            <w:r w:rsidRPr="003F08C9">
              <w:rPr>
                <w:b/>
                <w:bCs/>
                <w:sz w:val="18"/>
                <w:szCs w:val="18"/>
              </w:rPr>
              <w:t>Full Microservices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103A4" w14:textId="77777777" w:rsidR="004D7EB0" w:rsidRPr="003F08C9" w:rsidRDefault="004D7EB0" w:rsidP="004D7EB0">
            <w:pPr>
              <w:spacing w:before="100" w:beforeAutospacing="1" w:after="100" w:afterAutospacing="1"/>
              <w:jc w:val="center"/>
              <w:rPr>
                <w:b/>
                <w:bCs/>
                <w:szCs w:val="20"/>
              </w:rPr>
            </w:pPr>
            <w:r w:rsidRPr="003F08C9">
              <w:rPr>
                <w:b/>
                <w:bCs/>
                <w:szCs w:val="20"/>
              </w:rPr>
              <w:t>Chosen Layered Modular Architecture</w:t>
            </w:r>
          </w:p>
        </w:tc>
      </w:tr>
      <w:tr w:rsidR="004D7EB0" w:rsidRPr="003F08C9" w14:paraId="5931C206"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7E0696" w14:textId="77777777" w:rsidR="004D7EB0" w:rsidRPr="003F08C9" w:rsidRDefault="004D7EB0" w:rsidP="004D7EB0">
            <w:pPr>
              <w:spacing w:before="100" w:beforeAutospacing="1" w:after="100" w:afterAutospacing="1"/>
              <w:rPr>
                <w:szCs w:val="20"/>
              </w:rPr>
            </w:pPr>
            <w:r w:rsidRPr="003F08C9">
              <w:rPr>
                <w:szCs w:val="20"/>
              </w:rPr>
              <w:t>Implementation complexity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F5419" w14:textId="77777777" w:rsidR="004D7EB0" w:rsidRPr="003F08C9" w:rsidRDefault="004D7EB0" w:rsidP="004D7EB0">
            <w:pPr>
              <w:spacing w:before="100" w:beforeAutospacing="1" w:after="100" w:afterAutospacing="1"/>
              <w:rPr>
                <w:szCs w:val="20"/>
              </w:rPr>
            </w:pPr>
            <w:r w:rsidRPr="003F08C9">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DA3858"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06C26" w14:textId="77777777" w:rsidR="004D7EB0" w:rsidRPr="003F08C9" w:rsidRDefault="004D7EB0" w:rsidP="004D7EB0">
            <w:pPr>
              <w:spacing w:before="100" w:beforeAutospacing="1" w:after="100" w:afterAutospacing="1"/>
              <w:rPr>
                <w:szCs w:val="20"/>
              </w:rPr>
            </w:pPr>
            <w:r w:rsidRPr="003F08C9">
              <w:rPr>
                <w:szCs w:val="20"/>
              </w:rPr>
              <w:t>Medium</w:t>
            </w:r>
          </w:p>
        </w:tc>
      </w:tr>
      <w:tr w:rsidR="004D7EB0" w:rsidRPr="003F08C9" w14:paraId="60423AA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D4050" w14:textId="77777777" w:rsidR="004D7EB0" w:rsidRPr="003F08C9" w:rsidRDefault="004D7EB0" w:rsidP="004D7EB0">
            <w:pPr>
              <w:spacing w:before="100" w:beforeAutospacing="1" w:after="100" w:afterAutospacing="1"/>
              <w:rPr>
                <w:szCs w:val="20"/>
              </w:rPr>
            </w:pPr>
            <w:r w:rsidRPr="003F08C9">
              <w:rPr>
                <w:szCs w:val="20"/>
              </w:rPr>
              <w:t>Maintainability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9189F" w14:textId="77777777" w:rsidR="004D7EB0" w:rsidRPr="003F08C9" w:rsidRDefault="004D7EB0" w:rsidP="004D7EB0">
            <w:pPr>
              <w:spacing w:before="100" w:beforeAutospacing="1" w:after="100" w:afterAutospacing="1"/>
              <w:rPr>
                <w:szCs w:val="20"/>
              </w:rPr>
            </w:pPr>
            <w:r w:rsidRPr="003F08C9">
              <w:rPr>
                <w:szCs w:val="20"/>
              </w:rPr>
              <w:t>Medium</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28A9D"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C96CE" w14:textId="77777777" w:rsidR="004D7EB0" w:rsidRPr="003F08C9" w:rsidRDefault="004D7EB0" w:rsidP="004D7EB0">
            <w:pPr>
              <w:spacing w:before="100" w:beforeAutospacing="1" w:after="100" w:afterAutospacing="1"/>
              <w:rPr>
                <w:szCs w:val="20"/>
              </w:rPr>
            </w:pPr>
            <w:r w:rsidRPr="003F08C9">
              <w:rPr>
                <w:szCs w:val="20"/>
              </w:rPr>
              <w:t>High</w:t>
            </w:r>
          </w:p>
        </w:tc>
      </w:tr>
      <w:tr w:rsidR="004D7EB0" w:rsidRPr="003F08C9" w14:paraId="2E91793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0B5AA" w14:textId="77777777" w:rsidR="004D7EB0" w:rsidRPr="003F08C9" w:rsidRDefault="004D7EB0" w:rsidP="004D7EB0">
            <w:pPr>
              <w:spacing w:before="100" w:beforeAutospacing="1" w:after="100" w:afterAutospacing="1"/>
              <w:rPr>
                <w:szCs w:val="20"/>
              </w:rPr>
            </w:pPr>
            <w:r w:rsidRPr="003F08C9">
              <w:rPr>
                <w:szCs w:val="20"/>
              </w:rPr>
              <w:t>Scalability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61FE9"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30FBA"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F237F" w14:textId="77777777" w:rsidR="004D7EB0" w:rsidRPr="003F08C9" w:rsidRDefault="004D7EB0" w:rsidP="004D7EB0">
            <w:pPr>
              <w:spacing w:before="100" w:beforeAutospacing="1" w:after="100" w:afterAutospacing="1"/>
              <w:rPr>
                <w:szCs w:val="20"/>
              </w:rPr>
            </w:pPr>
            <w:r w:rsidRPr="003F08C9">
              <w:rPr>
                <w:szCs w:val="20"/>
              </w:rPr>
              <w:t>Good</w:t>
            </w:r>
          </w:p>
        </w:tc>
      </w:tr>
      <w:tr w:rsidR="004D7EB0" w:rsidRPr="003F08C9" w14:paraId="710B5C1E"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3B754" w14:textId="2349CFB3" w:rsidR="004D7EB0" w:rsidRPr="003F08C9" w:rsidRDefault="001D3C70" w:rsidP="004D7EB0">
            <w:pPr>
              <w:spacing w:before="100" w:beforeAutospacing="1" w:after="100" w:afterAutospacing="1"/>
              <w:rPr>
                <w:szCs w:val="20"/>
              </w:rPr>
            </w:pPr>
            <w:r>
              <w:rPr>
                <w:szCs w:val="20"/>
              </w:rPr>
              <w:t>AI and scoring integration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FCD986" w14:textId="77777777" w:rsidR="004D7EB0" w:rsidRPr="003F08C9" w:rsidRDefault="004D7EB0" w:rsidP="004D7EB0">
            <w:pPr>
              <w:spacing w:before="100" w:beforeAutospacing="1" w:after="100" w:afterAutospacing="1"/>
              <w:rPr>
                <w:szCs w:val="20"/>
              </w:rPr>
            </w:pPr>
            <w:r w:rsidRPr="003F08C9">
              <w:rPr>
                <w:szCs w:val="20"/>
              </w:rPr>
              <w:t>Tightly coupled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1B282" w14:textId="77777777" w:rsidR="004D7EB0" w:rsidRPr="003F08C9" w:rsidRDefault="004D7EB0" w:rsidP="004D7EB0">
            <w:pPr>
              <w:spacing w:before="100" w:beforeAutospacing="1" w:after="100" w:afterAutospacing="1"/>
              <w:rPr>
                <w:szCs w:val="20"/>
              </w:rPr>
            </w:pPr>
            <w:r w:rsidRPr="003F08C9">
              <w:rPr>
                <w:szCs w:val="20"/>
              </w:rPr>
              <w:t>Fully separated</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A1458" w14:textId="77777777" w:rsidR="004D7EB0" w:rsidRPr="003F08C9" w:rsidRDefault="004D7EB0" w:rsidP="004D7EB0">
            <w:pPr>
              <w:spacing w:before="100" w:beforeAutospacing="1" w:after="100" w:afterAutospacing="1"/>
              <w:rPr>
                <w:szCs w:val="20"/>
              </w:rPr>
            </w:pPr>
            <w:r w:rsidRPr="003F08C9">
              <w:rPr>
                <w:szCs w:val="20"/>
              </w:rPr>
              <w:t>Modular and manageable</w:t>
            </w:r>
          </w:p>
        </w:tc>
      </w:tr>
      <w:tr w:rsidR="004D7EB0" w:rsidRPr="003F08C9" w14:paraId="4B413CF9"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9D72B" w14:textId="77777777" w:rsidR="004D7EB0" w:rsidRPr="003F08C9" w:rsidRDefault="004D7EB0" w:rsidP="004D7EB0">
            <w:pPr>
              <w:spacing w:before="100" w:beforeAutospacing="1" w:after="100" w:afterAutospacing="1"/>
              <w:rPr>
                <w:szCs w:val="20"/>
              </w:rPr>
            </w:pPr>
            <w:r w:rsidRPr="003F08C9">
              <w:rPr>
                <w:szCs w:val="20"/>
              </w:rPr>
              <w:t>Security management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07898" w14:textId="77777777" w:rsidR="004D7EB0" w:rsidRPr="003F08C9" w:rsidRDefault="004D7EB0" w:rsidP="004D7EB0">
            <w:pPr>
              <w:spacing w:before="100" w:beforeAutospacing="1" w:after="100" w:afterAutospacing="1"/>
              <w:rPr>
                <w:szCs w:val="20"/>
              </w:rPr>
            </w:pPr>
            <w:r w:rsidRPr="003F08C9">
              <w:rPr>
                <w:szCs w:val="20"/>
              </w:rPr>
              <w:t>Simple but centralized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F2F3E" w14:textId="77777777" w:rsidR="004D7EB0" w:rsidRPr="003F08C9" w:rsidRDefault="004D7EB0" w:rsidP="004D7EB0">
            <w:pPr>
              <w:spacing w:before="100" w:beforeAutospacing="1" w:after="100" w:afterAutospacing="1"/>
              <w:rPr>
                <w:szCs w:val="20"/>
              </w:rPr>
            </w:pPr>
            <w:r w:rsidRPr="003F08C9">
              <w:rPr>
                <w:szCs w:val="20"/>
              </w:rPr>
              <w:t>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43710" w14:textId="77777777" w:rsidR="004D7EB0" w:rsidRPr="003F08C9" w:rsidRDefault="004D7EB0" w:rsidP="004D7EB0">
            <w:pPr>
              <w:spacing w:before="100" w:beforeAutospacing="1" w:after="100" w:afterAutospacing="1"/>
              <w:rPr>
                <w:szCs w:val="20"/>
              </w:rPr>
            </w:pPr>
            <w:r w:rsidRPr="003F08C9">
              <w:rPr>
                <w:szCs w:val="20"/>
              </w:rPr>
              <w:t>Controlled and modular</w:t>
            </w:r>
          </w:p>
        </w:tc>
      </w:tr>
      <w:tr w:rsidR="004D7EB0" w:rsidRPr="003F08C9" w14:paraId="78B8DF94"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D0655" w14:textId="77777777" w:rsidR="004D7EB0" w:rsidRPr="003F08C9" w:rsidRDefault="004D7EB0" w:rsidP="004D7EB0">
            <w:pPr>
              <w:spacing w:before="100" w:beforeAutospacing="1" w:after="100" w:afterAutospacing="1"/>
              <w:rPr>
                <w:szCs w:val="20"/>
              </w:rPr>
            </w:pPr>
            <w:r w:rsidRPr="003F08C9">
              <w:rPr>
                <w:szCs w:val="20"/>
              </w:rPr>
              <w:t>Future extensibility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8B79A"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88F26"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08768D" w14:textId="77777777" w:rsidR="004D7EB0" w:rsidRPr="003F08C9" w:rsidRDefault="004D7EB0" w:rsidP="004D7EB0">
            <w:pPr>
              <w:spacing w:before="100" w:beforeAutospacing="1" w:after="100" w:afterAutospacing="1"/>
              <w:rPr>
                <w:szCs w:val="20"/>
              </w:rPr>
            </w:pPr>
            <w:r w:rsidRPr="003F08C9">
              <w:rPr>
                <w:szCs w:val="20"/>
              </w:rPr>
              <w:t>Good</w:t>
            </w:r>
          </w:p>
        </w:tc>
      </w:tr>
      <w:tr w:rsidR="001D3C70" w:rsidRPr="003F08C9" w14:paraId="642049B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8BE710C" w14:textId="45B98391" w:rsidR="001D3C70" w:rsidRPr="003F08C9" w:rsidRDefault="001D3C70" w:rsidP="004D7EB0">
            <w:pPr>
              <w:spacing w:before="100" w:beforeAutospacing="1" w:after="100" w:afterAutospacing="1"/>
              <w:rPr>
                <w:szCs w:val="20"/>
              </w:rPr>
            </w:pPr>
            <w:r>
              <w:rPr>
                <w:szCs w:val="20"/>
              </w:rPr>
              <w:t>Operational overhead</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D03862A" w14:textId="78F93C72" w:rsidR="001D3C70" w:rsidRPr="003F08C9" w:rsidRDefault="001D3C70" w:rsidP="004D7EB0">
            <w:pPr>
              <w:spacing w:before="100" w:beforeAutospacing="1" w:after="100" w:afterAutospacing="1"/>
              <w:rPr>
                <w:szCs w:val="20"/>
              </w:rPr>
            </w:pPr>
            <w:r>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B3EEAEC" w14:textId="0C90DB67" w:rsidR="001D3C70" w:rsidRPr="003F08C9" w:rsidRDefault="001D3C70" w:rsidP="004D7EB0">
            <w:pPr>
              <w:spacing w:before="100" w:beforeAutospacing="1" w:after="100" w:afterAutospacing="1"/>
              <w:rPr>
                <w:szCs w:val="20"/>
              </w:rPr>
            </w:pPr>
            <w:r>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7C74EA0" w14:textId="2C3DA6CE" w:rsidR="001D3C70" w:rsidRPr="003F08C9" w:rsidRDefault="001D3C70" w:rsidP="004D7EB0">
            <w:pPr>
              <w:spacing w:before="100" w:beforeAutospacing="1" w:after="100" w:afterAutospacing="1"/>
              <w:rPr>
                <w:szCs w:val="20"/>
              </w:rPr>
            </w:pPr>
            <w:r>
              <w:rPr>
                <w:szCs w:val="20"/>
              </w:rPr>
              <w:t>Medium and proportionate to prototype scope</w:t>
            </w:r>
          </w:p>
        </w:tc>
      </w:tr>
      <w:tr w:rsidR="001D3C70" w:rsidRPr="003F08C9" w14:paraId="3C62F322"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4A523DB" w14:textId="3B162BDB" w:rsidR="001D3C70" w:rsidRDefault="001D3C70" w:rsidP="004D7EB0">
            <w:pPr>
              <w:spacing w:before="100" w:beforeAutospacing="1" w:after="100" w:afterAutospacing="1"/>
              <w:rPr>
                <w:szCs w:val="20"/>
              </w:rPr>
            </w:pPr>
            <w:r>
              <w:rPr>
                <w:szCs w:val="20"/>
              </w:rPr>
              <w:t>Component testability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E5D60BF" w14:textId="5C9D357E" w:rsidR="001D3C70" w:rsidRDefault="001D3C70" w:rsidP="004D7EB0">
            <w:pPr>
              <w:spacing w:before="100" w:beforeAutospacing="1" w:after="100" w:afterAutospacing="1"/>
              <w:rPr>
                <w:szCs w:val="20"/>
              </w:rPr>
            </w:pPr>
            <w:r>
              <w:rPr>
                <w:szCs w:val="20"/>
              </w:rPr>
              <w:t>Limited isolation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F557792" w14:textId="161A00D0" w:rsidR="001D3C70" w:rsidRDefault="001D3C70" w:rsidP="004D7EB0">
            <w:pPr>
              <w:spacing w:before="100" w:beforeAutospacing="1" w:after="100" w:afterAutospacing="1"/>
              <w:rPr>
                <w:szCs w:val="20"/>
              </w:rPr>
            </w:pPr>
            <w:r>
              <w:rPr>
                <w:szCs w:val="20"/>
              </w:rPr>
              <w:t>Strong isolation</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CD9035D" w14:textId="7E9DDD76" w:rsidR="001D3C70" w:rsidRDefault="001D3C70" w:rsidP="004D7EB0">
            <w:pPr>
              <w:spacing w:before="100" w:beforeAutospacing="1" w:after="100" w:afterAutospacing="1"/>
              <w:rPr>
                <w:szCs w:val="20"/>
              </w:rPr>
            </w:pPr>
            <w:r>
              <w:rPr>
                <w:szCs w:val="20"/>
              </w:rPr>
              <w:t>Strong boundaries for scoring and AI/voice</w:t>
            </w:r>
          </w:p>
        </w:tc>
      </w:tr>
      <w:tr w:rsidR="001D3C70" w:rsidRPr="003F08C9" w14:paraId="2E98138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B039C6E" w14:textId="1B30DCC2" w:rsidR="001D3C70" w:rsidRDefault="001D3C70" w:rsidP="004D7EB0">
            <w:pPr>
              <w:spacing w:before="100" w:beforeAutospacing="1" w:after="100" w:afterAutospacing="1"/>
              <w:rPr>
                <w:szCs w:val="20"/>
              </w:rPr>
            </w:pPr>
            <w:r>
              <w:rPr>
                <w:szCs w:val="20"/>
              </w:rPr>
              <w:t>Accessibility delivery fit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495045A" w14:textId="3C91CE5A" w:rsidR="001D3C70" w:rsidRDefault="001D3C70" w:rsidP="004D7EB0">
            <w:pPr>
              <w:spacing w:before="100" w:beforeAutospacing="1" w:after="100" w:afterAutospacing="1"/>
              <w:rPr>
                <w:szCs w:val="20"/>
              </w:rPr>
            </w:pPr>
            <w:r>
              <w:rPr>
                <w:szCs w:val="20"/>
              </w:rPr>
              <w:t>Shared interface possible</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3D4A2C0" w14:textId="40A61E4C" w:rsidR="001D3C70" w:rsidRDefault="001D3C70" w:rsidP="004D7EB0">
            <w:pPr>
              <w:spacing w:before="100" w:beforeAutospacing="1" w:after="100" w:afterAutospacing="1"/>
              <w:rPr>
                <w:szCs w:val="20"/>
              </w:rPr>
            </w:pPr>
            <w:r>
              <w:rPr>
                <w:szCs w:val="20"/>
              </w:rPr>
              <w:t>Shared interface may fragment across teams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F74601C" w14:textId="3FE52E03" w:rsidR="001D3C70" w:rsidRDefault="001D3C70" w:rsidP="004D7EB0">
            <w:pPr>
              <w:spacing w:before="100" w:beforeAutospacing="1" w:after="100" w:afterAutospacing="1"/>
              <w:rPr>
                <w:szCs w:val="20"/>
              </w:rPr>
            </w:pPr>
            <w:r>
              <w:rPr>
                <w:szCs w:val="20"/>
              </w:rPr>
              <w:t>One accessible React design system across all roles</w:t>
            </w:r>
          </w:p>
        </w:tc>
      </w:tr>
      <w:tr w:rsidR="001D3C70" w:rsidRPr="003F08C9" w14:paraId="41DD3E83"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6031446" w14:textId="5FB40E2A" w:rsidR="001D3C70" w:rsidRDefault="001D3C70" w:rsidP="004D7EB0">
            <w:pPr>
              <w:spacing w:before="100" w:beforeAutospacing="1" w:after="100" w:afterAutospacing="1"/>
              <w:rPr>
                <w:szCs w:val="20"/>
              </w:rPr>
            </w:pPr>
            <w:r>
              <w:rPr>
                <w:szCs w:val="20"/>
              </w:rPr>
              <w:t>Sensitive-data separation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F2DC440" w14:textId="199054A6" w:rsidR="001D3C70" w:rsidRDefault="001D3C70" w:rsidP="004D7EB0">
            <w:pPr>
              <w:spacing w:before="100" w:beforeAutospacing="1" w:after="100" w:afterAutospacing="1"/>
              <w:rPr>
                <w:szCs w:val="20"/>
              </w:rPr>
            </w:pPr>
            <w:r>
              <w:rPr>
                <w:szCs w:val="20"/>
              </w:rPr>
              <w:t>Centralized in one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9CED126" w14:textId="510C33A7" w:rsidR="001D3C70" w:rsidRDefault="001D3C70" w:rsidP="004D7EB0">
            <w:pPr>
              <w:spacing w:before="100" w:beforeAutospacing="1" w:after="100" w:afterAutospacing="1"/>
              <w:rPr>
                <w:szCs w:val="20"/>
              </w:rPr>
            </w:pPr>
            <w:r>
              <w:rPr>
                <w:szCs w:val="20"/>
              </w:rPr>
              <w:t>Flexible but operationally 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E3A6910" w14:textId="5C267538" w:rsidR="001D3C70" w:rsidRDefault="001D3C70" w:rsidP="004D7EB0">
            <w:pPr>
              <w:spacing w:before="100" w:beforeAutospacing="1" w:after="100" w:afterAutospacing="1"/>
              <w:rPr>
                <w:szCs w:val="20"/>
              </w:rPr>
            </w:pPr>
            <w:r>
              <w:rPr>
                <w:szCs w:val="20"/>
              </w:rPr>
              <w:t>Explicit RBAC and private-storage boundary</w:t>
            </w:r>
          </w:p>
        </w:tc>
      </w:tr>
      <w:tr w:rsidR="001D3C70" w:rsidRPr="003F08C9" w14:paraId="141BF44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63143B" w14:textId="0F75ECDB" w:rsidR="001D3C70" w:rsidRDefault="001D3C70" w:rsidP="004D7EB0">
            <w:pPr>
              <w:spacing w:before="100" w:beforeAutospacing="1" w:after="100" w:afterAutospacing="1"/>
              <w:rPr>
                <w:szCs w:val="20"/>
              </w:rPr>
            </w:pPr>
            <w:r>
              <w:rPr>
                <w:szCs w:val="20"/>
              </w:rPr>
              <w:t>FYP feasibility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A0C2048" w14:textId="3A0C4A7A" w:rsidR="001D3C70" w:rsidRDefault="001D3C70" w:rsidP="004D7EB0">
            <w:pPr>
              <w:spacing w:before="100" w:beforeAutospacing="1" w:after="100" w:afterAutospacing="1"/>
              <w:rPr>
                <w:szCs w:val="20"/>
              </w:rPr>
            </w:pPr>
            <w:r>
              <w:rPr>
                <w:szCs w:val="20"/>
              </w:rPr>
              <w:t>Fast initially but difficult to extend safely</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3F45F1" w14:textId="0491F7A6" w:rsidR="001D3C70" w:rsidRDefault="001D3C70" w:rsidP="004D7EB0">
            <w:pPr>
              <w:spacing w:before="100" w:beforeAutospacing="1" w:after="100" w:afterAutospacing="1"/>
              <w:rPr>
                <w:szCs w:val="20"/>
              </w:rPr>
            </w:pPr>
            <w:r>
              <w:rPr>
                <w:szCs w:val="20"/>
              </w:rPr>
              <w:t>Low within the available time and infrastructure</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C6B1BF2" w14:textId="6ED66029" w:rsidR="001D3C70" w:rsidRDefault="001D3C70" w:rsidP="004D7EB0">
            <w:pPr>
              <w:spacing w:before="100" w:beforeAutospacing="1" w:after="100" w:afterAutospacing="1"/>
              <w:rPr>
                <w:szCs w:val="20"/>
              </w:rPr>
            </w:pPr>
            <w:r>
              <w:rPr>
                <w:szCs w:val="20"/>
              </w:rPr>
              <w:t>High: implemented incrementally with clear future paths</w:t>
            </w:r>
          </w:p>
        </w:tc>
      </w:tr>
    </w:tbl>
    <w:p w14:paraId="67662161" w14:textId="77777777" w:rsidR="004D7EB0" w:rsidRPr="003F08C9" w:rsidRDefault="004D7EB0" w:rsidP="004D7EB0">
      <w:pPr>
        <w:spacing w:before="100" w:beforeAutospacing="1" w:after="100" w:afterAutospacing="1"/>
        <w:rPr>
          <w:szCs w:val="20"/>
        </w:rPr>
      </w:pPr>
      <w:r w:rsidRPr="003F08C9">
        <w:rPr>
          <w:szCs w:val="20"/>
        </w:rPr>
        <w:t>The chosen architecture provides the best compromise between simplicity, modularity, accessibility, security, and future extensibility.</w:t>
      </w:r>
    </w:p>
    <w:p w14:paraId="334A06B1" w14:textId="77777777" w:rsidR="001D3C70" w:rsidRDefault="001D3C70" w:rsidP="001D3C70">
      <w:pPr>
        <w:pStyle w:val="Heading3"/>
      </w:pPr>
      <w:r>
        <w:t>Applied architecture example</w:t>
      </w:r>
    </w:p>
    <w:p w14:paraId="52D306DC" w14:textId="6938FEC9" w:rsidR="001D3C70" w:rsidRDefault="001D3C70" w:rsidP="001D3C70">
      <w:r>
        <w:t xml:space="preserve">For example, replacing the speech-transcription provider affects the AI/voice adapter and configuration, while the Symfony authorization rules, PostgreSQL schema, and </w:t>
      </w:r>
      <w:r>
        <w:lastRenderedPageBreak/>
        <w:t xml:space="preserve">deterministic scoring formula remain unchanged. If the AI/voice service is unavailable, the candidate can continue with manual profile entry. The evaluation in </w:t>
      </w:r>
      <w:hyperlink w:anchor="Table_001" w:history="1">
        <w:r w:rsidR="00DD5D78" w:rsidRPr="00DD5D78">
          <w:rPr>
            <w:rStyle w:val="Hyperlink"/>
          </w:rPr>
          <w:t>Table 1</w:t>
        </w:r>
      </w:hyperlink>
      <w:r>
        <w:t xml:space="preserve"> is illustrated by the independently running services in </w:t>
      </w:r>
      <w:hyperlink w:anchor="Figure_006" w:history="1">
        <w:r w:rsidR="00DD5D78" w:rsidRPr="00DD5D78">
          <w:rPr>
            <w:rStyle w:val="Hyperlink"/>
          </w:rPr>
          <w:t>Figure 6</w:t>
        </w:r>
      </w:hyperlink>
      <w:r>
        <w:t>.</w:t>
      </w:r>
    </w:p>
    <w:p w14:paraId="4BE3040D" w14:textId="77777777" w:rsidR="001D3C70" w:rsidRDefault="001D3C70" w:rsidP="001D3C70">
      <w:pPr>
        <w:jc w:val="center"/>
      </w:pPr>
      <w:r>
        <w:rPr>
          <w:noProof/>
        </w:rPr>
        <w:drawing>
          <wp:inline distT="0" distB="0" distL="0" distR="0" wp14:anchorId="1B2CD19D" wp14:editId="36E7A6AF">
            <wp:extent cx="5600700" cy="3400425"/>
            <wp:effectExtent l="0" t="0" r="0" b="9525"/>
            <wp:docPr id="1584327017" name="Picture 23" descr="Layered modular runtime service boundaries and health evidence" title="figure-runtime-layered-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7017" name="Picture 23" descr="Layered modular runtime service boundaries and health evidence" title="figure-runtime-layered-servi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p>
    <w:p w14:paraId="4E21D8CB" w14:textId="6648936B" w:rsidR="001D3C70" w:rsidRDefault="001D3C70" w:rsidP="001D3C70">
      <w:pPr>
        <w:pStyle w:val="Caption"/>
      </w:pPr>
      <w:bookmarkStart w:id="40" w:name="Figure_006"/>
      <w:r>
        <w:t>Figure 6: Layered modular runtime service boundaries and health evidence</w:t>
      </w:r>
      <w:bookmarkEnd w:id="40"/>
    </w:p>
    <w:p w14:paraId="541B86BD" w14:textId="5F1F4834" w:rsidR="004D7EB0" w:rsidRPr="003F08C9" w:rsidRDefault="004D7EB0" w:rsidP="001D3C70">
      <w:pPr>
        <w:jc w:val="center"/>
      </w:pPr>
    </w:p>
    <w:p w14:paraId="3F0CEE35" w14:textId="77777777" w:rsidR="00DA0545" w:rsidRPr="003F08C9" w:rsidRDefault="00E645F4" w:rsidP="00DA0545">
      <w:pPr>
        <w:pStyle w:val="Heading3"/>
        <w:tabs>
          <w:tab w:val="num" w:pos="720"/>
        </w:tabs>
        <w:rPr>
          <w:rFonts w:ascii="Arial" w:hAnsi="Arial" w:cs="Arial"/>
          <w:b/>
          <w:bCs/>
          <w:color w:val="000000" w:themeColor="text1"/>
          <w:sz w:val="20"/>
          <w:szCs w:val="20"/>
          <w:u w:val="single"/>
        </w:rPr>
      </w:pPr>
      <w:r w:rsidRPr="003F08C9">
        <w:rPr>
          <w:rFonts w:ascii="Arial" w:hAnsi="Arial" w:cs="Arial"/>
          <w:b/>
          <w:bCs/>
          <w:color w:val="000000" w:themeColor="text1"/>
          <w:sz w:val="20"/>
          <w:szCs w:val="20"/>
          <w:u w:val="single"/>
        </w:rPr>
        <w:t>Low level alternatives</w:t>
      </w:r>
      <w:bookmarkEnd w:id="35"/>
    </w:p>
    <w:p w14:paraId="6E1B3028" w14:textId="77777777" w:rsidR="00DA0545" w:rsidRPr="003F08C9" w:rsidRDefault="00DA0545" w:rsidP="00DA0545"/>
    <w:p w14:paraId="2413649F" w14:textId="77777777" w:rsidR="00DA0545" w:rsidRPr="003F08C9" w:rsidRDefault="00DA0545" w:rsidP="00DA0545">
      <w:pPr>
        <w:pStyle w:val="p1"/>
        <w:rPr>
          <w:sz w:val="20"/>
          <w:szCs w:val="20"/>
        </w:rPr>
      </w:pPr>
      <w:bookmarkStart w:id="41" w:name="_Toc112781226"/>
      <w:r w:rsidRPr="003F08C9">
        <w:rPr>
          <w:sz w:val="20"/>
          <w:szCs w:val="20"/>
        </w:rPr>
        <w:t xml:space="preserve">At the component level, several design choices were also analyzed. These choices concern authentication, </w:t>
      </w:r>
      <w:proofErr w:type="spellStart"/>
      <w:r w:rsidRPr="003F08C9">
        <w:rPr>
          <w:sz w:val="20"/>
          <w:szCs w:val="20"/>
        </w:rPr>
        <w:t>PwD</w:t>
      </w:r>
      <w:proofErr w:type="spellEnd"/>
      <w:r w:rsidRPr="003F08C9">
        <w:rPr>
          <w:sz w:val="20"/>
          <w:szCs w:val="20"/>
        </w:rPr>
        <w:t xml:space="preserve"> candidate verification, multimodal input, AI-assisted NLP, matching logic, temporary storage, and caching.</w:t>
      </w:r>
    </w:p>
    <w:p w14:paraId="1707E56E" w14:textId="77777777" w:rsidR="00DA0545" w:rsidRPr="003F08C9" w:rsidRDefault="00DA0545" w:rsidP="00DA0545">
      <w:pPr>
        <w:pStyle w:val="p1"/>
        <w:rPr>
          <w:color w:val="auto"/>
          <w:sz w:val="20"/>
          <w:szCs w:val="20"/>
        </w:rPr>
      </w:pPr>
    </w:p>
    <w:p w14:paraId="24F9733F" w14:textId="77777777" w:rsidR="00DA0545" w:rsidRPr="003F08C9" w:rsidRDefault="00DA0545" w:rsidP="00DA0545">
      <w:pPr>
        <w:pStyle w:val="Heading2"/>
        <w:numPr>
          <w:ilvl w:val="0"/>
          <w:numId w:val="0"/>
        </w:numPr>
        <w:ind w:left="576" w:hanging="576"/>
        <w:rPr>
          <w:sz w:val="20"/>
          <w:szCs w:val="20"/>
        </w:rPr>
      </w:pPr>
      <w:bookmarkStart w:id="42" w:name="_Toc239769628"/>
      <w:r w:rsidRPr="003F08C9">
        <w:rPr>
          <w:rStyle w:val="s1"/>
          <w:sz w:val="20"/>
          <w:szCs w:val="20"/>
        </w:rPr>
        <w:t xml:space="preserve">A. </w:t>
      </w:r>
      <w:r w:rsidRPr="003F08C9">
        <w:rPr>
          <w:rStyle w:val="s1"/>
          <w:sz w:val="20"/>
          <w:szCs w:val="20"/>
          <w:u w:val="single"/>
        </w:rPr>
        <w:t>Authentication and Role Management</w:t>
      </w:r>
      <w:bookmarkEnd w:id="42"/>
    </w:p>
    <w:p w14:paraId="10C6F9E7"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The selected authentication approach is based on email and password authentication managed by the Symfony backend. Each user account is assigned a unique internal identifier, and the role field defines the type of account, such as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 employer, administrator, or authorized verifier.</w:t>
      </w:r>
    </w:p>
    <w:p w14:paraId="3C6DC75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Public registration is limited to two roles: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and employers. Administrator and authorized verifier accounts are not created through the public website; they are created and managed internally by the platform owner. This prevents unauthorized users from accessing sensitive administrative or verification functions.</w:t>
      </w:r>
    </w:p>
    <w:p w14:paraId="5A8640A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Role-based access control is applied by the backend to protect platform features and data. For example,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can complete their profile and apply to jobs, employers can manage job roles and applications, administrators can manage platform data, and authorized verifiers can update candidate verification status. This design keeps authentication simple, controlled, and aligned with the privacy and security requirements of the platform.</w:t>
      </w:r>
    </w:p>
    <w:p w14:paraId="6B6C43C0" w14:textId="77777777" w:rsidR="00DA0545" w:rsidRPr="003F08C9" w:rsidRDefault="00DA0545" w:rsidP="00DA0545">
      <w:pPr>
        <w:rPr>
          <w:szCs w:val="20"/>
        </w:rPr>
      </w:pPr>
    </w:p>
    <w:p w14:paraId="33701636" w14:textId="77777777" w:rsidR="00DA0545" w:rsidRPr="003F08C9" w:rsidRDefault="00DA0545" w:rsidP="00DA0545">
      <w:pPr>
        <w:pStyle w:val="Heading2"/>
        <w:numPr>
          <w:ilvl w:val="0"/>
          <w:numId w:val="0"/>
        </w:numPr>
        <w:ind w:left="576" w:hanging="576"/>
        <w:rPr>
          <w:sz w:val="20"/>
          <w:szCs w:val="20"/>
          <w:u w:val="single"/>
        </w:rPr>
      </w:pPr>
      <w:bookmarkStart w:id="43" w:name="_Toc239769629"/>
      <w:r w:rsidRPr="003F08C9">
        <w:rPr>
          <w:rStyle w:val="s1"/>
          <w:sz w:val="20"/>
          <w:szCs w:val="20"/>
          <w:u w:val="single"/>
        </w:rPr>
        <w:t xml:space="preserve">B. </w:t>
      </w:r>
      <w:proofErr w:type="spellStart"/>
      <w:r w:rsidRPr="003F08C9">
        <w:rPr>
          <w:rStyle w:val="s1"/>
          <w:sz w:val="20"/>
          <w:szCs w:val="20"/>
          <w:u w:val="single"/>
        </w:rPr>
        <w:t>PwD</w:t>
      </w:r>
      <w:proofErr w:type="spellEnd"/>
      <w:r w:rsidRPr="003F08C9">
        <w:rPr>
          <w:rStyle w:val="s1"/>
          <w:sz w:val="20"/>
          <w:szCs w:val="20"/>
          <w:u w:val="single"/>
        </w:rPr>
        <w:t xml:space="preserve"> Candidate Verification</w:t>
      </w:r>
      <w:bookmarkEnd w:id="43"/>
    </w:p>
    <w:p w14:paraId="6E10DA06" w14:textId="77777777" w:rsidR="00DA0545" w:rsidRPr="003F08C9" w:rsidRDefault="00DA0545" w:rsidP="00DA0545">
      <w:pPr>
        <w:pStyle w:val="p1"/>
        <w:rPr>
          <w:sz w:val="20"/>
          <w:szCs w:val="20"/>
        </w:rPr>
      </w:pPr>
      <w:r w:rsidRPr="003F08C9">
        <w:rPr>
          <w:sz w:val="20"/>
          <w:szCs w:val="20"/>
        </w:rPr>
        <w:t xml:space="preserve">Two alternatives were considered for verifying </w:t>
      </w:r>
      <w:proofErr w:type="spellStart"/>
      <w:r w:rsidRPr="003F08C9">
        <w:rPr>
          <w:sz w:val="20"/>
          <w:szCs w:val="20"/>
        </w:rPr>
        <w:t>PwD</w:t>
      </w:r>
      <w:proofErr w:type="spellEnd"/>
      <w:r w:rsidRPr="003F08C9">
        <w:rPr>
          <w:sz w:val="20"/>
          <w:szCs w:val="20"/>
        </w:rPr>
        <w:t xml:space="preserve"> candidates.</w:t>
      </w:r>
    </w:p>
    <w:p w14:paraId="1789122A" w14:textId="77777777" w:rsidR="00DA0545" w:rsidRPr="003F08C9" w:rsidRDefault="00DA0545" w:rsidP="00DA0545">
      <w:pPr>
        <w:pStyle w:val="p1"/>
        <w:rPr>
          <w:sz w:val="20"/>
          <w:szCs w:val="20"/>
        </w:rPr>
      </w:pPr>
      <w:r w:rsidRPr="003F08C9">
        <w:rPr>
          <w:sz w:val="20"/>
          <w:szCs w:val="20"/>
        </w:rPr>
        <w:t>The first option was to store the uploaded disability card permanently in the system. This would allow the document to be reviewed later, but it would increase privacy and security risks because disability recognition documents are sensitive.</w:t>
      </w:r>
    </w:p>
    <w:p w14:paraId="008AA403" w14:textId="40382E42" w:rsidR="00DA0545" w:rsidRPr="003F08C9" w:rsidRDefault="001D3C70" w:rsidP="00DA0545">
      <w:pPr>
        <w:pStyle w:val="p1"/>
        <w:rPr>
          <w:sz w:val="20"/>
          <w:szCs w:val="20"/>
        </w:rPr>
      </w:pPr>
      <w:r>
        <w:rPr>
          <w:sz w:val="20"/>
          <w:szCs w:val="20"/>
        </w:rPr>
        <w:t>The chosen option is authorized human verification with private, time-limited document storage. The candidate uploads a required disability card with explicit consent. The request remains pending until an authorized verifier approves or rejects it, and sign-in remains blocked until both email verification and document approval pass. The source file is scheduled for deletion 30 days after the decision; the verification status, reviewer, note, and audit events remain.</w:t>
      </w:r>
    </w:p>
    <w:p w14:paraId="61C2B6E4"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choice reduces privacy risks and follows the principle of data minimization.</w:t>
      </w:r>
    </w:p>
    <w:p w14:paraId="59E7C3E6" w14:textId="04B9B0BA" w:rsidR="001D3C70" w:rsidRDefault="001D3C70" w:rsidP="001D3C70">
      <w:pPr>
        <w:rPr>
          <w:rStyle w:val="s1"/>
          <w:sz w:val="20"/>
          <w:szCs w:val="20"/>
        </w:rPr>
      </w:pPr>
      <w:r>
        <w:rPr>
          <w:rStyle w:val="s1"/>
          <w:sz w:val="20"/>
          <w:szCs w:val="20"/>
        </w:rPr>
        <w:t xml:space="preserve">Applied verification example: a candidate submits a valid PDF and verifies the email address, but the account still cannot sign in while the review status is pending. Approval by an authorized verifier opens access; rejection keeps access blocked and requires a reason. The required upload and purpose-specific consent are shown in </w:t>
      </w:r>
      <w:hyperlink w:anchor="Figure_007" w:history="1">
        <w:r w:rsidR="00DD5D78" w:rsidRPr="00DD5D78">
          <w:rPr>
            <w:rStyle w:val="Hyperlink"/>
            <w:sz w:val="20"/>
            <w:szCs w:val="20"/>
          </w:rPr>
          <w:t>Figure 7</w:t>
        </w:r>
      </w:hyperlink>
      <w:r>
        <w:rPr>
          <w:rStyle w:val="s1"/>
          <w:sz w:val="20"/>
          <w:szCs w:val="20"/>
        </w:rPr>
        <w:t>.</w:t>
      </w:r>
    </w:p>
    <w:p w14:paraId="381BC1E4" w14:textId="77777777" w:rsidR="001D3C70" w:rsidRDefault="001D3C70" w:rsidP="001D3C70">
      <w:pPr>
        <w:jc w:val="center"/>
        <w:rPr>
          <w:rStyle w:val="s1"/>
          <w:sz w:val="20"/>
          <w:szCs w:val="20"/>
        </w:rPr>
      </w:pPr>
      <w:r>
        <w:rPr>
          <w:noProof/>
        </w:rPr>
        <w:drawing>
          <wp:inline distT="0" distB="0" distL="0" distR="0" wp14:anchorId="0CABCF61" wp14:editId="5C5EB299">
            <wp:extent cx="5600700" cy="2519680"/>
            <wp:effectExtent l="0" t="0" r="0" b="0"/>
            <wp:docPr id="876040238" name="Picture 24" descr="Candidate disability-card requirement and verification consent" title="figure-candidate-verification-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0238" name="Picture 24" descr="Candidate disability-card requirement and verification consent" title="figure-candidate-verification-signup.png"/>
                    <pic:cNvPicPr/>
                  </pic:nvPicPr>
                  <pic:blipFill>
                    <a:blip r:embed="rId15">
                      <a:extLst>
                        <a:ext uri="{28A0092B-C50C-407E-A947-70E740481C1C}">
                          <a14:useLocalDpi xmlns:a14="http://schemas.microsoft.com/office/drawing/2010/main" val="0"/>
                        </a:ext>
                      </a:extLst>
                    </a:blip>
                    <a:stretch>
                      <a:fillRect/>
                    </a:stretch>
                  </pic:blipFill>
                  <pic:spPr>
                    <a:xfrm>
                      <a:off x="0" y="0"/>
                      <a:ext cx="5600700" cy="2519680"/>
                    </a:xfrm>
                    <a:prstGeom prst="rect">
                      <a:avLst/>
                    </a:prstGeom>
                  </pic:spPr>
                </pic:pic>
              </a:graphicData>
            </a:graphic>
          </wp:inline>
        </w:drawing>
      </w:r>
    </w:p>
    <w:p w14:paraId="7F205A0A" w14:textId="546E9AD5" w:rsidR="001D3C70" w:rsidRDefault="001D3C70" w:rsidP="001D3C70">
      <w:pPr>
        <w:pStyle w:val="Caption"/>
        <w:rPr>
          <w:rStyle w:val="s1"/>
          <w:sz w:val="20"/>
          <w:szCs w:val="20"/>
        </w:rPr>
      </w:pPr>
      <w:bookmarkStart w:id="44" w:name="Figure_007"/>
      <w:r>
        <w:rPr>
          <w:rStyle w:val="s1"/>
          <w:sz w:val="20"/>
          <w:szCs w:val="20"/>
        </w:rPr>
        <w:t>Figure 7: Candidate disability-card requirement and verification consent</w:t>
      </w:r>
      <w:bookmarkEnd w:id="44"/>
    </w:p>
    <w:p w14:paraId="05EF44B1" w14:textId="1BEA1B27" w:rsidR="00DA0545" w:rsidRPr="003F08C9" w:rsidRDefault="00DA0545" w:rsidP="001D3C70">
      <w:pPr>
        <w:jc w:val="center"/>
      </w:pPr>
      <w:r w:rsidRPr="003F08C9">
        <w:rPr>
          <w:rStyle w:val="s1"/>
          <w:sz w:val="20"/>
          <w:szCs w:val="20"/>
        </w:rPr>
        <w:t xml:space="preserve">C. </w:t>
      </w:r>
      <w:r w:rsidRPr="003F08C9">
        <w:rPr>
          <w:rStyle w:val="s1"/>
          <w:sz w:val="20"/>
          <w:szCs w:val="20"/>
          <w:u w:val="single"/>
        </w:rPr>
        <w:t>Candidate Input Method</w:t>
      </w:r>
    </w:p>
    <w:p w14:paraId="472ADC8B" w14:textId="77777777" w:rsidR="00DA0545" w:rsidRPr="003F08C9" w:rsidRDefault="00DA0545" w:rsidP="00DA0545">
      <w:pPr>
        <w:pStyle w:val="p1"/>
      </w:pPr>
      <w:r w:rsidRPr="003F08C9">
        <w:t>Three alternatives were considered for profile completion and job application forms.</w:t>
      </w:r>
    </w:p>
    <w:p w14:paraId="525B9AB5" w14:textId="77777777" w:rsidR="00DA0545" w:rsidRPr="003F08C9" w:rsidRDefault="00DA0545" w:rsidP="00DA0545">
      <w:pPr>
        <w:pStyle w:val="p1"/>
      </w:pPr>
      <w:r w:rsidRPr="003F08C9">
        <w:t xml:space="preserve">The first option was manual form completion only. This is easy to implement but may create barriers for </w:t>
      </w:r>
      <w:proofErr w:type="spellStart"/>
      <w:r w:rsidRPr="003F08C9">
        <w:t>PwD</w:t>
      </w:r>
      <w:proofErr w:type="spellEnd"/>
      <w:r w:rsidRPr="003F08C9">
        <w:t xml:space="preserve"> candidates who have difficulty typing, navigating long forms, or using standard digital interfaces.</w:t>
      </w:r>
    </w:p>
    <w:p w14:paraId="1F4B0645" w14:textId="77777777" w:rsidR="00DA0545" w:rsidRPr="003F08C9" w:rsidRDefault="00DA0545" w:rsidP="00DA0545">
      <w:pPr>
        <w:pStyle w:val="p1"/>
      </w:pPr>
      <w:r w:rsidRPr="003F08C9">
        <w:t>The second option was voice input only. This improves accessibility for some users, but it excludes users who prefer text or cannot use voice comfortably.</w:t>
      </w:r>
    </w:p>
    <w:p w14:paraId="1C3C49DA" w14:textId="764CB1A9" w:rsidR="00DA0545" w:rsidRPr="003F08C9" w:rsidRDefault="001D3C70" w:rsidP="00DA0545">
      <w:pPr>
        <w:pStyle w:val="p1"/>
      </w:pPr>
      <w:r>
        <w:t xml:space="preserve">The chosen option is multimodal profile input with a complete manual fallback. The candidate can type directly or explicitly activate the microphone. The browser sends bounded audio to the AI/voice service, which returns an English, French, or Arabic transcript. The transcript remains editable and is not </w:t>
      </w:r>
      <w:proofErr w:type="spellStart"/>
      <w:r>
        <w:t>analysed</w:t>
      </w:r>
      <w:proofErr w:type="spellEnd"/>
      <w:r>
        <w:t xml:space="preserve"> until the candidate grants the required AI consent.</w:t>
      </w:r>
    </w:p>
    <w:p w14:paraId="4FEA004B" w14:textId="77777777" w:rsidR="00DA0545" w:rsidRPr="003F08C9" w:rsidRDefault="00DA0545" w:rsidP="00DA0545">
      <w:pPr>
        <w:pStyle w:val="p3"/>
      </w:pPr>
      <w:r w:rsidRPr="003F08C9">
        <w:t>This approach supports accessibility while keeping the user in control.</w:t>
      </w:r>
    </w:p>
    <w:p w14:paraId="5F1A1DC1" w14:textId="77777777" w:rsidR="00DA0545" w:rsidRPr="003F08C9" w:rsidRDefault="00DA0545" w:rsidP="00DA0545">
      <w:pPr>
        <w:rPr>
          <w:sz w:val="15"/>
          <w:szCs w:val="18"/>
          <w:u w:val="single"/>
        </w:rPr>
      </w:pPr>
    </w:p>
    <w:p w14:paraId="07F44D28" w14:textId="77777777" w:rsidR="00DA0545" w:rsidRPr="003F08C9" w:rsidRDefault="00DA0545" w:rsidP="00DA0545">
      <w:pPr>
        <w:pStyle w:val="Heading2"/>
        <w:numPr>
          <w:ilvl w:val="0"/>
          <w:numId w:val="0"/>
        </w:numPr>
        <w:ind w:left="576" w:hanging="576"/>
        <w:rPr>
          <w:sz w:val="20"/>
          <w:szCs w:val="18"/>
          <w:u w:val="single"/>
        </w:rPr>
      </w:pPr>
      <w:bookmarkStart w:id="45" w:name="_Toc239769630"/>
      <w:r w:rsidRPr="003F08C9">
        <w:rPr>
          <w:rStyle w:val="s1"/>
          <w:sz w:val="20"/>
          <w:szCs w:val="18"/>
          <w:u w:val="single"/>
        </w:rPr>
        <w:t>D. AI-Assisted NLP Workflow</w:t>
      </w:r>
      <w:bookmarkEnd w:id="45"/>
    </w:p>
    <w:p w14:paraId="4240BB6B" w14:textId="77777777" w:rsidR="00DA0545" w:rsidRPr="003F08C9" w:rsidRDefault="00DA0545" w:rsidP="00DA0545">
      <w:pPr>
        <w:pStyle w:val="p1"/>
        <w:rPr>
          <w:sz w:val="20"/>
          <w:szCs w:val="20"/>
        </w:rPr>
      </w:pPr>
      <w:r w:rsidRPr="003F08C9">
        <w:rPr>
          <w:sz w:val="20"/>
          <w:szCs w:val="20"/>
        </w:rPr>
        <w:t>Two alternatives were considered for extracting useful candidate information from text.</w:t>
      </w:r>
    </w:p>
    <w:p w14:paraId="4862C113" w14:textId="77777777" w:rsidR="00DA0545" w:rsidRPr="003F08C9" w:rsidRDefault="00DA0545" w:rsidP="00DA0545">
      <w:pPr>
        <w:pStyle w:val="p1"/>
        <w:rPr>
          <w:sz w:val="20"/>
          <w:szCs w:val="20"/>
        </w:rPr>
      </w:pPr>
      <w:r w:rsidRPr="003F08C9">
        <w:rPr>
          <w:sz w:val="20"/>
          <w:szCs w:val="20"/>
        </w:rPr>
        <w:lastRenderedPageBreak/>
        <w:t>The first option was a rule-based NLP system. It would detect information using predefined keywords and patterns. This approach is easier to control, but it is limited when users speak naturally, use mixed languages, or describe their abilities in different ways.</w:t>
      </w:r>
    </w:p>
    <w:p w14:paraId="0F95E181" w14:textId="77777777" w:rsidR="00DA0545" w:rsidRPr="003F08C9" w:rsidRDefault="00DA0545" w:rsidP="00DA0545">
      <w:pPr>
        <w:pStyle w:val="p1"/>
        <w:rPr>
          <w:sz w:val="20"/>
          <w:szCs w:val="20"/>
        </w:rPr>
      </w:pPr>
      <w:r w:rsidRPr="003F08C9">
        <w:rPr>
          <w:sz w:val="20"/>
          <w:szCs w:val="20"/>
        </w:rPr>
        <w:t xml:space="preserve">The chosen option is LLM-assisted NLP within the candidate profile workflow. After voice input is transcribed—or after the candidate types directly—the editable English, Arabic, or French text is </w:t>
      </w:r>
      <w:proofErr w:type="spellStart"/>
      <w:r w:rsidRPr="003F08C9">
        <w:rPr>
          <w:sz w:val="20"/>
          <w:szCs w:val="20"/>
        </w:rPr>
        <w:t>analysed</w:t>
      </w:r>
      <w:proofErr w:type="spellEnd"/>
      <w:r w:rsidRPr="003F08C9">
        <w:rPr>
          <w:sz w:val="20"/>
          <w:szCs w:val="20"/>
        </w:rPr>
        <w:t xml:space="preserve"> only after explicit consent. The protected service returns suggestions mapped to the current profile schema and controlled catalogues; it does not populate registration or application fields automatically.</w:t>
      </w:r>
    </w:p>
    <w:p w14:paraId="03F8BF0D" w14:textId="77777777" w:rsidR="00DA0545" w:rsidRPr="003F08C9" w:rsidRDefault="00DA0545" w:rsidP="00DA0545">
      <w:pPr>
        <w:pStyle w:val="p4"/>
        <w:rPr>
          <w:rFonts w:ascii="Arial" w:hAnsi="Arial" w:cs="Arial"/>
          <w:sz w:val="20"/>
          <w:szCs w:val="20"/>
        </w:rPr>
      </w:pPr>
      <w:r w:rsidRPr="003F08C9">
        <w:rPr>
          <w:rFonts w:ascii="Arial" w:hAnsi="Arial" w:cs="Arial"/>
          <w:sz w:val="20"/>
          <w:szCs w:val="20"/>
        </w:rPr>
        <w:t>The LLM returns a structured JSON output, for example:</w:t>
      </w:r>
    </w:p>
    <w:p w14:paraId="78C5F723" w14:textId="77777777" w:rsidR="00DA0545" w:rsidRPr="003F08C9" w:rsidRDefault="00DA0545" w:rsidP="00DA0545">
      <w:pPr>
        <w:pStyle w:val="p4"/>
        <w:rPr>
          <w:sz w:val="15"/>
          <w:szCs w:val="15"/>
        </w:rPr>
      </w:pPr>
      <w:proofErr w:type="gramStart"/>
      <w:r w:rsidRPr="003F08C9">
        <w:rPr>
          <w:sz w:val="15"/>
          <w:szCs w:val="15"/>
        </w:rPr>
        <w:t>{ "</w:t>
      </w:r>
      <w:proofErr w:type="spellStart"/>
      <w:proofErr w:type="gramEnd"/>
      <w:r w:rsidRPr="003F08C9">
        <w:rPr>
          <w:sz w:val="15"/>
          <w:szCs w:val="15"/>
        </w:rPr>
        <w:t>personalInformation</w:t>
      </w:r>
      <w:proofErr w:type="spellEnd"/>
      <w:r w:rsidRPr="003F08C9">
        <w:rPr>
          <w:sz w:val="15"/>
          <w:szCs w:val="15"/>
        </w:rPr>
        <w:t xml:space="preserve">": </w:t>
      </w:r>
      <w:proofErr w:type="gramStart"/>
      <w:r w:rsidRPr="003F08C9">
        <w:rPr>
          <w:sz w:val="15"/>
          <w:szCs w:val="15"/>
        </w:rPr>
        <w:t>{ "</w:t>
      </w:r>
      <w:proofErr w:type="gramEnd"/>
      <w:r w:rsidRPr="003F08C9">
        <w:rPr>
          <w:sz w:val="15"/>
          <w:szCs w:val="15"/>
        </w:rPr>
        <w:t>location": "Beirut</w:t>
      </w:r>
      <w:proofErr w:type="gramStart"/>
      <w:r w:rsidRPr="003F08C9">
        <w:rPr>
          <w:sz w:val="15"/>
          <w:szCs w:val="15"/>
        </w:rPr>
        <w:t>" }</w:t>
      </w:r>
      <w:proofErr w:type="gramEnd"/>
      <w:r w:rsidRPr="003F08C9">
        <w:rPr>
          <w:sz w:val="15"/>
          <w:szCs w:val="15"/>
        </w:rPr>
        <w:t>, "</w:t>
      </w:r>
      <w:proofErr w:type="spellStart"/>
      <w:r w:rsidRPr="003F08C9">
        <w:rPr>
          <w:sz w:val="15"/>
          <w:szCs w:val="15"/>
        </w:rPr>
        <w:t>educationLevel</w:t>
      </w:r>
      <w:proofErr w:type="spellEnd"/>
      <w:r w:rsidRPr="003F08C9">
        <w:rPr>
          <w:sz w:val="15"/>
          <w:szCs w:val="15"/>
        </w:rPr>
        <w:t>": "...", "disabilities": [], "skills": [], "preferences": [], "</w:t>
      </w:r>
      <w:proofErr w:type="spellStart"/>
      <w:r w:rsidRPr="003F08C9">
        <w:rPr>
          <w:sz w:val="15"/>
          <w:szCs w:val="15"/>
        </w:rPr>
        <w:t>assistanceNeeds</w:t>
      </w:r>
      <w:proofErr w:type="spellEnd"/>
      <w:r w:rsidRPr="003F08C9">
        <w:rPr>
          <w:sz w:val="15"/>
          <w:szCs w:val="15"/>
        </w:rPr>
        <w:t>": [], "</w:t>
      </w:r>
      <w:proofErr w:type="spellStart"/>
      <w:r w:rsidRPr="003F08C9">
        <w:rPr>
          <w:sz w:val="15"/>
          <w:szCs w:val="15"/>
        </w:rPr>
        <w:t>taskSkills</w:t>
      </w:r>
      <w:proofErr w:type="spellEnd"/>
      <w:r w:rsidRPr="003F08C9">
        <w:rPr>
          <w:sz w:val="15"/>
          <w:szCs w:val="15"/>
        </w:rPr>
        <w:t>": [], "</w:t>
      </w:r>
      <w:proofErr w:type="spellStart"/>
      <w:r w:rsidRPr="003F08C9">
        <w:rPr>
          <w:sz w:val="15"/>
          <w:szCs w:val="15"/>
        </w:rPr>
        <w:t>unmatchedStatements</w:t>
      </w:r>
      <w:proofErr w:type="spellEnd"/>
      <w:r w:rsidRPr="003F08C9">
        <w:rPr>
          <w:sz w:val="15"/>
          <w:szCs w:val="15"/>
        </w:rPr>
        <w:t>": [</w:t>
      </w:r>
      <w:proofErr w:type="gramStart"/>
      <w:r w:rsidRPr="003F08C9">
        <w:rPr>
          <w:sz w:val="15"/>
          <w:szCs w:val="15"/>
        </w:rPr>
        <w:t>] }</w:t>
      </w:r>
      <w:proofErr w:type="gramEnd"/>
    </w:p>
    <w:p w14:paraId="5DA6FA5E" w14:textId="22A64079" w:rsidR="00DA0545" w:rsidRPr="003F08C9" w:rsidRDefault="001D3C70" w:rsidP="00DA0545">
      <w:pPr>
        <w:spacing w:before="100" w:beforeAutospacing="1" w:after="100" w:afterAutospacing="1"/>
        <w:rPr>
          <w:szCs w:val="20"/>
        </w:rPr>
      </w:pPr>
      <w:r>
        <w:rPr>
          <w:szCs w:val="20"/>
        </w:rPr>
        <w:t>The structured JSON is displayed as editable suggestions rather than being applied automatically. Every suggestion starts unselected. The candidate chooses which items to confirm, and Symfony validates selected values against field limits and active catalogues before persistence. This keeps AI advisory and prevents unconfirmed sensitive information from becoming profile fact.</w:t>
      </w:r>
    </w:p>
    <w:p w14:paraId="69DFBD57" w14:textId="77777777" w:rsidR="00DA0545" w:rsidRPr="003F08C9" w:rsidRDefault="00DA0545" w:rsidP="00DA0545">
      <w:pPr>
        <w:pStyle w:val="Heading2"/>
        <w:numPr>
          <w:ilvl w:val="0"/>
          <w:numId w:val="0"/>
        </w:numPr>
        <w:ind w:left="576" w:hanging="576"/>
        <w:rPr>
          <w:rFonts w:eastAsia="Times New Roman"/>
          <w:color w:val="auto"/>
          <w:sz w:val="20"/>
          <w:szCs w:val="20"/>
        </w:rPr>
      </w:pPr>
      <w:bookmarkStart w:id="46" w:name="_Toc239769631"/>
      <w:r w:rsidRPr="003F08C9">
        <w:rPr>
          <w:rStyle w:val="s1"/>
          <w:sz w:val="20"/>
          <w:szCs w:val="20"/>
        </w:rPr>
        <w:t xml:space="preserve">E. </w:t>
      </w:r>
      <w:r w:rsidRPr="003F08C9">
        <w:rPr>
          <w:rStyle w:val="s1"/>
          <w:sz w:val="20"/>
          <w:szCs w:val="20"/>
          <w:u w:val="single"/>
        </w:rPr>
        <w:t>Matching Approach</w:t>
      </w:r>
      <w:bookmarkEnd w:id="46"/>
    </w:p>
    <w:p w14:paraId="476FA09A"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Three matching alternatives were considered.</w:t>
      </w:r>
    </w:p>
    <w:p w14:paraId="2071004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keyword-based matching between candidate profiles and job descriptions. This would be simple but not accurate enough because it does not evaluate the real tasks required by each job.</w:t>
      </w:r>
    </w:p>
    <w:p w14:paraId="2A2540F9"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second option was a fully automated ML decision system that directly decides if a candidate is suitable for a job. This could be powerful, but it would be less transparent and harder to justify ethically.</w:t>
      </w:r>
    </w:p>
    <w:p w14:paraId="723A505E"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chosen option is deterministic task-level ability-based matching. Each job is decomposed into weighted tasks with explicit feasibility assessments. The service compares confirmed candidate inputs with these task requirements, applies the approved mathematical policy, and returns the overall score and explainable task-level breakdown. It does not make the final recruitment decision.</w:t>
      </w:r>
    </w:p>
    <w:p w14:paraId="422A2407" w14:textId="7B01EEC3" w:rsidR="00DA0545" w:rsidRPr="003F08C9" w:rsidRDefault="001D3C70" w:rsidP="00DA0545">
      <w:pPr>
        <w:pStyle w:val="p3"/>
        <w:rPr>
          <w:rFonts w:ascii="Arial" w:hAnsi="Arial" w:cs="Arial"/>
          <w:sz w:val="20"/>
          <w:szCs w:val="20"/>
        </w:rPr>
      </w:pPr>
      <w:r>
        <w:rPr>
          <w:rFonts w:ascii="Arial" w:hAnsi="Arial" w:cs="Arial"/>
          <w:sz w:val="20"/>
          <w:szCs w:val="20"/>
        </w:rPr>
        <w:t>This approach is transparent because the candidate receives the eligibility result, compatibility percentage, absolute compatibility band, and task-level explanations. The score represents compatibility with the configured vacancy under the documented policy; it is not an official disability percentage, employment decision, or guarantee of suitability.</w:t>
      </w:r>
    </w:p>
    <w:p w14:paraId="704226F0" w14:textId="19342DBC" w:rsidR="001D3C70" w:rsidRDefault="001D3C70" w:rsidP="001D3C70">
      <w:pPr>
        <w:rPr>
          <w:rStyle w:val="s1"/>
          <w:sz w:val="20"/>
          <w:szCs w:val="20"/>
        </w:rPr>
      </w:pPr>
      <w:r>
        <w:rPr>
          <w:rStyle w:val="s1"/>
          <w:sz w:val="20"/>
          <w:szCs w:val="20"/>
        </w:rPr>
        <w:t xml:space="preserve">Applied matching example: an employer selects Write, Read, and Count as important vacancy tasks. Their adjusted weights become 1.5 instead of the default 1.0. If assistance is available, a needs-assistance assessment earns the documented 0.75 feasibility factor; without assistance it becomes </w:t>
      </w:r>
      <w:proofErr w:type="gramStart"/>
      <w:r>
        <w:rPr>
          <w:rStyle w:val="s1"/>
          <w:sz w:val="20"/>
          <w:szCs w:val="20"/>
        </w:rPr>
        <w:t>avoid</w:t>
      </w:r>
      <w:proofErr w:type="gramEnd"/>
      <w:r>
        <w:rPr>
          <w:rStyle w:val="s1"/>
          <w:sz w:val="20"/>
          <w:szCs w:val="20"/>
        </w:rPr>
        <w:t xml:space="preserve">. Explicit avoid remains zero and a mandatory avoid </w:t>
      </w:r>
      <w:proofErr w:type="gramStart"/>
      <w:r>
        <w:rPr>
          <w:rStyle w:val="s1"/>
          <w:sz w:val="20"/>
          <w:szCs w:val="20"/>
        </w:rPr>
        <w:t>excludes</w:t>
      </w:r>
      <w:proofErr w:type="gramEnd"/>
      <w:r>
        <w:rPr>
          <w:rStyle w:val="s1"/>
          <w:sz w:val="20"/>
          <w:szCs w:val="20"/>
        </w:rPr>
        <w:t xml:space="preserve"> the offer. </w:t>
      </w:r>
      <w:hyperlink w:anchor="Figure_008" w:history="1">
        <w:r w:rsidR="00DD5D78" w:rsidRPr="00DD5D78">
          <w:rPr>
            <w:rStyle w:val="Hyperlink"/>
            <w:sz w:val="20"/>
            <w:szCs w:val="20"/>
          </w:rPr>
          <w:t>Figure 8</w:t>
        </w:r>
      </w:hyperlink>
      <w:r>
        <w:rPr>
          <w:rStyle w:val="s1"/>
          <w:sz w:val="20"/>
          <w:szCs w:val="20"/>
        </w:rPr>
        <w:t xml:space="preserve"> shows the controlled task selection and assistance setting.</w:t>
      </w:r>
    </w:p>
    <w:p w14:paraId="10BE3502" w14:textId="77777777" w:rsidR="001D3C70" w:rsidRDefault="001D3C70" w:rsidP="001D3C70">
      <w:pPr>
        <w:jc w:val="center"/>
        <w:rPr>
          <w:rStyle w:val="s1"/>
          <w:sz w:val="20"/>
          <w:szCs w:val="20"/>
        </w:rPr>
      </w:pPr>
      <w:r>
        <w:rPr>
          <w:noProof/>
        </w:rPr>
        <w:lastRenderedPageBreak/>
        <w:drawing>
          <wp:inline distT="0" distB="0" distL="0" distR="0" wp14:anchorId="04865384" wp14:editId="37F67B03">
            <wp:extent cx="5600700" cy="4478655"/>
            <wp:effectExtent l="0" t="0" r="0" b="0"/>
            <wp:docPr id="38332185" name="Picture 25" descr="Employer task-importance and assistance configuration" title="figure-employer-task-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185" name="Picture 25" descr="Employer task-importance and assistance configuration" title="figure-employer-task-configuration.png"/>
                    <pic:cNvPicPr/>
                  </pic:nvPicPr>
                  <pic:blipFill>
                    <a:blip r:embed="rId16">
                      <a:extLst>
                        <a:ext uri="{28A0092B-C50C-407E-A947-70E740481C1C}">
                          <a14:useLocalDpi xmlns:a14="http://schemas.microsoft.com/office/drawing/2010/main" val="0"/>
                        </a:ext>
                      </a:extLst>
                    </a:blip>
                    <a:stretch>
                      <a:fillRect/>
                    </a:stretch>
                  </pic:blipFill>
                  <pic:spPr>
                    <a:xfrm>
                      <a:off x="0" y="0"/>
                      <a:ext cx="5600700" cy="4478655"/>
                    </a:xfrm>
                    <a:prstGeom prst="rect">
                      <a:avLst/>
                    </a:prstGeom>
                  </pic:spPr>
                </pic:pic>
              </a:graphicData>
            </a:graphic>
          </wp:inline>
        </w:drawing>
      </w:r>
    </w:p>
    <w:p w14:paraId="7A9F558D" w14:textId="794AA390" w:rsidR="001D3C70" w:rsidRDefault="001D3C70" w:rsidP="001D3C70">
      <w:pPr>
        <w:pStyle w:val="Caption"/>
        <w:rPr>
          <w:rStyle w:val="s1"/>
          <w:sz w:val="20"/>
          <w:szCs w:val="20"/>
        </w:rPr>
      </w:pPr>
      <w:bookmarkStart w:id="47" w:name="Figure_008"/>
      <w:r>
        <w:rPr>
          <w:rStyle w:val="s1"/>
          <w:sz w:val="20"/>
          <w:szCs w:val="20"/>
        </w:rPr>
        <w:t>Figure 8: Employer task-importance and assistance configuration</w:t>
      </w:r>
      <w:bookmarkEnd w:id="47"/>
    </w:p>
    <w:p w14:paraId="65B50060" w14:textId="6C044386" w:rsidR="00DA0545" w:rsidRPr="003F08C9" w:rsidRDefault="00DA0545" w:rsidP="001D3C70">
      <w:pPr>
        <w:jc w:val="center"/>
      </w:pPr>
      <w:r w:rsidRPr="003F08C9">
        <w:rPr>
          <w:rStyle w:val="s1"/>
          <w:sz w:val="20"/>
          <w:szCs w:val="20"/>
        </w:rPr>
        <w:t>F</w:t>
      </w:r>
      <w:r w:rsidRPr="003F08C9">
        <w:rPr>
          <w:rStyle w:val="s1"/>
          <w:sz w:val="20"/>
          <w:szCs w:val="20"/>
          <w:u w:val="single"/>
        </w:rPr>
        <w:t>. Storage of Voice, AI Suggestions, and Uploaded Documents</w:t>
      </w:r>
    </w:p>
    <w:p w14:paraId="6BDC48E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Two alternatives were considered for temporary data.</w:t>
      </w:r>
    </w:p>
    <w:p w14:paraId="7CE69512"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 xml:space="preserve">The first option was to store raw voice recordings, transcripts, AI suggestions, and </w:t>
      </w:r>
      <w:proofErr w:type="gramStart"/>
      <w:r w:rsidRPr="003F08C9">
        <w:rPr>
          <w:rFonts w:ascii="Arial" w:hAnsi="Arial" w:cs="Arial"/>
          <w:sz w:val="20"/>
          <w:szCs w:val="20"/>
        </w:rPr>
        <w:t>uploaded</w:t>
      </w:r>
      <w:proofErr w:type="gramEnd"/>
      <w:r w:rsidRPr="003F08C9">
        <w:rPr>
          <w:rFonts w:ascii="Arial" w:hAnsi="Arial" w:cs="Arial"/>
          <w:sz w:val="20"/>
          <w:szCs w:val="20"/>
        </w:rPr>
        <w:t xml:space="preserve"> documents in the database. This would make tracking easier, but it would store unconfirmed and sensitive information, which creates privacy risks.</w:t>
      </w:r>
    </w:p>
    <w:p w14:paraId="34F1BFD0" w14:textId="357B1C00" w:rsidR="00DA0545" w:rsidRPr="003F08C9" w:rsidRDefault="001D3C70" w:rsidP="00DA0545">
      <w:pPr>
        <w:pStyle w:val="p2"/>
        <w:rPr>
          <w:rFonts w:ascii="Arial" w:hAnsi="Arial" w:cs="Arial"/>
          <w:sz w:val="20"/>
          <w:szCs w:val="20"/>
        </w:rPr>
      </w:pPr>
      <w:r>
        <w:rPr>
          <w:rFonts w:ascii="Arial" w:hAnsi="Arial" w:cs="Arial"/>
          <w:sz w:val="20"/>
          <w:szCs w:val="20"/>
        </w:rPr>
        <w:t>The chosen storage boundary separates structured records from private files and transient AI data. PostgreSQL stores confirmed structured records and audit metadata. Profile audio remains in browser memory only long enough for transcription; unconfirmed suggestions remain transient; and disability cards or optional application documents use authenticated private storage with MIME/size validation, no-store responses, auditing, retention, and deletion controls.</w:t>
      </w:r>
    </w:p>
    <w:p w14:paraId="3958542C"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design supports privacy, security, and the human-in-the-loop principle.</w:t>
      </w:r>
    </w:p>
    <w:p w14:paraId="624CD459" w14:textId="6F36541B" w:rsidR="001D3C70" w:rsidRDefault="001D3C70" w:rsidP="001D3C70">
      <w:pPr>
        <w:rPr>
          <w:rStyle w:val="s1"/>
          <w:sz w:val="20"/>
          <w:szCs w:val="20"/>
          <w:u w:val="single"/>
        </w:rPr>
      </w:pPr>
      <w:r>
        <w:rPr>
          <w:rStyle w:val="s1"/>
          <w:sz w:val="20"/>
          <w:szCs w:val="20"/>
          <w:u w:val="single"/>
        </w:rPr>
        <w:t xml:space="preserve">Applied privacy example: candidate export returns the structured account data rather than raw disability-card bytes. Withdrawing AI consent prevents future AI analysis without deleting already confirmed profile facts. Password-confirmed account deletion removes the account and associated private application/verification documents. These user controls are shown in </w:t>
      </w:r>
      <w:hyperlink w:anchor="Figure_009" w:history="1">
        <w:r w:rsidR="00DD5D78" w:rsidRPr="00DD5D78">
          <w:rPr>
            <w:rStyle w:val="Hyperlink"/>
            <w:sz w:val="20"/>
            <w:szCs w:val="20"/>
          </w:rPr>
          <w:t>Figure 9</w:t>
        </w:r>
      </w:hyperlink>
      <w:r>
        <w:rPr>
          <w:rStyle w:val="s1"/>
          <w:sz w:val="20"/>
          <w:szCs w:val="20"/>
          <w:u w:val="single"/>
        </w:rPr>
        <w:t>.</w:t>
      </w:r>
    </w:p>
    <w:p w14:paraId="390B9FD7" w14:textId="77777777" w:rsidR="001D3C70" w:rsidRDefault="001D3C70" w:rsidP="001D3C70">
      <w:pPr>
        <w:jc w:val="center"/>
        <w:rPr>
          <w:rStyle w:val="s1"/>
          <w:sz w:val="20"/>
          <w:szCs w:val="20"/>
          <w:u w:val="single"/>
        </w:rPr>
      </w:pPr>
      <w:r>
        <w:rPr>
          <w:noProof/>
        </w:rPr>
        <w:lastRenderedPageBreak/>
        <w:drawing>
          <wp:inline distT="0" distB="0" distL="0" distR="0" wp14:anchorId="5A559D90" wp14:editId="05D9FD5B">
            <wp:extent cx="5600700" cy="4405630"/>
            <wp:effectExtent l="0" t="0" r="0" b="0"/>
            <wp:docPr id="1881388373" name="Picture 26" descr="Candidate data-access, consent, retention, and erasure controls" title="figure-candidate-privacy-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373" name="Picture 26" descr="Candidate data-access, consent, retention, and erasure controls" title="figure-candidate-privacy-controls.png"/>
                    <pic:cNvPicPr/>
                  </pic:nvPicPr>
                  <pic:blipFill>
                    <a:blip r:embed="rId17">
                      <a:extLst>
                        <a:ext uri="{28A0092B-C50C-407E-A947-70E740481C1C}">
                          <a14:useLocalDpi xmlns:a14="http://schemas.microsoft.com/office/drawing/2010/main" val="0"/>
                        </a:ext>
                      </a:extLst>
                    </a:blip>
                    <a:stretch>
                      <a:fillRect/>
                    </a:stretch>
                  </pic:blipFill>
                  <pic:spPr>
                    <a:xfrm>
                      <a:off x="0" y="0"/>
                      <a:ext cx="5600700" cy="4405630"/>
                    </a:xfrm>
                    <a:prstGeom prst="rect">
                      <a:avLst/>
                    </a:prstGeom>
                  </pic:spPr>
                </pic:pic>
              </a:graphicData>
            </a:graphic>
          </wp:inline>
        </w:drawing>
      </w:r>
    </w:p>
    <w:p w14:paraId="28AD8FB4" w14:textId="0A8B24DC" w:rsidR="001D3C70" w:rsidRDefault="001D3C70" w:rsidP="001D3C70">
      <w:pPr>
        <w:pStyle w:val="Caption"/>
        <w:rPr>
          <w:rStyle w:val="s1"/>
          <w:sz w:val="20"/>
          <w:szCs w:val="20"/>
          <w:u w:val="single"/>
        </w:rPr>
      </w:pPr>
      <w:bookmarkStart w:id="48" w:name="Figure_009"/>
      <w:r>
        <w:rPr>
          <w:rStyle w:val="s1"/>
          <w:sz w:val="20"/>
          <w:szCs w:val="20"/>
          <w:u w:val="single"/>
        </w:rPr>
        <w:t>Figure 9: Candidate data-access, consent, retention, and erasure controls</w:t>
      </w:r>
      <w:bookmarkEnd w:id="48"/>
    </w:p>
    <w:p w14:paraId="0CA1EC03" w14:textId="0DFFC823" w:rsidR="00DA0545" w:rsidRPr="003F08C9" w:rsidRDefault="00DA0545" w:rsidP="001D3C70">
      <w:pPr>
        <w:jc w:val="center"/>
      </w:pPr>
      <w:r w:rsidRPr="003F08C9">
        <w:rPr>
          <w:rStyle w:val="s1"/>
          <w:sz w:val="20"/>
          <w:szCs w:val="20"/>
          <w:u w:val="single"/>
        </w:rPr>
        <w:t>G. Cache Layer</w:t>
      </w:r>
    </w:p>
    <w:p w14:paraId="3AE7E244"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Two alternatives were considered for performance.</w:t>
      </w:r>
    </w:p>
    <w:p w14:paraId="6CE026D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to avoid caching and always query the database or external services. This is simpler but less efficient when the same non-sensitive data is requested many times.</w:t>
      </w:r>
    </w:p>
    <w:p w14:paraId="6E3FD628"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selected future optimization is a cache layer for repeated non-sensitive data such as published jobs, tasks, and controlled vocabularies. It has not yet been implemented because the local performance baseline is within budget. The later implementation will be justified with deployed measurements and will define keys, expiry, invalidation, authorization boundaries, and failure fallback before caching is enabled.</w:t>
      </w:r>
    </w:p>
    <w:p w14:paraId="2207AFB3" w14:textId="77777777" w:rsidR="00DA0545" w:rsidRPr="003F08C9" w:rsidRDefault="00DA0545" w:rsidP="00DA0545">
      <w:pPr>
        <w:pStyle w:val="p3"/>
      </w:pPr>
      <w:r w:rsidRPr="003F08C9">
        <w:rPr>
          <w:rFonts w:ascii="Arial" w:hAnsi="Arial" w:cs="Arial"/>
          <w:sz w:val="20"/>
          <w:szCs w:val="20"/>
        </w:rPr>
        <w:t>This staged choice avoids premature complexity while retaining a clear path to improve deployed performance without caching disability documents, transcripts, unconfirmed AI output, tokens, or private candidate records.</w:t>
      </w:r>
    </w:p>
    <w:p w14:paraId="56AEAA2B" w14:textId="77777777" w:rsidR="001D3C70" w:rsidRDefault="001D3C70" w:rsidP="001D3C70">
      <w:r>
        <w:t xml:space="preserve">Planned cache example: a key such as </w:t>
      </w:r>
      <w:proofErr w:type="spellStart"/>
      <w:proofErr w:type="gramStart"/>
      <w:r>
        <w:t>catalogue:job</w:t>
      </w:r>
      <w:proofErr w:type="gramEnd"/>
      <w:r>
        <w:t>-</w:t>
      </w:r>
      <w:proofErr w:type="gramStart"/>
      <w:r>
        <w:t>definition</w:t>
      </w:r>
      <w:proofErr w:type="spellEnd"/>
      <w:r>
        <w:t>:{</w:t>
      </w:r>
      <w:proofErr w:type="gramEnd"/>
      <w:r>
        <w:t>id</w:t>
      </w:r>
      <w:proofErr w:type="gramStart"/>
      <w:r>
        <w:t>}:v</w:t>
      </w:r>
      <w:proofErr w:type="gramEnd"/>
      <w:r>
        <w:t xml:space="preserve">{version} may store only published tasks and controlled vocabulary. An administrator catalogue import or job-definition update must invalidate the related version. Short TTL, cache-miss fallback to </w:t>
      </w:r>
      <w:r>
        <w:lastRenderedPageBreak/>
        <w:t>PostgreSQL, metrics, and failure isolation are required. Tokens, disability cards, transcripts, unconfirmed AI output, private candidate profiles, and authorization decisions must never use this cache.</w:t>
      </w:r>
    </w:p>
    <w:p w14:paraId="29B11978" w14:textId="77777777" w:rsidR="001D3C70" w:rsidRDefault="001D3C70" w:rsidP="001D3C70">
      <w:pPr>
        <w:pStyle w:val="Heading3"/>
      </w:pPr>
      <w:r>
        <w:t>Low-level decision summary</w:t>
      </w:r>
    </w:p>
    <w:p w14:paraId="27B06131" w14:textId="0CE74311" w:rsidR="001D3C70" w:rsidRDefault="001D3C70" w:rsidP="001D3C70">
      <w:r>
        <w:t xml:space="preserve">The component alternatives, selected boundaries, and remaining trade-offs are summarized in </w:t>
      </w:r>
      <w:hyperlink w:anchor="Table_002" w:history="1">
        <w:r w:rsidR="00DD5D78" w:rsidRPr="00DD5D78">
          <w:rPr>
            <w:rStyle w:val="Hyperlink"/>
          </w:rPr>
          <w:t>Table 2</w:t>
        </w:r>
      </w:hyperlink>
      <w:r>
        <w:t>.</w:t>
      </w:r>
    </w:p>
    <w:p w14:paraId="3016E40C" w14:textId="20724C03" w:rsidR="001D3C70" w:rsidRDefault="001D3C70" w:rsidP="001D3C70">
      <w:pPr>
        <w:pStyle w:val="Caption"/>
      </w:pPr>
      <w:bookmarkStart w:id="49" w:name="Table_002"/>
      <w:r>
        <w:t>Table 2: Low-level component alternatives and selected boundaries</w:t>
      </w:r>
      <w:bookmarkEnd w:id="49"/>
    </w:p>
    <w:tbl>
      <w:tblPr>
        <w:tblW w:w="5000" w:type="pct"/>
        <w:tblLook w:val="04A0" w:firstRow="1" w:lastRow="0" w:firstColumn="1" w:lastColumn="0" w:noHBand="0" w:noVBand="1"/>
      </w:tblPr>
      <w:tblGrid>
        <w:gridCol w:w="2205"/>
        <w:gridCol w:w="2205"/>
        <w:gridCol w:w="2205"/>
        <w:gridCol w:w="2205"/>
      </w:tblGrid>
      <w:tr w:rsidR="001D3C70" w14:paraId="31B403E3" w14:textId="77777777" w:rsidTr="001D3C70">
        <w:trPr>
          <w:tblHeader/>
        </w:trPr>
        <w:tc>
          <w:tcPr>
            <w:tcW w:w="1250" w:type="pct"/>
          </w:tcPr>
          <w:p w14:paraId="31390BC2" w14:textId="5C241788"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0" w:name="_Toc239769632"/>
            <w:r w:rsidRPr="001D3C70">
              <w:rPr>
                <w:sz w:val="20"/>
                <w:szCs w:val="20"/>
              </w:rPr>
              <w:lastRenderedPageBreak/>
              <w:t>Decision</w:t>
            </w:r>
            <w:bookmarkEnd w:id="50"/>
          </w:p>
        </w:tc>
        <w:tc>
          <w:tcPr>
            <w:tcW w:w="1250" w:type="pct"/>
          </w:tcPr>
          <w:p w14:paraId="7484EE29" w14:textId="6FA7AD65"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1" w:name="_Toc239769633"/>
            <w:r w:rsidRPr="001D3C70">
              <w:rPr>
                <w:sz w:val="20"/>
                <w:szCs w:val="20"/>
              </w:rPr>
              <w:t>Alternatives evaluated</w:t>
            </w:r>
            <w:bookmarkEnd w:id="51"/>
          </w:p>
        </w:tc>
        <w:tc>
          <w:tcPr>
            <w:tcW w:w="1250" w:type="pct"/>
          </w:tcPr>
          <w:p w14:paraId="2AB18F2F" w14:textId="0EB3F89A"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2" w:name="_Toc239769634"/>
            <w:r w:rsidRPr="001D3C70">
              <w:rPr>
                <w:sz w:val="20"/>
                <w:szCs w:val="20"/>
              </w:rPr>
              <w:t>Selected boundary</w:t>
            </w:r>
            <w:bookmarkEnd w:id="52"/>
          </w:p>
        </w:tc>
        <w:tc>
          <w:tcPr>
            <w:tcW w:w="1250" w:type="pct"/>
          </w:tcPr>
          <w:p w14:paraId="78CED450" w14:textId="2954D7A1"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3" w:name="_Toc239769635"/>
            <w:r w:rsidRPr="001D3C70">
              <w:rPr>
                <w:sz w:val="20"/>
                <w:szCs w:val="20"/>
              </w:rPr>
              <w:t>Reason and remaining trade-off</w:t>
            </w:r>
            <w:bookmarkEnd w:id="53"/>
          </w:p>
        </w:tc>
      </w:tr>
      <w:tr w:rsidR="001D3C70" w14:paraId="2563E56C" w14:textId="77777777" w:rsidTr="001D3C70">
        <w:tc>
          <w:tcPr>
            <w:tcW w:w="1250" w:type="pct"/>
          </w:tcPr>
          <w:p w14:paraId="6205FAFF" w14:textId="36E1115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4" w:name="_Toc239769636"/>
            <w:r>
              <w:rPr>
                <w:sz w:val="20"/>
                <w:szCs w:val="20"/>
              </w:rPr>
              <w:t>Authentication</w:t>
            </w:r>
            <w:bookmarkEnd w:id="54"/>
          </w:p>
        </w:tc>
        <w:tc>
          <w:tcPr>
            <w:tcW w:w="1250" w:type="pct"/>
          </w:tcPr>
          <w:p w14:paraId="1A7AF92E" w14:textId="7363B00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5" w:name="_Toc239769637"/>
            <w:r>
              <w:rPr>
                <w:sz w:val="20"/>
                <w:szCs w:val="20"/>
              </w:rPr>
              <w:t>Server session; JWT API token; external identity provider</w:t>
            </w:r>
            <w:bookmarkEnd w:id="55"/>
          </w:p>
        </w:tc>
        <w:tc>
          <w:tcPr>
            <w:tcW w:w="1250" w:type="pct"/>
          </w:tcPr>
          <w:p w14:paraId="7AB62CCE" w14:textId="2E86AB8F"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6" w:name="_Toc239769638"/>
            <w:r>
              <w:rPr>
                <w:sz w:val="20"/>
                <w:szCs w:val="20"/>
              </w:rPr>
              <w:t>Symfony JWT plus server-confirmed role session</w:t>
            </w:r>
            <w:bookmarkEnd w:id="56"/>
          </w:p>
        </w:tc>
        <w:tc>
          <w:tcPr>
            <w:tcW w:w="1250" w:type="pct"/>
          </w:tcPr>
          <w:p w14:paraId="39E1C589" w14:textId="78EA0723"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7" w:name="_Toc239769639"/>
            <w:r>
              <w:rPr>
                <w:sz w:val="20"/>
                <w:szCs w:val="20"/>
              </w:rPr>
              <w:t>Fits the SPA/API baseline and explicit RBAC; staging now uses HTTPS and secret-managed JWT keys, while expiry/revocation governance and production monitoring remain required.</w:t>
            </w:r>
            <w:bookmarkEnd w:id="57"/>
          </w:p>
        </w:tc>
      </w:tr>
      <w:tr w:rsidR="001D3C70" w14:paraId="1CC81FE5" w14:textId="77777777" w:rsidTr="001D3C70">
        <w:tc>
          <w:tcPr>
            <w:tcW w:w="1250" w:type="pct"/>
          </w:tcPr>
          <w:p w14:paraId="0465331C" w14:textId="52DEEDB8"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8" w:name="_Toc239769640"/>
            <w:r>
              <w:rPr>
                <w:sz w:val="20"/>
                <w:szCs w:val="20"/>
              </w:rPr>
              <w:t>Candidate verification</w:t>
            </w:r>
            <w:bookmarkEnd w:id="58"/>
          </w:p>
        </w:tc>
        <w:tc>
          <w:tcPr>
            <w:tcW w:w="1250" w:type="pct"/>
          </w:tcPr>
          <w:p w14:paraId="3966689A" w14:textId="4D5289B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9" w:name="_Toc239769641"/>
            <w:r>
              <w:rPr>
                <w:sz w:val="20"/>
                <w:szCs w:val="20"/>
              </w:rPr>
              <w:t>Self-declaration; automated OCR/registry; authorized human review</w:t>
            </w:r>
            <w:bookmarkEnd w:id="59"/>
          </w:p>
        </w:tc>
        <w:tc>
          <w:tcPr>
            <w:tcW w:w="1250" w:type="pct"/>
          </w:tcPr>
          <w:p w14:paraId="28C7B4F6" w14:textId="727A9542"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0" w:name="_Toc239769642"/>
            <w:r>
              <w:rPr>
                <w:sz w:val="20"/>
                <w:szCs w:val="20"/>
              </w:rPr>
              <w:t>Human review with private temporary evidence</w:t>
            </w:r>
            <w:bookmarkEnd w:id="60"/>
          </w:p>
        </w:tc>
        <w:tc>
          <w:tcPr>
            <w:tcW w:w="1250" w:type="pct"/>
          </w:tcPr>
          <w:p w14:paraId="1076131E" w14:textId="63BD0C5F"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1" w:name="_Toc239769643"/>
            <w:r>
              <w:rPr>
                <w:sz w:val="20"/>
                <w:szCs w:val="20"/>
              </w:rPr>
              <w:t>Avoids unsupported automated eligibility decisions; creates reviewer workload and governance duties.</w:t>
            </w:r>
            <w:bookmarkEnd w:id="61"/>
          </w:p>
        </w:tc>
      </w:tr>
      <w:tr w:rsidR="001D3C70" w14:paraId="2F418F9D" w14:textId="77777777" w:rsidTr="001D3C70">
        <w:tc>
          <w:tcPr>
            <w:tcW w:w="1250" w:type="pct"/>
          </w:tcPr>
          <w:p w14:paraId="447C5E4C" w14:textId="66907B0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2" w:name="_Toc239769644"/>
            <w:r>
              <w:rPr>
                <w:sz w:val="20"/>
                <w:szCs w:val="20"/>
              </w:rPr>
              <w:t>Candidate input</w:t>
            </w:r>
            <w:bookmarkEnd w:id="62"/>
          </w:p>
        </w:tc>
        <w:tc>
          <w:tcPr>
            <w:tcW w:w="1250" w:type="pct"/>
          </w:tcPr>
          <w:p w14:paraId="723A55BC" w14:textId="4FCD295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3" w:name="_Toc239769645"/>
            <w:r>
              <w:rPr>
                <w:sz w:val="20"/>
                <w:szCs w:val="20"/>
              </w:rPr>
              <w:t>Manual only; voice only; multimodal</w:t>
            </w:r>
            <w:bookmarkEnd w:id="63"/>
          </w:p>
        </w:tc>
        <w:tc>
          <w:tcPr>
            <w:tcW w:w="1250" w:type="pct"/>
          </w:tcPr>
          <w:p w14:paraId="42F7FC1E" w14:textId="0CB8C2D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4" w:name="_Toc239769646"/>
            <w:r>
              <w:rPr>
                <w:sz w:val="20"/>
                <w:szCs w:val="20"/>
              </w:rPr>
              <w:t>Manual form plus optional editable text/voice profile assistant</w:t>
            </w:r>
            <w:bookmarkEnd w:id="64"/>
          </w:p>
        </w:tc>
        <w:tc>
          <w:tcPr>
            <w:tcW w:w="1250" w:type="pct"/>
          </w:tcPr>
          <w:p w14:paraId="3E8FD740" w14:textId="27181EE1"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5" w:name="_Toc239769647"/>
            <w:r>
              <w:rPr>
                <w:sz w:val="20"/>
                <w:szCs w:val="20"/>
              </w:rPr>
              <w:t>Maximizes access and graceful degradation; multilingual accuracy requires formal evaluation.</w:t>
            </w:r>
            <w:bookmarkEnd w:id="65"/>
          </w:p>
        </w:tc>
      </w:tr>
      <w:tr w:rsidR="001D3C70" w14:paraId="1B0D0F0D" w14:textId="77777777" w:rsidTr="001D3C70">
        <w:tc>
          <w:tcPr>
            <w:tcW w:w="1250" w:type="pct"/>
          </w:tcPr>
          <w:p w14:paraId="012F39F4" w14:textId="636576F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6" w:name="_Toc239769648"/>
            <w:r>
              <w:rPr>
                <w:sz w:val="20"/>
                <w:szCs w:val="20"/>
              </w:rPr>
              <w:t>AI extraction</w:t>
            </w:r>
            <w:bookmarkEnd w:id="66"/>
          </w:p>
        </w:tc>
        <w:tc>
          <w:tcPr>
            <w:tcW w:w="1250" w:type="pct"/>
          </w:tcPr>
          <w:p w14:paraId="0BCEF6CC" w14:textId="46923B79"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7" w:name="_Toc239769649"/>
            <w:r>
              <w:rPr>
                <w:sz w:val="20"/>
                <w:szCs w:val="20"/>
              </w:rPr>
              <w:t>Rules; automatic LLM persistence; reviewable LLM suggestions</w:t>
            </w:r>
            <w:bookmarkEnd w:id="67"/>
          </w:p>
        </w:tc>
        <w:tc>
          <w:tcPr>
            <w:tcW w:w="1250" w:type="pct"/>
          </w:tcPr>
          <w:p w14:paraId="1DDEA995" w14:textId="730064F3"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8" w:name="_Toc239769650"/>
            <w:r>
              <w:rPr>
                <w:sz w:val="20"/>
                <w:szCs w:val="20"/>
              </w:rPr>
              <w:t>Consent-gated suggestions with human confirmation</w:t>
            </w:r>
            <w:bookmarkEnd w:id="68"/>
          </w:p>
        </w:tc>
        <w:tc>
          <w:tcPr>
            <w:tcW w:w="1250" w:type="pct"/>
          </w:tcPr>
          <w:p w14:paraId="021C8453" w14:textId="712DAFDE"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9" w:name="_Toc239769651"/>
            <w:r>
              <w:rPr>
                <w:sz w:val="20"/>
                <w:szCs w:val="20"/>
              </w:rPr>
              <w:t>Handles natural language while preventing unreviewed sensitive data from becoming fact.</w:t>
            </w:r>
            <w:bookmarkEnd w:id="69"/>
          </w:p>
        </w:tc>
      </w:tr>
      <w:tr w:rsidR="001D3C70" w14:paraId="51E71D92" w14:textId="77777777" w:rsidTr="001D3C70">
        <w:tc>
          <w:tcPr>
            <w:tcW w:w="1250" w:type="pct"/>
          </w:tcPr>
          <w:p w14:paraId="5F072BF8" w14:textId="00C0BF94"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0" w:name="_Toc239769652"/>
            <w:r>
              <w:rPr>
                <w:sz w:val="20"/>
                <w:szCs w:val="20"/>
              </w:rPr>
              <w:t>Matching</w:t>
            </w:r>
            <w:bookmarkEnd w:id="70"/>
          </w:p>
        </w:tc>
        <w:tc>
          <w:tcPr>
            <w:tcW w:w="1250" w:type="pct"/>
          </w:tcPr>
          <w:p w14:paraId="312EB1CF" w14:textId="7D8241D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1" w:name="_Toc239769653"/>
            <w:r>
              <w:rPr>
                <w:sz w:val="20"/>
                <w:szCs w:val="20"/>
              </w:rPr>
              <w:t>Keywords; opaque learned decision; deterministic task scoring</w:t>
            </w:r>
            <w:bookmarkEnd w:id="71"/>
          </w:p>
        </w:tc>
        <w:tc>
          <w:tcPr>
            <w:tcW w:w="1250" w:type="pct"/>
          </w:tcPr>
          <w:p w14:paraId="676812C9" w14:textId="0924D45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2" w:name="_Toc239769654"/>
            <w:r>
              <w:rPr>
                <w:sz w:val="20"/>
                <w:szCs w:val="20"/>
              </w:rPr>
              <w:t>Versioned deterministic weighted task policy</w:t>
            </w:r>
            <w:bookmarkEnd w:id="72"/>
          </w:p>
        </w:tc>
        <w:tc>
          <w:tcPr>
            <w:tcW w:w="1250" w:type="pct"/>
          </w:tcPr>
          <w:p w14:paraId="1EA598E4" w14:textId="64F2B69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3" w:name="_Toc239769655"/>
            <w:r>
              <w:rPr>
                <w:sz w:val="20"/>
                <w:szCs w:val="20"/>
              </w:rPr>
              <w:t>Explainable and testable; future calibration needs expert-reviewed examples rather than cosmetic score changes.</w:t>
            </w:r>
            <w:bookmarkEnd w:id="73"/>
          </w:p>
        </w:tc>
      </w:tr>
      <w:tr w:rsidR="001D3C70" w14:paraId="4A703D24" w14:textId="77777777" w:rsidTr="001D3C70">
        <w:tc>
          <w:tcPr>
            <w:tcW w:w="1250" w:type="pct"/>
          </w:tcPr>
          <w:p w14:paraId="2A665377" w14:textId="4E53A668"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4" w:name="_Toc239769656"/>
            <w:r>
              <w:rPr>
                <w:sz w:val="20"/>
                <w:szCs w:val="20"/>
              </w:rPr>
              <w:lastRenderedPageBreak/>
              <w:t>Private files</w:t>
            </w:r>
            <w:bookmarkEnd w:id="74"/>
          </w:p>
        </w:tc>
        <w:tc>
          <w:tcPr>
            <w:tcW w:w="1250" w:type="pct"/>
          </w:tcPr>
          <w:p w14:paraId="329CC583" w14:textId="7A23BEA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5" w:name="_Toc239769657"/>
            <w:r>
              <w:rPr>
                <w:sz w:val="20"/>
                <w:szCs w:val="20"/>
              </w:rPr>
              <w:t>Public upload; database blob; private filesystem/object store</w:t>
            </w:r>
            <w:bookmarkEnd w:id="75"/>
          </w:p>
        </w:tc>
        <w:tc>
          <w:tcPr>
            <w:tcW w:w="1250" w:type="pct"/>
          </w:tcPr>
          <w:p w14:paraId="4351FECB" w14:textId="7D8DFD93"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6" w:name="_Toc239769658"/>
            <w:r>
              <w:rPr>
                <w:sz w:val="20"/>
                <w:szCs w:val="20"/>
              </w:rPr>
              <w:t xml:space="preserve">Private Symfony storage locally and </w:t>
            </w:r>
            <w:proofErr w:type="spellStart"/>
            <w:r>
              <w:rPr>
                <w:sz w:val="20"/>
                <w:szCs w:val="20"/>
              </w:rPr>
              <w:t>Supabase</w:t>
            </w:r>
            <w:proofErr w:type="spellEnd"/>
            <w:r>
              <w:rPr>
                <w:sz w:val="20"/>
                <w:szCs w:val="20"/>
              </w:rPr>
              <w:t xml:space="preserve"> object storage in staging</w:t>
            </w:r>
            <w:bookmarkEnd w:id="76"/>
          </w:p>
        </w:tc>
        <w:tc>
          <w:tcPr>
            <w:tcW w:w="1250" w:type="pct"/>
          </w:tcPr>
          <w:p w14:paraId="3BA8812C" w14:textId="1EB8208C"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7" w:name="_Toc239769659"/>
            <w:r>
              <w:rPr>
                <w:sz w:val="20"/>
                <w:szCs w:val="20"/>
              </w:rPr>
              <w:t xml:space="preserve">Enforces authenticated access and deletion; staging uses purpose-specific </w:t>
            </w:r>
            <w:proofErr w:type="spellStart"/>
            <w:r>
              <w:rPr>
                <w:sz w:val="20"/>
                <w:szCs w:val="20"/>
              </w:rPr>
              <w:t>Supabase</w:t>
            </w:r>
            <w:proofErr w:type="spellEnd"/>
            <w:r>
              <w:rPr>
                <w:sz w:val="20"/>
                <w:szCs w:val="20"/>
              </w:rPr>
              <w:t xml:space="preserve"> buckets, while production encryption, backup, and erasure governance remain required.</w:t>
            </w:r>
            <w:bookmarkEnd w:id="77"/>
          </w:p>
        </w:tc>
      </w:tr>
      <w:tr w:rsidR="001D3C70" w14:paraId="295C346D" w14:textId="77777777" w:rsidTr="001D3C70">
        <w:tc>
          <w:tcPr>
            <w:tcW w:w="1250" w:type="pct"/>
          </w:tcPr>
          <w:p w14:paraId="4EE664D8" w14:textId="113D8A8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8" w:name="_Toc239769660"/>
            <w:r>
              <w:rPr>
                <w:sz w:val="20"/>
                <w:szCs w:val="20"/>
              </w:rPr>
              <w:t>Notifications</w:t>
            </w:r>
            <w:bookmarkEnd w:id="78"/>
          </w:p>
        </w:tc>
        <w:tc>
          <w:tcPr>
            <w:tcW w:w="1250" w:type="pct"/>
          </w:tcPr>
          <w:p w14:paraId="77B79958" w14:textId="00F8DDA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9" w:name="_Toc239769661"/>
            <w:r>
              <w:rPr>
                <w:sz w:val="20"/>
                <w:szCs w:val="20"/>
              </w:rPr>
              <w:t>Email only; in-app only; both plus outcome log</w:t>
            </w:r>
            <w:bookmarkEnd w:id="79"/>
          </w:p>
        </w:tc>
        <w:tc>
          <w:tcPr>
            <w:tcW w:w="1250" w:type="pct"/>
          </w:tcPr>
          <w:p w14:paraId="5982ADDE" w14:textId="665CEDE4"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0" w:name="_Toc239769662"/>
            <w:r>
              <w:rPr>
                <w:sz w:val="20"/>
                <w:szCs w:val="20"/>
              </w:rPr>
              <w:t>Plain-text email and accessible in-app notice with minimized event log</w:t>
            </w:r>
            <w:bookmarkEnd w:id="80"/>
          </w:p>
        </w:tc>
        <w:tc>
          <w:tcPr>
            <w:tcW w:w="1250" w:type="pct"/>
          </w:tcPr>
          <w:p w14:paraId="055502E1" w14:textId="161F3EF0"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1" w:name="_Toc239769663"/>
            <w:r>
              <w:rPr>
                <w:sz w:val="20"/>
                <w:szCs w:val="20"/>
              </w:rPr>
              <w:t>Business decisions survive mail failure; production deliverability monitoring remains required.</w:t>
            </w:r>
            <w:bookmarkEnd w:id="81"/>
          </w:p>
        </w:tc>
      </w:tr>
      <w:tr w:rsidR="001D3C70" w14:paraId="7E77DB14" w14:textId="77777777" w:rsidTr="001D3C70">
        <w:tc>
          <w:tcPr>
            <w:tcW w:w="1250" w:type="pct"/>
          </w:tcPr>
          <w:p w14:paraId="51540666" w14:textId="47BE4CD6"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2" w:name="_Toc239769664"/>
            <w:r>
              <w:rPr>
                <w:sz w:val="20"/>
                <w:szCs w:val="20"/>
              </w:rPr>
              <w:t>Caching</w:t>
            </w:r>
            <w:bookmarkEnd w:id="82"/>
          </w:p>
        </w:tc>
        <w:tc>
          <w:tcPr>
            <w:tcW w:w="1250" w:type="pct"/>
          </w:tcPr>
          <w:p w14:paraId="1F8657DD" w14:textId="6A968AC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3" w:name="_Toc239769665"/>
            <w:r>
              <w:rPr>
                <w:sz w:val="20"/>
                <w:szCs w:val="20"/>
              </w:rPr>
              <w:t>No cache; process-local memory; shared Redis/equivalent</w:t>
            </w:r>
            <w:bookmarkEnd w:id="83"/>
          </w:p>
        </w:tc>
        <w:tc>
          <w:tcPr>
            <w:tcW w:w="1250" w:type="pct"/>
          </w:tcPr>
          <w:p w14:paraId="7FE586D5" w14:textId="2C57CB3E"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4" w:name="_Toc239769666"/>
            <w:r>
              <w:rPr>
                <w:sz w:val="20"/>
                <w:szCs w:val="20"/>
              </w:rPr>
              <w:t>Measurement-driven shared cache planned</w:t>
            </w:r>
            <w:bookmarkEnd w:id="84"/>
          </w:p>
        </w:tc>
        <w:tc>
          <w:tcPr>
            <w:tcW w:w="1250" w:type="pct"/>
          </w:tcPr>
          <w:p w14:paraId="23729982" w14:textId="3F1CCB29"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5" w:name="_Toc239769667"/>
            <w:r>
              <w:rPr>
                <w:sz w:val="20"/>
                <w:szCs w:val="20"/>
              </w:rPr>
              <w:t>Add only with TTL, invalidation, privacy exclusions, observability, and database fallback.</w:t>
            </w:r>
            <w:bookmarkEnd w:id="85"/>
          </w:p>
        </w:tc>
      </w:tr>
      <w:tr w:rsidR="001D3C70" w14:paraId="618C3D9A" w14:textId="77777777" w:rsidTr="001D3C70">
        <w:tc>
          <w:tcPr>
            <w:tcW w:w="1250" w:type="pct"/>
          </w:tcPr>
          <w:p w14:paraId="571C79B6" w14:textId="4EAAC23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6" w:name="_Toc239769668"/>
            <w:r>
              <w:rPr>
                <w:sz w:val="20"/>
                <w:szCs w:val="20"/>
              </w:rPr>
              <w:t>Accessibility verification</w:t>
            </w:r>
            <w:bookmarkEnd w:id="86"/>
          </w:p>
        </w:tc>
        <w:tc>
          <w:tcPr>
            <w:tcW w:w="1250" w:type="pct"/>
          </w:tcPr>
          <w:p w14:paraId="7A76273C" w14:textId="07EA1F3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7" w:name="_Toc239769669"/>
            <w:r>
              <w:rPr>
                <w:sz w:val="20"/>
                <w:szCs w:val="20"/>
              </w:rPr>
              <w:t>Automated only; manual only; combined evidence</w:t>
            </w:r>
            <w:bookmarkEnd w:id="87"/>
          </w:p>
        </w:tc>
        <w:tc>
          <w:tcPr>
            <w:tcW w:w="1250" w:type="pct"/>
          </w:tcPr>
          <w:p w14:paraId="21CC2D1F" w14:textId="3BBC22E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8" w:name="_Toc239769670"/>
            <w:r>
              <w:rPr>
                <w:sz w:val="20"/>
                <w:szCs w:val="20"/>
              </w:rPr>
              <w:t>Automated scans/tests plus keyboard, zoom, reflow, and screen-reader plan</w:t>
            </w:r>
            <w:bookmarkEnd w:id="88"/>
          </w:p>
        </w:tc>
        <w:tc>
          <w:tcPr>
            <w:tcW w:w="1250" w:type="pct"/>
          </w:tcPr>
          <w:p w14:paraId="30EBCFB6" w14:textId="3B949C70"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9" w:name="_Toc239769671"/>
            <w:r>
              <w:rPr>
                <w:sz w:val="20"/>
                <w:szCs w:val="20"/>
              </w:rPr>
              <w:t>No AA claim until the remaining rendered/manual evidence is completed.</w:t>
            </w:r>
            <w:bookmarkEnd w:id="89"/>
          </w:p>
        </w:tc>
      </w:tr>
    </w:tbl>
    <w:p w14:paraId="3E835A70" w14:textId="77777777" w:rsidR="001D3C70" w:rsidRDefault="001D3C70"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90" w:name="_Toc239769672"/>
      <w:bookmarkEnd w:id="90"/>
    </w:p>
    <w:p w14:paraId="1BEC208D" w14:textId="4F425352"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91" w:name="_Toc239769673"/>
      <w:r w:rsidRPr="003F08C9">
        <w:rPr>
          <w:sz w:val="20"/>
          <w:szCs w:val="20"/>
        </w:rPr>
        <w:t>Solution modeling</w:t>
      </w:r>
      <w:bookmarkEnd w:id="41"/>
      <w:bookmarkEnd w:id="91"/>
      <w:r w:rsidRPr="003F08C9">
        <w:rPr>
          <w:sz w:val="20"/>
          <w:szCs w:val="20"/>
        </w:rPr>
        <w:t xml:space="preserve"> </w:t>
      </w:r>
    </w:p>
    <w:p w14:paraId="4CA96F61" w14:textId="77777777" w:rsidR="005A7E75" w:rsidRPr="003F08C9" w:rsidRDefault="005A7E75" w:rsidP="005A7E75">
      <w:pPr>
        <w:spacing w:before="100" w:beforeAutospacing="1" w:after="100" w:afterAutospacing="1"/>
        <w:rPr>
          <w:rFonts w:ascii="Arial" w:hAnsi="Arial" w:cs="Arial"/>
          <w:sz w:val="20"/>
          <w:szCs w:val="20"/>
        </w:rPr>
      </w:pPr>
      <w:bookmarkStart w:id="92" w:name="_Toc112781227"/>
      <w:r w:rsidRPr="003F08C9">
        <w:rPr>
          <w:rFonts w:ascii="Arial" w:hAnsi="Arial" w:cs="Arial"/>
          <w:sz w:val="20"/>
          <w:szCs w:val="20"/>
        </w:rPr>
        <w:t xml:space="preserve">In this section, the modeling of the selected solution is presented. After comparing the possible design alternatives, the chosen solution is described in more detail </w:t>
      </w:r>
      <w:proofErr w:type="gramStart"/>
      <w:r w:rsidRPr="003F08C9">
        <w:rPr>
          <w:rFonts w:ascii="Arial" w:hAnsi="Arial" w:cs="Arial"/>
          <w:sz w:val="20"/>
          <w:szCs w:val="20"/>
        </w:rPr>
        <w:t>in order to</w:t>
      </w:r>
      <w:proofErr w:type="gramEnd"/>
      <w:r w:rsidRPr="003F08C9">
        <w:rPr>
          <w:rFonts w:ascii="Arial" w:hAnsi="Arial" w:cs="Arial"/>
          <w:sz w:val="20"/>
          <w:szCs w:val="20"/>
        </w:rPr>
        <w:t xml:space="preserve"> prepare for the implementation phase. The following diagrams and flowcharts explain how the main components of the Phase II Inclusive Employment Platform interact internally and how they support the functional and non-functional requirements defined previously.</w:t>
      </w:r>
    </w:p>
    <w:p w14:paraId="1B22B1E2"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 xml:space="preserve">The solution model reflects the implemented modular structure: accessible React interface, Symfony API and data-access layer, PostgreSQL, Python scoring service, AI/voice service, email notifications, and private file storage. </w:t>
      </w:r>
      <w:proofErr w:type="gramStart"/>
      <w:r w:rsidRPr="003F08C9">
        <w:rPr>
          <w:rFonts w:ascii="Arial" w:hAnsi="Arial" w:cs="Arial"/>
          <w:sz w:val="20"/>
          <w:szCs w:val="20"/>
        </w:rPr>
        <w:t>Caching</w:t>
      </w:r>
      <w:proofErr w:type="gramEnd"/>
      <w:r w:rsidRPr="003F08C9">
        <w:rPr>
          <w:rFonts w:ascii="Arial" w:hAnsi="Arial" w:cs="Arial"/>
          <w:sz w:val="20"/>
          <w:szCs w:val="20"/>
        </w:rPr>
        <w:t xml:space="preserve"> remains a deferred optimization and is not shown as completed implementation evidence.</w:t>
      </w:r>
    </w:p>
    <w:p w14:paraId="1D0EF62F"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lastRenderedPageBreak/>
        <w:t>The accessible web interface supports keyboard navigation throughout public, candidate, employer, verifier, and administrator workflows. It includes a skip link, visible focus, logical focus movement, responsive controls, accessible form labels, dialog focus trapping and restoration, Left/Right arrow navigation where safe, and screen-reader-compatible outcome messages.</w:t>
      </w:r>
    </w:p>
    <w:p w14:paraId="62071CB3"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 xml:space="preserve">The implementation remains iterative: accessibility retests, representative-user feedback, deployment measurements, and new validated datasets may require controlled </w:t>
      </w:r>
      <w:proofErr w:type="gramStart"/>
      <w:r w:rsidRPr="003F08C9">
        <w:rPr>
          <w:rFonts w:ascii="Arial" w:hAnsi="Arial" w:cs="Arial"/>
          <w:sz w:val="20"/>
          <w:szCs w:val="20"/>
        </w:rPr>
        <w:t>refinements</w:t>
      </w:r>
      <w:proofErr w:type="gramEnd"/>
      <w:r w:rsidRPr="003F08C9">
        <w:rPr>
          <w:rFonts w:ascii="Arial" w:hAnsi="Arial" w:cs="Arial"/>
          <w:sz w:val="20"/>
          <w:szCs w:val="20"/>
        </w:rPr>
        <w:t>. Current limitations and pending evidence are explicitly recorded instead of being presented as completed compliance.</w:t>
      </w:r>
    </w:p>
    <w:bookmarkEnd w:id="92"/>
    <w:p w14:paraId="45E4DEA3" w14:textId="77777777" w:rsidR="00E645F4" w:rsidRPr="003F08C9" w:rsidRDefault="00655A72" w:rsidP="001E3AEC">
      <w:pPr>
        <w:pStyle w:val="Heading3"/>
        <w:rPr>
          <w:rFonts w:ascii="Arial" w:hAnsi="Arial" w:cs="Arial"/>
          <w:color w:val="000000" w:themeColor="text1"/>
          <w:sz w:val="20"/>
          <w:szCs w:val="20"/>
        </w:rPr>
      </w:pPr>
      <w:r w:rsidRPr="003F08C9">
        <w:rPr>
          <w:rFonts w:ascii="Arial" w:hAnsi="Arial" w:cs="Arial"/>
          <w:color w:val="000000" w:themeColor="text1"/>
          <w:sz w:val="20"/>
          <w:szCs w:val="20"/>
        </w:rPr>
        <w:t>Component Diagram</w:t>
      </w:r>
    </w:p>
    <w:p w14:paraId="783DE45C"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component diagram shows the internal structure of the Phase II Inclusive Employment Platform. The accessible React web interface communicates with the backend API, which contains the main components for authentication, profile management, job and task management, ability catalog management, matching, applications, notifications, AI input processing, and data access.</w:t>
      </w:r>
    </w:p>
    <w:p w14:paraId="796E92C2"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AI profile assistant manages an optional text/voice workflow. Voice is converted into an editable transcript, explicit consent is collected, and the internal extraction service returns structured profile suggestions. Suggestions remain unsaved until the candidate selects and confirms them. Page-aware action allowlists are used by the separate voice-navigation control.</w:t>
      </w:r>
    </w:p>
    <w:p w14:paraId="220107B3"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matching service compares confirmed candidate information with published job-task requirements and returns an explainable compatibility result. PostgreSQL stores confirmed platform data. Disability cards and application documents use authenticated private storage outside the public web root; audio is kept in browser memory for transcription and is not retained by the application. A cache layer remains part of the planned architecture and will be implemented later for measured, repeated non-sensitive reads with explicit expiry and invalidation rules.</w:t>
      </w:r>
    </w:p>
    <w:p w14:paraId="1C91352C" w14:textId="77777777" w:rsidR="002716FE" w:rsidRPr="003F08C9" w:rsidRDefault="004304E5" w:rsidP="00655A72">
      <w:pPr>
        <w:spacing w:after="283"/>
        <w:rPr>
          <w:rFonts w:ascii="Arial" w:hAnsi="Arial" w:cs="Arial"/>
          <w:sz w:val="20"/>
          <w:szCs w:val="20"/>
        </w:rPr>
      </w:pPr>
      <w:r w:rsidRPr="003F08C9">
        <w:rPr>
          <w:rFonts w:ascii="Arial" w:hAnsi="Arial" w:cs="Arial"/>
          <w:noProof/>
          <w:sz w:val="20"/>
          <w:szCs w:val="20"/>
        </w:rPr>
        <w:lastRenderedPageBreak/>
        <w:drawing>
          <wp:inline distT="0" distB="0" distL="0" distR="0" wp14:anchorId="4BBA6BFC" wp14:editId="28C5ECAA">
            <wp:extent cx="5600700" cy="3579495"/>
            <wp:effectExtent l="0" t="0" r="0" b="1905"/>
            <wp:docPr id="1906373252" name="Picture 26" descr="Component diagr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3252" name="Picture 26" descr="Component diagram" title="Fig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0700" cy="3579495"/>
                    </a:xfrm>
                    <a:prstGeom prst="rect">
                      <a:avLst/>
                    </a:prstGeom>
                  </pic:spPr>
                </pic:pic>
              </a:graphicData>
            </a:graphic>
          </wp:inline>
        </w:drawing>
      </w:r>
    </w:p>
    <w:p w14:paraId="09B195FB" w14:textId="73F6945E" w:rsidR="002716FE" w:rsidRPr="003F08C9" w:rsidRDefault="001D3C70" w:rsidP="004304E5">
      <w:pPr>
        <w:pStyle w:val="Caption"/>
        <w:jc w:val="left"/>
        <w:rPr>
          <w:color w:val="000000" w:themeColor="text1"/>
        </w:rPr>
      </w:pPr>
      <w:bookmarkStart w:id="93" w:name="Figure_010"/>
      <w:r>
        <w:rPr>
          <w:color w:val="000000" w:themeColor="text1"/>
        </w:rPr>
        <w:t>Figure 10: Component diagram</w:t>
      </w:r>
      <w:bookmarkEnd w:id="93"/>
    </w:p>
    <w:p w14:paraId="7CD36C1C" w14:textId="77777777" w:rsidR="002716FE" w:rsidRPr="003F08C9" w:rsidRDefault="005F2240" w:rsidP="005F354C">
      <w:pPr>
        <w:pStyle w:val="Heading3"/>
        <w:rPr>
          <w:rFonts w:ascii="Arial" w:hAnsi="Arial" w:cs="Arial"/>
          <w:color w:val="000000" w:themeColor="text1"/>
          <w:sz w:val="20"/>
          <w:szCs w:val="20"/>
        </w:rPr>
      </w:pPr>
      <w:r w:rsidRPr="003F08C9">
        <w:rPr>
          <w:rFonts w:ascii="Arial" w:hAnsi="Arial" w:cs="Arial"/>
          <w:color w:val="000000" w:themeColor="text1"/>
          <w:sz w:val="20"/>
          <w:szCs w:val="20"/>
        </w:rPr>
        <w:t xml:space="preserve">Required resources </w:t>
      </w:r>
    </w:p>
    <w:p w14:paraId="55E77BA3" w14:textId="77777777" w:rsidR="00655A72" w:rsidRPr="003F08C9" w:rsidRDefault="00655A72" w:rsidP="00655A72">
      <w:pPr>
        <w:rPr>
          <w:rFonts w:ascii="Arial" w:hAnsi="Arial" w:cs="Arial"/>
          <w:sz w:val="20"/>
          <w:szCs w:val="20"/>
        </w:rPr>
      </w:pPr>
    </w:p>
    <w:p w14:paraId="2C7EF3A8" w14:textId="77777777" w:rsidR="00655A72" w:rsidRPr="003F08C9" w:rsidRDefault="00655A72" w:rsidP="00655A72">
      <w:pPr>
        <w:pStyle w:val="Heading3"/>
        <w:numPr>
          <w:ilvl w:val="0"/>
          <w:numId w:val="0"/>
        </w:numPr>
        <w:rPr>
          <w:rFonts w:ascii="Arial" w:eastAsia="Times New Roman" w:hAnsi="Arial" w:cs="Arial"/>
          <w:color w:val="000000" w:themeColor="text1"/>
          <w:sz w:val="20"/>
          <w:szCs w:val="20"/>
          <w:u w:val="single"/>
        </w:rPr>
      </w:pPr>
      <w:r w:rsidRPr="003F08C9">
        <w:rPr>
          <w:rStyle w:val="s1"/>
          <w:rFonts w:ascii="Arial" w:hAnsi="Arial" w:cs="Arial"/>
          <w:color w:val="000000" w:themeColor="text1"/>
          <w:sz w:val="20"/>
          <w:szCs w:val="20"/>
          <w:u w:val="single"/>
        </w:rPr>
        <w:t>Software Resources</w:t>
      </w:r>
    </w:p>
    <w:p w14:paraId="1D564CE6"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The proposed solution is based on a web application stack composed of a </w:t>
      </w:r>
      <w:r w:rsidRPr="003F08C9">
        <w:rPr>
          <w:rStyle w:val="s1"/>
          <w:rFonts w:ascii="Arial" w:hAnsi="Arial" w:cs="Arial"/>
          <w:sz w:val="20"/>
          <w:szCs w:val="20"/>
        </w:rPr>
        <w:t>React frontend</w:t>
      </w:r>
      <w:r w:rsidRPr="003F08C9">
        <w:rPr>
          <w:rFonts w:ascii="Arial" w:hAnsi="Arial" w:cs="Arial"/>
          <w:sz w:val="20"/>
          <w:szCs w:val="20"/>
        </w:rPr>
        <w:t xml:space="preserve">, a </w:t>
      </w:r>
      <w:r w:rsidRPr="003F08C9">
        <w:rPr>
          <w:rStyle w:val="s1"/>
          <w:rFonts w:ascii="Arial" w:hAnsi="Arial" w:cs="Arial"/>
          <w:sz w:val="20"/>
          <w:szCs w:val="20"/>
        </w:rPr>
        <w:t>Symfony/PHP backend API</w:t>
      </w:r>
      <w:r w:rsidRPr="003F08C9">
        <w:rPr>
          <w:rFonts w:ascii="Arial" w:hAnsi="Arial" w:cs="Arial"/>
          <w:sz w:val="20"/>
          <w:szCs w:val="20"/>
        </w:rPr>
        <w:t xml:space="preserve">, a </w:t>
      </w:r>
      <w:r w:rsidRPr="003F08C9">
        <w:rPr>
          <w:rStyle w:val="s1"/>
          <w:rFonts w:ascii="Arial" w:hAnsi="Arial" w:cs="Arial"/>
          <w:sz w:val="20"/>
          <w:szCs w:val="20"/>
        </w:rPr>
        <w:t>PostgreSQL relational database</w:t>
      </w:r>
      <w:r w:rsidRPr="003F08C9">
        <w:rPr>
          <w:rFonts w:ascii="Arial" w:hAnsi="Arial" w:cs="Arial"/>
          <w:sz w:val="20"/>
          <w:szCs w:val="20"/>
        </w:rPr>
        <w:t xml:space="preserve">, and a </w:t>
      </w:r>
      <w:r w:rsidRPr="003F08C9">
        <w:rPr>
          <w:rStyle w:val="s1"/>
          <w:rFonts w:ascii="Arial" w:hAnsi="Arial" w:cs="Arial"/>
          <w:sz w:val="20"/>
          <w:szCs w:val="20"/>
        </w:rPr>
        <w:t>Python/Flask matching microservice</w:t>
      </w:r>
      <w:r w:rsidRPr="003F08C9">
        <w:rPr>
          <w:rFonts w:ascii="Arial" w:hAnsi="Arial" w:cs="Arial"/>
          <w:sz w:val="20"/>
          <w:szCs w:val="20"/>
        </w:rPr>
        <w:t>. The frontend communicates with the backend through HTTPS/JSON requests, while file uploads such as voice recordings or disability recognition documents are sent using secure multipart requests.</w:t>
      </w:r>
    </w:p>
    <w:p w14:paraId="12D0D75E"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The backend exposes REST API endpoints and manages authentication, role-based access control, profile management, job and task management, applications, notifications, AI orchestration, and communication with the matching service. Stateless authentication can be implemented using </w:t>
      </w:r>
      <w:r w:rsidRPr="003F08C9">
        <w:rPr>
          <w:rStyle w:val="s1"/>
          <w:rFonts w:ascii="Arial" w:hAnsi="Arial" w:cs="Arial"/>
          <w:sz w:val="20"/>
          <w:szCs w:val="20"/>
        </w:rPr>
        <w:t>JWT</w:t>
      </w:r>
      <w:r w:rsidRPr="003F08C9">
        <w:rPr>
          <w:rFonts w:ascii="Arial" w:hAnsi="Arial" w:cs="Arial"/>
          <w:sz w:val="20"/>
          <w:szCs w:val="20"/>
        </w:rPr>
        <w:t xml:space="preserve">, while user roles are used to separate access between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employers, administrators, and authorized verifiers.</w:t>
      </w:r>
    </w:p>
    <w:p w14:paraId="70E2F36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The </w:t>
      </w:r>
      <w:proofErr w:type="gramStart"/>
      <w:r w:rsidRPr="003F08C9">
        <w:rPr>
          <w:rFonts w:ascii="Arial" w:hAnsi="Arial" w:cs="Arial"/>
          <w:sz w:val="20"/>
          <w:szCs w:val="20"/>
        </w:rPr>
        <w:t>frontend</w:t>
      </w:r>
      <w:proofErr w:type="gramEnd"/>
      <w:r w:rsidRPr="003F08C9">
        <w:rPr>
          <w:rFonts w:ascii="Arial" w:hAnsi="Arial" w:cs="Arial"/>
          <w:sz w:val="20"/>
          <w:szCs w:val="20"/>
        </w:rPr>
        <w:t xml:space="preserve"> is responsible for the accessible user interface. It supports responsive pages, client-side validation, keyboard navigation, visible focus indicators, accessible forms, and role-based routing. It also supports multimodal input by allowing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to complete certain forms using text or voice.</w:t>
      </w:r>
    </w:p>
    <w:p w14:paraId="4D9FE65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For AI-assisted input, an </w:t>
      </w:r>
      <w:r w:rsidRPr="003F08C9">
        <w:rPr>
          <w:rStyle w:val="s1"/>
          <w:rFonts w:ascii="Arial" w:hAnsi="Arial" w:cs="Arial"/>
          <w:sz w:val="20"/>
          <w:szCs w:val="20"/>
        </w:rPr>
        <w:t>ASR service</w:t>
      </w:r>
      <w:r w:rsidRPr="003F08C9">
        <w:rPr>
          <w:rFonts w:ascii="Arial" w:hAnsi="Arial" w:cs="Arial"/>
          <w:sz w:val="20"/>
          <w:szCs w:val="20"/>
        </w:rPr>
        <w:t xml:space="preserve"> such as Whisper can be used to convert voice recordings into text. The transcribed text can then be sent to an </w:t>
      </w:r>
      <w:r w:rsidRPr="003F08C9">
        <w:rPr>
          <w:rStyle w:val="s1"/>
          <w:rFonts w:ascii="Arial" w:hAnsi="Arial" w:cs="Arial"/>
          <w:sz w:val="20"/>
          <w:szCs w:val="20"/>
        </w:rPr>
        <w:t>LLM/OpenAI API</w:t>
      </w:r>
      <w:r w:rsidRPr="003F08C9">
        <w:rPr>
          <w:rFonts w:ascii="Arial" w:hAnsi="Arial" w:cs="Arial"/>
          <w:sz w:val="20"/>
          <w:szCs w:val="20"/>
        </w:rPr>
        <w:t xml:space="preserve"> to extract structured JSON suggestions. These suggestions are only saved after candidate confirmation.</w:t>
      </w:r>
    </w:p>
    <w:p w14:paraId="0A53AB0A"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lastRenderedPageBreak/>
        <w:t xml:space="preserve">For notifications, the platform can use </w:t>
      </w:r>
      <w:r w:rsidRPr="003F08C9">
        <w:rPr>
          <w:rStyle w:val="s1"/>
          <w:rFonts w:ascii="Arial" w:hAnsi="Arial" w:cs="Arial"/>
          <w:sz w:val="20"/>
          <w:szCs w:val="20"/>
        </w:rPr>
        <w:t>in-app alerts</w:t>
      </w:r>
      <w:r w:rsidRPr="003F08C9">
        <w:rPr>
          <w:rFonts w:ascii="Arial" w:hAnsi="Arial" w:cs="Arial"/>
          <w:sz w:val="20"/>
          <w:szCs w:val="20"/>
        </w:rPr>
        <w:t xml:space="preserve"> and email notifications through </w:t>
      </w:r>
      <w:r w:rsidRPr="003F08C9">
        <w:rPr>
          <w:rStyle w:val="s1"/>
          <w:rFonts w:ascii="Arial" w:hAnsi="Arial" w:cs="Arial"/>
          <w:sz w:val="20"/>
          <w:szCs w:val="20"/>
        </w:rPr>
        <w:t>Symfony Mailer</w:t>
      </w:r>
      <w:r w:rsidRPr="003F08C9">
        <w:rPr>
          <w:rFonts w:ascii="Arial" w:hAnsi="Arial" w:cs="Arial"/>
          <w:sz w:val="20"/>
          <w:szCs w:val="20"/>
        </w:rPr>
        <w:t xml:space="preserve">, </w:t>
      </w:r>
      <w:proofErr w:type="spellStart"/>
      <w:r w:rsidRPr="003F08C9">
        <w:rPr>
          <w:rFonts w:ascii="Arial" w:hAnsi="Arial" w:cs="Arial"/>
          <w:sz w:val="20"/>
          <w:szCs w:val="20"/>
        </w:rPr>
        <w:t>Mailtrap</w:t>
      </w:r>
      <w:proofErr w:type="spellEnd"/>
      <w:r w:rsidRPr="003F08C9">
        <w:rPr>
          <w:rFonts w:ascii="Arial" w:hAnsi="Arial" w:cs="Arial"/>
          <w:sz w:val="20"/>
          <w:szCs w:val="20"/>
        </w:rPr>
        <w:t xml:space="preserve"> for testing, or SendGrid/SMTP for real-world delivery. A cache layer such as </w:t>
      </w:r>
      <w:r w:rsidRPr="003F08C9">
        <w:rPr>
          <w:rStyle w:val="s1"/>
          <w:rFonts w:ascii="Arial" w:hAnsi="Arial" w:cs="Arial"/>
          <w:sz w:val="20"/>
          <w:szCs w:val="20"/>
        </w:rPr>
        <w:t>Symfony Cache</w:t>
      </w:r>
      <w:r w:rsidRPr="003F08C9">
        <w:rPr>
          <w:rFonts w:ascii="Arial" w:hAnsi="Arial" w:cs="Arial"/>
          <w:sz w:val="20"/>
          <w:szCs w:val="20"/>
        </w:rPr>
        <w:t xml:space="preserve"> or </w:t>
      </w:r>
      <w:r w:rsidRPr="003F08C9">
        <w:rPr>
          <w:rStyle w:val="s1"/>
          <w:rFonts w:ascii="Arial" w:hAnsi="Arial" w:cs="Arial"/>
          <w:sz w:val="20"/>
          <w:szCs w:val="20"/>
        </w:rPr>
        <w:t>Redis</w:t>
      </w:r>
      <w:r w:rsidRPr="003F08C9">
        <w:rPr>
          <w:rFonts w:ascii="Arial" w:hAnsi="Arial" w:cs="Arial"/>
          <w:sz w:val="20"/>
          <w:szCs w:val="20"/>
        </w:rPr>
        <w:t xml:space="preserve"> can be used to store repeated non-sensitive data, such as job roles, tasks, abilities, and selected matching results.</w:t>
      </w:r>
    </w:p>
    <w:p w14:paraId="46D54A8A" w14:textId="77777777" w:rsidR="00655A72" w:rsidRPr="003F08C9" w:rsidRDefault="00655A72" w:rsidP="00655A72">
      <w:pPr>
        <w:pStyle w:val="p2"/>
        <w:rPr>
          <w:rFonts w:asciiTheme="minorBidi" w:hAnsiTheme="minorBidi" w:cstheme="minorBidi"/>
          <w:sz w:val="20"/>
          <w:szCs w:val="20"/>
        </w:rPr>
      </w:pPr>
      <w:r w:rsidRPr="003F08C9">
        <w:rPr>
          <w:rFonts w:ascii="Arial" w:hAnsi="Arial" w:cs="Arial"/>
          <w:sz w:val="20"/>
          <w:szCs w:val="20"/>
        </w:rPr>
        <w:t>Secure temporary file storage is required for protected uploads such as disability recognition</w:t>
      </w:r>
      <w:r w:rsidRPr="003F08C9">
        <w:rPr>
          <w:rFonts w:asciiTheme="minorBidi" w:hAnsiTheme="minorBidi" w:cstheme="minorBidi"/>
          <w:sz w:val="20"/>
          <w:szCs w:val="20"/>
        </w:rPr>
        <w:t xml:space="preserve"> documents and voice recordings during processing. These files should be stored outside public folders and deleted after verification or transcription when possible.</w:t>
      </w:r>
    </w:p>
    <w:p w14:paraId="7F997AE7" w14:textId="77777777" w:rsidR="00655A72" w:rsidRPr="003F08C9" w:rsidRDefault="00655A72" w:rsidP="00655A72">
      <w:pPr>
        <w:pStyle w:val="Heading3"/>
        <w:numPr>
          <w:ilvl w:val="0"/>
          <w:numId w:val="0"/>
        </w:numPr>
        <w:ind w:left="720" w:hanging="720"/>
        <w:rPr>
          <w:rFonts w:asciiTheme="minorBidi" w:hAnsiTheme="minorBidi" w:cstheme="minorBidi"/>
          <w:color w:val="000000" w:themeColor="text1"/>
          <w:sz w:val="20"/>
          <w:szCs w:val="20"/>
          <w:u w:val="single"/>
        </w:rPr>
      </w:pPr>
      <w:r w:rsidRPr="003F08C9">
        <w:rPr>
          <w:rStyle w:val="s1"/>
          <w:rFonts w:asciiTheme="minorBidi" w:hAnsiTheme="minorBidi" w:cstheme="minorBidi"/>
          <w:color w:val="000000" w:themeColor="text1"/>
          <w:sz w:val="20"/>
          <w:szCs w:val="20"/>
          <w:u w:val="single"/>
        </w:rPr>
        <w:t>Hardware Resources</w:t>
      </w:r>
    </w:p>
    <w:p w14:paraId="3E0CE9E7" w14:textId="77777777" w:rsidR="00655A72" w:rsidRPr="003F08C9" w:rsidRDefault="00655A72" w:rsidP="00655A72">
      <w:pPr>
        <w:pStyle w:val="p2"/>
        <w:rPr>
          <w:rFonts w:asciiTheme="minorBidi" w:hAnsiTheme="minorBidi" w:cstheme="minorBidi"/>
          <w:sz w:val="20"/>
          <w:szCs w:val="20"/>
        </w:rPr>
      </w:pPr>
      <w:r w:rsidRPr="003F08C9">
        <w:rPr>
          <w:rFonts w:asciiTheme="minorBidi" w:hAnsiTheme="minorBidi" w:cstheme="minorBidi"/>
          <w:sz w:val="20"/>
          <w:szCs w:val="20"/>
        </w:rPr>
        <w:t xml:space="preserve">The core development can be carried out on standard laptops or PCs with at least </w:t>
      </w:r>
      <w:r w:rsidRPr="003F08C9">
        <w:rPr>
          <w:rStyle w:val="s1"/>
          <w:rFonts w:asciiTheme="minorBidi" w:hAnsiTheme="minorBidi" w:cstheme="minorBidi"/>
          <w:sz w:val="20"/>
          <w:szCs w:val="20"/>
        </w:rPr>
        <w:t>8 GB RAM</w:t>
      </w:r>
      <w:r w:rsidRPr="003F08C9">
        <w:rPr>
          <w:rFonts w:asciiTheme="minorBidi" w:hAnsiTheme="minorBidi" w:cstheme="minorBidi"/>
          <w:sz w:val="20"/>
          <w:szCs w:val="20"/>
        </w:rPr>
        <w:t xml:space="preserve">, preferably </w:t>
      </w:r>
      <w:r w:rsidRPr="003F08C9">
        <w:rPr>
          <w:rStyle w:val="s1"/>
          <w:rFonts w:asciiTheme="minorBidi" w:hAnsiTheme="minorBidi" w:cstheme="minorBidi"/>
          <w:sz w:val="20"/>
          <w:szCs w:val="20"/>
        </w:rPr>
        <w:t>16 GB RAM</w:t>
      </w:r>
      <w:r w:rsidRPr="003F08C9">
        <w:rPr>
          <w:rFonts w:asciiTheme="minorBidi" w:hAnsiTheme="minorBidi" w:cstheme="minorBidi"/>
          <w:sz w:val="20"/>
          <w:szCs w:val="20"/>
        </w:rPr>
        <w:t xml:space="preserve"> when running Docker containers, the backend, frontend, PostgreSQL database, and matching service simultaneously.</w:t>
      </w:r>
    </w:p>
    <w:p w14:paraId="107611AC" w14:textId="77777777" w:rsidR="00655A72" w:rsidRPr="003F08C9" w:rsidRDefault="00655A72" w:rsidP="00655A72">
      <w:pPr>
        <w:pStyle w:val="p3"/>
        <w:rPr>
          <w:rFonts w:asciiTheme="minorBidi" w:hAnsiTheme="minorBidi" w:cstheme="minorBidi"/>
          <w:sz w:val="20"/>
          <w:szCs w:val="20"/>
        </w:rPr>
      </w:pPr>
      <w:r w:rsidRPr="003F08C9">
        <w:rPr>
          <w:rFonts w:asciiTheme="minorBidi" w:hAnsiTheme="minorBidi" w:cstheme="minorBidi"/>
          <w:sz w:val="20"/>
          <w:szCs w:val="20"/>
        </w:rPr>
        <w:t xml:space="preserve">Docker and Docker Compose provide the local development environment. Deployment and testing require a local or cloud host for the React production build, Symfony API, PostgreSQL database, Python scoring service, AI/voice service, notifications, and private file storage. The planned cache service can be added after deployed measurements establish its </w:t>
      </w:r>
      <w:proofErr w:type="gramStart"/>
      <w:r w:rsidRPr="003F08C9">
        <w:rPr>
          <w:rFonts w:asciiTheme="minorBidi" w:hAnsiTheme="minorBidi" w:cstheme="minorBidi"/>
          <w:sz w:val="20"/>
          <w:szCs w:val="20"/>
        </w:rPr>
        <w:t>sizing</w:t>
      </w:r>
      <w:proofErr w:type="gramEnd"/>
      <w:r w:rsidRPr="003F08C9">
        <w:rPr>
          <w:rFonts w:asciiTheme="minorBidi" w:hAnsiTheme="minorBidi" w:cstheme="minorBidi"/>
          <w:sz w:val="20"/>
          <w:szCs w:val="20"/>
        </w:rPr>
        <w:t>, invalidation, and security requirements.</w:t>
      </w:r>
    </w:p>
    <w:p w14:paraId="1C90A34B" w14:textId="1AFAC5B0" w:rsidR="002716FE" w:rsidRPr="003F08C9" w:rsidRDefault="003E40F9" w:rsidP="005F354C">
      <w:pPr>
        <w:pStyle w:val="Heading1"/>
      </w:pPr>
      <w:bookmarkStart w:id="94" w:name="_Toc239769674"/>
      <w:r>
        <w:t>Implementation and Evaluation</w:t>
      </w:r>
      <w:bookmarkEnd w:id="94"/>
    </w:p>
    <w:p w14:paraId="73D52360" w14:textId="44AC1118"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This final-report draft records the implemented Phase II platform and verified evidence as of 8 September 2026. The work has progressed from a local prototype to an integrated and publicly reachable staging system. Each quantitative claim is linked to executable tests, machine-readable results, a deployed endpoint, or a clearly identified human-evaluation record; results that have not yet been supplied are marked as pending rather than inferred.</w:t>
      </w:r>
    </w:p>
    <w:p w14:paraId="52BAFD61" w14:textId="044EFB62" w:rsidR="002716FE" w:rsidRPr="003F08C9" w:rsidRDefault="003E40F9">
      <w:pPr>
        <w:pStyle w:val="Heading2"/>
        <w:ind w:left="561" w:right="0"/>
        <w:rPr>
          <w:sz w:val="20"/>
          <w:szCs w:val="20"/>
        </w:rPr>
      </w:pPr>
      <w:bookmarkStart w:id="95" w:name="_Toc239769675"/>
      <w:r>
        <w:rPr>
          <w:sz w:val="20"/>
          <w:szCs w:val="20"/>
        </w:rPr>
        <w:t>Implemented System</w:t>
      </w:r>
      <w:bookmarkEnd w:id="95"/>
    </w:p>
    <w:p w14:paraId="6A975478" w14:textId="4930381C"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platform uses a React/Vite frontend, a Symfony API, PostgreSQL persistence, a deterministic Python scoring service, and a separate AI/voice service. Docker Compose provides the reproducible local environment, while the staging deployment separates the static frontend, API, voice service, scoring service, managed database, and object storage. Dedicated candidate, employer, verifier, and administrator experiences are protected by server-validated role authorization.</w:t>
      </w:r>
    </w:p>
    <w:p w14:paraId="4A905E74" w14:textId="7D7D5A3C"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Candidate registration has two independent eligibility gates: email ownership verification and authorized review of a mandatory disability card. Candidates can build and edit their profile, choose work, hospitality training, or both, select translated position interests, calculate explainable matches, and submit applications. Employers can publish work or training opportunities, load controlled catalogue tasks, configure education and practical abilities, highlight important tasks, and record assistance. Verifiers and administrators retain separate review and management boundaries.</w:t>
      </w:r>
    </w:p>
    <w:p w14:paraId="1F846055" w14:textId="77777777" w:rsidR="002716FE" w:rsidRPr="003F08C9" w:rsidRDefault="005F2240">
      <w:pPr>
        <w:pStyle w:val="Heading2"/>
        <w:ind w:left="561" w:right="0"/>
        <w:rPr>
          <w:sz w:val="20"/>
          <w:szCs w:val="20"/>
        </w:rPr>
      </w:pPr>
      <w:bookmarkStart w:id="96" w:name="_Toc239769676"/>
      <w:r w:rsidRPr="003F08C9">
        <w:rPr>
          <w:sz w:val="20"/>
          <w:szCs w:val="20"/>
        </w:rPr>
        <w:t>Engineering Alternatives and Decision Rationale</w:t>
      </w:r>
      <w:bookmarkEnd w:id="96"/>
    </w:p>
    <w:p w14:paraId="34706EB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project decisions were evaluated against accessibility, explainability, privacy, security, implementation effort, maintainability, testability, expected prototype load, and future extensibility. </w:t>
      </w:r>
      <w:r w:rsidRPr="003F08C9">
        <w:rPr>
          <w:rFonts w:ascii="Arial" w:hAnsi="Arial" w:cs="Arial"/>
          <w:sz w:val="20"/>
          <w:szCs w:val="20"/>
        </w:rPr>
        <w:lastRenderedPageBreak/>
        <w:t>The selected design is not presented as universally best; it is the best fit for the current FYP scope and records the conditions under which it should evolve.</w:t>
      </w:r>
    </w:p>
    <w:p w14:paraId="7A6AE1DF" w14:textId="77777777" w:rsidR="00586036" w:rsidRDefault="00586036" w:rsidP="004304E5">
      <w:pPr>
        <w:pStyle w:val="Caption"/>
        <w:jc w:val="left"/>
        <w:rPr>
          <w:color w:val="000000" w:themeColor="text1"/>
        </w:rPr>
      </w:pPr>
    </w:p>
    <w:p w14:paraId="4473F0CC" w14:textId="77777777" w:rsidR="00586036" w:rsidRDefault="00586036" w:rsidP="004304E5">
      <w:pPr>
        <w:pStyle w:val="Caption"/>
        <w:jc w:val="left"/>
        <w:rPr>
          <w:color w:val="000000" w:themeColor="text1"/>
        </w:rPr>
      </w:pPr>
    </w:p>
    <w:p w14:paraId="5853B05A" w14:textId="7D66DC9D" w:rsidR="002716FE" w:rsidRPr="003F08C9" w:rsidRDefault="001D3C70" w:rsidP="004304E5">
      <w:pPr>
        <w:pStyle w:val="Caption"/>
        <w:jc w:val="left"/>
        <w:rPr>
          <w:color w:val="000000" w:themeColor="text1"/>
        </w:rPr>
      </w:pPr>
      <w:bookmarkStart w:id="97" w:name="Table_003"/>
      <w:r>
        <w:rPr>
          <w:color w:val="000000" w:themeColor="text1"/>
        </w:rPr>
        <w:t>Table 3: Engineering design-decision matrix</w:t>
      </w:r>
      <w:bookmarkEnd w:id="97"/>
    </w:p>
    <w:tbl>
      <w:tblPr>
        <w:tblStyle w:val="TableGridLight"/>
        <w:tblW w:w="0" w:type="auto"/>
        <w:tblLook w:val="04A0" w:firstRow="1" w:lastRow="0" w:firstColumn="1" w:lastColumn="0" w:noHBand="0" w:noVBand="1"/>
      </w:tblPr>
      <w:tblGrid>
        <w:gridCol w:w="1685"/>
        <w:gridCol w:w="1616"/>
        <w:gridCol w:w="2455"/>
        <w:gridCol w:w="3054"/>
      </w:tblGrid>
      <w:tr w:rsidR="00EE5BDE" w:rsidRPr="003F08C9" w14:paraId="072FCFB1" w14:textId="77777777" w:rsidTr="00586036">
        <w:tc>
          <w:tcPr>
            <w:tcW w:w="1700" w:type="dxa"/>
          </w:tcPr>
          <w:p w14:paraId="1DA1590B" w14:textId="77777777" w:rsidR="00EE5BDE" w:rsidRPr="003F08C9" w:rsidRDefault="00997951">
            <w:r w:rsidRPr="003F08C9">
              <w:rPr>
                <w:b/>
              </w:rPr>
              <w:t>Decision</w:t>
            </w:r>
          </w:p>
        </w:tc>
        <w:tc>
          <w:tcPr>
            <w:tcW w:w="1250" w:type="dxa"/>
          </w:tcPr>
          <w:p w14:paraId="51E1C77F" w14:textId="77777777" w:rsidR="00EE5BDE" w:rsidRPr="003F08C9" w:rsidRDefault="00997951">
            <w:r w:rsidRPr="003F08C9">
              <w:rPr>
                <w:b/>
              </w:rPr>
              <w:t>Alternatives compared</w:t>
            </w:r>
          </w:p>
        </w:tc>
        <w:tc>
          <w:tcPr>
            <w:tcW w:w="2500" w:type="dxa"/>
          </w:tcPr>
          <w:p w14:paraId="5DAF3E6F" w14:textId="77777777" w:rsidR="00EE5BDE" w:rsidRPr="003F08C9" w:rsidRDefault="00997951">
            <w:r w:rsidRPr="003F08C9">
              <w:rPr>
                <w:b/>
              </w:rPr>
              <w:t>Selected solution and rationale</w:t>
            </w:r>
          </w:p>
        </w:tc>
        <w:tc>
          <w:tcPr>
            <w:tcW w:w="3150" w:type="dxa"/>
          </w:tcPr>
          <w:p w14:paraId="26FB065C" w14:textId="77777777" w:rsidR="00EE5BDE" w:rsidRPr="003F08C9" w:rsidRDefault="00997951">
            <w:r w:rsidRPr="003F08C9">
              <w:rPr>
                <w:b/>
              </w:rPr>
              <w:t>Trade-off / follow-up</w:t>
            </w:r>
          </w:p>
        </w:tc>
      </w:tr>
      <w:tr w:rsidR="00EE5BDE" w:rsidRPr="003F08C9" w14:paraId="707466FE" w14:textId="77777777" w:rsidTr="00586036">
        <w:tc>
          <w:tcPr>
            <w:tcW w:w="1700" w:type="dxa"/>
          </w:tcPr>
          <w:p w14:paraId="503F6BBA" w14:textId="77777777" w:rsidR="00EE5BDE" w:rsidRPr="003F08C9" w:rsidRDefault="00997951">
            <w:r w:rsidRPr="003F08C9">
              <w:t>System architecture</w:t>
            </w:r>
          </w:p>
        </w:tc>
        <w:tc>
          <w:tcPr>
            <w:tcW w:w="1250" w:type="dxa"/>
          </w:tcPr>
          <w:p w14:paraId="2C14A1C7" w14:textId="77777777" w:rsidR="00EE5BDE" w:rsidRPr="003F08C9" w:rsidRDefault="00997951">
            <w:r w:rsidRPr="003F08C9">
              <w:t>Single monolith; full microservices; layered modular system</w:t>
            </w:r>
          </w:p>
        </w:tc>
        <w:tc>
          <w:tcPr>
            <w:tcW w:w="2500" w:type="dxa"/>
          </w:tcPr>
          <w:p w14:paraId="10E589EE" w14:textId="77777777" w:rsidR="00EE5BDE" w:rsidRDefault="00997951">
            <w:r w:rsidRPr="003F08C9">
              <w:t>Layered modular system: simpler to deliver than full microservices while keeping scoring and AI/voice replaceable and independently testable.</w:t>
            </w:r>
          </w:p>
          <w:p w14:paraId="2E8F15A7" w14:textId="77777777" w:rsidR="003F08C9" w:rsidRPr="003F08C9" w:rsidRDefault="003F08C9"/>
        </w:tc>
        <w:tc>
          <w:tcPr>
            <w:tcW w:w="3150" w:type="dxa"/>
          </w:tcPr>
          <w:p w14:paraId="423E70A6" w14:textId="77777777" w:rsidR="00EE5BDE" w:rsidRPr="003F08C9" w:rsidRDefault="00997951">
            <w:r w:rsidRPr="003F08C9">
              <w:t>Some services still share deployment; add operational separation only when scale justifies it.</w:t>
            </w:r>
          </w:p>
        </w:tc>
      </w:tr>
      <w:tr w:rsidR="00EE5BDE" w:rsidRPr="003F08C9" w14:paraId="20746B31" w14:textId="77777777" w:rsidTr="00586036">
        <w:tc>
          <w:tcPr>
            <w:tcW w:w="1700" w:type="dxa"/>
          </w:tcPr>
          <w:p w14:paraId="3CA0248C" w14:textId="77777777" w:rsidR="00EE5BDE" w:rsidRPr="003F08C9" w:rsidRDefault="00997951">
            <w:r w:rsidRPr="003F08C9">
              <w:t>Matching method</w:t>
            </w:r>
          </w:p>
        </w:tc>
        <w:tc>
          <w:tcPr>
            <w:tcW w:w="1250" w:type="dxa"/>
          </w:tcPr>
          <w:p w14:paraId="66A6D584" w14:textId="77777777" w:rsidR="00EE5BDE" w:rsidRPr="003F08C9" w:rsidRDefault="00997951">
            <w:r w:rsidRPr="003F08C9">
              <w:t>Keyword matching; opaque ML decision; deterministic task-level scoring</w:t>
            </w:r>
          </w:p>
        </w:tc>
        <w:tc>
          <w:tcPr>
            <w:tcW w:w="2500" w:type="dxa"/>
          </w:tcPr>
          <w:p w14:paraId="1A69E8D0" w14:textId="77777777" w:rsidR="00EE5BDE" w:rsidRDefault="00997951">
            <w:r w:rsidRPr="003F08C9">
              <w:t xml:space="preserve">Deterministic task-level </w:t>
            </w:r>
            <w:proofErr w:type="gramStart"/>
            <w:r w:rsidRPr="003F08C9">
              <w:t>scoring:</w:t>
            </w:r>
            <w:proofErr w:type="gramEnd"/>
            <w:r w:rsidRPr="003F08C9">
              <w:t xml:space="preserve"> preserves the approved mathematics, exposes feasibility and weights, and is easier to audit ethically.</w:t>
            </w:r>
          </w:p>
          <w:p w14:paraId="295A0DCF" w14:textId="77777777" w:rsidR="003F08C9" w:rsidRPr="003F08C9" w:rsidRDefault="003F08C9"/>
        </w:tc>
        <w:tc>
          <w:tcPr>
            <w:tcW w:w="3150" w:type="dxa"/>
          </w:tcPr>
          <w:p w14:paraId="7ED08467" w14:textId="77777777" w:rsidR="00EE5BDE" w:rsidRPr="003F08C9" w:rsidRDefault="00997951">
            <w:r w:rsidRPr="003F08C9">
              <w:t>Future learned models require consented outcome data, versioning, evaluation, and stakeholder approval.</w:t>
            </w:r>
          </w:p>
        </w:tc>
      </w:tr>
      <w:tr w:rsidR="00EE5BDE" w:rsidRPr="003F08C9" w14:paraId="07AF58C2" w14:textId="77777777" w:rsidTr="00586036">
        <w:tc>
          <w:tcPr>
            <w:tcW w:w="1700" w:type="dxa"/>
          </w:tcPr>
          <w:p w14:paraId="2D40EF60" w14:textId="77777777" w:rsidR="00EE5BDE" w:rsidRPr="003F08C9" w:rsidRDefault="00997951">
            <w:r w:rsidRPr="003F08C9">
              <w:t>Candidate input</w:t>
            </w:r>
          </w:p>
        </w:tc>
        <w:tc>
          <w:tcPr>
            <w:tcW w:w="1250" w:type="dxa"/>
          </w:tcPr>
          <w:p w14:paraId="2F2BEEAC" w14:textId="77777777" w:rsidR="00EE5BDE" w:rsidRPr="003F08C9" w:rsidRDefault="00997951">
            <w:r w:rsidRPr="003F08C9">
              <w:t>Manual only; voice only; multimodal</w:t>
            </w:r>
          </w:p>
        </w:tc>
        <w:tc>
          <w:tcPr>
            <w:tcW w:w="2500" w:type="dxa"/>
          </w:tcPr>
          <w:p w14:paraId="022000F7" w14:textId="77777777" w:rsidR="00EE5BDE" w:rsidRDefault="00997951">
            <w:r w:rsidRPr="003F08C9">
              <w:t xml:space="preserve">Manual form plus editable English, Arabic, or French typed/voice </w:t>
            </w:r>
            <w:proofErr w:type="gramStart"/>
            <w:r w:rsidRPr="003F08C9">
              <w:t>transcript:</w:t>
            </w:r>
            <w:proofErr w:type="gramEnd"/>
            <w:r w:rsidRPr="003F08C9">
              <w:t xml:space="preserve"> expands access without excluding users or making AI mandatory.</w:t>
            </w:r>
          </w:p>
          <w:p w14:paraId="43700A2F" w14:textId="77777777" w:rsidR="003F08C9" w:rsidRPr="003F08C9" w:rsidRDefault="003F08C9"/>
        </w:tc>
        <w:tc>
          <w:tcPr>
            <w:tcW w:w="3150" w:type="dxa"/>
          </w:tcPr>
          <w:p w14:paraId="3C4394C7" w14:textId="77777777" w:rsidR="00EE5BDE" w:rsidRPr="003F08C9" w:rsidRDefault="00997951">
            <w:r w:rsidRPr="003F08C9">
              <w:t>Formally evaluate Lebanese Arabic, code-switching, and assistive-technology interaction.</w:t>
            </w:r>
          </w:p>
        </w:tc>
      </w:tr>
      <w:tr w:rsidR="00EE5BDE" w:rsidRPr="003F08C9" w14:paraId="5BE09B90" w14:textId="77777777" w:rsidTr="00586036">
        <w:tc>
          <w:tcPr>
            <w:tcW w:w="1700" w:type="dxa"/>
          </w:tcPr>
          <w:p w14:paraId="6CECC25F" w14:textId="77777777" w:rsidR="00EE5BDE" w:rsidRPr="003F08C9" w:rsidRDefault="00997951">
            <w:r w:rsidRPr="003F08C9">
              <w:t>AI control</w:t>
            </w:r>
          </w:p>
        </w:tc>
        <w:tc>
          <w:tcPr>
            <w:tcW w:w="1250" w:type="dxa"/>
          </w:tcPr>
          <w:p w14:paraId="51E9A3AE" w14:textId="77777777" w:rsidR="00EE5BDE" w:rsidRPr="003F08C9" w:rsidRDefault="00997951">
            <w:r w:rsidRPr="003F08C9">
              <w:t>Automatic persistence; rule-based extraction; LLM suggestions with review</w:t>
            </w:r>
          </w:p>
        </w:tc>
        <w:tc>
          <w:tcPr>
            <w:tcW w:w="2500" w:type="dxa"/>
          </w:tcPr>
          <w:p w14:paraId="279F473E" w14:textId="77777777" w:rsidR="00EE5BDE" w:rsidRDefault="00997951">
            <w:r w:rsidRPr="003F08C9">
              <w:t xml:space="preserve">Consent-gated LLM suggestions with human </w:t>
            </w:r>
            <w:proofErr w:type="gramStart"/>
            <w:r w:rsidRPr="003F08C9">
              <w:t>confirmation:</w:t>
            </w:r>
            <w:proofErr w:type="gramEnd"/>
            <w:r w:rsidRPr="003F08C9">
              <w:t xml:space="preserve"> handles natural language while preventing unreviewed sensitive data from becoming fact.</w:t>
            </w:r>
          </w:p>
          <w:p w14:paraId="0B393D14" w14:textId="77777777" w:rsidR="003F08C9" w:rsidRPr="003F08C9" w:rsidRDefault="003F08C9"/>
        </w:tc>
        <w:tc>
          <w:tcPr>
            <w:tcW w:w="3150" w:type="dxa"/>
          </w:tcPr>
          <w:p w14:paraId="2DE8ED33" w14:textId="77777777" w:rsidR="00EE5BDE" w:rsidRPr="003F08C9" w:rsidRDefault="00997951">
            <w:r w:rsidRPr="003F08C9">
              <w:t>External-service cost, latency, and extraction accuracy remain measurable risks; manual entry is the fallback.</w:t>
            </w:r>
          </w:p>
        </w:tc>
      </w:tr>
      <w:tr w:rsidR="00EE5BDE" w:rsidRPr="003F08C9" w14:paraId="71B3C1DC" w14:textId="77777777" w:rsidTr="00586036">
        <w:tc>
          <w:tcPr>
            <w:tcW w:w="1700" w:type="dxa"/>
          </w:tcPr>
          <w:p w14:paraId="52BCBB94" w14:textId="77777777" w:rsidR="00EE5BDE" w:rsidRPr="003F08C9" w:rsidRDefault="00997951">
            <w:r w:rsidRPr="003F08C9">
              <w:lastRenderedPageBreak/>
              <w:t>Sensitive documents</w:t>
            </w:r>
          </w:p>
        </w:tc>
        <w:tc>
          <w:tcPr>
            <w:tcW w:w="1250" w:type="dxa"/>
          </w:tcPr>
          <w:p w14:paraId="2D74F58F" w14:textId="77777777" w:rsidR="00EE5BDE" w:rsidRPr="003F08C9" w:rsidRDefault="00997951">
            <w:r w:rsidRPr="003F08C9">
              <w:t>Public uploads; database blobs; authenticated private storage</w:t>
            </w:r>
          </w:p>
        </w:tc>
        <w:tc>
          <w:tcPr>
            <w:tcW w:w="2500" w:type="dxa"/>
          </w:tcPr>
          <w:p w14:paraId="64122155" w14:textId="77777777" w:rsidR="003F08C9" w:rsidRDefault="00997951">
            <w:r w:rsidRPr="003F08C9">
              <w:t xml:space="preserve">Private storage outside </w:t>
            </w:r>
          </w:p>
          <w:p w14:paraId="7AFD2BCA" w14:textId="247CD55D" w:rsidR="00EE5BDE" w:rsidRPr="003F08C9" w:rsidRDefault="00997951">
            <w:r w:rsidRPr="003F08C9">
              <w:t>the web root with MIME/size checks, random names, auditing, no-store responses, and retention deletion.</w:t>
            </w:r>
          </w:p>
        </w:tc>
        <w:tc>
          <w:tcPr>
            <w:tcW w:w="3150" w:type="dxa"/>
          </w:tcPr>
          <w:p w14:paraId="5D85D11A" w14:textId="77777777" w:rsidR="00EE5BDE" w:rsidRPr="003F08C9" w:rsidRDefault="00997951">
            <w:r w:rsidRPr="003F08C9">
              <w:t>Production backups, encryption/key management, legal retention, and incident response require operational policy.</w:t>
            </w:r>
          </w:p>
        </w:tc>
      </w:tr>
      <w:tr w:rsidR="00EE5BDE" w:rsidRPr="003F08C9" w14:paraId="2F79F60C" w14:textId="77777777" w:rsidTr="00586036">
        <w:tc>
          <w:tcPr>
            <w:tcW w:w="1700" w:type="dxa"/>
          </w:tcPr>
          <w:p w14:paraId="182118F3" w14:textId="77777777" w:rsidR="00EE5BDE" w:rsidRPr="003F08C9" w:rsidRDefault="00997951">
            <w:r w:rsidRPr="003F08C9">
              <w:t>Caching</w:t>
            </w:r>
          </w:p>
        </w:tc>
        <w:tc>
          <w:tcPr>
            <w:tcW w:w="1250" w:type="dxa"/>
          </w:tcPr>
          <w:p w14:paraId="48C6D7DA" w14:textId="77777777" w:rsidR="00EE5BDE" w:rsidRPr="003F08C9" w:rsidRDefault="00997951">
            <w:r w:rsidRPr="003F08C9">
              <w:t>No cache; immediate cache; measurement-driven staged cache</w:t>
            </w:r>
          </w:p>
        </w:tc>
        <w:tc>
          <w:tcPr>
            <w:tcW w:w="2500" w:type="dxa"/>
          </w:tcPr>
          <w:p w14:paraId="54D4DA0E" w14:textId="77777777" w:rsidR="00EE5BDE" w:rsidRDefault="00997951">
            <w:r w:rsidRPr="003F08C9">
              <w:t>Planned measurement-driven cache for repeated non-sensitive catalogue reads, preserving a simple and correct baseline first.</w:t>
            </w:r>
          </w:p>
          <w:p w14:paraId="0F539B2B" w14:textId="77777777" w:rsidR="003F08C9" w:rsidRPr="003F08C9" w:rsidRDefault="003F08C9"/>
        </w:tc>
        <w:tc>
          <w:tcPr>
            <w:tcW w:w="3150" w:type="dxa"/>
          </w:tcPr>
          <w:p w14:paraId="1574735A" w14:textId="77777777" w:rsidR="00EE5BDE" w:rsidRPr="003F08C9" w:rsidRDefault="00997951">
            <w:r w:rsidRPr="003F08C9">
              <w:t>Implement later with Redis or an equivalent only after deployed profiling; define TTL, invalidation, authorization, privacy exclusions, and fallback.</w:t>
            </w:r>
          </w:p>
        </w:tc>
      </w:tr>
      <w:tr w:rsidR="00EE5BDE" w:rsidRPr="003F08C9" w14:paraId="2D43E0CC" w14:textId="77777777" w:rsidTr="00586036">
        <w:tc>
          <w:tcPr>
            <w:tcW w:w="1700" w:type="dxa"/>
          </w:tcPr>
          <w:p w14:paraId="74E10698" w14:textId="77777777" w:rsidR="00EE5BDE" w:rsidRPr="003F08C9" w:rsidRDefault="00997951">
            <w:r w:rsidRPr="003F08C9">
              <w:t>Accessibility verification</w:t>
            </w:r>
          </w:p>
        </w:tc>
        <w:tc>
          <w:tcPr>
            <w:tcW w:w="1250" w:type="dxa"/>
          </w:tcPr>
          <w:p w14:paraId="77C6E60F" w14:textId="77777777" w:rsidR="00EE5BDE" w:rsidRPr="003F08C9" w:rsidRDefault="00997951">
            <w:r w:rsidRPr="003F08C9">
              <w:t>Informal UI review; automated-only scan; automated plus manual evidence</w:t>
            </w:r>
          </w:p>
        </w:tc>
        <w:tc>
          <w:tcPr>
            <w:tcW w:w="2500" w:type="dxa"/>
          </w:tcPr>
          <w:p w14:paraId="10672992" w14:textId="77777777" w:rsidR="00EE5BDE" w:rsidRDefault="00997951">
            <w:r w:rsidRPr="003F08C9">
              <w:t>WCAG 2.1 AA-targeted engineering with automated scans, keyboard/reflow tests, and a required manual screen-reader/zoom retest.</w:t>
            </w:r>
          </w:p>
          <w:p w14:paraId="2474BC92" w14:textId="77777777" w:rsidR="003F08C9" w:rsidRPr="003F08C9" w:rsidRDefault="003F08C9"/>
        </w:tc>
        <w:tc>
          <w:tcPr>
            <w:tcW w:w="3150" w:type="dxa"/>
          </w:tcPr>
          <w:p w14:paraId="2D72EEE7" w14:textId="77777777" w:rsidR="00EE5BDE" w:rsidRPr="003F08C9" w:rsidRDefault="00997951">
            <w:r w:rsidRPr="003F08C9">
              <w:t xml:space="preserve">No conformance </w:t>
            </w:r>
            <w:proofErr w:type="gramStart"/>
            <w:r w:rsidRPr="003F08C9">
              <w:t>claim</w:t>
            </w:r>
            <w:proofErr w:type="gramEnd"/>
            <w:r w:rsidRPr="003F08C9">
              <w:t xml:space="preserve"> until all pending rendered and assistive-technology evidence passes.</w:t>
            </w:r>
          </w:p>
        </w:tc>
      </w:tr>
    </w:tbl>
    <w:p w14:paraId="54C5774A" w14:textId="77777777" w:rsidR="00586036" w:rsidRDefault="00586036" w:rsidP="00586036">
      <w:pPr>
        <w:pStyle w:val="Heading2"/>
        <w:numPr>
          <w:ilvl w:val="0"/>
          <w:numId w:val="0"/>
        </w:numPr>
        <w:ind w:left="561" w:right="0"/>
        <w:rPr>
          <w:sz w:val="20"/>
          <w:szCs w:val="20"/>
        </w:rPr>
      </w:pPr>
    </w:p>
    <w:p w14:paraId="2013B386" w14:textId="2EE9A757" w:rsidR="002716FE" w:rsidRPr="003F08C9" w:rsidRDefault="005F2240">
      <w:pPr>
        <w:pStyle w:val="Heading2"/>
        <w:ind w:left="561" w:right="0"/>
        <w:rPr>
          <w:sz w:val="20"/>
          <w:szCs w:val="20"/>
        </w:rPr>
      </w:pPr>
      <w:bookmarkStart w:id="98" w:name="_Toc239769677"/>
      <w:r w:rsidRPr="003F08C9">
        <w:rPr>
          <w:sz w:val="20"/>
          <w:szCs w:val="20"/>
        </w:rPr>
        <w:t>AI-Assisted Profile-Building Workflow</w:t>
      </w:r>
      <w:bookmarkEnd w:id="98"/>
    </w:p>
    <w:p w14:paraId="2EDAE51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Candidates may keep using the complete manual profile form or provide an editable typed or spoken description. Speech transcription supports English, French, and Arabic selection. Audio is transcribed and discarded by the application. The transcript can be corrected before the candidate gives explicit consent for AI analysis.</w:t>
      </w:r>
    </w:p>
    <w:p w14:paraId="1E943D5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returns structured suggestions with evidence and confidence. Every suggestion starts unselected and remains editable. Only explicitly selected values are sent to a confirmation endpoint, revalidated against active database catalogues, and persisted. This human-in-the-loop boundary prevents automatic diagnosis and preserves the approved scoring input contract.</w:t>
      </w:r>
    </w:p>
    <w:p w14:paraId="3800ED3F" w14:textId="3E6AFE5D"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29AD1DF0" wp14:editId="55DA687F">
            <wp:extent cx="5600700" cy="2428875"/>
            <wp:effectExtent l="0" t="0" r="0" b="9525"/>
            <wp:docPr id="755249795" name="Picture 23" descr="Candidate AI-assisted profile-building workflow" title="figure-8-ai-profi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9795" name="Picture 23" descr="Candidate AI-assisted profile-building workflow" title="figure-8-ai-profile-workflo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0700" cy="2428875"/>
                    </a:xfrm>
                    <a:prstGeom prst="rect">
                      <a:avLst/>
                    </a:prstGeom>
                  </pic:spPr>
                </pic:pic>
              </a:graphicData>
            </a:graphic>
          </wp:inline>
        </w:drawing>
      </w:r>
    </w:p>
    <w:p w14:paraId="169A52CB" w14:textId="6CD8E563" w:rsidR="002716FE" w:rsidRPr="003F08C9" w:rsidRDefault="001D3C70" w:rsidP="004304E5">
      <w:pPr>
        <w:pStyle w:val="Caption"/>
        <w:jc w:val="left"/>
        <w:rPr>
          <w:color w:val="000000" w:themeColor="text1"/>
        </w:rPr>
      </w:pPr>
      <w:bookmarkStart w:id="99" w:name="Figure_011"/>
      <w:r>
        <w:rPr>
          <w:color w:val="000000" w:themeColor="text1"/>
        </w:rPr>
        <w:t>Figure 11: Candidate AI-assisted profile-building workflow</w:t>
      </w:r>
      <w:bookmarkEnd w:id="99"/>
    </w:p>
    <w:p w14:paraId="39670578" w14:textId="6D44128D"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0" w:history="1">
        <w:r w:rsidRPr="003F08C9">
          <w:rPr>
            <w:rStyle w:val="Hyperlink"/>
          </w:rPr>
          <w:t>AI profile workflow documentation</w:t>
        </w:r>
      </w:hyperlink>
    </w:p>
    <w:p w14:paraId="4049B0A0" w14:textId="77777777" w:rsidR="002716FE" w:rsidRPr="003F08C9" w:rsidRDefault="005F2240">
      <w:pPr>
        <w:pStyle w:val="Heading2"/>
        <w:ind w:left="561" w:right="0"/>
        <w:rPr>
          <w:sz w:val="20"/>
          <w:szCs w:val="20"/>
        </w:rPr>
      </w:pPr>
      <w:bookmarkStart w:id="100" w:name="_Toc239769678"/>
      <w:r w:rsidRPr="003F08C9">
        <w:rPr>
          <w:sz w:val="20"/>
          <w:szCs w:val="20"/>
        </w:rPr>
        <w:t>Accessibility and Responsive Engineering</w:t>
      </w:r>
      <w:bookmarkEnd w:id="100"/>
    </w:p>
    <w:p w14:paraId="6609B0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public pages and all four role experiences were reviewed for responsive reflow, keyboard operation, focus order, semantic structure, accessible names, validation, contrast, reduced motion, dialogs, tables, filters, tabs, file controls, and live status messages. Left and Right Arrow provide requested focus navigation where this does not interfere with text fields or native widgets; Tab and </w:t>
      </w:r>
      <w:proofErr w:type="spellStart"/>
      <w:r w:rsidRPr="003F08C9">
        <w:rPr>
          <w:rFonts w:ascii="Arial" w:hAnsi="Arial" w:cs="Arial"/>
          <w:sz w:val="20"/>
          <w:szCs w:val="20"/>
        </w:rPr>
        <w:t>Shift+Tab</w:t>
      </w:r>
      <w:proofErr w:type="spellEnd"/>
      <w:r w:rsidRPr="003F08C9">
        <w:rPr>
          <w:rFonts w:ascii="Arial" w:hAnsi="Arial" w:cs="Arial"/>
          <w:sz w:val="20"/>
          <w:szCs w:val="20"/>
        </w:rPr>
        <w:t xml:space="preserve"> remain standard controls.</w:t>
      </w:r>
    </w:p>
    <w:p w14:paraId="1CC16E2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remediation is substantial, but it is not represented as proof of complete WCAG 2.1 Level AA conformance. The final audit still requires a live post-remediation axe run, native 200% zoom, representative mobile and landscape tests, and manual NVDA/browser checks across authenticated workflows.</w:t>
      </w:r>
    </w:p>
    <w:p w14:paraId="43ABCF58" w14:textId="110FD4CF"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2763D301" wp14:editId="022EBB77">
            <wp:extent cx="5600700" cy="3500755"/>
            <wp:effectExtent l="0" t="0" r="0" b="4445"/>
            <wp:docPr id="1439500108" name="Picture 24" descr="Keyboard/voice navigation and accessible notifications" title="figure-9-keyboard-voice-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108" name="Picture 24" descr="Keyboard/voice navigation and accessible notifications" title="figure-9-keyboard-voice-navig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0700" cy="3500755"/>
                    </a:xfrm>
                    <a:prstGeom prst="rect">
                      <a:avLst/>
                    </a:prstGeom>
                  </pic:spPr>
                </pic:pic>
              </a:graphicData>
            </a:graphic>
          </wp:inline>
        </w:drawing>
      </w:r>
    </w:p>
    <w:p w14:paraId="313E4281" w14:textId="047F7A58" w:rsidR="002716FE" w:rsidRPr="003F08C9" w:rsidRDefault="001D3C70" w:rsidP="004304E5">
      <w:pPr>
        <w:pStyle w:val="Caption"/>
        <w:jc w:val="left"/>
        <w:rPr>
          <w:color w:val="000000" w:themeColor="text1"/>
        </w:rPr>
      </w:pPr>
      <w:bookmarkStart w:id="101" w:name="Figure_012"/>
      <w:r>
        <w:rPr>
          <w:color w:val="000000" w:themeColor="text1"/>
        </w:rPr>
        <w:t>Figure 12: Keyboard/voice navigation and accessible notifications</w:t>
      </w:r>
      <w:bookmarkEnd w:id="101"/>
    </w:p>
    <w:p w14:paraId="3C8A190B" w14:textId="00DD69A8"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2" w:history="1">
        <w:r w:rsidRPr="003F08C9">
          <w:rPr>
            <w:rStyle w:val="Hyperlink"/>
          </w:rPr>
          <w:t>WCAG 2.1 AA audit report</w:t>
        </w:r>
      </w:hyperlink>
    </w:p>
    <w:p w14:paraId="18EF8E18" w14:textId="77777777" w:rsidR="002716FE" w:rsidRPr="003F08C9" w:rsidRDefault="005F2240">
      <w:pPr>
        <w:pStyle w:val="Heading2"/>
        <w:ind w:left="561" w:right="0"/>
        <w:rPr>
          <w:sz w:val="20"/>
          <w:szCs w:val="20"/>
        </w:rPr>
      </w:pPr>
      <w:bookmarkStart w:id="102" w:name="_Toc239769679"/>
      <w:r w:rsidRPr="003F08C9">
        <w:rPr>
          <w:sz w:val="20"/>
          <w:szCs w:val="20"/>
        </w:rPr>
        <w:t>Security, Verification, and Privacy</w:t>
      </w:r>
      <w:bookmarkEnd w:id="102"/>
    </w:p>
    <w:p w14:paraId="392AF30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firewalls protect role-prefixed APIs before controller execution, and the frontend confirms the active role through the protected session endpoint rather than trusting local token claims. Anonymous, forged-token, and cross-role access are rejected. Candidate verification decisions, document access, consent events, and application outcomes are auditable.</w:t>
      </w:r>
    </w:p>
    <w:p w14:paraId="3FBB2CB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dashboard explains stored data categories and consent history and supports structured export, AI-consent withdrawal, and password-confirmed account deletion. Technical safeguards support privacy principles but do not replace organizational legal review, incident response, backup-erasure rules, or production secret management.</w:t>
      </w:r>
    </w:p>
    <w:p w14:paraId="0AB02189" w14:textId="08840A32"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4C87C388" wp14:editId="638BB86B">
            <wp:extent cx="5600700" cy="3889375"/>
            <wp:effectExtent l="0" t="0" r="0" b="0"/>
            <wp:docPr id="467998398" name="Picture 25" descr="Authorized candidate-verification dashboard" title="figure-10-verifie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8398" name="Picture 25" descr="Authorized candidate-verification dashboard" title="figure-10-verifier-dashboar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0700" cy="3889375"/>
                    </a:xfrm>
                    <a:prstGeom prst="rect">
                      <a:avLst/>
                    </a:prstGeom>
                  </pic:spPr>
                </pic:pic>
              </a:graphicData>
            </a:graphic>
          </wp:inline>
        </w:drawing>
      </w:r>
    </w:p>
    <w:p w14:paraId="22033434" w14:textId="749CDC63" w:rsidR="002716FE" w:rsidRPr="003F08C9" w:rsidRDefault="001D3C70" w:rsidP="004304E5">
      <w:pPr>
        <w:pStyle w:val="Caption"/>
        <w:jc w:val="left"/>
        <w:rPr>
          <w:color w:val="000000" w:themeColor="text1"/>
        </w:rPr>
      </w:pPr>
      <w:bookmarkStart w:id="103" w:name="Figure_013"/>
      <w:r>
        <w:rPr>
          <w:color w:val="000000" w:themeColor="text1"/>
        </w:rPr>
        <w:t>Figure 13: Authorized candidate-verification dashboard</w:t>
      </w:r>
      <w:bookmarkEnd w:id="103"/>
    </w:p>
    <w:p w14:paraId="6FF6618A" w14:textId="12B5BB72"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4" w:history="1">
        <w:r w:rsidRPr="003F08C9">
          <w:rPr>
            <w:rStyle w:val="Hyperlink"/>
          </w:rPr>
          <w:t>candidate verification documentation</w:t>
        </w:r>
      </w:hyperlink>
    </w:p>
    <w:p w14:paraId="5A08E33E" w14:textId="42D9A734"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5" w:history="1">
        <w:r w:rsidRPr="003F08C9">
          <w:rPr>
            <w:rStyle w:val="Hyperlink"/>
          </w:rPr>
          <w:t>authorization security documentation</w:t>
        </w:r>
      </w:hyperlink>
    </w:p>
    <w:p w14:paraId="2202A1F5" w14:textId="4ACA6C9A"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6" w:history="1">
        <w:r w:rsidRPr="003F08C9">
          <w:rPr>
            <w:rStyle w:val="Hyperlink"/>
          </w:rPr>
          <w:t>privacy controls documentation</w:t>
        </w:r>
      </w:hyperlink>
    </w:p>
    <w:p w14:paraId="5A0C0513" w14:textId="77777777" w:rsidR="002716FE" w:rsidRPr="003F08C9" w:rsidRDefault="005F2240">
      <w:pPr>
        <w:pStyle w:val="Heading2"/>
        <w:ind w:left="561" w:right="0"/>
        <w:rPr>
          <w:sz w:val="20"/>
          <w:szCs w:val="20"/>
        </w:rPr>
      </w:pPr>
      <w:bookmarkStart w:id="104" w:name="_Toc239769680"/>
      <w:r w:rsidRPr="003F08C9">
        <w:rPr>
          <w:sz w:val="20"/>
          <w:szCs w:val="20"/>
        </w:rPr>
        <w:t>Catalogue and Scoring Policy</w:t>
      </w:r>
      <w:bookmarkEnd w:id="104"/>
    </w:p>
    <w:p w14:paraId="1A2B9846" w14:textId="7BE5F9CF"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controlled catalogue now contains 15 active hospitality job descriptions: the three original definitions plus twelve imported additions. The staging snapshot contains 923 ordered catalogue tasks, 16 disability categories, and 14,453 recorded disability-task assessments. Import validation preserves task order and source traceability, rejects unsupported feasibility values, and prevents duplicate or malformed definitions from silently changing the active catalogue.</w:t>
      </w:r>
    </w:p>
    <w:p w14:paraId="157D7E43" w14:textId="42C092AB"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deterministic mathematical scoring policy was intentionally preserved and extended with explicit practical-ability and education rules. Matching uses confirmed candidate data, the selected work/training and position preferences, published opportunity requirements, task weights, mandatory/highlighted status, feasibility assessments, and </w:t>
      </w:r>
      <w:proofErr w:type="gramStart"/>
      <w:r>
        <w:rPr>
          <w:rFonts w:ascii="Arial" w:hAnsi="Arial" w:cs="Arial"/>
          <w:sz w:val="20"/>
          <w:szCs w:val="20"/>
        </w:rPr>
        <w:t>offered assistance</w:t>
      </w:r>
      <w:proofErr w:type="gramEnd"/>
      <w:r>
        <w:rPr>
          <w:rFonts w:ascii="Arial" w:hAnsi="Arial" w:cs="Arial"/>
          <w:sz w:val="20"/>
          <w:szCs w:val="20"/>
        </w:rPr>
        <w:t>. AI suggestions remain advisory and cannot silently modify the official scoring contract.</w:t>
      </w:r>
    </w:p>
    <w:p w14:paraId="0A619919" w14:textId="77777777" w:rsidR="002716FE" w:rsidRPr="003F08C9" w:rsidRDefault="005F2240">
      <w:pPr>
        <w:pStyle w:val="Heading2"/>
        <w:ind w:left="561" w:right="0"/>
        <w:rPr>
          <w:sz w:val="20"/>
          <w:szCs w:val="20"/>
        </w:rPr>
      </w:pPr>
      <w:bookmarkStart w:id="105" w:name="_Toc239769681"/>
      <w:r w:rsidRPr="003F08C9">
        <w:rPr>
          <w:sz w:val="20"/>
          <w:szCs w:val="20"/>
        </w:rPr>
        <w:lastRenderedPageBreak/>
        <w:t>Integration, E2E, and Performance Evidence</w:t>
      </w:r>
      <w:bookmarkEnd w:id="105"/>
    </w:p>
    <w:p w14:paraId="5D3B15DE" w14:textId="4B9B4250"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repeatable verification suite passed 25 of 25 API integration checks and 26 of 26 browser end-to-end checks. The current deterministic scoring suite passed 17 of 17 tests and the voice-navigation/action-safety suite passed 52 of 52 tests. The production frontend build completed successfully, and the internationalization contract passed for three locales across seven namespaces.</w:t>
      </w:r>
    </w:p>
    <w:p w14:paraId="3EC2D1EC" w14:textId="09A66E2E"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4 September 2026 local production-build performance run passed every configured budget with zero violations. Recorded p95 API latency was 358.5 </w:t>
      </w:r>
      <w:proofErr w:type="spellStart"/>
      <w:r>
        <w:rPr>
          <w:rFonts w:ascii="Arial" w:hAnsi="Arial" w:cs="Arial"/>
          <w:sz w:val="20"/>
          <w:szCs w:val="20"/>
        </w:rPr>
        <w:t>ms</w:t>
      </w:r>
      <w:proofErr w:type="spellEnd"/>
      <w:r>
        <w:rPr>
          <w:rFonts w:ascii="Arial" w:hAnsi="Arial" w:cs="Arial"/>
          <w:sz w:val="20"/>
          <w:szCs w:val="20"/>
        </w:rPr>
        <w:t xml:space="preserve"> for public jobs, 144.0 </w:t>
      </w:r>
      <w:proofErr w:type="spellStart"/>
      <w:r>
        <w:rPr>
          <w:rFonts w:ascii="Arial" w:hAnsi="Arial" w:cs="Arial"/>
          <w:sz w:val="20"/>
          <w:szCs w:val="20"/>
        </w:rPr>
        <w:t>ms</w:t>
      </w:r>
      <w:proofErr w:type="spellEnd"/>
      <w:r>
        <w:rPr>
          <w:rFonts w:ascii="Arial" w:hAnsi="Arial" w:cs="Arial"/>
          <w:sz w:val="20"/>
          <w:szCs w:val="20"/>
        </w:rPr>
        <w:t xml:space="preserve"> for job definitions, 217.8 </w:t>
      </w:r>
      <w:proofErr w:type="spellStart"/>
      <w:r>
        <w:rPr>
          <w:rFonts w:ascii="Arial" w:hAnsi="Arial" w:cs="Arial"/>
          <w:sz w:val="20"/>
          <w:szCs w:val="20"/>
        </w:rPr>
        <w:t>ms</w:t>
      </w:r>
      <w:proofErr w:type="spellEnd"/>
      <w:r>
        <w:rPr>
          <w:rFonts w:ascii="Arial" w:hAnsi="Arial" w:cs="Arial"/>
          <w:sz w:val="20"/>
          <w:szCs w:val="20"/>
        </w:rPr>
        <w:t xml:space="preserve"> for the candidate session, and 132.3 </w:t>
      </w:r>
      <w:proofErr w:type="spellStart"/>
      <w:r>
        <w:rPr>
          <w:rFonts w:ascii="Arial" w:hAnsi="Arial" w:cs="Arial"/>
          <w:sz w:val="20"/>
          <w:szCs w:val="20"/>
        </w:rPr>
        <w:t>ms</w:t>
      </w:r>
      <w:proofErr w:type="spellEnd"/>
      <w:r>
        <w:rPr>
          <w:rFonts w:ascii="Arial" w:hAnsi="Arial" w:cs="Arial"/>
          <w:sz w:val="20"/>
          <w:szCs w:val="20"/>
        </w:rPr>
        <w:t xml:space="preserve"> for the candidate profile. Recorded page load/FCP p95 values were 56.5/168 </w:t>
      </w:r>
      <w:proofErr w:type="spellStart"/>
      <w:r>
        <w:rPr>
          <w:rFonts w:ascii="Arial" w:hAnsi="Arial" w:cs="Arial"/>
          <w:sz w:val="20"/>
          <w:szCs w:val="20"/>
        </w:rPr>
        <w:t>ms</w:t>
      </w:r>
      <w:proofErr w:type="spellEnd"/>
      <w:r>
        <w:rPr>
          <w:rFonts w:ascii="Arial" w:hAnsi="Arial" w:cs="Arial"/>
          <w:sz w:val="20"/>
          <w:szCs w:val="20"/>
        </w:rPr>
        <w:t xml:space="preserve"> for Welcome, 67.9/104 </w:t>
      </w:r>
      <w:proofErr w:type="spellStart"/>
      <w:r>
        <w:rPr>
          <w:rFonts w:ascii="Arial" w:hAnsi="Arial" w:cs="Arial"/>
          <w:sz w:val="20"/>
          <w:szCs w:val="20"/>
        </w:rPr>
        <w:t>ms</w:t>
      </w:r>
      <w:proofErr w:type="spellEnd"/>
      <w:r>
        <w:rPr>
          <w:rFonts w:ascii="Arial" w:hAnsi="Arial" w:cs="Arial"/>
          <w:sz w:val="20"/>
          <w:szCs w:val="20"/>
        </w:rPr>
        <w:t xml:space="preserve"> for Sign In, and 48.3/84 </w:t>
      </w:r>
      <w:proofErr w:type="spellStart"/>
      <w:r>
        <w:rPr>
          <w:rFonts w:ascii="Arial" w:hAnsi="Arial" w:cs="Arial"/>
          <w:sz w:val="20"/>
          <w:szCs w:val="20"/>
        </w:rPr>
        <w:t>ms</w:t>
      </w:r>
      <w:proofErr w:type="spellEnd"/>
      <w:r>
        <w:rPr>
          <w:rFonts w:ascii="Arial" w:hAnsi="Arial" w:cs="Arial"/>
          <w:sz w:val="20"/>
          <w:szCs w:val="20"/>
        </w:rPr>
        <w:t xml:space="preserve"> for Candidate. The largest recorded JavaScript and CSS assets were 150,516 and 6,050 </w:t>
      </w:r>
      <w:proofErr w:type="spellStart"/>
      <w:r>
        <w:rPr>
          <w:rFonts w:ascii="Arial" w:hAnsi="Arial" w:cs="Arial"/>
          <w:sz w:val="20"/>
          <w:szCs w:val="20"/>
        </w:rPr>
        <w:t>gzip</w:t>
      </w:r>
      <w:proofErr w:type="spellEnd"/>
      <w:r>
        <w:rPr>
          <w:rFonts w:ascii="Arial" w:hAnsi="Arial" w:cs="Arial"/>
          <w:sz w:val="20"/>
          <w:szCs w:val="20"/>
        </w:rPr>
        <w:t xml:space="preserve"> bytes. These values are regression evidence from the </w:t>
      </w:r>
      <w:proofErr w:type="gramStart"/>
      <w:r>
        <w:rPr>
          <w:rFonts w:ascii="Arial" w:hAnsi="Arial" w:cs="Arial"/>
          <w:sz w:val="20"/>
          <w:szCs w:val="20"/>
        </w:rPr>
        <w:t>development</w:t>
      </w:r>
      <w:proofErr w:type="gramEnd"/>
      <w:r>
        <w:rPr>
          <w:rFonts w:ascii="Arial" w:hAnsi="Arial" w:cs="Arial"/>
          <w:sz w:val="20"/>
          <w:szCs w:val="20"/>
        </w:rPr>
        <w:t xml:space="preserve"> </w:t>
      </w:r>
      <w:proofErr w:type="gramStart"/>
      <w:r>
        <w:rPr>
          <w:rFonts w:ascii="Arial" w:hAnsi="Arial" w:cs="Arial"/>
          <w:sz w:val="20"/>
          <w:szCs w:val="20"/>
        </w:rPr>
        <w:t>computer</w:t>
      </w:r>
      <w:proofErr w:type="gramEnd"/>
      <w:r>
        <w:rPr>
          <w:rFonts w:ascii="Arial" w:hAnsi="Arial" w:cs="Arial"/>
          <w:sz w:val="20"/>
          <w:szCs w:val="20"/>
        </w:rPr>
        <w:t>, not a production-capacity claim.</w:t>
      </w:r>
    </w:p>
    <w:p w14:paraId="52FC1044" w14:textId="24084009" w:rsidR="002716FE" w:rsidRPr="003F08C9" w:rsidRDefault="002B07D9" w:rsidP="004304E5">
      <w:pPr>
        <w:pStyle w:val="Caption"/>
        <w:jc w:val="left"/>
        <w:rPr>
          <w:color w:val="000000" w:themeColor="text1"/>
        </w:rPr>
      </w:pPr>
      <w:r w:rsidRPr="003F08C9">
        <w:rPr>
          <w:noProof/>
          <w:color w:val="000000" w:themeColor="text1"/>
        </w:rPr>
        <w:drawing>
          <wp:inline distT="0" distB="0" distL="0" distR="0" wp14:anchorId="6B8D518A" wp14:editId="07FE456D">
            <wp:extent cx="5600700" cy="5254625"/>
            <wp:effectExtent l="0" t="0" r="0" b="3175"/>
            <wp:docPr id="1136498354" name="Picture 26" descr="Responsive role dashboards" title="figure-11-responsive-role-dashbo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354" name="Picture 26" descr="Responsive role dashboards" title="figure-11-responsive-role-dashboards.png"/>
                    <pic:cNvPicPr/>
                  </pic:nvPicPr>
                  <pic:blipFill>
                    <a:blip r:embed="rId27">
                      <a:extLst>
                        <a:ext uri="{28A0092B-C50C-407E-A947-70E740481C1C}">
                          <a14:useLocalDpi xmlns:a14="http://schemas.microsoft.com/office/drawing/2010/main" val="0"/>
                        </a:ext>
                      </a:extLst>
                    </a:blip>
                    <a:stretch>
                      <a:fillRect/>
                    </a:stretch>
                  </pic:blipFill>
                  <pic:spPr>
                    <a:xfrm>
                      <a:off x="0" y="0"/>
                      <a:ext cx="5600700" cy="5254625"/>
                    </a:xfrm>
                    <a:prstGeom prst="rect">
                      <a:avLst/>
                    </a:prstGeom>
                  </pic:spPr>
                </pic:pic>
              </a:graphicData>
            </a:graphic>
          </wp:inline>
        </w:drawing>
      </w:r>
    </w:p>
    <w:p w14:paraId="2B08F020" w14:textId="16B126FF" w:rsidR="002716FE" w:rsidRPr="003F08C9" w:rsidRDefault="001D3C70" w:rsidP="004304E5">
      <w:pPr>
        <w:pStyle w:val="Caption"/>
        <w:jc w:val="left"/>
        <w:rPr>
          <w:color w:val="000000" w:themeColor="text1"/>
        </w:rPr>
      </w:pPr>
      <w:bookmarkStart w:id="106" w:name="Figure_014"/>
      <w:r>
        <w:rPr>
          <w:color w:val="000000" w:themeColor="text1"/>
        </w:rPr>
        <w:t>Figure 14: Responsive role dashboards</w:t>
      </w:r>
      <w:bookmarkEnd w:id="106"/>
    </w:p>
    <w:p w14:paraId="10F0B2ED" w14:textId="757C1819"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34B56E5E" wp14:editId="5C23C6BA">
            <wp:extent cx="5600700" cy="3600450"/>
            <wp:effectExtent l="0" t="0" r="0" b="0"/>
            <wp:docPr id="1714656509" name="Picture 27" descr="Integration, E2E, and performance evidence" title="figure-12-test-performance-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6509" name="Picture 27" descr="Integration, E2E, and performance evidence" title="figure-12-test-performance-evidenc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00700" cy="3600450"/>
                    </a:xfrm>
                    <a:prstGeom prst="rect">
                      <a:avLst/>
                    </a:prstGeom>
                  </pic:spPr>
                </pic:pic>
              </a:graphicData>
            </a:graphic>
          </wp:inline>
        </w:drawing>
      </w:r>
    </w:p>
    <w:p w14:paraId="7D0CE385" w14:textId="7FB31F3B" w:rsidR="002716FE" w:rsidRPr="003F08C9" w:rsidRDefault="001D3C70" w:rsidP="004304E5">
      <w:pPr>
        <w:pStyle w:val="Caption"/>
        <w:jc w:val="left"/>
        <w:rPr>
          <w:color w:val="000000" w:themeColor="text1"/>
        </w:rPr>
      </w:pPr>
      <w:bookmarkStart w:id="107" w:name="Figure_015"/>
      <w:r>
        <w:rPr>
          <w:color w:val="000000" w:themeColor="text1"/>
        </w:rPr>
        <w:t>Figure 15: Integration, E2E, and performance evidence</w:t>
      </w:r>
      <w:bookmarkEnd w:id="107"/>
    </w:p>
    <w:p w14:paraId="728152B5" w14:textId="0B72914C"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9" w:history="1">
        <w:r w:rsidRPr="003F08C9">
          <w:rPr>
            <w:rStyle w:val="Hyperlink"/>
          </w:rPr>
          <w:t>integration, E2E, and performance report</w:t>
        </w:r>
      </w:hyperlink>
    </w:p>
    <w:p w14:paraId="664EF172" w14:textId="4929BB6B"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Machine-readable evidence: </w:t>
      </w:r>
      <w:hyperlink r:id="rId30" w:history="1">
        <w:r w:rsidRPr="003F08C9">
          <w:rPr>
            <w:rStyle w:val="Hyperlink"/>
          </w:rPr>
          <w:t>performance results</w:t>
        </w:r>
      </w:hyperlink>
    </w:p>
    <w:p w14:paraId="656EFE7F" w14:textId="77777777" w:rsidR="003E40F9" w:rsidRDefault="003E40F9" w:rsidP="003E40F9">
      <w:pPr>
        <w:pStyle w:val="Heading2"/>
      </w:pPr>
      <w:bookmarkStart w:id="108" w:name="_Toc239769682"/>
      <w:r>
        <w:t>Evaluation Strategy</w:t>
      </w:r>
      <w:bookmarkEnd w:id="108"/>
    </w:p>
    <w:p w14:paraId="6C59B9A3" w14:textId="77777777" w:rsidR="003E40F9" w:rsidRDefault="003E40F9" w:rsidP="003E40F9">
      <w:r>
        <w:t>Evaluation uses triangulation rather than a single pass/fail result. Unit tests verify mathematical and voice-authorization rules; integration tests verify REST contracts and role isolation; browser E2E checks exercise public and authenticated journeys; the internationalization contract detects missing or inconsistent translation keys; the WCAG matrix combines axe, reflow, console, request, and keyboard evidence; performance measurements enforce explicit budgets; staging checks verify configuration and service boundaries; and representative-user sessions reveal usability barriers that automation cannot detect.</w:t>
      </w:r>
    </w:p>
    <w:p w14:paraId="5C2CFD27" w14:textId="77777777" w:rsidR="003E40F9" w:rsidRDefault="003E40F9" w:rsidP="003E40F9">
      <w:pPr>
        <w:pStyle w:val="Heading3"/>
      </w:pPr>
      <w:r>
        <w:t>Automated Accessibility Result</w:t>
      </w:r>
    </w:p>
    <w:p w14:paraId="796D7D9B" w14:textId="77777777" w:rsidR="003E40F9" w:rsidRDefault="003E40F9" w:rsidP="003E40F9">
      <w:r>
        <w:t>The 4 September WCAG evidence matrix executed 104 route-scenario combinations across 13 public and authenticated routes and eight viewport or text scenarios. It recorded zero scan errors, axe-rule findings, horizontal-overflow scenarios, console-error entries, and failed-request entries. This is strong regression evidence, but it does not establish complete WCAG 2.1 Level AA conformance because automation cannot judge reading quality, announcement clarity, meaningful labels, cognitive effort, or successful use with assistive technology.</w:t>
      </w:r>
    </w:p>
    <w:p w14:paraId="43D5C77E" w14:textId="77777777" w:rsidR="003E40F9" w:rsidRDefault="003E40F9" w:rsidP="003E40F9">
      <w:pPr>
        <w:pStyle w:val="Heading2"/>
      </w:pPr>
      <w:bookmarkStart w:id="109" w:name="_Toc239769683"/>
      <w:r>
        <w:lastRenderedPageBreak/>
        <w:t>Cloud Staging Deployment and Operational Validation</w:t>
      </w:r>
      <w:bookmarkEnd w:id="109"/>
    </w:p>
    <w:p w14:paraId="72279D79" w14:textId="77777777" w:rsidR="003E40F9" w:rsidRDefault="003E40F9" w:rsidP="003E40F9">
      <w:r>
        <w:t xml:space="preserve">The deployment objective was to prove that the complete platform could operate outside the development computer through a public HTTPS address and support evaluation from different devices and networks. A dedicated staging-deployment branch isolates cloud configuration from active feature development. The root </w:t>
      </w:r>
      <w:proofErr w:type="spellStart"/>
      <w:proofErr w:type="gramStart"/>
      <w:r>
        <w:t>render.yaml</w:t>
      </w:r>
      <w:proofErr w:type="spellEnd"/>
      <w:proofErr w:type="gramEnd"/>
      <w:r>
        <w:t xml:space="preserve"> Blueprint defines one static frontend and three Docker web services: Symfony API, deterministic scoring, and voice/profile assistance. Dynamic services run in Frankfurt, the frontend is distributed through Render global static hosting, and </w:t>
      </w:r>
      <w:proofErr w:type="spellStart"/>
      <w:r>
        <w:t>Supabase</w:t>
      </w:r>
      <w:proofErr w:type="spellEnd"/>
      <w:r>
        <w:t xml:space="preserve"> in Frankfurt provides PostgreSQL persistence and object storage.</w:t>
      </w:r>
    </w:p>
    <w:p w14:paraId="17B0D2CD" w14:textId="77777777" w:rsidR="003E40F9" w:rsidRDefault="003E40F9" w:rsidP="003E40F9">
      <w:pPr>
        <w:pStyle w:val="Heading3"/>
      </w:pPr>
      <w:r>
        <w:t>Deployment Phases</w:t>
      </w:r>
    </w:p>
    <w:p w14:paraId="7C7B4661" w14:textId="77777777" w:rsidR="003E40F9" w:rsidRDefault="003E40F9" w:rsidP="003E40F9">
      <w:r>
        <w:t xml:space="preserve">1. Environment isolation and infrastructure definition. A staging-specific Git branch and declarative Blueprint were created. Service paths, </w:t>
      </w:r>
      <w:proofErr w:type="spellStart"/>
      <w:r>
        <w:t>Dockerfiles</w:t>
      </w:r>
      <w:proofErr w:type="spellEnd"/>
      <w:r>
        <w:t>, health endpoints, regions, free plans, frontend rewrites, CORS rules, and security headers are version controlled.</w:t>
      </w:r>
    </w:p>
    <w:p w14:paraId="57C3FDE1" w14:textId="77777777" w:rsidR="003E40F9" w:rsidRDefault="003E40F9" w:rsidP="003E40F9">
      <w:r>
        <w:t xml:space="preserve">2. Managed data services. A </w:t>
      </w:r>
      <w:proofErr w:type="spellStart"/>
      <w:r>
        <w:t>Supabase</w:t>
      </w:r>
      <w:proofErr w:type="spellEnd"/>
      <w:r>
        <w:t xml:space="preserve"> project was created in Central EU (Frankfurt). PostgreSQL is accessed only by the backend through an SSL-enabled pooler connection. Storage uses private candidate-verification and application-document buckets plus a public employer-logo bucket; server-side MIME and size validation remains authoritative.</w:t>
      </w:r>
    </w:p>
    <w:p w14:paraId="6D146918" w14:textId="77777777" w:rsidR="003E40F9" w:rsidRDefault="003E40F9" w:rsidP="003E40F9">
      <w:r>
        <w:t xml:space="preserve">3. Secret and identity configuration. Database credentials, OpenAI access, </w:t>
      </w:r>
      <w:proofErr w:type="spellStart"/>
      <w:r>
        <w:t>Supabase</w:t>
      </w:r>
      <w:proofErr w:type="spellEnd"/>
      <w:r>
        <w:t xml:space="preserve"> server access, JWT keys and passphrase, the demonstration-account password, and independently generated scoring/profile service tokens were supplied through Render environment secrets. No secret value is stored in the Blueprint, frontend bundle, screenshots, or report.</w:t>
      </w:r>
    </w:p>
    <w:p w14:paraId="0A1ED762" w14:textId="77777777" w:rsidR="003E40F9" w:rsidRDefault="003E40F9" w:rsidP="003E40F9">
      <w:r>
        <w:t>4. Container hardening and service wiring. The backend image installs the catalogue-import runtime, generates JWT files from Base64 secrets, assigns the private key to the web-server group with restricted permissions, runs migrations, and starts the production server. Explicit service URLs and shared tokens constrain Symfony-to-Python calls, while the browser receives only public base URLs.</w:t>
      </w:r>
    </w:p>
    <w:p w14:paraId="2E115343" w14:textId="77777777" w:rsidR="003E40F9" w:rsidRDefault="003E40F9" w:rsidP="003E40F9">
      <w:r>
        <w:t xml:space="preserve">5. Data migration. The local PostgreSQL schema and demonstration records were exported, restored into </w:t>
      </w:r>
      <w:proofErr w:type="spellStart"/>
      <w:r>
        <w:t>Supabase</w:t>
      </w:r>
      <w:proofErr w:type="spellEnd"/>
      <w:r>
        <w:t>, and checked through aggregate SQL and public/application endpoints. The verified staging catalogue contains 15 active datasets, 923 tasks, and 14,453 assessments. The public snapshot on 8 September contained three registered candidate accounts and 74 published work or training opportunities.</w:t>
      </w:r>
    </w:p>
    <w:p w14:paraId="6E6E0C5F" w14:textId="77777777" w:rsidR="003E40F9" w:rsidRDefault="003E40F9" w:rsidP="003E40F9">
      <w:r>
        <w:t>6. Functional validation. Health endpoints for the API, scoring, and voice services were checked; candidate, employer, verifier, and administrator demonstration accounts authenticated successfully; public catalogues loaded; candidate matches returned successfully after service warm-up; and the frontend communicated with all backend services through HTTPS.</w:t>
      </w:r>
    </w:p>
    <w:p w14:paraId="6375560A" w14:textId="77777777" w:rsidR="003E40F9" w:rsidRDefault="003E40F9" w:rsidP="003E40F9">
      <w:pPr>
        <w:pStyle w:val="Heading3"/>
      </w:pPr>
      <w:r>
        <w:t>Observed Deployment Failures and Corrections</w:t>
      </w:r>
    </w:p>
    <w:p w14:paraId="146746F6" w14:textId="77777777" w:rsidR="003E40F9" w:rsidRDefault="003E40F9" w:rsidP="003E40F9">
      <w:r>
        <w:t xml:space="preserve">The initial API deployment failed because the </w:t>
      </w:r>
      <w:proofErr w:type="spellStart"/>
      <w:r>
        <w:t>Supabase</w:t>
      </w:r>
      <w:proofErr w:type="spellEnd"/>
      <w:r>
        <w:t xml:space="preserve"> database password saved in Render did not match the newly generated project password. Replacing the DATABASE_URL with the confirmed pooler URI resolved PostgreSQL authentication. A second backend issue concerned generated JWT-key ownership: the runtime user could not read the private key. The </w:t>
      </w:r>
      <w:proofErr w:type="spellStart"/>
      <w:r>
        <w:t>entrypoint</w:t>
      </w:r>
      <w:proofErr w:type="spellEnd"/>
      <w:r>
        <w:t xml:space="preserve"> was corrected to assign the key to the web-server group and apply mode 640 to the private key. These failures and corrections are retained as </w:t>
      </w:r>
      <w:r>
        <w:lastRenderedPageBreak/>
        <w:t>deployment evidence because they demonstrate diagnosis at the database, container, and operating-system permission boundaries.</w:t>
      </w:r>
    </w:p>
    <w:p w14:paraId="554F9645" w14:textId="77777777" w:rsidR="003E40F9" w:rsidRDefault="003E40F9" w:rsidP="003E40F9">
      <w:pPr>
        <w:pStyle w:val="Heading3"/>
      </w:pPr>
      <w:r>
        <w:t>Operational Result and Limitation</w:t>
      </w:r>
    </w:p>
    <w:p w14:paraId="37FD4011" w14:textId="77777777" w:rsidR="003E40F9" w:rsidRDefault="003E40F9" w:rsidP="003E40F9">
      <w:r>
        <w:t xml:space="preserve">All four Render resources were deployed </w:t>
      </w:r>
      <w:proofErr w:type="gramStart"/>
      <w:r>
        <w:t>successfully</w:t>
      </w:r>
      <w:proofErr w:type="gramEnd"/>
      <w:r>
        <w:t xml:space="preserve"> and the </w:t>
      </w:r>
      <w:proofErr w:type="spellStart"/>
      <w:r>
        <w:t>Supabase</w:t>
      </w:r>
      <w:proofErr w:type="spellEnd"/>
      <w:r>
        <w:t>-backed application became publicly reachable over HTTPS. The environment is suitable for demonstration and cross-device evaluation, but it is not production infrastructure. Free Render web services sleep after inactivity; an observed first matching request returned HTTP 503 while the scoring service was waking, whereas the same authenticated request returned HTTP 200 after warm-up. The demonstration procedure therefore warms health endpoints before use. Email transport is disabled, free-tier quotas apply, no availability or concurrency service level is claimed, and cache introduction remains conditional on measured need.</w:t>
      </w:r>
    </w:p>
    <w:p w14:paraId="67A71033" w14:textId="77777777" w:rsidR="003E40F9" w:rsidRDefault="003E40F9" w:rsidP="003E40F9">
      <w:pPr>
        <w:pStyle w:val="Heading2"/>
      </w:pPr>
      <w:bookmarkStart w:id="110" w:name="_Toc239769684"/>
      <w:r>
        <w:t>Human-</w:t>
      </w:r>
      <w:proofErr w:type="spellStart"/>
      <w:r>
        <w:t>Centred</w:t>
      </w:r>
      <w:proofErr w:type="spellEnd"/>
      <w:r>
        <w:t xml:space="preserve"> Accessibility Evaluation</w:t>
      </w:r>
      <w:bookmarkEnd w:id="110"/>
    </w:p>
    <w:p w14:paraId="138B9F41" w14:textId="77777777" w:rsidR="003E40F9" w:rsidRDefault="003E40F9" w:rsidP="003E40F9">
      <w:r>
        <w:t xml:space="preserve">An initial on-site evaluation was conducted at Arc </w:t>
      </w:r>
      <w:proofErr w:type="spellStart"/>
      <w:r>
        <w:t>en</w:t>
      </w:r>
      <w:proofErr w:type="spellEnd"/>
      <w:r>
        <w:t xml:space="preserve"> Ciel during the finalization phase. The reported session included interaction by a real candidate and an accessibility review with a blind participant who uses JAWS. This is important evidence because it tests the platform through lived interaction rather than only source inspection or browser automation. To avoid inventing results, the detailed participant profile, consent procedure, device and browser, JAWS version, assigned tasks, observed barriers, comments, completion outcomes, and resulting corrections remain marked for completion when the field notes are supplied.</w:t>
      </w:r>
    </w:p>
    <w:p w14:paraId="69E37D10" w14:textId="77777777" w:rsidR="003E40F9" w:rsidRPr="003E40F9" w:rsidRDefault="003E40F9" w:rsidP="003E40F9">
      <w:pPr>
        <w:rPr>
          <w:highlight w:val="yellow"/>
        </w:rPr>
      </w:pPr>
      <w:r w:rsidRPr="003E40F9">
        <w:rPr>
          <w:highlight w:val="yellow"/>
        </w:rPr>
        <w:t>[FIELD EVIDENCE TO COMPLETE] Record: session date and location; anonymized participant code and relevant access needs; informed-consent procedure; hardware, browser, JAWS version and settings; language; ordered task script; success/assistance/failure for each task; completion time; errors and recovery; participant comments; observer notes; severity and defect identifier; correction; and retest result.</w:t>
      </w:r>
    </w:p>
    <w:p w14:paraId="10A195CB" w14:textId="77777777" w:rsidR="003E40F9" w:rsidRDefault="003E40F9" w:rsidP="003E40F9">
      <w:pPr>
        <w:pStyle w:val="Heading3"/>
      </w:pPr>
      <w:r>
        <w:t>Planned Quantitative Analysis</w:t>
      </w:r>
    </w:p>
    <w:p w14:paraId="70EDB7D4" w14:textId="77777777" w:rsidR="003E40F9" w:rsidRDefault="003E40F9" w:rsidP="003E40F9">
      <w:r>
        <w:t>Each future session will use the same task definitions and evidence sheet. Primary measures are task-completion rate, independent-completion rate, assistance rate, error count, recovery count, completion time, and post-task ease rating. Secondary measures are issue count by severity, successful screen-reader announcements, navigation efficiency, transcription corrections, and participant satisfaction. Results will be reported by participant group and interaction mode so that a strong result from mouse users cannot hide a barrier for keyboard, voice, or screen-reader users.</w:t>
      </w:r>
    </w:p>
    <w:p w14:paraId="22C4726A" w14:textId="77777777" w:rsidR="003E40F9" w:rsidRDefault="003E40F9" w:rsidP="003E40F9">
      <w:r>
        <w:t xml:space="preserve">For completion rates, the report will show the numerator and denominator together with the percentage. Time and error distributions will use median and interquartile range when the sample is small or skewed; mean and standard deviation may be added when appropriate. Before/after repeated measurements may use a paired non-parametric comparison such as Wilcoxon </w:t>
      </w:r>
      <w:proofErr w:type="gramStart"/>
      <w:r>
        <w:t>signed-rank</w:t>
      </w:r>
      <w:proofErr w:type="gramEnd"/>
      <w:r>
        <w:t xml:space="preserve"> only when the sample and protocol justify inference. Otherwise, the analysis will remain descriptive. Missing observations, assistance, abandoned tasks, and test-environment failures will be reported explicitly rather than removed.</w:t>
      </w:r>
    </w:p>
    <w:p w14:paraId="5F18580F" w14:textId="77777777" w:rsidR="003E40F9" w:rsidRPr="003E40F9" w:rsidRDefault="003E40F9" w:rsidP="003E40F9">
      <w:pPr>
        <w:rPr>
          <w:highlight w:val="yellow"/>
        </w:rPr>
      </w:pPr>
      <w:r w:rsidRPr="003E40F9">
        <w:rPr>
          <w:highlight w:val="yellow"/>
        </w:rPr>
        <w:t>[STATISTICAL RESULTS TO COMPLETE] Insert the final sample size, participant-group counts, task-level raw observations, formulas, descriptive tables, graphs, confidence intervals where defensible, identified defects, implemented corrections, and post-correction retest results.</w:t>
      </w:r>
    </w:p>
    <w:p w14:paraId="7C362952" w14:textId="77777777" w:rsidR="003E40F9" w:rsidRDefault="003E40F9" w:rsidP="003E40F9">
      <w:pPr>
        <w:pStyle w:val="Heading3"/>
      </w:pPr>
      <w:r>
        <w:lastRenderedPageBreak/>
        <w:t>Interpretation Boundary</w:t>
      </w:r>
    </w:p>
    <w:p w14:paraId="1E20CA2E" w14:textId="77777777" w:rsidR="003E40F9" w:rsidRDefault="003E40F9" w:rsidP="003E40F9">
      <w:r>
        <w:t>A successful usability session shows that the tested participant completed the tested tasks under the recorded conditions; it does not prove accessibility for every disability, device, browser, language, or context. The final report will therefore separate automated conformance evidence, observed human usability, participant opinion, and unresolved limitations.</w:t>
      </w:r>
    </w:p>
    <w:p w14:paraId="7D91A0D1" w14:textId="4F738777" w:rsidR="002716FE" w:rsidRPr="003F08C9" w:rsidRDefault="005F2240">
      <w:pPr>
        <w:pStyle w:val="Heading2"/>
        <w:ind w:left="561" w:right="0"/>
        <w:rPr>
          <w:sz w:val="20"/>
          <w:szCs w:val="20"/>
        </w:rPr>
      </w:pPr>
      <w:bookmarkStart w:id="111" w:name="_Toc239769685"/>
      <w:r w:rsidRPr="003F08C9">
        <w:rPr>
          <w:sz w:val="20"/>
          <w:szCs w:val="20"/>
        </w:rPr>
        <w:t>Requirements Traceability</w:t>
      </w:r>
      <w:bookmarkEnd w:id="111"/>
    </w:p>
    <w:p w14:paraId="5197E4C3" w14:textId="77777777" w:rsidR="00586036" w:rsidRDefault="00586036" w:rsidP="004304E5">
      <w:pPr>
        <w:pStyle w:val="Caption"/>
        <w:jc w:val="left"/>
        <w:rPr>
          <w:color w:val="000000" w:themeColor="text1"/>
        </w:rPr>
      </w:pPr>
    </w:p>
    <w:p w14:paraId="56D35C2C" w14:textId="4FBEB0D4" w:rsidR="002716FE" w:rsidRPr="003F08C9" w:rsidRDefault="001D3C70" w:rsidP="004304E5">
      <w:pPr>
        <w:pStyle w:val="Caption"/>
        <w:jc w:val="left"/>
        <w:rPr>
          <w:color w:val="000000" w:themeColor="text1"/>
        </w:rPr>
      </w:pPr>
      <w:bookmarkStart w:id="112" w:name="Table_004"/>
      <w:r>
        <w:rPr>
          <w:color w:val="000000" w:themeColor="text1"/>
        </w:rPr>
        <w:t>Table 4: Requirements progress and verification matrix</w:t>
      </w:r>
      <w:bookmarkEnd w:id="112"/>
    </w:p>
    <w:tbl>
      <w:tblPr>
        <w:tblStyle w:val="TableGridLight"/>
        <w:tblW w:w="0" w:type="auto"/>
        <w:tblLook w:val="04A0" w:firstRow="1" w:lastRow="0" w:firstColumn="1" w:lastColumn="0" w:noHBand="0" w:noVBand="1"/>
      </w:tblPr>
      <w:tblGrid>
        <w:gridCol w:w="1699"/>
        <w:gridCol w:w="1496"/>
        <w:gridCol w:w="2497"/>
        <w:gridCol w:w="3118"/>
      </w:tblGrid>
      <w:tr w:rsidR="00EE5BDE" w:rsidRPr="003F08C9" w14:paraId="2A91F4B5" w14:textId="77777777" w:rsidTr="00586036">
        <w:tc>
          <w:tcPr>
            <w:tcW w:w="1700" w:type="dxa"/>
          </w:tcPr>
          <w:p w14:paraId="0583F3B5" w14:textId="77777777" w:rsidR="00EE5BDE" w:rsidRPr="003F08C9" w:rsidRDefault="00997951">
            <w:r w:rsidRPr="003F08C9">
              <w:rPr>
                <w:b/>
              </w:rPr>
              <w:t>Requirement area</w:t>
            </w:r>
          </w:p>
        </w:tc>
        <w:tc>
          <w:tcPr>
            <w:tcW w:w="1250" w:type="dxa"/>
          </w:tcPr>
          <w:p w14:paraId="32291390" w14:textId="77777777" w:rsidR="00EE5BDE" w:rsidRPr="003F08C9" w:rsidRDefault="00997951">
            <w:r w:rsidRPr="003F08C9">
              <w:rPr>
                <w:b/>
              </w:rPr>
              <w:t>Status</w:t>
            </w:r>
          </w:p>
        </w:tc>
        <w:tc>
          <w:tcPr>
            <w:tcW w:w="2500" w:type="dxa"/>
          </w:tcPr>
          <w:p w14:paraId="6CE0469D" w14:textId="77777777" w:rsidR="00EE5BDE" w:rsidRPr="003F08C9" w:rsidRDefault="00997951">
            <w:r w:rsidRPr="003F08C9">
              <w:rPr>
                <w:b/>
              </w:rPr>
              <w:t>Implemented evidence</w:t>
            </w:r>
          </w:p>
        </w:tc>
        <w:tc>
          <w:tcPr>
            <w:tcW w:w="3150" w:type="dxa"/>
          </w:tcPr>
          <w:p w14:paraId="7301E3ED" w14:textId="77777777" w:rsidR="00EE5BDE" w:rsidRPr="003F08C9" w:rsidRDefault="00997951">
            <w:r w:rsidRPr="003F08C9">
              <w:rPr>
                <w:b/>
              </w:rPr>
              <w:t>Remaining work</w:t>
            </w:r>
          </w:p>
        </w:tc>
      </w:tr>
      <w:tr w:rsidR="00EE5BDE" w:rsidRPr="003F08C9" w14:paraId="79DDFEE4" w14:textId="77777777" w:rsidTr="00586036">
        <w:tc>
          <w:tcPr>
            <w:tcW w:w="1700" w:type="dxa"/>
          </w:tcPr>
          <w:p w14:paraId="3C65961A" w14:textId="77777777" w:rsidR="00EE5BDE" w:rsidRPr="003F08C9" w:rsidRDefault="00997951">
            <w:r w:rsidRPr="003F08C9">
              <w:t>Authentication and RBAC</w:t>
            </w:r>
          </w:p>
        </w:tc>
        <w:tc>
          <w:tcPr>
            <w:tcW w:w="1250" w:type="dxa"/>
          </w:tcPr>
          <w:p w14:paraId="203C2ED3" w14:textId="77777777" w:rsidR="00EE5BDE" w:rsidRPr="003F08C9" w:rsidRDefault="00997951">
            <w:r w:rsidRPr="003F08C9">
              <w:t>Implemented</w:t>
            </w:r>
          </w:p>
        </w:tc>
        <w:tc>
          <w:tcPr>
            <w:tcW w:w="2500" w:type="dxa"/>
          </w:tcPr>
          <w:p w14:paraId="3B4E1EB8" w14:textId="77777777" w:rsidR="00EE5BDE" w:rsidRDefault="00997951">
            <w:r w:rsidRPr="003F08C9">
              <w:t>Server-validated JWT sessions; explicit candidate, employer, verifier, and administrator route boundaries; anonymous, forged-token, and wrong-role checks.</w:t>
            </w:r>
          </w:p>
          <w:p w14:paraId="3FDD2427" w14:textId="77777777" w:rsidR="003F08C9" w:rsidRPr="003F08C9" w:rsidRDefault="003F08C9"/>
        </w:tc>
        <w:tc>
          <w:tcPr>
            <w:tcW w:w="3150" w:type="dxa"/>
          </w:tcPr>
          <w:p w14:paraId="21C0BB4B" w14:textId="77777777" w:rsidR="00EE5BDE" w:rsidRPr="003F08C9" w:rsidRDefault="00997951">
            <w:r w:rsidRPr="003F08C9">
              <w:t>Repeat security audit in the production deployment.</w:t>
            </w:r>
          </w:p>
        </w:tc>
      </w:tr>
      <w:tr w:rsidR="00EE5BDE" w:rsidRPr="003F08C9" w14:paraId="559348D5" w14:textId="77777777" w:rsidTr="00586036">
        <w:tc>
          <w:tcPr>
            <w:tcW w:w="1700" w:type="dxa"/>
          </w:tcPr>
          <w:p w14:paraId="54885814" w14:textId="77777777" w:rsidR="00EE5BDE" w:rsidRPr="003F08C9" w:rsidRDefault="00997951">
            <w:r w:rsidRPr="003F08C9">
              <w:t>Candidate eligibility verification</w:t>
            </w:r>
          </w:p>
        </w:tc>
        <w:tc>
          <w:tcPr>
            <w:tcW w:w="1250" w:type="dxa"/>
          </w:tcPr>
          <w:p w14:paraId="0DA7DCCC" w14:textId="77777777" w:rsidR="00EE5BDE" w:rsidRPr="003F08C9" w:rsidRDefault="00997951">
            <w:r w:rsidRPr="003F08C9">
              <w:t>Implemented</w:t>
            </w:r>
          </w:p>
        </w:tc>
        <w:tc>
          <w:tcPr>
            <w:tcW w:w="2500" w:type="dxa"/>
          </w:tcPr>
          <w:p w14:paraId="160F441F" w14:textId="77777777" w:rsidR="00EE5BDE" w:rsidRDefault="00997951">
            <w:r w:rsidRPr="003F08C9">
              <w:t>Mandatory disability-card upload and consent; email verification; authorized review; protected document access; approval/rejection audit.</w:t>
            </w:r>
          </w:p>
          <w:p w14:paraId="7BCE364D" w14:textId="77777777" w:rsidR="003F08C9" w:rsidRPr="003F08C9" w:rsidRDefault="003F08C9"/>
        </w:tc>
        <w:tc>
          <w:tcPr>
            <w:tcW w:w="3150" w:type="dxa"/>
          </w:tcPr>
          <w:p w14:paraId="31063105" w14:textId="77777777" w:rsidR="00EE5BDE" w:rsidRPr="003F08C9" w:rsidRDefault="00997951">
            <w:r w:rsidRPr="003F08C9">
              <w:t>Confirm institutional verifier policy and production retention schedule.</w:t>
            </w:r>
          </w:p>
        </w:tc>
      </w:tr>
      <w:tr w:rsidR="00EE5BDE" w:rsidRPr="003F08C9" w14:paraId="356959C6" w14:textId="77777777" w:rsidTr="00586036">
        <w:tc>
          <w:tcPr>
            <w:tcW w:w="1700" w:type="dxa"/>
          </w:tcPr>
          <w:p w14:paraId="0E5E002E" w14:textId="77777777" w:rsidR="00EE5BDE" w:rsidRPr="003F08C9" w:rsidRDefault="00997951">
            <w:r w:rsidRPr="003F08C9">
              <w:t xml:space="preserve">Candidate </w:t>
            </w:r>
            <w:proofErr w:type="gramStart"/>
            <w:r w:rsidRPr="003F08C9">
              <w:t>profile</w:t>
            </w:r>
            <w:proofErr w:type="gramEnd"/>
            <w:r w:rsidRPr="003F08C9">
              <w:t xml:space="preserve"> and AI assistance</w:t>
            </w:r>
          </w:p>
        </w:tc>
        <w:tc>
          <w:tcPr>
            <w:tcW w:w="1250" w:type="dxa"/>
          </w:tcPr>
          <w:p w14:paraId="47398E4C" w14:textId="77777777" w:rsidR="00EE5BDE" w:rsidRPr="003F08C9" w:rsidRDefault="00997951">
            <w:r w:rsidRPr="003F08C9">
              <w:t>Implemented</w:t>
            </w:r>
          </w:p>
        </w:tc>
        <w:tc>
          <w:tcPr>
            <w:tcW w:w="2500" w:type="dxa"/>
          </w:tcPr>
          <w:p w14:paraId="58AD89B3" w14:textId="77777777" w:rsidR="00EE5BDE" w:rsidRDefault="00997951">
            <w:r w:rsidRPr="003F08C9">
              <w:t>Manual form plus editable English/French/Arabic transcript; consent; reviewable unsaved suggestions; controlled-catalogue validation.</w:t>
            </w:r>
          </w:p>
          <w:p w14:paraId="0614CC2F" w14:textId="77777777" w:rsidR="003F08C9" w:rsidRPr="003F08C9" w:rsidRDefault="003F08C9"/>
        </w:tc>
        <w:tc>
          <w:tcPr>
            <w:tcW w:w="3150" w:type="dxa"/>
          </w:tcPr>
          <w:p w14:paraId="66E9E0FE" w14:textId="77777777" w:rsidR="00EE5BDE" w:rsidRPr="003F08C9" w:rsidRDefault="00997951">
            <w:r w:rsidRPr="003F08C9">
              <w:t>Evaluate Lebanese Arabic, mixed-language, and representative-user accuracy.</w:t>
            </w:r>
          </w:p>
        </w:tc>
      </w:tr>
      <w:tr w:rsidR="00EE5BDE" w:rsidRPr="003F08C9" w14:paraId="7A757D4C" w14:textId="77777777" w:rsidTr="00586036">
        <w:tc>
          <w:tcPr>
            <w:tcW w:w="1700" w:type="dxa"/>
          </w:tcPr>
          <w:p w14:paraId="25A5D12E" w14:textId="77777777" w:rsidR="00EE5BDE" w:rsidRPr="003F08C9" w:rsidRDefault="00997951">
            <w:r w:rsidRPr="003F08C9">
              <w:t>Task-level matching</w:t>
            </w:r>
          </w:p>
        </w:tc>
        <w:tc>
          <w:tcPr>
            <w:tcW w:w="1250" w:type="dxa"/>
          </w:tcPr>
          <w:p w14:paraId="655699CA" w14:textId="77777777" w:rsidR="00EE5BDE" w:rsidRPr="003F08C9" w:rsidRDefault="00997951">
            <w:r w:rsidRPr="003F08C9">
              <w:t>Implemented</w:t>
            </w:r>
          </w:p>
        </w:tc>
        <w:tc>
          <w:tcPr>
            <w:tcW w:w="2500" w:type="dxa"/>
          </w:tcPr>
          <w:p w14:paraId="529BF6C6" w14:textId="77777777" w:rsidR="00EE5BDE" w:rsidRDefault="00997951">
            <w:r w:rsidRPr="003F08C9">
              <w:t xml:space="preserve">Approved deterministic scoring policy preserved; task weights, feasibility, mandatory status, </w:t>
            </w:r>
            <w:r w:rsidRPr="003F08C9">
              <w:lastRenderedPageBreak/>
              <w:t>assistance, and education remain explicit.</w:t>
            </w:r>
          </w:p>
          <w:p w14:paraId="4656D08B" w14:textId="77777777" w:rsidR="003F08C9" w:rsidRPr="003F08C9" w:rsidRDefault="003F08C9"/>
        </w:tc>
        <w:tc>
          <w:tcPr>
            <w:tcW w:w="3150" w:type="dxa"/>
          </w:tcPr>
          <w:p w14:paraId="0B8B4F7F" w14:textId="77777777" w:rsidR="00EE5BDE" w:rsidRPr="003F08C9" w:rsidRDefault="00997951">
            <w:r w:rsidRPr="003F08C9">
              <w:lastRenderedPageBreak/>
              <w:t>Validate future catalogue additions before import.</w:t>
            </w:r>
          </w:p>
        </w:tc>
      </w:tr>
      <w:tr w:rsidR="00EE5BDE" w:rsidRPr="003F08C9" w14:paraId="79E8826B" w14:textId="77777777" w:rsidTr="00586036">
        <w:tc>
          <w:tcPr>
            <w:tcW w:w="1700" w:type="dxa"/>
          </w:tcPr>
          <w:p w14:paraId="0854B55D" w14:textId="77777777" w:rsidR="00EE5BDE" w:rsidRPr="003F08C9" w:rsidRDefault="00997951">
            <w:r w:rsidRPr="003F08C9">
              <w:t>Jobs, applications and outcomes</w:t>
            </w:r>
          </w:p>
        </w:tc>
        <w:tc>
          <w:tcPr>
            <w:tcW w:w="1250" w:type="dxa"/>
          </w:tcPr>
          <w:p w14:paraId="34BE61DD" w14:textId="77777777" w:rsidR="00EE5BDE" w:rsidRPr="003F08C9" w:rsidRDefault="00997951">
            <w:r w:rsidRPr="003F08C9">
              <w:t>Implemented</w:t>
            </w:r>
          </w:p>
        </w:tc>
        <w:tc>
          <w:tcPr>
            <w:tcW w:w="2500" w:type="dxa"/>
          </w:tcPr>
          <w:p w14:paraId="57B1489A" w14:textId="77777777" w:rsidR="00EE5BDE" w:rsidRDefault="00997951">
            <w:r w:rsidRPr="003F08C9">
              <w:t>Candidate, employer, and administrator workflows; optional application documents; accessible statuses; consent-aware outcome logging.</w:t>
            </w:r>
          </w:p>
          <w:p w14:paraId="06BD3427" w14:textId="77777777" w:rsidR="003F08C9" w:rsidRPr="003F08C9" w:rsidRDefault="003F08C9"/>
        </w:tc>
        <w:tc>
          <w:tcPr>
            <w:tcW w:w="3150" w:type="dxa"/>
          </w:tcPr>
          <w:p w14:paraId="23867FFB" w14:textId="77777777" w:rsidR="00EE5BDE" w:rsidRPr="003F08C9" w:rsidRDefault="00997951">
            <w:r w:rsidRPr="003F08C9">
              <w:t>Collect sufficient real-world outcome data before any predictive-model study.</w:t>
            </w:r>
          </w:p>
        </w:tc>
      </w:tr>
      <w:tr w:rsidR="00EE5BDE" w:rsidRPr="003F08C9" w14:paraId="2E5AF13C" w14:textId="77777777" w:rsidTr="00586036">
        <w:tc>
          <w:tcPr>
            <w:tcW w:w="1700" w:type="dxa"/>
          </w:tcPr>
          <w:p w14:paraId="67E03296" w14:textId="203A8302" w:rsidR="00EE5BDE" w:rsidRPr="003F08C9" w:rsidRDefault="003E40F9">
            <w:r>
              <w:t>Accessibility and responsive design</w:t>
            </w:r>
          </w:p>
        </w:tc>
        <w:tc>
          <w:tcPr>
            <w:tcW w:w="1250" w:type="dxa"/>
          </w:tcPr>
          <w:p w14:paraId="1F019E1A" w14:textId="1C8EFF62" w:rsidR="00EE5BDE" w:rsidRPr="003F08C9" w:rsidRDefault="003E40F9">
            <w:r>
              <w:t>Automated matrix passed; human evidence in progress</w:t>
            </w:r>
          </w:p>
        </w:tc>
        <w:tc>
          <w:tcPr>
            <w:tcW w:w="2500" w:type="dxa"/>
          </w:tcPr>
          <w:p w14:paraId="1C1B1DB8" w14:textId="34E80255" w:rsidR="003F08C9" w:rsidRPr="003F08C9" w:rsidRDefault="003E40F9">
            <w:r>
              <w:t>Keyboard workflows, focus management, semantics, contrast, reflow, reduced motion, errors, status announcements, and 104 automated route-scenario scans without recorded axe findings or overflow.</w:t>
            </w:r>
          </w:p>
        </w:tc>
        <w:tc>
          <w:tcPr>
            <w:tcW w:w="3150" w:type="dxa"/>
          </w:tcPr>
          <w:p w14:paraId="574FE041" w14:textId="0FA9680C" w:rsidR="00EE5BDE" w:rsidRPr="003F08C9" w:rsidRDefault="003E40F9">
            <w:r>
              <w:t xml:space="preserve">Complete the Arc </w:t>
            </w:r>
            <w:proofErr w:type="spellStart"/>
            <w:r>
              <w:t>en</w:t>
            </w:r>
            <w:proofErr w:type="spellEnd"/>
            <w:r>
              <w:t xml:space="preserve"> Ciel/JAWS evidence, native zoom, multi-device checks, corrections, and retests before a conformance statement.</w:t>
            </w:r>
          </w:p>
        </w:tc>
      </w:tr>
      <w:tr w:rsidR="00EE5BDE" w:rsidRPr="003F08C9" w14:paraId="1D895DF2" w14:textId="77777777" w:rsidTr="00586036">
        <w:tc>
          <w:tcPr>
            <w:tcW w:w="1700" w:type="dxa"/>
          </w:tcPr>
          <w:p w14:paraId="71E5598B" w14:textId="77777777" w:rsidR="00EE5BDE" w:rsidRPr="003F08C9" w:rsidRDefault="00997951">
            <w:r w:rsidRPr="003F08C9">
              <w:t>Privacy and private storage</w:t>
            </w:r>
          </w:p>
        </w:tc>
        <w:tc>
          <w:tcPr>
            <w:tcW w:w="1250" w:type="dxa"/>
          </w:tcPr>
          <w:p w14:paraId="06A92608" w14:textId="77777777" w:rsidR="00EE5BDE" w:rsidRPr="003F08C9" w:rsidRDefault="00997951">
            <w:r w:rsidRPr="003F08C9">
              <w:t>Implemented</w:t>
            </w:r>
          </w:p>
        </w:tc>
        <w:tc>
          <w:tcPr>
            <w:tcW w:w="2500" w:type="dxa"/>
          </w:tcPr>
          <w:p w14:paraId="12358C29" w14:textId="77777777" w:rsidR="00EE5BDE" w:rsidRDefault="00997951">
            <w:r w:rsidRPr="003F08C9">
              <w:t>Purpose-specific consent, MIME/size validation, private no-store downloads, audit events, export, consent withdrawal, deletion, and retention purge.</w:t>
            </w:r>
          </w:p>
          <w:p w14:paraId="2224B030" w14:textId="77777777" w:rsidR="003F08C9" w:rsidRPr="003F08C9" w:rsidRDefault="003F08C9"/>
        </w:tc>
        <w:tc>
          <w:tcPr>
            <w:tcW w:w="3150" w:type="dxa"/>
          </w:tcPr>
          <w:p w14:paraId="7487EC83" w14:textId="77777777" w:rsidR="00EE5BDE" w:rsidRPr="003F08C9" w:rsidRDefault="00997951">
            <w:r w:rsidRPr="003F08C9">
              <w:t>Complete jurisdiction-specific legal review, backup erasure, and incident-response procedures.</w:t>
            </w:r>
          </w:p>
        </w:tc>
      </w:tr>
      <w:tr w:rsidR="00EE5BDE" w:rsidRPr="003F08C9" w14:paraId="78D03B1F" w14:textId="77777777" w:rsidTr="00586036">
        <w:tc>
          <w:tcPr>
            <w:tcW w:w="1700" w:type="dxa"/>
          </w:tcPr>
          <w:p w14:paraId="39E5C63C" w14:textId="0D494094" w:rsidR="00EE5BDE" w:rsidRPr="003F08C9" w:rsidRDefault="003E40F9">
            <w:r>
              <w:t>Integration and E2E testing</w:t>
            </w:r>
          </w:p>
        </w:tc>
        <w:tc>
          <w:tcPr>
            <w:tcW w:w="1250" w:type="dxa"/>
          </w:tcPr>
          <w:p w14:paraId="3EF2C3EA" w14:textId="69C53858" w:rsidR="00EE5BDE" w:rsidRPr="003F08C9" w:rsidRDefault="003E40F9">
            <w:r>
              <w:t>Implemented and passed locally</w:t>
            </w:r>
          </w:p>
        </w:tc>
        <w:tc>
          <w:tcPr>
            <w:tcW w:w="2500" w:type="dxa"/>
          </w:tcPr>
          <w:p w14:paraId="0252B2DE" w14:textId="4E0F7CC8" w:rsidR="003F08C9" w:rsidRPr="003F08C9" w:rsidRDefault="003E40F9">
            <w:r>
              <w:t>API integration: 25/25; browser E2E: 26/26; voice/action safety: 52/52; deterministic scoring: 17/17; production build and i18n contract passed.</w:t>
            </w:r>
          </w:p>
        </w:tc>
        <w:tc>
          <w:tcPr>
            <w:tcW w:w="3150" w:type="dxa"/>
          </w:tcPr>
          <w:p w14:paraId="39A48D5F" w14:textId="1294140B" w:rsidR="00EE5BDE" w:rsidRPr="003F08C9" w:rsidRDefault="003E40F9">
            <w:r>
              <w:t>Repeat the complete suites in CI and against staging; current staging health, role authentication, public data, and matching have been verified.</w:t>
            </w:r>
          </w:p>
        </w:tc>
      </w:tr>
      <w:tr w:rsidR="00EE5BDE" w:rsidRPr="003F08C9" w14:paraId="13FB8913" w14:textId="77777777" w:rsidTr="00586036">
        <w:tc>
          <w:tcPr>
            <w:tcW w:w="1700" w:type="dxa"/>
          </w:tcPr>
          <w:p w14:paraId="6778FB49" w14:textId="66CC4E88" w:rsidR="00EE5BDE" w:rsidRPr="003F08C9" w:rsidRDefault="003E40F9">
            <w:r>
              <w:t>Performance baseline</w:t>
            </w:r>
          </w:p>
        </w:tc>
        <w:tc>
          <w:tcPr>
            <w:tcW w:w="1250" w:type="dxa"/>
          </w:tcPr>
          <w:p w14:paraId="274D166F" w14:textId="2484FD11" w:rsidR="00EE5BDE" w:rsidRPr="003F08C9" w:rsidRDefault="003E40F9">
            <w:r>
              <w:t>Local budgets passed; staging behavior observed</w:t>
            </w:r>
          </w:p>
        </w:tc>
        <w:tc>
          <w:tcPr>
            <w:tcW w:w="2500" w:type="dxa"/>
          </w:tcPr>
          <w:p w14:paraId="53625DEA" w14:textId="1CED40B5" w:rsidR="003F08C9" w:rsidRPr="003F08C9" w:rsidRDefault="003E40F9">
            <w:r>
              <w:t>Zero local budget violations. API and page p95 values are recorded; staging exposed a free-service cold-start delay rather than a scoring defect.</w:t>
            </w:r>
          </w:p>
        </w:tc>
        <w:tc>
          <w:tcPr>
            <w:tcW w:w="3150" w:type="dxa"/>
          </w:tcPr>
          <w:p w14:paraId="7FB9BFAF" w14:textId="00F089E7" w:rsidR="00EE5BDE" w:rsidRPr="003F08C9" w:rsidRDefault="003E40F9">
            <w:r>
              <w:t>Measure deployed warm/cold response, multiple devices/networks, and bounded concurrency before making a capacity claim.</w:t>
            </w:r>
          </w:p>
        </w:tc>
      </w:tr>
      <w:tr w:rsidR="00EE5BDE" w:rsidRPr="003F08C9" w14:paraId="59A180D7" w14:textId="77777777" w:rsidTr="00586036">
        <w:tc>
          <w:tcPr>
            <w:tcW w:w="1700" w:type="dxa"/>
          </w:tcPr>
          <w:p w14:paraId="33C651FB" w14:textId="095BBD7D" w:rsidR="00EE5BDE" w:rsidRPr="003F08C9" w:rsidRDefault="003E40F9">
            <w:r>
              <w:lastRenderedPageBreak/>
              <w:t>Dataset expansion to 15 roles</w:t>
            </w:r>
          </w:p>
        </w:tc>
        <w:tc>
          <w:tcPr>
            <w:tcW w:w="1250" w:type="dxa"/>
          </w:tcPr>
          <w:p w14:paraId="5A43C6E0" w14:textId="3984DE49" w:rsidR="00EE5BDE" w:rsidRPr="003F08C9" w:rsidRDefault="003E40F9">
            <w:r>
              <w:t>Implemented technically</w:t>
            </w:r>
          </w:p>
        </w:tc>
        <w:tc>
          <w:tcPr>
            <w:tcW w:w="2500" w:type="dxa"/>
          </w:tcPr>
          <w:p w14:paraId="75315E28" w14:textId="39505EA4" w:rsidR="003F08C9" w:rsidRPr="003F08C9" w:rsidRDefault="003E40F9">
            <w:r>
              <w:t>15 active descriptions, 923 tasks, 16 disability categories, and 14,453 assessments are deployed in staging.</w:t>
            </w:r>
          </w:p>
        </w:tc>
        <w:tc>
          <w:tcPr>
            <w:tcW w:w="3150" w:type="dxa"/>
          </w:tcPr>
          <w:p w14:paraId="01F61C1F" w14:textId="79894DE6" w:rsidR="00EE5BDE" w:rsidRPr="003F08C9" w:rsidRDefault="003E40F9">
            <w:r>
              <w:t>Complete domain-stakeholder validation, translation review, and regression retesting after approved dataset corrections.</w:t>
            </w:r>
          </w:p>
        </w:tc>
      </w:tr>
      <w:tr w:rsidR="00EE5BDE" w:rsidRPr="003F08C9" w14:paraId="6A933B17" w14:textId="77777777" w:rsidTr="00586036">
        <w:tc>
          <w:tcPr>
            <w:tcW w:w="1700" w:type="dxa"/>
          </w:tcPr>
          <w:p w14:paraId="23D89F10" w14:textId="43C43F4B" w:rsidR="00EE5BDE" w:rsidRPr="003F08C9" w:rsidRDefault="003E40F9">
            <w:r>
              <w:t>Cache layer</w:t>
            </w:r>
          </w:p>
        </w:tc>
        <w:tc>
          <w:tcPr>
            <w:tcW w:w="1250" w:type="dxa"/>
          </w:tcPr>
          <w:p w14:paraId="485AE2F5" w14:textId="1BD931F0" w:rsidR="00EE5BDE" w:rsidRPr="003F08C9" w:rsidRDefault="003E40F9">
            <w:r>
              <w:t>Deferred by measurement</w:t>
            </w:r>
          </w:p>
        </w:tc>
        <w:tc>
          <w:tcPr>
            <w:tcW w:w="2500" w:type="dxa"/>
          </w:tcPr>
          <w:p w14:paraId="61C1A90B" w14:textId="7D62484B" w:rsidR="00EE5BDE" w:rsidRPr="003F08C9" w:rsidRDefault="003E40F9">
            <w:r>
              <w:t>The non-cached local baseline passes its budgets; sensitive-data exclusions and the decision boundary are documented.</w:t>
            </w:r>
          </w:p>
        </w:tc>
        <w:tc>
          <w:tcPr>
            <w:tcW w:w="3150" w:type="dxa"/>
          </w:tcPr>
          <w:p w14:paraId="5D7EF53E" w14:textId="4513411C" w:rsidR="00EE5BDE" w:rsidRPr="003F08C9" w:rsidRDefault="003E40F9">
            <w:r>
              <w:t>Introduce a shared cache only if deployed profiling identifies a justified repeated-read bottleneck.</w:t>
            </w:r>
          </w:p>
        </w:tc>
      </w:tr>
    </w:tbl>
    <w:p w14:paraId="708758CA" w14:textId="72C8774F" w:rsidR="00586036" w:rsidRDefault="00586036" w:rsidP="00586036">
      <w:pPr>
        <w:pStyle w:val="Heading2"/>
        <w:numPr>
          <w:ilvl w:val="0"/>
          <w:numId w:val="0"/>
        </w:numPr>
        <w:ind w:left="561" w:right="0"/>
        <w:rPr>
          <w:sz w:val="20"/>
          <w:szCs w:val="20"/>
        </w:rPr>
      </w:pPr>
    </w:p>
    <w:p w14:paraId="2D4ECCF4" w14:textId="68967EB2" w:rsidR="002716FE" w:rsidRPr="003F08C9" w:rsidRDefault="005F2240">
      <w:pPr>
        <w:pStyle w:val="Heading2"/>
        <w:ind w:left="561" w:right="0"/>
        <w:rPr>
          <w:sz w:val="20"/>
          <w:szCs w:val="20"/>
        </w:rPr>
      </w:pPr>
      <w:bookmarkStart w:id="113" w:name="_Toc239769686"/>
      <w:r w:rsidRPr="003F08C9">
        <w:rPr>
          <w:sz w:val="20"/>
          <w:szCs w:val="20"/>
        </w:rPr>
        <w:t>Current Limitations</w:t>
      </w:r>
      <w:bookmarkEnd w:id="113"/>
    </w:p>
    <w:p w14:paraId="43198030" w14:textId="579A4CF8"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following items remain open and are not represented as completed: detailed analysis and documentation of the Arc </w:t>
      </w:r>
      <w:proofErr w:type="spellStart"/>
      <w:r>
        <w:rPr>
          <w:rFonts w:ascii="Arial" w:hAnsi="Arial" w:cs="Arial"/>
          <w:sz w:val="20"/>
          <w:szCs w:val="20"/>
        </w:rPr>
        <w:t>en</w:t>
      </w:r>
      <w:proofErr w:type="spellEnd"/>
      <w:r>
        <w:rPr>
          <w:rFonts w:ascii="Arial" w:hAnsi="Arial" w:cs="Arial"/>
          <w:sz w:val="20"/>
          <w:szCs w:val="20"/>
        </w:rPr>
        <w:t xml:space="preserve"> Ciel/JAWS field session; a larger representative usability sample; native-device and cross-network retesting; formal multilingual transcription accuracy statistics; deployed-origin performance and concurrency measurements; production monitoring, backups, email delivery, retention automation, incident response, and privacy/legal governance. Redis or another cache remains deferred unless profiling demonstrates a justified need.</w:t>
      </w:r>
    </w:p>
    <w:p w14:paraId="44577938" w14:textId="5070F597" w:rsidR="002716FE" w:rsidRPr="003F08C9" w:rsidRDefault="003E40F9">
      <w:pPr>
        <w:pStyle w:val="Heading1"/>
        <w:ind w:left="417"/>
        <w:rPr>
          <w:sz w:val="20"/>
          <w:szCs w:val="20"/>
        </w:rPr>
      </w:pPr>
      <w:bookmarkStart w:id="114" w:name="_Toc239769687"/>
      <w:r>
        <w:rPr>
          <w:sz w:val="20"/>
          <w:szCs w:val="20"/>
        </w:rPr>
        <w:t>Conclusion, Limitations, and Future Work</w:t>
      </w:r>
      <w:bookmarkEnd w:id="114"/>
    </w:p>
    <w:p w14:paraId="6AD233A1" w14:textId="51F2AEC2"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Phase II delivered an integrated platform that advances the Inclusive Web Platform from a limited ability-matching proof of concept to a deployed, multilingual, accessible, and reviewable hospitality opportunity system. The principal contributions are candidate eligibility verification, private document handling, server-enforced role authorization, work/training preferences, translated position interests, controlled employer requirements, editable multilingual transcription, consent-gated AI suggestions, deterministic explainable matching, responsive keyboard and voice interaction, privacy controls, outcome logging, a fifteen-description catalogue, cloud staging, and repeatable engineering evidence.</w:t>
      </w:r>
    </w:p>
    <w:p w14:paraId="1D13A2F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strongest project design decision is to keep people in control. AI output is advisory and editable, candidate confirmation is mandatory before persistence, disability documents are separated from employer views, and the matching score supports—not replaces—human recruitment decisions. The mathematical scoring contract has not been silently altered by the AI workflow.</w:t>
      </w:r>
    </w:p>
    <w:p w14:paraId="155FEB20" w14:textId="67016ADD"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final prototype is not presented as proof of regulatory compliance, clinical suitability, production availability, or employment effectiveness. It is an engineering result supported by reproducible automated tests, a working cloud staging environment, and emerging representative-user evidence. The remaining evaluation tasks are explicitly separated so reviewers can reproduce the evidence and understand the limits of each claim.</w:t>
      </w:r>
    </w:p>
    <w:p w14:paraId="1BCBD4BD" w14:textId="52A7849E" w:rsidR="002716FE" w:rsidRPr="003F08C9" w:rsidRDefault="003E40F9">
      <w:pPr>
        <w:pStyle w:val="Heading2"/>
        <w:ind w:left="561" w:right="0"/>
        <w:rPr>
          <w:sz w:val="20"/>
          <w:szCs w:val="20"/>
        </w:rPr>
      </w:pPr>
      <w:bookmarkStart w:id="115" w:name="_Toc239769688"/>
      <w:r>
        <w:rPr>
          <w:sz w:val="20"/>
          <w:szCs w:val="20"/>
        </w:rPr>
        <w:t>Remaining Validation and Future Work</w:t>
      </w:r>
      <w:bookmarkEnd w:id="115"/>
    </w:p>
    <w:p w14:paraId="75AD0D48" w14:textId="612D82BD"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1. Complete the human accessibility evidence: transcribe the Arc </w:t>
      </w:r>
      <w:proofErr w:type="spellStart"/>
      <w:r>
        <w:rPr>
          <w:rFonts w:ascii="Arial" w:hAnsi="Arial" w:cs="Arial"/>
          <w:sz w:val="20"/>
          <w:szCs w:val="20"/>
        </w:rPr>
        <w:t>en</w:t>
      </w:r>
      <w:proofErr w:type="spellEnd"/>
      <w:r>
        <w:rPr>
          <w:rFonts w:ascii="Arial" w:hAnsi="Arial" w:cs="Arial"/>
          <w:sz w:val="20"/>
          <w:szCs w:val="20"/>
        </w:rPr>
        <w:t xml:space="preserve"> Ciel field notes, document the JAWS configuration and task outcomes, resolve any defects, and perform a recorded retest. Repeat native 200% zoom and keyboard-only checks on representative deployed workflows before making any conformance statement.</w:t>
      </w:r>
    </w:p>
    <w:p w14:paraId="0AE36CF5" w14:textId="7EAF04F3"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lastRenderedPageBreak/>
        <w:t>2. Obtain formal domain-stakeholder validation for the twelve additional hospitality job descriptions, their task decomposition, feasibility assessments, and translation quality. Preserve dataset versions and rerun catalogue/scoring regression tests after every approved change.</w:t>
      </w:r>
    </w:p>
    <w:p w14:paraId="51D7B8C3" w14:textId="28808AF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3. Extend representative usability testing across candidates with different access needs, employers, and authorized verifiers. Apply the common protocol and calculate task completion, independence, assistance, time, errors, recovery, and satisfaction statistics without hiding missing or unsuccessful observations.</w:t>
      </w:r>
    </w:p>
    <w:p w14:paraId="5BD7EECC" w14:textId="0C0A53A5"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4. Evaluate English, French, Arabic, Lebanese Arabic, accents, noise, and mixed-language transcription/extraction using consented samples. Report correction rate and failure </w:t>
      </w:r>
      <w:proofErr w:type="gramStart"/>
      <w:r>
        <w:rPr>
          <w:rFonts w:ascii="Arial" w:hAnsi="Arial" w:cs="Arial"/>
          <w:sz w:val="20"/>
          <w:szCs w:val="20"/>
        </w:rPr>
        <w:t>cases, and</w:t>
      </w:r>
      <w:proofErr w:type="gramEnd"/>
      <w:r>
        <w:rPr>
          <w:rFonts w:ascii="Arial" w:hAnsi="Arial" w:cs="Arial"/>
          <w:sz w:val="20"/>
          <w:szCs w:val="20"/>
        </w:rPr>
        <w:t xml:space="preserve"> retain manual entry as the operational fallback.</w:t>
      </w:r>
    </w:p>
    <w:p w14:paraId="05F0FFC6" w14:textId="29D528CD"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5. Repeat integration, E2E, security, accessibility, and performance </w:t>
      </w:r>
      <w:proofErr w:type="gramStart"/>
      <w:r>
        <w:rPr>
          <w:rFonts w:ascii="Arial" w:hAnsi="Arial" w:cs="Arial"/>
          <w:sz w:val="20"/>
          <w:szCs w:val="20"/>
        </w:rPr>
        <w:t>suites</w:t>
      </w:r>
      <w:proofErr w:type="gramEnd"/>
      <w:r>
        <w:rPr>
          <w:rFonts w:ascii="Arial" w:hAnsi="Arial" w:cs="Arial"/>
          <w:sz w:val="20"/>
          <w:szCs w:val="20"/>
        </w:rPr>
        <w:t xml:space="preserve"> against staging from multiple devices and networks. Add bounded concurrency measurements, uptime/error monitoring, email testing, retention scheduling, backup/erasure procedures, incident response, and formal privacy review before any production proposal.</w:t>
      </w:r>
    </w:p>
    <w:p w14:paraId="0991057B" w14:textId="6C518C71"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6. Keep </w:t>
      </w:r>
      <w:proofErr w:type="gramStart"/>
      <w:r>
        <w:rPr>
          <w:rFonts w:ascii="Arial" w:hAnsi="Arial" w:cs="Arial"/>
          <w:sz w:val="20"/>
          <w:szCs w:val="20"/>
        </w:rPr>
        <w:t>caching</w:t>
      </w:r>
      <w:proofErr w:type="gramEnd"/>
      <w:r>
        <w:rPr>
          <w:rFonts w:ascii="Arial" w:hAnsi="Arial" w:cs="Arial"/>
          <w:sz w:val="20"/>
          <w:szCs w:val="20"/>
        </w:rPr>
        <w:t xml:space="preserve"> </w:t>
      </w:r>
      <w:proofErr w:type="gramStart"/>
      <w:r>
        <w:rPr>
          <w:rFonts w:ascii="Arial" w:hAnsi="Arial" w:cs="Arial"/>
          <w:sz w:val="20"/>
          <w:szCs w:val="20"/>
        </w:rPr>
        <w:t>measurement-driven</w:t>
      </w:r>
      <w:proofErr w:type="gramEnd"/>
      <w:r>
        <w:rPr>
          <w:rFonts w:ascii="Arial" w:hAnsi="Arial" w:cs="Arial"/>
          <w:sz w:val="20"/>
          <w:szCs w:val="20"/>
        </w:rPr>
        <w:t>. Introduce a shared cache only if deployed profiling identifies repeated non-sensitive reads that materially affect response time; then define TTL, invalidation, authorization, privacy exclusions, observability, and database fallback before enabling it.</w:t>
      </w:r>
    </w:p>
    <w:p w14:paraId="1B8BFC27" w14:textId="1B23CABE"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7. Replace the highlighted field/statistical placeholders with approved evidence, review screenshots for readability and privacy, update captions, cross-references, contents, and page numbers, and complete supervisor review before submission.</w:t>
      </w:r>
    </w:p>
    <w:p w14:paraId="64552E0C" w14:textId="77777777" w:rsidR="002716FE" w:rsidRPr="003F08C9" w:rsidRDefault="005F2240">
      <w:pPr>
        <w:pStyle w:val="Heading2"/>
        <w:ind w:left="561" w:right="0"/>
        <w:rPr>
          <w:sz w:val="20"/>
          <w:szCs w:val="20"/>
        </w:rPr>
      </w:pPr>
      <w:bookmarkStart w:id="116" w:name="_Toc239769689"/>
      <w:r w:rsidRPr="003F08C9">
        <w:rPr>
          <w:sz w:val="20"/>
          <w:szCs w:val="20"/>
        </w:rPr>
        <w:t>Risk Management</w:t>
      </w:r>
      <w:bookmarkEnd w:id="116"/>
    </w:p>
    <w:p w14:paraId="32D45FF2" w14:textId="7EDA444C"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Data quality remains the main scoring risk. The project mitigates it through schema-validated imports, source references, versioned datasets, explicit missing-assessment behavior, and deterministic regression tests. The twelve newly imported descriptions expand coverage but still require formal domain-stakeholder validation. AI/ASR risk is controlled through editable transcripts, consent, human confirmation, server validation, and a complete manual fallback.</w:t>
      </w:r>
    </w:p>
    <w:p w14:paraId="18719B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Privacy and authorization risks are reduced through role-prefixed API rules, server-confirmed sessions, private storage, random filenames, server-side MIME validation, no-store responses, document access auditing, retention scheduling, data export, consent withdrawal, and account deletion. Production governance, backups, secrets, incident response, and legal validation remain organizational responsibilities.</w:t>
      </w:r>
    </w:p>
    <w:p w14:paraId="5970467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Performance and schedule risk are managed through versioned source control, small testable increments, explicit automated budgets, machine-readable results, and documented limitations. A cache should be introduced only after deployed evidence identifies a bottleneck, since premature caching would add invalidation and privacy risk.</w:t>
      </w:r>
    </w:p>
    <w:p w14:paraId="434B8ABC" w14:textId="77777777" w:rsidR="002716FE" w:rsidRPr="003F08C9" w:rsidRDefault="005F2240">
      <w:pPr>
        <w:pStyle w:val="Heading2"/>
        <w:ind w:left="561" w:right="0"/>
        <w:rPr>
          <w:sz w:val="20"/>
          <w:szCs w:val="20"/>
        </w:rPr>
      </w:pPr>
      <w:bookmarkStart w:id="117" w:name="_Toc239769690"/>
      <w:r w:rsidRPr="003F08C9">
        <w:rPr>
          <w:sz w:val="20"/>
          <w:szCs w:val="20"/>
        </w:rPr>
        <w:t>Project Management</w:t>
      </w:r>
      <w:bookmarkEnd w:id="117"/>
    </w:p>
    <w:p w14:paraId="441629C9" w14:textId="23F1729D"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Development evidence is version controlled through focused commits and technical documents stored beside the source. Cloud deployment is isolated on the staging-deployment branch and defined by </w:t>
      </w:r>
      <w:proofErr w:type="spellStart"/>
      <w:proofErr w:type="gramStart"/>
      <w:r>
        <w:rPr>
          <w:rFonts w:ascii="Arial" w:hAnsi="Arial" w:cs="Arial"/>
          <w:sz w:val="20"/>
          <w:szCs w:val="20"/>
        </w:rPr>
        <w:t>render.yaml</w:t>
      </w:r>
      <w:proofErr w:type="spellEnd"/>
      <w:proofErr w:type="gramEnd"/>
      <w:r>
        <w:rPr>
          <w:rFonts w:ascii="Arial" w:hAnsi="Arial" w:cs="Arial"/>
          <w:sz w:val="20"/>
          <w:szCs w:val="20"/>
        </w:rPr>
        <w:t>. Requirements, security decisions, privacy controls, accessibility remediation, dataset imports, tests, machine-readable results, and operational limitations are retained for traceability.</w:t>
      </w:r>
    </w:p>
    <w:p w14:paraId="214DD58B" w14:textId="605FBEB9"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lastRenderedPageBreak/>
        <w:t>Project repository and deployment branch: inclusive-web-platform — staging-deployment</w:t>
      </w:r>
    </w:p>
    <w:p w14:paraId="420600F3" w14:textId="77777777" w:rsidR="004304E5" w:rsidRPr="003F08C9" w:rsidRDefault="004304E5" w:rsidP="004304E5">
      <w:pPr>
        <w:pStyle w:val="Caption"/>
        <w:jc w:val="left"/>
      </w:pPr>
      <w:r w:rsidRPr="003F08C9">
        <w:rPr>
          <w:noProof/>
        </w:rPr>
        <w:drawing>
          <wp:inline distT="0" distB="0" distL="0" distR="0" wp14:anchorId="5735B35B" wp14:editId="4D4E2492">
            <wp:extent cx="5600700" cy="2905760"/>
            <wp:effectExtent l="0" t="0" r="0" b="8890"/>
            <wp:docPr id="726134290" name="Picture 23" descr="Gantt char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4290" name="Picture 23" descr="Gantt chart" title="Figure 1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0700" cy="2905760"/>
                    </a:xfrm>
                    <a:prstGeom prst="rect">
                      <a:avLst/>
                    </a:prstGeom>
                  </pic:spPr>
                </pic:pic>
              </a:graphicData>
            </a:graphic>
          </wp:inline>
        </w:drawing>
      </w:r>
    </w:p>
    <w:p w14:paraId="7B5F40BE" w14:textId="517EB6B3" w:rsidR="002716FE" w:rsidRPr="003F08C9" w:rsidRDefault="001D3C70" w:rsidP="004304E5">
      <w:pPr>
        <w:pStyle w:val="Caption"/>
        <w:jc w:val="left"/>
        <w:rPr>
          <w:color w:val="000000" w:themeColor="text1"/>
        </w:rPr>
      </w:pPr>
      <w:bookmarkStart w:id="118" w:name="Figure_016"/>
      <w:r>
        <w:rPr>
          <w:color w:val="000000" w:themeColor="text1"/>
        </w:rPr>
        <w:t>Figure 16: Gantt chart</w:t>
      </w:r>
      <w:bookmarkEnd w:id="118"/>
    </w:p>
    <w:p w14:paraId="1043AA65" w14:textId="77777777" w:rsidR="002716FE" w:rsidRPr="003F08C9" w:rsidRDefault="005F2240">
      <w:pPr>
        <w:pStyle w:val="Heading1"/>
        <w:ind w:left="417"/>
      </w:pPr>
      <w:bookmarkStart w:id="119" w:name="_Toc239769691"/>
      <w:r w:rsidRPr="003F08C9">
        <w:t>References</w:t>
      </w:r>
      <w:bookmarkEnd w:id="119"/>
    </w:p>
    <w:p w14:paraId="0EEC916D"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 World Wide Web Consortium, “Web Content Accessibility Guidelines (WCAG) 2.1,” W3C Recommendation, 2025.  </w:t>
      </w:r>
    </w:p>
    <w:p w14:paraId="2493C6EF"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[2] W3C Web Accessibility Initiative, “WCAG 2 Overview,” W3C.  </w:t>
      </w:r>
    </w:p>
    <w:p w14:paraId="54438B7A"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[3] European Parliament and Council of the European Union, “Regulation (EU) 2016/679, General Data Protection Regulation,” EUR-Lex, 2016.</w:t>
      </w:r>
    </w:p>
    <w:p w14:paraId="3E4A9A3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[4] ISO/IEC/IEEE, “ISO/IEC/IEEE 29148:2011 — Systems and software engineering — Life cycle processes — Requirements engineering,” ISO, 2011.</w:t>
      </w:r>
    </w:p>
    <w:p w14:paraId="4F0A1F98"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[5] ISO/IEC, “ISO/IEC 25010:2011 — Systems and software engineering — Systems and software Quality Requirements and Evaluation (</w:t>
      </w:r>
      <w:proofErr w:type="spellStart"/>
      <w:r w:rsidRPr="003F08C9">
        <w:rPr>
          <w:rFonts w:ascii="Arial" w:hAnsi="Arial" w:cs="Arial"/>
          <w:sz w:val="20"/>
          <w:szCs w:val="20"/>
        </w:rPr>
        <w:t>SQuaRE</w:t>
      </w:r>
      <w:proofErr w:type="spellEnd"/>
      <w:r w:rsidRPr="003F08C9">
        <w:rPr>
          <w:rFonts w:ascii="Arial" w:hAnsi="Arial" w:cs="Arial"/>
          <w:sz w:val="20"/>
          <w:szCs w:val="20"/>
        </w:rPr>
        <w:t>) — System and software quality models,” ISO, 2011.</w:t>
      </w:r>
    </w:p>
    <w:p w14:paraId="526AE33C"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[6] OWASP Foundation, “OWASP Web Security Testing Guide.”  </w:t>
      </w:r>
    </w:p>
    <w:p w14:paraId="699C468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[7] Symfony, “Security,” Symfony Documentation.  </w:t>
      </w:r>
    </w:p>
    <w:p w14:paraId="2B4B22D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[8] Symfony, “Symfony Documentation.”  </w:t>
      </w:r>
    </w:p>
    <w:p w14:paraId="7C84F5A9"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[9] React, “Accessibility,” React Documentation.</w:t>
      </w:r>
    </w:p>
    <w:p w14:paraId="13D146E3"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[10] OpenAI, “Structured model outputs,” OpenAI API Documentation.  </w:t>
      </w:r>
    </w:p>
    <w:p w14:paraId="5E993AE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lastRenderedPageBreak/>
        <w:t>[11] OpenAI, “Introducing Structured Outputs in the API,” OpenAI, 2024.  </w:t>
      </w:r>
    </w:p>
    <w:p w14:paraId="37763C03" w14:textId="77777777" w:rsidR="002716FE" w:rsidRPr="003F08C9" w:rsidRDefault="00CF2DD6" w:rsidP="004304E5">
      <w:pPr>
        <w:spacing w:before="100" w:beforeAutospacing="1" w:after="100" w:afterAutospacing="1"/>
        <w:rPr>
          <w:rFonts w:ascii="Arial" w:hAnsi="Arial" w:cs="Arial"/>
          <w:sz w:val="20"/>
          <w:szCs w:val="20"/>
        </w:rPr>
      </w:pPr>
      <w:r w:rsidRPr="003F08C9">
        <w:rPr>
          <w:rFonts w:ascii="Arial" w:hAnsi="Arial" w:cs="Arial"/>
          <w:sz w:val="20"/>
          <w:szCs w:val="20"/>
        </w:rPr>
        <w:t>[12] Université Saint-Joseph, Moodle platform.  </w:t>
      </w:r>
    </w:p>
    <w:p w14:paraId="4DE9157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[13] International Organization for Standardization, ISO 9241-110:2020 — Ergonomics of human-system interaction — Part 110: Interaction principles, 2020.</w:t>
      </w:r>
    </w:p>
    <w:p w14:paraId="01E9FA16" w14:textId="7071BCC5"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[14] Z. Mansour and C. Rizk, Inclusive Web Platform source code and technical documentation, GitHub, </w:t>
      </w:r>
      <w:r w:rsidR="003E40F9">
        <w:rPr>
          <w:rFonts w:ascii="Arial" w:hAnsi="Arial" w:cs="Arial"/>
          <w:sz w:val="20"/>
          <w:szCs w:val="20"/>
        </w:rPr>
        <w:t>branch staging-deployment</w:t>
      </w:r>
      <w:r w:rsidRPr="003F08C9">
        <w:rPr>
          <w:rFonts w:ascii="Arial" w:hAnsi="Arial" w:cs="Arial"/>
          <w:sz w:val="20"/>
          <w:szCs w:val="20"/>
        </w:rPr>
        <w:t>, 2026.</w:t>
      </w:r>
    </w:p>
    <w:p w14:paraId="40EE2F38" w14:textId="77777777" w:rsidR="003E40F9" w:rsidRDefault="003E40F9" w:rsidP="003E40F9">
      <w:r>
        <w:t>[15] Render, "Blueprint Specification," Render Documentation, 2026, https://render.com/docs/blueprint-spec.</w:t>
      </w:r>
    </w:p>
    <w:p w14:paraId="7E6781B9" w14:textId="77777777" w:rsidR="003E40F9" w:rsidRDefault="003E40F9" w:rsidP="003E40F9">
      <w:r>
        <w:t>[16] Render, "Deploy for Free," Render Documentation, 2026, https://render.com/docs/free.</w:t>
      </w:r>
    </w:p>
    <w:p w14:paraId="6EC1F629" w14:textId="77777777" w:rsidR="003E40F9" w:rsidRDefault="003E40F9" w:rsidP="003E40F9">
      <w:r>
        <w:t xml:space="preserve">[17] </w:t>
      </w:r>
      <w:proofErr w:type="spellStart"/>
      <w:r>
        <w:t>Supabase</w:t>
      </w:r>
      <w:proofErr w:type="spellEnd"/>
      <w:r>
        <w:t xml:space="preserve">, "Database Connections" and "Storage," </w:t>
      </w:r>
      <w:proofErr w:type="spellStart"/>
      <w:r>
        <w:t>Supabase</w:t>
      </w:r>
      <w:proofErr w:type="spellEnd"/>
      <w:r>
        <w:t xml:space="preserve"> Documentation, 2026, https://supabase.com/docs.</w:t>
      </w:r>
    </w:p>
    <w:p w14:paraId="7C203FC1" w14:textId="77777777" w:rsidR="003E40F9" w:rsidRDefault="003E40F9" w:rsidP="003E40F9">
      <w:r>
        <w:t>[18] Freedom Scientific, "JAWS Screen Reading Software," 2026, https://www.freedomscientific.com/products/software/jaws/.</w:t>
      </w:r>
    </w:p>
    <w:p w14:paraId="082BCEC6" w14:textId="220D87D2" w:rsidR="002716FE" w:rsidRPr="003F08C9" w:rsidRDefault="005F2240">
      <w:pPr>
        <w:pStyle w:val="Heading1"/>
        <w:ind w:left="417"/>
      </w:pPr>
      <w:bookmarkStart w:id="120" w:name="_Toc239769692"/>
      <w:r w:rsidRPr="003F08C9">
        <w:t>Appendix A — System Architecture, Setup, and Operations</w:t>
      </w:r>
      <w:bookmarkEnd w:id="120"/>
    </w:p>
    <w:p w14:paraId="54E838F0" w14:textId="77777777" w:rsidR="00586036" w:rsidRDefault="00586036" w:rsidP="00586036">
      <w:pPr>
        <w:pStyle w:val="Heading2"/>
        <w:numPr>
          <w:ilvl w:val="0"/>
          <w:numId w:val="0"/>
        </w:numPr>
        <w:ind w:left="561" w:right="0"/>
        <w:rPr>
          <w:sz w:val="20"/>
          <w:szCs w:val="20"/>
        </w:rPr>
      </w:pPr>
    </w:p>
    <w:p w14:paraId="13A83EED" w14:textId="6D07878E" w:rsidR="002716FE" w:rsidRPr="003F08C9" w:rsidRDefault="005F2240">
      <w:pPr>
        <w:pStyle w:val="Heading2"/>
        <w:ind w:left="561" w:right="0"/>
        <w:rPr>
          <w:sz w:val="20"/>
          <w:szCs w:val="20"/>
        </w:rPr>
      </w:pPr>
      <w:bookmarkStart w:id="121" w:name="_Toc239769693"/>
      <w:r w:rsidRPr="003F08C9">
        <w:rPr>
          <w:sz w:val="20"/>
          <w:szCs w:val="20"/>
        </w:rPr>
        <w:t>Implemented Runtime Architecture</w:t>
      </w:r>
      <w:bookmarkEnd w:id="121"/>
    </w:p>
    <w:p w14:paraId="3882CF06" w14:textId="16D3F1B6"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final prototype follows the selected layered modular architecture. React renders user experiences; Symfony remains the authoritative API, authorization, and business-workflow boundary; PostgreSQL stores confirmed records; Python services isolate deterministic scoring and AI/voice functions; and object storage separates private evidence from public assets. Docker Compose reproduces the local stack, while Render and </w:t>
      </w:r>
      <w:proofErr w:type="spellStart"/>
      <w:r>
        <w:rPr>
          <w:rFonts w:ascii="Arial" w:hAnsi="Arial" w:cs="Arial"/>
          <w:sz w:val="20"/>
          <w:szCs w:val="20"/>
        </w:rPr>
        <w:t>Supabase</w:t>
      </w:r>
      <w:proofErr w:type="spellEnd"/>
      <w:r>
        <w:rPr>
          <w:rFonts w:ascii="Arial" w:hAnsi="Arial" w:cs="Arial"/>
          <w:sz w:val="20"/>
          <w:szCs w:val="20"/>
        </w:rPr>
        <w:t xml:space="preserve"> provide the staging topology. A cache is deliberately excluded because current evidence has not established a need.</w:t>
      </w:r>
    </w:p>
    <w:p w14:paraId="0D4CE7F8" w14:textId="30BDC404" w:rsidR="002716FE" w:rsidRPr="003F08C9" w:rsidRDefault="001D3C70" w:rsidP="004304E5">
      <w:pPr>
        <w:pStyle w:val="Caption"/>
        <w:jc w:val="left"/>
        <w:rPr>
          <w:color w:val="000000" w:themeColor="text1"/>
        </w:rPr>
      </w:pPr>
      <w:bookmarkStart w:id="122" w:name="Table_005"/>
      <w:r>
        <w:rPr>
          <w:color w:val="000000" w:themeColor="text1"/>
        </w:rPr>
        <w:t>Table 5: Runtime services and local endpoints</w:t>
      </w:r>
      <w:bookmarkEnd w:id="122"/>
    </w:p>
    <w:tbl>
      <w:tblPr>
        <w:tblW w:w="0" w:type="auto"/>
        <w:tblLook w:val="04A0" w:firstRow="1" w:lastRow="0" w:firstColumn="1" w:lastColumn="0" w:noHBand="0" w:noVBand="1"/>
      </w:tblPr>
      <w:tblGrid>
        <w:gridCol w:w="1685"/>
        <w:gridCol w:w="1496"/>
        <w:gridCol w:w="2563"/>
        <w:gridCol w:w="3076"/>
      </w:tblGrid>
      <w:tr w:rsidR="00EE5BDE" w:rsidRPr="003F08C9" w14:paraId="684063FD" w14:textId="77777777">
        <w:tc>
          <w:tcPr>
            <w:tcW w:w="1700" w:type="dxa"/>
            <w:shd w:val="clear" w:color="auto" w:fill="D9EAF7"/>
          </w:tcPr>
          <w:p w14:paraId="5A6BDB86" w14:textId="77777777" w:rsidR="00EE5BDE" w:rsidRPr="003F08C9" w:rsidRDefault="00997951">
            <w:r w:rsidRPr="003F08C9">
              <w:rPr>
                <w:b/>
              </w:rPr>
              <w:t>Component</w:t>
            </w:r>
          </w:p>
        </w:tc>
        <w:tc>
          <w:tcPr>
            <w:tcW w:w="1250" w:type="dxa"/>
            <w:shd w:val="clear" w:color="auto" w:fill="D9EAF7"/>
          </w:tcPr>
          <w:p w14:paraId="76D199FD" w14:textId="77777777" w:rsidR="00EE5BDE" w:rsidRPr="003F08C9" w:rsidRDefault="00997951">
            <w:r w:rsidRPr="003F08C9">
              <w:rPr>
                <w:b/>
              </w:rPr>
              <w:t>Technology</w:t>
            </w:r>
          </w:p>
        </w:tc>
        <w:tc>
          <w:tcPr>
            <w:tcW w:w="2500" w:type="dxa"/>
            <w:shd w:val="clear" w:color="auto" w:fill="D9EAF7"/>
          </w:tcPr>
          <w:p w14:paraId="620D77D8" w14:textId="77777777" w:rsidR="00EE5BDE" w:rsidRPr="003F08C9" w:rsidRDefault="00997951">
            <w:r w:rsidRPr="003F08C9">
              <w:rPr>
                <w:b/>
              </w:rPr>
              <w:t>Local endpoint</w:t>
            </w:r>
          </w:p>
        </w:tc>
        <w:tc>
          <w:tcPr>
            <w:tcW w:w="3150" w:type="dxa"/>
            <w:shd w:val="clear" w:color="auto" w:fill="D9EAF7"/>
          </w:tcPr>
          <w:p w14:paraId="39BB79E7" w14:textId="77777777" w:rsidR="00EE5BDE" w:rsidRPr="003F08C9" w:rsidRDefault="00997951">
            <w:r w:rsidRPr="003F08C9">
              <w:rPr>
                <w:b/>
              </w:rPr>
              <w:t>Responsibility</w:t>
            </w:r>
          </w:p>
        </w:tc>
      </w:tr>
      <w:tr w:rsidR="00EE5BDE" w:rsidRPr="003F08C9" w14:paraId="47FE88B4" w14:textId="77777777">
        <w:tc>
          <w:tcPr>
            <w:tcW w:w="1700" w:type="dxa"/>
          </w:tcPr>
          <w:p w14:paraId="0948CF48" w14:textId="77777777" w:rsidR="00EE5BDE" w:rsidRPr="003F08C9" w:rsidRDefault="00997951">
            <w:r w:rsidRPr="003F08C9">
              <w:t>Frontend</w:t>
            </w:r>
          </w:p>
        </w:tc>
        <w:tc>
          <w:tcPr>
            <w:tcW w:w="1250" w:type="dxa"/>
          </w:tcPr>
          <w:p w14:paraId="4944C5FC" w14:textId="77777777" w:rsidR="00EE5BDE" w:rsidRPr="003F08C9" w:rsidRDefault="00997951">
            <w:r w:rsidRPr="003F08C9">
              <w:t>React 19 and Vite</w:t>
            </w:r>
          </w:p>
        </w:tc>
        <w:tc>
          <w:tcPr>
            <w:tcW w:w="2500" w:type="dxa"/>
          </w:tcPr>
          <w:p w14:paraId="6E6C43AA" w14:textId="77777777" w:rsidR="00EE5BDE" w:rsidRPr="003F08C9" w:rsidRDefault="00997951">
            <w:r w:rsidRPr="003F08C9">
              <w:t>http://localhost:5173</w:t>
            </w:r>
          </w:p>
        </w:tc>
        <w:tc>
          <w:tcPr>
            <w:tcW w:w="3150" w:type="dxa"/>
          </w:tcPr>
          <w:p w14:paraId="4A6CB8E8" w14:textId="77777777" w:rsidR="00EE5BDE" w:rsidRPr="003F08C9" w:rsidRDefault="00997951">
            <w:r w:rsidRPr="003F08C9">
              <w:t>Accessible public pages and candidate, employer, verifier, and administrator interfaces.</w:t>
            </w:r>
          </w:p>
        </w:tc>
      </w:tr>
      <w:tr w:rsidR="00EE5BDE" w:rsidRPr="003F08C9" w14:paraId="2DD0E481" w14:textId="77777777">
        <w:tc>
          <w:tcPr>
            <w:tcW w:w="1700" w:type="dxa"/>
          </w:tcPr>
          <w:p w14:paraId="0ACF34DD" w14:textId="77777777" w:rsidR="00EE5BDE" w:rsidRPr="003F08C9" w:rsidRDefault="00997951">
            <w:r w:rsidRPr="003F08C9">
              <w:t>Backend API</w:t>
            </w:r>
          </w:p>
        </w:tc>
        <w:tc>
          <w:tcPr>
            <w:tcW w:w="1250" w:type="dxa"/>
          </w:tcPr>
          <w:p w14:paraId="4A2BC319" w14:textId="77777777" w:rsidR="00EE5BDE" w:rsidRPr="003F08C9" w:rsidRDefault="00997951">
            <w:r w:rsidRPr="003F08C9">
              <w:t>Symfony and PHP</w:t>
            </w:r>
          </w:p>
        </w:tc>
        <w:tc>
          <w:tcPr>
            <w:tcW w:w="2500" w:type="dxa"/>
          </w:tcPr>
          <w:p w14:paraId="0BE8747F" w14:textId="77777777" w:rsidR="00EE5BDE" w:rsidRPr="003F08C9" w:rsidRDefault="00997951">
            <w:r w:rsidRPr="003F08C9">
              <w:t>http://localhost:8081/api</w:t>
            </w:r>
          </w:p>
        </w:tc>
        <w:tc>
          <w:tcPr>
            <w:tcW w:w="3150" w:type="dxa"/>
          </w:tcPr>
          <w:p w14:paraId="6FC9DA84" w14:textId="77777777" w:rsidR="00EE5BDE" w:rsidRPr="003F08C9" w:rsidRDefault="00997951">
            <w:r w:rsidRPr="003F08C9">
              <w:t>Authentication, authorization, persistence, business workflows, file access, mail, and service orchestration.</w:t>
            </w:r>
          </w:p>
        </w:tc>
      </w:tr>
      <w:tr w:rsidR="00EE5BDE" w:rsidRPr="003F08C9" w14:paraId="408912D0" w14:textId="77777777">
        <w:tc>
          <w:tcPr>
            <w:tcW w:w="1700" w:type="dxa"/>
          </w:tcPr>
          <w:p w14:paraId="41DAE7BA" w14:textId="77777777" w:rsidR="00EE5BDE" w:rsidRPr="003F08C9" w:rsidRDefault="00997951">
            <w:r w:rsidRPr="003F08C9">
              <w:t>Database</w:t>
            </w:r>
          </w:p>
        </w:tc>
        <w:tc>
          <w:tcPr>
            <w:tcW w:w="1250" w:type="dxa"/>
          </w:tcPr>
          <w:p w14:paraId="05F8B3A0" w14:textId="77777777" w:rsidR="00EE5BDE" w:rsidRPr="003F08C9" w:rsidRDefault="00997951">
            <w:r w:rsidRPr="003F08C9">
              <w:t>PostgreSQL 16</w:t>
            </w:r>
          </w:p>
        </w:tc>
        <w:tc>
          <w:tcPr>
            <w:tcW w:w="2500" w:type="dxa"/>
          </w:tcPr>
          <w:p w14:paraId="310FA791" w14:textId="77777777" w:rsidR="00EE5BDE" w:rsidRPr="003F08C9" w:rsidRDefault="00997951">
            <w:r w:rsidRPr="003F08C9">
              <w:t>Docker internal service</w:t>
            </w:r>
          </w:p>
        </w:tc>
        <w:tc>
          <w:tcPr>
            <w:tcW w:w="3150" w:type="dxa"/>
          </w:tcPr>
          <w:p w14:paraId="409C201F" w14:textId="77777777" w:rsidR="00EE5BDE" w:rsidRPr="003F08C9" w:rsidRDefault="00997951">
            <w:r w:rsidRPr="003F08C9">
              <w:t>Authoritative accounts, profiles, jobs, tasks, assessments, applications, outcomes, consents, and audits.</w:t>
            </w:r>
          </w:p>
        </w:tc>
      </w:tr>
      <w:tr w:rsidR="00EE5BDE" w:rsidRPr="003F08C9" w14:paraId="2B4DFB7F" w14:textId="77777777">
        <w:tc>
          <w:tcPr>
            <w:tcW w:w="1700" w:type="dxa"/>
          </w:tcPr>
          <w:p w14:paraId="65A38F53" w14:textId="77777777" w:rsidR="00EE5BDE" w:rsidRPr="003F08C9" w:rsidRDefault="00997951">
            <w:r w:rsidRPr="003F08C9">
              <w:lastRenderedPageBreak/>
              <w:t>Scoring service</w:t>
            </w:r>
          </w:p>
        </w:tc>
        <w:tc>
          <w:tcPr>
            <w:tcW w:w="1250" w:type="dxa"/>
          </w:tcPr>
          <w:p w14:paraId="4EBE5438" w14:textId="77777777" w:rsidR="00EE5BDE" w:rsidRPr="003F08C9" w:rsidRDefault="00997951">
            <w:r w:rsidRPr="003F08C9">
              <w:t>Python HTTP service</w:t>
            </w:r>
          </w:p>
        </w:tc>
        <w:tc>
          <w:tcPr>
            <w:tcW w:w="2500" w:type="dxa"/>
          </w:tcPr>
          <w:p w14:paraId="76B1C5DA" w14:textId="77777777" w:rsidR="00EE5BDE" w:rsidRPr="003F08C9" w:rsidRDefault="00997951">
            <w:r w:rsidRPr="003F08C9">
              <w:t>http://localhost:5001</w:t>
            </w:r>
          </w:p>
        </w:tc>
        <w:tc>
          <w:tcPr>
            <w:tcW w:w="3150" w:type="dxa"/>
          </w:tcPr>
          <w:p w14:paraId="1D003069" w14:textId="77777777" w:rsidR="00EE5BDE" w:rsidRPr="003F08C9" w:rsidRDefault="00997951">
            <w:r w:rsidRPr="003F08C9">
              <w:t>Deterministic task-level eligibility, compatibility, explanation, and ranking.</w:t>
            </w:r>
          </w:p>
        </w:tc>
      </w:tr>
      <w:tr w:rsidR="00EE5BDE" w:rsidRPr="003F08C9" w14:paraId="3657F867" w14:textId="77777777">
        <w:tc>
          <w:tcPr>
            <w:tcW w:w="1700" w:type="dxa"/>
          </w:tcPr>
          <w:p w14:paraId="69B5F852" w14:textId="77777777" w:rsidR="00EE5BDE" w:rsidRPr="003F08C9" w:rsidRDefault="00997951">
            <w:r w:rsidRPr="003F08C9">
              <w:t>AI and voice service</w:t>
            </w:r>
          </w:p>
        </w:tc>
        <w:tc>
          <w:tcPr>
            <w:tcW w:w="1250" w:type="dxa"/>
          </w:tcPr>
          <w:p w14:paraId="0504630B" w14:textId="77777777" w:rsidR="00EE5BDE" w:rsidRPr="003F08C9" w:rsidRDefault="00997951">
            <w:r w:rsidRPr="003F08C9">
              <w:t>Python/Flask and OpenAI adapters</w:t>
            </w:r>
          </w:p>
        </w:tc>
        <w:tc>
          <w:tcPr>
            <w:tcW w:w="2500" w:type="dxa"/>
          </w:tcPr>
          <w:p w14:paraId="14585D23" w14:textId="77777777" w:rsidR="00EE5BDE" w:rsidRPr="003F08C9" w:rsidRDefault="00997951">
            <w:r w:rsidRPr="003F08C9">
              <w:t>http://localhost:5002</w:t>
            </w:r>
          </w:p>
        </w:tc>
        <w:tc>
          <w:tcPr>
            <w:tcW w:w="3150" w:type="dxa"/>
          </w:tcPr>
          <w:p w14:paraId="1CF9CDC6" w14:textId="77777777" w:rsidR="00EE5BDE" w:rsidRPr="003F08C9" w:rsidRDefault="00997951">
            <w:r w:rsidRPr="003F08C9">
              <w:t>Speech transcription, bounded voice interpretation, speech feedback, and protected profile extraction.</w:t>
            </w:r>
          </w:p>
        </w:tc>
      </w:tr>
      <w:tr w:rsidR="00EE5BDE" w:rsidRPr="003F08C9" w14:paraId="70DD4655" w14:textId="77777777">
        <w:tc>
          <w:tcPr>
            <w:tcW w:w="1700" w:type="dxa"/>
          </w:tcPr>
          <w:p w14:paraId="67E1483B" w14:textId="77777777" w:rsidR="00EE5BDE" w:rsidRPr="003F08C9" w:rsidRDefault="00997951">
            <w:r w:rsidRPr="003F08C9">
              <w:t>Private storage</w:t>
            </w:r>
          </w:p>
        </w:tc>
        <w:tc>
          <w:tcPr>
            <w:tcW w:w="1250" w:type="dxa"/>
          </w:tcPr>
          <w:p w14:paraId="489CDDD8" w14:textId="77777777" w:rsidR="00EE5BDE" w:rsidRPr="003F08C9" w:rsidRDefault="00997951">
            <w:r w:rsidRPr="003F08C9">
              <w:t>Symfony var volume</w:t>
            </w:r>
          </w:p>
        </w:tc>
        <w:tc>
          <w:tcPr>
            <w:tcW w:w="2500" w:type="dxa"/>
          </w:tcPr>
          <w:p w14:paraId="44F77C36" w14:textId="77777777" w:rsidR="00EE5BDE" w:rsidRPr="003F08C9" w:rsidRDefault="00997951">
            <w:r w:rsidRPr="003F08C9">
              <w:t>Not publicly routed</w:t>
            </w:r>
          </w:p>
        </w:tc>
        <w:tc>
          <w:tcPr>
            <w:tcW w:w="3150" w:type="dxa"/>
          </w:tcPr>
          <w:p w14:paraId="65650E2A" w14:textId="77777777" w:rsidR="00EE5BDE" w:rsidRPr="003F08C9" w:rsidRDefault="00997951">
            <w:r w:rsidRPr="003F08C9">
              <w:t>Disability cards and optional application files with authenticated access and retention controls.</w:t>
            </w:r>
          </w:p>
        </w:tc>
      </w:tr>
      <w:tr w:rsidR="00EE5BDE" w:rsidRPr="003F08C9" w14:paraId="2FC484E1" w14:textId="77777777">
        <w:tc>
          <w:tcPr>
            <w:tcW w:w="1700" w:type="dxa"/>
          </w:tcPr>
          <w:p w14:paraId="73E02C5A" w14:textId="77777777" w:rsidR="00EE5BDE" w:rsidRPr="003F08C9" w:rsidRDefault="00997951">
            <w:r w:rsidRPr="003F08C9">
              <w:t>Planned cache</w:t>
            </w:r>
          </w:p>
        </w:tc>
        <w:tc>
          <w:tcPr>
            <w:tcW w:w="1250" w:type="dxa"/>
          </w:tcPr>
          <w:p w14:paraId="0A295FF3" w14:textId="77777777" w:rsidR="00EE5BDE" w:rsidRDefault="00997951">
            <w:r w:rsidRPr="003F08C9">
              <w:t>Redis or equivalent after measurement</w:t>
            </w:r>
          </w:p>
          <w:p w14:paraId="7A127419" w14:textId="77777777" w:rsidR="003F08C9" w:rsidRPr="003F08C9" w:rsidRDefault="003F08C9"/>
        </w:tc>
        <w:tc>
          <w:tcPr>
            <w:tcW w:w="2500" w:type="dxa"/>
          </w:tcPr>
          <w:p w14:paraId="30FCE994" w14:textId="77777777" w:rsidR="00EE5BDE" w:rsidRPr="003F08C9" w:rsidRDefault="00997951">
            <w:r w:rsidRPr="003F08C9">
              <w:t>To be defined</w:t>
            </w:r>
          </w:p>
        </w:tc>
        <w:tc>
          <w:tcPr>
            <w:tcW w:w="3150" w:type="dxa"/>
          </w:tcPr>
          <w:p w14:paraId="7199AE66" w14:textId="77777777" w:rsidR="00EE5BDE" w:rsidRPr="003F08C9" w:rsidRDefault="00997951">
            <w:r w:rsidRPr="003F08C9">
              <w:t>Repeated non-sensitive catalogue reads with TTL, invalidation, monitoring, and database fallback.</w:t>
            </w:r>
          </w:p>
        </w:tc>
      </w:tr>
    </w:tbl>
    <w:p w14:paraId="212A6F1A" w14:textId="18E20AFF" w:rsidR="002716FE" w:rsidRPr="003F08C9" w:rsidRDefault="005F2240">
      <w:pPr>
        <w:pStyle w:val="Heading2"/>
        <w:ind w:left="561" w:right="0"/>
        <w:rPr>
          <w:sz w:val="20"/>
          <w:szCs w:val="20"/>
        </w:rPr>
      </w:pPr>
      <w:bookmarkStart w:id="123" w:name="_Toc239769694"/>
      <w:r w:rsidRPr="003F08C9">
        <w:rPr>
          <w:sz w:val="20"/>
          <w:szCs w:val="20"/>
        </w:rPr>
        <w:t>Prerequisites and First-Time Setup</w:t>
      </w:r>
      <w:bookmarkEnd w:id="123"/>
    </w:p>
    <w:p w14:paraId="73F4F73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Required development software is Git, Docker Desktop with Docker Compose, Node.js with </w:t>
      </w:r>
      <w:proofErr w:type="spellStart"/>
      <w:r w:rsidRPr="003F08C9">
        <w:rPr>
          <w:rFonts w:ascii="Arial" w:hAnsi="Arial" w:cs="Arial"/>
          <w:sz w:val="20"/>
          <w:szCs w:val="20"/>
        </w:rPr>
        <w:t>npm</w:t>
      </w:r>
      <w:proofErr w:type="spellEnd"/>
      <w:r w:rsidRPr="003F08C9">
        <w:rPr>
          <w:rFonts w:ascii="Arial" w:hAnsi="Arial" w:cs="Arial"/>
          <w:sz w:val="20"/>
          <w:szCs w:val="20"/>
        </w:rPr>
        <w:t>, and a recent browser. The repository should be cloned, the backend environment files should be prepared from their examples, and strong local values should be supplied for JWT, database, profile-AI, mail, and OpenAI configuration. Real secrets must never be committed or exposed through Vite variables.</w:t>
      </w:r>
    </w:p>
    <w:p w14:paraId="17BD9AE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startup command: cd backend; docker compose up -d --build. First initialization then runs composer install, JWT key generation, Doctrine migrations, and—only for controlled development—fixtures. Fixture loading purges and recreates demonstration data; it must never be used against valuable or production records.</w:t>
      </w:r>
    </w:p>
    <w:p w14:paraId="5FEB7A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Frontend startup command: cd frontend; npm.cmd install when dependencies are absent, followed by npm.cmd run dev -- --host 0.0.0.0. The host option allows testing from another device on the same trusted local network. Frontend API and voice base addresses must use the development computer LAN address rather than 127.0.0.1 when a phone is the client.</w:t>
      </w:r>
    </w:p>
    <w:p w14:paraId="67D065B2" w14:textId="184DA94C" w:rsidR="002716FE" w:rsidRPr="003F08C9" w:rsidRDefault="005F2240">
      <w:pPr>
        <w:pStyle w:val="Heading2"/>
        <w:ind w:left="561" w:right="0"/>
        <w:rPr>
          <w:sz w:val="20"/>
          <w:szCs w:val="20"/>
        </w:rPr>
      </w:pPr>
      <w:bookmarkStart w:id="124" w:name="_Toc239769695"/>
      <w:r w:rsidRPr="003F08C9">
        <w:rPr>
          <w:sz w:val="20"/>
          <w:szCs w:val="20"/>
        </w:rPr>
        <w:t>Daily Operation, Validation, and Troubleshooting</w:t>
      </w:r>
      <w:bookmarkEnd w:id="124"/>
    </w:p>
    <w:p w14:paraId="40DA50F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Daily startup uses docker </w:t>
      </w:r>
      <w:proofErr w:type="gramStart"/>
      <w:r w:rsidRPr="003F08C9">
        <w:rPr>
          <w:rFonts w:ascii="Arial" w:hAnsi="Arial" w:cs="Arial"/>
          <w:sz w:val="20"/>
          <w:szCs w:val="20"/>
        </w:rPr>
        <w:t>compose</w:t>
      </w:r>
      <w:proofErr w:type="gramEnd"/>
      <w:r w:rsidRPr="003F08C9">
        <w:rPr>
          <w:rFonts w:ascii="Arial" w:hAnsi="Arial" w:cs="Arial"/>
          <w:sz w:val="20"/>
          <w:szCs w:val="20"/>
        </w:rPr>
        <w:t xml:space="preserve"> up -d in backend and npm.cmd run dev in frontend. docker compose </w:t>
      </w:r>
      <w:proofErr w:type="spellStart"/>
      <w:r w:rsidRPr="003F08C9">
        <w:rPr>
          <w:rFonts w:ascii="Arial" w:hAnsi="Arial" w:cs="Arial"/>
          <w:sz w:val="20"/>
          <w:szCs w:val="20"/>
        </w:rPr>
        <w:t>ps</w:t>
      </w:r>
      <w:proofErr w:type="spellEnd"/>
      <w:r w:rsidRPr="003F08C9">
        <w:rPr>
          <w:rFonts w:ascii="Arial" w:hAnsi="Arial" w:cs="Arial"/>
          <w:sz w:val="20"/>
          <w:szCs w:val="20"/>
        </w:rPr>
        <w:t xml:space="preserve"> and service health endpoints confirm readiness. Logs are inspected with docker compose logs --tail 100 or docker compose logs -f followed by </w:t>
      </w:r>
      <w:proofErr w:type="spellStart"/>
      <w:r w:rsidRPr="003F08C9">
        <w:rPr>
          <w:rFonts w:ascii="Arial" w:hAnsi="Arial" w:cs="Arial"/>
          <w:sz w:val="20"/>
          <w:szCs w:val="20"/>
        </w:rPr>
        <w:t>php</w:t>
      </w:r>
      <w:proofErr w:type="spellEnd"/>
      <w:r w:rsidRPr="003F08C9">
        <w:rPr>
          <w:rFonts w:ascii="Arial" w:hAnsi="Arial" w:cs="Arial"/>
          <w:sz w:val="20"/>
          <w:szCs w:val="20"/>
        </w:rPr>
        <w:t>, database, scoring-engine, or voice-navigation.</w:t>
      </w:r>
    </w:p>
    <w:p w14:paraId="1261759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Database changes require a versioned Doctrine migration followed by docker compose exec </w:t>
      </w:r>
      <w:proofErr w:type="spellStart"/>
      <w:r w:rsidRPr="003F08C9">
        <w:rPr>
          <w:rFonts w:ascii="Arial" w:hAnsi="Arial" w:cs="Arial"/>
          <w:sz w:val="20"/>
          <w:szCs w:val="20"/>
        </w:rPr>
        <w:t>php</w:t>
      </w:r>
      <w:proofErr w:type="spellEnd"/>
      <w:r w:rsidRPr="003F08C9">
        <w:rPr>
          <w:rFonts w:ascii="Arial" w:hAnsi="Arial" w:cs="Arial"/>
          <w:sz w:val="20"/>
          <w:szCs w:val="20"/>
        </w:rPr>
        <w:t xml:space="preserve"> </w:t>
      </w:r>
      <w:proofErr w:type="spellStart"/>
      <w:r w:rsidRPr="003F08C9">
        <w:rPr>
          <w:rFonts w:ascii="Arial" w:hAnsi="Arial" w:cs="Arial"/>
          <w:sz w:val="20"/>
          <w:szCs w:val="20"/>
        </w:rPr>
        <w:t>php</w:t>
      </w:r>
      <w:proofErr w:type="spellEnd"/>
      <w:r w:rsidRPr="003F08C9">
        <w:rPr>
          <w:rFonts w:ascii="Arial" w:hAnsi="Arial" w:cs="Arial"/>
          <w:sz w:val="20"/>
          <w:szCs w:val="20"/>
        </w:rPr>
        <w:t xml:space="preserve"> bin/console </w:t>
      </w:r>
      <w:proofErr w:type="spellStart"/>
      <w:proofErr w:type="gramStart"/>
      <w:r w:rsidRPr="003F08C9">
        <w:rPr>
          <w:rFonts w:ascii="Arial" w:hAnsi="Arial" w:cs="Arial"/>
          <w:sz w:val="20"/>
          <w:szCs w:val="20"/>
        </w:rPr>
        <w:t>doctrine:migrations</w:t>
      </w:r>
      <w:proofErr w:type="gramEnd"/>
      <w:r w:rsidRPr="003F08C9">
        <w:rPr>
          <w:rFonts w:ascii="Arial" w:hAnsi="Arial" w:cs="Arial"/>
          <w:sz w:val="20"/>
          <w:szCs w:val="20"/>
        </w:rPr>
        <w:t>:migrate</w:t>
      </w:r>
      <w:proofErr w:type="spellEnd"/>
      <w:r w:rsidRPr="003F08C9">
        <w:rPr>
          <w:rFonts w:ascii="Arial" w:hAnsi="Arial" w:cs="Arial"/>
          <w:sz w:val="20"/>
          <w:szCs w:val="20"/>
        </w:rPr>
        <w:t xml:space="preserve"> --no-interaction and </w:t>
      </w:r>
      <w:proofErr w:type="spellStart"/>
      <w:proofErr w:type="gramStart"/>
      <w:r w:rsidRPr="003F08C9">
        <w:rPr>
          <w:rFonts w:ascii="Arial" w:hAnsi="Arial" w:cs="Arial"/>
          <w:sz w:val="20"/>
          <w:szCs w:val="20"/>
        </w:rPr>
        <w:t>doctrine:schema</w:t>
      </w:r>
      <w:proofErr w:type="gramEnd"/>
      <w:r w:rsidRPr="003F08C9">
        <w:rPr>
          <w:rFonts w:ascii="Arial" w:hAnsi="Arial" w:cs="Arial"/>
          <w:sz w:val="20"/>
          <w:szCs w:val="20"/>
        </w:rPr>
        <w:t>:validate</w:t>
      </w:r>
      <w:proofErr w:type="spellEnd"/>
      <w:r w:rsidRPr="003F08C9">
        <w:rPr>
          <w:rFonts w:ascii="Arial" w:hAnsi="Arial" w:cs="Arial"/>
          <w:sz w:val="20"/>
          <w:szCs w:val="20"/>
        </w:rPr>
        <w:t xml:space="preserve">. Backend source is bind-mounted, but container </w:t>
      </w:r>
      <w:proofErr w:type="gramStart"/>
      <w:r w:rsidRPr="003F08C9">
        <w:rPr>
          <w:rFonts w:ascii="Arial" w:hAnsi="Arial" w:cs="Arial"/>
          <w:sz w:val="20"/>
          <w:szCs w:val="20"/>
        </w:rPr>
        <w:t>rebuild</w:t>
      </w:r>
      <w:proofErr w:type="gramEnd"/>
      <w:r w:rsidRPr="003F08C9">
        <w:rPr>
          <w:rFonts w:ascii="Arial" w:hAnsi="Arial" w:cs="Arial"/>
          <w:sz w:val="20"/>
          <w:szCs w:val="20"/>
        </w:rPr>
        <w:t xml:space="preserve"> or recreation is required after </w:t>
      </w:r>
      <w:proofErr w:type="spellStart"/>
      <w:r w:rsidRPr="003F08C9">
        <w:rPr>
          <w:rFonts w:ascii="Arial" w:hAnsi="Arial" w:cs="Arial"/>
          <w:sz w:val="20"/>
          <w:szCs w:val="20"/>
        </w:rPr>
        <w:t>Dockerfile</w:t>
      </w:r>
      <w:proofErr w:type="spellEnd"/>
      <w:r w:rsidRPr="003F08C9">
        <w:rPr>
          <w:rFonts w:ascii="Arial" w:hAnsi="Arial" w:cs="Arial"/>
          <w:sz w:val="20"/>
          <w:szCs w:val="20"/>
        </w:rPr>
        <w:t xml:space="preserve">, dependency, or environment changes. PostgreSQL data persists in a named volume unless docker </w:t>
      </w:r>
      <w:proofErr w:type="gramStart"/>
      <w:r w:rsidRPr="003F08C9">
        <w:rPr>
          <w:rFonts w:ascii="Arial" w:hAnsi="Arial" w:cs="Arial"/>
          <w:sz w:val="20"/>
          <w:szCs w:val="20"/>
        </w:rPr>
        <w:t>compose</w:t>
      </w:r>
      <w:proofErr w:type="gramEnd"/>
      <w:r w:rsidRPr="003F08C9">
        <w:rPr>
          <w:rFonts w:ascii="Arial" w:hAnsi="Arial" w:cs="Arial"/>
          <w:sz w:val="20"/>
          <w:szCs w:val="20"/>
        </w:rPr>
        <w:t xml:space="preserve"> down -v is deliberately executed.</w:t>
      </w:r>
    </w:p>
    <w:p w14:paraId="3FE800F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standard verification sequence includes Symfony configuration/schema checks, scoring unit tests, voice unit tests, frontend build and </w:t>
      </w:r>
      <w:proofErr w:type="spellStart"/>
      <w:r w:rsidRPr="003F08C9">
        <w:rPr>
          <w:rFonts w:ascii="Arial" w:hAnsi="Arial" w:cs="Arial"/>
          <w:sz w:val="20"/>
          <w:szCs w:val="20"/>
        </w:rPr>
        <w:t>ESLint</w:t>
      </w:r>
      <w:proofErr w:type="spellEnd"/>
      <w:r w:rsidRPr="003F08C9">
        <w:rPr>
          <w:rFonts w:ascii="Arial" w:hAnsi="Arial" w:cs="Arial"/>
          <w:sz w:val="20"/>
          <w:szCs w:val="20"/>
        </w:rPr>
        <w:t xml:space="preserve">, API integration, browser E2E, performance </w:t>
      </w:r>
      <w:r w:rsidRPr="003F08C9">
        <w:rPr>
          <w:rFonts w:ascii="Arial" w:hAnsi="Arial" w:cs="Arial"/>
          <w:sz w:val="20"/>
          <w:szCs w:val="20"/>
        </w:rPr>
        <w:lastRenderedPageBreak/>
        <w:t>budgets, the security route audit, and the documented WCAG browser/manual matrix. Common failures are diagnosed by checking the current directory, container state, port mapping, CORS origin, migrations, dependencies, fixture credentials, service health, and environment configuration in that order.</w:t>
      </w:r>
    </w:p>
    <w:p w14:paraId="427A9E0F" w14:textId="77777777" w:rsidR="002716FE" w:rsidRDefault="005F2240">
      <w:pPr>
        <w:pStyle w:val="Heading1"/>
        <w:ind w:left="417"/>
      </w:pPr>
      <w:bookmarkStart w:id="125" w:name="_Toc239769696"/>
      <w:r w:rsidRPr="003F08C9">
        <w:t>Appendix B — Authentication, Candidate Verification, Security, and Privacy</w:t>
      </w:r>
      <w:bookmarkEnd w:id="125"/>
    </w:p>
    <w:p w14:paraId="2CF39D87" w14:textId="77777777" w:rsidR="003F08C9" w:rsidRPr="003F08C9" w:rsidRDefault="003F08C9" w:rsidP="003F08C9"/>
    <w:p w14:paraId="750E8F78" w14:textId="7E556486" w:rsidR="002716FE" w:rsidRPr="003F08C9" w:rsidRDefault="005F2240">
      <w:pPr>
        <w:pStyle w:val="Heading2"/>
        <w:ind w:left="561" w:right="0"/>
        <w:rPr>
          <w:sz w:val="20"/>
          <w:szCs w:val="20"/>
        </w:rPr>
      </w:pPr>
      <w:bookmarkStart w:id="126" w:name="_Toc239769697"/>
      <w:r w:rsidRPr="003F08C9">
        <w:rPr>
          <w:sz w:val="20"/>
          <w:szCs w:val="20"/>
        </w:rPr>
        <w:t>Authentication and Authorization Model</w:t>
      </w:r>
      <w:bookmarkEnd w:id="126"/>
    </w:p>
    <w:p w14:paraId="4AA2EF9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Public registration creates candidate or employer accounts only. Administrator and verifier authority </w:t>
      </w:r>
      <w:proofErr w:type="gramStart"/>
      <w:r w:rsidRPr="003F08C9">
        <w:rPr>
          <w:rFonts w:ascii="Arial" w:hAnsi="Arial" w:cs="Arial"/>
          <w:sz w:val="20"/>
          <w:szCs w:val="20"/>
        </w:rPr>
        <w:t>is</w:t>
      </w:r>
      <w:proofErr w:type="gramEnd"/>
      <w:r w:rsidRPr="003F08C9">
        <w:rPr>
          <w:rFonts w:ascii="Arial" w:hAnsi="Arial" w:cs="Arial"/>
          <w:sz w:val="20"/>
          <w:szCs w:val="20"/>
        </w:rPr>
        <w:t xml:space="preserve"> assigned internally. Symfony authenticates protected API calls before controllers run. Route groups require ROLE_CANDIDATE, ROLE_EMPLOYER, ROLE_VERIFIER, or ROLE_ADMIN as appropriate; administrators inherit verifier API oversight but do not enter the verifier frontend route. Public exceptions are limited to registration, login, email verification, password recovery, published jobs, public job definitions, documentation, and CORS preflight.</w:t>
      </w:r>
    </w:p>
    <w:p w14:paraId="67CF788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Frontend route protection does not trust decoded browser claims. Before a dashboard renders, the application calls the protected session endpoint and compares the server-confirmed role with the requested route. Validation repeats periodically and when focus returns to the browser. Tokens use </w:t>
      </w:r>
      <w:proofErr w:type="spellStart"/>
      <w:r w:rsidRPr="003F08C9">
        <w:rPr>
          <w:rFonts w:ascii="Arial" w:hAnsi="Arial" w:cs="Arial"/>
          <w:sz w:val="20"/>
          <w:szCs w:val="20"/>
        </w:rPr>
        <w:t>sessionStorage</w:t>
      </w:r>
      <w:proofErr w:type="spellEnd"/>
      <w:r w:rsidRPr="003F08C9">
        <w:rPr>
          <w:rFonts w:ascii="Arial" w:hAnsi="Arial" w:cs="Arial"/>
          <w:sz w:val="20"/>
          <w:szCs w:val="20"/>
        </w:rPr>
        <w:t xml:space="preserve"> rather than persistent </w:t>
      </w:r>
      <w:proofErr w:type="spellStart"/>
      <w:r w:rsidRPr="003F08C9">
        <w:rPr>
          <w:rFonts w:ascii="Arial" w:hAnsi="Arial" w:cs="Arial"/>
          <w:sz w:val="20"/>
          <w:szCs w:val="20"/>
        </w:rPr>
        <w:t>localStorage</w:t>
      </w:r>
      <w:proofErr w:type="spellEnd"/>
      <w:r w:rsidRPr="003F08C9">
        <w:rPr>
          <w:rFonts w:ascii="Arial" w:hAnsi="Arial" w:cs="Arial"/>
          <w:sz w:val="20"/>
          <w:szCs w:val="20"/>
        </w:rPr>
        <w:t xml:space="preserve"> and are never placed in protected document URLs.</w:t>
      </w:r>
    </w:p>
    <w:p w14:paraId="1D4EF396" w14:textId="1B8A14AA" w:rsidR="002716FE" w:rsidRPr="003F08C9" w:rsidRDefault="005F2240">
      <w:pPr>
        <w:pStyle w:val="Heading2"/>
        <w:ind w:left="561" w:right="0"/>
        <w:rPr>
          <w:sz w:val="20"/>
          <w:szCs w:val="20"/>
        </w:rPr>
      </w:pPr>
      <w:bookmarkStart w:id="127" w:name="_Toc239769698"/>
      <w:r w:rsidRPr="003F08C9">
        <w:rPr>
          <w:sz w:val="20"/>
          <w:szCs w:val="20"/>
        </w:rPr>
        <w:t>Candidate Eligibility Verification</w:t>
      </w:r>
      <w:bookmarkEnd w:id="127"/>
    </w:p>
    <w:p w14:paraId="78E38B9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Candidate access uses two independent gates: ownership of the registered email address and approval of an uploaded disability card by an authorized verifier. Candidate registration requires a PDF, JPEG, or PNG document up to 5 MB and explicit consent to verification processing. The two decisions may occur in either order, but a new candidate cannot sign in until both </w:t>
      </w:r>
      <w:proofErr w:type="gramStart"/>
      <w:r w:rsidRPr="003F08C9">
        <w:rPr>
          <w:rFonts w:ascii="Arial" w:hAnsi="Arial" w:cs="Arial"/>
          <w:sz w:val="20"/>
          <w:szCs w:val="20"/>
        </w:rPr>
        <w:t>pass</w:t>
      </w:r>
      <w:proofErr w:type="gramEnd"/>
      <w:r w:rsidRPr="003F08C9">
        <w:rPr>
          <w:rFonts w:ascii="Arial" w:hAnsi="Arial" w:cs="Arial"/>
          <w:sz w:val="20"/>
          <w:szCs w:val="20"/>
        </w:rPr>
        <w:t>. Employer registration requires email verification but no disability document.</w:t>
      </w:r>
    </w:p>
    <w:p w14:paraId="4C6F38B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verifier dashboard lists pending, approved, rejected, or all requests; presents email-verification status; opens or downloads the protected file through an authenticated request; records approval or rejection with reviewer identity, note, and timestamp; and requires a clear reason for rejection. Email notification failure does not roll back the saved decision and is reported separately.</w:t>
      </w:r>
    </w:p>
    <w:p w14:paraId="61DF6692" w14:textId="5CE3097E" w:rsidR="002716FE" w:rsidRPr="003F08C9" w:rsidRDefault="005F2240">
      <w:pPr>
        <w:pStyle w:val="Heading2"/>
        <w:ind w:left="561" w:right="0"/>
        <w:rPr>
          <w:sz w:val="20"/>
          <w:szCs w:val="20"/>
        </w:rPr>
      </w:pPr>
      <w:bookmarkStart w:id="128" w:name="_Toc239769699"/>
      <w:r w:rsidRPr="003F08C9">
        <w:rPr>
          <w:sz w:val="20"/>
          <w:szCs w:val="20"/>
        </w:rPr>
        <w:t>Private Storage, Consent, and Candidate Rights</w:t>
      </w:r>
      <w:bookmarkEnd w:id="128"/>
    </w:p>
    <w:p w14:paraId="526EE1A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Disability cards and optional application documents use cryptographically random stored names below backend/var/private. Server-detected MIME type—not filename extension—controls acceptance. Empty or oversized files are rejected. Authorized responses use private, no-store caching and X-Content-Type-Options: </w:t>
      </w:r>
      <w:proofErr w:type="spellStart"/>
      <w:r w:rsidRPr="003F08C9">
        <w:rPr>
          <w:rFonts w:ascii="Arial" w:hAnsi="Arial" w:cs="Arial"/>
          <w:sz w:val="20"/>
          <w:szCs w:val="20"/>
        </w:rPr>
        <w:t>nosniff</w:t>
      </w:r>
      <w:proofErr w:type="spellEnd"/>
      <w:r w:rsidRPr="003F08C9">
        <w:rPr>
          <w:rFonts w:ascii="Arial" w:hAnsi="Arial" w:cs="Arial"/>
          <w:sz w:val="20"/>
          <w:szCs w:val="20"/>
        </w:rPr>
        <w:t>. Every card view or download records actor, action, request, and timestamp.</w:t>
      </w:r>
    </w:p>
    <w:p w14:paraId="02D4A69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 verification decision schedules the source card for deletion after 30 days while retaining the status and audit record. The purge command must run at least daily. Candidate account deletion removes associated private card and application files before database records are removed.</w:t>
      </w:r>
    </w:p>
    <w:p w14:paraId="33084C5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candidate Privacy &amp; data dashboard explains stored categories and consent history and provides JSON export, withdrawal of future AI analysis consent, and password-confirmed account deletion. These controls support data minimization, purpose limitation, transparency, retention, </w:t>
      </w:r>
      <w:r w:rsidRPr="003F08C9">
        <w:rPr>
          <w:rFonts w:ascii="Arial" w:hAnsi="Arial" w:cs="Arial"/>
          <w:sz w:val="20"/>
          <w:szCs w:val="20"/>
        </w:rPr>
        <w:lastRenderedPageBreak/>
        <w:t>access control, portability, consent withdrawal, and erasure; they do not independently prove compliance with every privacy law.</w:t>
      </w:r>
    </w:p>
    <w:p w14:paraId="6065A31C" w14:textId="0974D1C6" w:rsidR="002716FE" w:rsidRPr="003F08C9" w:rsidRDefault="001D3C70" w:rsidP="004304E5">
      <w:pPr>
        <w:pStyle w:val="Caption"/>
        <w:jc w:val="left"/>
        <w:rPr>
          <w:color w:val="000000" w:themeColor="text1"/>
        </w:rPr>
      </w:pPr>
      <w:bookmarkStart w:id="129" w:name="Table_006"/>
      <w:r>
        <w:rPr>
          <w:color w:val="000000" w:themeColor="text1"/>
        </w:rPr>
        <w:t>Table 6: Security and privacy control summary</w:t>
      </w:r>
      <w:bookmarkEnd w:id="129"/>
    </w:p>
    <w:tbl>
      <w:tblPr>
        <w:tblStyle w:val="TableGrid"/>
        <w:tblW w:w="0" w:type="auto"/>
        <w:tblLook w:val="04A0" w:firstRow="1" w:lastRow="0" w:firstColumn="1" w:lastColumn="0" w:noHBand="0" w:noVBand="1"/>
      </w:tblPr>
      <w:tblGrid>
        <w:gridCol w:w="1692"/>
        <w:gridCol w:w="1763"/>
        <w:gridCol w:w="2362"/>
        <w:gridCol w:w="2993"/>
      </w:tblGrid>
      <w:tr w:rsidR="00EE5BDE" w:rsidRPr="003F08C9" w14:paraId="476D574B" w14:textId="77777777" w:rsidTr="003F08C9">
        <w:tc>
          <w:tcPr>
            <w:tcW w:w="1700" w:type="dxa"/>
          </w:tcPr>
          <w:p w14:paraId="362F6388" w14:textId="77777777" w:rsidR="00EE5BDE" w:rsidRPr="003F08C9" w:rsidRDefault="00997951">
            <w:r w:rsidRPr="003F08C9">
              <w:rPr>
                <w:b/>
              </w:rPr>
              <w:t>Control area</w:t>
            </w:r>
          </w:p>
        </w:tc>
        <w:tc>
          <w:tcPr>
            <w:tcW w:w="1250" w:type="dxa"/>
          </w:tcPr>
          <w:p w14:paraId="530A23A2" w14:textId="77777777" w:rsidR="00EE5BDE" w:rsidRPr="003F08C9" w:rsidRDefault="00997951">
            <w:r w:rsidRPr="003F08C9">
              <w:rPr>
                <w:b/>
              </w:rPr>
              <w:t>Implemented control</w:t>
            </w:r>
          </w:p>
        </w:tc>
        <w:tc>
          <w:tcPr>
            <w:tcW w:w="2500" w:type="dxa"/>
          </w:tcPr>
          <w:p w14:paraId="4705E5C7" w14:textId="77777777" w:rsidR="00EE5BDE" w:rsidRPr="003F08C9" w:rsidRDefault="00997951">
            <w:r w:rsidRPr="003F08C9">
              <w:rPr>
                <w:b/>
              </w:rPr>
              <w:t>Evidence or behavior</w:t>
            </w:r>
          </w:p>
        </w:tc>
        <w:tc>
          <w:tcPr>
            <w:tcW w:w="3150" w:type="dxa"/>
          </w:tcPr>
          <w:p w14:paraId="484CDAA9" w14:textId="77777777" w:rsidR="00EE5BDE" w:rsidRPr="003F08C9" w:rsidRDefault="00997951">
            <w:r w:rsidRPr="003F08C9">
              <w:rPr>
                <w:b/>
              </w:rPr>
              <w:t>Remaining operational requirement</w:t>
            </w:r>
          </w:p>
        </w:tc>
      </w:tr>
      <w:tr w:rsidR="00EE5BDE" w:rsidRPr="003F08C9" w14:paraId="4BFD7B78" w14:textId="77777777" w:rsidTr="003F08C9">
        <w:tc>
          <w:tcPr>
            <w:tcW w:w="1700" w:type="dxa"/>
          </w:tcPr>
          <w:p w14:paraId="48BAA02D" w14:textId="77777777" w:rsidR="00EE5BDE" w:rsidRPr="003F08C9" w:rsidRDefault="00997951">
            <w:r w:rsidRPr="003F08C9">
              <w:t>Authentication</w:t>
            </w:r>
          </w:p>
        </w:tc>
        <w:tc>
          <w:tcPr>
            <w:tcW w:w="1250" w:type="dxa"/>
          </w:tcPr>
          <w:p w14:paraId="3A9FC693" w14:textId="77777777" w:rsidR="00EE5BDE" w:rsidRPr="003F08C9" w:rsidRDefault="00997951">
            <w:r w:rsidRPr="003F08C9">
              <w:t>Email/password with secure hashing and JWT</w:t>
            </w:r>
          </w:p>
        </w:tc>
        <w:tc>
          <w:tcPr>
            <w:tcW w:w="2500" w:type="dxa"/>
          </w:tcPr>
          <w:p w14:paraId="1F94C39D" w14:textId="77777777" w:rsidR="00EE5BDE" w:rsidRDefault="00997951">
            <w:r w:rsidRPr="003F08C9">
              <w:t>Protected APIs require X-Auth-Token; query-string token extraction is disabled.</w:t>
            </w:r>
          </w:p>
          <w:p w14:paraId="1E91C248" w14:textId="77777777" w:rsidR="003F08C9" w:rsidRPr="003F08C9" w:rsidRDefault="003F08C9"/>
        </w:tc>
        <w:tc>
          <w:tcPr>
            <w:tcW w:w="3150" w:type="dxa"/>
          </w:tcPr>
          <w:p w14:paraId="58D70591" w14:textId="77777777" w:rsidR="00EE5BDE" w:rsidRPr="003F08C9" w:rsidRDefault="00997951">
            <w:r w:rsidRPr="003F08C9">
              <w:t>Production secret rotation, monitoring, and secure transport.</w:t>
            </w:r>
          </w:p>
        </w:tc>
      </w:tr>
      <w:tr w:rsidR="00EE5BDE" w:rsidRPr="003F08C9" w14:paraId="2E4273CC" w14:textId="77777777" w:rsidTr="003F08C9">
        <w:tc>
          <w:tcPr>
            <w:tcW w:w="1700" w:type="dxa"/>
          </w:tcPr>
          <w:p w14:paraId="567684BB" w14:textId="77777777" w:rsidR="00EE5BDE" w:rsidRPr="003F08C9" w:rsidRDefault="00997951">
            <w:r w:rsidRPr="003F08C9">
              <w:t>Authorization</w:t>
            </w:r>
          </w:p>
        </w:tc>
        <w:tc>
          <w:tcPr>
            <w:tcW w:w="1250" w:type="dxa"/>
          </w:tcPr>
          <w:p w14:paraId="1BCEE77B" w14:textId="77777777" w:rsidR="00EE5BDE" w:rsidRPr="003F08C9" w:rsidRDefault="00997951">
            <w:r w:rsidRPr="003F08C9">
              <w:t>Explicit route-prefix RBAC</w:t>
            </w:r>
          </w:p>
        </w:tc>
        <w:tc>
          <w:tcPr>
            <w:tcW w:w="2500" w:type="dxa"/>
          </w:tcPr>
          <w:p w14:paraId="7568C7A9" w14:textId="77777777" w:rsidR="00EE5BDE" w:rsidRDefault="00997951">
            <w:r w:rsidRPr="003F08C9">
              <w:t>Candidate, employer, verifier, and administrator roles cannot use protected APIs assigned to other roles.</w:t>
            </w:r>
          </w:p>
          <w:p w14:paraId="6B932296" w14:textId="77777777" w:rsidR="003F08C9" w:rsidRPr="003F08C9" w:rsidRDefault="003F08C9"/>
        </w:tc>
        <w:tc>
          <w:tcPr>
            <w:tcW w:w="3150" w:type="dxa"/>
          </w:tcPr>
          <w:p w14:paraId="06A2CA95" w14:textId="77777777" w:rsidR="00EE5BDE" w:rsidRPr="003F08C9" w:rsidRDefault="00997951">
            <w:r w:rsidRPr="003F08C9">
              <w:t>Repeat route audit after every new endpoint and in deployment.</w:t>
            </w:r>
          </w:p>
        </w:tc>
      </w:tr>
      <w:tr w:rsidR="00EE5BDE" w:rsidRPr="003F08C9" w14:paraId="0F1318C8" w14:textId="77777777" w:rsidTr="003F08C9">
        <w:tc>
          <w:tcPr>
            <w:tcW w:w="1700" w:type="dxa"/>
          </w:tcPr>
          <w:p w14:paraId="46611F64" w14:textId="77777777" w:rsidR="00EE5BDE" w:rsidRPr="003F08C9" w:rsidRDefault="00997951">
            <w:r w:rsidRPr="003F08C9">
              <w:t>Candidate eligibility</w:t>
            </w:r>
          </w:p>
        </w:tc>
        <w:tc>
          <w:tcPr>
            <w:tcW w:w="1250" w:type="dxa"/>
          </w:tcPr>
          <w:p w14:paraId="16FE27B5" w14:textId="77777777" w:rsidR="00EE5BDE" w:rsidRPr="003F08C9" w:rsidRDefault="00997951">
            <w:r w:rsidRPr="003F08C9">
              <w:t>Email verification plus authorized disability-card review</w:t>
            </w:r>
          </w:p>
        </w:tc>
        <w:tc>
          <w:tcPr>
            <w:tcW w:w="2500" w:type="dxa"/>
          </w:tcPr>
          <w:p w14:paraId="27CCC0AF" w14:textId="77777777" w:rsidR="003F08C9" w:rsidRDefault="00997951">
            <w:r w:rsidRPr="003F08C9">
              <w:t xml:space="preserve">Both independent </w:t>
            </w:r>
          </w:p>
          <w:p w14:paraId="6992F581" w14:textId="77777777" w:rsidR="00EE5BDE" w:rsidRDefault="00997951">
            <w:r w:rsidRPr="003F08C9">
              <w:t>gates must pass before a newly registered candidate can sign in.</w:t>
            </w:r>
          </w:p>
          <w:p w14:paraId="2F45FF34" w14:textId="4FC08575" w:rsidR="003F08C9" w:rsidRPr="003F08C9" w:rsidRDefault="003F08C9"/>
        </w:tc>
        <w:tc>
          <w:tcPr>
            <w:tcW w:w="3150" w:type="dxa"/>
          </w:tcPr>
          <w:p w14:paraId="2B5C4D6D" w14:textId="77777777" w:rsidR="00EE5BDE" w:rsidRPr="003F08C9" w:rsidRDefault="00997951">
            <w:r w:rsidRPr="003F08C9">
              <w:t>Institutional verifier assignment and review policy.</w:t>
            </w:r>
          </w:p>
        </w:tc>
      </w:tr>
      <w:tr w:rsidR="00EE5BDE" w:rsidRPr="003F08C9" w14:paraId="346E0566" w14:textId="77777777" w:rsidTr="003F08C9">
        <w:tc>
          <w:tcPr>
            <w:tcW w:w="1700" w:type="dxa"/>
          </w:tcPr>
          <w:p w14:paraId="6AAA5D63" w14:textId="77777777" w:rsidR="00EE5BDE" w:rsidRPr="003F08C9" w:rsidRDefault="00997951">
            <w:r w:rsidRPr="003F08C9">
              <w:t>Private uploads</w:t>
            </w:r>
          </w:p>
        </w:tc>
        <w:tc>
          <w:tcPr>
            <w:tcW w:w="1250" w:type="dxa"/>
          </w:tcPr>
          <w:p w14:paraId="24CD89AA" w14:textId="77777777" w:rsidR="00EE5BDE" w:rsidRPr="003F08C9" w:rsidRDefault="00997951">
            <w:r w:rsidRPr="003F08C9">
              <w:t>Private path, random filename, MIME and size validation</w:t>
            </w:r>
          </w:p>
        </w:tc>
        <w:tc>
          <w:tcPr>
            <w:tcW w:w="2500" w:type="dxa"/>
          </w:tcPr>
          <w:p w14:paraId="6D73C117" w14:textId="77777777" w:rsidR="00EE5BDE" w:rsidRDefault="00997951">
            <w:r w:rsidRPr="003F08C9">
              <w:t>Files are outside the public web root and returned only through authenticated no-store responses.</w:t>
            </w:r>
          </w:p>
          <w:p w14:paraId="7C270B68" w14:textId="77777777" w:rsidR="003F08C9" w:rsidRPr="003F08C9" w:rsidRDefault="003F08C9"/>
        </w:tc>
        <w:tc>
          <w:tcPr>
            <w:tcW w:w="3150" w:type="dxa"/>
          </w:tcPr>
          <w:p w14:paraId="00ED8E05" w14:textId="77777777" w:rsidR="00EE5BDE" w:rsidRPr="003F08C9" w:rsidRDefault="00997951">
            <w:r w:rsidRPr="003F08C9">
              <w:t>Backup encryption/erasure and production key management.</w:t>
            </w:r>
          </w:p>
        </w:tc>
      </w:tr>
      <w:tr w:rsidR="00EE5BDE" w:rsidRPr="003F08C9" w14:paraId="3CEDC244" w14:textId="77777777" w:rsidTr="003F08C9">
        <w:tc>
          <w:tcPr>
            <w:tcW w:w="1700" w:type="dxa"/>
          </w:tcPr>
          <w:p w14:paraId="7BD1DAA4" w14:textId="77777777" w:rsidR="00EE5BDE" w:rsidRPr="003F08C9" w:rsidRDefault="00997951">
            <w:r w:rsidRPr="003F08C9">
              <w:t>Retention</w:t>
            </w:r>
          </w:p>
        </w:tc>
        <w:tc>
          <w:tcPr>
            <w:tcW w:w="1250" w:type="dxa"/>
          </w:tcPr>
          <w:p w14:paraId="3CBDC0F3" w14:textId="77777777" w:rsidR="00EE5BDE" w:rsidRPr="003F08C9" w:rsidRDefault="00997951">
            <w:r w:rsidRPr="003F08C9">
              <w:t>Card deletion scheduled 30 days after a decision</w:t>
            </w:r>
          </w:p>
        </w:tc>
        <w:tc>
          <w:tcPr>
            <w:tcW w:w="2500" w:type="dxa"/>
          </w:tcPr>
          <w:p w14:paraId="44F9F79C" w14:textId="77777777" w:rsidR="00EE5BDE" w:rsidRDefault="00997951">
            <w:r w:rsidRPr="003F08C9">
              <w:t>Status remains after the source file is purged; access and decisions are audited.</w:t>
            </w:r>
          </w:p>
          <w:p w14:paraId="569FF3C8" w14:textId="77777777" w:rsidR="003F08C9" w:rsidRPr="003F08C9" w:rsidRDefault="003F08C9"/>
        </w:tc>
        <w:tc>
          <w:tcPr>
            <w:tcW w:w="3150" w:type="dxa"/>
          </w:tcPr>
          <w:p w14:paraId="515820C3" w14:textId="77777777" w:rsidR="00EE5BDE" w:rsidRPr="003F08C9" w:rsidRDefault="00997951">
            <w:r w:rsidRPr="003F08C9">
              <w:t>Run the purge command daily and approve jurisdiction-specific retention.</w:t>
            </w:r>
          </w:p>
        </w:tc>
      </w:tr>
      <w:tr w:rsidR="00EE5BDE" w:rsidRPr="003F08C9" w14:paraId="47FC84A1" w14:textId="77777777" w:rsidTr="003F08C9">
        <w:tc>
          <w:tcPr>
            <w:tcW w:w="1700" w:type="dxa"/>
          </w:tcPr>
          <w:p w14:paraId="084273FD" w14:textId="77777777" w:rsidR="00EE5BDE" w:rsidRPr="003F08C9" w:rsidRDefault="00997951">
            <w:r w:rsidRPr="003F08C9">
              <w:t>Candidate control</w:t>
            </w:r>
          </w:p>
        </w:tc>
        <w:tc>
          <w:tcPr>
            <w:tcW w:w="1250" w:type="dxa"/>
          </w:tcPr>
          <w:p w14:paraId="786856BF" w14:textId="77777777" w:rsidR="00EE5BDE" w:rsidRPr="003F08C9" w:rsidRDefault="00997951">
            <w:r w:rsidRPr="003F08C9">
              <w:t>Consent history, export, withdrawal, deletion</w:t>
            </w:r>
          </w:p>
        </w:tc>
        <w:tc>
          <w:tcPr>
            <w:tcW w:w="2500" w:type="dxa"/>
          </w:tcPr>
          <w:p w14:paraId="55D4D32C" w14:textId="77777777" w:rsidR="00EE5BDE" w:rsidRPr="003F08C9" w:rsidRDefault="00997951">
            <w:r w:rsidRPr="003F08C9">
              <w:t>Privacy dashboard supports JSON export, AI-consent withdrawal, and password-confirmed account deletion.</w:t>
            </w:r>
          </w:p>
        </w:tc>
        <w:tc>
          <w:tcPr>
            <w:tcW w:w="3150" w:type="dxa"/>
          </w:tcPr>
          <w:p w14:paraId="60B62D80" w14:textId="77777777" w:rsidR="00EE5BDE" w:rsidRPr="003F08C9" w:rsidRDefault="00997951">
            <w:r w:rsidRPr="003F08C9">
              <w:t>Formal legal review, controller contact, incident response, and backup erasure.</w:t>
            </w:r>
          </w:p>
        </w:tc>
      </w:tr>
      <w:tr w:rsidR="00EE5BDE" w:rsidRPr="003F08C9" w14:paraId="4DC50F7B" w14:textId="77777777" w:rsidTr="003F08C9">
        <w:tc>
          <w:tcPr>
            <w:tcW w:w="1700" w:type="dxa"/>
          </w:tcPr>
          <w:p w14:paraId="3D78FB5E" w14:textId="77777777" w:rsidR="00EE5BDE" w:rsidRPr="003F08C9" w:rsidRDefault="00997951">
            <w:r w:rsidRPr="003F08C9">
              <w:t>AI minimization</w:t>
            </w:r>
          </w:p>
        </w:tc>
        <w:tc>
          <w:tcPr>
            <w:tcW w:w="1250" w:type="dxa"/>
          </w:tcPr>
          <w:p w14:paraId="655007AF" w14:textId="77777777" w:rsidR="00EE5BDE" w:rsidRPr="003F08C9" w:rsidRDefault="00997951">
            <w:r w:rsidRPr="003F08C9">
              <w:t>No automatic diagnosis or persistence</w:t>
            </w:r>
          </w:p>
        </w:tc>
        <w:tc>
          <w:tcPr>
            <w:tcW w:w="2500" w:type="dxa"/>
          </w:tcPr>
          <w:p w14:paraId="4A43A9CD" w14:textId="77777777" w:rsidR="00EE5BDE" w:rsidRPr="003F08C9" w:rsidRDefault="00997951">
            <w:r w:rsidRPr="003F08C9">
              <w:t xml:space="preserve">Audit metadata excludes transcript, narrative, raw audio, </w:t>
            </w:r>
            <w:r w:rsidRPr="003F08C9">
              <w:lastRenderedPageBreak/>
              <w:t>passwords, and private documents.</w:t>
            </w:r>
          </w:p>
        </w:tc>
        <w:tc>
          <w:tcPr>
            <w:tcW w:w="3150" w:type="dxa"/>
          </w:tcPr>
          <w:p w14:paraId="20D60686" w14:textId="77777777" w:rsidR="00EE5BDE" w:rsidRPr="003F08C9" w:rsidRDefault="00997951">
            <w:r w:rsidRPr="003F08C9">
              <w:lastRenderedPageBreak/>
              <w:t>Provider agreement and deployment privacy notice for external AI processing.</w:t>
            </w:r>
          </w:p>
        </w:tc>
      </w:tr>
    </w:tbl>
    <w:p w14:paraId="1BEFC27E" w14:textId="1CFE13CC" w:rsidR="002716FE" w:rsidRPr="003F08C9" w:rsidRDefault="001D3C70">
      <w:pPr>
        <w:pStyle w:val="Heading2"/>
        <w:ind w:left="561" w:right="0"/>
        <w:rPr>
          <w:sz w:val="20"/>
          <w:szCs w:val="20"/>
        </w:rPr>
      </w:pPr>
      <w:bookmarkStart w:id="130" w:name="_Toc239769700"/>
      <w:r>
        <w:rPr>
          <w:sz w:val="20"/>
          <w:szCs w:val="20"/>
        </w:rPr>
        <w:t>Security Verification and Deployment Duties</w:t>
      </w:r>
      <w:bookmarkEnd w:id="130"/>
    </w:p>
    <w:p w14:paraId="5805295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route regression audit checks anonymous calls, forged JWTs, cross-role attempts, valid-role access, and intentionally public catalogue endpoints. Every new protected endpoint must be placed under the correct prefix or explicit access rule and added to this audit. Production responsibilities still include HTTPS, secret rotation, rate limiting where appropriate, backup protection and erasure, monitoring, incident response, verifier governance, and jurisdiction-specific legal approval.</w:t>
      </w:r>
    </w:p>
    <w:p w14:paraId="590F2EEA" w14:textId="77777777" w:rsidR="002716FE" w:rsidRPr="003F08C9" w:rsidRDefault="005F2240">
      <w:pPr>
        <w:pStyle w:val="Heading1"/>
        <w:ind w:left="417"/>
      </w:pPr>
      <w:bookmarkStart w:id="131" w:name="_Toc239769701"/>
      <w:r w:rsidRPr="003F08C9">
        <w:t>Appendix C — AI-Assisted Profile Building and Voice Navigation</w:t>
      </w:r>
      <w:bookmarkEnd w:id="131"/>
    </w:p>
    <w:p w14:paraId="7839E658" w14:textId="77777777" w:rsidR="009C5C70" w:rsidRDefault="009C5C70" w:rsidP="009C5C70">
      <w:pPr>
        <w:pStyle w:val="Heading2"/>
        <w:numPr>
          <w:ilvl w:val="0"/>
          <w:numId w:val="0"/>
        </w:numPr>
        <w:ind w:left="561" w:right="0"/>
        <w:rPr>
          <w:sz w:val="20"/>
          <w:szCs w:val="20"/>
        </w:rPr>
      </w:pPr>
    </w:p>
    <w:p w14:paraId="3687B813" w14:textId="1AF30600" w:rsidR="002716FE" w:rsidRPr="003F08C9" w:rsidRDefault="005F2240">
      <w:pPr>
        <w:pStyle w:val="Heading2"/>
        <w:ind w:left="561" w:right="0"/>
        <w:rPr>
          <w:sz w:val="20"/>
          <w:szCs w:val="20"/>
        </w:rPr>
      </w:pPr>
      <w:bookmarkStart w:id="132" w:name="_Toc239769702"/>
      <w:r w:rsidRPr="003F08C9">
        <w:rPr>
          <w:sz w:val="20"/>
          <w:szCs w:val="20"/>
        </w:rPr>
        <w:t>Candidate Profile Assistant</w:t>
      </w:r>
      <w:bookmarkEnd w:id="132"/>
    </w:p>
    <w:p w14:paraId="0FAD8E6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AI profile assistant is optional. The manual form remains fully usable if AI or speech services are unavailable. A candidate chooses English, French, or Arabic, types a narrative or records speech, edits the resulting transcript, reads the privacy notice, and explicitly consents before requesting suggestions. Audio is held in browser memory for transcription and discarded by this application.</w:t>
      </w:r>
    </w:p>
    <w:p w14:paraId="103D465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extraction service proposes structured personal information, education, active-catalogue disabilities, skills, preferences, assistance needs, and active task skills. Each item includes evidence and confidence where available. Every suggestion starts unselected; the candidate can edit, select, ignore, or reject it. Only selected values reach the confirmation endpoint, where Symfony revalidates field lengths and </w:t>
      </w:r>
      <w:proofErr w:type="gramStart"/>
      <w:r w:rsidRPr="003F08C9">
        <w:rPr>
          <w:rFonts w:ascii="Arial" w:hAnsi="Arial" w:cs="Arial"/>
          <w:sz w:val="20"/>
          <w:szCs w:val="20"/>
        </w:rPr>
        <w:t>controlled-catalogue</w:t>
      </w:r>
      <w:proofErr w:type="gramEnd"/>
      <w:r w:rsidRPr="003F08C9">
        <w:rPr>
          <w:rFonts w:ascii="Arial" w:hAnsi="Arial" w:cs="Arial"/>
          <w:sz w:val="20"/>
          <w:szCs w:val="20"/>
        </w:rPr>
        <w:t xml:space="preserve"> membership before persistence.</w:t>
      </w:r>
    </w:p>
    <w:p w14:paraId="19C106B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may suggest a disability only when it was stated explicitly and exactly matches the active catalogue. It does not diagnose or infer medical facts. Unmatched useful text is displayed for manual review and is not automatically stored. Audit events retain language, consent/outcome type, character count, and item counts—not audio, transcript, or narrative content.</w:t>
      </w:r>
    </w:p>
    <w:p w14:paraId="1D2ABB4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Confirmed task skills enrich the profile but are not sent to the scoring engine. This invariant protects the approved mathematical input contract. Introducing AI-derived fields into scoring would require a separately versioned, reviewed, migrated, and regression-tested policy.</w:t>
      </w:r>
    </w:p>
    <w:p w14:paraId="0B5E3EE6" w14:textId="0AAA922E" w:rsidR="002716FE" w:rsidRPr="003F08C9" w:rsidRDefault="005F2240">
      <w:pPr>
        <w:pStyle w:val="Heading2"/>
        <w:ind w:left="561" w:right="0"/>
        <w:rPr>
          <w:sz w:val="20"/>
          <w:szCs w:val="20"/>
        </w:rPr>
      </w:pPr>
      <w:bookmarkStart w:id="133" w:name="_Toc239769703"/>
      <w:r w:rsidRPr="003F08C9">
        <w:rPr>
          <w:sz w:val="20"/>
          <w:szCs w:val="20"/>
        </w:rPr>
        <w:t>Voice-Navigation Safety Architecture</w:t>
      </w:r>
      <w:bookmarkEnd w:id="133"/>
    </w:p>
    <w:p w14:paraId="399FBD5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Voice navigation follows the principle: flexible understanding, restricted choices, deterministic execution. Speech transcription and language interpretation may be probabilistic, but model output is schema constrained and must pass a trusted registry. The model cannot generate routes, selectors, JavaScript, arbitrary clicks, or unregistered operations. React executes only a fixed authorized action returned by the registry.</w:t>
      </w:r>
    </w:p>
    <w:p w14:paraId="402EBC5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voice lifecycle covers off, permission request, listening, processing, speaking, paused, and error states. A bounded utterance is recorded, silence ends the turn, the selected language and current page context are supplied, and no more than six structured history turns are retained in browser memory. The registry returns authorized, clarification, or rejected. Clarification choices are revalidated, bare unanchored confirmation is rejected, and disabling voice clears history and releases microphone resources.</w:t>
      </w:r>
    </w:p>
    <w:p w14:paraId="5BFD4A3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Registered actions include trusted route navigation, browser back, bounded scrolling, page-section reading, internal dashboard views, authentication-form fields and confirmation-gated submission, candidate profile and matching actions, employer/administrator operations, dynamic records already loaded by the application, and grounded questions about bounded readable content on the current page. Voice is always optional and every function retains a keyboard/mouse equivalent.</w:t>
      </w:r>
    </w:p>
    <w:p w14:paraId="1F155203" w14:textId="34C59B2A" w:rsidR="002716FE" w:rsidRPr="003F08C9" w:rsidRDefault="005F2240">
      <w:pPr>
        <w:pStyle w:val="Heading2"/>
        <w:ind w:left="561" w:right="0"/>
        <w:rPr>
          <w:sz w:val="20"/>
          <w:szCs w:val="20"/>
        </w:rPr>
      </w:pPr>
      <w:bookmarkStart w:id="134" w:name="_Toc239769704"/>
      <w:r w:rsidRPr="003F08C9">
        <w:rPr>
          <w:sz w:val="20"/>
          <w:szCs w:val="20"/>
        </w:rPr>
        <w:t>Language, Privacy, Configuration, and Limitations</w:t>
      </w:r>
      <w:bookmarkEnd w:id="134"/>
    </w:p>
    <w:p w14:paraId="0FF806B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profile assistant exposes English, French, and Arabic. The voice-navigation command subsystem currently provides explicit English and Arabic selection; French command coverage is a remaining requirement even though French profile transcription is available. Formal accuracy evaluation is still required for French, Arabic, Lebanese Arabic, accents, code-switching, noise, and representative speech patterns.</w:t>
      </w:r>
    </w:p>
    <w:p w14:paraId="3927961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Audio and transcript content are sent to the configured OpenAI services when the user activates the relevant function. API keys remain server-side and are excluded from Git and Docker build context. CORS, file sizes, transcript lengths, feedback lengths, history size, and schema fields are </w:t>
      </w:r>
      <w:proofErr w:type="gramStart"/>
      <w:r w:rsidRPr="003F08C9">
        <w:rPr>
          <w:rFonts w:ascii="Arial" w:hAnsi="Arial" w:cs="Arial"/>
          <w:sz w:val="20"/>
          <w:szCs w:val="20"/>
        </w:rPr>
        <w:t>bounded</w:t>
      </w:r>
      <w:proofErr w:type="gramEnd"/>
      <w:r w:rsidRPr="003F08C9">
        <w:rPr>
          <w:rFonts w:ascii="Arial" w:hAnsi="Arial" w:cs="Arial"/>
          <w:sz w:val="20"/>
          <w:szCs w:val="20"/>
        </w:rPr>
        <w:t>. Website-question support may send bounded readable page content but does not collect input values; authenticated rendered text may nevertheless contain personal data and therefore requires a clear production privacy notice.</w:t>
      </w:r>
    </w:p>
    <w:p w14:paraId="3EB4EB5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internal endpoints are POST /</w:t>
      </w:r>
      <w:proofErr w:type="spellStart"/>
      <w:r w:rsidRPr="003F08C9">
        <w:rPr>
          <w:rFonts w:ascii="Arial" w:hAnsi="Arial" w:cs="Arial"/>
          <w:sz w:val="20"/>
          <w:szCs w:val="20"/>
        </w:rPr>
        <w:t>api</w:t>
      </w:r>
      <w:proofErr w:type="spellEnd"/>
      <w:r w:rsidRPr="003F08C9">
        <w:rPr>
          <w:rFonts w:ascii="Arial" w:hAnsi="Arial" w:cs="Arial"/>
          <w:sz w:val="20"/>
          <w:szCs w:val="20"/>
        </w:rPr>
        <w:t>/profile/</w:t>
      </w:r>
      <w:proofErr w:type="gramStart"/>
      <w:r w:rsidRPr="003F08C9">
        <w:rPr>
          <w:rFonts w:ascii="Arial" w:hAnsi="Arial" w:cs="Arial"/>
          <w:sz w:val="20"/>
          <w:szCs w:val="20"/>
        </w:rPr>
        <w:t>transcribe</w:t>
      </w:r>
      <w:proofErr w:type="gramEnd"/>
      <w:r w:rsidRPr="003F08C9">
        <w:rPr>
          <w:rFonts w:ascii="Arial" w:hAnsi="Arial" w:cs="Arial"/>
          <w:sz w:val="20"/>
          <w:szCs w:val="20"/>
        </w:rPr>
        <w:t>, POST /</w:t>
      </w:r>
      <w:proofErr w:type="spellStart"/>
      <w:r w:rsidRPr="003F08C9">
        <w:rPr>
          <w:rFonts w:ascii="Arial" w:hAnsi="Arial" w:cs="Arial"/>
          <w:sz w:val="20"/>
          <w:szCs w:val="20"/>
        </w:rPr>
        <w:t>api</w:t>
      </w:r>
      <w:proofErr w:type="spellEnd"/>
      <w:r w:rsidRPr="003F08C9">
        <w:rPr>
          <w:rFonts w:ascii="Arial" w:hAnsi="Arial" w:cs="Arial"/>
          <w:sz w:val="20"/>
          <w:szCs w:val="20"/>
        </w:rPr>
        <w:t>/profile/extract, POST /</w:t>
      </w:r>
      <w:proofErr w:type="spellStart"/>
      <w:r w:rsidRPr="003F08C9">
        <w:rPr>
          <w:rFonts w:ascii="Arial" w:hAnsi="Arial" w:cs="Arial"/>
          <w:sz w:val="20"/>
          <w:szCs w:val="20"/>
        </w:rPr>
        <w:t>api</w:t>
      </w:r>
      <w:proofErr w:type="spellEnd"/>
      <w:r w:rsidRPr="003F08C9">
        <w:rPr>
          <w:rFonts w:ascii="Arial" w:hAnsi="Arial" w:cs="Arial"/>
          <w:sz w:val="20"/>
          <w:szCs w:val="20"/>
        </w:rPr>
        <w:t>/voice/process, POST /</w:t>
      </w:r>
      <w:proofErr w:type="spellStart"/>
      <w:r w:rsidRPr="003F08C9">
        <w:rPr>
          <w:rFonts w:ascii="Arial" w:hAnsi="Arial" w:cs="Arial"/>
          <w:sz w:val="20"/>
          <w:szCs w:val="20"/>
        </w:rPr>
        <w:t>api</w:t>
      </w:r>
      <w:proofErr w:type="spellEnd"/>
      <w:r w:rsidRPr="003F08C9">
        <w:rPr>
          <w:rFonts w:ascii="Arial" w:hAnsi="Arial" w:cs="Arial"/>
          <w:sz w:val="20"/>
          <w:szCs w:val="20"/>
        </w:rPr>
        <w:t>/voice/interpret, and POST /</w:t>
      </w:r>
      <w:proofErr w:type="spellStart"/>
      <w:r w:rsidRPr="003F08C9">
        <w:rPr>
          <w:rFonts w:ascii="Arial" w:hAnsi="Arial" w:cs="Arial"/>
          <w:sz w:val="20"/>
          <w:szCs w:val="20"/>
        </w:rPr>
        <w:t>api</w:t>
      </w:r>
      <w:proofErr w:type="spellEnd"/>
      <w:r w:rsidRPr="003F08C9">
        <w:rPr>
          <w:rFonts w:ascii="Arial" w:hAnsi="Arial" w:cs="Arial"/>
          <w:sz w:val="20"/>
          <w:szCs w:val="20"/>
        </w:rPr>
        <w:t>/voice/speech. Symfony exposes authenticated POST /</w:t>
      </w:r>
      <w:proofErr w:type="spellStart"/>
      <w:r w:rsidRPr="003F08C9">
        <w:rPr>
          <w:rFonts w:ascii="Arial" w:hAnsi="Arial" w:cs="Arial"/>
          <w:sz w:val="20"/>
          <w:szCs w:val="20"/>
        </w:rPr>
        <w:t>api</w:t>
      </w:r>
      <w:proofErr w:type="spellEnd"/>
      <w:r w:rsidRPr="003F08C9">
        <w:rPr>
          <w:rFonts w:ascii="Arial" w:hAnsi="Arial" w:cs="Arial"/>
          <w:sz w:val="20"/>
          <w:szCs w:val="20"/>
        </w:rPr>
        <w:t>/candidate/profile/ai-suggestions and /</w:t>
      </w:r>
      <w:proofErr w:type="spellStart"/>
      <w:r w:rsidRPr="003F08C9">
        <w:rPr>
          <w:rFonts w:ascii="Arial" w:hAnsi="Arial" w:cs="Arial"/>
          <w:sz w:val="20"/>
          <w:szCs w:val="20"/>
        </w:rPr>
        <w:t>api</w:t>
      </w:r>
      <w:proofErr w:type="spellEnd"/>
      <w:r w:rsidRPr="003F08C9">
        <w:rPr>
          <w:rFonts w:ascii="Arial" w:hAnsi="Arial" w:cs="Arial"/>
          <w:sz w:val="20"/>
          <w:szCs w:val="20"/>
        </w:rPr>
        <w:t>/candidate/profile/ai-confirm. The internal extraction endpoint requires the shared PROFILE_AI_TOKEN.</w:t>
      </w:r>
    </w:p>
    <w:p w14:paraId="3DB5F274" w14:textId="77777777" w:rsidR="002716FE" w:rsidRPr="003F08C9" w:rsidRDefault="005F2240">
      <w:pPr>
        <w:pStyle w:val="Heading1"/>
        <w:ind w:left="417"/>
      </w:pPr>
      <w:bookmarkStart w:id="135" w:name="_Toc239769705"/>
      <w:r w:rsidRPr="003F08C9">
        <w:t>Appendix D — Deterministic Scoring Engine and Catalogue Policy</w:t>
      </w:r>
      <w:bookmarkEnd w:id="135"/>
    </w:p>
    <w:p w14:paraId="00F66B26" w14:textId="77777777" w:rsidR="009C5C70" w:rsidRDefault="009C5C70" w:rsidP="009C5C70">
      <w:pPr>
        <w:pStyle w:val="Heading2"/>
        <w:numPr>
          <w:ilvl w:val="0"/>
          <w:numId w:val="0"/>
        </w:numPr>
        <w:ind w:right="0"/>
        <w:rPr>
          <w:sz w:val="20"/>
          <w:szCs w:val="20"/>
        </w:rPr>
      </w:pPr>
    </w:p>
    <w:p w14:paraId="0823114E" w14:textId="2573C859" w:rsidR="002716FE" w:rsidRPr="003F08C9" w:rsidRDefault="005F2240">
      <w:pPr>
        <w:pStyle w:val="Heading2"/>
        <w:ind w:left="561" w:right="0"/>
        <w:rPr>
          <w:sz w:val="20"/>
          <w:szCs w:val="20"/>
        </w:rPr>
      </w:pPr>
      <w:bookmarkStart w:id="136" w:name="_Toc239769706"/>
      <w:r w:rsidRPr="003F08C9">
        <w:rPr>
          <w:sz w:val="20"/>
          <w:szCs w:val="20"/>
        </w:rPr>
        <w:t>Authoritative Data Flow</w:t>
      </w:r>
      <w:bookmarkEnd w:id="136"/>
    </w:p>
    <w:p w14:paraId="445B838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React requests </w:t>
      </w:r>
      <w:proofErr w:type="gramStart"/>
      <w:r w:rsidRPr="003F08C9">
        <w:rPr>
          <w:rFonts w:ascii="Arial" w:hAnsi="Arial" w:cs="Arial"/>
          <w:sz w:val="20"/>
          <w:szCs w:val="20"/>
        </w:rPr>
        <w:t>matches</w:t>
      </w:r>
      <w:proofErr w:type="gramEnd"/>
      <w:r w:rsidRPr="003F08C9">
        <w:rPr>
          <w:rFonts w:ascii="Arial" w:hAnsi="Arial" w:cs="Arial"/>
          <w:sz w:val="20"/>
          <w:szCs w:val="20"/>
        </w:rPr>
        <w:t xml:space="preserve"> but never calculates the official score. Symfony authenticates the candidate, loads authoritative PostgreSQL profile and </w:t>
      </w:r>
      <w:proofErr w:type="gramStart"/>
      <w:r w:rsidRPr="003F08C9">
        <w:rPr>
          <w:rFonts w:ascii="Arial" w:hAnsi="Arial" w:cs="Arial"/>
          <w:sz w:val="20"/>
          <w:szCs w:val="20"/>
        </w:rPr>
        <w:t>offer</w:t>
      </w:r>
      <w:proofErr w:type="gramEnd"/>
      <w:r w:rsidRPr="003F08C9">
        <w:rPr>
          <w:rFonts w:ascii="Arial" w:hAnsi="Arial" w:cs="Arial"/>
          <w:sz w:val="20"/>
          <w:szCs w:val="20"/>
        </w:rPr>
        <w:t xml:space="preserve"> data, constructs the scoring payload, and calls the Python service. Python validates the domain objects, applies eligibility and mathematical rules, returns explanations and ranking, and Symfony adds presentation metadata before React renders the result.</w:t>
      </w:r>
    </w:p>
    <w:p w14:paraId="05D28421" w14:textId="01526E03" w:rsidR="002716FE" w:rsidRPr="003F08C9" w:rsidRDefault="005F2240">
      <w:pPr>
        <w:pStyle w:val="Heading2"/>
        <w:ind w:left="561" w:right="0"/>
        <w:rPr>
          <w:sz w:val="20"/>
          <w:szCs w:val="20"/>
        </w:rPr>
      </w:pPr>
      <w:bookmarkStart w:id="137" w:name="_Toc239769707"/>
      <w:r w:rsidRPr="003F08C9">
        <w:rPr>
          <w:sz w:val="20"/>
          <w:szCs w:val="20"/>
        </w:rPr>
        <w:t>Mathematical Model</w:t>
      </w:r>
      <w:bookmarkEnd w:id="137"/>
    </w:p>
    <w:p w14:paraId="7823998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For task </w:t>
      </w:r>
      <w:proofErr w:type="spellStart"/>
      <w:r w:rsidRPr="003F08C9">
        <w:rPr>
          <w:rFonts w:ascii="Arial" w:hAnsi="Arial" w:cs="Arial"/>
          <w:sz w:val="20"/>
          <w:szCs w:val="20"/>
        </w:rPr>
        <w:t>i</w:t>
      </w:r>
      <w:proofErr w:type="spellEnd"/>
      <w:r w:rsidRPr="003F08C9">
        <w:rPr>
          <w:rFonts w:ascii="Arial" w:hAnsi="Arial" w:cs="Arial"/>
          <w:sz w:val="20"/>
          <w:szCs w:val="20"/>
        </w:rPr>
        <w:t xml:space="preserve">, let </w:t>
      </w:r>
      <w:proofErr w:type="spellStart"/>
      <w:r w:rsidRPr="003F08C9">
        <w:rPr>
          <w:rFonts w:ascii="Arial" w:hAnsi="Arial" w:cs="Arial"/>
          <w:sz w:val="20"/>
          <w:szCs w:val="20"/>
        </w:rPr>
        <w:t>w_i</w:t>
      </w:r>
      <w:proofErr w:type="spellEnd"/>
      <w:r w:rsidRPr="003F08C9">
        <w:rPr>
          <w:rFonts w:ascii="Arial" w:hAnsi="Arial" w:cs="Arial"/>
          <w:sz w:val="20"/>
          <w:szCs w:val="20"/>
        </w:rPr>
        <w:t xml:space="preserve"> be its positive base weight, </w:t>
      </w:r>
      <w:proofErr w:type="spellStart"/>
      <w:r w:rsidRPr="003F08C9">
        <w:rPr>
          <w:rFonts w:ascii="Arial" w:hAnsi="Arial" w:cs="Arial"/>
          <w:sz w:val="20"/>
          <w:szCs w:val="20"/>
        </w:rPr>
        <w:t>h_i</w:t>
      </w:r>
      <w:proofErr w:type="spellEnd"/>
      <w:r w:rsidRPr="003F08C9">
        <w:rPr>
          <w:rFonts w:ascii="Arial" w:hAnsi="Arial" w:cs="Arial"/>
          <w:sz w:val="20"/>
          <w:szCs w:val="20"/>
        </w:rPr>
        <w:t xml:space="preserve"> its highlighted multiplier, </w:t>
      </w:r>
      <w:proofErr w:type="spellStart"/>
      <w:r w:rsidRPr="003F08C9">
        <w:rPr>
          <w:rFonts w:ascii="Arial" w:hAnsi="Arial" w:cs="Arial"/>
          <w:sz w:val="20"/>
          <w:szCs w:val="20"/>
        </w:rPr>
        <w:t>a_i</w:t>
      </w:r>
      <w:proofErr w:type="spellEnd"/>
      <w:r w:rsidRPr="003F08C9">
        <w:rPr>
          <w:rFonts w:ascii="Arial" w:hAnsi="Arial" w:cs="Arial"/>
          <w:sz w:val="20"/>
          <w:szCs w:val="20"/>
        </w:rPr>
        <w:t xml:space="preserve"> = </w:t>
      </w:r>
      <w:proofErr w:type="spellStart"/>
      <w:r w:rsidRPr="003F08C9">
        <w:rPr>
          <w:rFonts w:ascii="Arial" w:hAnsi="Arial" w:cs="Arial"/>
          <w:sz w:val="20"/>
          <w:szCs w:val="20"/>
        </w:rPr>
        <w:t>w_i</w:t>
      </w:r>
      <w:proofErr w:type="spellEnd"/>
      <w:r w:rsidRPr="003F08C9">
        <w:rPr>
          <w:rFonts w:ascii="Arial" w:hAnsi="Arial" w:cs="Arial"/>
          <w:sz w:val="20"/>
          <w:szCs w:val="20"/>
        </w:rPr>
        <w:t xml:space="preserve"> × </w:t>
      </w:r>
      <w:proofErr w:type="spellStart"/>
      <w:r w:rsidRPr="003F08C9">
        <w:rPr>
          <w:rFonts w:ascii="Arial" w:hAnsi="Arial" w:cs="Arial"/>
          <w:sz w:val="20"/>
          <w:szCs w:val="20"/>
        </w:rPr>
        <w:t>h_i</w:t>
      </w:r>
      <w:proofErr w:type="spellEnd"/>
      <w:r w:rsidRPr="003F08C9">
        <w:rPr>
          <w:rFonts w:ascii="Arial" w:hAnsi="Arial" w:cs="Arial"/>
          <w:sz w:val="20"/>
          <w:szCs w:val="20"/>
        </w:rPr>
        <w:t xml:space="preserve"> its adjusted weight, </w:t>
      </w:r>
      <w:proofErr w:type="spellStart"/>
      <w:r w:rsidRPr="003F08C9">
        <w:rPr>
          <w:rFonts w:ascii="Arial" w:hAnsi="Arial" w:cs="Arial"/>
          <w:sz w:val="20"/>
          <w:szCs w:val="20"/>
        </w:rPr>
        <w:t>f_i</w:t>
      </w:r>
      <w:proofErr w:type="spellEnd"/>
      <w:r w:rsidRPr="003F08C9">
        <w:rPr>
          <w:rFonts w:ascii="Arial" w:hAnsi="Arial" w:cs="Arial"/>
          <w:sz w:val="20"/>
          <w:szCs w:val="20"/>
        </w:rPr>
        <w:t xml:space="preserve"> its effective feasibility factor, and </w:t>
      </w:r>
      <w:proofErr w:type="spellStart"/>
      <w:r w:rsidRPr="003F08C9">
        <w:rPr>
          <w:rFonts w:ascii="Arial" w:hAnsi="Arial" w:cs="Arial"/>
          <w:sz w:val="20"/>
          <w:szCs w:val="20"/>
        </w:rPr>
        <w:t>p_i</w:t>
      </w:r>
      <w:proofErr w:type="spellEnd"/>
      <w:r w:rsidRPr="003F08C9">
        <w:rPr>
          <w:rFonts w:ascii="Arial" w:hAnsi="Arial" w:cs="Arial"/>
          <w:sz w:val="20"/>
          <w:szCs w:val="20"/>
        </w:rPr>
        <w:t xml:space="preserve"> = </w:t>
      </w:r>
      <w:proofErr w:type="spellStart"/>
      <w:r w:rsidRPr="003F08C9">
        <w:rPr>
          <w:rFonts w:ascii="Arial" w:hAnsi="Arial" w:cs="Arial"/>
          <w:sz w:val="20"/>
          <w:szCs w:val="20"/>
        </w:rPr>
        <w:t>a_i</w:t>
      </w:r>
      <w:proofErr w:type="spellEnd"/>
      <w:r w:rsidRPr="003F08C9">
        <w:rPr>
          <w:rFonts w:ascii="Arial" w:hAnsi="Arial" w:cs="Arial"/>
          <w:sz w:val="20"/>
          <w:szCs w:val="20"/>
        </w:rPr>
        <w:t xml:space="preserve"> × </w:t>
      </w:r>
      <w:proofErr w:type="spellStart"/>
      <w:r w:rsidRPr="003F08C9">
        <w:rPr>
          <w:rFonts w:ascii="Arial" w:hAnsi="Arial" w:cs="Arial"/>
          <w:sz w:val="20"/>
          <w:szCs w:val="20"/>
        </w:rPr>
        <w:t>f_i</w:t>
      </w:r>
      <w:proofErr w:type="spellEnd"/>
      <w:r w:rsidRPr="003F08C9">
        <w:rPr>
          <w:rFonts w:ascii="Arial" w:hAnsi="Arial" w:cs="Arial"/>
          <w:sz w:val="20"/>
          <w:szCs w:val="20"/>
        </w:rPr>
        <w:t xml:space="preserve"> its earned points. For an eligible offer, </w:t>
      </w:r>
      <w:proofErr w:type="spellStart"/>
      <w:r w:rsidRPr="003F08C9">
        <w:rPr>
          <w:rFonts w:ascii="Arial" w:hAnsi="Arial" w:cs="Arial"/>
          <w:sz w:val="20"/>
          <w:szCs w:val="20"/>
        </w:rPr>
        <w:t>P_max</w:t>
      </w:r>
      <w:proofErr w:type="spellEnd"/>
      <w:r w:rsidRPr="003F08C9">
        <w:rPr>
          <w:rFonts w:ascii="Arial" w:hAnsi="Arial" w:cs="Arial"/>
          <w:sz w:val="20"/>
          <w:szCs w:val="20"/>
        </w:rPr>
        <w:t xml:space="preserve"> = </w:t>
      </w:r>
      <w:proofErr w:type="spellStart"/>
      <w:r w:rsidRPr="003F08C9">
        <w:rPr>
          <w:rFonts w:ascii="Arial" w:hAnsi="Arial" w:cs="Arial"/>
          <w:sz w:val="20"/>
          <w:szCs w:val="20"/>
        </w:rPr>
        <w:t>Σa_i</w:t>
      </w:r>
      <w:proofErr w:type="spellEnd"/>
      <w:r w:rsidRPr="003F08C9">
        <w:rPr>
          <w:rFonts w:ascii="Arial" w:hAnsi="Arial" w:cs="Arial"/>
          <w:sz w:val="20"/>
          <w:szCs w:val="20"/>
        </w:rPr>
        <w:t xml:space="preserve">, </w:t>
      </w:r>
      <w:proofErr w:type="spellStart"/>
      <w:r w:rsidRPr="003F08C9">
        <w:rPr>
          <w:rFonts w:ascii="Arial" w:hAnsi="Arial" w:cs="Arial"/>
          <w:sz w:val="20"/>
          <w:szCs w:val="20"/>
        </w:rPr>
        <w:t>P_earned</w:t>
      </w:r>
      <w:proofErr w:type="spellEnd"/>
      <w:r w:rsidRPr="003F08C9">
        <w:rPr>
          <w:rFonts w:ascii="Arial" w:hAnsi="Arial" w:cs="Arial"/>
          <w:sz w:val="20"/>
          <w:szCs w:val="20"/>
        </w:rPr>
        <w:t xml:space="preserve"> = </w:t>
      </w:r>
      <w:proofErr w:type="spellStart"/>
      <w:r w:rsidRPr="003F08C9">
        <w:rPr>
          <w:rFonts w:ascii="Arial" w:hAnsi="Arial" w:cs="Arial"/>
          <w:sz w:val="20"/>
          <w:szCs w:val="20"/>
        </w:rPr>
        <w:t>Σp_i</w:t>
      </w:r>
      <w:proofErr w:type="spellEnd"/>
      <w:r w:rsidRPr="003F08C9">
        <w:rPr>
          <w:rFonts w:ascii="Arial" w:hAnsi="Arial" w:cs="Arial"/>
          <w:sz w:val="20"/>
          <w:szCs w:val="20"/>
        </w:rPr>
        <w:t xml:space="preserve">, and Score = </w:t>
      </w:r>
      <w:proofErr w:type="gramStart"/>
      <w:r w:rsidRPr="003F08C9">
        <w:rPr>
          <w:rFonts w:ascii="Arial" w:hAnsi="Arial" w:cs="Arial"/>
          <w:sz w:val="20"/>
          <w:szCs w:val="20"/>
        </w:rPr>
        <w:t>round(</w:t>
      </w:r>
      <w:proofErr w:type="gramEnd"/>
      <w:r w:rsidRPr="003F08C9">
        <w:rPr>
          <w:rFonts w:ascii="Arial" w:hAnsi="Arial" w:cs="Arial"/>
          <w:sz w:val="20"/>
          <w:szCs w:val="20"/>
        </w:rPr>
        <w:t xml:space="preserve">100 × </w:t>
      </w:r>
      <w:proofErr w:type="spellStart"/>
      <w:r w:rsidRPr="003F08C9">
        <w:rPr>
          <w:rFonts w:ascii="Arial" w:hAnsi="Arial" w:cs="Arial"/>
          <w:sz w:val="20"/>
          <w:szCs w:val="20"/>
        </w:rPr>
        <w:t>P_earned</w:t>
      </w:r>
      <w:proofErr w:type="spellEnd"/>
      <w:r w:rsidRPr="003F08C9">
        <w:rPr>
          <w:rFonts w:ascii="Arial" w:hAnsi="Arial" w:cs="Arial"/>
          <w:sz w:val="20"/>
          <w:szCs w:val="20"/>
        </w:rPr>
        <w:t xml:space="preserve"> / </w:t>
      </w:r>
      <w:proofErr w:type="spellStart"/>
      <w:r w:rsidRPr="003F08C9">
        <w:rPr>
          <w:rFonts w:ascii="Arial" w:hAnsi="Arial" w:cs="Arial"/>
          <w:sz w:val="20"/>
          <w:szCs w:val="20"/>
        </w:rPr>
        <w:t>P_max</w:t>
      </w:r>
      <w:proofErr w:type="spellEnd"/>
      <w:r w:rsidRPr="003F08C9">
        <w:rPr>
          <w:rFonts w:ascii="Arial" w:hAnsi="Arial" w:cs="Arial"/>
          <w:sz w:val="20"/>
          <w:szCs w:val="20"/>
        </w:rPr>
        <w:t>, 2). Valid jobs contain at least one positive-weight task, so division by zero is excluded by domain validation.</w:t>
      </w:r>
    </w:p>
    <w:p w14:paraId="5864E4E4" w14:textId="77777777" w:rsidR="009C5C70" w:rsidRDefault="009C5C70" w:rsidP="004304E5">
      <w:pPr>
        <w:pStyle w:val="Caption"/>
        <w:jc w:val="left"/>
        <w:rPr>
          <w:color w:val="000000" w:themeColor="text1"/>
        </w:rPr>
      </w:pPr>
    </w:p>
    <w:p w14:paraId="796E7AF9" w14:textId="77777777" w:rsidR="009C5C70" w:rsidRDefault="009C5C70" w:rsidP="004304E5">
      <w:pPr>
        <w:pStyle w:val="Caption"/>
        <w:jc w:val="left"/>
        <w:rPr>
          <w:color w:val="000000" w:themeColor="text1"/>
        </w:rPr>
      </w:pPr>
    </w:p>
    <w:p w14:paraId="08C61BC7" w14:textId="5EE7B4B5" w:rsidR="002716FE" w:rsidRPr="003F08C9" w:rsidRDefault="001D3C70" w:rsidP="004304E5">
      <w:pPr>
        <w:pStyle w:val="Caption"/>
        <w:jc w:val="left"/>
        <w:rPr>
          <w:color w:val="000000" w:themeColor="text1"/>
        </w:rPr>
      </w:pPr>
      <w:bookmarkStart w:id="138" w:name="Table_007"/>
      <w:r>
        <w:rPr>
          <w:color w:val="000000" w:themeColor="text1"/>
        </w:rPr>
        <w:t>Table 7: Deterministic scoring policy</w:t>
      </w:r>
      <w:bookmarkEnd w:id="138"/>
    </w:p>
    <w:tbl>
      <w:tblPr>
        <w:tblW w:w="0" w:type="auto"/>
        <w:tblLook w:val="04A0" w:firstRow="1" w:lastRow="0" w:firstColumn="1" w:lastColumn="0" w:noHBand="0" w:noVBand="1"/>
      </w:tblPr>
      <w:tblGrid>
        <w:gridCol w:w="1700"/>
        <w:gridCol w:w="1310"/>
        <w:gridCol w:w="2500"/>
        <w:gridCol w:w="3150"/>
      </w:tblGrid>
      <w:tr w:rsidR="00EE5BDE" w:rsidRPr="003F08C9" w14:paraId="64864C63" w14:textId="77777777">
        <w:tc>
          <w:tcPr>
            <w:tcW w:w="1700" w:type="dxa"/>
            <w:shd w:val="clear" w:color="auto" w:fill="D9EAF7"/>
          </w:tcPr>
          <w:p w14:paraId="33245046" w14:textId="77777777" w:rsidR="00EE5BDE" w:rsidRPr="003F08C9" w:rsidRDefault="00997951">
            <w:r w:rsidRPr="003F08C9">
              <w:rPr>
                <w:b/>
              </w:rPr>
              <w:lastRenderedPageBreak/>
              <w:t>Policy element</w:t>
            </w:r>
          </w:p>
        </w:tc>
        <w:tc>
          <w:tcPr>
            <w:tcW w:w="1250" w:type="dxa"/>
            <w:shd w:val="clear" w:color="auto" w:fill="D9EAF7"/>
          </w:tcPr>
          <w:p w14:paraId="13286300" w14:textId="77777777" w:rsidR="00EE5BDE" w:rsidRPr="003F08C9" w:rsidRDefault="00997951">
            <w:r w:rsidRPr="003F08C9">
              <w:rPr>
                <w:b/>
              </w:rPr>
              <w:t>Current value</w:t>
            </w:r>
          </w:p>
        </w:tc>
        <w:tc>
          <w:tcPr>
            <w:tcW w:w="2500" w:type="dxa"/>
            <w:shd w:val="clear" w:color="auto" w:fill="D9EAF7"/>
          </w:tcPr>
          <w:p w14:paraId="0F6ABB1D" w14:textId="77777777" w:rsidR="00EE5BDE" w:rsidRPr="003F08C9" w:rsidRDefault="00997951">
            <w:r w:rsidRPr="003F08C9">
              <w:rPr>
                <w:b/>
              </w:rPr>
              <w:t>Effect</w:t>
            </w:r>
          </w:p>
        </w:tc>
        <w:tc>
          <w:tcPr>
            <w:tcW w:w="3150" w:type="dxa"/>
            <w:shd w:val="clear" w:color="auto" w:fill="D9EAF7"/>
          </w:tcPr>
          <w:p w14:paraId="0C98FF49" w14:textId="77777777" w:rsidR="00EE5BDE" w:rsidRPr="003F08C9" w:rsidRDefault="00997951">
            <w:r w:rsidRPr="003F08C9">
              <w:rPr>
                <w:b/>
              </w:rPr>
              <w:t>Engineering rationale</w:t>
            </w:r>
          </w:p>
        </w:tc>
      </w:tr>
      <w:tr w:rsidR="00EE5BDE" w:rsidRPr="003F08C9" w14:paraId="66E3C457" w14:textId="77777777">
        <w:tc>
          <w:tcPr>
            <w:tcW w:w="1700" w:type="dxa"/>
          </w:tcPr>
          <w:p w14:paraId="0F2D6D00" w14:textId="77777777" w:rsidR="00EE5BDE" w:rsidRPr="003F08C9" w:rsidRDefault="00997951">
            <w:r w:rsidRPr="003F08C9">
              <w:t>Base task weight</w:t>
            </w:r>
          </w:p>
        </w:tc>
        <w:tc>
          <w:tcPr>
            <w:tcW w:w="1250" w:type="dxa"/>
          </w:tcPr>
          <w:p w14:paraId="5CBB5637" w14:textId="77777777" w:rsidR="00EE5BDE" w:rsidRPr="003F08C9" w:rsidRDefault="00997951">
            <w:r w:rsidRPr="003F08C9">
              <w:t>1.0 by default</w:t>
            </w:r>
          </w:p>
        </w:tc>
        <w:tc>
          <w:tcPr>
            <w:tcW w:w="2500" w:type="dxa"/>
          </w:tcPr>
          <w:p w14:paraId="19E7652F" w14:textId="77777777" w:rsidR="00EE5BDE" w:rsidRPr="003F08C9" w:rsidRDefault="00997951">
            <w:r w:rsidRPr="003F08C9">
              <w:t>Defines task importance before vacancy highlighting.</w:t>
            </w:r>
          </w:p>
        </w:tc>
        <w:tc>
          <w:tcPr>
            <w:tcW w:w="3150" w:type="dxa"/>
          </w:tcPr>
          <w:p w14:paraId="5D217073" w14:textId="77777777" w:rsidR="00EE5BDE" w:rsidRPr="003F08C9" w:rsidRDefault="00997951">
            <w:r w:rsidRPr="003F08C9">
              <w:t>No importance is guessed from wording or spreadsheet order.</w:t>
            </w:r>
          </w:p>
        </w:tc>
      </w:tr>
      <w:tr w:rsidR="00EE5BDE" w:rsidRPr="003F08C9" w14:paraId="03F65EBE" w14:textId="77777777">
        <w:tc>
          <w:tcPr>
            <w:tcW w:w="1700" w:type="dxa"/>
          </w:tcPr>
          <w:p w14:paraId="4AF03245" w14:textId="77777777" w:rsidR="00EE5BDE" w:rsidRPr="003F08C9" w:rsidRDefault="00997951">
            <w:r w:rsidRPr="003F08C9">
              <w:t>Highlighted multiplier</w:t>
            </w:r>
          </w:p>
        </w:tc>
        <w:tc>
          <w:tcPr>
            <w:tcW w:w="1250" w:type="dxa"/>
          </w:tcPr>
          <w:p w14:paraId="7BC553C9" w14:textId="77777777" w:rsidR="00EE5BDE" w:rsidRPr="003F08C9" w:rsidRDefault="00997951">
            <w:r w:rsidRPr="003F08C9">
              <w:t>1.5</w:t>
            </w:r>
          </w:p>
        </w:tc>
        <w:tc>
          <w:tcPr>
            <w:tcW w:w="2500" w:type="dxa"/>
          </w:tcPr>
          <w:p w14:paraId="5C2C343D" w14:textId="77777777" w:rsidR="00EE5BDE" w:rsidRPr="003F08C9" w:rsidRDefault="00997951">
            <w:r w:rsidRPr="003F08C9">
              <w:t>Employer-selected important tasks influence numerator and denominator.</w:t>
            </w:r>
          </w:p>
        </w:tc>
        <w:tc>
          <w:tcPr>
            <w:tcW w:w="3150" w:type="dxa"/>
          </w:tcPr>
          <w:p w14:paraId="26DCE97E" w14:textId="77777777" w:rsidR="00EE5BDE" w:rsidRPr="003F08C9" w:rsidRDefault="00997951">
            <w:r w:rsidRPr="003F08C9">
              <w:t>Represents the real vacancy while keeping the numeric rule centralized.</w:t>
            </w:r>
          </w:p>
        </w:tc>
      </w:tr>
      <w:tr w:rsidR="00EE5BDE" w:rsidRPr="003F08C9" w14:paraId="6D2029B0" w14:textId="77777777">
        <w:tc>
          <w:tcPr>
            <w:tcW w:w="1700" w:type="dxa"/>
          </w:tcPr>
          <w:p w14:paraId="1D9D5BF1" w14:textId="77777777" w:rsidR="00EE5BDE" w:rsidRPr="003F08C9" w:rsidRDefault="00997951">
            <w:r w:rsidRPr="003F08C9">
              <w:t>Feasible factor</w:t>
            </w:r>
          </w:p>
        </w:tc>
        <w:tc>
          <w:tcPr>
            <w:tcW w:w="1250" w:type="dxa"/>
          </w:tcPr>
          <w:p w14:paraId="38DCF9E1" w14:textId="77777777" w:rsidR="00EE5BDE" w:rsidRPr="003F08C9" w:rsidRDefault="00997951">
            <w:r w:rsidRPr="003F08C9">
              <w:t>1.00</w:t>
            </w:r>
          </w:p>
        </w:tc>
        <w:tc>
          <w:tcPr>
            <w:tcW w:w="2500" w:type="dxa"/>
          </w:tcPr>
          <w:p w14:paraId="106AF19A" w14:textId="77777777" w:rsidR="00EE5BDE" w:rsidRPr="003F08C9" w:rsidRDefault="00997951">
            <w:r w:rsidRPr="003F08C9">
              <w:t>Earns the complete adjusted task weight.</w:t>
            </w:r>
          </w:p>
        </w:tc>
        <w:tc>
          <w:tcPr>
            <w:tcW w:w="3150" w:type="dxa"/>
          </w:tcPr>
          <w:p w14:paraId="71C351A5" w14:textId="77777777" w:rsidR="00EE5BDE" w:rsidRPr="003F08C9" w:rsidRDefault="00997951">
            <w:r w:rsidRPr="003F08C9">
              <w:t>Represents independent feasibility in the supplied assessment.</w:t>
            </w:r>
          </w:p>
        </w:tc>
      </w:tr>
      <w:tr w:rsidR="00EE5BDE" w:rsidRPr="003F08C9" w14:paraId="288768BA" w14:textId="77777777">
        <w:tc>
          <w:tcPr>
            <w:tcW w:w="1700" w:type="dxa"/>
          </w:tcPr>
          <w:p w14:paraId="05EC43CC" w14:textId="77777777" w:rsidR="00EE5BDE" w:rsidRPr="003F08C9" w:rsidRDefault="00997951">
            <w:proofErr w:type="gramStart"/>
            <w:r w:rsidRPr="003F08C9">
              <w:t>Needs</w:t>
            </w:r>
            <w:proofErr w:type="gramEnd"/>
            <w:r w:rsidRPr="003F08C9">
              <w:t>-assistance factor</w:t>
            </w:r>
          </w:p>
        </w:tc>
        <w:tc>
          <w:tcPr>
            <w:tcW w:w="1250" w:type="dxa"/>
          </w:tcPr>
          <w:p w14:paraId="53F18A27" w14:textId="77777777" w:rsidR="00EE5BDE" w:rsidRPr="003F08C9" w:rsidRDefault="00997951">
            <w:r w:rsidRPr="003F08C9">
              <w:t>0.75 when assistance exists; otherwise avoid</w:t>
            </w:r>
          </w:p>
        </w:tc>
        <w:tc>
          <w:tcPr>
            <w:tcW w:w="2500" w:type="dxa"/>
          </w:tcPr>
          <w:p w14:paraId="744DD7FA" w14:textId="77777777" w:rsidR="00EE5BDE" w:rsidRPr="003F08C9" w:rsidRDefault="00997951">
            <w:r w:rsidRPr="003F08C9">
              <w:t xml:space="preserve">Earns partial points only when the offer </w:t>
            </w:r>
            <w:proofErr w:type="gramStart"/>
            <w:r w:rsidRPr="003F08C9">
              <w:t>provides assistance</w:t>
            </w:r>
            <w:proofErr w:type="gramEnd"/>
            <w:r w:rsidRPr="003F08C9">
              <w:t>.</w:t>
            </w:r>
          </w:p>
        </w:tc>
        <w:tc>
          <w:tcPr>
            <w:tcW w:w="3150" w:type="dxa"/>
          </w:tcPr>
          <w:p w14:paraId="69637B8B" w14:textId="77777777" w:rsidR="00EE5BDE" w:rsidRPr="003F08C9" w:rsidRDefault="00997951">
            <w:r w:rsidRPr="003F08C9">
              <w:t>Explicit proof-of-concept policy, not a medical probability.</w:t>
            </w:r>
          </w:p>
        </w:tc>
      </w:tr>
      <w:tr w:rsidR="00EE5BDE" w:rsidRPr="003F08C9" w14:paraId="7CAAA94A" w14:textId="77777777">
        <w:tc>
          <w:tcPr>
            <w:tcW w:w="1700" w:type="dxa"/>
          </w:tcPr>
          <w:p w14:paraId="6DC96A41" w14:textId="77777777" w:rsidR="00EE5BDE" w:rsidRPr="003F08C9" w:rsidRDefault="00997951">
            <w:r w:rsidRPr="003F08C9">
              <w:t>Avoid factor</w:t>
            </w:r>
          </w:p>
        </w:tc>
        <w:tc>
          <w:tcPr>
            <w:tcW w:w="1250" w:type="dxa"/>
          </w:tcPr>
          <w:p w14:paraId="62FE32C7" w14:textId="77777777" w:rsidR="00EE5BDE" w:rsidRPr="003F08C9" w:rsidRDefault="00997951">
            <w:r w:rsidRPr="003F08C9">
              <w:t>0.00</w:t>
            </w:r>
          </w:p>
        </w:tc>
        <w:tc>
          <w:tcPr>
            <w:tcW w:w="2500" w:type="dxa"/>
          </w:tcPr>
          <w:p w14:paraId="4CEEDD2D" w14:textId="77777777" w:rsidR="00EE5BDE" w:rsidRPr="003F08C9" w:rsidRDefault="00997951">
            <w:r w:rsidRPr="003F08C9">
              <w:t xml:space="preserve">Earns no points; mandatory avoid </w:t>
            </w:r>
            <w:proofErr w:type="gramStart"/>
            <w:r w:rsidRPr="003F08C9">
              <w:t>excludes</w:t>
            </w:r>
            <w:proofErr w:type="gramEnd"/>
            <w:r w:rsidRPr="003F08C9">
              <w:t xml:space="preserve"> the offer.</w:t>
            </w:r>
          </w:p>
        </w:tc>
        <w:tc>
          <w:tcPr>
            <w:tcW w:w="3150" w:type="dxa"/>
          </w:tcPr>
          <w:p w14:paraId="02A7DBDF" w14:textId="77777777" w:rsidR="00EE5BDE" w:rsidRPr="003F08C9" w:rsidRDefault="00997951">
            <w:r w:rsidRPr="003F08C9">
              <w:t>An explicit avoid assessment cannot be rescued by assistance.</w:t>
            </w:r>
          </w:p>
        </w:tc>
      </w:tr>
      <w:tr w:rsidR="00EE5BDE" w:rsidRPr="003F08C9" w14:paraId="682E396B" w14:textId="77777777">
        <w:tc>
          <w:tcPr>
            <w:tcW w:w="1700" w:type="dxa"/>
          </w:tcPr>
          <w:p w14:paraId="3A2D6D54" w14:textId="77777777" w:rsidR="00EE5BDE" w:rsidRPr="003F08C9" w:rsidRDefault="00997951">
            <w:r w:rsidRPr="003F08C9">
              <w:t>Missing assessment</w:t>
            </w:r>
          </w:p>
        </w:tc>
        <w:tc>
          <w:tcPr>
            <w:tcW w:w="1250" w:type="dxa"/>
          </w:tcPr>
          <w:p w14:paraId="7BC7FA37" w14:textId="77777777" w:rsidR="00EE5BDE" w:rsidRPr="003F08C9" w:rsidRDefault="00997951">
            <w:r w:rsidRPr="003F08C9">
              <w:t>Feasible fallback plus assumption flag</w:t>
            </w:r>
          </w:p>
        </w:tc>
        <w:tc>
          <w:tcPr>
            <w:tcW w:w="2500" w:type="dxa"/>
          </w:tcPr>
          <w:p w14:paraId="41D713DB" w14:textId="77777777" w:rsidR="00EE5BDE" w:rsidRPr="003F08C9" w:rsidRDefault="00997951">
            <w:proofErr w:type="gramStart"/>
            <w:r w:rsidRPr="003F08C9">
              <w:t>Avoids</w:t>
            </w:r>
            <w:proofErr w:type="gramEnd"/>
            <w:r w:rsidRPr="003F08C9">
              <w:t xml:space="preserve"> treating unchecked structural cells as negative evidence.</w:t>
            </w:r>
          </w:p>
        </w:tc>
        <w:tc>
          <w:tcPr>
            <w:tcW w:w="3150" w:type="dxa"/>
          </w:tcPr>
          <w:p w14:paraId="73218668" w14:textId="77777777" w:rsidR="00EE5BDE" w:rsidRPr="003F08C9" w:rsidRDefault="00997951">
            <w:r w:rsidRPr="003F08C9">
              <w:t>The returned explanation identifies that the value was assumed.</w:t>
            </w:r>
          </w:p>
        </w:tc>
      </w:tr>
      <w:tr w:rsidR="00EE5BDE" w:rsidRPr="003F08C9" w14:paraId="2854CA3C" w14:textId="77777777">
        <w:tc>
          <w:tcPr>
            <w:tcW w:w="1700" w:type="dxa"/>
          </w:tcPr>
          <w:p w14:paraId="505D9E9A" w14:textId="77777777" w:rsidR="00EE5BDE" w:rsidRPr="003F08C9" w:rsidRDefault="00997951">
            <w:r w:rsidRPr="003F08C9">
              <w:t>Multiple disabilities</w:t>
            </w:r>
          </w:p>
        </w:tc>
        <w:tc>
          <w:tcPr>
            <w:tcW w:w="1250" w:type="dxa"/>
          </w:tcPr>
          <w:p w14:paraId="329A66E4" w14:textId="77777777" w:rsidR="00EE5BDE" w:rsidRPr="003F08C9" w:rsidRDefault="00997951">
            <w:r w:rsidRPr="003F08C9">
              <w:t>Most restrictive assessment wins</w:t>
            </w:r>
          </w:p>
        </w:tc>
        <w:tc>
          <w:tcPr>
            <w:tcW w:w="2500" w:type="dxa"/>
          </w:tcPr>
          <w:p w14:paraId="686A16B6" w14:textId="77777777" w:rsidR="00EE5BDE" w:rsidRPr="003F08C9" w:rsidRDefault="00997951">
            <w:r w:rsidRPr="003F08C9">
              <w:t>Uses the minimum effective feasibility across confirmed disabilities.</w:t>
            </w:r>
          </w:p>
        </w:tc>
        <w:tc>
          <w:tcPr>
            <w:tcW w:w="3150" w:type="dxa"/>
          </w:tcPr>
          <w:p w14:paraId="48F634CF" w14:textId="77777777" w:rsidR="00EE5BDE" w:rsidRPr="003F08C9" w:rsidRDefault="00997951">
            <w:r w:rsidRPr="003F08C9">
              <w:t>Conservative, deterministic, and explainable.</w:t>
            </w:r>
          </w:p>
        </w:tc>
      </w:tr>
      <w:tr w:rsidR="00EE5BDE" w:rsidRPr="003F08C9" w14:paraId="3434F448" w14:textId="77777777">
        <w:tc>
          <w:tcPr>
            <w:tcW w:w="1700" w:type="dxa"/>
          </w:tcPr>
          <w:p w14:paraId="57DF1BE3" w14:textId="77777777" w:rsidR="00EE5BDE" w:rsidRPr="003F08C9" w:rsidRDefault="00997951">
            <w:r w:rsidRPr="003F08C9">
              <w:t>Score</w:t>
            </w:r>
          </w:p>
        </w:tc>
        <w:tc>
          <w:tcPr>
            <w:tcW w:w="1250" w:type="dxa"/>
          </w:tcPr>
          <w:p w14:paraId="253DC73B" w14:textId="77777777" w:rsidR="00EE5BDE" w:rsidRPr="003F08C9" w:rsidRDefault="00997951">
            <w:r w:rsidRPr="003F08C9">
              <w:t>100 × earned adjusted weight / maximum adjusted weight</w:t>
            </w:r>
          </w:p>
        </w:tc>
        <w:tc>
          <w:tcPr>
            <w:tcW w:w="2500" w:type="dxa"/>
          </w:tcPr>
          <w:p w14:paraId="4E10EE43" w14:textId="77777777" w:rsidR="00EE5BDE" w:rsidRPr="003F08C9" w:rsidRDefault="00997951">
            <w:r w:rsidRPr="003F08C9">
              <w:t>Rounded to two decimals for eligible offers.</w:t>
            </w:r>
          </w:p>
        </w:tc>
        <w:tc>
          <w:tcPr>
            <w:tcW w:w="3150" w:type="dxa"/>
          </w:tcPr>
          <w:p w14:paraId="7A915348" w14:textId="77777777" w:rsidR="00EE5BDE" w:rsidRPr="003F08C9" w:rsidRDefault="00997951">
            <w:r w:rsidRPr="003F08C9">
              <w:t>A null score means a hard eligibility gate failed; zero has a different meaning.</w:t>
            </w:r>
          </w:p>
        </w:tc>
      </w:tr>
    </w:tbl>
    <w:p w14:paraId="765DF5D5" w14:textId="77777777" w:rsidR="009C5C70" w:rsidRDefault="009C5C70" w:rsidP="009C5C70">
      <w:pPr>
        <w:pStyle w:val="Heading2"/>
        <w:numPr>
          <w:ilvl w:val="0"/>
          <w:numId w:val="0"/>
        </w:numPr>
        <w:ind w:left="561" w:right="0"/>
        <w:rPr>
          <w:sz w:val="20"/>
          <w:szCs w:val="20"/>
        </w:rPr>
      </w:pPr>
    </w:p>
    <w:p w14:paraId="6E8C4333" w14:textId="29532923" w:rsidR="002716FE" w:rsidRPr="003F08C9" w:rsidRDefault="005F2240">
      <w:pPr>
        <w:pStyle w:val="Heading2"/>
        <w:ind w:left="561" w:right="0"/>
        <w:rPr>
          <w:sz w:val="20"/>
          <w:szCs w:val="20"/>
        </w:rPr>
      </w:pPr>
      <w:bookmarkStart w:id="139" w:name="_Toc239769708"/>
      <w:r w:rsidRPr="003F08C9">
        <w:rPr>
          <w:sz w:val="20"/>
          <w:szCs w:val="20"/>
        </w:rPr>
        <w:t>Eligibility, Ranking, and Interpretation</w:t>
      </w:r>
      <w:bookmarkEnd w:id="139"/>
    </w:p>
    <w:p w14:paraId="15FADB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Education and mandatory-task rules are hard gates. If a gate fails, </w:t>
      </w:r>
      <w:proofErr w:type="gramStart"/>
      <w:r w:rsidRPr="003F08C9">
        <w:rPr>
          <w:rFonts w:ascii="Arial" w:hAnsi="Arial" w:cs="Arial"/>
          <w:sz w:val="20"/>
          <w:szCs w:val="20"/>
        </w:rPr>
        <w:t>eligible</w:t>
      </w:r>
      <w:proofErr w:type="gramEnd"/>
      <w:r w:rsidRPr="003F08C9">
        <w:rPr>
          <w:rFonts w:ascii="Arial" w:hAnsi="Arial" w:cs="Arial"/>
          <w:sz w:val="20"/>
          <w:szCs w:val="20"/>
        </w:rPr>
        <w:t xml:space="preserve"> is false and score is null; null must not be confused with an eligible score of zero. For multiple confirmed disabilities, the most restrictive assessment for each task wins. Assistance can transform needs-assistance into the 0.75 factor but never overrides explicit avoid.</w:t>
      </w:r>
    </w:p>
    <w:p w14:paraId="53C6DE3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Eligible offers are sorted by descending score, followed by title for ties; excluded offers follow eligible ones. Highest-ranked is relative to the returned pool and does not mean strongly </w:t>
      </w:r>
      <w:r w:rsidRPr="003F08C9">
        <w:rPr>
          <w:rFonts w:ascii="Arial" w:hAnsi="Arial" w:cs="Arial"/>
          <w:sz w:val="20"/>
          <w:szCs w:val="20"/>
        </w:rPr>
        <w:lastRenderedPageBreak/>
        <w:t>compatible. Presentation bands are strong 80–100, moderate 60–below 80, limited 40–below 60, and low below 40. These labels do not alter the formula or authorization to apply.</w:t>
      </w:r>
    </w:p>
    <w:p w14:paraId="0F488E59" w14:textId="20643484" w:rsidR="002716FE" w:rsidRPr="003F08C9" w:rsidRDefault="005F2240">
      <w:pPr>
        <w:pStyle w:val="Heading2"/>
        <w:ind w:left="561" w:right="0"/>
        <w:rPr>
          <w:sz w:val="20"/>
          <w:szCs w:val="20"/>
        </w:rPr>
      </w:pPr>
      <w:bookmarkStart w:id="140" w:name="_Toc239769709"/>
      <w:r w:rsidRPr="003F08C9">
        <w:rPr>
          <w:sz w:val="20"/>
          <w:szCs w:val="20"/>
        </w:rPr>
        <w:t>Catalogue Baseline and Missing Assessments</w:t>
      </w:r>
      <w:bookmarkEnd w:id="140"/>
    </w:p>
    <w:p w14:paraId="6D89AB0B" w14:textId="3E7FD4A2"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active catalogue contains 15 hospitality datasets. The staging snapshot includes 923 ordered tasks, 16 disability categories, and 14,453 recorded assessments. The three original workbooks and twelve imported descriptions are normalized through the same schema, preserving source references and explicit feasibility values. The added datasets improve coverage but remain subject to final domain-stakeholder validation.</w:t>
      </w:r>
    </w:p>
    <w:p w14:paraId="5573C67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At runtime, absence of an assessment is treated as no recorded restriction, using the documented feasible fallback and returning an assumed-from-missing-data flag in the explanation. This policy follows the supplied source interpretation and prevents unchecked structural cells from being converted into invented negative evidence. Future stakeholder review may revise the policy through a versioned change, but the current mathematical approach is intentionally preserved.</w:t>
      </w:r>
    </w:p>
    <w:p w14:paraId="5591E500" w14:textId="332955DC" w:rsidR="002716FE" w:rsidRPr="003F08C9" w:rsidRDefault="005F2240">
      <w:pPr>
        <w:pStyle w:val="Heading2"/>
        <w:ind w:left="561" w:right="0"/>
        <w:rPr>
          <w:sz w:val="20"/>
          <w:szCs w:val="20"/>
        </w:rPr>
      </w:pPr>
      <w:bookmarkStart w:id="141" w:name="_Toc239769710"/>
      <w:r w:rsidRPr="003F08C9">
        <w:rPr>
          <w:sz w:val="20"/>
          <w:szCs w:val="20"/>
        </w:rPr>
        <w:t>Determinism, Testing, and Future Calibration</w:t>
      </w:r>
      <w:bookmarkEnd w:id="141"/>
    </w:p>
    <w:p w14:paraId="590B110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score depends only on candidate education and confirmed disabilities; job education, assistance, tasks, weights, mandatory/highlighted status; assessment data; and central policy constants. There is no randomness, training, timestamp input, external web data, or browser-side official calculation. Company description, location, deadline, and prose cannot alter the score.</w:t>
      </w:r>
    </w:p>
    <w:p w14:paraId="189A410C" w14:textId="45A852B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current seventeen deterministic unit tests cover all-feasible scoring, assistance on/off behavior, explicit and mandatory avoid, optional avoid, missing-assessment fallback, multiple disabilities, education exclusion, highlighted weighting, practical-ability rules, application-only position knowledge, serialization, and invalid weights. Future calibration must use expert-reviewed candidate/opportunity examples and expected outcomes rather than cosmetically changing percentages.</w:t>
      </w:r>
    </w:p>
    <w:p w14:paraId="70BE1F9B" w14:textId="77777777" w:rsidR="002716FE" w:rsidRPr="003F08C9" w:rsidRDefault="005F2240">
      <w:pPr>
        <w:pStyle w:val="Heading1"/>
        <w:ind w:left="417"/>
      </w:pPr>
      <w:bookmarkStart w:id="142" w:name="_Toc239769711"/>
      <w:r w:rsidRPr="003F08C9">
        <w:t>Appendix E — Responsive Design, Keyboard Access, and WCAG Evidence</w:t>
      </w:r>
      <w:bookmarkEnd w:id="142"/>
    </w:p>
    <w:p w14:paraId="373BC291" w14:textId="77777777" w:rsidR="009C5C70" w:rsidRDefault="009C5C70" w:rsidP="009C5C70">
      <w:pPr>
        <w:pStyle w:val="Heading2"/>
        <w:numPr>
          <w:ilvl w:val="0"/>
          <w:numId w:val="0"/>
        </w:numPr>
        <w:ind w:left="561" w:right="0"/>
        <w:rPr>
          <w:sz w:val="20"/>
          <w:szCs w:val="20"/>
        </w:rPr>
      </w:pPr>
    </w:p>
    <w:p w14:paraId="48CF6AA1" w14:textId="5003A773" w:rsidR="002716FE" w:rsidRPr="003F08C9" w:rsidRDefault="005F2240">
      <w:pPr>
        <w:pStyle w:val="Heading2"/>
        <w:ind w:left="561" w:right="0"/>
        <w:rPr>
          <w:sz w:val="20"/>
          <w:szCs w:val="20"/>
        </w:rPr>
      </w:pPr>
      <w:bookmarkStart w:id="143" w:name="_Toc239769712"/>
      <w:r w:rsidRPr="003F08C9">
        <w:rPr>
          <w:sz w:val="20"/>
          <w:szCs w:val="20"/>
        </w:rPr>
        <w:t>Audit Scope and Implemented Corrections</w:t>
      </w:r>
      <w:bookmarkEnd w:id="143"/>
    </w:p>
    <w:p w14:paraId="583A7CE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accessibility scope includes Welcome, Employers, Privacy, Voice Help, Sign Up, Sign In, password recovery/reset, candidate setup and dashboard states, AI profile review, jobs and applications, privacy controls, employer workflows, verifier review, administrator management, file controls, dialogs, filters, tabs, notifications, and shared navigation. Responsive checks target 320, 375, 768, 1024, and 1440 CSS pixels, landscape orientation, text spacing, and 200% zoom.</w:t>
      </w:r>
    </w:p>
    <w:p w14:paraId="56D7732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Implemented corrections standardize containers, spacing, typography, controls, breakpoints, wrapping, table/card behavior, and dialog sizing. Shared accessibility work covers alternative text, headings and landmarks, accessible names/descriptions, focus visibility, focus management, error identification, live status announcements, contrast, reduced motion, semantic HTML, and valid ARIA. Candidate, employer, verifier, and administrator management operations remain keyboard reachable.</w:t>
      </w:r>
    </w:p>
    <w:p w14:paraId="4FFC3016" w14:textId="77777777" w:rsidR="009C5C70" w:rsidRDefault="009C5C70" w:rsidP="004304E5">
      <w:pPr>
        <w:pStyle w:val="Caption"/>
        <w:jc w:val="left"/>
        <w:rPr>
          <w:color w:val="000000" w:themeColor="text1"/>
        </w:rPr>
      </w:pPr>
    </w:p>
    <w:p w14:paraId="22697DF4" w14:textId="4BB3B0BF" w:rsidR="002716FE" w:rsidRPr="003F08C9" w:rsidRDefault="001D3C70" w:rsidP="004304E5">
      <w:pPr>
        <w:pStyle w:val="Caption"/>
        <w:jc w:val="left"/>
        <w:rPr>
          <w:color w:val="000000" w:themeColor="text1"/>
        </w:rPr>
      </w:pPr>
      <w:bookmarkStart w:id="144" w:name="Table_008"/>
      <w:r>
        <w:rPr>
          <w:color w:val="000000" w:themeColor="text1"/>
        </w:rPr>
        <w:lastRenderedPageBreak/>
        <w:t>Table 8: Accessibility verification coverage</w:t>
      </w:r>
      <w:bookmarkEnd w:id="144"/>
    </w:p>
    <w:tbl>
      <w:tblPr>
        <w:tblStyle w:val="TableGridLight"/>
        <w:tblW w:w="0" w:type="auto"/>
        <w:tblLook w:val="04A0" w:firstRow="1" w:lastRow="0" w:firstColumn="1" w:lastColumn="0" w:noHBand="0" w:noVBand="1"/>
      </w:tblPr>
      <w:tblGrid>
        <w:gridCol w:w="1680"/>
        <w:gridCol w:w="1610"/>
        <w:gridCol w:w="2466"/>
        <w:gridCol w:w="3054"/>
      </w:tblGrid>
      <w:tr w:rsidR="00EE5BDE" w:rsidRPr="003F08C9" w14:paraId="199D736D" w14:textId="77777777" w:rsidTr="009C5C70">
        <w:tc>
          <w:tcPr>
            <w:tcW w:w="1700" w:type="dxa"/>
          </w:tcPr>
          <w:p w14:paraId="4411CADD" w14:textId="77777777" w:rsidR="00EE5BDE" w:rsidRPr="003F08C9" w:rsidRDefault="00997951">
            <w:r w:rsidRPr="003F08C9">
              <w:rPr>
                <w:b/>
              </w:rPr>
              <w:t>Area</w:t>
            </w:r>
          </w:p>
        </w:tc>
        <w:tc>
          <w:tcPr>
            <w:tcW w:w="1250" w:type="dxa"/>
          </w:tcPr>
          <w:p w14:paraId="79A0563A" w14:textId="77777777" w:rsidR="00EE5BDE" w:rsidRPr="003F08C9" w:rsidRDefault="00997951">
            <w:r w:rsidRPr="003F08C9">
              <w:rPr>
                <w:b/>
              </w:rPr>
              <w:t>Implemented evidence</w:t>
            </w:r>
          </w:p>
        </w:tc>
        <w:tc>
          <w:tcPr>
            <w:tcW w:w="2500" w:type="dxa"/>
          </w:tcPr>
          <w:p w14:paraId="1718D606" w14:textId="77777777" w:rsidR="00EE5BDE" w:rsidRPr="003F08C9" w:rsidRDefault="00997951">
            <w:r w:rsidRPr="003F08C9">
              <w:rPr>
                <w:b/>
              </w:rPr>
              <w:t>Relevant criteria/principle</w:t>
            </w:r>
          </w:p>
        </w:tc>
        <w:tc>
          <w:tcPr>
            <w:tcW w:w="3150" w:type="dxa"/>
          </w:tcPr>
          <w:p w14:paraId="2ED76DD6" w14:textId="77777777" w:rsidR="00EE5BDE" w:rsidRPr="003F08C9" w:rsidRDefault="00997951">
            <w:r w:rsidRPr="003F08C9">
              <w:rPr>
                <w:b/>
              </w:rPr>
              <w:t>Final evidence still required</w:t>
            </w:r>
          </w:p>
        </w:tc>
      </w:tr>
      <w:tr w:rsidR="00EE5BDE" w:rsidRPr="003F08C9" w14:paraId="705C253D" w14:textId="77777777" w:rsidTr="009C5C70">
        <w:tc>
          <w:tcPr>
            <w:tcW w:w="1700" w:type="dxa"/>
          </w:tcPr>
          <w:p w14:paraId="4861D76B" w14:textId="77777777" w:rsidR="00EE5BDE" w:rsidRPr="003F08C9" w:rsidRDefault="00997951">
            <w:r w:rsidRPr="003F08C9">
              <w:t>Keyboard and focus</w:t>
            </w:r>
          </w:p>
        </w:tc>
        <w:tc>
          <w:tcPr>
            <w:tcW w:w="1250" w:type="dxa"/>
          </w:tcPr>
          <w:p w14:paraId="6C91EDE6" w14:textId="77777777" w:rsidR="00EE5BDE" w:rsidRPr="003F08C9" w:rsidRDefault="00997951">
            <w:r w:rsidRPr="003F08C9">
              <w:t>Skip link, logical order, visible focus, route focus, dialog trap/restore, Escape, and safe Left/Right focus navigation.</w:t>
            </w:r>
          </w:p>
        </w:tc>
        <w:tc>
          <w:tcPr>
            <w:tcW w:w="2500" w:type="dxa"/>
          </w:tcPr>
          <w:p w14:paraId="35607C14" w14:textId="77777777" w:rsidR="00EE5BDE" w:rsidRPr="003F08C9" w:rsidRDefault="00997951">
            <w:r w:rsidRPr="003F08C9">
              <w:t>WCAG 2.1.1, 2.1.2, 2.4.3, 2.4.7; ISO controllability.</w:t>
            </w:r>
          </w:p>
        </w:tc>
        <w:tc>
          <w:tcPr>
            <w:tcW w:w="3150" w:type="dxa"/>
          </w:tcPr>
          <w:p w14:paraId="5184D7EB" w14:textId="77777777" w:rsidR="00EE5BDE" w:rsidRPr="003F08C9" w:rsidRDefault="00997951">
            <w:r w:rsidRPr="003F08C9">
              <w:t>Complete every workflow with keyboard and record tester/browser evidence.</w:t>
            </w:r>
          </w:p>
        </w:tc>
      </w:tr>
      <w:tr w:rsidR="00EE5BDE" w:rsidRPr="003F08C9" w14:paraId="0C028CE7" w14:textId="77777777" w:rsidTr="009C5C70">
        <w:tc>
          <w:tcPr>
            <w:tcW w:w="1700" w:type="dxa"/>
          </w:tcPr>
          <w:p w14:paraId="1A0D9152" w14:textId="77777777" w:rsidR="00EE5BDE" w:rsidRPr="003F08C9" w:rsidRDefault="00997951">
            <w:r w:rsidRPr="003F08C9">
              <w:t>Responsive reflow</w:t>
            </w:r>
          </w:p>
        </w:tc>
        <w:tc>
          <w:tcPr>
            <w:tcW w:w="1250" w:type="dxa"/>
          </w:tcPr>
          <w:p w14:paraId="158CA985" w14:textId="77777777" w:rsidR="00EE5BDE" w:rsidRPr="003F08C9" w:rsidRDefault="00997951">
            <w:r w:rsidRPr="003F08C9">
              <w:t>Shared breakpoints, wrapping controls, table/card adaptation, mobile forms, and constrained dialogs.</w:t>
            </w:r>
          </w:p>
        </w:tc>
        <w:tc>
          <w:tcPr>
            <w:tcW w:w="2500" w:type="dxa"/>
          </w:tcPr>
          <w:p w14:paraId="505005AB" w14:textId="77777777" w:rsidR="00EE5BDE" w:rsidRPr="003F08C9" w:rsidRDefault="00997951">
            <w:r w:rsidRPr="003F08C9">
              <w:t>WCAG 1.4.10 and 1.4.12.</w:t>
            </w:r>
          </w:p>
        </w:tc>
        <w:tc>
          <w:tcPr>
            <w:tcW w:w="3150" w:type="dxa"/>
          </w:tcPr>
          <w:p w14:paraId="28F64D5C" w14:textId="77777777" w:rsidR="00EE5BDE" w:rsidRPr="003F08C9" w:rsidRDefault="00997951">
            <w:r w:rsidRPr="003F08C9">
              <w:t>Retest 320, 375, 768, 1024, 1440, landscape, text spacing, and native 200% zoom.</w:t>
            </w:r>
          </w:p>
        </w:tc>
      </w:tr>
      <w:tr w:rsidR="00EE5BDE" w:rsidRPr="003F08C9" w14:paraId="252E3F37" w14:textId="77777777" w:rsidTr="009C5C70">
        <w:tc>
          <w:tcPr>
            <w:tcW w:w="1700" w:type="dxa"/>
          </w:tcPr>
          <w:p w14:paraId="58E44286" w14:textId="77777777" w:rsidR="00EE5BDE" w:rsidRPr="003F08C9" w:rsidRDefault="00997951">
            <w:r w:rsidRPr="003F08C9">
              <w:t>Forms and errors</w:t>
            </w:r>
          </w:p>
        </w:tc>
        <w:tc>
          <w:tcPr>
            <w:tcW w:w="1250" w:type="dxa"/>
          </w:tcPr>
          <w:p w14:paraId="47D8E8E5" w14:textId="77777777" w:rsidR="00EE5BDE" w:rsidRPr="003F08C9" w:rsidRDefault="00997951">
            <w:r w:rsidRPr="003F08C9">
              <w:t>Persistent labels, required state, aria-invalid, linked errors, first-invalid focus, and recovery instructions.</w:t>
            </w:r>
          </w:p>
        </w:tc>
        <w:tc>
          <w:tcPr>
            <w:tcW w:w="2500" w:type="dxa"/>
          </w:tcPr>
          <w:p w14:paraId="676B6757" w14:textId="77777777" w:rsidR="00EE5BDE" w:rsidRPr="003F08C9" w:rsidRDefault="00997951">
            <w:r w:rsidRPr="003F08C9">
              <w:t>WCAG 3.3.1–3.3.3 and ISO error tolerance.</w:t>
            </w:r>
          </w:p>
        </w:tc>
        <w:tc>
          <w:tcPr>
            <w:tcW w:w="3150" w:type="dxa"/>
          </w:tcPr>
          <w:p w14:paraId="1E685FC1" w14:textId="77777777" w:rsidR="00EE5BDE" w:rsidRPr="003F08C9" w:rsidRDefault="00997951">
            <w:r w:rsidRPr="003F08C9">
              <w:t>Manual announcement and recovery checks with NVDA.</w:t>
            </w:r>
          </w:p>
        </w:tc>
      </w:tr>
      <w:tr w:rsidR="00EE5BDE" w:rsidRPr="003F08C9" w14:paraId="7AF91EF2" w14:textId="77777777" w:rsidTr="009C5C70">
        <w:tc>
          <w:tcPr>
            <w:tcW w:w="1700" w:type="dxa"/>
          </w:tcPr>
          <w:p w14:paraId="7A3BDB1F" w14:textId="77777777" w:rsidR="00EE5BDE" w:rsidRPr="003F08C9" w:rsidRDefault="00997951">
            <w:r w:rsidRPr="003F08C9">
              <w:t>Semantics</w:t>
            </w:r>
          </w:p>
        </w:tc>
        <w:tc>
          <w:tcPr>
            <w:tcW w:w="1250" w:type="dxa"/>
          </w:tcPr>
          <w:p w14:paraId="655232AA" w14:textId="77777777" w:rsidR="00EE5BDE" w:rsidRPr="003F08C9" w:rsidRDefault="00997951">
            <w:r w:rsidRPr="003F08C9">
              <w:t>Headings, landmarks, named controls, tables/regions, tabs, dialog semantics, and alternative text.</w:t>
            </w:r>
          </w:p>
        </w:tc>
        <w:tc>
          <w:tcPr>
            <w:tcW w:w="2500" w:type="dxa"/>
          </w:tcPr>
          <w:p w14:paraId="1D6E8E15" w14:textId="77777777" w:rsidR="00EE5BDE" w:rsidRPr="003F08C9" w:rsidRDefault="00997951">
            <w:r w:rsidRPr="003F08C9">
              <w:t>WCAG 1.1.1, 1.3.1, 2.4.6, 4.1.2.</w:t>
            </w:r>
          </w:p>
        </w:tc>
        <w:tc>
          <w:tcPr>
            <w:tcW w:w="3150" w:type="dxa"/>
          </w:tcPr>
          <w:p w14:paraId="354D8BCE" w14:textId="77777777" w:rsidR="00EE5BDE" w:rsidRPr="003F08C9" w:rsidRDefault="00997951">
            <w:r w:rsidRPr="003F08C9">
              <w:t>Verify reading order and meaningful names in rendered states.</w:t>
            </w:r>
          </w:p>
        </w:tc>
      </w:tr>
      <w:tr w:rsidR="00EE5BDE" w:rsidRPr="003F08C9" w14:paraId="2BBB4D0A" w14:textId="77777777" w:rsidTr="009C5C70">
        <w:tc>
          <w:tcPr>
            <w:tcW w:w="1700" w:type="dxa"/>
          </w:tcPr>
          <w:p w14:paraId="42252432" w14:textId="77777777" w:rsidR="00EE5BDE" w:rsidRPr="003F08C9" w:rsidRDefault="00997951">
            <w:r w:rsidRPr="003F08C9">
              <w:lastRenderedPageBreak/>
              <w:t>Status feedback</w:t>
            </w:r>
          </w:p>
        </w:tc>
        <w:tc>
          <w:tcPr>
            <w:tcW w:w="1250" w:type="dxa"/>
          </w:tcPr>
          <w:p w14:paraId="25EA7CCA" w14:textId="77777777" w:rsidR="00EE5BDE" w:rsidRPr="003F08C9" w:rsidRDefault="00997951">
            <w:r w:rsidRPr="003F08C9">
              <w:t>Polite success status, assertive errors, atomic notices, and focus after consequential actions.</w:t>
            </w:r>
          </w:p>
        </w:tc>
        <w:tc>
          <w:tcPr>
            <w:tcW w:w="2500" w:type="dxa"/>
          </w:tcPr>
          <w:p w14:paraId="2FC21711" w14:textId="77777777" w:rsidR="00EE5BDE" w:rsidRPr="003F08C9" w:rsidRDefault="00997951">
            <w:r w:rsidRPr="003F08C9">
              <w:t>WCAG 4.1.3 and ISO self-descriptiveness.</w:t>
            </w:r>
          </w:p>
        </w:tc>
        <w:tc>
          <w:tcPr>
            <w:tcW w:w="3150" w:type="dxa"/>
          </w:tcPr>
          <w:p w14:paraId="43FBBE2B" w14:textId="77777777" w:rsidR="00EE5BDE" w:rsidRPr="003F08C9" w:rsidRDefault="00997951">
            <w:r w:rsidRPr="003F08C9">
              <w:t>NVDA checks for AI, applications, verification, privacy, and administration.</w:t>
            </w:r>
          </w:p>
        </w:tc>
      </w:tr>
      <w:tr w:rsidR="00EE5BDE" w:rsidRPr="003F08C9" w14:paraId="0E3B9BC5" w14:textId="77777777" w:rsidTr="009C5C70">
        <w:tc>
          <w:tcPr>
            <w:tcW w:w="1700" w:type="dxa"/>
          </w:tcPr>
          <w:p w14:paraId="4B87552B" w14:textId="77777777" w:rsidR="00EE5BDE" w:rsidRPr="003F08C9" w:rsidRDefault="00997951">
            <w:r w:rsidRPr="003F08C9">
              <w:t>Visual presentation</w:t>
            </w:r>
          </w:p>
        </w:tc>
        <w:tc>
          <w:tcPr>
            <w:tcW w:w="1250" w:type="dxa"/>
          </w:tcPr>
          <w:p w14:paraId="21DB38FA" w14:textId="77777777" w:rsidR="00EE5BDE" w:rsidRPr="003F08C9" w:rsidRDefault="00997951">
            <w:r w:rsidRPr="003F08C9">
              <w:t>Strengthened contrast, non-color status text, resizable layout, and reduced-motion behavior.</w:t>
            </w:r>
          </w:p>
        </w:tc>
        <w:tc>
          <w:tcPr>
            <w:tcW w:w="2500" w:type="dxa"/>
          </w:tcPr>
          <w:p w14:paraId="722586F0" w14:textId="77777777" w:rsidR="00EE5BDE" w:rsidRPr="003F08C9" w:rsidRDefault="00997951">
            <w:r w:rsidRPr="003F08C9">
              <w:t>WCAG 1.4.3, 1.4.10; reduced motion advisory.</w:t>
            </w:r>
          </w:p>
        </w:tc>
        <w:tc>
          <w:tcPr>
            <w:tcW w:w="3150" w:type="dxa"/>
          </w:tcPr>
          <w:p w14:paraId="24B6A744" w14:textId="77777777" w:rsidR="00EE5BDE" w:rsidRPr="003F08C9" w:rsidRDefault="00997951">
            <w:r w:rsidRPr="003F08C9">
              <w:t>Post-remediation axe scans and manual visual checks.</w:t>
            </w:r>
          </w:p>
        </w:tc>
      </w:tr>
      <w:tr w:rsidR="00EE5BDE" w:rsidRPr="003F08C9" w14:paraId="4A0532F2" w14:textId="77777777" w:rsidTr="009C5C70">
        <w:tc>
          <w:tcPr>
            <w:tcW w:w="1700" w:type="dxa"/>
          </w:tcPr>
          <w:p w14:paraId="1FD393A9" w14:textId="77777777" w:rsidR="00EE5BDE" w:rsidRPr="003F08C9" w:rsidRDefault="00997951">
            <w:r w:rsidRPr="003F08C9">
              <w:t>User control</w:t>
            </w:r>
          </w:p>
        </w:tc>
        <w:tc>
          <w:tcPr>
            <w:tcW w:w="1250" w:type="dxa"/>
          </w:tcPr>
          <w:p w14:paraId="12D46BA0" w14:textId="77777777" w:rsidR="00EE5BDE" w:rsidRPr="003F08C9" w:rsidRDefault="00997951">
            <w:r w:rsidRPr="003F08C9">
              <w:t>Manual alternatives to AI/voice, editable transcripts, confirmation, cancel/close behavior, and clear state feedback.</w:t>
            </w:r>
          </w:p>
        </w:tc>
        <w:tc>
          <w:tcPr>
            <w:tcW w:w="2500" w:type="dxa"/>
          </w:tcPr>
          <w:p w14:paraId="7A31998F" w14:textId="77777777" w:rsidR="00EE5BDE" w:rsidRPr="003F08C9" w:rsidRDefault="00997951">
            <w:r w:rsidRPr="003F08C9">
              <w:t>ISO 9241-110 controllability, conformity, individualization, and learning.</w:t>
            </w:r>
          </w:p>
        </w:tc>
        <w:tc>
          <w:tcPr>
            <w:tcW w:w="3150" w:type="dxa"/>
          </w:tcPr>
          <w:p w14:paraId="5BDD0B3E" w14:textId="77777777" w:rsidR="00EE5BDE" w:rsidRPr="003F08C9" w:rsidRDefault="00997951">
            <w:r w:rsidRPr="003F08C9">
              <w:t xml:space="preserve">Representative </w:t>
            </w:r>
            <w:proofErr w:type="spellStart"/>
            <w:r w:rsidRPr="003F08C9">
              <w:t>PwD</w:t>
            </w:r>
            <w:proofErr w:type="spellEnd"/>
            <w:r w:rsidRPr="003F08C9">
              <w:t xml:space="preserve"> usability sessions.</w:t>
            </w:r>
          </w:p>
        </w:tc>
      </w:tr>
    </w:tbl>
    <w:p w14:paraId="1B12F2F3" w14:textId="77777777" w:rsidR="009C5C70" w:rsidRDefault="009C5C70" w:rsidP="009C5C70">
      <w:pPr>
        <w:pStyle w:val="Heading2"/>
        <w:numPr>
          <w:ilvl w:val="0"/>
          <w:numId w:val="0"/>
        </w:numPr>
        <w:ind w:left="561" w:right="0"/>
        <w:rPr>
          <w:sz w:val="20"/>
          <w:szCs w:val="20"/>
        </w:rPr>
      </w:pPr>
    </w:p>
    <w:p w14:paraId="44805D8F" w14:textId="317971E4" w:rsidR="002716FE" w:rsidRPr="003F08C9" w:rsidRDefault="005F2240">
      <w:pPr>
        <w:pStyle w:val="Heading2"/>
        <w:ind w:left="561" w:right="0"/>
        <w:rPr>
          <w:sz w:val="20"/>
          <w:szCs w:val="20"/>
        </w:rPr>
      </w:pPr>
      <w:bookmarkStart w:id="145" w:name="_Toc239769713"/>
      <w:r w:rsidRPr="003F08C9">
        <w:rPr>
          <w:sz w:val="20"/>
          <w:szCs w:val="20"/>
        </w:rPr>
        <w:t>Keyboard Acceptance Plan</w:t>
      </w:r>
      <w:bookmarkEnd w:id="145"/>
    </w:p>
    <w:p w14:paraId="0B92032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Every user-facing workflow must be completable without mouse, touch, or voice. The first Tab exposes Skip to main content; focus follows reading order and remains visible; route changes focus the main region; Enter and Space activate controls; Escape closes dismissible overlays; and dialogs trap focus and restore it to their trigger. Tab and </w:t>
      </w:r>
      <w:proofErr w:type="spellStart"/>
      <w:r w:rsidRPr="003F08C9">
        <w:rPr>
          <w:rFonts w:ascii="Arial" w:hAnsi="Arial" w:cs="Arial"/>
          <w:sz w:val="20"/>
          <w:szCs w:val="20"/>
        </w:rPr>
        <w:t>Shift+Tab</w:t>
      </w:r>
      <w:proofErr w:type="spellEnd"/>
      <w:r w:rsidRPr="003F08C9">
        <w:rPr>
          <w:rFonts w:ascii="Arial" w:hAnsi="Arial" w:cs="Arial"/>
          <w:sz w:val="20"/>
          <w:szCs w:val="20"/>
        </w:rPr>
        <w:t xml:space="preserve"> retain their standard sequence.</w:t>
      </w:r>
    </w:p>
    <w:p w14:paraId="7B8FBE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requested Right Arrow and Left Arrow navigation moves to the next or previous ordinary focusable control only when native behavior is not overridden. Text inputs and </w:t>
      </w:r>
      <w:proofErr w:type="spellStart"/>
      <w:r w:rsidRPr="003F08C9">
        <w:rPr>
          <w:rFonts w:ascii="Arial" w:hAnsi="Arial" w:cs="Arial"/>
          <w:sz w:val="20"/>
          <w:szCs w:val="20"/>
        </w:rPr>
        <w:t>textareas</w:t>
      </w:r>
      <w:proofErr w:type="spellEnd"/>
      <w:r w:rsidRPr="003F08C9">
        <w:rPr>
          <w:rFonts w:ascii="Arial" w:hAnsi="Arial" w:cs="Arial"/>
          <w:sz w:val="20"/>
          <w:szCs w:val="20"/>
        </w:rPr>
        <w:t xml:space="preserve"> keep caret movement until the relevant boundary. Selects, radio groups, sliders, date/time fields, editable content, media controls, and composite widgets retain their native arrow semantics. Within a dialog, focus navigation cannot leave the dialog.</w:t>
      </w:r>
    </w:p>
    <w:p w14:paraId="548F9560" w14:textId="5C489B03" w:rsidR="002716FE" w:rsidRPr="003F08C9" w:rsidRDefault="005F2240">
      <w:pPr>
        <w:pStyle w:val="Heading2"/>
        <w:ind w:left="561" w:right="0"/>
        <w:rPr>
          <w:sz w:val="20"/>
          <w:szCs w:val="20"/>
        </w:rPr>
      </w:pPr>
      <w:bookmarkStart w:id="146" w:name="_Toc239769714"/>
      <w:r w:rsidRPr="003F08C9">
        <w:rPr>
          <w:sz w:val="20"/>
          <w:szCs w:val="20"/>
        </w:rPr>
        <w:t>ISO 9241-110 Interaction Principles</w:t>
      </w:r>
      <w:bookmarkEnd w:id="146"/>
    </w:p>
    <w:p w14:paraId="23625AB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Suitability for the task is supported by role-specific dashboards and direct workflows. Self-descriptiveness is supported by labels, instructions, statuses, and explanations. Controllability is supported by manual alternatives, editable AI output, cancel/close behavior, and user-paced navigation. Conformity with expectations is supported by consistent controls and standard keyboard conventions. Error tolerance is supported by linked validation, focused recovery, confirmation, and non-destructive failure handling. Individualization is supported by text, keyboard, mouse, and </w:t>
      </w:r>
      <w:r w:rsidRPr="003F08C9">
        <w:rPr>
          <w:rFonts w:ascii="Arial" w:hAnsi="Arial" w:cs="Arial"/>
          <w:sz w:val="20"/>
          <w:szCs w:val="20"/>
        </w:rPr>
        <w:lastRenderedPageBreak/>
        <w:t>optional voice modes with language choice and reduced motion. Suitability for learning is supported by Voice Help, clear commands, feedback, and predictable navigation.</w:t>
      </w:r>
    </w:p>
    <w:p w14:paraId="0F3F0C54" w14:textId="609C1FDB" w:rsidR="002716FE" w:rsidRPr="003F08C9" w:rsidRDefault="005F2240">
      <w:pPr>
        <w:pStyle w:val="Heading2"/>
        <w:ind w:left="561" w:right="0"/>
        <w:rPr>
          <w:sz w:val="20"/>
          <w:szCs w:val="20"/>
        </w:rPr>
      </w:pPr>
      <w:bookmarkStart w:id="147" w:name="_Toc239769715"/>
      <w:r w:rsidRPr="003F08C9">
        <w:rPr>
          <w:sz w:val="20"/>
          <w:szCs w:val="20"/>
        </w:rPr>
        <w:t>Conformance Boundary</w:t>
      </w:r>
      <w:bookmarkEnd w:id="147"/>
    </w:p>
    <w:p w14:paraId="00C8B0EF" w14:textId="26AB8EAD"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report does not claim complete WCAG 2.1 Level AA conformance. The latest automated matrix completed 104 route-scenario scans with no axe findings, horizontal overflow, console errors, failed requests, or scan errors. This evidence is complemented by the reported Arc </w:t>
      </w:r>
      <w:proofErr w:type="spellStart"/>
      <w:r>
        <w:rPr>
          <w:rFonts w:ascii="Arial" w:hAnsi="Arial" w:cs="Arial"/>
          <w:sz w:val="20"/>
          <w:szCs w:val="20"/>
        </w:rPr>
        <w:t>en</w:t>
      </w:r>
      <w:proofErr w:type="spellEnd"/>
      <w:r>
        <w:rPr>
          <w:rFonts w:ascii="Arial" w:hAnsi="Arial" w:cs="Arial"/>
          <w:sz w:val="20"/>
          <w:szCs w:val="20"/>
        </w:rPr>
        <w:t xml:space="preserve"> Ciel/JAWS session, but the field protocol and outcomes must be fully documented and failed cases retested before a conformance decision.</w:t>
      </w:r>
    </w:p>
    <w:p w14:paraId="2E388011" w14:textId="77777777" w:rsidR="002716FE" w:rsidRPr="003F08C9" w:rsidRDefault="005F2240">
      <w:pPr>
        <w:pStyle w:val="Heading1"/>
        <w:ind w:left="417"/>
      </w:pPr>
      <w:bookmarkStart w:id="148" w:name="_Toc239769716"/>
      <w:r w:rsidRPr="003F08C9">
        <w:t>Appendix F — Outcome Logging, Accessible Notifications, Testing, and Performance</w:t>
      </w:r>
      <w:bookmarkEnd w:id="148"/>
    </w:p>
    <w:p w14:paraId="1387168D" w14:textId="77777777" w:rsidR="009C5C70" w:rsidRDefault="009C5C70" w:rsidP="009C5C70">
      <w:pPr>
        <w:pStyle w:val="Heading2"/>
        <w:numPr>
          <w:ilvl w:val="0"/>
          <w:numId w:val="0"/>
        </w:numPr>
        <w:ind w:left="561" w:right="0"/>
        <w:rPr>
          <w:sz w:val="20"/>
          <w:szCs w:val="20"/>
        </w:rPr>
      </w:pPr>
    </w:p>
    <w:p w14:paraId="4895CB57" w14:textId="6CBFC21F" w:rsidR="002716FE" w:rsidRPr="003F08C9" w:rsidRDefault="005F2240">
      <w:pPr>
        <w:pStyle w:val="Heading2"/>
        <w:ind w:left="561" w:right="0"/>
        <w:rPr>
          <w:sz w:val="20"/>
          <w:szCs w:val="20"/>
        </w:rPr>
      </w:pPr>
      <w:bookmarkStart w:id="149" w:name="_Toc239769717"/>
      <w:r w:rsidRPr="003F08C9">
        <w:rPr>
          <w:sz w:val="20"/>
          <w:szCs w:val="20"/>
        </w:rPr>
        <w:t>Outcome and Notification Data</w:t>
      </w:r>
      <w:bookmarkEnd w:id="149"/>
    </w:p>
    <w:p w14:paraId="35A6B2A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Application submission and employer status changes create chronological outcome events containing application and actor identifiers, previous/new status, mail-delivery result, and timestamp. Events exclude documents, filenames, disability information, profile narrative, reviewer notes, passwords, and email bodies. Repeating an unchanged status must not create a duplicate outcome or email.</w:t>
      </w:r>
    </w:p>
    <w:p w14:paraId="5721150C" w14:textId="6D81CA40"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Employer transitions to pending, in review, accepted, or rejected trigger a plain-text candidate email when mail is configured. Mail failure never rolls back the saved business decision; sent or failed is recorded and returned. Verifier approval/rejection actions are also audited. Candidate, employer, verifier, and administrator feedback uses the shared </w:t>
      </w:r>
      <w:r w:rsidR="00586036" w:rsidRPr="003F08C9">
        <w:rPr>
          <w:rFonts w:ascii="Arial" w:hAnsi="Arial" w:cs="Arial"/>
          <w:sz w:val="20"/>
          <w:szCs w:val="20"/>
        </w:rPr>
        <w:t>Accessible Notice</w:t>
      </w:r>
      <w:r w:rsidRPr="003F08C9">
        <w:rPr>
          <w:rFonts w:ascii="Arial" w:hAnsi="Arial" w:cs="Arial"/>
          <w:sz w:val="20"/>
          <w:szCs w:val="20"/>
        </w:rPr>
        <w:t>: errors are assertive alerts, success is a polite status, both are atomic, and focus may move to the outcome after an action.</w:t>
      </w:r>
    </w:p>
    <w:p w14:paraId="2B315FC7" w14:textId="2CE9C304" w:rsidR="002716FE" w:rsidRPr="003F08C9" w:rsidRDefault="005F2240">
      <w:pPr>
        <w:pStyle w:val="Heading2"/>
        <w:ind w:left="561" w:right="0"/>
        <w:rPr>
          <w:sz w:val="20"/>
          <w:szCs w:val="20"/>
        </w:rPr>
      </w:pPr>
      <w:bookmarkStart w:id="150" w:name="_Toc239769718"/>
      <w:r w:rsidRPr="003F08C9">
        <w:rPr>
          <w:sz w:val="20"/>
          <w:szCs w:val="20"/>
        </w:rPr>
        <w:t>Recorded Automated Verification</w:t>
      </w:r>
      <w:bookmarkEnd w:id="150"/>
    </w:p>
    <w:p w14:paraId="015E901E" w14:textId="77777777" w:rsidR="009C5C70" w:rsidRDefault="009C5C70" w:rsidP="009C5C70">
      <w:pPr>
        <w:pStyle w:val="Caption"/>
        <w:jc w:val="left"/>
        <w:rPr>
          <w:color w:val="000000" w:themeColor="text1"/>
        </w:rPr>
      </w:pPr>
    </w:p>
    <w:p w14:paraId="203416C8" w14:textId="0B1E9C5D" w:rsidR="002716FE" w:rsidRPr="003F08C9" w:rsidRDefault="001D3C70" w:rsidP="009C5C70">
      <w:pPr>
        <w:pStyle w:val="Caption"/>
        <w:jc w:val="left"/>
        <w:rPr>
          <w:color w:val="000000" w:themeColor="text1"/>
        </w:rPr>
      </w:pPr>
      <w:bookmarkStart w:id="151" w:name="Table_009"/>
      <w:r>
        <w:rPr>
          <w:color w:val="000000" w:themeColor="text1"/>
        </w:rPr>
        <w:t>Table 9: Recorded automated verification results</w:t>
      </w:r>
      <w:bookmarkEnd w:id="151"/>
    </w:p>
    <w:tbl>
      <w:tblPr>
        <w:tblStyle w:val="TableGridLight"/>
        <w:tblW w:w="0" w:type="auto"/>
        <w:tblLook w:val="04A0" w:firstRow="1" w:lastRow="0" w:firstColumn="1" w:lastColumn="0" w:noHBand="0" w:noVBand="1"/>
      </w:tblPr>
      <w:tblGrid>
        <w:gridCol w:w="1700"/>
        <w:gridCol w:w="1250"/>
        <w:gridCol w:w="2500"/>
        <w:gridCol w:w="3150"/>
      </w:tblGrid>
      <w:tr w:rsidR="00EE5BDE" w:rsidRPr="003F08C9" w14:paraId="41947ED5" w14:textId="77777777" w:rsidTr="009C5C70">
        <w:tc>
          <w:tcPr>
            <w:tcW w:w="1700" w:type="dxa"/>
          </w:tcPr>
          <w:p w14:paraId="095AC70F" w14:textId="77777777" w:rsidR="00EE5BDE" w:rsidRPr="003F08C9" w:rsidRDefault="00997951">
            <w:r w:rsidRPr="003F08C9">
              <w:rPr>
                <w:b/>
              </w:rPr>
              <w:t>Verification suite</w:t>
            </w:r>
          </w:p>
        </w:tc>
        <w:tc>
          <w:tcPr>
            <w:tcW w:w="1250" w:type="dxa"/>
          </w:tcPr>
          <w:p w14:paraId="7A933A1A" w14:textId="77777777" w:rsidR="00EE5BDE" w:rsidRPr="003F08C9" w:rsidRDefault="00997951">
            <w:r w:rsidRPr="003F08C9">
              <w:rPr>
                <w:b/>
              </w:rPr>
              <w:t>Recorded result</w:t>
            </w:r>
          </w:p>
        </w:tc>
        <w:tc>
          <w:tcPr>
            <w:tcW w:w="2500" w:type="dxa"/>
          </w:tcPr>
          <w:p w14:paraId="7D28E55D" w14:textId="77777777" w:rsidR="00EE5BDE" w:rsidRPr="003F08C9" w:rsidRDefault="00997951">
            <w:r w:rsidRPr="003F08C9">
              <w:rPr>
                <w:b/>
              </w:rPr>
              <w:t>Scope</w:t>
            </w:r>
          </w:p>
        </w:tc>
        <w:tc>
          <w:tcPr>
            <w:tcW w:w="3150" w:type="dxa"/>
          </w:tcPr>
          <w:p w14:paraId="24F40C9C" w14:textId="77777777" w:rsidR="00EE5BDE" w:rsidRPr="003F08C9" w:rsidRDefault="00997951">
            <w:r w:rsidRPr="003F08C9">
              <w:rPr>
                <w:b/>
              </w:rPr>
              <w:t>Interpretation</w:t>
            </w:r>
          </w:p>
        </w:tc>
      </w:tr>
      <w:tr w:rsidR="00EE5BDE" w:rsidRPr="003F08C9" w14:paraId="528953BD" w14:textId="77777777" w:rsidTr="009C5C70">
        <w:tc>
          <w:tcPr>
            <w:tcW w:w="1700" w:type="dxa"/>
          </w:tcPr>
          <w:p w14:paraId="78D29A20" w14:textId="77777777" w:rsidR="00EE5BDE" w:rsidRPr="003F08C9" w:rsidRDefault="00997951">
            <w:r w:rsidRPr="003F08C9">
              <w:t>API integration</w:t>
            </w:r>
          </w:p>
        </w:tc>
        <w:tc>
          <w:tcPr>
            <w:tcW w:w="1250" w:type="dxa"/>
          </w:tcPr>
          <w:p w14:paraId="426FBB48" w14:textId="501F801F" w:rsidR="00EE5BDE" w:rsidRPr="003F08C9" w:rsidRDefault="003E40F9">
            <w:r>
              <w:t>25/25 passed</w:t>
            </w:r>
          </w:p>
        </w:tc>
        <w:tc>
          <w:tcPr>
            <w:tcW w:w="2500" w:type="dxa"/>
          </w:tcPr>
          <w:p w14:paraId="53708429" w14:textId="77777777" w:rsidR="00EE5BDE" w:rsidRPr="003F08C9" w:rsidRDefault="00997951">
            <w:r w:rsidRPr="003F08C9">
              <w:t>Public catalogues, valid role sessions, representative reads, anonymous rejection, and wrong-role rejection.</w:t>
            </w:r>
          </w:p>
        </w:tc>
        <w:tc>
          <w:tcPr>
            <w:tcW w:w="3150" w:type="dxa"/>
          </w:tcPr>
          <w:p w14:paraId="1E8AEBEB" w14:textId="77777777" w:rsidR="00EE5BDE" w:rsidRPr="003F08C9" w:rsidRDefault="00997951">
            <w:r w:rsidRPr="003F08C9">
              <w:t>Read-only local integration baseline.</w:t>
            </w:r>
          </w:p>
        </w:tc>
      </w:tr>
      <w:tr w:rsidR="00EE5BDE" w:rsidRPr="003F08C9" w14:paraId="262F9871" w14:textId="77777777" w:rsidTr="009C5C70">
        <w:tc>
          <w:tcPr>
            <w:tcW w:w="1700" w:type="dxa"/>
          </w:tcPr>
          <w:p w14:paraId="795E4A6E" w14:textId="77777777" w:rsidR="00EE5BDE" w:rsidRPr="003F08C9" w:rsidRDefault="00997951">
            <w:r w:rsidRPr="003F08C9">
              <w:t>Browser E2E</w:t>
            </w:r>
          </w:p>
        </w:tc>
        <w:tc>
          <w:tcPr>
            <w:tcW w:w="1250" w:type="dxa"/>
          </w:tcPr>
          <w:p w14:paraId="315A56D2" w14:textId="4817E931" w:rsidR="00EE5BDE" w:rsidRPr="003F08C9" w:rsidRDefault="003E40F9">
            <w:r>
              <w:t>26/26 passed</w:t>
            </w:r>
          </w:p>
        </w:tc>
        <w:tc>
          <w:tcPr>
            <w:tcW w:w="2500" w:type="dxa"/>
          </w:tcPr>
          <w:p w14:paraId="71C18FAD" w14:textId="77777777" w:rsidR="00EE5BDE" w:rsidRPr="003F08C9" w:rsidRDefault="00997951">
            <w:r w:rsidRPr="003F08C9">
              <w:t>Public routes, protected redirects, four dashboards, wrong-role redirect, validation focus, alert, and skip link.</w:t>
            </w:r>
          </w:p>
        </w:tc>
        <w:tc>
          <w:tcPr>
            <w:tcW w:w="3150" w:type="dxa"/>
          </w:tcPr>
          <w:p w14:paraId="29B1D470" w14:textId="77777777" w:rsidR="00EE5BDE" w:rsidRPr="003F08C9" w:rsidRDefault="00997951">
            <w:r w:rsidRPr="003F08C9">
              <w:t>Automated browser coverage; does not replace manual assistive-technology testing.</w:t>
            </w:r>
          </w:p>
        </w:tc>
      </w:tr>
      <w:tr w:rsidR="00EE5BDE" w:rsidRPr="003F08C9" w14:paraId="016D21A7" w14:textId="77777777" w:rsidTr="009C5C70">
        <w:tc>
          <w:tcPr>
            <w:tcW w:w="1700" w:type="dxa"/>
          </w:tcPr>
          <w:p w14:paraId="0AF7F308" w14:textId="77777777" w:rsidR="00EE5BDE" w:rsidRPr="003F08C9" w:rsidRDefault="00997951">
            <w:r w:rsidRPr="003F08C9">
              <w:lastRenderedPageBreak/>
              <w:t>Voice navigation</w:t>
            </w:r>
          </w:p>
        </w:tc>
        <w:tc>
          <w:tcPr>
            <w:tcW w:w="1250" w:type="dxa"/>
          </w:tcPr>
          <w:p w14:paraId="6533346C" w14:textId="1387F88C" w:rsidR="00EE5BDE" w:rsidRPr="003F08C9" w:rsidRDefault="003E40F9">
            <w:r>
              <w:t>52/52</w:t>
            </w:r>
            <w:r w:rsidR="00997951" w:rsidRPr="003F08C9">
              <w:t xml:space="preserve"> passed</w:t>
            </w:r>
          </w:p>
        </w:tc>
        <w:tc>
          <w:tcPr>
            <w:tcW w:w="2500" w:type="dxa"/>
          </w:tcPr>
          <w:p w14:paraId="786F0E1D" w14:textId="77777777" w:rsidR="00EE5BDE" w:rsidRPr="003F08C9" w:rsidRDefault="00997951">
            <w:r w:rsidRPr="003F08C9">
              <w:t>Registry boundaries, roles, actions, clarification, dynamic records, and safety behavior.</w:t>
            </w:r>
          </w:p>
        </w:tc>
        <w:tc>
          <w:tcPr>
            <w:tcW w:w="3150" w:type="dxa"/>
          </w:tcPr>
          <w:p w14:paraId="577D6A8A" w14:textId="77777777" w:rsidR="00EE5BDE" w:rsidRPr="003F08C9" w:rsidRDefault="00997951">
            <w:r w:rsidRPr="003F08C9">
              <w:t>Deterministic boundary tests; real accent and microphone evaluation remains pending.</w:t>
            </w:r>
          </w:p>
        </w:tc>
      </w:tr>
      <w:tr w:rsidR="00EE5BDE" w:rsidRPr="003F08C9" w14:paraId="092EEC3C" w14:textId="77777777" w:rsidTr="009C5C70">
        <w:tc>
          <w:tcPr>
            <w:tcW w:w="1700" w:type="dxa"/>
          </w:tcPr>
          <w:p w14:paraId="52B0BE43" w14:textId="77777777" w:rsidR="00EE5BDE" w:rsidRPr="003F08C9" w:rsidRDefault="00997951">
            <w:r w:rsidRPr="003F08C9">
              <w:t>Scoring engine</w:t>
            </w:r>
          </w:p>
        </w:tc>
        <w:tc>
          <w:tcPr>
            <w:tcW w:w="1250" w:type="dxa"/>
          </w:tcPr>
          <w:p w14:paraId="617FEBD4" w14:textId="40423579" w:rsidR="00EE5BDE" w:rsidRPr="003F08C9" w:rsidRDefault="003E40F9">
            <w:r>
              <w:t>17/17</w:t>
            </w:r>
            <w:r w:rsidR="00997951" w:rsidRPr="003F08C9">
              <w:t xml:space="preserve"> passed</w:t>
            </w:r>
          </w:p>
        </w:tc>
        <w:tc>
          <w:tcPr>
            <w:tcW w:w="2500" w:type="dxa"/>
          </w:tcPr>
          <w:p w14:paraId="03870101" w14:textId="77777777" w:rsidR="00EE5BDE" w:rsidRPr="003F08C9" w:rsidRDefault="00997951">
            <w:r w:rsidRPr="003F08C9">
              <w:t>Feasibility, assistance, mandatory gate, missing assessment, multi-disability, education, and weighting.</w:t>
            </w:r>
          </w:p>
        </w:tc>
        <w:tc>
          <w:tcPr>
            <w:tcW w:w="3150" w:type="dxa"/>
          </w:tcPr>
          <w:p w14:paraId="6D3E46CC" w14:textId="77777777" w:rsidR="00EE5BDE" w:rsidRPr="003F08C9" w:rsidRDefault="00997951">
            <w:r w:rsidRPr="003F08C9">
              <w:t>Validates the mathematical policy, not real-world placement effectiveness.</w:t>
            </w:r>
          </w:p>
        </w:tc>
      </w:tr>
      <w:tr w:rsidR="00EE5BDE" w:rsidRPr="003F08C9" w14:paraId="240CCB83" w14:textId="77777777" w:rsidTr="009C5C70">
        <w:tc>
          <w:tcPr>
            <w:tcW w:w="1700" w:type="dxa"/>
          </w:tcPr>
          <w:p w14:paraId="68297177" w14:textId="77777777" w:rsidR="00EE5BDE" w:rsidRPr="003F08C9" w:rsidRDefault="00997951">
            <w:r w:rsidRPr="003F08C9">
              <w:t>Frontend quality</w:t>
            </w:r>
          </w:p>
        </w:tc>
        <w:tc>
          <w:tcPr>
            <w:tcW w:w="1250" w:type="dxa"/>
          </w:tcPr>
          <w:p w14:paraId="18F2E0DD" w14:textId="77777777" w:rsidR="00EE5BDE" w:rsidRPr="003F08C9" w:rsidRDefault="00997951">
            <w:r w:rsidRPr="003F08C9">
              <w:t xml:space="preserve">Build and </w:t>
            </w:r>
            <w:proofErr w:type="spellStart"/>
            <w:r w:rsidRPr="003F08C9">
              <w:t>ESLint</w:t>
            </w:r>
            <w:proofErr w:type="spellEnd"/>
            <w:r w:rsidRPr="003F08C9">
              <w:t xml:space="preserve"> passed</w:t>
            </w:r>
          </w:p>
        </w:tc>
        <w:tc>
          <w:tcPr>
            <w:tcW w:w="2500" w:type="dxa"/>
          </w:tcPr>
          <w:p w14:paraId="38A930B6" w14:textId="77777777" w:rsidR="00EE5BDE" w:rsidRPr="003F08C9" w:rsidRDefault="00997951">
            <w:r w:rsidRPr="003F08C9">
              <w:t>Production bundle creation and static source checks.</w:t>
            </w:r>
          </w:p>
        </w:tc>
        <w:tc>
          <w:tcPr>
            <w:tcW w:w="3150" w:type="dxa"/>
          </w:tcPr>
          <w:p w14:paraId="4DBE9952" w14:textId="77777777" w:rsidR="00EE5BDE" w:rsidRPr="003F08C9" w:rsidRDefault="00997951">
            <w:r w:rsidRPr="003F08C9">
              <w:t>Browser and deployment behavior still require runtime tests.</w:t>
            </w:r>
          </w:p>
        </w:tc>
      </w:tr>
      <w:tr w:rsidR="00EE5BDE" w:rsidRPr="003F08C9" w14:paraId="37D0FA8E" w14:textId="77777777" w:rsidTr="009C5C70">
        <w:tc>
          <w:tcPr>
            <w:tcW w:w="1700" w:type="dxa"/>
          </w:tcPr>
          <w:p w14:paraId="19E82993" w14:textId="77777777" w:rsidR="00EE5BDE" w:rsidRPr="003F08C9" w:rsidRDefault="00997951">
            <w:r w:rsidRPr="003F08C9">
              <w:t>Performance</w:t>
            </w:r>
          </w:p>
        </w:tc>
        <w:tc>
          <w:tcPr>
            <w:tcW w:w="1250" w:type="dxa"/>
          </w:tcPr>
          <w:p w14:paraId="7A8F9CBA" w14:textId="77777777" w:rsidR="00EE5BDE" w:rsidRPr="003F08C9" w:rsidRDefault="00997951">
            <w:r w:rsidRPr="003F08C9">
              <w:t>Zero budget violations</w:t>
            </w:r>
          </w:p>
        </w:tc>
        <w:tc>
          <w:tcPr>
            <w:tcW w:w="2500" w:type="dxa"/>
          </w:tcPr>
          <w:p w14:paraId="727C91D7" w14:textId="77777777" w:rsidR="00EE5BDE" w:rsidRPr="003F08C9" w:rsidRDefault="00997951">
            <w:r w:rsidRPr="003F08C9">
              <w:t xml:space="preserve">API latency, page load/FCP, transfer size, resource timing, and </w:t>
            </w:r>
            <w:proofErr w:type="spellStart"/>
            <w:r w:rsidRPr="003F08C9">
              <w:t>gzip</w:t>
            </w:r>
            <w:proofErr w:type="spellEnd"/>
            <w:r w:rsidRPr="003F08C9">
              <w:t xml:space="preserve"> bundle size.</w:t>
            </w:r>
          </w:p>
        </w:tc>
        <w:tc>
          <w:tcPr>
            <w:tcW w:w="3150" w:type="dxa"/>
          </w:tcPr>
          <w:p w14:paraId="2FF3D221" w14:textId="77777777" w:rsidR="00EE5BDE" w:rsidRPr="003F08C9" w:rsidRDefault="00997951">
            <w:proofErr w:type="gramStart"/>
            <w:r w:rsidRPr="003F08C9">
              <w:t>Development-machine</w:t>
            </w:r>
            <w:proofErr w:type="gramEnd"/>
            <w:r w:rsidRPr="003F08C9">
              <w:t xml:space="preserve"> baseline; concurrency and deployed-origin measurements remain pending.</w:t>
            </w:r>
          </w:p>
        </w:tc>
      </w:tr>
    </w:tbl>
    <w:p w14:paraId="190FEF5B" w14:textId="77777777" w:rsidR="009C5C70" w:rsidRDefault="009C5C70" w:rsidP="009C5C70">
      <w:pPr>
        <w:pStyle w:val="Heading2"/>
        <w:numPr>
          <w:ilvl w:val="0"/>
          <w:numId w:val="0"/>
        </w:numPr>
        <w:ind w:left="561" w:right="0"/>
        <w:rPr>
          <w:sz w:val="20"/>
          <w:szCs w:val="20"/>
        </w:rPr>
      </w:pPr>
    </w:p>
    <w:p w14:paraId="6728E6C3" w14:textId="300A5FF4" w:rsidR="002716FE" w:rsidRPr="003F08C9" w:rsidRDefault="005F2240">
      <w:pPr>
        <w:pStyle w:val="Heading2"/>
        <w:ind w:left="561" w:right="0"/>
        <w:rPr>
          <w:sz w:val="20"/>
          <w:szCs w:val="20"/>
        </w:rPr>
      </w:pPr>
      <w:bookmarkStart w:id="152" w:name="_Toc239769719"/>
      <w:r w:rsidRPr="003F08C9">
        <w:rPr>
          <w:sz w:val="20"/>
          <w:szCs w:val="20"/>
        </w:rPr>
        <w:t>Performance Measurements</w:t>
      </w:r>
      <w:bookmarkEnd w:id="152"/>
    </w:p>
    <w:p w14:paraId="2729A421" w14:textId="20CBC325"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4 September local p95 API values were 358.5 </w:t>
      </w:r>
      <w:proofErr w:type="spellStart"/>
      <w:r>
        <w:rPr>
          <w:rFonts w:ascii="Arial" w:hAnsi="Arial" w:cs="Arial"/>
          <w:sz w:val="20"/>
          <w:szCs w:val="20"/>
        </w:rPr>
        <w:t>ms</w:t>
      </w:r>
      <w:proofErr w:type="spellEnd"/>
      <w:r>
        <w:rPr>
          <w:rFonts w:ascii="Arial" w:hAnsi="Arial" w:cs="Arial"/>
          <w:sz w:val="20"/>
          <w:szCs w:val="20"/>
        </w:rPr>
        <w:t xml:space="preserve"> for public jobs, 144.0 </w:t>
      </w:r>
      <w:proofErr w:type="spellStart"/>
      <w:r>
        <w:rPr>
          <w:rFonts w:ascii="Arial" w:hAnsi="Arial" w:cs="Arial"/>
          <w:sz w:val="20"/>
          <w:szCs w:val="20"/>
        </w:rPr>
        <w:t>ms</w:t>
      </w:r>
      <w:proofErr w:type="spellEnd"/>
      <w:r>
        <w:rPr>
          <w:rFonts w:ascii="Arial" w:hAnsi="Arial" w:cs="Arial"/>
          <w:sz w:val="20"/>
          <w:szCs w:val="20"/>
        </w:rPr>
        <w:t xml:space="preserve"> for job definitions, 217.8 </w:t>
      </w:r>
      <w:proofErr w:type="spellStart"/>
      <w:r>
        <w:rPr>
          <w:rFonts w:ascii="Arial" w:hAnsi="Arial" w:cs="Arial"/>
          <w:sz w:val="20"/>
          <w:szCs w:val="20"/>
        </w:rPr>
        <w:t>ms</w:t>
      </w:r>
      <w:proofErr w:type="spellEnd"/>
      <w:r>
        <w:rPr>
          <w:rFonts w:ascii="Arial" w:hAnsi="Arial" w:cs="Arial"/>
          <w:sz w:val="20"/>
          <w:szCs w:val="20"/>
        </w:rPr>
        <w:t xml:space="preserve"> for candidate session, and 132.3 </w:t>
      </w:r>
      <w:proofErr w:type="spellStart"/>
      <w:r>
        <w:rPr>
          <w:rFonts w:ascii="Arial" w:hAnsi="Arial" w:cs="Arial"/>
          <w:sz w:val="20"/>
          <w:szCs w:val="20"/>
        </w:rPr>
        <w:t>ms</w:t>
      </w:r>
      <w:proofErr w:type="spellEnd"/>
      <w:r>
        <w:rPr>
          <w:rFonts w:ascii="Arial" w:hAnsi="Arial" w:cs="Arial"/>
          <w:sz w:val="20"/>
          <w:szCs w:val="20"/>
        </w:rPr>
        <w:t xml:space="preserve"> for candidate profile. Page load/FCP p95 values were 56.5/168 </w:t>
      </w:r>
      <w:proofErr w:type="spellStart"/>
      <w:r>
        <w:rPr>
          <w:rFonts w:ascii="Arial" w:hAnsi="Arial" w:cs="Arial"/>
          <w:sz w:val="20"/>
          <w:szCs w:val="20"/>
        </w:rPr>
        <w:t>ms</w:t>
      </w:r>
      <w:proofErr w:type="spellEnd"/>
      <w:r>
        <w:rPr>
          <w:rFonts w:ascii="Arial" w:hAnsi="Arial" w:cs="Arial"/>
          <w:sz w:val="20"/>
          <w:szCs w:val="20"/>
        </w:rPr>
        <w:t xml:space="preserve"> for Welcome, 67.9/104 </w:t>
      </w:r>
      <w:proofErr w:type="spellStart"/>
      <w:r>
        <w:rPr>
          <w:rFonts w:ascii="Arial" w:hAnsi="Arial" w:cs="Arial"/>
          <w:sz w:val="20"/>
          <w:szCs w:val="20"/>
        </w:rPr>
        <w:t>ms</w:t>
      </w:r>
      <w:proofErr w:type="spellEnd"/>
      <w:r>
        <w:rPr>
          <w:rFonts w:ascii="Arial" w:hAnsi="Arial" w:cs="Arial"/>
          <w:sz w:val="20"/>
          <w:szCs w:val="20"/>
        </w:rPr>
        <w:t xml:space="preserve"> for Sign In, and 48.3/84 </w:t>
      </w:r>
      <w:proofErr w:type="spellStart"/>
      <w:r>
        <w:rPr>
          <w:rFonts w:ascii="Arial" w:hAnsi="Arial" w:cs="Arial"/>
          <w:sz w:val="20"/>
          <w:szCs w:val="20"/>
        </w:rPr>
        <w:t>ms</w:t>
      </w:r>
      <w:proofErr w:type="spellEnd"/>
      <w:r>
        <w:rPr>
          <w:rFonts w:ascii="Arial" w:hAnsi="Arial" w:cs="Arial"/>
          <w:sz w:val="20"/>
          <w:szCs w:val="20"/>
        </w:rPr>
        <w:t xml:space="preserve"> for Candidate. The largest JavaScript and CSS assets were 150,516 and 6,050 </w:t>
      </w:r>
      <w:proofErr w:type="spellStart"/>
      <w:r>
        <w:rPr>
          <w:rFonts w:ascii="Arial" w:hAnsi="Arial" w:cs="Arial"/>
          <w:sz w:val="20"/>
          <w:szCs w:val="20"/>
        </w:rPr>
        <w:t>gzip</w:t>
      </w:r>
      <w:proofErr w:type="spellEnd"/>
      <w:r>
        <w:rPr>
          <w:rFonts w:ascii="Arial" w:hAnsi="Arial" w:cs="Arial"/>
          <w:sz w:val="20"/>
          <w:szCs w:val="20"/>
        </w:rPr>
        <w:t xml:space="preserve"> bytes. All configured budgets passed with zero violations.</w:t>
      </w:r>
    </w:p>
    <w:p w14:paraId="038A3EF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first performance run identified a synchronous external Google Fonts request capable of delaying rendering by approximately 6.2 seconds. The dependency was removed and system font fallbacks were used, after which repeated production-build measurements passed all budgets. These measurements are a regression baseline on the </w:t>
      </w:r>
      <w:proofErr w:type="gramStart"/>
      <w:r w:rsidRPr="003F08C9">
        <w:rPr>
          <w:rFonts w:ascii="Arial" w:hAnsi="Arial" w:cs="Arial"/>
          <w:sz w:val="20"/>
          <w:szCs w:val="20"/>
        </w:rPr>
        <w:t>development computer—</w:t>
      </w:r>
      <w:proofErr w:type="gramEnd"/>
      <w:r w:rsidRPr="003F08C9">
        <w:rPr>
          <w:rFonts w:ascii="Arial" w:hAnsi="Arial" w:cs="Arial"/>
          <w:sz w:val="20"/>
          <w:szCs w:val="20"/>
        </w:rPr>
        <w:t>not evidence of production availability, 100 concurrent users, mobile hardware performance, or external-network behavior.</w:t>
      </w:r>
    </w:p>
    <w:p w14:paraId="699D3276" w14:textId="1976B558" w:rsidR="002716FE" w:rsidRPr="003F08C9" w:rsidRDefault="005F2240">
      <w:pPr>
        <w:pStyle w:val="Heading2"/>
        <w:ind w:left="561" w:right="0"/>
        <w:rPr>
          <w:sz w:val="20"/>
          <w:szCs w:val="20"/>
        </w:rPr>
      </w:pPr>
      <w:bookmarkStart w:id="153" w:name="_Toc239769720"/>
      <w:r w:rsidRPr="003F08C9">
        <w:rPr>
          <w:sz w:val="20"/>
          <w:szCs w:val="20"/>
        </w:rPr>
        <w:t>Required Manual and Deployment Retests</w:t>
      </w:r>
      <w:bookmarkEnd w:id="153"/>
    </w:p>
    <w:p w14:paraId="4EA5B853" w14:textId="5219C4D1"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Final manual evidence must document the Arc </w:t>
      </w:r>
      <w:proofErr w:type="spellStart"/>
      <w:r>
        <w:rPr>
          <w:rFonts w:ascii="Arial" w:hAnsi="Arial" w:cs="Arial"/>
          <w:sz w:val="20"/>
          <w:szCs w:val="20"/>
        </w:rPr>
        <w:t>en</w:t>
      </w:r>
      <w:proofErr w:type="spellEnd"/>
      <w:r>
        <w:rPr>
          <w:rFonts w:ascii="Arial" w:hAnsi="Arial" w:cs="Arial"/>
          <w:sz w:val="20"/>
          <w:szCs w:val="20"/>
        </w:rPr>
        <w:t xml:space="preserve"> Ciel/JAWS session, keyboard completion, native zoom, dialog focus, AI suggestion review, privacy operations, mobile reflow, and participant feedback. Staging evidence must be expanded with repeated deployed-origin performance, multi-device/network checks, bounded concurrency, monitoring, backup/erasure, purge scheduling, email delivery, and incident-response procedures.</w:t>
      </w:r>
    </w:p>
    <w:p w14:paraId="469D31BA" w14:textId="77777777" w:rsidR="002716FE" w:rsidRPr="003F08C9" w:rsidRDefault="005F2240">
      <w:pPr>
        <w:pStyle w:val="Heading1"/>
        <w:ind w:left="417"/>
      </w:pPr>
      <w:bookmarkStart w:id="154" w:name="_Toc239769721"/>
      <w:r w:rsidRPr="003F08C9">
        <w:t>Appendix G — Documentation and Evidence Traceability</w:t>
      </w:r>
      <w:bookmarkEnd w:id="154"/>
    </w:p>
    <w:p w14:paraId="178983CA" w14:textId="7A17AC89"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report contains the engineering content needed to understand the solution without opening GitHub. Repository links remain useful for verifying exact source code, commands, historical decisions, and machine-readable evidence; they are not substitutes for the written documentation.</w:t>
      </w:r>
    </w:p>
    <w:p w14:paraId="1191A059" w14:textId="233E2B94" w:rsidR="002716FE" w:rsidRPr="003F08C9" w:rsidRDefault="001D3C70" w:rsidP="004304E5">
      <w:pPr>
        <w:pStyle w:val="Caption"/>
        <w:jc w:val="left"/>
        <w:rPr>
          <w:color w:val="000000" w:themeColor="text1"/>
        </w:rPr>
      </w:pPr>
      <w:bookmarkStart w:id="155" w:name="Table_010"/>
      <w:r>
        <w:rPr>
          <w:color w:val="000000" w:themeColor="text1"/>
        </w:rPr>
        <w:lastRenderedPageBreak/>
        <w:t>Table 10: Repository documentation incorporated into this report</w:t>
      </w:r>
      <w:bookmarkEnd w:id="155"/>
    </w:p>
    <w:tbl>
      <w:tblPr>
        <w:tblStyle w:val="PlainTable1"/>
        <w:tblW w:w="10100" w:type="dxa"/>
        <w:tblInd w:w="-736" w:type="dxa"/>
        <w:tblLook w:val="04A0" w:firstRow="1" w:lastRow="0" w:firstColumn="1" w:lastColumn="0" w:noHBand="0" w:noVBand="1"/>
      </w:tblPr>
      <w:tblGrid>
        <w:gridCol w:w="5692"/>
        <w:gridCol w:w="2136"/>
        <w:gridCol w:w="1066"/>
        <w:gridCol w:w="1206"/>
      </w:tblGrid>
      <w:tr w:rsidR="00EE5BDE" w:rsidRPr="00586036" w14:paraId="622D3317" w14:textId="77777777" w:rsidTr="00586036">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692" w:type="dxa"/>
          </w:tcPr>
          <w:p w14:paraId="22030826" w14:textId="77777777" w:rsidR="00EE5BDE" w:rsidRPr="00586036" w:rsidRDefault="00997951">
            <w:pPr>
              <w:rPr>
                <w:b w:val="0"/>
                <w:sz w:val="18"/>
                <w:szCs w:val="18"/>
              </w:rPr>
            </w:pPr>
            <w:r w:rsidRPr="00586036">
              <w:rPr>
                <w:sz w:val="18"/>
                <w:szCs w:val="18"/>
              </w:rPr>
              <w:t>Repository document</w:t>
            </w:r>
          </w:p>
          <w:p w14:paraId="1AC12025" w14:textId="77777777" w:rsidR="009C5C70" w:rsidRPr="00586036" w:rsidRDefault="009C5C70" w:rsidP="009C5C70">
            <w:pPr>
              <w:ind w:firstLine="720"/>
              <w:rPr>
                <w:sz w:val="18"/>
                <w:szCs w:val="18"/>
              </w:rPr>
            </w:pPr>
          </w:p>
        </w:tc>
        <w:tc>
          <w:tcPr>
            <w:tcW w:w="2136" w:type="dxa"/>
          </w:tcPr>
          <w:p w14:paraId="7DFAEC8D"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Subject incorporated in report</w:t>
            </w:r>
          </w:p>
        </w:tc>
        <w:tc>
          <w:tcPr>
            <w:tcW w:w="1066" w:type="dxa"/>
          </w:tcPr>
          <w:p w14:paraId="1E51D782"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Report location</w:t>
            </w:r>
          </w:p>
        </w:tc>
        <w:tc>
          <w:tcPr>
            <w:tcW w:w="1206" w:type="dxa"/>
          </w:tcPr>
          <w:p w14:paraId="44C55A7C"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Treatment</w:t>
            </w:r>
          </w:p>
        </w:tc>
      </w:tr>
      <w:tr w:rsidR="00EE5BDE" w:rsidRPr="00586036" w14:paraId="1BA59D6D" w14:textId="77777777" w:rsidTr="00586036">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5692" w:type="dxa"/>
          </w:tcPr>
          <w:p w14:paraId="7B0DF6B5" w14:textId="77777777" w:rsidR="00EE5BDE" w:rsidRPr="00586036" w:rsidRDefault="00997951">
            <w:pPr>
              <w:rPr>
                <w:sz w:val="18"/>
                <w:szCs w:val="18"/>
              </w:rPr>
            </w:pPr>
            <w:r w:rsidRPr="00586036">
              <w:rPr>
                <w:sz w:val="18"/>
                <w:szCs w:val="18"/>
              </w:rPr>
              <w:t>AI_PROFILE_WORKFLOW.md</w:t>
            </w:r>
          </w:p>
        </w:tc>
        <w:tc>
          <w:tcPr>
            <w:tcW w:w="2136" w:type="dxa"/>
          </w:tcPr>
          <w:p w14:paraId="61BE798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Candidate journey, consent, validation, privacy boundaries, scoring invariant, and endpoints.</w:t>
            </w:r>
          </w:p>
        </w:tc>
        <w:tc>
          <w:tcPr>
            <w:tcW w:w="1066" w:type="dxa"/>
          </w:tcPr>
          <w:p w14:paraId="6349594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C</w:t>
            </w:r>
          </w:p>
        </w:tc>
        <w:tc>
          <w:tcPr>
            <w:tcW w:w="1206" w:type="dxa"/>
          </w:tcPr>
          <w:p w14:paraId="0FF3EBB1"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 xml:space="preserve">Written into the report; link </w:t>
            </w:r>
            <w:proofErr w:type="gramStart"/>
            <w:r w:rsidRPr="00586036">
              <w:rPr>
                <w:sz w:val="18"/>
                <w:szCs w:val="18"/>
              </w:rPr>
              <w:t>retained</w:t>
            </w:r>
            <w:proofErr w:type="gramEnd"/>
            <w:r w:rsidRPr="00586036">
              <w:rPr>
                <w:sz w:val="18"/>
                <w:szCs w:val="18"/>
              </w:rPr>
              <w:t xml:space="preserve"> only for source traceability.</w:t>
            </w:r>
          </w:p>
        </w:tc>
      </w:tr>
      <w:tr w:rsidR="00EE5BDE" w:rsidRPr="00586036" w14:paraId="78E2BD6E" w14:textId="77777777" w:rsidTr="00586036">
        <w:trPr>
          <w:trHeight w:val="1045"/>
        </w:trPr>
        <w:tc>
          <w:tcPr>
            <w:cnfStyle w:val="001000000000" w:firstRow="0" w:lastRow="0" w:firstColumn="1" w:lastColumn="0" w:oddVBand="0" w:evenVBand="0" w:oddHBand="0" w:evenHBand="0" w:firstRowFirstColumn="0" w:firstRowLastColumn="0" w:lastRowFirstColumn="0" w:lastRowLastColumn="0"/>
            <w:tcW w:w="5692" w:type="dxa"/>
          </w:tcPr>
          <w:p w14:paraId="3B9513F2" w14:textId="77777777" w:rsidR="00EE5BDE" w:rsidRPr="00586036" w:rsidRDefault="00997951">
            <w:pPr>
              <w:rPr>
                <w:sz w:val="18"/>
                <w:szCs w:val="18"/>
              </w:rPr>
            </w:pPr>
            <w:r w:rsidRPr="00586036">
              <w:rPr>
                <w:sz w:val="18"/>
                <w:szCs w:val="18"/>
              </w:rPr>
              <w:t>AUTHORIZATION_SECURITY.md</w:t>
            </w:r>
          </w:p>
        </w:tc>
        <w:tc>
          <w:tcPr>
            <w:tcW w:w="2136" w:type="dxa"/>
          </w:tcPr>
          <w:p w14:paraId="612B115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JWT model, server-confirmed frontend route protection, role boundaries, and regression audit.</w:t>
            </w:r>
          </w:p>
        </w:tc>
        <w:tc>
          <w:tcPr>
            <w:tcW w:w="1066" w:type="dxa"/>
          </w:tcPr>
          <w:p w14:paraId="4C451C0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1252430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5C77B80A" w14:textId="77777777" w:rsidTr="0058603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2D8A2D42" w14:textId="77777777" w:rsidR="00EE5BDE" w:rsidRPr="00586036" w:rsidRDefault="00997951">
            <w:pPr>
              <w:rPr>
                <w:sz w:val="18"/>
                <w:szCs w:val="18"/>
              </w:rPr>
            </w:pPr>
            <w:r w:rsidRPr="00586036">
              <w:rPr>
                <w:sz w:val="18"/>
                <w:szCs w:val="18"/>
              </w:rPr>
              <w:t>CANDIDATE_VERIFICATION.md</w:t>
            </w:r>
          </w:p>
        </w:tc>
        <w:tc>
          <w:tcPr>
            <w:tcW w:w="2136" w:type="dxa"/>
          </w:tcPr>
          <w:p w14:paraId="28F7000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Two-gate registration, verifier workflow, protected documents, audit, retention, and deployment.</w:t>
            </w:r>
          </w:p>
        </w:tc>
        <w:tc>
          <w:tcPr>
            <w:tcW w:w="1066" w:type="dxa"/>
          </w:tcPr>
          <w:p w14:paraId="26C948E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B</w:t>
            </w:r>
          </w:p>
        </w:tc>
        <w:tc>
          <w:tcPr>
            <w:tcW w:w="1206" w:type="dxa"/>
          </w:tcPr>
          <w:p w14:paraId="12FF053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w:t>
            </w:r>
          </w:p>
        </w:tc>
      </w:tr>
      <w:tr w:rsidR="00EE5BDE" w:rsidRPr="00586036" w14:paraId="5895671B" w14:textId="77777777" w:rsidTr="00586036">
        <w:trPr>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77DC4626" w14:textId="77777777" w:rsidR="00EE5BDE" w:rsidRPr="00586036" w:rsidRDefault="00997951">
            <w:pPr>
              <w:rPr>
                <w:sz w:val="18"/>
                <w:szCs w:val="18"/>
              </w:rPr>
            </w:pPr>
            <w:r w:rsidRPr="00586036">
              <w:rPr>
                <w:sz w:val="18"/>
                <w:szCs w:val="18"/>
              </w:rPr>
              <w:t>PRIVACY_CONTROLS.md</w:t>
            </w:r>
          </w:p>
        </w:tc>
        <w:tc>
          <w:tcPr>
            <w:tcW w:w="2136" w:type="dxa"/>
          </w:tcPr>
          <w:p w14:paraId="587C1CE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Consent, minimization, private storage, export, withdrawal, erasure, and operational limits.</w:t>
            </w:r>
          </w:p>
        </w:tc>
        <w:tc>
          <w:tcPr>
            <w:tcW w:w="1066" w:type="dxa"/>
          </w:tcPr>
          <w:p w14:paraId="2C6EE3DA"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3527F2A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4B538BB5" w14:textId="77777777" w:rsidTr="00586036">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76A1609B" w14:textId="77777777" w:rsidR="00EE5BDE" w:rsidRPr="00586036" w:rsidRDefault="00997951">
            <w:pPr>
              <w:rPr>
                <w:sz w:val="18"/>
                <w:szCs w:val="18"/>
              </w:rPr>
            </w:pPr>
            <w:r w:rsidRPr="00586036">
              <w:rPr>
                <w:sz w:val="18"/>
                <w:szCs w:val="18"/>
              </w:rPr>
              <w:t>scoring-engine-technical-specification.md</w:t>
            </w:r>
          </w:p>
        </w:tc>
        <w:tc>
          <w:tcPr>
            <w:tcW w:w="2136" w:type="dxa"/>
          </w:tcPr>
          <w:p w14:paraId="2804066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Formula, gates, policy constants, ranking, data assumptions, determinism, tests, and limitations.</w:t>
            </w:r>
          </w:p>
        </w:tc>
        <w:tc>
          <w:tcPr>
            <w:tcW w:w="1066" w:type="dxa"/>
          </w:tcPr>
          <w:p w14:paraId="3D7787F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D</w:t>
            </w:r>
          </w:p>
        </w:tc>
        <w:tc>
          <w:tcPr>
            <w:tcW w:w="1206" w:type="dxa"/>
          </w:tcPr>
          <w:p w14:paraId="2DA919E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Core technical and mathematical content written into the report.</w:t>
            </w:r>
          </w:p>
        </w:tc>
      </w:tr>
      <w:tr w:rsidR="00EE5BDE" w:rsidRPr="00586036" w14:paraId="6D5DD3A8" w14:textId="77777777" w:rsidTr="00586036">
        <w:trPr>
          <w:trHeight w:val="1251"/>
        </w:trPr>
        <w:tc>
          <w:tcPr>
            <w:cnfStyle w:val="001000000000" w:firstRow="0" w:lastRow="0" w:firstColumn="1" w:lastColumn="0" w:oddVBand="0" w:evenVBand="0" w:oddHBand="0" w:evenHBand="0" w:firstRowFirstColumn="0" w:firstRowLastColumn="0" w:lastRowFirstColumn="0" w:lastRowLastColumn="0"/>
            <w:tcW w:w="5692" w:type="dxa"/>
          </w:tcPr>
          <w:p w14:paraId="5F2381F5" w14:textId="77777777" w:rsidR="00EE5BDE" w:rsidRPr="00586036" w:rsidRDefault="00997951">
            <w:pPr>
              <w:rPr>
                <w:sz w:val="18"/>
                <w:szCs w:val="18"/>
              </w:rPr>
            </w:pPr>
            <w:r w:rsidRPr="00586036">
              <w:rPr>
                <w:sz w:val="18"/>
                <w:szCs w:val="18"/>
              </w:rPr>
              <w:t>voice-navigation-technical-specification.md</w:t>
            </w:r>
          </w:p>
        </w:tc>
        <w:tc>
          <w:tcPr>
            <w:tcW w:w="2136" w:type="dxa"/>
          </w:tcPr>
          <w:p w14:paraId="703D80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command safety boundary, languages, lifecycle, actions, privacy, configuration, and testing.</w:t>
            </w:r>
          </w:p>
        </w:tc>
        <w:tc>
          <w:tcPr>
            <w:tcW w:w="1066" w:type="dxa"/>
          </w:tcPr>
          <w:p w14:paraId="0280288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C</w:t>
            </w:r>
          </w:p>
        </w:tc>
        <w:tc>
          <w:tcPr>
            <w:tcW w:w="1206" w:type="dxa"/>
          </w:tcPr>
          <w:p w14:paraId="09A0801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Core technical content written into the report.</w:t>
            </w:r>
          </w:p>
        </w:tc>
      </w:tr>
      <w:tr w:rsidR="00EE5BDE" w:rsidRPr="00586036" w14:paraId="4A78FC52" w14:textId="77777777" w:rsidTr="00586036">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5692" w:type="dxa"/>
          </w:tcPr>
          <w:p w14:paraId="438DCFCE" w14:textId="77777777" w:rsidR="00EE5BDE" w:rsidRPr="00586036" w:rsidRDefault="00997951">
            <w:pPr>
              <w:rPr>
                <w:sz w:val="18"/>
                <w:szCs w:val="18"/>
              </w:rPr>
            </w:pPr>
            <w:r w:rsidRPr="00586036">
              <w:rPr>
                <w:sz w:val="18"/>
                <w:szCs w:val="18"/>
              </w:rPr>
              <w:t>frontend-revamp.md</w:t>
            </w:r>
          </w:p>
        </w:tc>
        <w:tc>
          <w:tcPr>
            <w:tcW w:w="2136" w:type="dxa"/>
          </w:tcPr>
          <w:p w14:paraId="3269DF3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 xml:space="preserve">Architecture evolution, </w:t>
            </w:r>
            <w:proofErr w:type="gramStart"/>
            <w:r w:rsidRPr="00586036">
              <w:rPr>
                <w:sz w:val="18"/>
                <w:szCs w:val="18"/>
              </w:rPr>
              <w:t>candidate</w:t>
            </w:r>
            <w:proofErr w:type="gramEnd"/>
            <w:r w:rsidRPr="00586036">
              <w:rPr>
                <w:sz w:val="18"/>
                <w:szCs w:val="18"/>
              </w:rPr>
              <w:t>/employer/admin workflows, catalogue import, voice actions, and delivery history.</w:t>
            </w:r>
          </w:p>
        </w:tc>
        <w:tc>
          <w:tcPr>
            <w:tcW w:w="1066" w:type="dxa"/>
          </w:tcPr>
          <w:p w14:paraId="22A5F2F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Main progress section and Appendices A–C</w:t>
            </w:r>
          </w:p>
        </w:tc>
        <w:tc>
          <w:tcPr>
            <w:tcW w:w="1206" w:type="dxa"/>
          </w:tcPr>
          <w:p w14:paraId="5367A6D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by current feature rather than copying obsolete chronological notes.</w:t>
            </w:r>
          </w:p>
        </w:tc>
      </w:tr>
      <w:tr w:rsidR="00EE5BDE" w:rsidRPr="00586036" w14:paraId="176CD1A9" w14:textId="77777777" w:rsidTr="00586036">
        <w:trPr>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1E74AAAF" w14:textId="77777777" w:rsidR="00EE5BDE" w:rsidRPr="00586036" w:rsidRDefault="00997951">
            <w:pPr>
              <w:rPr>
                <w:sz w:val="18"/>
                <w:szCs w:val="18"/>
              </w:rPr>
            </w:pPr>
            <w:r w:rsidRPr="00586036">
              <w:rPr>
                <w:sz w:val="18"/>
                <w:szCs w:val="18"/>
              </w:rPr>
              <w:t>keyboard-navigation-test-plan.md</w:t>
            </w:r>
          </w:p>
        </w:tc>
        <w:tc>
          <w:tcPr>
            <w:tcW w:w="2136" w:type="dxa"/>
          </w:tcPr>
          <w:p w14:paraId="7CC4CD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Acceptance criteria, workflow matrix, dialogs, screen-reader checks, and arrow-key boundaries.</w:t>
            </w:r>
          </w:p>
        </w:tc>
        <w:tc>
          <w:tcPr>
            <w:tcW w:w="1066" w:type="dxa"/>
          </w:tcPr>
          <w:p w14:paraId="2514028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E</w:t>
            </w:r>
          </w:p>
        </w:tc>
        <w:tc>
          <w:tcPr>
            <w:tcW w:w="1206" w:type="dxa"/>
          </w:tcPr>
          <w:p w14:paraId="0BB0C47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 with pending manual evidence identified.</w:t>
            </w:r>
          </w:p>
        </w:tc>
      </w:tr>
      <w:tr w:rsidR="00EE5BDE" w:rsidRPr="00586036" w14:paraId="2F74B711" w14:textId="77777777" w:rsidTr="0058603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5692" w:type="dxa"/>
          </w:tcPr>
          <w:p w14:paraId="44B3F31F" w14:textId="77777777" w:rsidR="00EE5BDE" w:rsidRPr="00586036" w:rsidRDefault="00997951">
            <w:pPr>
              <w:rPr>
                <w:sz w:val="18"/>
                <w:szCs w:val="18"/>
              </w:rPr>
            </w:pPr>
            <w:r w:rsidRPr="00586036">
              <w:rPr>
                <w:sz w:val="18"/>
                <w:szCs w:val="18"/>
              </w:rPr>
              <w:t>wcag-audit/*.md</w:t>
            </w:r>
          </w:p>
        </w:tc>
        <w:tc>
          <w:tcPr>
            <w:tcW w:w="2136" w:type="dxa"/>
          </w:tcPr>
          <w:p w14:paraId="4682C4F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 xml:space="preserve">Baseline scope, responsive foundation, route reviews, management reviews, </w:t>
            </w:r>
            <w:r w:rsidRPr="00586036">
              <w:rPr>
                <w:sz w:val="18"/>
                <w:szCs w:val="18"/>
              </w:rPr>
              <w:lastRenderedPageBreak/>
              <w:t>shared corrections, issue matrix, and final audit status.</w:t>
            </w:r>
          </w:p>
        </w:tc>
        <w:tc>
          <w:tcPr>
            <w:tcW w:w="1066" w:type="dxa"/>
          </w:tcPr>
          <w:p w14:paraId="21CB870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lastRenderedPageBreak/>
              <w:t>Appendix E</w:t>
            </w:r>
          </w:p>
        </w:tc>
        <w:tc>
          <w:tcPr>
            <w:tcW w:w="1206" w:type="dxa"/>
          </w:tcPr>
          <w:p w14:paraId="180914E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 xml:space="preserve">Consolidated into an evidence and retest matrix; </w:t>
            </w:r>
            <w:r w:rsidRPr="00586036">
              <w:rPr>
                <w:sz w:val="18"/>
                <w:szCs w:val="18"/>
              </w:rPr>
              <w:lastRenderedPageBreak/>
              <w:t>no unsupported conformance claim.</w:t>
            </w:r>
          </w:p>
        </w:tc>
      </w:tr>
      <w:tr w:rsidR="00EE5BDE" w:rsidRPr="00586036" w14:paraId="3507D3CF"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2B9FE164" w14:textId="77777777" w:rsidR="00EE5BDE" w:rsidRPr="00586036" w:rsidRDefault="00997951">
            <w:pPr>
              <w:rPr>
                <w:sz w:val="18"/>
                <w:szCs w:val="18"/>
              </w:rPr>
            </w:pPr>
            <w:r w:rsidRPr="00586036">
              <w:rPr>
                <w:sz w:val="18"/>
                <w:szCs w:val="18"/>
              </w:rPr>
              <w:t>OUTCOME_LOGGING_AND_ACCESSIBLE_NOTIFICATIONS.md</w:t>
            </w:r>
          </w:p>
        </w:tc>
        <w:tc>
          <w:tcPr>
            <w:tcW w:w="2136" w:type="dxa"/>
          </w:tcPr>
          <w:p w14:paraId="2F96877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Outcome-event minimization, mail status, shared accessible notices, and manual retest.</w:t>
            </w:r>
          </w:p>
        </w:tc>
        <w:tc>
          <w:tcPr>
            <w:tcW w:w="1066" w:type="dxa"/>
          </w:tcPr>
          <w:p w14:paraId="3CD83E78"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F</w:t>
            </w:r>
          </w:p>
        </w:tc>
        <w:tc>
          <w:tcPr>
            <w:tcW w:w="1206" w:type="dxa"/>
          </w:tcPr>
          <w:p w14:paraId="4EE151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6E409201"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0855843E" w14:textId="77777777" w:rsidR="00EE5BDE" w:rsidRPr="00586036" w:rsidRDefault="00997951">
            <w:pPr>
              <w:rPr>
                <w:sz w:val="18"/>
                <w:szCs w:val="18"/>
              </w:rPr>
            </w:pPr>
            <w:r w:rsidRPr="00586036">
              <w:rPr>
                <w:sz w:val="18"/>
                <w:szCs w:val="18"/>
              </w:rPr>
              <w:t>INTEGRATION_E2E_PERFORMANCE.md</w:t>
            </w:r>
          </w:p>
        </w:tc>
        <w:tc>
          <w:tcPr>
            <w:tcW w:w="2136" w:type="dxa"/>
          </w:tcPr>
          <w:p w14:paraId="53BF0268"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Executable suites, results, performance values, and limitations.</w:t>
            </w:r>
          </w:p>
        </w:tc>
        <w:tc>
          <w:tcPr>
            <w:tcW w:w="1066" w:type="dxa"/>
          </w:tcPr>
          <w:p w14:paraId="61CC3F5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F</w:t>
            </w:r>
          </w:p>
        </w:tc>
        <w:tc>
          <w:tcPr>
            <w:tcW w:w="1206" w:type="dxa"/>
          </w:tcPr>
          <w:p w14:paraId="73A724E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and illustrated by Figure 12.</w:t>
            </w:r>
          </w:p>
        </w:tc>
      </w:tr>
      <w:tr w:rsidR="00EE5BDE" w:rsidRPr="00586036" w14:paraId="38B6B3CC"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3E2E1E95" w14:textId="77777777" w:rsidR="00EE5BDE" w:rsidRPr="00586036" w:rsidRDefault="00997951">
            <w:pPr>
              <w:rPr>
                <w:sz w:val="18"/>
                <w:szCs w:val="18"/>
              </w:rPr>
            </w:pPr>
            <w:r w:rsidRPr="00586036">
              <w:rPr>
                <w:sz w:val="18"/>
                <w:szCs w:val="18"/>
              </w:rPr>
              <w:t>project-setup-and-docker-guide.md</w:t>
            </w:r>
          </w:p>
        </w:tc>
        <w:tc>
          <w:tcPr>
            <w:tcW w:w="2136" w:type="dxa"/>
          </w:tcPr>
          <w:p w14:paraId="0A581B7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prerequisites, setup, persistence, database access, updates, and troubleshooting.</w:t>
            </w:r>
          </w:p>
        </w:tc>
        <w:tc>
          <w:tcPr>
            <w:tcW w:w="1066" w:type="dxa"/>
          </w:tcPr>
          <w:p w14:paraId="712255D5"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A</w:t>
            </w:r>
          </w:p>
        </w:tc>
        <w:tc>
          <w:tcPr>
            <w:tcW w:w="1206" w:type="dxa"/>
          </w:tcPr>
          <w:p w14:paraId="4D43AFA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Operational essentials written into the report.</w:t>
            </w:r>
          </w:p>
        </w:tc>
      </w:tr>
      <w:tr w:rsidR="00EE5BDE" w:rsidRPr="00586036" w14:paraId="06309A16"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541C64F0" w14:textId="77777777" w:rsidR="00EE5BDE" w:rsidRPr="00586036" w:rsidRDefault="00997951">
            <w:pPr>
              <w:rPr>
                <w:sz w:val="18"/>
                <w:szCs w:val="18"/>
              </w:rPr>
            </w:pPr>
            <w:r w:rsidRPr="00586036">
              <w:rPr>
                <w:sz w:val="18"/>
                <w:szCs w:val="18"/>
              </w:rPr>
              <w:t>run-project-commands.md</w:t>
            </w:r>
          </w:p>
        </w:tc>
        <w:tc>
          <w:tcPr>
            <w:tcW w:w="2136" w:type="dxa"/>
          </w:tcPr>
          <w:p w14:paraId="60591E22"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Startup, shutdown, migrations, fixtures, tests, logs, inspection, and recovery commands.</w:t>
            </w:r>
          </w:p>
        </w:tc>
        <w:tc>
          <w:tcPr>
            <w:tcW w:w="1066" w:type="dxa"/>
          </w:tcPr>
          <w:p w14:paraId="55E5DB1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A</w:t>
            </w:r>
          </w:p>
        </w:tc>
        <w:tc>
          <w:tcPr>
            <w:tcW w:w="1206" w:type="dxa"/>
          </w:tcPr>
          <w:p w14:paraId="6E13BC6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Validated command set written into the report.</w:t>
            </w:r>
          </w:p>
        </w:tc>
      </w:tr>
      <w:tr w:rsidR="00EE5BDE" w:rsidRPr="00586036" w14:paraId="3468404C" w14:textId="77777777" w:rsidTr="00586036">
        <w:trPr>
          <w:trHeight w:val="2076"/>
        </w:trPr>
        <w:tc>
          <w:tcPr>
            <w:cnfStyle w:val="001000000000" w:firstRow="0" w:lastRow="0" w:firstColumn="1" w:lastColumn="0" w:oddVBand="0" w:evenVBand="0" w:oddHBand="0" w:evenHBand="0" w:firstRowFirstColumn="0" w:firstRowLastColumn="0" w:lastRowFirstColumn="0" w:lastRowLastColumn="0"/>
            <w:tcW w:w="5692" w:type="dxa"/>
          </w:tcPr>
          <w:p w14:paraId="1193F478" w14:textId="77777777" w:rsidR="00EE5BDE" w:rsidRPr="00586036" w:rsidRDefault="00997951">
            <w:pPr>
              <w:rPr>
                <w:sz w:val="18"/>
                <w:szCs w:val="18"/>
              </w:rPr>
            </w:pPr>
            <w:r w:rsidRPr="00586036">
              <w:rPr>
                <w:sz w:val="18"/>
                <w:szCs w:val="18"/>
              </w:rPr>
              <w:t>Machine-readable JSON evidence</w:t>
            </w:r>
          </w:p>
        </w:tc>
        <w:tc>
          <w:tcPr>
            <w:tcW w:w="2136" w:type="dxa"/>
          </w:tcPr>
          <w:p w14:paraId="7416551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WCAG scenarios, integration, E2E, and performance measurements.</w:t>
            </w:r>
          </w:p>
        </w:tc>
        <w:tc>
          <w:tcPr>
            <w:tcW w:w="1066" w:type="dxa"/>
          </w:tcPr>
          <w:p w14:paraId="17CB47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Appendices E–F</w:t>
            </w:r>
          </w:p>
        </w:tc>
        <w:tc>
          <w:tcPr>
            <w:tcW w:w="1206" w:type="dxa"/>
          </w:tcPr>
          <w:p w14:paraId="6C8B3B2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 xml:space="preserve">Results </w:t>
            </w:r>
            <w:r w:rsidRPr="00586036">
              <w:rPr>
                <w:sz w:val="17"/>
                <w:szCs w:val="17"/>
              </w:rPr>
              <w:t>summarized;</w:t>
            </w:r>
            <w:r w:rsidRPr="00586036">
              <w:rPr>
                <w:sz w:val="18"/>
                <w:szCs w:val="18"/>
              </w:rPr>
              <w:t xml:space="preserve"> raw JSON remains attached to source control to preserve machine readability.</w:t>
            </w:r>
          </w:p>
        </w:tc>
      </w:tr>
    </w:tbl>
    <w:p w14:paraId="1E777F4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Machine-generated JSON is intentionally summarized rather than printed line by line because raw output is not readable report prose. The original JSON files remain versioned evidence that can be rerun and compared. Chronological frontend notes are likewise consolidated into the current architecture and behavior so obsolete intermediate decisions are not presented as the final system.</w:t>
      </w:r>
    </w:p>
    <w:p w14:paraId="69597358" w14:textId="06F622E9"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Complete repository documentation: </w:t>
      </w:r>
      <w:hyperlink r:id="rId32" w:history="1">
        <w:r w:rsidRPr="003F08C9">
          <w:rPr>
            <w:rStyle w:val="Hyperlink"/>
          </w:rPr>
          <w:t xml:space="preserve">docs directory on </w:t>
        </w:r>
        <w:r w:rsidR="003E40F9">
          <w:rPr>
            <w:rStyle w:val="Hyperlink"/>
          </w:rPr>
          <w:t>branch staging-deployment</w:t>
        </w:r>
      </w:hyperlink>
    </w:p>
    <w:p w14:paraId="27AAE08B" w14:textId="18469948" w:rsidR="003E40F9" w:rsidRDefault="00A2616C" w:rsidP="00A2616C">
      <w:pPr>
        <w:spacing w:before="100" w:beforeAutospacing="1" w:after="100" w:afterAutospacing="1"/>
      </w:pPr>
      <w:r w:rsidRPr="003F08C9">
        <w:rPr>
          <w:rFonts w:ascii="Arial" w:hAnsi="Arial" w:cs="Arial"/>
          <w:sz w:val="20"/>
          <w:szCs w:val="20"/>
        </w:rPr>
        <w:t xml:space="preserve">Current implementation source: </w:t>
      </w:r>
      <w:hyperlink r:id="rId33" w:history="1">
        <w:r w:rsidRPr="003F08C9">
          <w:rPr>
            <w:rStyle w:val="Hyperlink"/>
          </w:rPr>
          <w:t xml:space="preserve">inclusive-web-platform </w:t>
        </w:r>
        <w:r w:rsidR="003E40F9">
          <w:rPr>
            <w:rStyle w:val="Hyperlink"/>
          </w:rPr>
          <w:t>branch staging-deployment</w:t>
        </w:r>
      </w:hyperlink>
    </w:p>
    <w:p w14:paraId="7F1E88B7" w14:textId="77777777" w:rsidR="003E40F9" w:rsidRDefault="003E40F9">
      <w:pPr>
        <w:spacing w:after="160" w:line="259" w:lineRule="auto"/>
      </w:pPr>
      <w:r>
        <w:br w:type="page"/>
      </w:r>
    </w:p>
    <w:p w14:paraId="4BDA1CE7" w14:textId="77777777" w:rsidR="003E40F9" w:rsidRDefault="003E40F9" w:rsidP="003E40F9">
      <w:pPr>
        <w:pStyle w:val="Heading1"/>
      </w:pPr>
      <w:bookmarkStart w:id="156" w:name="_Toc239769722"/>
      <w:r>
        <w:lastRenderedPageBreak/>
        <w:t>Appendix H — Cloud Staging Deployment Evidence</w:t>
      </w:r>
      <w:bookmarkEnd w:id="156"/>
    </w:p>
    <w:p w14:paraId="7FEFBBCB" w14:textId="77777777" w:rsidR="003E40F9" w:rsidRDefault="003E40F9" w:rsidP="003E40F9">
      <w:pPr>
        <w:pStyle w:val="Heading2"/>
      </w:pPr>
      <w:bookmarkStart w:id="157" w:name="_Toc239769723"/>
      <w:r>
        <w:t>Deployment Topology and Boundaries</w:t>
      </w:r>
      <w:bookmarkEnd w:id="157"/>
    </w:p>
    <w:p w14:paraId="4D29B913" w14:textId="77777777" w:rsidR="003E40F9" w:rsidRDefault="003E40F9" w:rsidP="003E40F9">
      <w:r>
        <w:t xml:space="preserve">The Render Blueprint deploys the React/Vite frontend as a static site and the Symfony API, deterministic scoring engine, and AI/voice service as independent Docker web services. The frontend uses only public HTTPS origins. Symfony is the only component authorized to send official scoring payloads or </w:t>
      </w:r>
      <w:proofErr w:type="gramStart"/>
      <w:r>
        <w:t>persist</w:t>
      </w:r>
      <w:proofErr w:type="gramEnd"/>
      <w:r>
        <w:t xml:space="preserve"> candidate-confirmed AI suggestions. Shared random tokens authenticate Symfony-to-Python traffic. </w:t>
      </w:r>
      <w:proofErr w:type="spellStart"/>
      <w:r>
        <w:t>Supabase</w:t>
      </w:r>
      <w:proofErr w:type="spellEnd"/>
      <w:r>
        <w:t xml:space="preserve"> supplies the SSL-enabled PostgreSQL pooler and three purpose-specific storage buckets; its secret key remains server-side.</w:t>
      </w:r>
    </w:p>
    <w:p w14:paraId="2E4719B5" w14:textId="77777777" w:rsidR="003E40F9" w:rsidRDefault="003E40F9" w:rsidP="003E40F9">
      <w:pPr>
        <w:pStyle w:val="Heading2"/>
      </w:pPr>
      <w:bookmarkStart w:id="158" w:name="_Toc239769724"/>
      <w:r>
        <w:t>Security and Data Controls</w:t>
      </w:r>
      <w:bookmarkEnd w:id="158"/>
    </w:p>
    <w:p w14:paraId="13D1DE74" w14:textId="77777777" w:rsidR="003E40F9" w:rsidRDefault="003E40F9" w:rsidP="003E40F9">
      <w:r>
        <w:t xml:space="preserve">The static site applies </w:t>
      </w:r>
      <w:proofErr w:type="spellStart"/>
      <w:r>
        <w:t>nosniff</w:t>
      </w:r>
      <w:proofErr w:type="spellEnd"/>
      <w:r>
        <w:t xml:space="preserve">, strict-origin referrer, frame-denial, and microphone permission headers. CORS permits only the deployed frontend origin. Candidate verification documents and application documents are private; employer logos are intentionally public. JWT keys are reconstructed from Base64 environment secrets during container startup, with the private key restricted to the root/web-server group. Database, </w:t>
      </w:r>
      <w:proofErr w:type="spellStart"/>
      <w:r>
        <w:t>Supabase</w:t>
      </w:r>
      <w:proofErr w:type="spellEnd"/>
      <w:r>
        <w:t>, OpenAI, JWT, and service-token values are absent from Git and this report.</w:t>
      </w:r>
    </w:p>
    <w:p w14:paraId="11922EE8" w14:textId="77777777" w:rsidR="003E40F9" w:rsidRDefault="003E40F9" w:rsidP="003E40F9">
      <w:pPr>
        <w:pStyle w:val="Heading2"/>
      </w:pPr>
      <w:bookmarkStart w:id="159" w:name="_Toc239769725"/>
      <w:r>
        <w:t>Data Migration and Verification</w:t>
      </w:r>
      <w:bookmarkEnd w:id="159"/>
    </w:p>
    <w:p w14:paraId="54E9FAEF" w14:textId="77777777" w:rsidR="003E40F9" w:rsidRDefault="003E40F9" w:rsidP="003E40F9">
      <w:r>
        <w:t xml:space="preserve">A PostgreSQL custom-format backup of the controlled local database was restored into </w:t>
      </w:r>
      <w:proofErr w:type="spellStart"/>
      <w:r>
        <w:t>Supabase</w:t>
      </w:r>
      <w:proofErr w:type="spellEnd"/>
      <w:r>
        <w:t>. Aggregate checks recorded 9 user accounts, including 1 administrator, 1 verifier, 4 employers, and 3 candidates; 15 job descriptions; 923 tasks; 14,453 assessments; and the associated applications and profile records. Additional demonstration offers were inserted idempotently. The public overview showed 74 published opportunities on 8 September 2026. Authentication and representative authorized reads were then verified for all four roles.</w:t>
      </w:r>
    </w:p>
    <w:p w14:paraId="238860BE" w14:textId="77777777" w:rsidR="003E40F9" w:rsidRDefault="003E40F9" w:rsidP="003E40F9">
      <w:pPr>
        <w:pStyle w:val="Heading2"/>
      </w:pPr>
      <w:bookmarkStart w:id="160" w:name="_Toc239769726"/>
      <w:r>
        <w:t>Operational Lessons</w:t>
      </w:r>
      <w:bookmarkEnd w:id="160"/>
    </w:p>
    <w:p w14:paraId="5B81651F" w14:textId="77777777" w:rsidR="003E40F9" w:rsidRDefault="003E40F9" w:rsidP="003E40F9">
      <w:r>
        <w:t xml:space="preserve">Two deployment failures produced useful engineering evidence. Database authentication failed until the newly confirmed </w:t>
      </w:r>
      <w:proofErr w:type="spellStart"/>
      <w:r>
        <w:t>Supabase</w:t>
      </w:r>
      <w:proofErr w:type="spellEnd"/>
      <w:r>
        <w:t xml:space="preserve"> password was committed through the dashboard and inserted into the Render URI. Backend startup later failed because the web process could not read the generated JWT private key; ownership and permissions were corrected in the container </w:t>
      </w:r>
      <w:proofErr w:type="spellStart"/>
      <w:r>
        <w:t>entrypoint</w:t>
      </w:r>
      <w:proofErr w:type="spellEnd"/>
      <w:r>
        <w:t>. Free-service cold start was also observed as a temporary 503 from candidate matching. A successful repeat after health warm-up showed that the scoring calculation and candidate data were valid. These incidents define concrete demonstration checks and future monitoring requirements.</w:t>
      </w:r>
    </w:p>
    <w:p w14:paraId="4846465A" w14:textId="77777777" w:rsidR="003E40F9" w:rsidRDefault="003E40F9" w:rsidP="003E40F9">
      <w:pPr>
        <w:pStyle w:val="Heading1"/>
      </w:pPr>
      <w:bookmarkStart w:id="161" w:name="_Toc239769727"/>
      <w:r>
        <w:t>Appendix I — Human Evaluation and Statistical Workbook</w:t>
      </w:r>
      <w:bookmarkEnd w:id="161"/>
    </w:p>
    <w:p w14:paraId="378DEABA" w14:textId="77777777" w:rsidR="003E40F9" w:rsidRDefault="003E40F9" w:rsidP="003E40F9">
      <w:pPr>
        <w:pStyle w:val="Heading2"/>
      </w:pPr>
      <w:bookmarkStart w:id="162" w:name="_Toc239769728"/>
      <w:r>
        <w:t>Participant and Session Record</w:t>
      </w:r>
      <w:bookmarkEnd w:id="162"/>
    </w:p>
    <w:p w14:paraId="6AEE8C4B" w14:textId="77777777" w:rsidR="003E40F9" w:rsidRPr="003E40F9" w:rsidRDefault="003E40F9" w:rsidP="003E40F9">
      <w:pPr>
        <w:rPr>
          <w:highlight w:val="yellow"/>
        </w:rPr>
      </w:pPr>
      <w:r w:rsidRPr="003E40F9">
        <w:rPr>
          <w:highlight w:val="yellow"/>
        </w:rPr>
        <w:t>[TO COMPLETE FOR EACH SESSION] Participant code; role; relevant interaction needs; consent; date; location; facilitator; observer; device; operating system; browser; assistive technology and version; language; network; prior familiarity; deviations; and evidence-file references. Do not include names, disability documents, credentials, recordings, or quotations without explicit permission.</w:t>
      </w:r>
    </w:p>
    <w:p w14:paraId="0EF34CF2" w14:textId="77777777" w:rsidR="003E40F9" w:rsidRDefault="003E40F9" w:rsidP="003E40F9">
      <w:pPr>
        <w:pStyle w:val="Heading2"/>
      </w:pPr>
      <w:bookmarkStart w:id="163" w:name="_Toc239769729"/>
      <w:r>
        <w:t>Task-Level Dataset</w:t>
      </w:r>
      <w:bookmarkEnd w:id="163"/>
    </w:p>
    <w:p w14:paraId="0A97B9C3" w14:textId="77777777" w:rsidR="003E40F9" w:rsidRDefault="003E40F9" w:rsidP="003E40F9">
      <w:r>
        <w:t xml:space="preserve">For every task, record a stable task identifier, expected outcome, completion status (independent, assisted, failed, or not attempted), start/end time, error count, recovery count, </w:t>
      </w:r>
      <w:r>
        <w:lastRenderedPageBreak/>
        <w:t>assistance type, issue severity, participant comment, observer note, defect identifier, correction commit, and retest status. Retain raw anonymized rows so all percentages and charts can be regenerated.</w:t>
      </w:r>
    </w:p>
    <w:p w14:paraId="0C7304B9" w14:textId="77777777" w:rsidR="003E40F9" w:rsidRDefault="003E40F9" w:rsidP="003E40F9">
      <w:pPr>
        <w:pStyle w:val="Heading2"/>
      </w:pPr>
      <w:bookmarkStart w:id="164" w:name="_Toc239769730"/>
      <w:r>
        <w:t>Planned Calculations</w:t>
      </w:r>
      <w:bookmarkEnd w:id="164"/>
    </w:p>
    <w:p w14:paraId="10A8C77A" w14:textId="77777777" w:rsidR="003E40F9" w:rsidRDefault="003E40F9" w:rsidP="003E40F9">
      <w:r>
        <w:t>Task completion (%) = completed tasks / attempted tasks × 100. Independent completion (%) = independently completed tasks / attempted tasks × 100. Assistance rate (%) = assisted completed tasks / attempted tasks × 100. Error rate = observed errors / attempted tasks. Report median and interquartile range for time and errors when distributions are skewed or samples are small. Present results by role, access mode, workflow, and language, followed by an overall value only when aggregation is meaningful.</w:t>
      </w:r>
    </w:p>
    <w:p w14:paraId="3720B1A7" w14:textId="77777777" w:rsidR="003E40F9" w:rsidRDefault="003E40F9" w:rsidP="003E40F9">
      <w:pPr>
        <w:pStyle w:val="Heading2"/>
      </w:pPr>
      <w:bookmarkStart w:id="165" w:name="_Toc239769731"/>
      <w:r>
        <w:t>Evidence Integrity</w:t>
      </w:r>
      <w:bookmarkEnd w:id="165"/>
    </w:p>
    <w:p w14:paraId="627406B0" w14:textId="77777777" w:rsidR="003E40F9" w:rsidRDefault="003E40F9" w:rsidP="003E40F9">
      <w:r>
        <w:t>Keep pre-correction and post-correction results separate. Never convert assisted completion into independent completion, remove failed tasks from the denominator without explanation, or describe a single participant as representative of all users. Every statistic in the final report must be reproducible from the anonymized workbook and connected to the relevant defect or conclusion.</w:t>
      </w:r>
    </w:p>
    <w:p w14:paraId="74CBE3CA" w14:textId="10CB4DCA" w:rsidR="00A2616C" w:rsidRPr="00CF2DD6" w:rsidRDefault="00A2616C" w:rsidP="00A2616C">
      <w:pPr>
        <w:spacing w:before="100" w:beforeAutospacing="1" w:after="100" w:afterAutospacing="1"/>
        <w:rPr>
          <w:rFonts w:ascii="Arial" w:hAnsi="Arial" w:cs="Arial"/>
          <w:sz w:val="20"/>
          <w:szCs w:val="20"/>
        </w:rPr>
      </w:pPr>
    </w:p>
    <w:sectPr w:rsidR="00A2616C" w:rsidRPr="00CF2DD6" w:rsidSect="000E62EC">
      <w:headerReference w:type="even" r:id="rId34"/>
      <w:headerReference w:type="default" r:id="rId35"/>
      <w:footerReference w:type="even" r:id="rId36"/>
      <w:footerReference w:type="default" r:id="rId37"/>
      <w:headerReference w:type="first" r:id="rId38"/>
      <w:footerReference w:type="first" r:id="rId39"/>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3A31E" w14:textId="77777777" w:rsidR="00BB5BB6" w:rsidRPr="003F08C9" w:rsidRDefault="00BB5BB6">
      <w:r w:rsidRPr="003F08C9">
        <w:separator/>
      </w:r>
    </w:p>
  </w:endnote>
  <w:endnote w:type="continuationSeparator" w:id="0">
    <w:p w14:paraId="14795068" w14:textId="77777777" w:rsidR="00BB5BB6" w:rsidRPr="003F08C9" w:rsidRDefault="00BB5BB6">
      <w:r w:rsidRPr="003F08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50F9"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E4EFCC" wp14:editId="5CD02E63">
              <wp:simplePos x="0" y="0"/>
              <wp:positionH relativeFrom="page">
                <wp:posOffset>1143305</wp:posOffset>
              </wp:positionH>
              <wp:positionV relativeFrom="page">
                <wp:posOffset>9440875</wp:posOffset>
              </wp:positionV>
              <wp:extent cx="5487239" cy="6097"/>
              <wp:effectExtent l="0" t="0" r="0" b="0"/>
              <wp:wrapSquare wrapText="bothSides"/>
              <wp:docPr id="9289" name="Group 9289"/>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89" style="width:432.066pt;height:0.480042pt;position:absolute;mso-position-horizontal-relative:page;mso-position-horizontal:absolute;margin-left:90.024pt;mso-position-vertical-relative:page;margin-top:743.376pt;" coordsize="54872,60">
              <v:shape id="Shape 9861" style="position:absolute;width:18260;height:91;left:0;top:0;" coordsize="1826006,9144" path="m0,0l1826006,0l1826006,9144l0,9144l0,0">
                <v:stroke weight="0pt" endcap="flat" joinstyle="miter" miterlimit="10" on="false" color="#000000" opacity="0"/>
                <v:fill on="true" color="#000000"/>
              </v:shape>
              <v:shape id="Shape 9862" style="position:absolute;width:91;height:91;left:18260;top:0;" coordsize="9144,9144" path="m0,0l9144,0l9144,9144l0,9144l0,0">
                <v:stroke weight="0pt" endcap="flat" joinstyle="miter" miterlimit="10" on="false" color="#000000" opacity="0"/>
                <v:fill on="true" color="#000000"/>
              </v:shape>
              <v:shape id="Shape 9863" style="position:absolute;width:18199;height:91;left:18321;top:0;" coordsize="1819910,9144" path="m0,0l1819910,0l1819910,9144l0,9144l0,0">
                <v:stroke weight="0pt" endcap="flat" joinstyle="miter" miterlimit="10" on="false" color="#000000" opacity="0"/>
                <v:fill on="true" color="#000000"/>
              </v:shape>
              <v:shape id="Shape 9864" style="position:absolute;width:91;height:91;left:36520;top:0;" coordsize="9144,9144" path="m0,0l9144,0l9144,9144l0,9144l0,0">
                <v:stroke weight="0pt" endcap="flat" joinstyle="miter" miterlimit="10" on="false" color="#000000" opacity="0"/>
                <v:fill on="true" color="#000000"/>
              </v:shape>
              <v:shape id="Shape 986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58662132" w14:textId="77777777" w:rsidR="00191340" w:rsidRPr="003F08C9" w:rsidRDefault="00191340">
    <w:pPr>
      <w:spacing w:line="259" w:lineRule="auto"/>
    </w:pPr>
    <w:r w:rsidRPr="003F08C9">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DD2C"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907E88" wp14:editId="7752F6D4">
              <wp:simplePos x="0" y="0"/>
              <wp:positionH relativeFrom="page">
                <wp:posOffset>1143305</wp:posOffset>
              </wp:positionH>
              <wp:positionV relativeFrom="page">
                <wp:posOffset>9440875</wp:posOffset>
              </wp:positionV>
              <wp:extent cx="5487239" cy="6097"/>
              <wp:effectExtent l="0" t="0" r="0" b="0"/>
              <wp:wrapSquare wrapText="bothSides"/>
              <wp:docPr id="9241" name="Group 924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41" style="width:432.066pt;height:0.480042pt;position:absolute;mso-position-horizontal-relative:page;mso-position-horizontal:absolute;margin-left:90.024pt;mso-position-vertical-relative:page;margin-top:743.376pt;" coordsize="54872,60">
              <v:shape id="Shape 9851" style="position:absolute;width:18260;height:91;left:0;top:0;" coordsize="1826006,9144" path="m0,0l1826006,0l1826006,9144l0,9144l0,0">
                <v:stroke weight="0pt" endcap="flat" joinstyle="miter" miterlimit="10" on="false" color="#000000" opacity="0"/>
                <v:fill on="true" color="#000000"/>
              </v:shape>
              <v:shape id="Shape 9852" style="position:absolute;width:91;height:91;left:18260;top:0;" coordsize="9144,9144" path="m0,0l9144,0l9144,9144l0,9144l0,0">
                <v:stroke weight="0pt" endcap="flat" joinstyle="miter" miterlimit="10" on="false" color="#000000" opacity="0"/>
                <v:fill on="true" color="#000000"/>
              </v:shape>
              <v:shape id="Shape 9853" style="position:absolute;width:18199;height:91;left:18321;top:0;" coordsize="1819910,9144" path="m0,0l1819910,0l1819910,9144l0,9144l0,0">
                <v:stroke weight="0pt" endcap="flat" joinstyle="miter" miterlimit="10" on="false" color="#000000" opacity="0"/>
                <v:fill on="true" color="#000000"/>
              </v:shape>
              <v:shape id="Shape 9854" style="position:absolute;width:91;height:91;left:36520;top:0;" coordsize="9144,9144" path="m0,0l9144,0l9144,9144l0,9144l0,0">
                <v:stroke weight="0pt" endcap="flat" joinstyle="miter" miterlimit="10" on="false" color="#000000" opacity="0"/>
                <v:fill on="true" color="#000000"/>
              </v:shape>
              <v:shape id="Shape 985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397ECB29" w14:textId="77777777" w:rsidR="00191340" w:rsidRPr="003F08C9" w:rsidRDefault="00191340">
    <w:pPr>
      <w:spacing w:line="259" w:lineRule="auto"/>
    </w:pPr>
    <w:r w:rsidRPr="003F08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208D" w14:textId="77777777" w:rsidR="00191340" w:rsidRPr="003F08C9" w:rsidRDefault="00191340">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08AA" w14:textId="77777777" w:rsidR="00BB5BB6" w:rsidRPr="003F08C9" w:rsidRDefault="00BB5BB6">
      <w:r w:rsidRPr="003F08C9">
        <w:separator/>
      </w:r>
    </w:p>
  </w:footnote>
  <w:footnote w:type="continuationSeparator" w:id="0">
    <w:p w14:paraId="6B98B4FA" w14:textId="77777777" w:rsidR="00BB5BB6" w:rsidRPr="003F08C9" w:rsidRDefault="00BB5BB6">
      <w:r w:rsidRPr="003F08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4FE6"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E08313" wp14:editId="5B1156DA">
              <wp:simplePos x="0" y="0"/>
              <wp:positionH relativeFrom="page">
                <wp:posOffset>1189025</wp:posOffset>
              </wp:positionH>
              <wp:positionV relativeFrom="page">
                <wp:posOffset>661416</wp:posOffset>
              </wp:positionV>
              <wp:extent cx="5510098" cy="6096"/>
              <wp:effectExtent l="0" t="0" r="0" b="0"/>
              <wp:wrapSquare wrapText="bothSides"/>
              <wp:docPr id="9261" name="Group 9261"/>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61" style="width:433.866pt;height:0.47998pt;position:absolute;mso-position-horizontal-relative:page;mso-position-horizontal:absolute;margin-left:93.624pt;mso-position-vertical-relative:page;margin-top:52.08pt;" coordsize="55100,60">
              <v:shape id="Shape 9841" style="position:absolute;width:18625;height:91;left:0;top:0;" coordsize="1862582,9144" path="m0,0l1862582,0l1862582,9144l0,9144l0,0">
                <v:stroke weight="0pt" endcap="flat" joinstyle="miter" miterlimit="10" on="false" color="#000000" opacity="0"/>
                <v:fill on="true" color="#000000"/>
              </v:shape>
              <v:shape id="Shape 9842" style="position:absolute;width:91;height:91;left:18535;top:0;" coordsize="9144,9144" path="m0,0l9144,0l9144,9144l0,9144l0,0">
                <v:stroke weight="0pt" endcap="flat" joinstyle="miter" miterlimit="10" on="false" color="#000000" opacity="0"/>
                <v:fill on="true" color="#000000"/>
              </v:shape>
              <v:shape id="Shape 9843" style="position:absolute;width:15928;height:91;left:18596;top:0;" coordsize="1592834,9144" path="m0,0l1592834,0l1592834,9144l0,9144l0,0">
                <v:stroke weight="0pt" endcap="flat" joinstyle="miter" miterlimit="10" on="false" color="#000000" opacity="0"/>
                <v:fill on="true" color="#000000"/>
              </v:shape>
              <v:shape id="Shape 9844" style="position:absolute;width:91;height:91;left:34433;top:0;" coordsize="9144,9144" path="m0,0l9144,0l9144,9144l0,9144l0,0">
                <v:stroke weight="0pt" endcap="flat" joinstyle="miter" miterlimit="10" on="false" color="#000000" opacity="0"/>
                <v:fill on="true" color="#000000"/>
              </v:shape>
              <v:shape id="Shape 984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Project Title </w:t>
    </w:r>
  </w:p>
  <w:p w14:paraId="01930CCA" w14:textId="77777777" w:rsidR="00191340" w:rsidRPr="003F08C9" w:rsidRDefault="00191340">
    <w:pPr>
      <w:spacing w:line="259" w:lineRule="auto"/>
      <w:ind w:right="-21"/>
      <w:jc w:val="right"/>
    </w:pPr>
    <w:r w:rsidRPr="003F08C9">
      <w:rPr>
        <w:sz w:val="8"/>
      </w:rPr>
      <w:t xml:space="preserve"> </w:t>
    </w:r>
  </w:p>
  <w:p w14:paraId="015E59E2" w14:textId="77777777" w:rsidR="00191340" w:rsidRPr="003F08C9" w:rsidRDefault="00191340">
    <w:pPr>
      <w:spacing w:line="259" w:lineRule="auto"/>
    </w:pPr>
    <w:r w:rsidRPr="003F08C9">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5BC9"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3DD910" wp14:editId="36BD1BEC">
              <wp:simplePos x="0" y="0"/>
              <wp:positionH relativeFrom="page">
                <wp:posOffset>1189025</wp:posOffset>
              </wp:positionH>
              <wp:positionV relativeFrom="page">
                <wp:posOffset>661416</wp:posOffset>
              </wp:positionV>
              <wp:extent cx="5510098" cy="6096"/>
              <wp:effectExtent l="0" t="0" r="0" b="0"/>
              <wp:wrapSquare wrapText="bothSides"/>
              <wp:docPr id="9213" name="Group 9213"/>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13" style="width:433.866pt;height:0.47998pt;position:absolute;mso-position-horizontal-relative:page;mso-position-horizontal:absolute;margin-left:93.624pt;mso-position-vertical-relative:page;margin-top:52.08pt;" coordsize="55100,60">
              <v:shape id="Shape 9831" style="position:absolute;width:18625;height:91;left:0;top:0;" coordsize="1862582,9144" path="m0,0l1862582,0l1862582,9144l0,9144l0,0">
                <v:stroke weight="0pt" endcap="flat" joinstyle="miter" miterlimit="10" on="false" color="#000000" opacity="0"/>
                <v:fill on="true" color="#000000"/>
              </v:shape>
              <v:shape id="Shape 9832" style="position:absolute;width:91;height:91;left:18535;top:0;" coordsize="9144,9144" path="m0,0l9144,0l9144,9144l0,9144l0,0">
                <v:stroke weight="0pt" endcap="flat" joinstyle="miter" miterlimit="10" on="false" color="#000000" opacity="0"/>
                <v:fill on="true" color="#000000"/>
              </v:shape>
              <v:shape id="Shape 9833" style="position:absolute;width:15928;height:91;left:18596;top:0;" coordsize="1592834,9144" path="m0,0l1592834,0l1592834,9144l0,9144l0,0">
                <v:stroke weight="0pt" endcap="flat" joinstyle="miter" miterlimit="10" on="false" color="#000000" opacity="0"/>
                <v:fill on="true" color="#000000"/>
              </v:shape>
              <v:shape id="Shape 9834" style="position:absolute;width:91;height:91;left:34433;top:0;" coordsize="9144,9144" path="m0,0l9144,0l9144,9144l0,9144l0,0">
                <v:stroke weight="0pt" endcap="flat" joinstyle="miter" miterlimit="10" on="false" color="#000000" opacity="0"/>
                <v:fill on="true" color="#000000"/>
              </v:shape>
              <v:shape id="Shape 983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r>
    <w:r w:rsidR="00CD0E29" w:rsidRPr="003F08C9">
      <w:t>Inclusive Web Platform</w:t>
    </w:r>
    <w:r w:rsidRPr="003F08C9">
      <w:t xml:space="preserve"> </w:t>
    </w:r>
  </w:p>
  <w:p w14:paraId="2F56E6A1" w14:textId="77777777" w:rsidR="00191340" w:rsidRPr="003F08C9" w:rsidRDefault="00191340">
    <w:pPr>
      <w:spacing w:line="259" w:lineRule="auto"/>
      <w:ind w:right="-21"/>
      <w:jc w:val="right"/>
    </w:pPr>
    <w:r w:rsidRPr="003F08C9">
      <w:rPr>
        <w:sz w:val="8"/>
      </w:rPr>
      <w:t xml:space="preserve"> </w:t>
    </w:r>
  </w:p>
  <w:p w14:paraId="33DA7DF3" w14:textId="77777777" w:rsidR="00191340" w:rsidRPr="003F08C9" w:rsidRDefault="00191340">
    <w:pPr>
      <w:spacing w:line="259" w:lineRule="auto"/>
    </w:pPr>
    <w:r w:rsidRPr="003F08C9">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2FB4" w14:textId="77777777" w:rsidR="00191340" w:rsidRPr="003F08C9" w:rsidRDefault="0019134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6763"/>
    <w:multiLevelType w:val="hybridMultilevel"/>
    <w:tmpl w:val="040217E4"/>
    <w:lvl w:ilvl="0" w:tplc="C7C6A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CE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946B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43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806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4DC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284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9D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68D5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DE5051"/>
    <w:multiLevelType w:val="hybridMultilevel"/>
    <w:tmpl w:val="191C939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11C01"/>
    <w:multiLevelType w:val="multilevel"/>
    <w:tmpl w:val="D9AE95EC"/>
    <w:lvl w:ilvl="0">
      <w:start w:val="1"/>
      <w:numFmt w:val="none"/>
      <w:lvlText w:val="3.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040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92005E"/>
    <w:multiLevelType w:val="hybridMultilevel"/>
    <w:tmpl w:val="6C0A54C2"/>
    <w:lvl w:ilvl="0" w:tplc="D64E2362">
      <w:start w:val="1"/>
      <w:numFmt w:val="none"/>
      <w:lvlText w:val="3.3.2"/>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72D60"/>
    <w:multiLevelType w:val="multilevel"/>
    <w:tmpl w:val="C40EC2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2728"/>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E3434B"/>
    <w:multiLevelType w:val="hybridMultilevel"/>
    <w:tmpl w:val="8BEC85E8"/>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26743"/>
    <w:multiLevelType w:val="hybridMultilevel"/>
    <w:tmpl w:val="AABA2D70"/>
    <w:lvl w:ilvl="0" w:tplc="8A5A4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CF5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E5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2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AD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AE2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8F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20B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346305"/>
    <w:multiLevelType w:val="multilevel"/>
    <w:tmpl w:val="006A24A4"/>
    <w:lvl w:ilvl="0">
      <w:start w:val="1"/>
      <w:numFmt w:val="decimal"/>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4B595D"/>
    <w:multiLevelType w:val="hybridMultilevel"/>
    <w:tmpl w:val="07D8687A"/>
    <w:lvl w:ilvl="0" w:tplc="6B18E190">
      <w:start w:val="1"/>
      <w:numFmt w:val="bullet"/>
      <w:lvlText w:val="•"/>
      <w:lvlJc w:val="left"/>
      <w:pPr>
        <w:tabs>
          <w:tab w:val="num" w:pos="720"/>
        </w:tabs>
        <w:ind w:left="720" w:hanging="360"/>
      </w:pPr>
      <w:rPr>
        <w:rFonts w:ascii="Arial" w:hAnsi="Arial" w:hint="default"/>
      </w:rPr>
    </w:lvl>
    <w:lvl w:ilvl="1" w:tplc="04381AFA" w:tentative="1">
      <w:start w:val="1"/>
      <w:numFmt w:val="bullet"/>
      <w:lvlText w:val="•"/>
      <w:lvlJc w:val="left"/>
      <w:pPr>
        <w:tabs>
          <w:tab w:val="num" w:pos="1440"/>
        </w:tabs>
        <w:ind w:left="1440" w:hanging="360"/>
      </w:pPr>
      <w:rPr>
        <w:rFonts w:ascii="Arial" w:hAnsi="Arial" w:hint="default"/>
      </w:rPr>
    </w:lvl>
    <w:lvl w:ilvl="2" w:tplc="36665D76" w:tentative="1">
      <w:start w:val="1"/>
      <w:numFmt w:val="bullet"/>
      <w:lvlText w:val="•"/>
      <w:lvlJc w:val="left"/>
      <w:pPr>
        <w:tabs>
          <w:tab w:val="num" w:pos="2160"/>
        </w:tabs>
        <w:ind w:left="2160" w:hanging="360"/>
      </w:pPr>
      <w:rPr>
        <w:rFonts w:ascii="Arial" w:hAnsi="Arial" w:hint="default"/>
      </w:rPr>
    </w:lvl>
    <w:lvl w:ilvl="3" w:tplc="D57CAD22" w:tentative="1">
      <w:start w:val="1"/>
      <w:numFmt w:val="bullet"/>
      <w:lvlText w:val="•"/>
      <w:lvlJc w:val="left"/>
      <w:pPr>
        <w:tabs>
          <w:tab w:val="num" w:pos="2880"/>
        </w:tabs>
        <w:ind w:left="2880" w:hanging="360"/>
      </w:pPr>
      <w:rPr>
        <w:rFonts w:ascii="Arial" w:hAnsi="Arial" w:hint="default"/>
      </w:rPr>
    </w:lvl>
    <w:lvl w:ilvl="4" w:tplc="91144FFE" w:tentative="1">
      <w:start w:val="1"/>
      <w:numFmt w:val="bullet"/>
      <w:lvlText w:val="•"/>
      <w:lvlJc w:val="left"/>
      <w:pPr>
        <w:tabs>
          <w:tab w:val="num" w:pos="3600"/>
        </w:tabs>
        <w:ind w:left="3600" w:hanging="360"/>
      </w:pPr>
      <w:rPr>
        <w:rFonts w:ascii="Arial" w:hAnsi="Arial" w:hint="default"/>
      </w:rPr>
    </w:lvl>
    <w:lvl w:ilvl="5" w:tplc="54ACA84E" w:tentative="1">
      <w:start w:val="1"/>
      <w:numFmt w:val="bullet"/>
      <w:lvlText w:val="•"/>
      <w:lvlJc w:val="left"/>
      <w:pPr>
        <w:tabs>
          <w:tab w:val="num" w:pos="4320"/>
        </w:tabs>
        <w:ind w:left="4320" w:hanging="360"/>
      </w:pPr>
      <w:rPr>
        <w:rFonts w:ascii="Arial" w:hAnsi="Arial" w:hint="default"/>
      </w:rPr>
    </w:lvl>
    <w:lvl w:ilvl="6" w:tplc="3A3C8500" w:tentative="1">
      <w:start w:val="1"/>
      <w:numFmt w:val="bullet"/>
      <w:lvlText w:val="•"/>
      <w:lvlJc w:val="left"/>
      <w:pPr>
        <w:tabs>
          <w:tab w:val="num" w:pos="5040"/>
        </w:tabs>
        <w:ind w:left="5040" w:hanging="360"/>
      </w:pPr>
      <w:rPr>
        <w:rFonts w:ascii="Arial" w:hAnsi="Arial" w:hint="default"/>
      </w:rPr>
    </w:lvl>
    <w:lvl w:ilvl="7" w:tplc="B41C34B2" w:tentative="1">
      <w:start w:val="1"/>
      <w:numFmt w:val="bullet"/>
      <w:lvlText w:val="•"/>
      <w:lvlJc w:val="left"/>
      <w:pPr>
        <w:tabs>
          <w:tab w:val="num" w:pos="5760"/>
        </w:tabs>
        <w:ind w:left="5760" w:hanging="360"/>
      </w:pPr>
      <w:rPr>
        <w:rFonts w:ascii="Arial" w:hAnsi="Arial" w:hint="default"/>
      </w:rPr>
    </w:lvl>
    <w:lvl w:ilvl="8" w:tplc="F15276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E41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0C2E1D"/>
    <w:multiLevelType w:val="hybridMultilevel"/>
    <w:tmpl w:val="35149DE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5" w15:restartNumberingAfterBreak="0">
    <w:nsid w:val="3011319F"/>
    <w:multiLevelType w:val="hybridMultilevel"/>
    <w:tmpl w:val="AC1AE4CA"/>
    <w:lvl w:ilvl="0" w:tplc="CB58A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19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225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FA4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81E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AA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686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2CA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20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CC17BC"/>
    <w:multiLevelType w:val="hybridMultilevel"/>
    <w:tmpl w:val="8FB4724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5F7821"/>
    <w:multiLevelType w:val="hybridMultilevel"/>
    <w:tmpl w:val="1F5C8224"/>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C4535E"/>
    <w:multiLevelType w:val="multilevel"/>
    <w:tmpl w:val="A1F4A250"/>
    <w:numStyleLink w:val="Style1"/>
  </w:abstractNum>
  <w:abstractNum w:abstractNumId="20" w15:restartNumberingAfterBreak="0">
    <w:nsid w:val="3E3071A9"/>
    <w:multiLevelType w:val="multilevel"/>
    <w:tmpl w:val="A1F4A25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193B53"/>
    <w:multiLevelType w:val="hybridMultilevel"/>
    <w:tmpl w:val="6090F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D77BC"/>
    <w:multiLevelType w:val="hybridMultilevel"/>
    <w:tmpl w:val="721AE980"/>
    <w:lvl w:ilvl="0" w:tplc="7EAE6350">
      <w:start w:val="1"/>
      <w:numFmt w:val="bullet"/>
      <w:lvlText w:val="•"/>
      <w:lvlJc w:val="left"/>
      <w:pPr>
        <w:tabs>
          <w:tab w:val="num" w:pos="720"/>
        </w:tabs>
        <w:ind w:left="720" w:hanging="360"/>
      </w:pPr>
      <w:rPr>
        <w:rFonts w:ascii="Arial" w:hAnsi="Arial" w:hint="default"/>
      </w:rPr>
    </w:lvl>
    <w:lvl w:ilvl="1" w:tplc="7D3E2A3E" w:tentative="1">
      <w:start w:val="1"/>
      <w:numFmt w:val="bullet"/>
      <w:lvlText w:val="•"/>
      <w:lvlJc w:val="left"/>
      <w:pPr>
        <w:tabs>
          <w:tab w:val="num" w:pos="1440"/>
        </w:tabs>
        <w:ind w:left="1440" w:hanging="360"/>
      </w:pPr>
      <w:rPr>
        <w:rFonts w:ascii="Arial" w:hAnsi="Arial" w:hint="default"/>
      </w:rPr>
    </w:lvl>
    <w:lvl w:ilvl="2" w:tplc="ECD0A094" w:tentative="1">
      <w:start w:val="1"/>
      <w:numFmt w:val="bullet"/>
      <w:lvlText w:val="•"/>
      <w:lvlJc w:val="left"/>
      <w:pPr>
        <w:tabs>
          <w:tab w:val="num" w:pos="2160"/>
        </w:tabs>
        <w:ind w:left="2160" w:hanging="360"/>
      </w:pPr>
      <w:rPr>
        <w:rFonts w:ascii="Arial" w:hAnsi="Arial" w:hint="default"/>
      </w:rPr>
    </w:lvl>
    <w:lvl w:ilvl="3" w:tplc="B71E9FBE" w:tentative="1">
      <w:start w:val="1"/>
      <w:numFmt w:val="bullet"/>
      <w:lvlText w:val="•"/>
      <w:lvlJc w:val="left"/>
      <w:pPr>
        <w:tabs>
          <w:tab w:val="num" w:pos="2880"/>
        </w:tabs>
        <w:ind w:left="2880" w:hanging="360"/>
      </w:pPr>
      <w:rPr>
        <w:rFonts w:ascii="Arial" w:hAnsi="Arial" w:hint="default"/>
      </w:rPr>
    </w:lvl>
    <w:lvl w:ilvl="4" w:tplc="EA8CAF12" w:tentative="1">
      <w:start w:val="1"/>
      <w:numFmt w:val="bullet"/>
      <w:lvlText w:val="•"/>
      <w:lvlJc w:val="left"/>
      <w:pPr>
        <w:tabs>
          <w:tab w:val="num" w:pos="3600"/>
        </w:tabs>
        <w:ind w:left="3600" w:hanging="360"/>
      </w:pPr>
      <w:rPr>
        <w:rFonts w:ascii="Arial" w:hAnsi="Arial" w:hint="default"/>
      </w:rPr>
    </w:lvl>
    <w:lvl w:ilvl="5" w:tplc="CE6C854A" w:tentative="1">
      <w:start w:val="1"/>
      <w:numFmt w:val="bullet"/>
      <w:lvlText w:val="•"/>
      <w:lvlJc w:val="left"/>
      <w:pPr>
        <w:tabs>
          <w:tab w:val="num" w:pos="4320"/>
        </w:tabs>
        <w:ind w:left="4320" w:hanging="360"/>
      </w:pPr>
      <w:rPr>
        <w:rFonts w:ascii="Arial" w:hAnsi="Arial" w:hint="default"/>
      </w:rPr>
    </w:lvl>
    <w:lvl w:ilvl="6" w:tplc="DB92F90C" w:tentative="1">
      <w:start w:val="1"/>
      <w:numFmt w:val="bullet"/>
      <w:lvlText w:val="•"/>
      <w:lvlJc w:val="left"/>
      <w:pPr>
        <w:tabs>
          <w:tab w:val="num" w:pos="5040"/>
        </w:tabs>
        <w:ind w:left="5040" w:hanging="360"/>
      </w:pPr>
      <w:rPr>
        <w:rFonts w:ascii="Arial" w:hAnsi="Arial" w:hint="default"/>
      </w:rPr>
    </w:lvl>
    <w:lvl w:ilvl="7" w:tplc="C262D5D8" w:tentative="1">
      <w:start w:val="1"/>
      <w:numFmt w:val="bullet"/>
      <w:lvlText w:val="•"/>
      <w:lvlJc w:val="left"/>
      <w:pPr>
        <w:tabs>
          <w:tab w:val="num" w:pos="5760"/>
        </w:tabs>
        <w:ind w:left="5760" w:hanging="360"/>
      </w:pPr>
      <w:rPr>
        <w:rFonts w:ascii="Arial" w:hAnsi="Arial" w:hint="default"/>
      </w:rPr>
    </w:lvl>
    <w:lvl w:ilvl="8" w:tplc="74F2D74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871BF9"/>
    <w:multiLevelType w:val="hybridMultilevel"/>
    <w:tmpl w:val="AD7AB3D2"/>
    <w:lvl w:ilvl="0" w:tplc="201C377E">
      <w:start w:val="1"/>
      <w:numFmt w:val="bullet"/>
      <w:lvlText w:val="•"/>
      <w:lvlJc w:val="left"/>
      <w:pPr>
        <w:tabs>
          <w:tab w:val="num" w:pos="720"/>
        </w:tabs>
        <w:ind w:left="720" w:hanging="360"/>
      </w:pPr>
      <w:rPr>
        <w:rFonts w:ascii="Arial" w:hAnsi="Arial" w:hint="default"/>
      </w:rPr>
    </w:lvl>
    <w:lvl w:ilvl="1" w:tplc="528402C8" w:tentative="1">
      <w:start w:val="1"/>
      <w:numFmt w:val="bullet"/>
      <w:lvlText w:val="•"/>
      <w:lvlJc w:val="left"/>
      <w:pPr>
        <w:tabs>
          <w:tab w:val="num" w:pos="1440"/>
        </w:tabs>
        <w:ind w:left="1440" w:hanging="360"/>
      </w:pPr>
      <w:rPr>
        <w:rFonts w:ascii="Arial" w:hAnsi="Arial" w:hint="default"/>
      </w:rPr>
    </w:lvl>
    <w:lvl w:ilvl="2" w:tplc="0BF64D16" w:tentative="1">
      <w:start w:val="1"/>
      <w:numFmt w:val="bullet"/>
      <w:lvlText w:val="•"/>
      <w:lvlJc w:val="left"/>
      <w:pPr>
        <w:tabs>
          <w:tab w:val="num" w:pos="2160"/>
        </w:tabs>
        <w:ind w:left="2160" w:hanging="360"/>
      </w:pPr>
      <w:rPr>
        <w:rFonts w:ascii="Arial" w:hAnsi="Arial" w:hint="default"/>
      </w:rPr>
    </w:lvl>
    <w:lvl w:ilvl="3" w:tplc="BB18104E" w:tentative="1">
      <w:start w:val="1"/>
      <w:numFmt w:val="bullet"/>
      <w:lvlText w:val="•"/>
      <w:lvlJc w:val="left"/>
      <w:pPr>
        <w:tabs>
          <w:tab w:val="num" w:pos="2880"/>
        </w:tabs>
        <w:ind w:left="2880" w:hanging="360"/>
      </w:pPr>
      <w:rPr>
        <w:rFonts w:ascii="Arial" w:hAnsi="Arial" w:hint="default"/>
      </w:rPr>
    </w:lvl>
    <w:lvl w:ilvl="4" w:tplc="C2D268B4" w:tentative="1">
      <w:start w:val="1"/>
      <w:numFmt w:val="bullet"/>
      <w:lvlText w:val="•"/>
      <w:lvlJc w:val="left"/>
      <w:pPr>
        <w:tabs>
          <w:tab w:val="num" w:pos="3600"/>
        </w:tabs>
        <w:ind w:left="3600" w:hanging="360"/>
      </w:pPr>
      <w:rPr>
        <w:rFonts w:ascii="Arial" w:hAnsi="Arial" w:hint="default"/>
      </w:rPr>
    </w:lvl>
    <w:lvl w:ilvl="5" w:tplc="37D2BE46" w:tentative="1">
      <w:start w:val="1"/>
      <w:numFmt w:val="bullet"/>
      <w:lvlText w:val="•"/>
      <w:lvlJc w:val="left"/>
      <w:pPr>
        <w:tabs>
          <w:tab w:val="num" w:pos="4320"/>
        </w:tabs>
        <w:ind w:left="4320" w:hanging="360"/>
      </w:pPr>
      <w:rPr>
        <w:rFonts w:ascii="Arial" w:hAnsi="Arial" w:hint="default"/>
      </w:rPr>
    </w:lvl>
    <w:lvl w:ilvl="6" w:tplc="26AABCF0" w:tentative="1">
      <w:start w:val="1"/>
      <w:numFmt w:val="bullet"/>
      <w:lvlText w:val="•"/>
      <w:lvlJc w:val="left"/>
      <w:pPr>
        <w:tabs>
          <w:tab w:val="num" w:pos="5040"/>
        </w:tabs>
        <w:ind w:left="5040" w:hanging="360"/>
      </w:pPr>
      <w:rPr>
        <w:rFonts w:ascii="Arial" w:hAnsi="Arial" w:hint="default"/>
      </w:rPr>
    </w:lvl>
    <w:lvl w:ilvl="7" w:tplc="F71EC414" w:tentative="1">
      <w:start w:val="1"/>
      <w:numFmt w:val="bullet"/>
      <w:lvlText w:val="•"/>
      <w:lvlJc w:val="left"/>
      <w:pPr>
        <w:tabs>
          <w:tab w:val="num" w:pos="5760"/>
        </w:tabs>
        <w:ind w:left="5760" w:hanging="360"/>
      </w:pPr>
      <w:rPr>
        <w:rFonts w:ascii="Arial" w:hAnsi="Arial" w:hint="default"/>
      </w:rPr>
    </w:lvl>
    <w:lvl w:ilvl="8" w:tplc="D9D0B6E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A156C0"/>
    <w:multiLevelType w:val="hybridMultilevel"/>
    <w:tmpl w:val="A4ACE98E"/>
    <w:lvl w:ilvl="0" w:tplc="FDE4A836">
      <w:start w:val="1"/>
      <w:numFmt w:val="none"/>
      <w:lvlText w:val="3.3.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56300"/>
    <w:multiLevelType w:val="hybridMultilevel"/>
    <w:tmpl w:val="73DE9514"/>
    <w:lvl w:ilvl="0" w:tplc="CF464A68">
      <w:start w:val="1"/>
      <w:numFmt w:val="bullet"/>
      <w:lvlText w:val="•"/>
      <w:lvlJc w:val="left"/>
      <w:pPr>
        <w:tabs>
          <w:tab w:val="num" w:pos="720"/>
        </w:tabs>
        <w:ind w:left="720" w:hanging="360"/>
      </w:pPr>
      <w:rPr>
        <w:rFonts w:ascii="Arial" w:hAnsi="Arial" w:hint="default"/>
      </w:rPr>
    </w:lvl>
    <w:lvl w:ilvl="1" w:tplc="F00CAF24" w:tentative="1">
      <w:start w:val="1"/>
      <w:numFmt w:val="bullet"/>
      <w:lvlText w:val="•"/>
      <w:lvlJc w:val="left"/>
      <w:pPr>
        <w:tabs>
          <w:tab w:val="num" w:pos="1440"/>
        </w:tabs>
        <w:ind w:left="1440" w:hanging="360"/>
      </w:pPr>
      <w:rPr>
        <w:rFonts w:ascii="Arial" w:hAnsi="Arial" w:hint="default"/>
      </w:rPr>
    </w:lvl>
    <w:lvl w:ilvl="2" w:tplc="82DA622A" w:tentative="1">
      <w:start w:val="1"/>
      <w:numFmt w:val="bullet"/>
      <w:lvlText w:val="•"/>
      <w:lvlJc w:val="left"/>
      <w:pPr>
        <w:tabs>
          <w:tab w:val="num" w:pos="2160"/>
        </w:tabs>
        <w:ind w:left="2160" w:hanging="360"/>
      </w:pPr>
      <w:rPr>
        <w:rFonts w:ascii="Arial" w:hAnsi="Arial" w:hint="default"/>
      </w:rPr>
    </w:lvl>
    <w:lvl w:ilvl="3" w:tplc="75FCD65E" w:tentative="1">
      <w:start w:val="1"/>
      <w:numFmt w:val="bullet"/>
      <w:lvlText w:val="•"/>
      <w:lvlJc w:val="left"/>
      <w:pPr>
        <w:tabs>
          <w:tab w:val="num" w:pos="2880"/>
        </w:tabs>
        <w:ind w:left="2880" w:hanging="360"/>
      </w:pPr>
      <w:rPr>
        <w:rFonts w:ascii="Arial" w:hAnsi="Arial" w:hint="default"/>
      </w:rPr>
    </w:lvl>
    <w:lvl w:ilvl="4" w:tplc="6A70D82A" w:tentative="1">
      <w:start w:val="1"/>
      <w:numFmt w:val="bullet"/>
      <w:lvlText w:val="•"/>
      <w:lvlJc w:val="left"/>
      <w:pPr>
        <w:tabs>
          <w:tab w:val="num" w:pos="3600"/>
        </w:tabs>
        <w:ind w:left="3600" w:hanging="360"/>
      </w:pPr>
      <w:rPr>
        <w:rFonts w:ascii="Arial" w:hAnsi="Arial" w:hint="default"/>
      </w:rPr>
    </w:lvl>
    <w:lvl w:ilvl="5" w:tplc="54E659B4" w:tentative="1">
      <w:start w:val="1"/>
      <w:numFmt w:val="bullet"/>
      <w:lvlText w:val="•"/>
      <w:lvlJc w:val="left"/>
      <w:pPr>
        <w:tabs>
          <w:tab w:val="num" w:pos="4320"/>
        </w:tabs>
        <w:ind w:left="4320" w:hanging="360"/>
      </w:pPr>
      <w:rPr>
        <w:rFonts w:ascii="Arial" w:hAnsi="Arial" w:hint="default"/>
      </w:rPr>
    </w:lvl>
    <w:lvl w:ilvl="6" w:tplc="9F5E86A2" w:tentative="1">
      <w:start w:val="1"/>
      <w:numFmt w:val="bullet"/>
      <w:lvlText w:val="•"/>
      <w:lvlJc w:val="left"/>
      <w:pPr>
        <w:tabs>
          <w:tab w:val="num" w:pos="5040"/>
        </w:tabs>
        <w:ind w:left="5040" w:hanging="360"/>
      </w:pPr>
      <w:rPr>
        <w:rFonts w:ascii="Arial" w:hAnsi="Arial" w:hint="default"/>
      </w:rPr>
    </w:lvl>
    <w:lvl w:ilvl="7" w:tplc="8182FFF6" w:tentative="1">
      <w:start w:val="1"/>
      <w:numFmt w:val="bullet"/>
      <w:lvlText w:val="•"/>
      <w:lvlJc w:val="left"/>
      <w:pPr>
        <w:tabs>
          <w:tab w:val="num" w:pos="5760"/>
        </w:tabs>
        <w:ind w:left="5760" w:hanging="360"/>
      </w:pPr>
      <w:rPr>
        <w:rFonts w:ascii="Arial" w:hAnsi="Arial" w:hint="default"/>
      </w:rPr>
    </w:lvl>
    <w:lvl w:ilvl="8" w:tplc="0D1E99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D93B08"/>
    <w:multiLevelType w:val="hybridMultilevel"/>
    <w:tmpl w:val="9EE68718"/>
    <w:lvl w:ilvl="0" w:tplc="3B06E6FC">
      <w:start w:val="1"/>
      <w:numFmt w:val="none"/>
      <w:lvlText w:val="3.3.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850A9"/>
    <w:multiLevelType w:val="hybridMultilevel"/>
    <w:tmpl w:val="3A0E7ED6"/>
    <w:lvl w:ilvl="0" w:tplc="513E0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B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023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5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829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EE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3A3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4D5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1C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727AD5"/>
    <w:multiLevelType w:val="hybridMultilevel"/>
    <w:tmpl w:val="FF82E7F2"/>
    <w:lvl w:ilvl="0" w:tplc="F0D84D96">
      <w:start w:val="1"/>
      <w:numFmt w:val="bullet"/>
      <w:lvlText w:val="•"/>
      <w:lvlJc w:val="left"/>
      <w:pPr>
        <w:tabs>
          <w:tab w:val="num" w:pos="720"/>
        </w:tabs>
        <w:ind w:left="720" w:hanging="360"/>
      </w:pPr>
      <w:rPr>
        <w:rFonts w:ascii="Arial" w:hAnsi="Arial" w:hint="default"/>
      </w:rPr>
    </w:lvl>
    <w:lvl w:ilvl="1" w:tplc="031A39BC" w:tentative="1">
      <w:start w:val="1"/>
      <w:numFmt w:val="bullet"/>
      <w:lvlText w:val="•"/>
      <w:lvlJc w:val="left"/>
      <w:pPr>
        <w:tabs>
          <w:tab w:val="num" w:pos="1440"/>
        </w:tabs>
        <w:ind w:left="1440" w:hanging="360"/>
      </w:pPr>
      <w:rPr>
        <w:rFonts w:ascii="Arial" w:hAnsi="Arial" w:hint="default"/>
      </w:rPr>
    </w:lvl>
    <w:lvl w:ilvl="2" w:tplc="7534B89A" w:tentative="1">
      <w:start w:val="1"/>
      <w:numFmt w:val="bullet"/>
      <w:lvlText w:val="•"/>
      <w:lvlJc w:val="left"/>
      <w:pPr>
        <w:tabs>
          <w:tab w:val="num" w:pos="2160"/>
        </w:tabs>
        <w:ind w:left="2160" w:hanging="360"/>
      </w:pPr>
      <w:rPr>
        <w:rFonts w:ascii="Arial" w:hAnsi="Arial" w:hint="default"/>
      </w:rPr>
    </w:lvl>
    <w:lvl w:ilvl="3" w:tplc="A0E4E002" w:tentative="1">
      <w:start w:val="1"/>
      <w:numFmt w:val="bullet"/>
      <w:lvlText w:val="•"/>
      <w:lvlJc w:val="left"/>
      <w:pPr>
        <w:tabs>
          <w:tab w:val="num" w:pos="2880"/>
        </w:tabs>
        <w:ind w:left="2880" w:hanging="360"/>
      </w:pPr>
      <w:rPr>
        <w:rFonts w:ascii="Arial" w:hAnsi="Arial" w:hint="default"/>
      </w:rPr>
    </w:lvl>
    <w:lvl w:ilvl="4" w:tplc="6FE88CC2" w:tentative="1">
      <w:start w:val="1"/>
      <w:numFmt w:val="bullet"/>
      <w:lvlText w:val="•"/>
      <w:lvlJc w:val="left"/>
      <w:pPr>
        <w:tabs>
          <w:tab w:val="num" w:pos="3600"/>
        </w:tabs>
        <w:ind w:left="3600" w:hanging="360"/>
      </w:pPr>
      <w:rPr>
        <w:rFonts w:ascii="Arial" w:hAnsi="Arial" w:hint="default"/>
      </w:rPr>
    </w:lvl>
    <w:lvl w:ilvl="5" w:tplc="9A9E304A" w:tentative="1">
      <w:start w:val="1"/>
      <w:numFmt w:val="bullet"/>
      <w:lvlText w:val="•"/>
      <w:lvlJc w:val="left"/>
      <w:pPr>
        <w:tabs>
          <w:tab w:val="num" w:pos="4320"/>
        </w:tabs>
        <w:ind w:left="4320" w:hanging="360"/>
      </w:pPr>
      <w:rPr>
        <w:rFonts w:ascii="Arial" w:hAnsi="Arial" w:hint="default"/>
      </w:rPr>
    </w:lvl>
    <w:lvl w:ilvl="6" w:tplc="ED7C2F58" w:tentative="1">
      <w:start w:val="1"/>
      <w:numFmt w:val="bullet"/>
      <w:lvlText w:val="•"/>
      <w:lvlJc w:val="left"/>
      <w:pPr>
        <w:tabs>
          <w:tab w:val="num" w:pos="5040"/>
        </w:tabs>
        <w:ind w:left="5040" w:hanging="360"/>
      </w:pPr>
      <w:rPr>
        <w:rFonts w:ascii="Arial" w:hAnsi="Arial" w:hint="default"/>
      </w:rPr>
    </w:lvl>
    <w:lvl w:ilvl="7" w:tplc="B7C48334" w:tentative="1">
      <w:start w:val="1"/>
      <w:numFmt w:val="bullet"/>
      <w:lvlText w:val="•"/>
      <w:lvlJc w:val="left"/>
      <w:pPr>
        <w:tabs>
          <w:tab w:val="num" w:pos="5760"/>
        </w:tabs>
        <w:ind w:left="5760" w:hanging="360"/>
      </w:pPr>
      <w:rPr>
        <w:rFonts w:ascii="Arial" w:hAnsi="Arial" w:hint="default"/>
      </w:rPr>
    </w:lvl>
    <w:lvl w:ilvl="8" w:tplc="049AC44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50780"/>
    <w:multiLevelType w:val="hybridMultilevel"/>
    <w:tmpl w:val="D9B20AB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2" w15:restartNumberingAfterBreak="0">
    <w:nsid w:val="68C819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10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0565EE0"/>
    <w:multiLevelType w:val="hybridMultilevel"/>
    <w:tmpl w:val="15A22756"/>
    <w:lvl w:ilvl="0" w:tplc="78C47170">
      <w:start w:val="1"/>
      <w:numFmt w:val="bullet"/>
      <w:lvlText w:val="•"/>
      <w:lvlJc w:val="left"/>
      <w:pPr>
        <w:tabs>
          <w:tab w:val="num" w:pos="720"/>
        </w:tabs>
        <w:ind w:left="720" w:hanging="360"/>
      </w:pPr>
      <w:rPr>
        <w:rFonts w:ascii="Arial" w:hAnsi="Arial" w:hint="default"/>
      </w:rPr>
    </w:lvl>
    <w:lvl w:ilvl="1" w:tplc="6420BCF0" w:tentative="1">
      <w:start w:val="1"/>
      <w:numFmt w:val="bullet"/>
      <w:lvlText w:val="•"/>
      <w:lvlJc w:val="left"/>
      <w:pPr>
        <w:tabs>
          <w:tab w:val="num" w:pos="1440"/>
        </w:tabs>
        <w:ind w:left="1440" w:hanging="360"/>
      </w:pPr>
      <w:rPr>
        <w:rFonts w:ascii="Arial" w:hAnsi="Arial" w:hint="default"/>
      </w:rPr>
    </w:lvl>
    <w:lvl w:ilvl="2" w:tplc="FC9EDB9E" w:tentative="1">
      <w:start w:val="1"/>
      <w:numFmt w:val="bullet"/>
      <w:lvlText w:val="•"/>
      <w:lvlJc w:val="left"/>
      <w:pPr>
        <w:tabs>
          <w:tab w:val="num" w:pos="2160"/>
        </w:tabs>
        <w:ind w:left="2160" w:hanging="360"/>
      </w:pPr>
      <w:rPr>
        <w:rFonts w:ascii="Arial" w:hAnsi="Arial" w:hint="default"/>
      </w:rPr>
    </w:lvl>
    <w:lvl w:ilvl="3" w:tplc="CE82DD34" w:tentative="1">
      <w:start w:val="1"/>
      <w:numFmt w:val="bullet"/>
      <w:lvlText w:val="•"/>
      <w:lvlJc w:val="left"/>
      <w:pPr>
        <w:tabs>
          <w:tab w:val="num" w:pos="2880"/>
        </w:tabs>
        <w:ind w:left="2880" w:hanging="360"/>
      </w:pPr>
      <w:rPr>
        <w:rFonts w:ascii="Arial" w:hAnsi="Arial" w:hint="default"/>
      </w:rPr>
    </w:lvl>
    <w:lvl w:ilvl="4" w:tplc="A104C0C0" w:tentative="1">
      <w:start w:val="1"/>
      <w:numFmt w:val="bullet"/>
      <w:lvlText w:val="•"/>
      <w:lvlJc w:val="left"/>
      <w:pPr>
        <w:tabs>
          <w:tab w:val="num" w:pos="3600"/>
        </w:tabs>
        <w:ind w:left="3600" w:hanging="360"/>
      </w:pPr>
      <w:rPr>
        <w:rFonts w:ascii="Arial" w:hAnsi="Arial" w:hint="default"/>
      </w:rPr>
    </w:lvl>
    <w:lvl w:ilvl="5" w:tplc="F65CAF7A" w:tentative="1">
      <w:start w:val="1"/>
      <w:numFmt w:val="bullet"/>
      <w:lvlText w:val="•"/>
      <w:lvlJc w:val="left"/>
      <w:pPr>
        <w:tabs>
          <w:tab w:val="num" w:pos="4320"/>
        </w:tabs>
        <w:ind w:left="4320" w:hanging="360"/>
      </w:pPr>
      <w:rPr>
        <w:rFonts w:ascii="Arial" w:hAnsi="Arial" w:hint="default"/>
      </w:rPr>
    </w:lvl>
    <w:lvl w:ilvl="6" w:tplc="57A49224" w:tentative="1">
      <w:start w:val="1"/>
      <w:numFmt w:val="bullet"/>
      <w:lvlText w:val="•"/>
      <w:lvlJc w:val="left"/>
      <w:pPr>
        <w:tabs>
          <w:tab w:val="num" w:pos="5040"/>
        </w:tabs>
        <w:ind w:left="5040" w:hanging="360"/>
      </w:pPr>
      <w:rPr>
        <w:rFonts w:ascii="Arial" w:hAnsi="Arial" w:hint="default"/>
      </w:rPr>
    </w:lvl>
    <w:lvl w:ilvl="7" w:tplc="F91E9F96" w:tentative="1">
      <w:start w:val="1"/>
      <w:numFmt w:val="bullet"/>
      <w:lvlText w:val="•"/>
      <w:lvlJc w:val="left"/>
      <w:pPr>
        <w:tabs>
          <w:tab w:val="num" w:pos="5760"/>
        </w:tabs>
        <w:ind w:left="5760" w:hanging="360"/>
      </w:pPr>
      <w:rPr>
        <w:rFonts w:ascii="Arial" w:hAnsi="Arial" w:hint="default"/>
      </w:rPr>
    </w:lvl>
    <w:lvl w:ilvl="8" w:tplc="DCFE9E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8E3616"/>
    <w:multiLevelType w:val="hybridMultilevel"/>
    <w:tmpl w:val="4036C678"/>
    <w:lvl w:ilvl="0" w:tplc="A40C131E">
      <w:start w:val="1"/>
      <w:numFmt w:val="none"/>
      <w:lvlText w:val="3.3.3"/>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200E"/>
    <w:multiLevelType w:val="hybridMultilevel"/>
    <w:tmpl w:val="F8F8DA50"/>
    <w:lvl w:ilvl="0" w:tplc="535A3364">
      <w:start w:val="1"/>
      <w:numFmt w:val="none"/>
      <w:lvlText w:val="3.3.4"/>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640A1"/>
    <w:multiLevelType w:val="multilevel"/>
    <w:tmpl w:val="31D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88022">
    <w:abstractNumId w:val="15"/>
  </w:num>
  <w:num w:numId="2" w16cid:durableId="1840609822">
    <w:abstractNumId w:val="10"/>
  </w:num>
  <w:num w:numId="3" w16cid:durableId="1567641778">
    <w:abstractNumId w:val="2"/>
  </w:num>
  <w:num w:numId="4" w16cid:durableId="251857678">
    <w:abstractNumId w:val="27"/>
  </w:num>
  <w:num w:numId="5" w16cid:durableId="953484115">
    <w:abstractNumId w:val="30"/>
  </w:num>
  <w:num w:numId="6" w16cid:durableId="444085665">
    <w:abstractNumId w:val="28"/>
  </w:num>
  <w:num w:numId="7" w16cid:durableId="1683120237">
    <w:abstractNumId w:val="11"/>
  </w:num>
  <w:num w:numId="8" w16cid:durableId="1094743419">
    <w:abstractNumId w:val="5"/>
  </w:num>
  <w:num w:numId="9" w16cid:durableId="618076097">
    <w:abstractNumId w:val="11"/>
  </w:num>
  <w:num w:numId="10" w16cid:durableId="458719030">
    <w:abstractNumId w:val="1"/>
  </w:num>
  <w:num w:numId="11" w16cid:durableId="364058378">
    <w:abstractNumId w:val="9"/>
  </w:num>
  <w:num w:numId="12" w16cid:durableId="1064522137">
    <w:abstractNumId w:val="19"/>
  </w:num>
  <w:num w:numId="13" w16cid:durableId="1403987855">
    <w:abstractNumId w:val="20"/>
  </w:num>
  <w:num w:numId="14" w16cid:durableId="1816801565">
    <w:abstractNumId w:val="13"/>
  </w:num>
  <w:num w:numId="15" w16cid:durableId="1972710142">
    <w:abstractNumId w:val="32"/>
  </w:num>
  <w:num w:numId="16" w16cid:durableId="200752190">
    <w:abstractNumId w:val="32"/>
  </w:num>
  <w:num w:numId="17" w16cid:durableId="2090271455">
    <w:abstractNumId w:val="32"/>
  </w:num>
  <w:num w:numId="18" w16cid:durableId="144666836">
    <w:abstractNumId w:val="7"/>
  </w:num>
  <w:num w:numId="19" w16cid:durableId="464545027">
    <w:abstractNumId w:val="33"/>
  </w:num>
  <w:num w:numId="20" w16cid:durableId="455683906">
    <w:abstractNumId w:val="23"/>
  </w:num>
  <w:num w:numId="21" w16cid:durableId="180055120">
    <w:abstractNumId w:val="29"/>
  </w:num>
  <w:num w:numId="22" w16cid:durableId="1618442864">
    <w:abstractNumId w:val="22"/>
  </w:num>
  <w:num w:numId="23" w16cid:durableId="1323192655">
    <w:abstractNumId w:val="25"/>
  </w:num>
  <w:num w:numId="24" w16cid:durableId="1783575701">
    <w:abstractNumId w:val="12"/>
  </w:num>
  <w:num w:numId="25" w16cid:durableId="206569915">
    <w:abstractNumId w:val="17"/>
  </w:num>
  <w:num w:numId="26" w16cid:durableId="534082848">
    <w:abstractNumId w:val="36"/>
  </w:num>
  <w:num w:numId="27" w16cid:durableId="1753426244">
    <w:abstractNumId w:val="21"/>
  </w:num>
  <w:num w:numId="28" w16cid:durableId="125129161">
    <w:abstractNumId w:val="0"/>
  </w:num>
  <w:num w:numId="29" w16cid:durableId="1319461567">
    <w:abstractNumId w:val="8"/>
  </w:num>
  <w:num w:numId="30" w16cid:durableId="12728225">
    <w:abstractNumId w:val="26"/>
  </w:num>
  <w:num w:numId="31" w16cid:durableId="2142115724">
    <w:abstractNumId w:val="4"/>
  </w:num>
  <w:num w:numId="32" w16cid:durableId="42801341">
    <w:abstractNumId w:val="18"/>
  </w:num>
  <w:num w:numId="33" w16cid:durableId="1704329572">
    <w:abstractNumId w:val="3"/>
  </w:num>
  <w:num w:numId="34" w16cid:durableId="1091050768">
    <w:abstractNumId w:val="14"/>
  </w:num>
  <w:num w:numId="35" w16cid:durableId="1234311715">
    <w:abstractNumId w:val="31"/>
  </w:num>
  <w:num w:numId="36" w16cid:durableId="2027369268">
    <w:abstractNumId w:val="6"/>
  </w:num>
  <w:num w:numId="37" w16cid:durableId="797913749">
    <w:abstractNumId w:val="24"/>
  </w:num>
  <w:num w:numId="38" w16cid:durableId="2098206145">
    <w:abstractNumId w:val="16"/>
  </w:num>
  <w:num w:numId="39" w16cid:durableId="1694040473">
    <w:abstractNumId w:val="34"/>
  </w:num>
  <w:num w:numId="40" w16cid:durableId="21367508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FE"/>
    <w:rsid w:val="000469AD"/>
    <w:rsid w:val="00053F54"/>
    <w:rsid w:val="0005498B"/>
    <w:rsid w:val="00066A6B"/>
    <w:rsid w:val="00067035"/>
    <w:rsid w:val="00074734"/>
    <w:rsid w:val="000C0425"/>
    <w:rsid w:val="000C49EE"/>
    <w:rsid w:val="000D1EA5"/>
    <w:rsid w:val="000D4750"/>
    <w:rsid w:val="000E62EC"/>
    <w:rsid w:val="00163161"/>
    <w:rsid w:val="00175BA9"/>
    <w:rsid w:val="00191340"/>
    <w:rsid w:val="00197B7D"/>
    <w:rsid w:val="001A475B"/>
    <w:rsid w:val="001C555F"/>
    <w:rsid w:val="001D3C70"/>
    <w:rsid w:val="001D647C"/>
    <w:rsid w:val="001E2D15"/>
    <w:rsid w:val="001E3AEC"/>
    <w:rsid w:val="002253BF"/>
    <w:rsid w:val="00250C9C"/>
    <w:rsid w:val="002716FE"/>
    <w:rsid w:val="002728A9"/>
    <w:rsid w:val="00287C8C"/>
    <w:rsid w:val="002A2D04"/>
    <w:rsid w:val="002B07D9"/>
    <w:rsid w:val="002C5FDA"/>
    <w:rsid w:val="002F3AE9"/>
    <w:rsid w:val="003064C0"/>
    <w:rsid w:val="00320CB2"/>
    <w:rsid w:val="00342C88"/>
    <w:rsid w:val="00352C30"/>
    <w:rsid w:val="00355E62"/>
    <w:rsid w:val="003627E9"/>
    <w:rsid w:val="00394EC8"/>
    <w:rsid w:val="003A329F"/>
    <w:rsid w:val="003D3570"/>
    <w:rsid w:val="003D456C"/>
    <w:rsid w:val="003E14A8"/>
    <w:rsid w:val="003E40F9"/>
    <w:rsid w:val="003F08C9"/>
    <w:rsid w:val="00407485"/>
    <w:rsid w:val="00420B29"/>
    <w:rsid w:val="004304E5"/>
    <w:rsid w:val="00434D1B"/>
    <w:rsid w:val="00477B83"/>
    <w:rsid w:val="00490E10"/>
    <w:rsid w:val="004C7404"/>
    <w:rsid w:val="004D7EB0"/>
    <w:rsid w:val="004F1AB1"/>
    <w:rsid w:val="004F4834"/>
    <w:rsid w:val="00512175"/>
    <w:rsid w:val="00522708"/>
    <w:rsid w:val="0052640D"/>
    <w:rsid w:val="005502AD"/>
    <w:rsid w:val="00556E56"/>
    <w:rsid w:val="00564DBF"/>
    <w:rsid w:val="00570A35"/>
    <w:rsid w:val="0057199B"/>
    <w:rsid w:val="005778A3"/>
    <w:rsid w:val="00586036"/>
    <w:rsid w:val="005A7E75"/>
    <w:rsid w:val="005B2309"/>
    <w:rsid w:val="005B3D18"/>
    <w:rsid w:val="005C41BB"/>
    <w:rsid w:val="005E68C1"/>
    <w:rsid w:val="005F2240"/>
    <w:rsid w:val="005F354C"/>
    <w:rsid w:val="00607AED"/>
    <w:rsid w:val="00617286"/>
    <w:rsid w:val="00635393"/>
    <w:rsid w:val="00650D92"/>
    <w:rsid w:val="00655A72"/>
    <w:rsid w:val="00682850"/>
    <w:rsid w:val="006A10D0"/>
    <w:rsid w:val="006A11E5"/>
    <w:rsid w:val="006A55B3"/>
    <w:rsid w:val="006A6AC8"/>
    <w:rsid w:val="006C6768"/>
    <w:rsid w:val="006E0984"/>
    <w:rsid w:val="007177E8"/>
    <w:rsid w:val="00725D26"/>
    <w:rsid w:val="0074010B"/>
    <w:rsid w:val="0075447B"/>
    <w:rsid w:val="00766A86"/>
    <w:rsid w:val="00780796"/>
    <w:rsid w:val="00793F30"/>
    <w:rsid w:val="007A01BF"/>
    <w:rsid w:val="007A46CB"/>
    <w:rsid w:val="007B3D23"/>
    <w:rsid w:val="007D4166"/>
    <w:rsid w:val="007E55AB"/>
    <w:rsid w:val="007E676B"/>
    <w:rsid w:val="00806A44"/>
    <w:rsid w:val="008118C8"/>
    <w:rsid w:val="008172AA"/>
    <w:rsid w:val="00850F7A"/>
    <w:rsid w:val="00875F05"/>
    <w:rsid w:val="00885652"/>
    <w:rsid w:val="008B14D3"/>
    <w:rsid w:val="008C797A"/>
    <w:rsid w:val="008D1DA9"/>
    <w:rsid w:val="008E719F"/>
    <w:rsid w:val="009147CC"/>
    <w:rsid w:val="00922E6E"/>
    <w:rsid w:val="00983C36"/>
    <w:rsid w:val="00997951"/>
    <w:rsid w:val="009C5C70"/>
    <w:rsid w:val="009E12BA"/>
    <w:rsid w:val="009E3E34"/>
    <w:rsid w:val="00A0390F"/>
    <w:rsid w:val="00A16E52"/>
    <w:rsid w:val="00A16E98"/>
    <w:rsid w:val="00A25D22"/>
    <w:rsid w:val="00A2616C"/>
    <w:rsid w:val="00A3499C"/>
    <w:rsid w:val="00A66F9B"/>
    <w:rsid w:val="00AB63F6"/>
    <w:rsid w:val="00B7051C"/>
    <w:rsid w:val="00B80419"/>
    <w:rsid w:val="00B87729"/>
    <w:rsid w:val="00B96BEF"/>
    <w:rsid w:val="00BB3F05"/>
    <w:rsid w:val="00BB5BB6"/>
    <w:rsid w:val="00BC0BFE"/>
    <w:rsid w:val="00BD4534"/>
    <w:rsid w:val="00C02104"/>
    <w:rsid w:val="00C05034"/>
    <w:rsid w:val="00C14249"/>
    <w:rsid w:val="00C24C24"/>
    <w:rsid w:val="00C34982"/>
    <w:rsid w:val="00C57E62"/>
    <w:rsid w:val="00CA3A6C"/>
    <w:rsid w:val="00CA5AAF"/>
    <w:rsid w:val="00CC52E2"/>
    <w:rsid w:val="00CD0E29"/>
    <w:rsid w:val="00CF2DD6"/>
    <w:rsid w:val="00D01C47"/>
    <w:rsid w:val="00D03E8B"/>
    <w:rsid w:val="00D070FE"/>
    <w:rsid w:val="00D3164B"/>
    <w:rsid w:val="00D4642F"/>
    <w:rsid w:val="00DA0545"/>
    <w:rsid w:val="00DD5D78"/>
    <w:rsid w:val="00DD7BA1"/>
    <w:rsid w:val="00DE7EBD"/>
    <w:rsid w:val="00E033C0"/>
    <w:rsid w:val="00E03A08"/>
    <w:rsid w:val="00E1072C"/>
    <w:rsid w:val="00E11020"/>
    <w:rsid w:val="00E274E8"/>
    <w:rsid w:val="00E27CF1"/>
    <w:rsid w:val="00E645F4"/>
    <w:rsid w:val="00E671EA"/>
    <w:rsid w:val="00E72317"/>
    <w:rsid w:val="00EB3979"/>
    <w:rsid w:val="00EB6C40"/>
    <w:rsid w:val="00EE5BDE"/>
    <w:rsid w:val="00EE7F9A"/>
    <w:rsid w:val="00F0472E"/>
    <w:rsid w:val="00F067E1"/>
    <w:rsid w:val="00F27161"/>
    <w:rsid w:val="00F51CD2"/>
    <w:rsid w:val="00F62ADF"/>
    <w:rsid w:val="00F676D7"/>
    <w:rsid w:val="00F70B5F"/>
    <w:rsid w:val="00FB3C49"/>
    <w:rsid w:val="00FC52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8A9CA"/>
  <w15:docId w15:val="{25B7D2E2-230E-4EB1-9CF0-EB540506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AE9"/>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pPr>
      <w:keepNext/>
      <w:keepLines/>
      <w:numPr>
        <w:numId w:val="15"/>
      </w:numPr>
      <w:spacing w:after="0"/>
      <w:outlineLvl w:val="0"/>
    </w:pPr>
    <w:rPr>
      <w:rFonts w:ascii="Arial" w:eastAsia="Arial" w:hAnsi="Arial" w:cs="Arial"/>
      <w:b/>
      <w:color w:val="000000"/>
      <w:sz w:val="28"/>
    </w:rPr>
  </w:style>
  <w:style w:type="paragraph" w:styleId="Heading2">
    <w:name w:val="heading 2"/>
    <w:next w:val="Normal"/>
    <w:link w:val="Heading2Char"/>
    <w:unhideWhenUsed/>
    <w:qFormat/>
    <w:pPr>
      <w:keepNext/>
      <w:keepLines/>
      <w:numPr>
        <w:ilvl w:val="1"/>
        <w:numId w:val="15"/>
      </w:numPr>
      <w:spacing w:after="63"/>
      <w:ind w:left="576"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D4642F"/>
    <w:pPr>
      <w:keepNext/>
      <w:keepLines/>
      <w:numPr>
        <w:ilvl w:val="2"/>
        <w:numId w:val="15"/>
      </w:numPr>
      <w:spacing w:before="40" w:line="269" w:lineRule="auto"/>
      <w:jc w:val="both"/>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1E3AEC"/>
    <w:pPr>
      <w:keepNext/>
      <w:keepLines/>
      <w:numPr>
        <w:ilvl w:val="3"/>
        <w:numId w:val="15"/>
      </w:numPr>
      <w:spacing w:before="40" w:line="269" w:lineRule="auto"/>
      <w:jc w:val="both"/>
      <w:outlineLvl w:val="3"/>
    </w:pPr>
    <w:rPr>
      <w:rFonts w:asciiTheme="majorHAnsi" w:eastAsiaTheme="majorEastAsia" w:hAnsiTheme="majorHAnsi" w:cstheme="majorBidi"/>
      <w:i/>
      <w:iCs/>
      <w:color w:val="2F5496" w:themeColor="accent1" w:themeShade="BF"/>
      <w:sz w:val="20"/>
      <w:szCs w:val="22"/>
    </w:rPr>
  </w:style>
  <w:style w:type="paragraph" w:styleId="Heading5">
    <w:name w:val="heading 5"/>
    <w:basedOn w:val="Normal"/>
    <w:next w:val="Normal"/>
    <w:link w:val="Heading5Char"/>
    <w:unhideWhenUsed/>
    <w:qFormat/>
    <w:rsid w:val="001E3AEC"/>
    <w:pPr>
      <w:keepNext/>
      <w:keepLines/>
      <w:numPr>
        <w:ilvl w:val="4"/>
        <w:numId w:val="15"/>
      </w:numPr>
      <w:spacing w:before="40" w:line="269" w:lineRule="auto"/>
      <w:jc w:val="both"/>
      <w:outlineLvl w:val="4"/>
    </w:pPr>
    <w:rPr>
      <w:rFonts w:asciiTheme="majorHAnsi" w:eastAsiaTheme="majorEastAsia" w:hAnsiTheme="majorHAnsi" w:cstheme="majorBidi"/>
      <w:color w:val="2F5496" w:themeColor="accent1" w:themeShade="BF"/>
      <w:sz w:val="20"/>
      <w:szCs w:val="22"/>
    </w:rPr>
  </w:style>
  <w:style w:type="paragraph" w:styleId="Heading6">
    <w:name w:val="heading 6"/>
    <w:basedOn w:val="Normal"/>
    <w:next w:val="Normal"/>
    <w:link w:val="Heading6Char"/>
    <w:unhideWhenUsed/>
    <w:qFormat/>
    <w:rsid w:val="001E3AEC"/>
    <w:pPr>
      <w:keepNext/>
      <w:keepLines/>
      <w:numPr>
        <w:ilvl w:val="5"/>
        <w:numId w:val="15"/>
      </w:numPr>
      <w:spacing w:before="40" w:line="269" w:lineRule="auto"/>
      <w:jc w:val="both"/>
      <w:outlineLvl w:val="5"/>
    </w:pPr>
    <w:rPr>
      <w:rFonts w:asciiTheme="majorHAnsi" w:eastAsiaTheme="majorEastAsia" w:hAnsiTheme="majorHAnsi" w:cstheme="majorBidi"/>
      <w:color w:val="1F3763" w:themeColor="accent1" w:themeShade="7F"/>
      <w:sz w:val="20"/>
      <w:szCs w:val="22"/>
    </w:rPr>
  </w:style>
  <w:style w:type="paragraph" w:styleId="Heading7">
    <w:name w:val="heading 7"/>
    <w:basedOn w:val="Normal"/>
    <w:next w:val="Normal"/>
    <w:link w:val="Heading7Char"/>
    <w:unhideWhenUsed/>
    <w:qFormat/>
    <w:rsid w:val="001E3AEC"/>
    <w:pPr>
      <w:keepNext/>
      <w:keepLines/>
      <w:numPr>
        <w:ilvl w:val="6"/>
        <w:numId w:val="15"/>
      </w:numPr>
      <w:spacing w:before="40" w:line="269" w:lineRule="auto"/>
      <w:jc w:val="both"/>
      <w:outlineLvl w:val="6"/>
    </w:pPr>
    <w:rPr>
      <w:rFonts w:asciiTheme="majorHAnsi" w:eastAsiaTheme="majorEastAsia" w:hAnsiTheme="majorHAnsi" w:cstheme="majorBidi"/>
      <w:i/>
      <w:iCs/>
      <w:color w:val="1F3763" w:themeColor="accent1" w:themeShade="7F"/>
      <w:sz w:val="20"/>
      <w:szCs w:val="22"/>
    </w:rPr>
  </w:style>
  <w:style w:type="paragraph" w:styleId="Heading8">
    <w:name w:val="heading 8"/>
    <w:basedOn w:val="Normal"/>
    <w:next w:val="Normal"/>
    <w:link w:val="Heading8Char"/>
    <w:unhideWhenUsed/>
    <w:qFormat/>
    <w:rsid w:val="001E3AEC"/>
    <w:pPr>
      <w:keepNext/>
      <w:keepLines/>
      <w:numPr>
        <w:ilvl w:val="7"/>
        <w:numId w:val="15"/>
      </w:numPr>
      <w:spacing w:before="40" w:line="26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E3AEC"/>
    <w:pPr>
      <w:keepNext/>
      <w:keepLines/>
      <w:numPr>
        <w:ilvl w:val="8"/>
        <w:numId w:val="15"/>
      </w:numPr>
      <w:spacing w:before="40" w:line="26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83" w:line="269" w:lineRule="auto"/>
      <w:ind w:left="29" w:right="23" w:hanging="10"/>
      <w:jc w:val="both"/>
    </w:pPr>
    <w:rPr>
      <w:rFonts w:ascii="Arial" w:eastAsia="Arial" w:hAnsi="Arial" w:cs="Arial"/>
      <w:color w:val="000000"/>
      <w:sz w:val="20"/>
    </w:rPr>
  </w:style>
  <w:style w:type="paragraph" w:styleId="TOC2">
    <w:name w:val="toc 2"/>
    <w:hidden/>
    <w:uiPriority w:val="39"/>
    <w:pPr>
      <w:spacing w:after="83" w:line="269" w:lineRule="auto"/>
      <w:ind w:left="246" w:right="23" w:hanging="10"/>
      <w:jc w:val="both"/>
    </w:pPr>
    <w:rPr>
      <w:rFonts w:ascii="Arial" w:eastAsia="Arial" w:hAnsi="Arial" w:cs="Arial"/>
      <w:color w:val="000000"/>
      <w:sz w:val="20"/>
    </w:rPr>
  </w:style>
  <w:style w:type="character" w:customStyle="1" w:styleId="Heading3Char">
    <w:name w:val="Heading 3 Char"/>
    <w:basedOn w:val="DefaultParagraphFont"/>
    <w:link w:val="Heading3"/>
    <w:uiPriority w:val="9"/>
    <w:rsid w:val="00D4642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645F4"/>
    <w:pPr>
      <w:spacing w:after="200" w:line="276" w:lineRule="auto"/>
      <w:ind w:left="720"/>
      <w:contextualSpacing/>
      <w:jc w:val="both"/>
    </w:pPr>
    <w:rPr>
      <w:rFonts w:ascii="Arial" w:eastAsiaTheme="minorHAnsi" w:hAnsi="Arial" w:cs="Arial"/>
      <w:sz w:val="20"/>
      <w:szCs w:val="22"/>
      <w:lang w:val="fr-FR"/>
    </w:rPr>
  </w:style>
  <w:style w:type="paragraph" w:styleId="Caption">
    <w:name w:val="caption"/>
    <w:basedOn w:val="Normal"/>
    <w:next w:val="Normal"/>
    <w:uiPriority w:val="35"/>
    <w:unhideWhenUsed/>
    <w:qFormat/>
    <w:rsid w:val="00E645F4"/>
    <w:pPr>
      <w:spacing w:after="200"/>
      <w:jc w:val="center"/>
    </w:pPr>
    <w:rPr>
      <w:rFonts w:ascii="Arial" w:eastAsiaTheme="minorHAnsi" w:hAnsi="Arial" w:cs="Arial"/>
      <w:b/>
      <w:bCs/>
      <w:color w:val="4472C4" w:themeColor="accent1"/>
      <w:sz w:val="18"/>
      <w:szCs w:val="18"/>
    </w:rPr>
  </w:style>
  <w:style w:type="numbering" w:customStyle="1" w:styleId="Style1">
    <w:name w:val="Style1"/>
    <w:uiPriority w:val="99"/>
    <w:rsid w:val="001E3AEC"/>
    <w:pPr>
      <w:numPr>
        <w:numId w:val="13"/>
      </w:numPr>
    </w:pPr>
  </w:style>
  <w:style w:type="character" w:customStyle="1" w:styleId="Heading4Char">
    <w:name w:val="Heading 4 Char"/>
    <w:basedOn w:val="DefaultParagraphFont"/>
    <w:link w:val="Heading4"/>
    <w:uiPriority w:val="9"/>
    <w:semiHidden/>
    <w:rsid w:val="001E3AEC"/>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E3AEC"/>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1E3AEC"/>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1E3AEC"/>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1E3A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AE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4EC8"/>
    <w:rPr>
      <w:color w:val="0563C1" w:themeColor="hyperlink"/>
      <w:u w:val="single"/>
    </w:rPr>
  </w:style>
  <w:style w:type="paragraph" w:styleId="TableofFigures">
    <w:name w:val="table of figures"/>
    <w:basedOn w:val="Normal"/>
    <w:next w:val="Normal"/>
    <w:uiPriority w:val="99"/>
    <w:unhideWhenUsed/>
    <w:rsid w:val="00287C8C"/>
    <w:pPr>
      <w:spacing w:line="276" w:lineRule="auto"/>
      <w:jc w:val="both"/>
    </w:pPr>
    <w:rPr>
      <w:rFonts w:ascii="Arial" w:eastAsiaTheme="minorHAnsi" w:hAnsi="Arial" w:cs="Arial"/>
      <w:sz w:val="20"/>
      <w:szCs w:val="22"/>
      <w:lang w:val="fr-FR"/>
    </w:rPr>
  </w:style>
  <w:style w:type="paragraph" w:customStyle="1" w:styleId="p1">
    <w:name w:val="p1"/>
    <w:basedOn w:val="Normal"/>
    <w:rsid w:val="008B14D3"/>
    <w:rPr>
      <w:rFonts w:ascii="Arial" w:hAnsi="Arial" w:cs="Arial"/>
      <w:color w:val="000000"/>
      <w:sz w:val="18"/>
      <w:szCs w:val="18"/>
    </w:rPr>
  </w:style>
  <w:style w:type="character" w:customStyle="1" w:styleId="apple-converted-space">
    <w:name w:val="apple-converted-space"/>
    <w:basedOn w:val="DefaultParagraphFont"/>
    <w:rsid w:val="00A2616C"/>
  </w:style>
  <w:style w:type="paragraph" w:customStyle="1" w:styleId="p2">
    <w:name w:val="p2"/>
    <w:basedOn w:val="Normal"/>
    <w:rsid w:val="00A2616C"/>
    <w:pPr>
      <w:spacing w:before="100" w:beforeAutospacing="1" w:after="100" w:afterAutospacing="1"/>
    </w:pPr>
  </w:style>
  <w:style w:type="character" w:customStyle="1" w:styleId="s1">
    <w:name w:val="s1"/>
    <w:basedOn w:val="DefaultParagraphFont"/>
    <w:rsid w:val="007A01BF"/>
  </w:style>
  <w:style w:type="paragraph" w:customStyle="1" w:styleId="p3">
    <w:name w:val="p3"/>
    <w:basedOn w:val="Normal"/>
    <w:rsid w:val="007A01BF"/>
    <w:pPr>
      <w:spacing w:before="100" w:beforeAutospacing="1" w:after="100" w:afterAutospacing="1"/>
    </w:pPr>
  </w:style>
  <w:style w:type="paragraph" w:customStyle="1" w:styleId="pdq2pgselectionanchorcontainer">
    <w:name w:val="pdq2pg_selectionanchorcontainer"/>
    <w:basedOn w:val="Normal"/>
    <w:rsid w:val="00EB6C40"/>
    <w:pPr>
      <w:spacing w:before="100" w:beforeAutospacing="1" w:after="100" w:afterAutospacing="1"/>
    </w:pPr>
  </w:style>
  <w:style w:type="paragraph" w:styleId="NormalWeb">
    <w:name w:val="Normal (Web)"/>
    <w:basedOn w:val="Normal"/>
    <w:uiPriority w:val="99"/>
    <w:unhideWhenUsed/>
    <w:rsid w:val="00EB6C40"/>
    <w:pPr>
      <w:spacing w:before="100" w:beforeAutospacing="1" w:after="100" w:afterAutospacing="1"/>
    </w:pPr>
  </w:style>
  <w:style w:type="character" w:styleId="HTMLCode">
    <w:name w:val="HTML Code"/>
    <w:basedOn w:val="DefaultParagraphFont"/>
    <w:uiPriority w:val="99"/>
    <w:semiHidden/>
    <w:unhideWhenUsed/>
    <w:rsid w:val="003627E9"/>
    <w:rPr>
      <w:rFonts w:ascii="Courier New" w:eastAsia="Times New Roman" w:hAnsi="Courier New" w:cs="Courier New"/>
      <w:sz w:val="20"/>
      <w:szCs w:val="20"/>
    </w:rPr>
  </w:style>
  <w:style w:type="character" w:styleId="Strong">
    <w:name w:val="Strong"/>
    <w:basedOn w:val="DefaultParagraphFont"/>
    <w:uiPriority w:val="22"/>
    <w:qFormat/>
    <w:rsid w:val="00635393"/>
    <w:rPr>
      <w:b/>
      <w:bCs/>
    </w:rPr>
  </w:style>
  <w:style w:type="paragraph" w:customStyle="1" w:styleId="p4">
    <w:name w:val="p4"/>
    <w:basedOn w:val="Normal"/>
    <w:rsid w:val="00DA0545"/>
    <w:pPr>
      <w:spacing w:before="100" w:beforeAutospacing="1" w:after="100" w:afterAutospacing="1"/>
    </w:pPr>
  </w:style>
  <w:style w:type="table" w:styleId="TableGridLight">
    <w:name w:val="Grid Table Light"/>
    <w:basedOn w:val="TableNormal"/>
    <w:uiPriority w:val="40"/>
    <w:rsid w:val="002F3A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F0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08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9C5C7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9C5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D5D78"/>
    <w:rPr>
      <w:color w:val="605E5C"/>
      <w:shd w:val="clear" w:color="auto" w:fill="E1DFDD"/>
    </w:rPr>
  </w:style>
  <w:style w:type="paragraph" w:styleId="TOC3">
    <w:name w:val="toc 3"/>
    <w:basedOn w:val="Normal"/>
    <w:next w:val="Normal"/>
    <w:autoRedefine/>
    <w:uiPriority w:val="39"/>
    <w:unhideWhenUsed/>
    <w:rsid w:val="00DD5D78"/>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D5D7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D5D7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D5D7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D5D7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D5D7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D5D78"/>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8392">
      <w:bodyDiv w:val="1"/>
      <w:marLeft w:val="0"/>
      <w:marRight w:val="0"/>
      <w:marTop w:val="0"/>
      <w:marBottom w:val="0"/>
      <w:divBdr>
        <w:top w:val="none" w:sz="0" w:space="0" w:color="auto"/>
        <w:left w:val="none" w:sz="0" w:space="0" w:color="auto"/>
        <w:bottom w:val="none" w:sz="0" w:space="0" w:color="auto"/>
        <w:right w:val="none" w:sz="0" w:space="0" w:color="auto"/>
      </w:divBdr>
      <w:divsChild>
        <w:div w:id="672610807">
          <w:marLeft w:val="274"/>
          <w:marRight w:val="0"/>
          <w:marTop w:val="0"/>
          <w:marBottom w:val="0"/>
          <w:divBdr>
            <w:top w:val="none" w:sz="0" w:space="0" w:color="auto"/>
            <w:left w:val="none" w:sz="0" w:space="0" w:color="auto"/>
            <w:bottom w:val="none" w:sz="0" w:space="0" w:color="auto"/>
            <w:right w:val="none" w:sz="0" w:space="0" w:color="auto"/>
          </w:divBdr>
        </w:div>
        <w:div w:id="1132331895">
          <w:marLeft w:val="274"/>
          <w:marRight w:val="0"/>
          <w:marTop w:val="0"/>
          <w:marBottom w:val="0"/>
          <w:divBdr>
            <w:top w:val="none" w:sz="0" w:space="0" w:color="auto"/>
            <w:left w:val="none" w:sz="0" w:space="0" w:color="auto"/>
            <w:bottom w:val="none" w:sz="0" w:space="0" w:color="auto"/>
            <w:right w:val="none" w:sz="0" w:space="0" w:color="auto"/>
          </w:divBdr>
        </w:div>
        <w:div w:id="1951231419">
          <w:marLeft w:val="274"/>
          <w:marRight w:val="0"/>
          <w:marTop w:val="0"/>
          <w:marBottom w:val="0"/>
          <w:divBdr>
            <w:top w:val="none" w:sz="0" w:space="0" w:color="auto"/>
            <w:left w:val="none" w:sz="0" w:space="0" w:color="auto"/>
            <w:bottom w:val="none" w:sz="0" w:space="0" w:color="auto"/>
            <w:right w:val="none" w:sz="0" w:space="0" w:color="auto"/>
          </w:divBdr>
        </w:div>
        <w:div w:id="1540318401">
          <w:marLeft w:val="274"/>
          <w:marRight w:val="0"/>
          <w:marTop w:val="0"/>
          <w:marBottom w:val="0"/>
          <w:divBdr>
            <w:top w:val="none" w:sz="0" w:space="0" w:color="auto"/>
            <w:left w:val="none" w:sz="0" w:space="0" w:color="auto"/>
            <w:bottom w:val="none" w:sz="0" w:space="0" w:color="auto"/>
            <w:right w:val="none" w:sz="0" w:space="0" w:color="auto"/>
          </w:divBdr>
        </w:div>
        <w:div w:id="27528927">
          <w:marLeft w:val="274"/>
          <w:marRight w:val="0"/>
          <w:marTop w:val="0"/>
          <w:marBottom w:val="0"/>
          <w:divBdr>
            <w:top w:val="none" w:sz="0" w:space="0" w:color="auto"/>
            <w:left w:val="none" w:sz="0" w:space="0" w:color="auto"/>
            <w:bottom w:val="none" w:sz="0" w:space="0" w:color="auto"/>
            <w:right w:val="none" w:sz="0" w:space="0" w:color="auto"/>
          </w:divBdr>
        </w:div>
        <w:div w:id="457452939">
          <w:marLeft w:val="274"/>
          <w:marRight w:val="0"/>
          <w:marTop w:val="0"/>
          <w:marBottom w:val="0"/>
          <w:divBdr>
            <w:top w:val="none" w:sz="0" w:space="0" w:color="auto"/>
            <w:left w:val="none" w:sz="0" w:space="0" w:color="auto"/>
            <w:bottom w:val="none" w:sz="0" w:space="0" w:color="auto"/>
            <w:right w:val="none" w:sz="0" w:space="0" w:color="auto"/>
          </w:divBdr>
        </w:div>
        <w:div w:id="1702316623">
          <w:marLeft w:val="274"/>
          <w:marRight w:val="0"/>
          <w:marTop w:val="0"/>
          <w:marBottom w:val="0"/>
          <w:divBdr>
            <w:top w:val="none" w:sz="0" w:space="0" w:color="auto"/>
            <w:left w:val="none" w:sz="0" w:space="0" w:color="auto"/>
            <w:bottom w:val="none" w:sz="0" w:space="0" w:color="auto"/>
            <w:right w:val="none" w:sz="0" w:space="0" w:color="auto"/>
          </w:divBdr>
        </w:div>
        <w:div w:id="881133635">
          <w:marLeft w:val="274"/>
          <w:marRight w:val="0"/>
          <w:marTop w:val="0"/>
          <w:marBottom w:val="0"/>
          <w:divBdr>
            <w:top w:val="none" w:sz="0" w:space="0" w:color="auto"/>
            <w:left w:val="none" w:sz="0" w:space="0" w:color="auto"/>
            <w:bottom w:val="none" w:sz="0" w:space="0" w:color="auto"/>
            <w:right w:val="none" w:sz="0" w:space="0" w:color="auto"/>
          </w:divBdr>
        </w:div>
        <w:div w:id="396241715">
          <w:marLeft w:val="274"/>
          <w:marRight w:val="0"/>
          <w:marTop w:val="0"/>
          <w:marBottom w:val="0"/>
          <w:divBdr>
            <w:top w:val="none" w:sz="0" w:space="0" w:color="auto"/>
            <w:left w:val="none" w:sz="0" w:space="0" w:color="auto"/>
            <w:bottom w:val="none" w:sz="0" w:space="0" w:color="auto"/>
            <w:right w:val="none" w:sz="0" w:space="0" w:color="auto"/>
          </w:divBdr>
        </w:div>
        <w:div w:id="127356420">
          <w:marLeft w:val="274"/>
          <w:marRight w:val="0"/>
          <w:marTop w:val="0"/>
          <w:marBottom w:val="0"/>
          <w:divBdr>
            <w:top w:val="none" w:sz="0" w:space="0" w:color="auto"/>
            <w:left w:val="none" w:sz="0" w:space="0" w:color="auto"/>
            <w:bottom w:val="none" w:sz="0" w:space="0" w:color="auto"/>
            <w:right w:val="none" w:sz="0" w:space="0" w:color="auto"/>
          </w:divBdr>
        </w:div>
        <w:div w:id="2065250338">
          <w:marLeft w:val="274"/>
          <w:marRight w:val="0"/>
          <w:marTop w:val="0"/>
          <w:marBottom w:val="0"/>
          <w:divBdr>
            <w:top w:val="none" w:sz="0" w:space="0" w:color="auto"/>
            <w:left w:val="none" w:sz="0" w:space="0" w:color="auto"/>
            <w:bottom w:val="none" w:sz="0" w:space="0" w:color="auto"/>
            <w:right w:val="none" w:sz="0" w:space="0" w:color="auto"/>
          </w:divBdr>
        </w:div>
        <w:div w:id="1433551271">
          <w:marLeft w:val="274"/>
          <w:marRight w:val="0"/>
          <w:marTop w:val="0"/>
          <w:marBottom w:val="0"/>
          <w:divBdr>
            <w:top w:val="none" w:sz="0" w:space="0" w:color="auto"/>
            <w:left w:val="none" w:sz="0" w:space="0" w:color="auto"/>
            <w:bottom w:val="none" w:sz="0" w:space="0" w:color="auto"/>
            <w:right w:val="none" w:sz="0" w:space="0" w:color="auto"/>
          </w:divBdr>
        </w:div>
        <w:div w:id="1629118427">
          <w:marLeft w:val="274"/>
          <w:marRight w:val="0"/>
          <w:marTop w:val="0"/>
          <w:marBottom w:val="0"/>
          <w:divBdr>
            <w:top w:val="none" w:sz="0" w:space="0" w:color="auto"/>
            <w:left w:val="none" w:sz="0" w:space="0" w:color="auto"/>
            <w:bottom w:val="none" w:sz="0" w:space="0" w:color="auto"/>
            <w:right w:val="none" w:sz="0" w:space="0" w:color="auto"/>
          </w:divBdr>
        </w:div>
        <w:div w:id="360517077">
          <w:marLeft w:val="274"/>
          <w:marRight w:val="0"/>
          <w:marTop w:val="0"/>
          <w:marBottom w:val="0"/>
          <w:divBdr>
            <w:top w:val="none" w:sz="0" w:space="0" w:color="auto"/>
            <w:left w:val="none" w:sz="0" w:space="0" w:color="auto"/>
            <w:bottom w:val="none" w:sz="0" w:space="0" w:color="auto"/>
            <w:right w:val="none" w:sz="0" w:space="0" w:color="auto"/>
          </w:divBdr>
        </w:div>
        <w:div w:id="276833824">
          <w:marLeft w:val="274"/>
          <w:marRight w:val="0"/>
          <w:marTop w:val="0"/>
          <w:marBottom w:val="0"/>
          <w:divBdr>
            <w:top w:val="none" w:sz="0" w:space="0" w:color="auto"/>
            <w:left w:val="none" w:sz="0" w:space="0" w:color="auto"/>
            <w:bottom w:val="none" w:sz="0" w:space="0" w:color="auto"/>
            <w:right w:val="none" w:sz="0" w:space="0" w:color="auto"/>
          </w:divBdr>
        </w:div>
        <w:div w:id="976957220">
          <w:marLeft w:val="274"/>
          <w:marRight w:val="0"/>
          <w:marTop w:val="0"/>
          <w:marBottom w:val="0"/>
          <w:divBdr>
            <w:top w:val="none" w:sz="0" w:space="0" w:color="auto"/>
            <w:left w:val="none" w:sz="0" w:space="0" w:color="auto"/>
            <w:bottom w:val="none" w:sz="0" w:space="0" w:color="auto"/>
            <w:right w:val="none" w:sz="0" w:space="0" w:color="auto"/>
          </w:divBdr>
        </w:div>
        <w:div w:id="1979263181">
          <w:marLeft w:val="274"/>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Zaidan02/inclusive-web-platform/blob/zm/docs/PRIVACY_CONTROLS.md" TargetMode="External"/><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Zaidan02/inclusive-web-platform/blob/zm/docs/AI_PROFILE_WORKFLOW.md" TargetMode="External"/><Relationship Id="rId29" Type="http://schemas.openxmlformats.org/officeDocument/2006/relationships/hyperlink" Target="https://github.com/Zaidan02/inclusive-web-platform/blob/zm/docs/testing/INTEGRATION_E2E_PERFORMANCE.md"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Zaidan02/inclusive-web-platform/blob/zm/docs/CANDIDATE_VERIFICATION.md" TargetMode="External"/><Relationship Id="rId32" Type="http://schemas.openxmlformats.org/officeDocument/2006/relationships/hyperlink" Target="https://github.com/Zaidan02/inclusive-web-platform/tree/zm/docs"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Zaidan02/inclusive-web-platform/blob/zm/docs/wcag-audit/WCAG_2_1_AA_FINAL_AUDIT_REPORT.md" TargetMode="External"/><Relationship Id="rId27" Type="http://schemas.openxmlformats.org/officeDocument/2006/relationships/image" Target="media/image15.png"/><Relationship Id="rId30" Type="http://schemas.openxmlformats.org/officeDocument/2006/relationships/hyperlink" Target="https://github.com/Zaidan02/inclusive-web-platform/blob/zm/docs/testing/performance-results.json" TargetMode="External"/><Relationship Id="rId35" Type="http://schemas.openxmlformats.org/officeDocument/2006/relationships/header" Target="header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Zaidan02/inclusive-web-platform/blob/zm/docs/AUTHORIZATION_SECURITY.md" TargetMode="External"/><Relationship Id="rId33" Type="http://schemas.openxmlformats.org/officeDocument/2006/relationships/hyperlink" Target="https://github.com/Zaidan02/inclusive-web-platform/tree/zm"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DBF5-98D3-418E-B070-B28D1F679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77</Pages>
  <Words>25635</Words>
  <Characters>146122</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cp:lastModifiedBy>Zaidan Mansour</cp:lastModifiedBy>
  <cp:revision>11</cp:revision>
  <cp:lastPrinted>2026-07-08T13:00:00Z</cp:lastPrinted>
  <dcterms:created xsi:type="dcterms:W3CDTF">2026-08-10T10:51:00Z</dcterms:created>
  <dcterms:modified xsi:type="dcterms:W3CDTF">2026-09-08T11:40:00Z</dcterms:modified>
</cp:coreProperties>
</file>