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E2E1" w14:textId="77777777" w:rsidR="002716FE" w:rsidRPr="003F08C9" w:rsidRDefault="005F2240" w:rsidP="00BB3F05">
      <w:pPr>
        <w:spacing w:after="255" w:line="259" w:lineRule="auto"/>
      </w:pPr>
      <w:r w:rsidRPr="003F08C9">
        <w:t xml:space="preserve"> </w:t>
      </w:r>
      <w:r w:rsidRPr="003F08C9">
        <w:rPr>
          <w:sz w:val="28"/>
        </w:rPr>
        <w:t xml:space="preserve"> </w:t>
      </w:r>
    </w:p>
    <w:p w14:paraId="7744800A" w14:textId="77777777" w:rsidR="002716FE" w:rsidRPr="003F08C9" w:rsidRDefault="005F2240">
      <w:pPr>
        <w:spacing w:line="259" w:lineRule="auto"/>
        <w:ind w:left="76"/>
        <w:jc w:val="center"/>
      </w:pPr>
      <w:r w:rsidRPr="003F08C9">
        <w:rPr>
          <w:sz w:val="28"/>
        </w:rPr>
        <w:t xml:space="preserve"> </w:t>
      </w:r>
    </w:p>
    <w:p w14:paraId="19F10994" w14:textId="763B3579" w:rsidR="002716FE" w:rsidRPr="003F08C9" w:rsidRDefault="003E40F9">
      <w:pPr>
        <w:spacing w:line="259" w:lineRule="auto"/>
        <w:ind w:right="8"/>
        <w:jc w:val="center"/>
      </w:pPr>
      <w:r>
        <w:t>Final Year Project Report</w:t>
      </w:r>
    </w:p>
    <w:p w14:paraId="4F0935AD" w14:textId="77777777" w:rsidR="002716FE" w:rsidRPr="003F08C9" w:rsidRDefault="005F2240">
      <w:pPr>
        <w:spacing w:after="307" w:line="259" w:lineRule="auto"/>
        <w:ind w:left="-29" w:right="-27"/>
      </w:pPr>
      <w:r w:rsidRPr="003F08C9">
        <w:rPr>
          <w:rFonts w:eastAsia="Calibri"/>
          <w:noProof/>
          <w:sz w:val="22"/>
        </w:rPr>
        <mc:AlternateContent>
          <mc:Choice Requires="wpg">
            <w:drawing>
              <wp:inline distT="0" distB="0" distL="0" distR="0" wp14:anchorId="781236A7" wp14:editId="6DC78B8B">
                <wp:extent cx="5523865" cy="6096"/>
                <wp:effectExtent l="0" t="0" r="0" b="0"/>
                <wp:docPr id="7743" name="Group 7743"/>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1" name="Shape 95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7743" style="width:434.95pt;height:0.47998pt;mso-position-horizontal-relative:char;mso-position-vertical-relative:line" coordsize="55238,60">
                <v:shape id="Shape 9532" style="position:absolute;width:55238;height:91;left:0;top:0;" coordsize="5523865,9144" path="m0,0l5523865,0l5523865,9144l0,9144l0,0">
                  <v:stroke weight="0pt" endcap="flat" joinstyle="miter" miterlimit="10" on="false" color="#000000" opacity="0"/>
                  <v:fill on="true" color="#000000"/>
                </v:shape>
              </v:group>
            </w:pict>
          </mc:Fallback>
        </mc:AlternateContent>
      </w:r>
    </w:p>
    <w:p w14:paraId="2F5D0F8E" w14:textId="77777777" w:rsidR="002716FE" w:rsidRPr="003F08C9" w:rsidRDefault="005F2240">
      <w:pPr>
        <w:spacing w:after="469" w:line="259" w:lineRule="auto"/>
        <w:rPr>
          <w:sz w:val="28"/>
          <w:szCs w:val="36"/>
        </w:rPr>
      </w:pPr>
      <w:r w:rsidRPr="003F08C9">
        <w:t xml:space="preserve"> </w:t>
      </w:r>
    </w:p>
    <w:p w14:paraId="202A8F08" w14:textId="77777777" w:rsidR="008B14D3" w:rsidRPr="003F08C9" w:rsidRDefault="008B14D3" w:rsidP="008B14D3">
      <w:pPr>
        <w:jc w:val="center"/>
        <w:rPr>
          <w:sz w:val="44"/>
          <w:szCs w:val="44"/>
        </w:rPr>
      </w:pPr>
      <w:r w:rsidRPr="003F08C9">
        <w:rPr>
          <w:b/>
          <w:bCs/>
          <w:sz w:val="44"/>
          <w:szCs w:val="44"/>
        </w:rPr>
        <w:t>INCLUSIVE WEB PLATFORM</w:t>
      </w:r>
    </w:p>
    <w:p w14:paraId="1BBDF495" w14:textId="77777777" w:rsidR="008B14D3" w:rsidRPr="003F08C9" w:rsidRDefault="008B14D3">
      <w:pPr>
        <w:spacing w:after="218" w:line="259" w:lineRule="auto"/>
        <w:ind w:right="3"/>
        <w:jc w:val="center"/>
      </w:pPr>
    </w:p>
    <w:p w14:paraId="615CC754" w14:textId="77777777" w:rsidR="002716FE" w:rsidRPr="003F08C9" w:rsidRDefault="005F2240">
      <w:pPr>
        <w:spacing w:after="218" w:line="259" w:lineRule="auto"/>
        <w:ind w:right="3"/>
        <w:jc w:val="center"/>
      </w:pPr>
      <w:r w:rsidRPr="003F08C9">
        <w:t xml:space="preserve">By: </w:t>
      </w:r>
    </w:p>
    <w:p w14:paraId="3F57BB21" w14:textId="77777777" w:rsidR="002716FE" w:rsidRPr="003F08C9" w:rsidRDefault="008B14D3">
      <w:pPr>
        <w:spacing w:line="259" w:lineRule="auto"/>
        <w:ind w:right="12"/>
        <w:jc w:val="center"/>
      </w:pPr>
      <w:r w:rsidRPr="003F08C9">
        <w:rPr>
          <w:b/>
        </w:rPr>
        <w:t>Zaidan Mansour</w:t>
      </w:r>
    </w:p>
    <w:p w14:paraId="23B2C41F" w14:textId="77777777" w:rsidR="002716FE" w:rsidRPr="003F08C9" w:rsidRDefault="008B14D3">
      <w:pPr>
        <w:spacing w:line="259" w:lineRule="auto"/>
        <w:ind w:right="12"/>
        <w:jc w:val="center"/>
      </w:pPr>
      <w:r w:rsidRPr="003F08C9">
        <w:rPr>
          <w:b/>
        </w:rPr>
        <w:t>Charbel Rizk</w:t>
      </w:r>
    </w:p>
    <w:p w14:paraId="1C1A98A7" w14:textId="77777777" w:rsidR="002716FE" w:rsidRPr="003F08C9" w:rsidRDefault="002716FE">
      <w:pPr>
        <w:spacing w:after="252" w:line="259" w:lineRule="auto"/>
      </w:pPr>
    </w:p>
    <w:p w14:paraId="435F0BC5" w14:textId="77777777" w:rsidR="002716FE" w:rsidRPr="003F08C9" w:rsidRDefault="005F2240">
      <w:pPr>
        <w:spacing w:after="218" w:line="259" w:lineRule="auto"/>
        <w:ind w:right="3"/>
        <w:jc w:val="center"/>
      </w:pPr>
      <w:r w:rsidRPr="003F08C9">
        <w:t xml:space="preserve">Supervisor(s): </w:t>
      </w:r>
    </w:p>
    <w:p w14:paraId="30535AE3" w14:textId="77777777" w:rsidR="008B14D3" w:rsidRPr="003F08C9" w:rsidRDefault="008B14D3" w:rsidP="008B14D3">
      <w:pPr>
        <w:pStyle w:val="p1"/>
        <w:jc w:val="center"/>
        <w:rPr>
          <w:sz w:val="24"/>
          <w:szCs w:val="24"/>
        </w:rPr>
      </w:pPr>
      <w:r w:rsidRPr="003F08C9">
        <w:rPr>
          <w:b/>
          <w:bCs/>
          <w:sz w:val="24"/>
          <w:szCs w:val="24"/>
        </w:rPr>
        <w:t>Dr. Jean Yves Youssef</w:t>
      </w:r>
    </w:p>
    <w:p w14:paraId="08D27389" w14:textId="77777777" w:rsidR="008B14D3" w:rsidRPr="003F08C9" w:rsidRDefault="008B14D3" w:rsidP="008B14D3">
      <w:pPr>
        <w:pStyle w:val="p1"/>
        <w:jc w:val="center"/>
        <w:rPr>
          <w:sz w:val="24"/>
          <w:szCs w:val="24"/>
        </w:rPr>
      </w:pPr>
      <w:r w:rsidRPr="003F08C9">
        <w:rPr>
          <w:b/>
          <w:bCs/>
          <w:sz w:val="24"/>
          <w:szCs w:val="24"/>
        </w:rPr>
        <w:t>Dr. Roger Obeid</w:t>
      </w:r>
    </w:p>
    <w:p w14:paraId="0CA703AC" w14:textId="77777777" w:rsidR="008B14D3" w:rsidRPr="003F08C9" w:rsidRDefault="008B14D3" w:rsidP="008B14D3">
      <w:pPr>
        <w:pStyle w:val="p1"/>
        <w:jc w:val="center"/>
        <w:rPr>
          <w:sz w:val="24"/>
          <w:szCs w:val="24"/>
        </w:rPr>
      </w:pPr>
      <w:r w:rsidRPr="003F08C9">
        <w:rPr>
          <w:b/>
          <w:bCs/>
          <w:sz w:val="24"/>
          <w:szCs w:val="24"/>
        </w:rPr>
        <w:t xml:space="preserve">Dr. Rima </w:t>
      </w:r>
      <w:proofErr w:type="spellStart"/>
      <w:r w:rsidRPr="003F08C9">
        <w:rPr>
          <w:b/>
          <w:bCs/>
          <w:sz w:val="24"/>
          <w:szCs w:val="24"/>
        </w:rPr>
        <w:t>Kilany</w:t>
      </w:r>
      <w:proofErr w:type="spellEnd"/>
    </w:p>
    <w:p w14:paraId="7E449A19" w14:textId="77777777" w:rsidR="002716FE" w:rsidRPr="003F08C9" w:rsidRDefault="002716FE" w:rsidP="008B14D3">
      <w:pPr>
        <w:spacing w:line="259" w:lineRule="auto"/>
        <w:ind w:right="14"/>
        <w:jc w:val="center"/>
      </w:pPr>
    </w:p>
    <w:p w14:paraId="28D8AF43" w14:textId="77777777" w:rsidR="002716FE" w:rsidRPr="003F08C9" w:rsidRDefault="005F2240">
      <w:pPr>
        <w:spacing w:line="259" w:lineRule="auto"/>
      </w:pPr>
      <w:r w:rsidRPr="003F08C9">
        <w:t xml:space="preserve"> </w:t>
      </w:r>
    </w:p>
    <w:p w14:paraId="1BC872B0" w14:textId="77777777" w:rsidR="002716FE" w:rsidRPr="003F08C9" w:rsidRDefault="005F2240">
      <w:pPr>
        <w:spacing w:after="203" w:line="259" w:lineRule="auto"/>
        <w:ind w:left="-29" w:right="-27"/>
      </w:pPr>
      <w:r w:rsidRPr="003F08C9">
        <w:rPr>
          <w:rFonts w:eastAsia="Calibri"/>
          <w:noProof/>
          <w:sz w:val="22"/>
        </w:rPr>
        <mc:AlternateContent>
          <mc:Choice Requires="wpg">
            <w:drawing>
              <wp:inline distT="0" distB="0" distL="0" distR="0" wp14:anchorId="1B413C79" wp14:editId="50F738BB">
                <wp:extent cx="5523865" cy="6096"/>
                <wp:effectExtent l="0" t="0" r="0" b="0"/>
                <wp:docPr id="7744" name="Group 7744" descr="State diagram showing candidate profile retrieval, task evaluation, score aggregation, result display, and the decision to apply."/>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3" name="Shape 953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w:pict>
              <v:group w14:anchorId="7EBCD123" id="Group 7744" o:spid="_x0000_s1026" alt="State diagram showing candidate profile retrieval, task evaluation, score aggregation, result display, and the decision to apply." style="width:434.95pt;height:.5pt;mso-position-horizontal-relative:char;mso-position-vertical-relative:line" coordsize="552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">
                <v:shape id="Shape 9533" o:spid="_x0000_s1027" style="position:absolute;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" path="m,l5523865,r,9144l,9144,,e" fillcolor="black" stroked="f" strokeweight="0">
                  <v:stroke miterlimit="83231f" joinstyle="miter"/>
                  <v:path arrowok="t" textboxrect="0,0,5523865,9144"/>
                </v:shape>
                <w10:anchorlock/>
              </v:group>
            </w:pict>
          </mc:Fallback>
        </mc:AlternateContent>
      </w:r>
    </w:p>
    <w:p w14:paraId="73E47924" w14:textId="77777777" w:rsidR="002716FE" w:rsidRPr="003F08C9" w:rsidRDefault="005F2240">
      <w:pPr>
        <w:spacing w:line="259" w:lineRule="auto"/>
        <w:ind w:left="132"/>
      </w:pPr>
      <w:r w:rsidRPr="003F08C9">
        <w:t xml:space="preserve">A report submitted in partial fulfillment of the requirements for the degree of  </w:t>
      </w:r>
    </w:p>
    <w:p w14:paraId="1F08448E" w14:textId="77777777" w:rsidR="002716FE" w:rsidRPr="003F08C9" w:rsidRDefault="005F2240" w:rsidP="008B14D3">
      <w:pPr>
        <w:spacing w:after="244" w:line="259" w:lineRule="auto"/>
        <w:ind w:right="12"/>
        <w:jc w:val="center"/>
      </w:pPr>
      <w:r w:rsidRPr="003F08C9">
        <w:rPr>
          <w:b/>
        </w:rPr>
        <w:t xml:space="preserve">COMPUTER AND COMMUNICATIONS ENGINEERING </w:t>
      </w:r>
    </w:p>
    <w:p w14:paraId="1B3AB369" w14:textId="77777777" w:rsidR="002716FE" w:rsidRPr="003F08C9" w:rsidRDefault="005F2240">
      <w:pPr>
        <w:spacing w:after="258" w:line="259" w:lineRule="auto"/>
      </w:pPr>
      <w:r w:rsidRPr="003F08C9">
        <w:t xml:space="preserve"> </w:t>
      </w:r>
      <w:r w:rsidRPr="003F08C9">
        <w:tab/>
        <w:t xml:space="preserve"> </w:t>
      </w:r>
    </w:p>
    <w:p w14:paraId="360182FC" w14:textId="2A034DF5" w:rsidR="002716FE" w:rsidRPr="003F08C9" w:rsidRDefault="003E40F9" w:rsidP="008B14D3">
      <w:pPr>
        <w:tabs>
          <w:tab w:val="left" w:pos="3925"/>
        </w:tabs>
        <w:spacing w:after="244" w:line="259" w:lineRule="auto"/>
        <w:ind w:right="8"/>
      </w:pPr>
      <w:r>
        <w:t>September 2026</w:t>
      </w:r>
    </w:p>
    <w:p w14:paraId="730ACE18" w14:textId="77777777" w:rsidR="002716FE" w:rsidRPr="003F08C9" w:rsidRDefault="005F2240">
      <w:pPr>
        <w:spacing w:after="208" w:line="259" w:lineRule="auto"/>
        <w:ind w:left="54"/>
        <w:jc w:val="center"/>
      </w:pPr>
      <w:r w:rsidRPr="003F08C9">
        <w:t xml:space="preserve"> </w:t>
      </w:r>
    </w:p>
    <w:p w14:paraId="009152AD" w14:textId="77777777" w:rsidR="002716FE" w:rsidRPr="003F08C9" w:rsidRDefault="005F2240">
      <w:pPr>
        <w:spacing w:after="206" w:line="259" w:lineRule="auto"/>
        <w:ind w:left="1614"/>
      </w:pPr>
      <w:r w:rsidRPr="003F08C9">
        <w:rPr>
          <w:noProof/>
        </w:rPr>
        <w:drawing>
          <wp:inline distT="0" distB="0" distL="0" distR="0" wp14:anchorId="5F36112E" wp14:editId="383E0121">
            <wp:extent cx="3435096" cy="115379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435096" cy="1153795"/>
                    </a:xfrm>
                    <a:prstGeom prst="rect">
                      <a:avLst/>
                    </a:prstGeom>
                  </pic:spPr>
                </pic:pic>
              </a:graphicData>
            </a:graphic>
          </wp:inline>
        </w:drawing>
      </w:r>
      <w:r w:rsidRPr="003F08C9">
        <w:t xml:space="preserve"> </w:t>
      </w:r>
    </w:p>
    <w:p w14:paraId="621D764F" w14:textId="77777777" w:rsidR="002716FE" w:rsidRPr="003F08C9" w:rsidRDefault="005F2240">
      <w:pPr>
        <w:spacing w:after="20" w:line="259" w:lineRule="auto"/>
        <w:ind w:left="65"/>
        <w:jc w:val="center"/>
      </w:pPr>
      <w:r w:rsidRPr="003F08C9">
        <w:t xml:space="preserve"> </w:t>
      </w:r>
    </w:p>
    <w:p w14:paraId="1F50AF23" w14:textId="77777777" w:rsidR="002716FE" w:rsidRPr="003F08C9" w:rsidRDefault="005F2240">
      <w:pPr>
        <w:spacing w:after="48" w:line="259" w:lineRule="auto"/>
        <w:ind w:right="16"/>
        <w:jc w:val="center"/>
      </w:pPr>
      <w:r w:rsidRPr="003F08C9">
        <w:t xml:space="preserve">Ecole Supérieure </w:t>
      </w:r>
      <w:proofErr w:type="spellStart"/>
      <w:r w:rsidRPr="003F08C9">
        <w:t>d’Ingénieurs</w:t>
      </w:r>
      <w:proofErr w:type="spellEnd"/>
      <w:r w:rsidRPr="003F08C9">
        <w:t xml:space="preserve"> de </w:t>
      </w:r>
      <w:proofErr w:type="spellStart"/>
      <w:r w:rsidRPr="003F08C9">
        <w:t>Beyrouth</w:t>
      </w:r>
      <w:proofErr w:type="spellEnd"/>
      <w:r w:rsidRPr="003F08C9">
        <w:t xml:space="preserve"> </w:t>
      </w:r>
    </w:p>
    <w:p w14:paraId="755B8902" w14:textId="77777777" w:rsidR="002716FE" w:rsidRPr="003F08C9" w:rsidRDefault="005F2240" w:rsidP="008B14D3">
      <w:pPr>
        <w:spacing w:after="162" w:line="259" w:lineRule="auto"/>
        <w:ind w:right="9"/>
        <w:jc w:val="center"/>
      </w:pPr>
      <w:r w:rsidRPr="003F08C9">
        <w:t xml:space="preserve">Université Saint-Joseph de </w:t>
      </w:r>
      <w:proofErr w:type="spellStart"/>
      <w:r w:rsidRPr="003F08C9">
        <w:t>Beyrouth</w:t>
      </w:r>
      <w:proofErr w:type="spellEnd"/>
      <w:r w:rsidRPr="003F08C9">
        <w:rPr>
          <w:sz w:val="32"/>
        </w:rPr>
        <w:t xml:space="preserve"> </w:t>
      </w:r>
      <w:r w:rsidRPr="003F08C9">
        <w:t xml:space="preserve"> </w:t>
      </w:r>
      <w:r w:rsidRPr="003F08C9">
        <w:br w:type="page"/>
      </w:r>
    </w:p>
    <w:p w14:paraId="4DC8153E" w14:textId="77777777" w:rsidR="003E40F9" w:rsidRDefault="003E40F9" w:rsidP="003E40F9">
      <w:pPr>
        <w:pStyle w:val="Heading1"/>
      </w:pPr>
      <w:bookmarkStart w:id="0" w:name="_Toc239972947"/>
      <w:r>
        <w:lastRenderedPageBreak/>
        <w:t>Abstract</w:t>
      </w:r>
      <w:bookmarkEnd w:id="0"/>
    </w:p>
    <w:p w14:paraId="79F6EF52" w14:textId="77777777" w:rsidR="003E40F9" w:rsidRDefault="003E40F9" w:rsidP="003E40F9">
      <w:r>
        <w:t xml:space="preserve">Persons with disabilities continue to face digital and organizational barriers in recruitment, even when employment initiatives are designed to promote inclusion. This project extends the </w:t>
      </w:r>
      <w:proofErr w:type="spellStart"/>
      <w:r>
        <w:t>JoIn</w:t>
      </w:r>
      <w:proofErr w:type="spellEnd"/>
      <w:r>
        <w:t xml:space="preserve"> Hospitality Phase I prototype into a multilingual, accessible, and human-controlled platform for hospitality employment and training. The implemented system combines a React/Vite interface, a Symfony security and business-workflow boundary, PostgreSQL persistence, a deterministic Python compatibility service, and a separate voice/profile-assistance service. Candidates can use manual entry or editable speech transcription in English, French, or Arabic; explicit consent is required before profile text is processed, and no AI suggestion is saved without candidate confirmation. Employers publish controlled hospitality positions or training programs, configure practical and educational requirements, identify important catalogue tasks, and record available assistance. Matching remains deterministic and explainable rather than using an opaque learned model.</w:t>
      </w:r>
    </w:p>
    <w:p w14:paraId="7C8040D2" w14:textId="6567140D" w:rsidR="004F75F2" w:rsidRDefault="004F75F2" w:rsidP="004F75F2">
      <w:r>
        <w:t>Verification combines unit, integration, browser, internationalization, accessibility, performance, deployment, and human-</w:t>
      </w:r>
      <w:proofErr w:type="spellStart"/>
      <w:r>
        <w:t>centred</w:t>
      </w:r>
      <w:proofErr w:type="spellEnd"/>
      <w:r>
        <w:t xml:space="preserve"> evidence. The repeatable local baseline includes 17/17 deterministic-scoring tests, 52/52 voice/action-safety tests, 25/25 API integration checks, and 26/26 browser end-to-end checks. The final staging register planned 310 cases; 181 produced conclusive outputs, with 160 passes and 21 failures (88.4% among conclusive executions), six additional blocked cases, and 123 cases still not run. Matching achieved 45/45 and multilingual/RTL achieved 18/18, while the results also exposed actionable defects in AI preference extraction, accessibility contrast and zoom reflow, oversized uploads, and write latency. The platform was deployed through Render and </w:t>
      </w:r>
      <w:proofErr w:type="spellStart"/>
      <w:r>
        <w:t>Supabase</w:t>
      </w:r>
      <w:proofErr w:type="spellEnd"/>
      <w:r>
        <w:t xml:space="preserve"> with 15 active job descriptions, 923 catalogue tasks, 14,453 disability-task assessments, and 74 published opportunities in the recorded staging snapshot. Human-</w:t>
      </w:r>
      <w:proofErr w:type="spellStart"/>
      <w:r>
        <w:t>centred</w:t>
      </w:r>
      <w:proofErr w:type="spellEnd"/>
      <w:r>
        <w:t xml:space="preserve"> validation included a live Arc </w:t>
      </w:r>
      <w:proofErr w:type="spellStart"/>
      <w:r>
        <w:t>en</w:t>
      </w:r>
      <w:proofErr w:type="spellEnd"/>
      <w:r>
        <w:t xml:space="preserve"> Ciel session with 20 persons with disabilities and a separate JAWS evaluation with </w:t>
      </w:r>
      <w:r w:rsidR="003327E4">
        <w:t>Noelle Marie Gabrielle</w:t>
      </w:r>
      <w:r>
        <w:t>, a visually impaired user. These results support the prototype's usefulness and technical feasibility without claiming universal accessibility, full WCAG conformance, production availability, or proven employment effectiveness.</w:t>
      </w:r>
    </w:p>
    <w:p w14:paraId="694A70DB" w14:textId="648C7C0F" w:rsidR="003E40F9" w:rsidRDefault="003E40F9" w:rsidP="003E40F9">
      <w:r>
        <w:t>Keywords: accessible recruitment; persons with disabilities; hospitality; WCAG 2.1; screen reader; voice navigation; human-in-the-loop AI; deterministic matching; multilingual interface; cloud staging.</w:t>
      </w:r>
    </w:p>
    <w:p w14:paraId="330842CB" w14:textId="67D87AA4" w:rsidR="003E40F9" w:rsidRDefault="003E40F9">
      <w:pPr>
        <w:spacing w:after="160" w:line="259" w:lineRule="auto"/>
      </w:pPr>
      <w:r>
        <w:br w:type="page"/>
      </w:r>
    </w:p>
    <w:p w14:paraId="76E5D3CB" w14:textId="77777777" w:rsidR="003E40F9" w:rsidRDefault="003E40F9">
      <w:pPr>
        <w:spacing w:line="259" w:lineRule="auto"/>
      </w:pPr>
    </w:p>
    <w:sdt>
      <w:sdtPr>
        <w:id w:val="-427730165"/>
        <w:docPartObj>
          <w:docPartGallery w:val="Table of Contents"/>
        </w:docPartObj>
      </w:sdtPr>
      <w:sdtEndPr/>
      <w:sdtContent>
        <w:p w14:paraId="53A413E0" w14:textId="5BD26F64" w:rsidR="002716FE" w:rsidRPr="003F08C9" w:rsidRDefault="005F2240">
          <w:pPr>
            <w:spacing w:line="259" w:lineRule="auto"/>
          </w:pPr>
          <w:r w:rsidRPr="003F08C9">
            <w:rPr>
              <w:rFonts w:eastAsia="Cambria"/>
              <w:b/>
              <w:color w:val="365F91"/>
              <w:sz w:val="28"/>
            </w:rPr>
            <w:t xml:space="preserve">Contents </w:t>
          </w:r>
        </w:p>
        <w:p w14:paraId="589B65D8" w14:textId="77777777" w:rsidR="002716FE" w:rsidRPr="003F08C9" w:rsidRDefault="005F2240">
          <w:pPr>
            <w:spacing w:after="216" w:line="259" w:lineRule="auto"/>
          </w:pPr>
          <w:r w:rsidRPr="003F08C9">
            <w:t xml:space="preserve"> </w:t>
          </w:r>
        </w:p>
        <w:p w14:paraId="4B5D3877" w14:textId="315C4D39" w:rsidR="00FC59AD" w:rsidRDefault="005F2240">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r w:rsidRPr="003F08C9">
            <w:fldChar w:fldCharType="begin"/>
          </w:r>
          <w:r w:rsidRPr="003F08C9">
            <w:instrText xml:space="preserve"> TOC \o "1-2" \h \z \u </w:instrText>
          </w:r>
          <w:r w:rsidRPr="003F08C9">
            <w:fldChar w:fldCharType="separate"/>
          </w:r>
          <w:hyperlink w:anchor="_Toc239972947" w:history="1">
            <w:r w:rsidR="00FC59AD" w:rsidRPr="005B403F">
              <w:rPr>
                <w:rStyle w:val="Hyperlink"/>
                <w:noProof/>
              </w:rPr>
              <w:t>1</w:t>
            </w:r>
            <w:r w:rsidR="00FC59AD">
              <w:rPr>
                <w:rFonts w:asciiTheme="minorHAnsi" w:eastAsiaTheme="minorEastAsia" w:hAnsiTheme="minorHAnsi" w:cstheme="minorBidi"/>
                <w:noProof/>
                <w:color w:val="auto"/>
                <w:kern w:val="2"/>
                <w:sz w:val="24"/>
                <w:szCs w:val="24"/>
                <w14:ligatures w14:val="standardContextual"/>
              </w:rPr>
              <w:tab/>
            </w:r>
            <w:r w:rsidR="00FC59AD" w:rsidRPr="005B403F">
              <w:rPr>
                <w:rStyle w:val="Hyperlink"/>
                <w:noProof/>
              </w:rPr>
              <w:t>Abstract</w:t>
            </w:r>
            <w:r w:rsidR="00FC59AD">
              <w:rPr>
                <w:noProof/>
                <w:webHidden/>
              </w:rPr>
              <w:tab/>
            </w:r>
            <w:r w:rsidR="00FC59AD">
              <w:rPr>
                <w:noProof/>
                <w:webHidden/>
              </w:rPr>
              <w:fldChar w:fldCharType="begin"/>
            </w:r>
            <w:r w:rsidR="00FC59AD">
              <w:rPr>
                <w:noProof/>
                <w:webHidden/>
              </w:rPr>
              <w:instrText xml:space="preserve"> PAGEREF _Toc239972947 \h </w:instrText>
            </w:r>
            <w:r w:rsidR="00FC59AD">
              <w:rPr>
                <w:noProof/>
                <w:webHidden/>
              </w:rPr>
            </w:r>
            <w:r w:rsidR="00FC59AD">
              <w:rPr>
                <w:noProof/>
                <w:webHidden/>
              </w:rPr>
              <w:fldChar w:fldCharType="separate"/>
            </w:r>
            <w:r w:rsidR="00FC59AD">
              <w:rPr>
                <w:noProof/>
                <w:webHidden/>
              </w:rPr>
              <w:t>2</w:t>
            </w:r>
            <w:r w:rsidR="00FC59AD">
              <w:rPr>
                <w:noProof/>
                <w:webHidden/>
              </w:rPr>
              <w:fldChar w:fldCharType="end"/>
            </w:r>
          </w:hyperlink>
        </w:p>
        <w:p w14:paraId="524C1827" w14:textId="74701F4D" w:rsidR="00FC59AD" w:rsidRDefault="00FC59AD">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48" w:history="1">
            <w:r w:rsidRPr="005B403F">
              <w:rPr>
                <w:rStyle w:val="Hyperlink"/>
                <w:noProof/>
                <w:lang w:bidi="ar-LB"/>
              </w:rPr>
              <w:t>List of figures</w:t>
            </w:r>
            <w:r>
              <w:rPr>
                <w:noProof/>
                <w:webHidden/>
              </w:rPr>
              <w:tab/>
            </w:r>
            <w:r>
              <w:rPr>
                <w:noProof/>
                <w:webHidden/>
              </w:rPr>
              <w:fldChar w:fldCharType="begin"/>
            </w:r>
            <w:r>
              <w:rPr>
                <w:noProof/>
                <w:webHidden/>
              </w:rPr>
              <w:instrText xml:space="preserve"> PAGEREF _Toc239972948 \h </w:instrText>
            </w:r>
            <w:r>
              <w:rPr>
                <w:noProof/>
                <w:webHidden/>
              </w:rPr>
            </w:r>
            <w:r>
              <w:rPr>
                <w:noProof/>
                <w:webHidden/>
              </w:rPr>
              <w:fldChar w:fldCharType="separate"/>
            </w:r>
            <w:r>
              <w:rPr>
                <w:noProof/>
                <w:webHidden/>
              </w:rPr>
              <w:t>7</w:t>
            </w:r>
            <w:r>
              <w:rPr>
                <w:noProof/>
                <w:webHidden/>
              </w:rPr>
              <w:fldChar w:fldCharType="end"/>
            </w:r>
          </w:hyperlink>
        </w:p>
        <w:p w14:paraId="4C4771B9" w14:textId="69963DFD" w:rsidR="00FC59AD" w:rsidRDefault="00FC59AD">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49" w:history="1">
            <w:r w:rsidRPr="005B403F">
              <w:rPr>
                <w:rStyle w:val="Hyperlink"/>
                <w:noProof/>
                <w:lang w:bidi="ar-LB"/>
              </w:rPr>
              <w:t>List of tables</w:t>
            </w:r>
            <w:r>
              <w:rPr>
                <w:noProof/>
                <w:webHidden/>
              </w:rPr>
              <w:tab/>
            </w:r>
            <w:r>
              <w:rPr>
                <w:noProof/>
                <w:webHidden/>
              </w:rPr>
              <w:fldChar w:fldCharType="begin"/>
            </w:r>
            <w:r>
              <w:rPr>
                <w:noProof/>
                <w:webHidden/>
              </w:rPr>
              <w:instrText xml:space="preserve"> PAGEREF _Toc239972949 \h </w:instrText>
            </w:r>
            <w:r>
              <w:rPr>
                <w:noProof/>
                <w:webHidden/>
              </w:rPr>
            </w:r>
            <w:r>
              <w:rPr>
                <w:noProof/>
                <w:webHidden/>
              </w:rPr>
              <w:fldChar w:fldCharType="separate"/>
            </w:r>
            <w:r>
              <w:rPr>
                <w:noProof/>
                <w:webHidden/>
              </w:rPr>
              <w:t>8</w:t>
            </w:r>
            <w:r>
              <w:rPr>
                <w:noProof/>
                <w:webHidden/>
              </w:rPr>
              <w:fldChar w:fldCharType="end"/>
            </w:r>
          </w:hyperlink>
        </w:p>
        <w:p w14:paraId="6BE2B313" w14:textId="5E42C89D" w:rsidR="00FC59AD" w:rsidRDefault="00FC59AD">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50" w:history="1">
            <w:r w:rsidRPr="005B403F">
              <w:rPr>
                <w:rStyle w:val="Hyperlink"/>
                <w:noProof/>
              </w:rPr>
              <w:t>Acronyms</w:t>
            </w:r>
            <w:r>
              <w:rPr>
                <w:noProof/>
                <w:webHidden/>
              </w:rPr>
              <w:tab/>
            </w:r>
            <w:r>
              <w:rPr>
                <w:noProof/>
                <w:webHidden/>
              </w:rPr>
              <w:fldChar w:fldCharType="begin"/>
            </w:r>
            <w:r>
              <w:rPr>
                <w:noProof/>
                <w:webHidden/>
              </w:rPr>
              <w:instrText xml:space="preserve"> PAGEREF _Toc239972950 \h </w:instrText>
            </w:r>
            <w:r>
              <w:rPr>
                <w:noProof/>
                <w:webHidden/>
              </w:rPr>
            </w:r>
            <w:r>
              <w:rPr>
                <w:noProof/>
                <w:webHidden/>
              </w:rPr>
              <w:fldChar w:fldCharType="separate"/>
            </w:r>
            <w:r>
              <w:rPr>
                <w:noProof/>
                <w:webHidden/>
              </w:rPr>
              <w:t>9</w:t>
            </w:r>
            <w:r>
              <w:rPr>
                <w:noProof/>
                <w:webHidden/>
              </w:rPr>
              <w:fldChar w:fldCharType="end"/>
            </w:r>
          </w:hyperlink>
        </w:p>
        <w:p w14:paraId="72FCDD2E" w14:textId="68378E77" w:rsidR="00FC59AD" w:rsidRDefault="00FC59AD">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51" w:history="1">
            <w:r w:rsidRPr="005B403F">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Introduction</w:t>
            </w:r>
            <w:r>
              <w:rPr>
                <w:noProof/>
                <w:webHidden/>
              </w:rPr>
              <w:tab/>
            </w:r>
            <w:r>
              <w:rPr>
                <w:noProof/>
                <w:webHidden/>
              </w:rPr>
              <w:fldChar w:fldCharType="begin"/>
            </w:r>
            <w:r>
              <w:rPr>
                <w:noProof/>
                <w:webHidden/>
              </w:rPr>
              <w:instrText xml:space="preserve"> PAGEREF _Toc239972951 \h </w:instrText>
            </w:r>
            <w:r>
              <w:rPr>
                <w:noProof/>
                <w:webHidden/>
              </w:rPr>
            </w:r>
            <w:r>
              <w:rPr>
                <w:noProof/>
                <w:webHidden/>
              </w:rPr>
              <w:fldChar w:fldCharType="separate"/>
            </w:r>
            <w:r>
              <w:rPr>
                <w:noProof/>
                <w:webHidden/>
              </w:rPr>
              <w:t>11</w:t>
            </w:r>
            <w:r>
              <w:rPr>
                <w:noProof/>
                <w:webHidden/>
              </w:rPr>
              <w:fldChar w:fldCharType="end"/>
            </w:r>
          </w:hyperlink>
        </w:p>
        <w:p w14:paraId="69BE2286" w14:textId="4E10A4C9" w:rsidR="00FC59AD" w:rsidRDefault="00FC59AD">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52" w:history="1">
            <w:r w:rsidRPr="005B403F">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Background Research and Related work</w:t>
            </w:r>
            <w:r>
              <w:rPr>
                <w:noProof/>
                <w:webHidden/>
              </w:rPr>
              <w:tab/>
            </w:r>
            <w:r>
              <w:rPr>
                <w:noProof/>
                <w:webHidden/>
              </w:rPr>
              <w:fldChar w:fldCharType="begin"/>
            </w:r>
            <w:r>
              <w:rPr>
                <w:noProof/>
                <w:webHidden/>
              </w:rPr>
              <w:instrText xml:space="preserve"> PAGEREF _Toc239972952 \h </w:instrText>
            </w:r>
            <w:r>
              <w:rPr>
                <w:noProof/>
                <w:webHidden/>
              </w:rPr>
            </w:r>
            <w:r>
              <w:rPr>
                <w:noProof/>
                <w:webHidden/>
              </w:rPr>
              <w:fldChar w:fldCharType="separate"/>
            </w:r>
            <w:r>
              <w:rPr>
                <w:noProof/>
                <w:webHidden/>
              </w:rPr>
              <w:t>13</w:t>
            </w:r>
            <w:r>
              <w:rPr>
                <w:noProof/>
                <w:webHidden/>
              </w:rPr>
              <w:fldChar w:fldCharType="end"/>
            </w:r>
          </w:hyperlink>
        </w:p>
        <w:p w14:paraId="3E3F4F6A" w14:textId="4CBB6EB4"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53" w:history="1">
            <w:r w:rsidRPr="005B403F">
              <w:rPr>
                <w:rStyle w:val="Hyperlink"/>
                <w:rFonts w:eastAsia="Times New Roman"/>
                <w:noProof/>
              </w:rPr>
              <w:t>3.1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Historical and Conceptual Background</w:t>
            </w:r>
            <w:r>
              <w:rPr>
                <w:noProof/>
                <w:webHidden/>
              </w:rPr>
              <w:tab/>
            </w:r>
            <w:r>
              <w:rPr>
                <w:noProof/>
                <w:webHidden/>
              </w:rPr>
              <w:fldChar w:fldCharType="begin"/>
            </w:r>
            <w:r>
              <w:rPr>
                <w:noProof/>
                <w:webHidden/>
              </w:rPr>
              <w:instrText xml:space="preserve"> PAGEREF _Toc239972953 \h </w:instrText>
            </w:r>
            <w:r>
              <w:rPr>
                <w:noProof/>
                <w:webHidden/>
              </w:rPr>
            </w:r>
            <w:r>
              <w:rPr>
                <w:noProof/>
                <w:webHidden/>
              </w:rPr>
              <w:fldChar w:fldCharType="separate"/>
            </w:r>
            <w:r>
              <w:rPr>
                <w:noProof/>
                <w:webHidden/>
              </w:rPr>
              <w:t>13</w:t>
            </w:r>
            <w:r>
              <w:rPr>
                <w:noProof/>
                <w:webHidden/>
              </w:rPr>
              <w:fldChar w:fldCharType="end"/>
            </w:r>
          </w:hyperlink>
        </w:p>
        <w:p w14:paraId="1DD65C18" w14:textId="131C2FA9"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54" w:history="1">
            <w:r w:rsidRPr="005B403F">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Inclusive Recruitment and Existing Platforms</w:t>
            </w:r>
            <w:r>
              <w:rPr>
                <w:noProof/>
                <w:webHidden/>
              </w:rPr>
              <w:tab/>
            </w:r>
            <w:r>
              <w:rPr>
                <w:noProof/>
                <w:webHidden/>
              </w:rPr>
              <w:fldChar w:fldCharType="begin"/>
            </w:r>
            <w:r>
              <w:rPr>
                <w:noProof/>
                <w:webHidden/>
              </w:rPr>
              <w:instrText xml:space="preserve"> PAGEREF _Toc239972954 \h </w:instrText>
            </w:r>
            <w:r>
              <w:rPr>
                <w:noProof/>
                <w:webHidden/>
              </w:rPr>
            </w:r>
            <w:r>
              <w:rPr>
                <w:noProof/>
                <w:webHidden/>
              </w:rPr>
              <w:fldChar w:fldCharType="separate"/>
            </w:r>
            <w:r>
              <w:rPr>
                <w:noProof/>
                <w:webHidden/>
              </w:rPr>
              <w:t>13</w:t>
            </w:r>
            <w:r>
              <w:rPr>
                <w:noProof/>
                <w:webHidden/>
              </w:rPr>
              <w:fldChar w:fldCharType="end"/>
            </w:r>
          </w:hyperlink>
        </w:p>
        <w:p w14:paraId="4397BC3E" w14:textId="7F4E7F51"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55" w:history="1">
            <w:r w:rsidRPr="005B403F">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Phase I Limitations and Need for Dataset Expansion</w:t>
            </w:r>
            <w:r>
              <w:rPr>
                <w:noProof/>
                <w:webHidden/>
              </w:rPr>
              <w:tab/>
            </w:r>
            <w:r>
              <w:rPr>
                <w:noProof/>
                <w:webHidden/>
              </w:rPr>
              <w:fldChar w:fldCharType="begin"/>
            </w:r>
            <w:r>
              <w:rPr>
                <w:noProof/>
                <w:webHidden/>
              </w:rPr>
              <w:instrText xml:space="preserve"> PAGEREF _Toc239972955 \h </w:instrText>
            </w:r>
            <w:r>
              <w:rPr>
                <w:noProof/>
                <w:webHidden/>
              </w:rPr>
            </w:r>
            <w:r>
              <w:rPr>
                <w:noProof/>
                <w:webHidden/>
              </w:rPr>
              <w:fldChar w:fldCharType="separate"/>
            </w:r>
            <w:r>
              <w:rPr>
                <w:noProof/>
                <w:webHidden/>
              </w:rPr>
              <w:t>14</w:t>
            </w:r>
            <w:r>
              <w:rPr>
                <w:noProof/>
                <w:webHidden/>
              </w:rPr>
              <w:fldChar w:fldCharType="end"/>
            </w:r>
          </w:hyperlink>
        </w:p>
        <w:p w14:paraId="2F1D60DB" w14:textId="565671D3"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56" w:history="1">
            <w:r w:rsidRPr="005B403F">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Accessibility and Multimodal Digital Interfaces</w:t>
            </w:r>
            <w:r>
              <w:rPr>
                <w:noProof/>
                <w:webHidden/>
              </w:rPr>
              <w:tab/>
            </w:r>
            <w:r>
              <w:rPr>
                <w:noProof/>
                <w:webHidden/>
              </w:rPr>
              <w:fldChar w:fldCharType="begin"/>
            </w:r>
            <w:r>
              <w:rPr>
                <w:noProof/>
                <w:webHidden/>
              </w:rPr>
              <w:instrText xml:space="preserve"> PAGEREF _Toc239972956 \h </w:instrText>
            </w:r>
            <w:r>
              <w:rPr>
                <w:noProof/>
                <w:webHidden/>
              </w:rPr>
            </w:r>
            <w:r>
              <w:rPr>
                <w:noProof/>
                <w:webHidden/>
              </w:rPr>
              <w:fldChar w:fldCharType="separate"/>
            </w:r>
            <w:r>
              <w:rPr>
                <w:noProof/>
                <w:webHidden/>
              </w:rPr>
              <w:t>15</w:t>
            </w:r>
            <w:r>
              <w:rPr>
                <w:noProof/>
                <w:webHidden/>
              </w:rPr>
              <w:fldChar w:fldCharType="end"/>
            </w:r>
          </w:hyperlink>
        </w:p>
        <w:p w14:paraId="15196C3B" w14:textId="7D1E3E85"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57" w:history="1">
            <w:r w:rsidRPr="005B403F">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Speech Recognition and NLP for Candidate Profile Creation</w:t>
            </w:r>
            <w:r>
              <w:rPr>
                <w:noProof/>
                <w:webHidden/>
              </w:rPr>
              <w:tab/>
            </w:r>
            <w:r>
              <w:rPr>
                <w:noProof/>
                <w:webHidden/>
              </w:rPr>
              <w:fldChar w:fldCharType="begin"/>
            </w:r>
            <w:r>
              <w:rPr>
                <w:noProof/>
                <w:webHidden/>
              </w:rPr>
              <w:instrText xml:space="preserve"> PAGEREF _Toc239972957 \h </w:instrText>
            </w:r>
            <w:r>
              <w:rPr>
                <w:noProof/>
                <w:webHidden/>
              </w:rPr>
            </w:r>
            <w:r>
              <w:rPr>
                <w:noProof/>
                <w:webHidden/>
              </w:rPr>
              <w:fldChar w:fldCharType="separate"/>
            </w:r>
            <w:r>
              <w:rPr>
                <w:noProof/>
                <w:webHidden/>
              </w:rPr>
              <w:t>15</w:t>
            </w:r>
            <w:r>
              <w:rPr>
                <w:noProof/>
                <w:webHidden/>
              </w:rPr>
              <w:fldChar w:fldCharType="end"/>
            </w:r>
          </w:hyperlink>
        </w:p>
        <w:p w14:paraId="0B59CF88" w14:textId="2B77297F"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58" w:history="1">
            <w:r w:rsidRPr="005B403F">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Human-in-the-Loop AI and Ethical Considerations</w:t>
            </w:r>
            <w:r>
              <w:rPr>
                <w:noProof/>
                <w:webHidden/>
              </w:rPr>
              <w:tab/>
            </w:r>
            <w:r>
              <w:rPr>
                <w:noProof/>
                <w:webHidden/>
              </w:rPr>
              <w:fldChar w:fldCharType="begin"/>
            </w:r>
            <w:r>
              <w:rPr>
                <w:noProof/>
                <w:webHidden/>
              </w:rPr>
              <w:instrText xml:space="preserve"> PAGEREF _Toc239972958 \h </w:instrText>
            </w:r>
            <w:r>
              <w:rPr>
                <w:noProof/>
                <w:webHidden/>
              </w:rPr>
            </w:r>
            <w:r>
              <w:rPr>
                <w:noProof/>
                <w:webHidden/>
              </w:rPr>
              <w:fldChar w:fldCharType="separate"/>
            </w:r>
            <w:r>
              <w:rPr>
                <w:noProof/>
                <w:webHidden/>
              </w:rPr>
              <w:t>16</w:t>
            </w:r>
            <w:r>
              <w:rPr>
                <w:noProof/>
                <w:webHidden/>
              </w:rPr>
              <w:fldChar w:fldCharType="end"/>
            </w:r>
          </w:hyperlink>
        </w:p>
        <w:p w14:paraId="0F7B3B72" w14:textId="602CAB92"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59" w:history="1">
            <w:r w:rsidRPr="005B403F">
              <w:rPr>
                <w:rStyle w:val="Hyperlink"/>
                <w:noProof/>
              </w:rPr>
              <w:t>3.7</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Critical Evaluation of Existing Approaches</w:t>
            </w:r>
            <w:r>
              <w:rPr>
                <w:noProof/>
                <w:webHidden/>
              </w:rPr>
              <w:tab/>
            </w:r>
            <w:r>
              <w:rPr>
                <w:noProof/>
                <w:webHidden/>
              </w:rPr>
              <w:fldChar w:fldCharType="begin"/>
            </w:r>
            <w:r>
              <w:rPr>
                <w:noProof/>
                <w:webHidden/>
              </w:rPr>
              <w:instrText xml:space="preserve"> PAGEREF _Toc239972959 \h </w:instrText>
            </w:r>
            <w:r>
              <w:rPr>
                <w:noProof/>
                <w:webHidden/>
              </w:rPr>
            </w:r>
            <w:r>
              <w:rPr>
                <w:noProof/>
                <w:webHidden/>
              </w:rPr>
              <w:fldChar w:fldCharType="separate"/>
            </w:r>
            <w:r>
              <w:rPr>
                <w:noProof/>
                <w:webHidden/>
              </w:rPr>
              <w:t>17</w:t>
            </w:r>
            <w:r>
              <w:rPr>
                <w:noProof/>
                <w:webHidden/>
              </w:rPr>
              <w:fldChar w:fldCharType="end"/>
            </w:r>
          </w:hyperlink>
        </w:p>
        <w:p w14:paraId="05A4503F" w14:textId="33965D6F"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60" w:history="1">
            <w:r w:rsidRPr="005B403F">
              <w:rPr>
                <w:rStyle w:val="Hyperlink"/>
                <w:noProof/>
              </w:rPr>
              <w:t>3.8</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Contribution of the Proposed Work</w:t>
            </w:r>
            <w:r>
              <w:rPr>
                <w:noProof/>
                <w:webHidden/>
              </w:rPr>
              <w:tab/>
            </w:r>
            <w:r>
              <w:rPr>
                <w:noProof/>
                <w:webHidden/>
              </w:rPr>
              <w:fldChar w:fldCharType="begin"/>
            </w:r>
            <w:r>
              <w:rPr>
                <w:noProof/>
                <w:webHidden/>
              </w:rPr>
              <w:instrText xml:space="preserve"> PAGEREF _Toc239972960 \h </w:instrText>
            </w:r>
            <w:r>
              <w:rPr>
                <w:noProof/>
                <w:webHidden/>
              </w:rPr>
            </w:r>
            <w:r>
              <w:rPr>
                <w:noProof/>
                <w:webHidden/>
              </w:rPr>
              <w:fldChar w:fldCharType="separate"/>
            </w:r>
            <w:r>
              <w:rPr>
                <w:noProof/>
                <w:webHidden/>
              </w:rPr>
              <w:t>18</w:t>
            </w:r>
            <w:r>
              <w:rPr>
                <w:noProof/>
                <w:webHidden/>
              </w:rPr>
              <w:fldChar w:fldCharType="end"/>
            </w:r>
          </w:hyperlink>
        </w:p>
        <w:p w14:paraId="0BA72D79" w14:textId="399628B3" w:rsidR="00FC59AD" w:rsidRDefault="00FC59AD">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61" w:history="1">
            <w:r w:rsidRPr="005B403F">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Requirements</w:t>
            </w:r>
            <w:r>
              <w:rPr>
                <w:noProof/>
                <w:webHidden/>
              </w:rPr>
              <w:tab/>
            </w:r>
            <w:r>
              <w:rPr>
                <w:noProof/>
                <w:webHidden/>
              </w:rPr>
              <w:fldChar w:fldCharType="begin"/>
            </w:r>
            <w:r>
              <w:rPr>
                <w:noProof/>
                <w:webHidden/>
              </w:rPr>
              <w:instrText xml:space="preserve"> PAGEREF _Toc239972961 \h </w:instrText>
            </w:r>
            <w:r>
              <w:rPr>
                <w:noProof/>
                <w:webHidden/>
              </w:rPr>
            </w:r>
            <w:r>
              <w:rPr>
                <w:noProof/>
                <w:webHidden/>
              </w:rPr>
              <w:fldChar w:fldCharType="separate"/>
            </w:r>
            <w:r>
              <w:rPr>
                <w:noProof/>
                <w:webHidden/>
              </w:rPr>
              <w:t>18</w:t>
            </w:r>
            <w:r>
              <w:rPr>
                <w:noProof/>
                <w:webHidden/>
              </w:rPr>
              <w:fldChar w:fldCharType="end"/>
            </w:r>
          </w:hyperlink>
        </w:p>
        <w:p w14:paraId="2788315B" w14:textId="47D78B73"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62" w:history="1">
            <w:r w:rsidRPr="005B403F">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Functional Requirements</w:t>
            </w:r>
            <w:r>
              <w:rPr>
                <w:noProof/>
                <w:webHidden/>
              </w:rPr>
              <w:tab/>
            </w:r>
            <w:r>
              <w:rPr>
                <w:noProof/>
                <w:webHidden/>
              </w:rPr>
              <w:fldChar w:fldCharType="begin"/>
            </w:r>
            <w:r>
              <w:rPr>
                <w:noProof/>
                <w:webHidden/>
              </w:rPr>
              <w:instrText xml:space="preserve"> PAGEREF _Toc239972962 \h </w:instrText>
            </w:r>
            <w:r>
              <w:rPr>
                <w:noProof/>
                <w:webHidden/>
              </w:rPr>
            </w:r>
            <w:r>
              <w:rPr>
                <w:noProof/>
                <w:webHidden/>
              </w:rPr>
              <w:fldChar w:fldCharType="separate"/>
            </w:r>
            <w:r>
              <w:rPr>
                <w:noProof/>
                <w:webHidden/>
              </w:rPr>
              <w:t>19</w:t>
            </w:r>
            <w:r>
              <w:rPr>
                <w:noProof/>
                <w:webHidden/>
              </w:rPr>
              <w:fldChar w:fldCharType="end"/>
            </w:r>
          </w:hyperlink>
        </w:p>
        <w:p w14:paraId="2EDA44F4" w14:textId="28F1BB42"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63" w:history="1">
            <w:r w:rsidRPr="005B403F">
              <w:rPr>
                <w:rStyle w:val="Hyperlink"/>
                <w:rFonts w:asciiTheme="minorBidi" w:hAnsiTheme="minorBidi"/>
                <w:noProof/>
              </w:rPr>
              <w:t>4.2</w:t>
            </w:r>
            <w:r>
              <w:rPr>
                <w:rFonts w:asciiTheme="minorHAnsi" w:eastAsiaTheme="minorEastAsia" w:hAnsiTheme="minorHAnsi" w:cstheme="minorBidi"/>
                <w:noProof/>
                <w:color w:val="auto"/>
                <w:kern w:val="2"/>
                <w:sz w:val="24"/>
                <w:szCs w:val="24"/>
                <w14:ligatures w14:val="standardContextual"/>
              </w:rPr>
              <w:tab/>
            </w:r>
            <w:r w:rsidRPr="005B403F">
              <w:rPr>
                <w:rStyle w:val="Hyperlink"/>
                <w:rFonts w:asciiTheme="minorBidi" w:hAnsiTheme="minorBidi"/>
                <w:noProof/>
              </w:rPr>
              <w:t>Non-Functional Requirements: Encompassing measurable Quality Attributes, Constraints, Standards, and Regulations</w:t>
            </w:r>
            <w:r>
              <w:rPr>
                <w:noProof/>
                <w:webHidden/>
              </w:rPr>
              <w:tab/>
            </w:r>
            <w:r>
              <w:rPr>
                <w:noProof/>
                <w:webHidden/>
              </w:rPr>
              <w:fldChar w:fldCharType="begin"/>
            </w:r>
            <w:r>
              <w:rPr>
                <w:noProof/>
                <w:webHidden/>
              </w:rPr>
              <w:instrText xml:space="preserve"> PAGEREF _Toc239972963 \h </w:instrText>
            </w:r>
            <w:r>
              <w:rPr>
                <w:noProof/>
                <w:webHidden/>
              </w:rPr>
            </w:r>
            <w:r>
              <w:rPr>
                <w:noProof/>
                <w:webHidden/>
              </w:rPr>
              <w:fldChar w:fldCharType="separate"/>
            </w:r>
            <w:r>
              <w:rPr>
                <w:noProof/>
                <w:webHidden/>
              </w:rPr>
              <w:t>22</w:t>
            </w:r>
            <w:r>
              <w:rPr>
                <w:noProof/>
                <w:webHidden/>
              </w:rPr>
              <w:fldChar w:fldCharType="end"/>
            </w:r>
          </w:hyperlink>
        </w:p>
        <w:p w14:paraId="069416C4" w14:textId="6F07FCC4"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64" w:history="1">
            <w:r w:rsidRPr="005B403F">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Conceptual model</w:t>
            </w:r>
            <w:r>
              <w:rPr>
                <w:noProof/>
                <w:webHidden/>
              </w:rPr>
              <w:tab/>
            </w:r>
            <w:r>
              <w:rPr>
                <w:noProof/>
                <w:webHidden/>
              </w:rPr>
              <w:fldChar w:fldCharType="begin"/>
            </w:r>
            <w:r>
              <w:rPr>
                <w:noProof/>
                <w:webHidden/>
              </w:rPr>
              <w:instrText xml:space="preserve"> PAGEREF _Toc239972964 \h </w:instrText>
            </w:r>
            <w:r>
              <w:rPr>
                <w:noProof/>
                <w:webHidden/>
              </w:rPr>
            </w:r>
            <w:r>
              <w:rPr>
                <w:noProof/>
                <w:webHidden/>
              </w:rPr>
              <w:fldChar w:fldCharType="separate"/>
            </w:r>
            <w:r>
              <w:rPr>
                <w:noProof/>
                <w:webHidden/>
              </w:rPr>
              <w:t>28</w:t>
            </w:r>
            <w:r>
              <w:rPr>
                <w:noProof/>
                <w:webHidden/>
              </w:rPr>
              <w:fldChar w:fldCharType="end"/>
            </w:r>
          </w:hyperlink>
        </w:p>
        <w:p w14:paraId="7A3A13AC" w14:textId="58C3B3C6" w:rsidR="00FC59AD" w:rsidRDefault="00FC59AD">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65" w:history="1">
            <w:r w:rsidRPr="005B403F">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Solution Design</w:t>
            </w:r>
            <w:r>
              <w:rPr>
                <w:noProof/>
                <w:webHidden/>
              </w:rPr>
              <w:tab/>
            </w:r>
            <w:r>
              <w:rPr>
                <w:noProof/>
                <w:webHidden/>
              </w:rPr>
              <w:fldChar w:fldCharType="begin"/>
            </w:r>
            <w:r>
              <w:rPr>
                <w:noProof/>
                <w:webHidden/>
              </w:rPr>
              <w:instrText xml:space="preserve"> PAGEREF _Toc239972965 \h </w:instrText>
            </w:r>
            <w:r>
              <w:rPr>
                <w:noProof/>
                <w:webHidden/>
              </w:rPr>
            </w:r>
            <w:r>
              <w:rPr>
                <w:noProof/>
                <w:webHidden/>
              </w:rPr>
              <w:fldChar w:fldCharType="separate"/>
            </w:r>
            <w:r>
              <w:rPr>
                <w:noProof/>
                <w:webHidden/>
              </w:rPr>
              <w:t>34</w:t>
            </w:r>
            <w:r>
              <w:rPr>
                <w:noProof/>
                <w:webHidden/>
              </w:rPr>
              <w:fldChar w:fldCharType="end"/>
            </w:r>
          </w:hyperlink>
        </w:p>
        <w:p w14:paraId="2111AFB6" w14:textId="0376CFC0"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66" w:history="1">
            <w:r w:rsidRPr="005B403F">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Propose multiple solutions: Design alternatives and comparison</w:t>
            </w:r>
            <w:r>
              <w:rPr>
                <w:noProof/>
                <w:webHidden/>
              </w:rPr>
              <w:tab/>
            </w:r>
            <w:r>
              <w:rPr>
                <w:noProof/>
                <w:webHidden/>
              </w:rPr>
              <w:fldChar w:fldCharType="begin"/>
            </w:r>
            <w:r>
              <w:rPr>
                <w:noProof/>
                <w:webHidden/>
              </w:rPr>
              <w:instrText xml:space="preserve"> PAGEREF _Toc239972966 \h </w:instrText>
            </w:r>
            <w:r>
              <w:rPr>
                <w:noProof/>
                <w:webHidden/>
              </w:rPr>
            </w:r>
            <w:r>
              <w:rPr>
                <w:noProof/>
                <w:webHidden/>
              </w:rPr>
              <w:fldChar w:fldCharType="separate"/>
            </w:r>
            <w:r>
              <w:rPr>
                <w:noProof/>
                <w:webHidden/>
              </w:rPr>
              <w:t>34</w:t>
            </w:r>
            <w:r>
              <w:rPr>
                <w:noProof/>
                <w:webHidden/>
              </w:rPr>
              <w:fldChar w:fldCharType="end"/>
            </w:r>
          </w:hyperlink>
        </w:p>
        <w:p w14:paraId="3E8EA745" w14:textId="01B958ED" w:rsidR="00FC59AD" w:rsidRDefault="00FC59AD">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67" w:history="1">
            <w:r w:rsidRPr="005B403F">
              <w:rPr>
                <w:rStyle w:val="Hyperlink"/>
                <w:noProof/>
              </w:rPr>
              <w:t>Alternative 1: Fully Monolithic Web Application</w:t>
            </w:r>
            <w:r>
              <w:rPr>
                <w:noProof/>
                <w:webHidden/>
              </w:rPr>
              <w:tab/>
            </w:r>
            <w:r>
              <w:rPr>
                <w:noProof/>
                <w:webHidden/>
              </w:rPr>
              <w:fldChar w:fldCharType="begin"/>
            </w:r>
            <w:r>
              <w:rPr>
                <w:noProof/>
                <w:webHidden/>
              </w:rPr>
              <w:instrText xml:space="preserve"> PAGEREF _Toc239972967 \h </w:instrText>
            </w:r>
            <w:r>
              <w:rPr>
                <w:noProof/>
                <w:webHidden/>
              </w:rPr>
            </w:r>
            <w:r>
              <w:rPr>
                <w:noProof/>
                <w:webHidden/>
              </w:rPr>
              <w:fldChar w:fldCharType="separate"/>
            </w:r>
            <w:r>
              <w:rPr>
                <w:noProof/>
                <w:webHidden/>
              </w:rPr>
              <w:t>35</w:t>
            </w:r>
            <w:r>
              <w:rPr>
                <w:noProof/>
                <w:webHidden/>
              </w:rPr>
              <w:fldChar w:fldCharType="end"/>
            </w:r>
          </w:hyperlink>
        </w:p>
        <w:p w14:paraId="01B3C6DB" w14:textId="7D320F82" w:rsidR="00FC59AD" w:rsidRDefault="00FC59AD">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68" w:history="1">
            <w:r w:rsidRPr="005B403F">
              <w:rPr>
                <w:rStyle w:val="Hyperlink"/>
                <w:noProof/>
              </w:rPr>
              <w:t>Alternative 2: Full Microservices Architecture</w:t>
            </w:r>
            <w:r>
              <w:rPr>
                <w:noProof/>
                <w:webHidden/>
              </w:rPr>
              <w:tab/>
            </w:r>
            <w:r>
              <w:rPr>
                <w:noProof/>
                <w:webHidden/>
              </w:rPr>
              <w:fldChar w:fldCharType="begin"/>
            </w:r>
            <w:r>
              <w:rPr>
                <w:noProof/>
                <w:webHidden/>
              </w:rPr>
              <w:instrText xml:space="preserve"> PAGEREF _Toc239972968 \h </w:instrText>
            </w:r>
            <w:r>
              <w:rPr>
                <w:noProof/>
                <w:webHidden/>
              </w:rPr>
            </w:r>
            <w:r>
              <w:rPr>
                <w:noProof/>
                <w:webHidden/>
              </w:rPr>
              <w:fldChar w:fldCharType="separate"/>
            </w:r>
            <w:r>
              <w:rPr>
                <w:noProof/>
                <w:webHidden/>
              </w:rPr>
              <w:t>36</w:t>
            </w:r>
            <w:r>
              <w:rPr>
                <w:noProof/>
                <w:webHidden/>
              </w:rPr>
              <w:fldChar w:fldCharType="end"/>
            </w:r>
          </w:hyperlink>
        </w:p>
        <w:p w14:paraId="68E0694B" w14:textId="3C97EC2C" w:rsidR="00FC59AD" w:rsidRDefault="00FC59AD">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69" w:history="1">
            <w:r w:rsidRPr="005B403F">
              <w:rPr>
                <w:rStyle w:val="Hyperlink"/>
                <w:noProof/>
              </w:rPr>
              <w:t>Alternative 3: Layered Modular Architecture with External Service   Integration— Chosen Approach</w:t>
            </w:r>
            <w:r>
              <w:rPr>
                <w:noProof/>
                <w:webHidden/>
              </w:rPr>
              <w:tab/>
            </w:r>
            <w:r>
              <w:rPr>
                <w:noProof/>
                <w:webHidden/>
              </w:rPr>
              <w:fldChar w:fldCharType="begin"/>
            </w:r>
            <w:r>
              <w:rPr>
                <w:noProof/>
                <w:webHidden/>
              </w:rPr>
              <w:instrText xml:space="preserve"> PAGEREF _Toc239972969 \h </w:instrText>
            </w:r>
            <w:r>
              <w:rPr>
                <w:noProof/>
                <w:webHidden/>
              </w:rPr>
            </w:r>
            <w:r>
              <w:rPr>
                <w:noProof/>
                <w:webHidden/>
              </w:rPr>
              <w:fldChar w:fldCharType="separate"/>
            </w:r>
            <w:r>
              <w:rPr>
                <w:noProof/>
                <w:webHidden/>
              </w:rPr>
              <w:t>36</w:t>
            </w:r>
            <w:r>
              <w:rPr>
                <w:noProof/>
                <w:webHidden/>
              </w:rPr>
              <w:fldChar w:fldCharType="end"/>
            </w:r>
          </w:hyperlink>
        </w:p>
        <w:p w14:paraId="043442C3" w14:textId="2256428B" w:rsidR="00FC59AD" w:rsidRDefault="00FC59AD">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70" w:history="1">
            <w:r w:rsidRPr="005B403F">
              <w:rPr>
                <w:rStyle w:val="Hyperlink"/>
                <w:noProof/>
              </w:rPr>
              <w:t>A. Authentication and Role Management</w:t>
            </w:r>
            <w:r>
              <w:rPr>
                <w:noProof/>
                <w:webHidden/>
              </w:rPr>
              <w:tab/>
            </w:r>
            <w:r>
              <w:rPr>
                <w:noProof/>
                <w:webHidden/>
              </w:rPr>
              <w:fldChar w:fldCharType="begin"/>
            </w:r>
            <w:r>
              <w:rPr>
                <w:noProof/>
                <w:webHidden/>
              </w:rPr>
              <w:instrText xml:space="preserve"> PAGEREF _Toc239972970 \h </w:instrText>
            </w:r>
            <w:r>
              <w:rPr>
                <w:noProof/>
                <w:webHidden/>
              </w:rPr>
            </w:r>
            <w:r>
              <w:rPr>
                <w:noProof/>
                <w:webHidden/>
              </w:rPr>
              <w:fldChar w:fldCharType="separate"/>
            </w:r>
            <w:r>
              <w:rPr>
                <w:noProof/>
                <w:webHidden/>
              </w:rPr>
              <w:t>38</w:t>
            </w:r>
            <w:r>
              <w:rPr>
                <w:noProof/>
                <w:webHidden/>
              </w:rPr>
              <w:fldChar w:fldCharType="end"/>
            </w:r>
          </w:hyperlink>
        </w:p>
        <w:p w14:paraId="63F1D528" w14:textId="583EE12E" w:rsidR="00FC59AD" w:rsidRDefault="00FC59AD">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71" w:history="1">
            <w:r w:rsidRPr="005B403F">
              <w:rPr>
                <w:rStyle w:val="Hyperlink"/>
                <w:noProof/>
              </w:rPr>
              <w:t>B. PwD Candidate Verification</w:t>
            </w:r>
            <w:r>
              <w:rPr>
                <w:noProof/>
                <w:webHidden/>
              </w:rPr>
              <w:tab/>
            </w:r>
            <w:r>
              <w:rPr>
                <w:noProof/>
                <w:webHidden/>
              </w:rPr>
              <w:fldChar w:fldCharType="begin"/>
            </w:r>
            <w:r>
              <w:rPr>
                <w:noProof/>
                <w:webHidden/>
              </w:rPr>
              <w:instrText xml:space="preserve"> PAGEREF _Toc239972971 \h </w:instrText>
            </w:r>
            <w:r>
              <w:rPr>
                <w:noProof/>
                <w:webHidden/>
              </w:rPr>
            </w:r>
            <w:r>
              <w:rPr>
                <w:noProof/>
                <w:webHidden/>
              </w:rPr>
              <w:fldChar w:fldCharType="separate"/>
            </w:r>
            <w:r>
              <w:rPr>
                <w:noProof/>
                <w:webHidden/>
              </w:rPr>
              <w:t>39</w:t>
            </w:r>
            <w:r>
              <w:rPr>
                <w:noProof/>
                <w:webHidden/>
              </w:rPr>
              <w:fldChar w:fldCharType="end"/>
            </w:r>
          </w:hyperlink>
        </w:p>
        <w:p w14:paraId="4F8B40B6" w14:textId="770E5E96" w:rsidR="00FC59AD" w:rsidRDefault="00FC59AD">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72" w:history="1">
            <w:r w:rsidRPr="005B403F">
              <w:rPr>
                <w:rStyle w:val="Hyperlink"/>
                <w:noProof/>
              </w:rPr>
              <w:t>D. AI-Assisted NLP Workflow</w:t>
            </w:r>
            <w:r>
              <w:rPr>
                <w:noProof/>
                <w:webHidden/>
              </w:rPr>
              <w:tab/>
            </w:r>
            <w:r>
              <w:rPr>
                <w:noProof/>
                <w:webHidden/>
              </w:rPr>
              <w:fldChar w:fldCharType="begin"/>
            </w:r>
            <w:r>
              <w:rPr>
                <w:noProof/>
                <w:webHidden/>
              </w:rPr>
              <w:instrText xml:space="preserve"> PAGEREF _Toc239972972 \h </w:instrText>
            </w:r>
            <w:r>
              <w:rPr>
                <w:noProof/>
                <w:webHidden/>
              </w:rPr>
            </w:r>
            <w:r>
              <w:rPr>
                <w:noProof/>
                <w:webHidden/>
              </w:rPr>
              <w:fldChar w:fldCharType="separate"/>
            </w:r>
            <w:r>
              <w:rPr>
                <w:noProof/>
                <w:webHidden/>
              </w:rPr>
              <w:t>39</w:t>
            </w:r>
            <w:r>
              <w:rPr>
                <w:noProof/>
                <w:webHidden/>
              </w:rPr>
              <w:fldChar w:fldCharType="end"/>
            </w:r>
          </w:hyperlink>
        </w:p>
        <w:p w14:paraId="2C3E7683" w14:textId="70E634A7" w:rsidR="00FC59AD" w:rsidRDefault="00FC59AD">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73" w:history="1">
            <w:r w:rsidRPr="005B403F">
              <w:rPr>
                <w:rStyle w:val="Hyperlink"/>
                <w:noProof/>
              </w:rPr>
              <w:t>E. Matching Approach</w:t>
            </w:r>
            <w:r>
              <w:rPr>
                <w:noProof/>
                <w:webHidden/>
              </w:rPr>
              <w:tab/>
            </w:r>
            <w:r>
              <w:rPr>
                <w:noProof/>
                <w:webHidden/>
              </w:rPr>
              <w:fldChar w:fldCharType="begin"/>
            </w:r>
            <w:r>
              <w:rPr>
                <w:noProof/>
                <w:webHidden/>
              </w:rPr>
              <w:instrText xml:space="preserve"> PAGEREF _Toc239972973 \h </w:instrText>
            </w:r>
            <w:r>
              <w:rPr>
                <w:noProof/>
                <w:webHidden/>
              </w:rPr>
            </w:r>
            <w:r>
              <w:rPr>
                <w:noProof/>
                <w:webHidden/>
              </w:rPr>
              <w:fldChar w:fldCharType="separate"/>
            </w:r>
            <w:r>
              <w:rPr>
                <w:noProof/>
                <w:webHidden/>
              </w:rPr>
              <w:t>40</w:t>
            </w:r>
            <w:r>
              <w:rPr>
                <w:noProof/>
                <w:webHidden/>
              </w:rPr>
              <w:fldChar w:fldCharType="end"/>
            </w:r>
          </w:hyperlink>
        </w:p>
        <w:p w14:paraId="735544BF" w14:textId="7FFFD609"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74" w:history="1">
            <w:r w:rsidRPr="005B403F">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Decision</w:t>
            </w:r>
            <w:r>
              <w:rPr>
                <w:noProof/>
                <w:webHidden/>
              </w:rPr>
              <w:tab/>
            </w:r>
            <w:r>
              <w:rPr>
                <w:noProof/>
                <w:webHidden/>
              </w:rPr>
              <w:fldChar w:fldCharType="begin"/>
            </w:r>
            <w:r>
              <w:rPr>
                <w:noProof/>
                <w:webHidden/>
              </w:rPr>
              <w:instrText xml:space="preserve"> PAGEREF _Toc239972974 \h </w:instrText>
            </w:r>
            <w:r>
              <w:rPr>
                <w:noProof/>
                <w:webHidden/>
              </w:rPr>
            </w:r>
            <w:r>
              <w:rPr>
                <w:noProof/>
                <w:webHidden/>
              </w:rPr>
              <w:fldChar w:fldCharType="separate"/>
            </w:r>
            <w:r>
              <w:rPr>
                <w:noProof/>
                <w:webHidden/>
              </w:rPr>
              <w:t>44</w:t>
            </w:r>
            <w:r>
              <w:rPr>
                <w:noProof/>
                <w:webHidden/>
              </w:rPr>
              <w:fldChar w:fldCharType="end"/>
            </w:r>
          </w:hyperlink>
        </w:p>
        <w:p w14:paraId="293B4654" w14:textId="18910F80"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75" w:history="1">
            <w:r w:rsidRPr="005B403F">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Alternatives evaluated</w:t>
            </w:r>
            <w:r>
              <w:rPr>
                <w:noProof/>
                <w:webHidden/>
              </w:rPr>
              <w:tab/>
            </w:r>
            <w:r>
              <w:rPr>
                <w:noProof/>
                <w:webHidden/>
              </w:rPr>
              <w:fldChar w:fldCharType="begin"/>
            </w:r>
            <w:r>
              <w:rPr>
                <w:noProof/>
                <w:webHidden/>
              </w:rPr>
              <w:instrText xml:space="preserve"> PAGEREF _Toc239972975 \h </w:instrText>
            </w:r>
            <w:r>
              <w:rPr>
                <w:noProof/>
                <w:webHidden/>
              </w:rPr>
            </w:r>
            <w:r>
              <w:rPr>
                <w:noProof/>
                <w:webHidden/>
              </w:rPr>
              <w:fldChar w:fldCharType="separate"/>
            </w:r>
            <w:r>
              <w:rPr>
                <w:noProof/>
                <w:webHidden/>
              </w:rPr>
              <w:t>44</w:t>
            </w:r>
            <w:r>
              <w:rPr>
                <w:noProof/>
                <w:webHidden/>
              </w:rPr>
              <w:fldChar w:fldCharType="end"/>
            </w:r>
          </w:hyperlink>
        </w:p>
        <w:p w14:paraId="6205D091" w14:textId="472FC972"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76" w:history="1">
            <w:r w:rsidRPr="005B403F">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Selected boundary</w:t>
            </w:r>
            <w:r>
              <w:rPr>
                <w:noProof/>
                <w:webHidden/>
              </w:rPr>
              <w:tab/>
            </w:r>
            <w:r>
              <w:rPr>
                <w:noProof/>
                <w:webHidden/>
              </w:rPr>
              <w:fldChar w:fldCharType="begin"/>
            </w:r>
            <w:r>
              <w:rPr>
                <w:noProof/>
                <w:webHidden/>
              </w:rPr>
              <w:instrText xml:space="preserve"> PAGEREF _Toc239972976 \h </w:instrText>
            </w:r>
            <w:r>
              <w:rPr>
                <w:noProof/>
                <w:webHidden/>
              </w:rPr>
            </w:r>
            <w:r>
              <w:rPr>
                <w:noProof/>
                <w:webHidden/>
              </w:rPr>
              <w:fldChar w:fldCharType="separate"/>
            </w:r>
            <w:r>
              <w:rPr>
                <w:noProof/>
                <w:webHidden/>
              </w:rPr>
              <w:t>44</w:t>
            </w:r>
            <w:r>
              <w:rPr>
                <w:noProof/>
                <w:webHidden/>
              </w:rPr>
              <w:fldChar w:fldCharType="end"/>
            </w:r>
          </w:hyperlink>
        </w:p>
        <w:p w14:paraId="141F3288" w14:textId="08A51B70"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77" w:history="1">
            <w:r w:rsidRPr="005B403F">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Reason and remaining trade-off</w:t>
            </w:r>
            <w:r>
              <w:rPr>
                <w:noProof/>
                <w:webHidden/>
              </w:rPr>
              <w:tab/>
            </w:r>
            <w:r>
              <w:rPr>
                <w:noProof/>
                <w:webHidden/>
              </w:rPr>
              <w:fldChar w:fldCharType="begin"/>
            </w:r>
            <w:r>
              <w:rPr>
                <w:noProof/>
                <w:webHidden/>
              </w:rPr>
              <w:instrText xml:space="preserve"> PAGEREF _Toc239972977 \h </w:instrText>
            </w:r>
            <w:r>
              <w:rPr>
                <w:noProof/>
                <w:webHidden/>
              </w:rPr>
            </w:r>
            <w:r>
              <w:rPr>
                <w:noProof/>
                <w:webHidden/>
              </w:rPr>
              <w:fldChar w:fldCharType="separate"/>
            </w:r>
            <w:r>
              <w:rPr>
                <w:noProof/>
                <w:webHidden/>
              </w:rPr>
              <w:t>44</w:t>
            </w:r>
            <w:r>
              <w:rPr>
                <w:noProof/>
                <w:webHidden/>
              </w:rPr>
              <w:fldChar w:fldCharType="end"/>
            </w:r>
          </w:hyperlink>
        </w:p>
        <w:p w14:paraId="0BE23572" w14:textId="275B0C19"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78" w:history="1">
            <w:r w:rsidRPr="005B403F">
              <w:rPr>
                <w:rStyle w:val="Hyperlink"/>
                <w:noProof/>
              </w:rPr>
              <w:t>5.6</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Authentication</w:t>
            </w:r>
            <w:r>
              <w:rPr>
                <w:noProof/>
                <w:webHidden/>
              </w:rPr>
              <w:tab/>
            </w:r>
            <w:r>
              <w:rPr>
                <w:noProof/>
                <w:webHidden/>
              </w:rPr>
              <w:fldChar w:fldCharType="begin"/>
            </w:r>
            <w:r>
              <w:rPr>
                <w:noProof/>
                <w:webHidden/>
              </w:rPr>
              <w:instrText xml:space="preserve"> PAGEREF _Toc239972978 \h </w:instrText>
            </w:r>
            <w:r>
              <w:rPr>
                <w:noProof/>
                <w:webHidden/>
              </w:rPr>
            </w:r>
            <w:r>
              <w:rPr>
                <w:noProof/>
                <w:webHidden/>
              </w:rPr>
              <w:fldChar w:fldCharType="separate"/>
            </w:r>
            <w:r>
              <w:rPr>
                <w:noProof/>
                <w:webHidden/>
              </w:rPr>
              <w:t>44</w:t>
            </w:r>
            <w:r>
              <w:rPr>
                <w:noProof/>
                <w:webHidden/>
              </w:rPr>
              <w:fldChar w:fldCharType="end"/>
            </w:r>
          </w:hyperlink>
        </w:p>
        <w:p w14:paraId="00290613" w14:textId="75C45A12"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79" w:history="1">
            <w:r w:rsidRPr="005B403F">
              <w:rPr>
                <w:rStyle w:val="Hyperlink"/>
                <w:noProof/>
              </w:rPr>
              <w:t>5.7</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Server session; JWT API token; external identity provider</w:t>
            </w:r>
            <w:r>
              <w:rPr>
                <w:noProof/>
                <w:webHidden/>
              </w:rPr>
              <w:tab/>
            </w:r>
            <w:r>
              <w:rPr>
                <w:noProof/>
                <w:webHidden/>
              </w:rPr>
              <w:fldChar w:fldCharType="begin"/>
            </w:r>
            <w:r>
              <w:rPr>
                <w:noProof/>
                <w:webHidden/>
              </w:rPr>
              <w:instrText xml:space="preserve"> PAGEREF _Toc239972979 \h </w:instrText>
            </w:r>
            <w:r>
              <w:rPr>
                <w:noProof/>
                <w:webHidden/>
              </w:rPr>
            </w:r>
            <w:r>
              <w:rPr>
                <w:noProof/>
                <w:webHidden/>
              </w:rPr>
              <w:fldChar w:fldCharType="separate"/>
            </w:r>
            <w:r>
              <w:rPr>
                <w:noProof/>
                <w:webHidden/>
              </w:rPr>
              <w:t>44</w:t>
            </w:r>
            <w:r>
              <w:rPr>
                <w:noProof/>
                <w:webHidden/>
              </w:rPr>
              <w:fldChar w:fldCharType="end"/>
            </w:r>
          </w:hyperlink>
        </w:p>
        <w:p w14:paraId="40DAA819" w14:textId="58869787"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80" w:history="1">
            <w:r w:rsidRPr="005B403F">
              <w:rPr>
                <w:rStyle w:val="Hyperlink"/>
                <w:noProof/>
              </w:rPr>
              <w:t>5.8</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Symfony JWT plus server-confirmed role session</w:t>
            </w:r>
            <w:r>
              <w:rPr>
                <w:noProof/>
                <w:webHidden/>
              </w:rPr>
              <w:tab/>
            </w:r>
            <w:r>
              <w:rPr>
                <w:noProof/>
                <w:webHidden/>
              </w:rPr>
              <w:fldChar w:fldCharType="begin"/>
            </w:r>
            <w:r>
              <w:rPr>
                <w:noProof/>
                <w:webHidden/>
              </w:rPr>
              <w:instrText xml:space="preserve"> PAGEREF _Toc239972980 \h </w:instrText>
            </w:r>
            <w:r>
              <w:rPr>
                <w:noProof/>
                <w:webHidden/>
              </w:rPr>
            </w:r>
            <w:r>
              <w:rPr>
                <w:noProof/>
                <w:webHidden/>
              </w:rPr>
              <w:fldChar w:fldCharType="separate"/>
            </w:r>
            <w:r>
              <w:rPr>
                <w:noProof/>
                <w:webHidden/>
              </w:rPr>
              <w:t>44</w:t>
            </w:r>
            <w:r>
              <w:rPr>
                <w:noProof/>
                <w:webHidden/>
              </w:rPr>
              <w:fldChar w:fldCharType="end"/>
            </w:r>
          </w:hyperlink>
        </w:p>
        <w:p w14:paraId="1F6F8C78" w14:textId="6835988E"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81" w:history="1">
            <w:r w:rsidRPr="005B403F">
              <w:rPr>
                <w:rStyle w:val="Hyperlink"/>
                <w:noProof/>
              </w:rPr>
              <w:t>5.9</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Fits the SPA/API baseline and explicit RBAC; staging now uses HTTPS and secret-managed JWT keys, while expiry/revocation governance and production monitoring remain required.</w:t>
            </w:r>
            <w:r>
              <w:rPr>
                <w:noProof/>
                <w:webHidden/>
              </w:rPr>
              <w:tab/>
            </w:r>
            <w:r>
              <w:rPr>
                <w:noProof/>
                <w:webHidden/>
              </w:rPr>
              <w:fldChar w:fldCharType="begin"/>
            </w:r>
            <w:r>
              <w:rPr>
                <w:noProof/>
                <w:webHidden/>
              </w:rPr>
              <w:instrText xml:space="preserve"> PAGEREF _Toc239972981 \h </w:instrText>
            </w:r>
            <w:r>
              <w:rPr>
                <w:noProof/>
                <w:webHidden/>
              </w:rPr>
            </w:r>
            <w:r>
              <w:rPr>
                <w:noProof/>
                <w:webHidden/>
              </w:rPr>
              <w:fldChar w:fldCharType="separate"/>
            </w:r>
            <w:r>
              <w:rPr>
                <w:noProof/>
                <w:webHidden/>
              </w:rPr>
              <w:t>44</w:t>
            </w:r>
            <w:r>
              <w:rPr>
                <w:noProof/>
                <w:webHidden/>
              </w:rPr>
              <w:fldChar w:fldCharType="end"/>
            </w:r>
          </w:hyperlink>
        </w:p>
        <w:p w14:paraId="156CA11A" w14:textId="55983B08"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82" w:history="1">
            <w:r w:rsidRPr="005B403F">
              <w:rPr>
                <w:rStyle w:val="Hyperlink"/>
                <w:noProof/>
              </w:rPr>
              <w:t>5.10</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Candidate verification</w:t>
            </w:r>
            <w:r>
              <w:rPr>
                <w:noProof/>
                <w:webHidden/>
              </w:rPr>
              <w:tab/>
            </w:r>
            <w:r>
              <w:rPr>
                <w:noProof/>
                <w:webHidden/>
              </w:rPr>
              <w:fldChar w:fldCharType="begin"/>
            </w:r>
            <w:r>
              <w:rPr>
                <w:noProof/>
                <w:webHidden/>
              </w:rPr>
              <w:instrText xml:space="preserve"> PAGEREF _Toc239972982 \h </w:instrText>
            </w:r>
            <w:r>
              <w:rPr>
                <w:noProof/>
                <w:webHidden/>
              </w:rPr>
            </w:r>
            <w:r>
              <w:rPr>
                <w:noProof/>
                <w:webHidden/>
              </w:rPr>
              <w:fldChar w:fldCharType="separate"/>
            </w:r>
            <w:r>
              <w:rPr>
                <w:noProof/>
                <w:webHidden/>
              </w:rPr>
              <w:t>44</w:t>
            </w:r>
            <w:r>
              <w:rPr>
                <w:noProof/>
                <w:webHidden/>
              </w:rPr>
              <w:fldChar w:fldCharType="end"/>
            </w:r>
          </w:hyperlink>
        </w:p>
        <w:p w14:paraId="036D1D31" w14:textId="245486B6"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83" w:history="1">
            <w:r w:rsidRPr="005B403F">
              <w:rPr>
                <w:rStyle w:val="Hyperlink"/>
                <w:noProof/>
              </w:rPr>
              <w:t>5.11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Self-declaration; automated OCR/registry; authorized human review</w:t>
            </w:r>
            <w:r>
              <w:rPr>
                <w:noProof/>
                <w:webHidden/>
              </w:rPr>
              <w:tab/>
            </w:r>
            <w:r>
              <w:rPr>
                <w:noProof/>
                <w:webHidden/>
              </w:rPr>
              <w:fldChar w:fldCharType="begin"/>
            </w:r>
            <w:r>
              <w:rPr>
                <w:noProof/>
                <w:webHidden/>
              </w:rPr>
              <w:instrText xml:space="preserve"> PAGEREF _Toc239972983 \h </w:instrText>
            </w:r>
            <w:r>
              <w:rPr>
                <w:noProof/>
                <w:webHidden/>
              </w:rPr>
            </w:r>
            <w:r>
              <w:rPr>
                <w:noProof/>
                <w:webHidden/>
              </w:rPr>
              <w:fldChar w:fldCharType="separate"/>
            </w:r>
            <w:r>
              <w:rPr>
                <w:noProof/>
                <w:webHidden/>
              </w:rPr>
              <w:t>44</w:t>
            </w:r>
            <w:r>
              <w:rPr>
                <w:noProof/>
                <w:webHidden/>
              </w:rPr>
              <w:fldChar w:fldCharType="end"/>
            </w:r>
          </w:hyperlink>
        </w:p>
        <w:p w14:paraId="0C05A3DD" w14:textId="54484612"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84" w:history="1">
            <w:r w:rsidRPr="005B403F">
              <w:rPr>
                <w:rStyle w:val="Hyperlink"/>
                <w:noProof/>
              </w:rPr>
              <w:t>5.12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Human review with private temporary evidence</w:t>
            </w:r>
            <w:r>
              <w:rPr>
                <w:noProof/>
                <w:webHidden/>
              </w:rPr>
              <w:tab/>
            </w:r>
            <w:r>
              <w:rPr>
                <w:noProof/>
                <w:webHidden/>
              </w:rPr>
              <w:fldChar w:fldCharType="begin"/>
            </w:r>
            <w:r>
              <w:rPr>
                <w:noProof/>
                <w:webHidden/>
              </w:rPr>
              <w:instrText xml:space="preserve"> PAGEREF _Toc239972984 \h </w:instrText>
            </w:r>
            <w:r>
              <w:rPr>
                <w:noProof/>
                <w:webHidden/>
              </w:rPr>
            </w:r>
            <w:r>
              <w:rPr>
                <w:noProof/>
                <w:webHidden/>
              </w:rPr>
              <w:fldChar w:fldCharType="separate"/>
            </w:r>
            <w:r>
              <w:rPr>
                <w:noProof/>
                <w:webHidden/>
              </w:rPr>
              <w:t>44</w:t>
            </w:r>
            <w:r>
              <w:rPr>
                <w:noProof/>
                <w:webHidden/>
              </w:rPr>
              <w:fldChar w:fldCharType="end"/>
            </w:r>
          </w:hyperlink>
        </w:p>
        <w:p w14:paraId="4F6C1E90" w14:textId="04A5027F"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85" w:history="1">
            <w:r w:rsidRPr="005B403F">
              <w:rPr>
                <w:rStyle w:val="Hyperlink"/>
                <w:noProof/>
              </w:rPr>
              <w:t>5.13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Avoids unsupported automated eligibility decisions; creates reviewer workload and governance duties.</w:t>
            </w:r>
            <w:r>
              <w:rPr>
                <w:noProof/>
                <w:webHidden/>
              </w:rPr>
              <w:tab/>
            </w:r>
            <w:r>
              <w:rPr>
                <w:noProof/>
                <w:webHidden/>
              </w:rPr>
              <w:fldChar w:fldCharType="begin"/>
            </w:r>
            <w:r>
              <w:rPr>
                <w:noProof/>
                <w:webHidden/>
              </w:rPr>
              <w:instrText xml:space="preserve"> PAGEREF _Toc239972985 \h </w:instrText>
            </w:r>
            <w:r>
              <w:rPr>
                <w:noProof/>
                <w:webHidden/>
              </w:rPr>
            </w:r>
            <w:r>
              <w:rPr>
                <w:noProof/>
                <w:webHidden/>
              </w:rPr>
              <w:fldChar w:fldCharType="separate"/>
            </w:r>
            <w:r>
              <w:rPr>
                <w:noProof/>
                <w:webHidden/>
              </w:rPr>
              <w:t>44</w:t>
            </w:r>
            <w:r>
              <w:rPr>
                <w:noProof/>
                <w:webHidden/>
              </w:rPr>
              <w:fldChar w:fldCharType="end"/>
            </w:r>
          </w:hyperlink>
        </w:p>
        <w:p w14:paraId="01DD6CE2" w14:textId="201169BF"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86" w:history="1">
            <w:r w:rsidRPr="005B403F">
              <w:rPr>
                <w:rStyle w:val="Hyperlink"/>
                <w:noProof/>
              </w:rPr>
              <w:t>5.14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Candidate input</w:t>
            </w:r>
            <w:r>
              <w:rPr>
                <w:noProof/>
                <w:webHidden/>
              </w:rPr>
              <w:tab/>
            </w:r>
            <w:r>
              <w:rPr>
                <w:noProof/>
                <w:webHidden/>
              </w:rPr>
              <w:fldChar w:fldCharType="begin"/>
            </w:r>
            <w:r>
              <w:rPr>
                <w:noProof/>
                <w:webHidden/>
              </w:rPr>
              <w:instrText xml:space="preserve"> PAGEREF _Toc239972986 \h </w:instrText>
            </w:r>
            <w:r>
              <w:rPr>
                <w:noProof/>
                <w:webHidden/>
              </w:rPr>
            </w:r>
            <w:r>
              <w:rPr>
                <w:noProof/>
                <w:webHidden/>
              </w:rPr>
              <w:fldChar w:fldCharType="separate"/>
            </w:r>
            <w:r>
              <w:rPr>
                <w:noProof/>
                <w:webHidden/>
              </w:rPr>
              <w:t>44</w:t>
            </w:r>
            <w:r>
              <w:rPr>
                <w:noProof/>
                <w:webHidden/>
              </w:rPr>
              <w:fldChar w:fldCharType="end"/>
            </w:r>
          </w:hyperlink>
        </w:p>
        <w:p w14:paraId="26A6C32A" w14:textId="7C535685"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87" w:history="1">
            <w:r w:rsidRPr="005B403F">
              <w:rPr>
                <w:rStyle w:val="Hyperlink"/>
                <w:noProof/>
              </w:rPr>
              <w:t>5.15</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Manual only; voice only; multimodal</w:t>
            </w:r>
            <w:r>
              <w:rPr>
                <w:noProof/>
                <w:webHidden/>
              </w:rPr>
              <w:tab/>
            </w:r>
            <w:r>
              <w:rPr>
                <w:noProof/>
                <w:webHidden/>
              </w:rPr>
              <w:fldChar w:fldCharType="begin"/>
            </w:r>
            <w:r>
              <w:rPr>
                <w:noProof/>
                <w:webHidden/>
              </w:rPr>
              <w:instrText xml:space="preserve"> PAGEREF _Toc239972987 \h </w:instrText>
            </w:r>
            <w:r>
              <w:rPr>
                <w:noProof/>
                <w:webHidden/>
              </w:rPr>
            </w:r>
            <w:r>
              <w:rPr>
                <w:noProof/>
                <w:webHidden/>
              </w:rPr>
              <w:fldChar w:fldCharType="separate"/>
            </w:r>
            <w:r>
              <w:rPr>
                <w:noProof/>
                <w:webHidden/>
              </w:rPr>
              <w:t>44</w:t>
            </w:r>
            <w:r>
              <w:rPr>
                <w:noProof/>
                <w:webHidden/>
              </w:rPr>
              <w:fldChar w:fldCharType="end"/>
            </w:r>
          </w:hyperlink>
        </w:p>
        <w:p w14:paraId="6699EA6A" w14:textId="276EBB08"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88" w:history="1">
            <w:r w:rsidRPr="005B403F">
              <w:rPr>
                <w:rStyle w:val="Hyperlink"/>
                <w:noProof/>
              </w:rPr>
              <w:t>5.16</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Manual form plus optional editable text/voice profile assistant</w:t>
            </w:r>
            <w:r>
              <w:rPr>
                <w:noProof/>
                <w:webHidden/>
              </w:rPr>
              <w:tab/>
            </w:r>
            <w:r>
              <w:rPr>
                <w:noProof/>
                <w:webHidden/>
              </w:rPr>
              <w:fldChar w:fldCharType="begin"/>
            </w:r>
            <w:r>
              <w:rPr>
                <w:noProof/>
                <w:webHidden/>
              </w:rPr>
              <w:instrText xml:space="preserve"> PAGEREF _Toc239972988 \h </w:instrText>
            </w:r>
            <w:r>
              <w:rPr>
                <w:noProof/>
                <w:webHidden/>
              </w:rPr>
            </w:r>
            <w:r>
              <w:rPr>
                <w:noProof/>
                <w:webHidden/>
              </w:rPr>
              <w:fldChar w:fldCharType="separate"/>
            </w:r>
            <w:r>
              <w:rPr>
                <w:noProof/>
                <w:webHidden/>
              </w:rPr>
              <w:t>44</w:t>
            </w:r>
            <w:r>
              <w:rPr>
                <w:noProof/>
                <w:webHidden/>
              </w:rPr>
              <w:fldChar w:fldCharType="end"/>
            </w:r>
          </w:hyperlink>
        </w:p>
        <w:p w14:paraId="39C2D247" w14:textId="3C14EDB6"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89" w:history="1">
            <w:r w:rsidRPr="005B403F">
              <w:rPr>
                <w:rStyle w:val="Hyperlink"/>
                <w:noProof/>
              </w:rPr>
              <w:t>5.17</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Maximizes access and graceful degradation; multilingual accuracy requires formal evaluation.</w:t>
            </w:r>
            <w:r>
              <w:rPr>
                <w:noProof/>
                <w:webHidden/>
              </w:rPr>
              <w:tab/>
            </w:r>
            <w:r>
              <w:rPr>
                <w:noProof/>
                <w:webHidden/>
              </w:rPr>
              <w:fldChar w:fldCharType="begin"/>
            </w:r>
            <w:r>
              <w:rPr>
                <w:noProof/>
                <w:webHidden/>
              </w:rPr>
              <w:instrText xml:space="preserve"> PAGEREF _Toc239972989 \h </w:instrText>
            </w:r>
            <w:r>
              <w:rPr>
                <w:noProof/>
                <w:webHidden/>
              </w:rPr>
            </w:r>
            <w:r>
              <w:rPr>
                <w:noProof/>
                <w:webHidden/>
              </w:rPr>
              <w:fldChar w:fldCharType="separate"/>
            </w:r>
            <w:r>
              <w:rPr>
                <w:noProof/>
                <w:webHidden/>
              </w:rPr>
              <w:t>44</w:t>
            </w:r>
            <w:r>
              <w:rPr>
                <w:noProof/>
                <w:webHidden/>
              </w:rPr>
              <w:fldChar w:fldCharType="end"/>
            </w:r>
          </w:hyperlink>
        </w:p>
        <w:p w14:paraId="0209CB9B" w14:textId="5F3EC6C1"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90" w:history="1">
            <w:r w:rsidRPr="005B403F">
              <w:rPr>
                <w:rStyle w:val="Hyperlink"/>
                <w:noProof/>
              </w:rPr>
              <w:t>5.18</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AI extraction</w:t>
            </w:r>
            <w:r>
              <w:rPr>
                <w:noProof/>
                <w:webHidden/>
              </w:rPr>
              <w:tab/>
            </w:r>
            <w:r>
              <w:rPr>
                <w:noProof/>
                <w:webHidden/>
              </w:rPr>
              <w:fldChar w:fldCharType="begin"/>
            </w:r>
            <w:r>
              <w:rPr>
                <w:noProof/>
                <w:webHidden/>
              </w:rPr>
              <w:instrText xml:space="preserve"> PAGEREF _Toc239972990 \h </w:instrText>
            </w:r>
            <w:r>
              <w:rPr>
                <w:noProof/>
                <w:webHidden/>
              </w:rPr>
            </w:r>
            <w:r>
              <w:rPr>
                <w:noProof/>
                <w:webHidden/>
              </w:rPr>
              <w:fldChar w:fldCharType="separate"/>
            </w:r>
            <w:r>
              <w:rPr>
                <w:noProof/>
                <w:webHidden/>
              </w:rPr>
              <w:t>44</w:t>
            </w:r>
            <w:r>
              <w:rPr>
                <w:noProof/>
                <w:webHidden/>
              </w:rPr>
              <w:fldChar w:fldCharType="end"/>
            </w:r>
          </w:hyperlink>
        </w:p>
        <w:p w14:paraId="4CD4BCAB" w14:textId="074A06DC"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91" w:history="1">
            <w:r w:rsidRPr="005B403F">
              <w:rPr>
                <w:rStyle w:val="Hyperlink"/>
                <w:noProof/>
              </w:rPr>
              <w:t>5.19</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Rules; automatic LLM persistence; reviewable LLM suggestions</w:t>
            </w:r>
            <w:r>
              <w:rPr>
                <w:noProof/>
                <w:webHidden/>
              </w:rPr>
              <w:tab/>
            </w:r>
            <w:r>
              <w:rPr>
                <w:noProof/>
                <w:webHidden/>
              </w:rPr>
              <w:fldChar w:fldCharType="begin"/>
            </w:r>
            <w:r>
              <w:rPr>
                <w:noProof/>
                <w:webHidden/>
              </w:rPr>
              <w:instrText xml:space="preserve"> PAGEREF _Toc239972991 \h </w:instrText>
            </w:r>
            <w:r>
              <w:rPr>
                <w:noProof/>
                <w:webHidden/>
              </w:rPr>
            </w:r>
            <w:r>
              <w:rPr>
                <w:noProof/>
                <w:webHidden/>
              </w:rPr>
              <w:fldChar w:fldCharType="separate"/>
            </w:r>
            <w:r>
              <w:rPr>
                <w:noProof/>
                <w:webHidden/>
              </w:rPr>
              <w:t>44</w:t>
            </w:r>
            <w:r>
              <w:rPr>
                <w:noProof/>
                <w:webHidden/>
              </w:rPr>
              <w:fldChar w:fldCharType="end"/>
            </w:r>
          </w:hyperlink>
        </w:p>
        <w:p w14:paraId="1856D148" w14:textId="1B545339"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92" w:history="1">
            <w:r w:rsidRPr="005B403F">
              <w:rPr>
                <w:rStyle w:val="Hyperlink"/>
                <w:noProof/>
              </w:rPr>
              <w:t>5.20</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Consent-gated suggestions with human confirmation</w:t>
            </w:r>
            <w:r>
              <w:rPr>
                <w:noProof/>
                <w:webHidden/>
              </w:rPr>
              <w:tab/>
            </w:r>
            <w:r>
              <w:rPr>
                <w:noProof/>
                <w:webHidden/>
              </w:rPr>
              <w:fldChar w:fldCharType="begin"/>
            </w:r>
            <w:r>
              <w:rPr>
                <w:noProof/>
                <w:webHidden/>
              </w:rPr>
              <w:instrText xml:space="preserve"> PAGEREF _Toc239972992 \h </w:instrText>
            </w:r>
            <w:r>
              <w:rPr>
                <w:noProof/>
                <w:webHidden/>
              </w:rPr>
            </w:r>
            <w:r>
              <w:rPr>
                <w:noProof/>
                <w:webHidden/>
              </w:rPr>
              <w:fldChar w:fldCharType="separate"/>
            </w:r>
            <w:r>
              <w:rPr>
                <w:noProof/>
                <w:webHidden/>
              </w:rPr>
              <w:t>44</w:t>
            </w:r>
            <w:r>
              <w:rPr>
                <w:noProof/>
                <w:webHidden/>
              </w:rPr>
              <w:fldChar w:fldCharType="end"/>
            </w:r>
          </w:hyperlink>
        </w:p>
        <w:p w14:paraId="55A76383" w14:textId="3BD7B51E"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93" w:history="1">
            <w:r w:rsidRPr="005B403F">
              <w:rPr>
                <w:rStyle w:val="Hyperlink"/>
                <w:noProof/>
              </w:rPr>
              <w:t>5.21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Handles natural language while preventing unreviewed sensitive data from becoming fact.</w:t>
            </w:r>
            <w:r>
              <w:rPr>
                <w:noProof/>
                <w:webHidden/>
              </w:rPr>
              <w:tab/>
            </w:r>
            <w:r>
              <w:rPr>
                <w:noProof/>
                <w:webHidden/>
              </w:rPr>
              <w:fldChar w:fldCharType="begin"/>
            </w:r>
            <w:r>
              <w:rPr>
                <w:noProof/>
                <w:webHidden/>
              </w:rPr>
              <w:instrText xml:space="preserve"> PAGEREF _Toc239972993 \h </w:instrText>
            </w:r>
            <w:r>
              <w:rPr>
                <w:noProof/>
                <w:webHidden/>
              </w:rPr>
            </w:r>
            <w:r>
              <w:rPr>
                <w:noProof/>
                <w:webHidden/>
              </w:rPr>
              <w:fldChar w:fldCharType="separate"/>
            </w:r>
            <w:r>
              <w:rPr>
                <w:noProof/>
                <w:webHidden/>
              </w:rPr>
              <w:t>44</w:t>
            </w:r>
            <w:r>
              <w:rPr>
                <w:noProof/>
                <w:webHidden/>
              </w:rPr>
              <w:fldChar w:fldCharType="end"/>
            </w:r>
          </w:hyperlink>
        </w:p>
        <w:p w14:paraId="11A186D0" w14:textId="4C2811F6"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94" w:history="1">
            <w:r w:rsidRPr="005B403F">
              <w:rPr>
                <w:rStyle w:val="Hyperlink"/>
                <w:noProof/>
              </w:rPr>
              <w:t>5.22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Matching</w:t>
            </w:r>
            <w:r>
              <w:rPr>
                <w:noProof/>
                <w:webHidden/>
              </w:rPr>
              <w:tab/>
            </w:r>
            <w:r>
              <w:rPr>
                <w:noProof/>
                <w:webHidden/>
              </w:rPr>
              <w:fldChar w:fldCharType="begin"/>
            </w:r>
            <w:r>
              <w:rPr>
                <w:noProof/>
                <w:webHidden/>
              </w:rPr>
              <w:instrText xml:space="preserve"> PAGEREF _Toc239972994 \h </w:instrText>
            </w:r>
            <w:r>
              <w:rPr>
                <w:noProof/>
                <w:webHidden/>
              </w:rPr>
            </w:r>
            <w:r>
              <w:rPr>
                <w:noProof/>
                <w:webHidden/>
              </w:rPr>
              <w:fldChar w:fldCharType="separate"/>
            </w:r>
            <w:r>
              <w:rPr>
                <w:noProof/>
                <w:webHidden/>
              </w:rPr>
              <w:t>44</w:t>
            </w:r>
            <w:r>
              <w:rPr>
                <w:noProof/>
                <w:webHidden/>
              </w:rPr>
              <w:fldChar w:fldCharType="end"/>
            </w:r>
          </w:hyperlink>
        </w:p>
        <w:p w14:paraId="7CBD9474" w14:textId="6B8A3FD9"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95" w:history="1">
            <w:r w:rsidRPr="005B403F">
              <w:rPr>
                <w:rStyle w:val="Hyperlink"/>
                <w:noProof/>
              </w:rPr>
              <w:t>5.23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Keywords; opaque learned decision; deterministic task scoring</w:t>
            </w:r>
            <w:r>
              <w:rPr>
                <w:noProof/>
                <w:webHidden/>
              </w:rPr>
              <w:tab/>
            </w:r>
            <w:r>
              <w:rPr>
                <w:noProof/>
                <w:webHidden/>
              </w:rPr>
              <w:fldChar w:fldCharType="begin"/>
            </w:r>
            <w:r>
              <w:rPr>
                <w:noProof/>
                <w:webHidden/>
              </w:rPr>
              <w:instrText xml:space="preserve"> PAGEREF _Toc239972995 \h </w:instrText>
            </w:r>
            <w:r>
              <w:rPr>
                <w:noProof/>
                <w:webHidden/>
              </w:rPr>
            </w:r>
            <w:r>
              <w:rPr>
                <w:noProof/>
                <w:webHidden/>
              </w:rPr>
              <w:fldChar w:fldCharType="separate"/>
            </w:r>
            <w:r>
              <w:rPr>
                <w:noProof/>
                <w:webHidden/>
              </w:rPr>
              <w:t>44</w:t>
            </w:r>
            <w:r>
              <w:rPr>
                <w:noProof/>
                <w:webHidden/>
              </w:rPr>
              <w:fldChar w:fldCharType="end"/>
            </w:r>
          </w:hyperlink>
        </w:p>
        <w:p w14:paraId="0FF51D81" w14:textId="39F17AA5"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96" w:history="1">
            <w:r w:rsidRPr="005B403F">
              <w:rPr>
                <w:rStyle w:val="Hyperlink"/>
                <w:noProof/>
              </w:rPr>
              <w:t>5.24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Versioned deterministic weighted task policy</w:t>
            </w:r>
            <w:r>
              <w:rPr>
                <w:noProof/>
                <w:webHidden/>
              </w:rPr>
              <w:tab/>
            </w:r>
            <w:r>
              <w:rPr>
                <w:noProof/>
                <w:webHidden/>
              </w:rPr>
              <w:fldChar w:fldCharType="begin"/>
            </w:r>
            <w:r>
              <w:rPr>
                <w:noProof/>
                <w:webHidden/>
              </w:rPr>
              <w:instrText xml:space="preserve"> PAGEREF _Toc239972996 \h </w:instrText>
            </w:r>
            <w:r>
              <w:rPr>
                <w:noProof/>
                <w:webHidden/>
              </w:rPr>
            </w:r>
            <w:r>
              <w:rPr>
                <w:noProof/>
                <w:webHidden/>
              </w:rPr>
              <w:fldChar w:fldCharType="separate"/>
            </w:r>
            <w:r>
              <w:rPr>
                <w:noProof/>
                <w:webHidden/>
              </w:rPr>
              <w:t>44</w:t>
            </w:r>
            <w:r>
              <w:rPr>
                <w:noProof/>
                <w:webHidden/>
              </w:rPr>
              <w:fldChar w:fldCharType="end"/>
            </w:r>
          </w:hyperlink>
        </w:p>
        <w:p w14:paraId="49799EFA" w14:textId="571D1D87"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97" w:history="1">
            <w:r w:rsidRPr="005B403F">
              <w:rPr>
                <w:rStyle w:val="Hyperlink"/>
                <w:noProof/>
              </w:rPr>
              <w:t>5.25</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Explainable and testable; future calibration needs expert-reviewed examples rather than cosmetic score changes.</w:t>
            </w:r>
            <w:r>
              <w:rPr>
                <w:noProof/>
                <w:webHidden/>
              </w:rPr>
              <w:tab/>
            </w:r>
            <w:r>
              <w:rPr>
                <w:noProof/>
                <w:webHidden/>
              </w:rPr>
              <w:fldChar w:fldCharType="begin"/>
            </w:r>
            <w:r>
              <w:rPr>
                <w:noProof/>
                <w:webHidden/>
              </w:rPr>
              <w:instrText xml:space="preserve"> PAGEREF _Toc239972997 \h </w:instrText>
            </w:r>
            <w:r>
              <w:rPr>
                <w:noProof/>
                <w:webHidden/>
              </w:rPr>
            </w:r>
            <w:r>
              <w:rPr>
                <w:noProof/>
                <w:webHidden/>
              </w:rPr>
              <w:fldChar w:fldCharType="separate"/>
            </w:r>
            <w:r>
              <w:rPr>
                <w:noProof/>
                <w:webHidden/>
              </w:rPr>
              <w:t>44</w:t>
            </w:r>
            <w:r>
              <w:rPr>
                <w:noProof/>
                <w:webHidden/>
              </w:rPr>
              <w:fldChar w:fldCharType="end"/>
            </w:r>
          </w:hyperlink>
        </w:p>
        <w:p w14:paraId="59D4B0BD" w14:textId="656184EE"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98" w:history="1">
            <w:r w:rsidRPr="005B403F">
              <w:rPr>
                <w:rStyle w:val="Hyperlink"/>
                <w:noProof/>
              </w:rPr>
              <w:t>5.26</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Private files</w:t>
            </w:r>
            <w:r>
              <w:rPr>
                <w:noProof/>
                <w:webHidden/>
              </w:rPr>
              <w:tab/>
            </w:r>
            <w:r>
              <w:rPr>
                <w:noProof/>
                <w:webHidden/>
              </w:rPr>
              <w:fldChar w:fldCharType="begin"/>
            </w:r>
            <w:r>
              <w:rPr>
                <w:noProof/>
                <w:webHidden/>
              </w:rPr>
              <w:instrText xml:space="preserve"> PAGEREF _Toc239972998 \h </w:instrText>
            </w:r>
            <w:r>
              <w:rPr>
                <w:noProof/>
                <w:webHidden/>
              </w:rPr>
            </w:r>
            <w:r>
              <w:rPr>
                <w:noProof/>
                <w:webHidden/>
              </w:rPr>
              <w:fldChar w:fldCharType="separate"/>
            </w:r>
            <w:r>
              <w:rPr>
                <w:noProof/>
                <w:webHidden/>
              </w:rPr>
              <w:t>45</w:t>
            </w:r>
            <w:r>
              <w:rPr>
                <w:noProof/>
                <w:webHidden/>
              </w:rPr>
              <w:fldChar w:fldCharType="end"/>
            </w:r>
          </w:hyperlink>
        </w:p>
        <w:p w14:paraId="4F8D2D48" w14:textId="43D36DF4"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2999" w:history="1">
            <w:r w:rsidRPr="005B403F">
              <w:rPr>
                <w:rStyle w:val="Hyperlink"/>
                <w:noProof/>
              </w:rPr>
              <w:t>5.27</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Public upload; database blob; private filesystem/object store</w:t>
            </w:r>
            <w:r>
              <w:rPr>
                <w:noProof/>
                <w:webHidden/>
              </w:rPr>
              <w:tab/>
            </w:r>
            <w:r>
              <w:rPr>
                <w:noProof/>
                <w:webHidden/>
              </w:rPr>
              <w:fldChar w:fldCharType="begin"/>
            </w:r>
            <w:r>
              <w:rPr>
                <w:noProof/>
                <w:webHidden/>
              </w:rPr>
              <w:instrText xml:space="preserve"> PAGEREF _Toc239972999 \h </w:instrText>
            </w:r>
            <w:r>
              <w:rPr>
                <w:noProof/>
                <w:webHidden/>
              </w:rPr>
            </w:r>
            <w:r>
              <w:rPr>
                <w:noProof/>
                <w:webHidden/>
              </w:rPr>
              <w:fldChar w:fldCharType="separate"/>
            </w:r>
            <w:r>
              <w:rPr>
                <w:noProof/>
                <w:webHidden/>
              </w:rPr>
              <w:t>45</w:t>
            </w:r>
            <w:r>
              <w:rPr>
                <w:noProof/>
                <w:webHidden/>
              </w:rPr>
              <w:fldChar w:fldCharType="end"/>
            </w:r>
          </w:hyperlink>
        </w:p>
        <w:p w14:paraId="760F0F33" w14:textId="7EC98606"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00" w:history="1">
            <w:r w:rsidRPr="005B403F">
              <w:rPr>
                <w:rStyle w:val="Hyperlink"/>
                <w:noProof/>
              </w:rPr>
              <w:t>5.28</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Private Symfony storage locally and Supabase object storage in staging</w:t>
            </w:r>
            <w:r>
              <w:rPr>
                <w:noProof/>
                <w:webHidden/>
              </w:rPr>
              <w:tab/>
            </w:r>
            <w:r>
              <w:rPr>
                <w:noProof/>
                <w:webHidden/>
              </w:rPr>
              <w:fldChar w:fldCharType="begin"/>
            </w:r>
            <w:r>
              <w:rPr>
                <w:noProof/>
                <w:webHidden/>
              </w:rPr>
              <w:instrText xml:space="preserve"> PAGEREF _Toc239973000 \h </w:instrText>
            </w:r>
            <w:r>
              <w:rPr>
                <w:noProof/>
                <w:webHidden/>
              </w:rPr>
            </w:r>
            <w:r>
              <w:rPr>
                <w:noProof/>
                <w:webHidden/>
              </w:rPr>
              <w:fldChar w:fldCharType="separate"/>
            </w:r>
            <w:r>
              <w:rPr>
                <w:noProof/>
                <w:webHidden/>
              </w:rPr>
              <w:t>45</w:t>
            </w:r>
            <w:r>
              <w:rPr>
                <w:noProof/>
                <w:webHidden/>
              </w:rPr>
              <w:fldChar w:fldCharType="end"/>
            </w:r>
          </w:hyperlink>
        </w:p>
        <w:p w14:paraId="3AC714E2" w14:textId="4B1E603F"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01" w:history="1">
            <w:r w:rsidRPr="005B403F">
              <w:rPr>
                <w:rStyle w:val="Hyperlink"/>
                <w:noProof/>
              </w:rPr>
              <w:t>5.29</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Enforces authenticated access and deletion; staging uses purpose-specific Supabase buckets, while production encryption, backup, and erasure governance remain required.</w:t>
            </w:r>
            <w:r>
              <w:rPr>
                <w:noProof/>
                <w:webHidden/>
              </w:rPr>
              <w:tab/>
            </w:r>
            <w:r>
              <w:rPr>
                <w:noProof/>
                <w:webHidden/>
              </w:rPr>
              <w:fldChar w:fldCharType="begin"/>
            </w:r>
            <w:r>
              <w:rPr>
                <w:noProof/>
                <w:webHidden/>
              </w:rPr>
              <w:instrText xml:space="preserve"> PAGEREF _Toc239973001 \h </w:instrText>
            </w:r>
            <w:r>
              <w:rPr>
                <w:noProof/>
                <w:webHidden/>
              </w:rPr>
            </w:r>
            <w:r>
              <w:rPr>
                <w:noProof/>
                <w:webHidden/>
              </w:rPr>
              <w:fldChar w:fldCharType="separate"/>
            </w:r>
            <w:r>
              <w:rPr>
                <w:noProof/>
                <w:webHidden/>
              </w:rPr>
              <w:t>45</w:t>
            </w:r>
            <w:r>
              <w:rPr>
                <w:noProof/>
                <w:webHidden/>
              </w:rPr>
              <w:fldChar w:fldCharType="end"/>
            </w:r>
          </w:hyperlink>
        </w:p>
        <w:p w14:paraId="0278F799" w14:textId="4BEAF13B"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02" w:history="1">
            <w:r w:rsidRPr="005B403F">
              <w:rPr>
                <w:rStyle w:val="Hyperlink"/>
                <w:noProof/>
              </w:rPr>
              <w:t>5.30</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Notifications</w:t>
            </w:r>
            <w:r>
              <w:rPr>
                <w:noProof/>
                <w:webHidden/>
              </w:rPr>
              <w:tab/>
            </w:r>
            <w:r>
              <w:rPr>
                <w:noProof/>
                <w:webHidden/>
              </w:rPr>
              <w:fldChar w:fldCharType="begin"/>
            </w:r>
            <w:r>
              <w:rPr>
                <w:noProof/>
                <w:webHidden/>
              </w:rPr>
              <w:instrText xml:space="preserve"> PAGEREF _Toc239973002 \h </w:instrText>
            </w:r>
            <w:r>
              <w:rPr>
                <w:noProof/>
                <w:webHidden/>
              </w:rPr>
            </w:r>
            <w:r>
              <w:rPr>
                <w:noProof/>
                <w:webHidden/>
              </w:rPr>
              <w:fldChar w:fldCharType="separate"/>
            </w:r>
            <w:r>
              <w:rPr>
                <w:noProof/>
                <w:webHidden/>
              </w:rPr>
              <w:t>45</w:t>
            </w:r>
            <w:r>
              <w:rPr>
                <w:noProof/>
                <w:webHidden/>
              </w:rPr>
              <w:fldChar w:fldCharType="end"/>
            </w:r>
          </w:hyperlink>
        </w:p>
        <w:p w14:paraId="75BF65B8" w14:textId="071EC690"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03" w:history="1">
            <w:r w:rsidRPr="005B403F">
              <w:rPr>
                <w:rStyle w:val="Hyperlink"/>
                <w:noProof/>
              </w:rPr>
              <w:t>5.31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Email only; in-app only; both plus outcome log</w:t>
            </w:r>
            <w:r>
              <w:rPr>
                <w:noProof/>
                <w:webHidden/>
              </w:rPr>
              <w:tab/>
            </w:r>
            <w:r>
              <w:rPr>
                <w:noProof/>
                <w:webHidden/>
              </w:rPr>
              <w:fldChar w:fldCharType="begin"/>
            </w:r>
            <w:r>
              <w:rPr>
                <w:noProof/>
                <w:webHidden/>
              </w:rPr>
              <w:instrText xml:space="preserve"> PAGEREF _Toc239973003 \h </w:instrText>
            </w:r>
            <w:r>
              <w:rPr>
                <w:noProof/>
                <w:webHidden/>
              </w:rPr>
            </w:r>
            <w:r>
              <w:rPr>
                <w:noProof/>
                <w:webHidden/>
              </w:rPr>
              <w:fldChar w:fldCharType="separate"/>
            </w:r>
            <w:r>
              <w:rPr>
                <w:noProof/>
                <w:webHidden/>
              </w:rPr>
              <w:t>45</w:t>
            </w:r>
            <w:r>
              <w:rPr>
                <w:noProof/>
                <w:webHidden/>
              </w:rPr>
              <w:fldChar w:fldCharType="end"/>
            </w:r>
          </w:hyperlink>
        </w:p>
        <w:p w14:paraId="4AAE4C71" w14:textId="1951D799"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04" w:history="1">
            <w:r w:rsidRPr="005B403F">
              <w:rPr>
                <w:rStyle w:val="Hyperlink"/>
                <w:noProof/>
              </w:rPr>
              <w:t>5.32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Plain-text email and accessible in-app notice with minimized event log</w:t>
            </w:r>
            <w:r>
              <w:rPr>
                <w:noProof/>
                <w:webHidden/>
              </w:rPr>
              <w:tab/>
            </w:r>
            <w:r>
              <w:rPr>
                <w:noProof/>
                <w:webHidden/>
              </w:rPr>
              <w:fldChar w:fldCharType="begin"/>
            </w:r>
            <w:r>
              <w:rPr>
                <w:noProof/>
                <w:webHidden/>
              </w:rPr>
              <w:instrText xml:space="preserve"> PAGEREF _Toc239973004 \h </w:instrText>
            </w:r>
            <w:r>
              <w:rPr>
                <w:noProof/>
                <w:webHidden/>
              </w:rPr>
            </w:r>
            <w:r>
              <w:rPr>
                <w:noProof/>
                <w:webHidden/>
              </w:rPr>
              <w:fldChar w:fldCharType="separate"/>
            </w:r>
            <w:r>
              <w:rPr>
                <w:noProof/>
                <w:webHidden/>
              </w:rPr>
              <w:t>45</w:t>
            </w:r>
            <w:r>
              <w:rPr>
                <w:noProof/>
                <w:webHidden/>
              </w:rPr>
              <w:fldChar w:fldCharType="end"/>
            </w:r>
          </w:hyperlink>
        </w:p>
        <w:p w14:paraId="1BB75A8D" w14:textId="7708BB70"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05" w:history="1">
            <w:r w:rsidRPr="005B403F">
              <w:rPr>
                <w:rStyle w:val="Hyperlink"/>
                <w:noProof/>
              </w:rPr>
              <w:t>5.33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Business decisions survive mail failure; production deliverability monitoring remains required.</w:t>
            </w:r>
            <w:r>
              <w:rPr>
                <w:noProof/>
                <w:webHidden/>
              </w:rPr>
              <w:tab/>
            </w:r>
            <w:r>
              <w:rPr>
                <w:noProof/>
                <w:webHidden/>
              </w:rPr>
              <w:fldChar w:fldCharType="begin"/>
            </w:r>
            <w:r>
              <w:rPr>
                <w:noProof/>
                <w:webHidden/>
              </w:rPr>
              <w:instrText xml:space="preserve"> PAGEREF _Toc239973005 \h </w:instrText>
            </w:r>
            <w:r>
              <w:rPr>
                <w:noProof/>
                <w:webHidden/>
              </w:rPr>
            </w:r>
            <w:r>
              <w:rPr>
                <w:noProof/>
                <w:webHidden/>
              </w:rPr>
              <w:fldChar w:fldCharType="separate"/>
            </w:r>
            <w:r>
              <w:rPr>
                <w:noProof/>
                <w:webHidden/>
              </w:rPr>
              <w:t>45</w:t>
            </w:r>
            <w:r>
              <w:rPr>
                <w:noProof/>
                <w:webHidden/>
              </w:rPr>
              <w:fldChar w:fldCharType="end"/>
            </w:r>
          </w:hyperlink>
        </w:p>
        <w:p w14:paraId="6419A258" w14:textId="4B449279"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06" w:history="1">
            <w:r w:rsidRPr="005B403F">
              <w:rPr>
                <w:rStyle w:val="Hyperlink"/>
                <w:noProof/>
              </w:rPr>
              <w:t>5.34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Accessibility verification</w:t>
            </w:r>
            <w:r>
              <w:rPr>
                <w:noProof/>
                <w:webHidden/>
              </w:rPr>
              <w:tab/>
            </w:r>
            <w:r>
              <w:rPr>
                <w:noProof/>
                <w:webHidden/>
              </w:rPr>
              <w:fldChar w:fldCharType="begin"/>
            </w:r>
            <w:r>
              <w:rPr>
                <w:noProof/>
                <w:webHidden/>
              </w:rPr>
              <w:instrText xml:space="preserve"> PAGEREF _Toc239973006 \h </w:instrText>
            </w:r>
            <w:r>
              <w:rPr>
                <w:noProof/>
                <w:webHidden/>
              </w:rPr>
            </w:r>
            <w:r>
              <w:rPr>
                <w:noProof/>
                <w:webHidden/>
              </w:rPr>
              <w:fldChar w:fldCharType="separate"/>
            </w:r>
            <w:r>
              <w:rPr>
                <w:noProof/>
                <w:webHidden/>
              </w:rPr>
              <w:t>45</w:t>
            </w:r>
            <w:r>
              <w:rPr>
                <w:noProof/>
                <w:webHidden/>
              </w:rPr>
              <w:fldChar w:fldCharType="end"/>
            </w:r>
          </w:hyperlink>
        </w:p>
        <w:p w14:paraId="467602FA" w14:textId="384332C5"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07" w:history="1">
            <w:r w:rsidRPr="005B403F">
              <w:rPr>
                <w:rStyle w:val="Hyperlink"/>
                <w:noProof/>
              </w:rPr>
              <w:t>5.35</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Automated only; manual only; combined evidence</w:t>
            </w:r>
            <w:r>
              <w:rPr>
                <w:noProof/>
                <w:webHidden/>
              </w:rPr>
              <w:tab/>
            </w:r>
            <w:r>
              <w:rPr>
                <w:noProof/>
                <w:webHidden/>
              </w:rPr>
              <w:fldChar w:fldCharType="begin"/>
            </w:r>
            <w:r>
              <w:rPr>
                <w:noProof/>
                <w:webHidden/>
              </w:rPr>
              <w:instrText xml:space="preserve"> PAGEREF _Toc239973007 \h </w:instrText>
            </w:r>
            <w:r>
              <w:rPr>
                <w:noProof/>
                <w:webHidden/>
              </w:rPr>
            </w:r>
            <w:r>
              <w:rPr>
                <w:noProof/>
                <w:webHidden/>
              </w:rPr>
              <w:fldChar w:fldCharType="separate"/>
            </w:r>
            <w:r>
              <w:rPr>
                <w:noProof/>
                <w:webHidden/>
              </w:rPr>
              <w:t>45</w:t>
            </w:r>
            <w:r>
              <w:rPr>
                <w:noProof/>
                <w:webHidden/>
              </w:rPr>
              <w:fldChar w:fldCharType="end"/>
            </w:r>
          </w:hyperlink>
        </w:p>
        <w:p w14:paraId="385D1813" w14:textId="58C31DE9"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08" w:history="1">
            <w:r w:rsidRPr="005B403F">
              <w:rPr>
                <w:rStyle w:val="Hyperlink"/>
                <w:noProof/>
              </w:rPr>
              <w:t>5.36</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Automated scans/tests plus keyboard, zoom, reflow, and screen-reader plan</w:t>
            </w:r>
            <w:r>
              <w:rPr>
                <w:noProof/>
                <w:webHidden/>
              </w:rPr>
              <w:tab/>
            </w:r>
            <w:r>
              <w:rPr>
                <w:noProof/>
                <w:webHidden/>
              </w:rPr>
              <w:fldChar w:fldCharType="begin"/>
            </w:r>
            <w:r>
              <w:rPr>
                <w:noProof/>
                <w:webHidden/>
              </w:rPr>
              <w:instrText xml:space="preserve"> PAGEREF _Toc239973008 \h </w:instrText>
            </w:r>
            <w:r>
              <w:rPr>
                <w:noProof/>
                <w:webHidden/>
              </w:rPr>
            </w:r>
            <w:r>
              <w:rPr>
                <w:noProof/>
                <w:webHidden/>
              </w:rPr>
              <w:fldChar w:fldCharType="separate"/>
            </w:r>
            <w:r>
              <w:rPr>
                <w:noProof/>
                <w:webHidden/>
              </w:rPr>
              <w:t>45</w:t>
            </w:r>
            <w:r>
              <w:rPr>
                <w:noProof/>
                <w:webHidden/>
              </w:rPr>
              <w:fldChar w:fldCharType="end"/>
            </w:r>
          </w:hyperlink>
        </w:p>
        <w:p w14:paraId="66714FEA" w14:textId="75FDDF41"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09" w:history="1">
            <w:r w:rsidRPr="005B403F">
              <w:rPr>
                <w:rStyle w:val="Hyperlink"/>
                <w:noProof/>
              </w:rPr>
              <w:t>5.37</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No AA claim until the remaining rendered/manual evidence is completed.</w:t>
            </w:r>
            <w:r>
              <w:rPr>
                <w:noProof/>
                <w:webHidden/>
              </w:rPr>
              <w:tab/>
            </w:r>
            <w:r>
              <w:rPr>
                <w:noProof/>
                <w:webHidden/>
              </w:rPr>
              <w:fldChar w:fldCharType="begin"/>
            </w:r>
            <w:r>
              <w:rPr>
                <w:noProof/>
                <w:webHidden/>
              </w:rPr>
              <w:instrText xml:space="preserve"> PAGEREF _Toc239973009 \h </w:instrText>
            </w:r>
            <w:r>
              <w:rPr>
                <w:noProof/>
                <w:webHidden/>
              </w:rPr>
            </w:r>
            <w:r>
              <w:rPr>
                <w:noProof/>
                <w:webHidden/>
              </w:rPr>
              <w:fldChar w:fldCharType="separate"/>
            </w:r>
            <w:r>
              <w:rPr>
                <w:noProof/>
                <w:webHidden/>
              </w:rPr>
              <w:t>45</w:t>
            </w:r>
            <w:r>
              <w:rPr>
                <w:noProof/>
                <w:webHidden/>
              </w:rPr>
              <w:fldChar w:fldCharType="end"/>
            </w:r>
          </w:hyperlink>
        </w:p>
        <w:p w14:paraId="2413BAFF" w14:textId="459941EB" w:rsidR="00FC59AD" w:rsidRDefault="00FC59AD">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10" w:history="1">
            <w:r w:rsidRPr="005B403F">
              <w:rPr>
                <w:rStyle w:val="Hyperlink"/>
                <w:noProof/>
              </w:rPr>
              <w:t>5.38</w:t>
            </w:r>
            <w:r>
              <w:rPr>
                <w:noProof/>
                <w:webHidden/>
              </w:rPr>
              <w:tab/>
            </w:r>
            <w:r>
              <w:rPr>
                <w:noProof/>
                <w:webHidden/>
              </w:rPr>
              <w:fldChar w:fldCharType="begin"/>
            </w:r>
            <w:r>
              <w:rPr>
                <w:noProof/>
                <w:webHidden/>
              </w:rPr>
              <w:instrText xml:space="preserve"> PAGEREF _Toc239973010 \h </w:instrText>
            </w:r>
            <w:r>
              <w:rPr>
                <w:noProof/>
                <w:webHidden/>
              </w:rPr>
            </w:r>
            <w:r>
              <w:rPr>
                <w:noProof/>
                <w:webHidden/>
              </w:rPr>
              <w:fldChar w:fldCharType="separate"/>
            </w:r>
            <w:r>
              <w:rPr>
                <w:noProof/>
                <w:webHidden/>
              </w:rPr>
              <w:t>45</w:t>
            </w:r>
            <w:r>
              <w:rPr>
                <w:noProof/>
                <w:webHidden/>
              </w:rPr>
              <w:fldChar w:fldCharType="end"/>
            </w:r>
          </w:hyperlink>
        </w:p>
        <w:p w14:paraId="23F98D33" w14:textId="65095A51"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11" w:history="1">
            <w:r w:rsidRPr="005B403F">
              <w:rPr>
                <w:rStyle w:val="Hyperlink"/>
                <w:noProof/>
              </w:rPr>
              <w:t>5.39</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Solution modeling</w:t>
            </w:r>
            <w:r>
              <w:rPr>
                <w:noProof/>
                <w:webHidden/>
              </w:rPr>
              <w:tab/>
            </w:r>
            <w:r>
              <w:rPr>
                <w:noProof/>
                <w:webHidden/>
              </w:rPr>
              <w:fldChar w:fldCharType="begin"/>
            </w:r>
            <w:r>
              <w:rPr>
                <w:noProof/>
                <w:webHidden/>
              </w:rPr>
              <w:instrText xml:space="preserve"> PAGEREF _Toc239973011 \h </w:instrText>
            </w:r>
            <w:r>
              <w:rPr>
                <w:noProof/>
                <w:webHidden/>
              </w:rPr>
            </w:r>
            <w:r>
              <w:rPr>
                <w:noProof/>
                <w:webHidden/>
              </w:rPr>
              <w:fldChar w:fldCharType="separate"/>
            </w:r>
            <w:r>
              <w:rPr>
                <w:noProof/>
                <w:webHidden/>
              </w:rPr>
              <w:t>45</w:t>
            </w:r>
            <w:r>
              <w:rPr>
                <w:noProof/>
                <w:webHidden/>
              </w:rPr>
              <w:fldChar w:fldCharType="end"/>
            </w:r>
          </w:hyperlink>
        </w:p>
        <w:p w14:paraId="37AA98B9" w14:textId="0D095848" w:rsidR="00FC59AD" w:rsidRDefault="00FC59AD">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12" w:history="1">
            <w:r w:rsidRPr="005B403F">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Implementation and Evaluation</w:t>
            </w:r>
            <w:r>
              <w:rPr>
                <w:noProof/>
                <w:webHidden/>
              </w:rPr>
              <w:tab/>
            </w:r>
            <w:r>
              <w:rPr>
                <w:noProof/>
                <w:webHidden/>
              </w:rPr>
              <w:fldChar w:fldCharType="begin"/>
            </w:r>
            <w:r>
              <w:rPr>
                <w:noProof/>
                <w:webHidden/>
              </w:rPr>
              <w:instrText xml:space="preserve"> PAGEREF _Toc239973012 \h </w:instrText>
            </w:r>
            <w:r>
              <w:rPr>
                <w:noProof/>
                <w:webHidden/>
              </w:rPr>
            </w:r>
            <w:r>
              <w:rPr>
                <w:noProof/>
                <w:webHidden/>
              </w:rPr>
              <w:fldChar w:fldCharType="separate"/>
            </w:r>
            <w:r>
              <w:rPr>
                <w:noProof/>
                <w:webHidden/>
              </w:rPr>
              <w:t>47</w:t>
            </w:r>
            <w:r>
              <w:rPr>
                <w:noProof/>
                <w:webHidden/>
              </w:rPr>
              <w:fldChar w:fldCharType="end"/>
            </w:r>
          </w:hyperlink>
        </w:p>
        <w:p w14:paraId="26B1B7B7" w14:textId="387E458D"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13" w:history="1">
            <w:r w:rsidRPr="005B403F">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Implemented System</w:t>
            </w:r>
            <w:r>
              <w:rPr>
                <w:noProof/>
                <w:webHidden/>
              </w:rPr>
              <w:tab/>
            </w:r>
            <w:r>
              <w:rPr>
                <w:noProof/>
                <w:webHidden/>
              </w:rPr>
              <w:fldChar w:fldCharType="begin"/>
            </w:r>
            <w:r>
              <w:rPr>
                <w:noProof/>
                <w:webHidden/>
              </w:rPr>
              <w:instrText xml:space="preserve"> PAGEREF _Toc239973013 \h </w:instrText>
            </w:r>
            <w:r>
              <w:rPr>
                <w:noProof/>
                <w:webHidden/>
              </w:rPr>
            </w:r>
            <w:r>
              <w:rPr>
                <w:noProof/>
                <w:webHidden/>
              </w:rPr>
              <w:fldChar w:fldCharType="separate"/>
            </w:r>
            <w:r>
              <w:rPr>
                <w:noProof/>
                <w:webHidden/>
              </w:rPr>
              <w:t>47</w:t>
            </w:r>
            <w:r>
              <w:rPr>
                <w:noProof/>
                <w:webHidden/>
              </w:rPr>
              <w:fldChar w:fldCharType="end"/>
            </w:r>
          </w:hyperlink>
        </w:p>
        <w:p w14:paraId="0AE1BE67" w14:textId="109EF4E9"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14" w:history="1">
            <w:r w:rsidRPr="005B403F">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Engineering Alternatives and Decision Rationale</w:t>
            </w:r>
            <w:r>
              <w:rPr>
                <w:noProof/>
                <w:webHidden/>
              </w:rPr>
              <w:tab/>
            </w:r>
            <w:r>
              <w:rPr>
                <w:noProof/>
                <w:webHidden/>
              </w:rPr>
              <w:fldChar w:fldCharType="begin"/>
            </w:r>
            <w:r>
              <w:rPr>
                <w:noProof/>
                <w:webHidden/>
              </w:rPr>
              <w:instrText xml:space="preserve"> PAGEREF _Toc239973014 \h </w:instrText>
            </w:r>
            <w:r>
              <w:rPr>
                <w:noProof/>
                <w:webHidden/>
              </w:rPr>
            </w:r>
            <w:r>
              <w:rPr>
                <w:noProof/>
                <w:webHidden/>
              </w:rPr>
              <w:fldChar w:fldCharType="separate"/>
            </w:r>
            <w:r>
              <w:rPr>
                <w:noProof/>
                <w:webHidden/>
              </w:rPr>
              <w:t>48</w:t>
            </w:r>
            <w:r>
              <w:rPr>
                <w:noProof/>
                <w:webHidden/>
              </w:rPr>
              <w:fldChar w:fldCharType="end"/>
            </w:r>
          </w:hyperlink>
        </w:p>
        <w:p w14:paraId="11521D82" w14:textId="00BD85B0"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15" w:history="1">
            <w:r w:rsidRPr="005B403F">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AI-Assisted Profile-Building Workflow</w:t>
            </w:r>
            <w:r>
              <w:rPr>
                <w:noProof/>
                <w:webHidden/>
              </w:rPr>
              <w:tab/>
            </w:r>
            <w:r>
              <w:rPr>
                <w:noProof/>
                <w:webHidden/>
              </w:rPr>
              <w:fldChar w:fldCharType="begin"/>
            </w:r>
            <w:r>
              <w:rPr>
                <w:noProof/>
                <w:webHidden/>
              </w:rPr>
              <w:instrText xml:space="preserve"> PAGEREF _Toc239973015 \h </w:instrText>
            </w:r>
            <w:r>
              <w:rPr>
                <w:noProof/>
                <w:webHidden/>
              </w:rPr>
            </w:r>
            <w:r>
              <w:rPr>
                <w:noProof/>
                <w:webHidden/>
              </w:rPr>
              <w:fldChar w:fldCharType="separate"/>
            </w:r>
            <w:r>
              <w:rPr>
                <w:noProof/>
                <w:webHidden/>
              </w:rPr>
              <w:t>49</w:t>
            </w:r>
            <w:r>
              <w:rPr>
                <w:noProof/>
                <w:webHidden/>
              </w:rPr>
              <w:fldChar w:fldCharType="end"/>
            </w:r>
          </w:hyperlink>
        </w:p>
        <w:p w14:paraId="1642BE86" w14:textId="7E10FFD8"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16" w:history="1">
            <w:r w:rsidRPr="005B403F">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Accessibility and Responsive Engineering</w:t>
            </w:r>
            <w:r>
              <w:rPr>
                <w:noProof/>
                <w:webHidden/>
              </w:rPr>
              <w:tab/>
            </w:r>
            <w:r>
              <w:rPr>
                <w:noProof/>
                <w:webHidden/>
              </w:rPr>
              <w:fldChar w:fldCharType="begin"/>
            </w:r>
            <w:r>
              <w:rPr>
                <w:noProof/>
                <w:webHidden/>
              </w:rPr>
              <w:instrText xml:space="preserve"> PAGEREF _Toc239973016 \h </w:instrText>
            </w:r>
            <w:r>
              <w:rPr>
                <w:noProof/>
                <w:webHidden/>
              </w:rPr>
            </w:r>
            <w:r>
              <w:rPr>
                <w:noProof/>
                <w:webHidden/>
              </w:rPr>
              <w:fldChar w:fldCharType="separate"/>
            </w:r>
            <w:r>
              <w:rPr>
                <w:noProof/>
                <w:webHidden/>
              </w:rPr>
              <w:t>50</w:t>
            </w:r>
            <w:r>
              <w:rPr>
                <w:noProof/>
                <w:webHidden/>
              </w:rPr>
              <w:fldChar w:fldCharType="end"/>
            </w:r>
          </w:hyperlink>
        </w:p>
        <w:p w14:paraId="1993DA4C" w14:textId="7EE1D1D2"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17" w:history="1">
            <w:r w:rsidRPr="005B403F">
              <w:rPr>
                <w:rStyle w:val="Hyperlink"/>
                <w:noProof/>
              </w:rPr>
              <w:t>6.5</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Security, Verification, and Privacy</w:t>
            </w:r>
            <w:r>
              <w:rPr>
                <w:noProof/>
                <w:webHidden/>
              </w:rPr>
              <w:tab/>
            </w:r>
            <w:r>
              <w:rPr>
                <w:noProof/>
                <w:webHidden/>
              </w:rPr>
              <w:fldChar w:fldCharType="begin"/>
            </w:r>
            <w:r>
              <w:rPr>
                <w:noProof/>
                <w:webHidden/>
              </w:rPr>
              <w:instrText xml:space="preserve"> PAGEREF _Toc239973017 \h </w:instrText>
            </w:r>
            <w:r>
              <w:rPr>
                <w:noProof/>
                <w:webHidden/>
              </w:rPr>
            </w:r>
            <w:r>
              <w:rPr>
                <w:noProof/>
                <w:webHidden/>
              </w:rPr>
              <w:fldChar w:fldCharType="separate"/>
            </w:r>
            <w:r>
              <w:rPr>
                <w:noProof/>
                <w:webHidden/>
              </w:rPr>
              <w:t>51</w:t>
            </w:r>
            <w:r>
              <w:rPr>
                <w:noProof/>
                <w:webHidden/>
              </w:rPr>
              <w:fldChar w:fldCharType="end"/>
            </w:r>
          </w:hyperlink>
        </w:p>
        <w:p w14:paraId="582A5140" w14:textId="568C88BB"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18" w:history="1">
            <w:r w:rsidRPr="005B403F">
              <w:rPr>
                <w:rStyle w:val="Hyperlink"/>
                <w:noProof/>
              </w:rPr>
              <w:t>6.6</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Catalogue and Scoring Policy</w:t>
            </w:r>
            <w:r>
              <w:rPr>
                <w:noProof/>
                <w:webHidden/>
              </w:rPr>
              <w:tab/>
            </w:r>
            <w:r>
              <w:rPr>
                <w:noProof/>
                <w:webHidden/>
              </w:rPr>
              <w:fldChar w:fldCharType="begin"/>
            </w:r>
            <w:r>
              <w:rPr>
                <w:noProof/>
                <w:webHidden/>
              </w:rPr>
              <w:instrText xml:space="preserve"> PAGEREF _Toc239973018 \h </w:instrText>
            </w:r>
            <w:r>
              <w:rPr>
                <w:noProof/>
                <w:webHidden/>
              </w:rPr>
            </w:r>
            <w:r>
              <w:rPr>
                <w:noProof/>
                <w:webHidden/>
              </w:rPr>
              <w:fldChar w:fldCharType="separate"/>
            </w:r>
            <w:r>
              <w:rPr>
                <w:noProof/>
                <w:webHidden/>
              </w:rPr>
              <w:t>52</w:t>
            </w:r>
            <w:r>
              <w:rPr>
                <w:noProof/>
                <w:webHidden/>
              </w:rPr>
              <w:fldChar w:fldCharType="end"/>
            </w:r>
          </w:hyperlink>
        </w:p>
        <w:p w14:paraId="6A7BF491" w14:textId="3849582E"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19" w:history="1">
            <w:r w:rsidRPr="005B403F">
              <w:rPr>
                <w:rStyle w:val="Hyperlink"/>
                <w:noProof/>
              </w:rPr>
              <w:t>6.7</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Integration, E2E, and Performance Evidence</w:t>
            </w:r>
            <w:r>
              <w:rPr>
                <w:noProof/>
                <w:webHidden/>
              </w:rPr>
              <w:tab/>
            </w:r>
            <w:r>
              <w:rPr>
                <w:noProof/>
                <w:webHidden/>
              </w:rPr>
              <w:fldChar w:fldCharType="begin"/>
            </w:r>
            <w:r>
              <w:rPr>
                <w:noProof/>
                <w:webHidden/>
              </w:rPr>
              <w:instrText xml:space="preserve"> PAGEREF _Toc239973019 \h </w:instrText>
            </w:r>
            <w:r>
              <w:rPr>
                <w:noProof/>
                <w:webHidden/>
              </w:rPr>
            </w:r>
            <w:r>
              <w:rPr>
                <w:noProof/>
                <w:webHidden/>
              </w:rPr>
              <w:fldChar w:fldCharType="separate"/>
            </w:r>
            <w:r>
              <w:rPr>
                <w:noProof/>
                <w:webHidden/>
              </w:rPr>
              <w:t>53</w:t>
            </w:r>
            <w:r>
              <w:rPr>
                <w:noProof/>
                <w:webHidden/>
              </w:rPr>
              <w:fldChar w:fldCharType="end"/>
            </w:r>
          </w:hyperlink>
        </w:p>
        <w:p w14:paraId="3062433B" w14:textId="5B4D1C38"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20" w:history="1">
            <w:r w:rsidRPr="005B403F">
              <w:rPr>
                <w:rStyle w:val="Hyperlink"/>
                <w:noProof/>
              </w:rPr>
              <w:t>6.8</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Evaluation Strategy</w:t>
            </w:r>
            <w:r>
              <w:rPr>
                <w:noProof/>
                <w:webHidden/>
              </w:rPr>
              <w:tab/>
            </w:r>
            <w:r>
              <w:rPr>
                <w:noProof/>
                <w:webHidden/>
              </w:rPr>
              <w:fldChar w:fldCharType="begin"/>
            </w:r>
            <w:r>
              <w:rPr>
                <w:noProof/>
                <w:webHidden/>
              </w:rPr>
              <w:instrText xml:space="preserve"> PAGEREF _Toc239973020 \h </w:instrText>
            </w:r>
            <w:r>
              <w:rPr>
                <w:noProof/>
                <w:webHidden/>
              </w:rPr>
            </w:r>
            <w:r>
              <w:rPr>
                <w:noProof/>
                <w:webHidden/>
              </w:rPr>
              <w:fldChar w:fldCharType="separate"/>
            </w:r>
            <w:r>
              <w:rPr>
                <w:noProof/>
                <w:webHidden/>
              </w:rPr>
              <w:t>55</w:t>
            </w:r>
            <w:r>
              <w:rPr>
                <w:noProof/>
                <w:webHidden/>
              </w:rPr>
              <w:fldChar w:fldCharType="end"/>
            </w:r>
          </w:hyperlink>
        </w:p>
        <w:p w14:paraId="44B9FF22" w14:textId="1A13E04D"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21" w:history="1">
            <w:r w:rsidRPr="005B403F">
              <w:rPr>
                <w:rStyle w:val="Hyperlink"/>
                <w:noProof/>
              </w:rPr>
              <w:t>6.9</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Cloud Staging Deployment and Operational Validation</w:t>
            </w:r>
            <w:r>
              <w:rPr>
                <w:noProof/>
                <w:webHidden/>
              </w:rPr>
              <w:tab/>
            </w:r>
            <w:r>
              <w:rPr>
                <w:noProof/>
                <w:webHidden/>
              </w:rPr>
              <w:fldChar w:fldCharType="begin"/>
            </w:r>
            <w:r>
              <w:rPr>
                <w:noProof/>
                <w:webHidden/>
              </w:rPr>
              <w:instrText xml:space="preserve"> PAGEREF _Toc239973021 \h </w:instrText>
            </w:r>
            <w:r>
              <w:rPr>
                <w:noProof/>
                <w:webHidden/>
              </w:rPr>
            </w:r>
            <w:r>
              <w:rPr>
                <w:noProof/>
                <w:webHidden/>
              </w:rPr>
              <w:fldChar w:fldCharType="separate"/>
            </w:r>
            <w:r>
              <w:rPr>
                <w:noProof/>
                <w:webHidden/>
              </w:rPr>
              <w:t>56</w:t>
            </w:r>
            <w:r>
              <w:rPr>
                <w:noProof/>
                <w:webHidden/>
              </w:rPr>
              <w:fldChar w:fldCharType="end"/>
            </w:r>
          </w:hyperlink>
        </w:p>
        <w:p w14:paraId="2E7D86E1" w14:textId="538D4416"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22" w:history="1">
            <w:r w:rsidRPr="005B403F">
              <w:rPr>
                <w:rStyle w:val="Hyperlink"/>
                <w:noProof/>
              </w:rPr>
              <w:t>6.10</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Human-Centred Accessibility Evaluation</w:t>
            </w:r>
            <w:r>
              <w:rPr>
                <w:noProof/>
                <w:webHidden/>
              </w:rPr>
              <w:tab/>
            </w:r>
            <w:r>
              <w:rPr>
                <w:noProof/>
                <w:webHidden/>
              </w:rPr>
              <w:fldChar w:fldCharType="begin"/>
            </w:r>
            <w:r>
              <w:rPr>
                <w:noProof/>
                <w:webHidden/>
              </w:rPr>
              <w:instrText xml:space="preserve"> PAGEREF _Toc239973022 \h </w:instrText>
            </w:r>
            <w:r>
              <w:rPr>
                <w:noProof/>
                <w:webHidden/>
              </w:rPr>
            </w:r>
            <w:r>
              <w:rPr>
                <w:noProof/>
                <w:webHidden/>
              </w:rPr>
              <w:fldChar w:fldCharType="separate"/>
            </w:r>
            <w:r>
              <w:rPr>
                <w:noProof/>
                <w:webHidden/>
              </w:rPr>
              <w:t>57</w:t>
            </w:r>
            <w:r>
              <w:rPr>
                <w:noProof/>
                <w:webHidden/>
              </w:rPr>
              <w:fldChar w:fldCharType="end"/>
            </w:r>
          </w:hyperlink>
        </w:p>
        <w:p w14:paraId="20AC432D" w14:textId="751FA3A3"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23" w:history="1">
            <w:r w:rsidRPr="005B403F">
              <w:rPr>
                <w:rStyle w:val="Hyperlink"/>
                <w:noProof/>
              </w:rPr>
              <w:t>6.11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Requirements Traceability</w:t>
            </w:r>
            <w:r>
              <w:rPr>
                <w:noProof/>
                <w:webHidden/>
              </w:rPr>
              <w:tab/>
            </w:r>
            <w:r>
              <w:rPr>
                <w:noProof/>
                <w:webHidden/>
              </w:rPr>
              <w:fldChar w:fldCharType="begin"/>
            </w:r>
            <w:r>
              <w:rPr>
                <w:noProof/>
                <w:webHidden/>
              </w:rPr>
              <w:instrText xml:space="preserve"> PAGEREF _Toc239973023 \h </w:instrText>
            </w:r>
            <w:r>
              <w:rPr>
                <w:noProof/>
                <w:webHidden/>
              </w:rPr>
            </w:r>
            <w:r>
              <w:rPr>
                <w:noProof/>
                <w:webHidden/>
              </w:rPr>
              <w:fldChar w:fldCharType="separate"/>
            </w:r>
            <w:r>
              <w:rPr>
                <w:noProof/>
                <w:webHidden/>
              </w:rPr>
              <w:t>58</w:t>
            </w:r>
            <w:r>
              <w:rPr>
                <w:noProof/>
                <w:webHidden/>
              </w:rPr>
              <w:fldChar w:fldCharType="end"/>
            </w:r>
          </w:hyperlink>
        </w:p>
        <w:p w14:paraId="0B99DC3C" w14:textId="71C708FF"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24" w:history="1">
            <w:r w:rsidRPr="005B403F">
              <w:rPr>
                <w:rStyle w:val="Hyperlink"/>
                <w:noProof/>
              </w:rPr>
              <w:t>6.12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Current Limitations</w:t>
            </w:r>
            <w:r>
              <w:rPr>
                <w:noProof/>
                <w:webHidden/>
              </w:rPr>
              <w:tab/>
            </w:r>
            <w:r>
              <w:rPr>
                <w:noProof/>
                <w:webHidden/>
              </w:rPr>
              <w:fldChar w:fldCharType="begin"/>
            </w:r>
            <w:r>
              <w:rPr>
                <w:noProof/>
                <w:webHidden/>
              </w:rPr>
              <w:instrText xml:space="preserve"> PAGEREF _Toc239973024 \h </w:instrText>
            </w:r>
            <w:r>
              <w:rPr>
                <w:noProof/>
                <w:webHidden/>
              </w:rPr>
            </w:r>
            <w:r>
              <w:rPr>
                <w:noProof/>
                <w:webHidden/>
              </w:rPr>
              <w:fldChar w:fldCharType="separate"/>
            </w:r>
            <w:r>
              <w:rPr>
                <w:noProof/>
                <w:webHidden/>
              </w:rPr>
              <w:t>60</w:t>
            </w:r>
            <w:r>
              <w:rPr>
                <w:noProof/>
                <w:webHidden/>
              </w:rPr>
              <w:fldChar w:fldCharType="end"/>
            </w:r>
          </w:hyperlink>
        </w:p>
        <w:p w14:paraId="28A296D5" w14:textId="55748A5D" w:rsidR="00FC59AD" w:rsidRDefault="00FC59AD">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25" w:history="1">
            <w:r w:rsidRPr="005B403F">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Conclusion, Limitations, and Future Work</w:t>
            </w:r>
            <w:r>
              <w:rPr>
                <w:noProof/>
                <w:webHidden/>
              </w:rPr>
              <w:tab/>
            </w:r>
            <w:r>
              <w:rPr>
                <w:noProof/>
                <w:webHidden/>
              </w:rPr>
              <w:fldChar w:fldCharType="begin"/>
            </w:r>
            <w:r>
              <w:rPr>
                <w:noProof/>
                <w:webHidden/>
              </w:rPr>
              <w:instrText xml:space="preserve"> PAGEREF _Toc239973025 \h </w:instrText>
            </w:r>
            <w:r>
              <w:rPr>
                <w:noProof/>
                <w:webHidden/>
              </w:rPr>
            </w:r>
            <w:r>
              <w:rPr>
                <w:noProof/>
                <w:webHidden/>
              </w:rPr>
              <w:fldChar w:fldCharType="separate"/>
            </w:r>
            <w:r>
              <w:rPr>
                <w:noProof/>
                <w:webHidden/>
              </w:rPr>
              <w:t>60</w:t>
            </w:r>
            <w:r>
              <w:rPr>
                <w:noProof/>
                <w:webHidden/>
              </w:rPr>
              <w:fldChar w:fldCharType="end"/>
            </w:r>
          </w:hyperlink>
        </w:p>
        <w:p w14:paraId="0081233A" w14:textId="0A50FA2D"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26" w:history="1">
            <w:r w:rsidRPr="005B403F">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Remaining Validation and Future Work</w:t>
            </w:r>
            <w:r>
              <w:rPr>
                <w:noProof/>
                <w:webHidden/>
              </w:rPr>
              <w:tab/>
            </w:r>
            <w:r>
              <w:rPr>
                <w:noProof/>
                <w:webHidden/>
              </w:rPr>
              <w:fldChar w:fldCharType="begin"/>
            </w:r>
            <w:r>
              <w:rPr>
                <w:noProof/>
                <w:webHidden/>
              </w:rPr>
              <w:instrText xml:space="preserve"> PAGEREF _Toc239973026 \h </w:instrText>
            </w:r>
            <w:r>
              <w:rPr>
                <w:noProof/>
                <w:webHidden/>
              </w:rPr>
            </w:r>
            <w:r>
              <w:rPr>
                <w:noProof/>
                <w:webHidden/>
              </w:rPr>
              <w:fldChar w:fldCharType="separate"/>
            </w:r>
            <w:r>
              <w:rPr>
                <w:noProof/>
                <w:webHidden/>
              </w:rPr>
              <w:t>61</w:t>
            </w:r>
            <w:r>
              <w:rPr>
                <w:noProof/>
                <w:webHidden/>
              </w:rPr>
              <w:fldChar w:fldCharType="end"/>
            </w:r>
          </w:hyperlink>
        </w:p>
        <w:p w14:paraId="7531243C" w14:textId="39DE61B5"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27" w:history="1">
            <w:r w:rsidRPr="005B403F">
              <w:rPr>
                <w:rStyle w:val="Hyperlink"/>
                <w:noProof/>
              </w:rPr>
              <w:t>7.2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Risk Management</w:t>
            </w:r>
            <w:r>
              <w:rPr>
                <w:noProof/>
                <w:webHidden/>
              </w:rPr>
              <w:tab/>
            </w:r>
            <w:r>
              <w:rPr>
                <w:noProof/>
                <w:webHidden/>
              </w:rPr>
              <w:fldChar w:fldCharType="begin"/>
            </w:r>
            <w:r>
              <w:rPr>
                <w:noProof/>
                <w:webHidden/>
              </w:rPr>
              <w:instrText xml:space="preserve"> PAGEREF _Toc239973027 \h </w:instrText>
            </w:r>
            <w:r>
              <w:rPr>
                <w:noProof/>
                <w:webHidden/>
              </w:rPr>
            </w:r>
            <w:r>
              <w:rPr>
                <w:noProof/>
                <w:webHidden/>
              </w:rPr>
              <w:fldChar w:fldCharType="separate"/>
            </w:r>
            <w:r>
              <w:rPr>
                <w:noProof/>
                <w:webHidden/>
              </w:rPr>
              <w:t>62</w:t>
            </w:r>
            <w:r>
              <w:rPr>
                <w:noProof/>
                <w:webHidden/>
              </w:rPr>
              <w:fldChar w:fldCharType="end"/>
            </w:r>
          </w:hyperlink>
        </w:p>
        <w:p w14:paraId="79480C87" w14:textId="63467D5B"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28" w:history="1">
            <w:r w:rsidRPr="005B403F">
              <w:rPr>
                <w:rStyle w:val="Hyperlink"/>
                <w:noProof/>
              </w:rPr>
              <w:t>7.3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Project Management</w:t>
            </w:r>
            <w:r>
              <w:rPr>
                <w:noProof/>
                <w:webHidden/>
              </w:rPr>
              <w:tab/>
            </w:r>
            <w:r>
              <w:rPr>
                <w:noProof/>
                <w:webHidden/>
              </w:rPr>
              <w:fldChar w:fldCharType="begin"/>
            </w:r>
            <w:r>
              <w:rPr>
                <w:noProof/>
                <w:webHidden/>
              </w:rPr>
              <w:instrText xml:space="preserve"> PAGEREF _Toc239973028 \h </w:instrText>
            </w:r>
            <w:r>
              <w:rPr>
                <w:noProof/>
                <w:webHidden/>
              </w:rPr>
            </w:r>
            <w:r>
              <w:rPr>
                <w:noProof/>
                <w:webHidden/>
              </w:rPr>
              <w:fldChar w:fldCharType="separate"/>
            </w:r>
            <w:r>
              <w:rPr>
                <w:noProof/>
                <w:webHidden/>
              </w:rPr>
              <w:t>62</w:t>
            </w:r>
            <w:r>
              <w:rPr>
                <w:noProof/>
                <w:webHidden/>
              </w:rPr>
              <w:fldChar w:fldCharType="end"/>
            </w:r>
          </w:hyperlink>
        </w:p>
        <w:p w14:paraId="5C1590A6" w14:textId="23E8626F" w:rsidR="00FC59AD" w:rsidRDefault="00FC59AD">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29" w:history="1">
            <w:r w:rsidRPr="005B403F">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References</w:t>
            </w:r>
            <w:r>
              <w:rPr>
                <w:noProof/>
                <w:webHidden/>
              </w:rPr>
              <w:tab/>
            </w:r>
            <w:r>
              <w:rPr>
                <w:noProof/>
                <w:webHidden/>
              </w:rPr>
              <w:fldChar w:fldCharType="begin"/>
            </w:r>
            <w:r>
              <w:rPr>
                <w:noProof/>
                <w:webHidden/>
              </w:rPr>
              <w:instrText xml:space="preserve"> PAGEREF _Toc239973029 \h </w:instrText>
            </w:r>
            <w:r>
              <w:rPr>
                <w:noProof/>
                <w:webHidden/>
              </w:rPr>
            </w:r>
            <w:r>
              <w:rPr>
                <w:noProof/>
                <w:webHidden/>
              </w:rPr>
              <w:fldChar w:fldCharType="separate"/>
            </w:r>
            <w:r>
              <w:rPr>
                <w:noProof/>
                <w:webHidden/>
              </w:rPr>
              <w:t>63</w:t>
            </w:r>
            <w:r>
              <w:rPr>
                <w:noProof/>
                <w:webHidden/>
              </w:rPr>
              <w:fldChar w:fldCharType="end"/>
            </w:r>
          </w:hyperlink>
        </w:p>
        <w:p w14:paraId="425B2904" w14:textId="30880E67" w:rsidR="00FC59AD" w:rsidRDefault="00FC59AD">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30" w:history="1">
            <w:r w:rsidRPr="005B403F">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Appendix A — System Architecture, Setup, and Operations</w:t>
            </w:r>
            <w:r>
              <w:rPr>
                <w:noProof/>
                <w:webHidden/>
              </w:rPr>
              <w:tab/>
            </w:r>
            <w:r>
              <w:rPr>
                <w:noProof/>
                <w:webHidden/>
              </w:rPr>
              <w:fldChar w:fldCharType="begin"/>
            </w:r>
            <w:r>
              <w:rPr>
                <w:noProof/>
                <w:webHidden/>
              </w:rPr>
              <w:instrText xml:space="preserve"> PAGEREF _Toc239973030 \h </w:instrText>
            </w:r>
            <w:r>
              <w:rPr>
                <w:noProof/>
                <w:webHidden/>
              </w:rPr>
            </w:r>
            <w:r>
              <w:rPr>
                <w:noProof/>
                <w:webHidden/>
              </w:rPr>
              <w:fldChar w:fldCharType="separate"/>
            </w:r>
            <w:r>
              <w:rPr>
                <w:noProof/>
                <w:webHidden/>
              </w:rPr>
              <w:t>64</w:t>
            </w:r>
            <w:r>
              <w:rPr>
                <w:noProof/>
                <w:webHidden/>
              </w:rPr>
              <w:fldChar w:fldCharType="end"/>
            </w:r>
          </w:hyperlink>
        </w:p>
        <w:p w14:paraId="3E4149D5" w14:textId="24E0C9B9"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31" w:history="1">
            <w:r w:rsidRPr="005B403F">
              <w:rPr>
                <w:rStyle w:val="Hyperlink"/>
                <w:noProof/>
              </w:rPr>
              <w:t>9.1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Implemented Runtime Architecture</w:t>
            </w:r>
            <w:r>
              <w:rPr>
                <w:noProof/>
                <w:webHidden/>
              </w:rPr>
              <w:tab/>
            </w:r>
            <w:r>
              <w:rPr>
                <w:noProof/>
                <w:webHidden/>
              </w:rPr>
              <w:fldChar w:fldCharType="begin"/>
            </w:r>
            <w:r>
              <w:rPr>
                <w:noProof/>
                <w:webHidden/>
              </w:rPr>
              <w:instrText xml:space="preserve"> PAGEREF _Toc239973031 \h </w:instrText>
            </w:r>
            <w:r>
              <w:rPr>
                <w:noProof/>
                <w:webHidden/>
              </w:rPr>
            </w:r>
            <w:r>
              <w:rPr>
                <w:noProof/>
                <w:webHidden/>
              </w:rPr>
              <w:fldChar w:fldCharType="separate"/>
            </w:r>
            <w:r>
              <w:rPr>
                <w:noProof/>
                <w:webHidden/>
              </w:rPr>
              <w:t>64</w:t>
            </w:r>
            <w:r>
              <w:rPr>
                <w:noProof/>
                <w:webHidden/>
              </w:rPr>
              <w:fldChar w:fldCharType="end"/>
            </w:r>
          </w:hyperlink>
        </w:p>
        <w:p w14:paraId="69BA3FE0" w14:textId="59BE0CDD"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32" w:history="1">
            <w:r w:rsidRPr="005B403F">
              <w:rPr>
                <w:rStyle w:val="Hyperlink"/>
                <w:noProof/>
              </w:rPr>
              <w:t>9.2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Prerequisites and First-Time Setup</w:t>
            </w:r>
            <w:r>
              <w:rPr>
                <w:noProof/>
                <w:webHidden/>
              </w:rPr>
              <w:tab/>
            </w:r>
            <w:r>
              <w:rPr>
                <w:noProof/>
                <w:webHidden/>
              </w:rPr>
              <w:fldChar w:fldCharType="begin"/>
            </w:r>
            <w:r>
              <w:rPr>
                <w:noProof/>
                <w:webHidden/>
              </w:rPr>
              <w:instrText xml:space="preserve"> PAGEREF _Toc239973032 \h </w:instrText>
            </w:r>
            <w:r>
              <w:rPr>
                <w:noProof/>
                <w:webHidden/>
              </w:rPr>
            </w:r>
            <w:r>
              <w:rPr>
                <w:noProof/>
                <w:webHidden/>
              </w:rPr>
              <w:fldChar w:fldCharType="separate"/>
            </w:r>
            <w:r>
              <w:rPr>
                <w:noProof/>
                <w:webHidden/>
              </w:rPr>
              <w:t>65</w:t>
            </w:r>
            <w:r>
              <w:rPr>
                <w:noProof/>
                <w:webHidden/>
              </w:rPr>
              <w:fldChar w:fldCharType="end"/>
            </w:r>
          </w:hyperlink>
        </w:p>
        <w:p w14:paraId="293169DD" w14:textId="09BBBDDD"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33" w:history="1">
            <w:r w:rsidRPr="005B403F">
              <w:rPr>
                <w:rStyle w:val="Hyperlink"/>
                <w:noProof/>
              </w:rPr>
              <w:t>9.3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Daily Operation, Validation, and Troubleshooting</w:t>
            </w:r>
            <w:r>
              <w:rPr>
                <w:noProof/>
                <w:webHidden/>
              </w:rPr>
              <w:tab/>
            </w:r>
            <w:r>
              <w:rPr>
                <w:noProof/>
                <w:webHidden/>
              </w:rPr>
              <w:fldChar w:fldCharType="begin"/>
            </w:r>
            <w:r>
              <w:rPr>
                <w:noProof/>
                <w:webHidden/>
              </w:rPr>
              <w:instrText xml:space="preserve"> PAGEREF _Toc239973033 \h </w:instrText>
            </w:r>
            <w:r>
              <w:rPr>
                <w:noProof/>
                <w:webHidden/>
              </w:rPr>
            </w:r>
            <w:r>
              <w:rPr>
                <w:noProof/>
                <w:webHidden/>
              </w:rPr>
              <w:fldChar w:fldCharType="separate"/>
            </w:r>
            <w:r>
              <w:rPr>
                <w:noProof/>
                <w:webHidden/>
              </w:rPr>
              <w:t>65</w:t>
            </w:r>
            <w:r>
              <w:rPr>
                <w:noProof/>
                <w:webHidden/>
              </w:rPr>
              <w:fldChar w:fldCharType="end"/>
            </w:r>
          </w:hyperlink>
        </w:p>
        <w:p w14:paraId="67B715EE" w14:textId="0CF5B7C9" w:rsidR="00FC59AD" w:rsidRDefault="00FC59AD">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34" w:history="1">
            <w:r w:rsidRPr="005B403F">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Appendix B — Authentication, Candidate Verification, Security, and Privacy</w:t>
            </w:r>
            <w:r>
              <w:rPr>
                <w:noProof/>
                <w:webHidden/>
              </w:rPr>
              <w:tab/>
            </w:r>
            <w:r>
              <w:rPr>
                <w:noProof/>
                <w:webHidden/>
              </w:rPr>
              <w:fldChar w:fldCharType="begin"/>
            </w:r>
            <w:r>
              <w:rPr>
                <w:noProof/>
                <w:webHidden/>
              </w:rPr>
              <w:instrText xml:space="preserve"> PAGEREF _Toc239973034 \h </w:instrText>
            </w:r>
            <w:r>
              <w:rPr>
                <w:noProof/>
                <w:webHidden/>
              </w:rPr>
            </w:r>
            <w:r>
              <w:rPr>
                <w:noProof/>
                <w:webHidden/>
              </w:rPr>
              <w:fldChar w:fldCharType="separate"/>
            </w:r>
            <w:r>
              <w:rPr>
                <w:noProof/>
                <w:webHidden/>
              </w:rPr>
              <w:t>65</w:t>
            </w:r>
            <w:r>
              <w:rPr>
                <w:noProof/>
                <w:webHidden/>
              </w:rPr>
              <w:fldChar w:fldCharType="end"/>
            </w:r>
          </w:hyperlink>
        </w:p>
        <w:p w14:paraId="75D132B6" w14:textId="75A509FC"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35" w:history="1">
            <w:r w:rsidRPr="005B403F">
              <w:rPr>
                <w:rStyle w:val="Hyperlink"/>
                <w:noProof/>
              </w:rPr>
              <w:t>10.1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Authentication and Authorization Model</w:t>
            </w:r>
            <w:r>
              <w:rPr>
                <w:noProof/>
                <w:webHidden/>
              </w:rPr>
              <w:tab/>
            </w:r>
            <w:r>
              <w:rPr>
                <w:noProof/>
                <w:webHidden/>
              </w:rPr>
              <w:fldChar w:fldCharType="begin"/>
            </w:r>
            <w:r>
              <w:rPr>
                <w:noProof/>
                <w:webHidden/>
              </w:rPr>
              <w:instrText xml:space="preserve"> PAGEREF _Toc239973035 \h </w:instrText>
            </w:r>
            <w:r>
              <w:rPr>
                <w:noProof/>
                <w:webHidden/>
              </w:rPr>
            </w:r>
            <w:r>
              <w:rPr>
                <w:noProof/>
                <w:webHidden/>
              </w:rPr>
              <w:fldChar w:fldCharType="separate"/>
            </w:r>
            <w:r>
              <w:rPr>
                <w:noProof/>
                <w:webHidden/>
              </w:rPr>
              <w:t>66</w:t>
            </w:r>
            <w:r>
              <w:rPr>
                <w:noProof/>
                <w:webHidden/>
              </w:rPr>
              <w:fldChar w:fldCharType="end"/>
            </w:r>
          </w:hyperlink>
        </w:p>
        <w:p w14:paraId="7593557E" w14:textId="725B245B"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36" w:history="1">
            <w:r w:rsidRPr="005B403F">
              <w:rPr>
                <w:rStyle w:val="Hyperlink"/>
                <w:noProof/>
              </w:rPr>
              <w:t>10.2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Candidate Eligibility Verification</w:t>
            </w:r>
            <w:r>
              <w:rPr>
                <w:noProof/>
                <w:webHidden/>
              </w:rPr>
              <w:tab/>
            </w:r>
            <w:r>
              <w:rPr>
                <w:noProof/>
                <w:webHidden/>
              </w:rPr>
              <w:fldChar w:fldCharType="begin"/>
            </w:r>
            <w:r>
              <w:rPr>
                <w:noProof/>
                <w:webHidden/>
              </w:rPr>
              <w:instrText xml:space="preserve"> PAGEREF _Toc239973036 \h </w:instrText>
            </w:r>
            <w:r>
              <w:rPr>
                <w:noProof/>
                <w:webHidden/>
              </w:rPr>
            </w:r>
            <w:r>
              <w:rPr>
                <w:noProof/>
                <w:webHidden/>
              </w:rPr>
              <w:fldChar w:fldCharType="separate"/>
            </w:r>
            <w:r>
              <w:rPr>
                <w:noProof/>
                <w:webHidden/>
              </w:rPr>
              <w:t>66</w:t>
            </w:r>
            <w:r>
              <w:rPr>
                <w:noProof/>
                <w:webHidden/>
              </w:rPr>
              <w:fldChar w:fldCharType="end"/>
            </w:r>
          </w:hyperlink>
        </w:p>
        <w:p w14:paraId="3043B9D6" w14:textId="5339A3C7"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37" w:history="1">
            <w:r w:rsidRPr="005B403F">
              <w:rPr>
                <w:rStyle w:val="Hyperlink"/>
                <w:noProof/>
              </w:rPr>
              <w:t>10.3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Private Storage, Consent, and Candidate Rights</w:t>
            </w:r>
            <w:r>
              <w:rPr>
                <w:noProof/>
                <w:webHidden/>
              </w:rPr>
              <w:tab/>
            </w:r>
            <w:r>
              <w:rPr>
                <w:noProof/>
                <w:webHidden/>
              </w:rPr>
              <w:fldChar w:fldCharType="begin"/>
            </w:r>
            <w:r>
              <w:rPr>
                <w:noProof/>
                <w:webHidden/>
              </w:rPr>
              <w:instrText xml:space="preserve"> PAGEREF _Toc239973037 \h </w:instrText>
            </w:r>
            <w:r>
              <w:rPr>
                <w:noProof/>
                <w:webHidden/>
              </w:rPr>
            </w:r>
            <w:r>
              <w:rPr>
                <w:noProof/>
                <w:webHidden/>
              </w:rPr>
              <w:fldChar w:fldCharType="separate"/>
            </w:r>
            <w:r>
              <w:rPr>
                <w:noProof/>
                <w:webHidden/>
              </w:rPr>
              <w:t>66</w:t>
            </w:r>
            <w:r>
              <w:rPr>
                <w:noProof/>
                <w:webHidden/>
              </w:rPr>
              <w:fldChar w:fldCharType="end"/>
            </w:r>
          </w:hyperlink>
        </w:p>
        <w:p w14:paraId="313D1259" w14:textId="5410E5BC"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38" w:history="1">
            <w:r w:rsidRPr="005B403F">
              <w:rPr>
                <w:rStyle w:val="Hyperlink"/>
                <w:noProof/>
              </w:rPr>
              <w:t>10.4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Security Verification and Deployment Duties</w:t>
            </w:r>
            <w:r>
              <w:rPr>
                <w:noProof/>
                <w:webHidden/>
              </w:rPr>
              <w:tab/>
            </w:r>
            <w:r>
              <w:rPr>
                <w:noProof/>
                <w:webHidden/>
              </w:rPr>
              <w:fldChar w:fldCharType="begin"/>
            </w:r>
            <w:r>
              <w:rPr>
                <w:noProof/>
                <w:webHidden/>
              </w:rPr>
              <w:instrText xml:space="preserve"> PAGEREF _Toc239973038 \h </w:instrText>
            </w:r>
            <w:r>
              <w:rPr>
                <w:noProof/>
                <w:webHidden/>
              </w:rPr>
            </w:r>
            <w:r>
              <w:rPr>
                <w:noProof/>
                <w:webHidden/>
              </w:rPr>
              <w:fldChar w:fldCharType="separate"/>
            </w:r>
            <w:r>
              <w:rPr>
                <w:noProof/>
                <w:webHidden/>
              </w:rPr>
              <w:t>67</w:t>
            </w:r>
            <w:r>
              <w:rPr>
                <w:noProof/>
                <w:webHidden/>
              </w:rPr>
              <w:fldChar w:fldCharType="end"/>
            </w:r>
          </w:hyperlink>
        </w:p>
        <w:p w14:paraId="0EF59E60" w14:textId="670C560C" w:rsidR="00FC59AD" w:rsidRDefault="00FC59AD">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39" w:history="1">
            <w:r w:rsidRPr="005B403F">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Appendix C — AI-Assisted Profile Building and Voice Navigation</w:t>
            </w:r>
            <w:r>
              <w:rPr>
                <w:noProof/>
                <w:webHidden/>
              </w:rPr>
              <w:tab/>
            </w:r>
            <w:r>
              <w:rPr>
                <w:noProof/>
                <w:webHidden/>
              </w:rPr>
              <w:fldChar w:fldCharType="begin"/>
            </w:r>
            <w:r>
              <w:rPr>
                <w:noProof/>
                <w:webHidden/>
              </w:rPr>
              <w:instrText xml:space="preserve"> PAGEREF _Toc239973039 \h </w:instrText>
            </w:r>
            <w:r>
              <w:rPr>
                <w:noProof/>
                <w:webHidden/>
              </w:rPr>
            </w:r>
            <w:r>
              <w:rPr>
                <w:noProof/>
                <w:webHidden/>
              </w:rPr>
              <w:fldChar w:fldCharType="separate"/>
            </w:r>
            <w:r>
              <w:rPr>
                <w:noProof/>
                <w:webHidden/>
              </w:rPr>
              <w:t>68</w:t>
            </w:r>
            <w:r>
              <w:rPr>
                <w:noProof/>
                <w:webHidden/>
              </w:rPr>
              <w:fldChar w:fldCharType="end"/>
            </w:r>
          </w:hyperlink>
        </w:p>
        <w:p w14:paraId="7FC98BA2" w14:textId="4BBC58BD"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40" w:history="1">
            <w:r w:rsidRPr="005B403F">
              <w:rPr>
                <w:rStyle w:val="Hyperlink"/>
                <w:noProof/>
              </w:rPr>
              <w:t>11.1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Candidate Profile Assistant</w:t>
            </w:r>
            <w:r>
              <w:rPr>
                <w:noProof/>
                <w:webHidden/>
              </w:rPr>
              <w:tab/>
            </w:r>
            <w:r>
              <w:rPr>
                <w:noProof/>
                <w:webHidden/>
              </w:rPr>
              <w:fldChar w:fldCharType="begin"/>
            </w:r>
            <w:r>
              <w:rPr>
                <w:noProof/>
                <w:webHidden/>
              </w:rPr>
              <w:instrText xml:space="preserve"> PAGEREF _Toc239973040 \h </w:instrText>
            </w:r>
            <w:r>
              <w:rPr>
                <w:noProof/>
                <w:webHidden/>
              </w:rPr>
            </w:r>
            <w:r>
              <w:rPr>
                <w:noProof/>
                <w:webHidden/>
              </w:rPr>
              <w:fldChar w:fldCharType="separate"/>
            </w:r>
            <w:r>
              <w:rPr>
                <w:noProof/>
                <w:webHidden/>
              </w:rPr>
              <w:t>68</w:t>
            </w:r>
            <w:r>
              <w:rPr>
                <w:noProof/>
                <w:webHidden/>
              </w:rPr>
              <w:fldChar w:fldCharType="end"/>
            </w:r>
          </w:hyperlink>
        </w:p>
        <w:p w14:paraId="71FEBFFB" w14:textId="4441D3F8"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41" w:history="1">
            <w:r w:rsidRPr="005B403F">
              <w:rPr>
                <w:rStyle w:val="Hyperlink"/>
                <w:noProof/>
              </w:rPr>
              <w:t>11.2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Voice-Navigation Safety Architecture</w:t>
            </w:r>
            <w:r>
              <w:rPr>
                <w:noProof/>
                <w:webHidden/>
              </w:rPr>
              <w:tab/>
            </w:r>
            <w:r>
              <w:rPr>
                <w:noProof/>
                <w:webHidden/>
              </w:rPr>
              <w:fldChar w:fldCharType="begin"/>
            </w:r>
            <w:r>
              <w:rPr>
                <w:noProof/>
                <w:webHidden/>
              </w:rPr>
              <w:instrText xml:space="preserve"> PAGEREF _Toc239973041 \h </w:instrText>
            </w:r>
            <w:r>
              <w:rPr>
                <w:noProof/>
                <w:webHidden/>
              </w:rPr>
            </w:r>
            <w:r>
              <w:rPr>
                <w:noProof/>
                <w:webHidden/>
              </w:rPr>
              <w:fldChar w:fldCharType="separate"/>
            </w:r>
            <w:r>
              <w:rPr>
                <w:noProof/>
                <w:webHidden/>
              </w:rPr>
              <w:t>68</w:t>
            </w:r>
            <w:r>
              <w:rPr>
                <w:noProof/>
                <w:webHidden/>
              </w:rPr>
              <w:fldChar w:fldCharType="end"/>
            </w:r>
          </w:hyperlink>
        </w:p>
        <w:p w14:paraId="55180362" w14:textId="07A4F498"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42" w:history="1">
            <w:r w:rsidRPr="005B403F">
              <w:rPr>
                <w:rStyle w:val="Hyperlink"/>
                <w:noProof/>
              </w:rPr>
              <w:t>11.3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Language, Privacy, Configuration, and Limitations</w:t>
            </w:r>
            <w:r>
              <w:rPr>
                <w:noProof/>
                <w:webHidden/>
              </w:rPr>
              <w:tab/>
            </w:r>
            <w:r>
              <w:rPr>
                <w:noProof/>
                <w:webHidden/>
              </w:rPr>
              <w:fldChar w:fldCharType="begin"/>
            </w:r>
            <w:r>
              <w:rPr>
                <w:noProof/>
                <w:webHidden/>
              </w:rPr>
              <w:instrText xml:space="preserve"> PAGEREF _Toc239973042 \h </w:instrText>
            </w:r>
            <w:r>
              <w:rPr>
                <w:noProof/>
                <w:webHidden/>
              </w:rPr>
            </w:r>
            <w:r>
              <w:rPr>
                <w:noProof/>
                <w:webHidden/>
              </w:rPr>
              <w:fldChar w:fldCharType="separate"/>
            </w:r>
            <w:r>
              <w:rPr>
                <w:noProof/>
                <w:webHidden/>
              </w:rPr>
              <w:t>69</w:t>
            </w:r>
            <w:r>
              <w:rPr>
                <w:noProof/>
                <w:webHidden/>
              </w:rPr>
              <w:fldChar w:fldCharType="end"/>
            </w:r>
          </w:hyperlink>
        </w:p>
        <w:p w14:paraId="1546A28B" w14:textId="0E83D336" w:rsidR="00FC59AD" w:rsidRDefault="00FC59AD">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43" w:history="1">
            <w:r w:rsidRPr="005B403F">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Appendix D — Deterministic Scoring Engine and Catalogue Policy</w:t>
            </w:r>
            <w:r>
              <w:rPr>
                <w:noProof/>
                <w:webHidden/>
              </w:rPr>
              <w:tab/>
            </w:r>
            <w:r>
              <w:rPr>
                <w:noProof/>
                <w:webHidden/>
              </w:rPr>
              <w:fldChar w:fldCharType="begin"/>
            </w:r>
            <w:r>
              <w:rPr>
                <w:noProof/>
                <w:webHidden/>
              </w:rPr>
              <w:instrText xml:space="preserve"> PAGEREF _Toc239973043 \h </w:instrText>
            </w:r>
            <w:r>
              <w:rPr>
                <w:noProof/>
                <w:webHidden/>
              </w:rPr>
            </w:r>
            <w:r>
              <w:rPr>
                <w:noProof/>
                <w:webHidden/>
              </w:rPr>
              <w:fldChar w:fldCharType="separate"/>
            </w:r>
            <w:r>
              <w:rPr>
                <w:noProof/>
                <w:webHidden/>
              </w:rPr>
              <w:t>69</w:t>
            </w:r>
            <w:r>
              <w:rPr>
                <w:noProof/>
                <w:webHidden/>
              </w:rPr>
              <w:fldChar w:fldCharType="end"/>
            </w:r>
          </w:hyperlink>
        </w:p>
        <w:p w14:paraId="51D65D1A" w14:textId="2EFEDDC3"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44" w:history="1">
            <w:r w:rsidRPr="005B403F">
              <w:rPr>
                <w:rStyle w:val="Hyperlink"/>
                <w:noProof/>
              </w:rPr>
              <w:t>12.1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Authoritative Data Flow</w:t>
            </w:r>
            <w:r>
              <w:rPr>
                <w:noProof/>
                <w:webHidden/>
              </w:rPr>
              <w:tab/>
            </w:r>
            <w:r>
              <w:rPr>
                <w:noProof/>
                <w:webHidden/>
              </w:rPr>
              <w:fldChar w:fldCharType="begin"/>
            </w:r>
            <w:r>
              <w:rPr>
                <w:noProof/>
                <w:webHidden/>
              </w:rPr>
              <w:instrText xml:space="preserve"> PAGEREF _Toc239973044 \h </w:instrText>
            </w:r>
            <w:r>
              <w:rPr>
                <w:noProof/>
                <w:webHidden/>
              </w:rPr>
            </w:r>
            <w:r>
              <w:rPr>
                <w:noProof/>
                <w:webHidden/>
              </w:rPr>
              <w:fldChar w:fldCharType="separate"/>
            </w:r>
            <w:r>
              <w:rPr>
                <w:noProof/>
                <w:webHidden/>
              </w:rPr>
              <w:t>69</w:t>
            </w:r>
            <w:r>
              <w:rPr>
                <w:noProof/>
                <w:webHidden/>
              </w:rPr>
              <w:fldChar w:fldCharType="end"/>
            </w:r>
          </w:hyperlink>
        </w:p>
        <w:p w14:paraId="27BE8789" w14:textId="25B9E96D"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45" w:history="1">
            <w:r w:rsidRPr="005B403F">
              <w:rPr>
                <w:rStyle w:val="Hyperlink"/>
                <w:noProof/>
              </w:rPr>
              <w:t>12.2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Mathematical Model</w:t>
            </w:r>
            <w:r>
              <w:rPr>
                <w:noProof/>
                <w:webHidden/>
              </w:rPr>
              <w:tab/>
            </w:r>
            <w:r>
              <w:rPr>
                <w:noProof/>
                <w:webHidden/>
              </w:rPr>
              <w:fldChar w:fldCharType="begin"/>
            </w:r>
            <w:r>
              <w:rPr>
                <w:noProof/>
                <w:webHidden/>
              </w:rPr>
              <w:instrText xml:space="preserve"> PAGEREF _Toc239973045 \h </w:instrText>
            </w:r>
            <w:r>
              <w:rPr>
                <w:noProof/>
                <w:webHidden/>
              </w:rPr>
            </w:r>
            <w:r>
              <w:rPr>
                <w:noProof/>
                <w:webHidden/>
              </w:rPr>
              <w:fldChar w:fldCharType="separate"/>
            </w:r>
            <w:r>
              <w:rPr>
                <w:noProof/>
                <w:webHidden/>
              </w:rPr>
              <w:t>69</w:t>
            </w:r>
            <w:r>
              <w:rPr>
                <w:noProof/>
                <w:webHidden/>
              </w:rPr>
              <w:fldChar w:fldCharType="end"/>
            </w:r>
          </w:hyperlink>
        </w:p>
        <w:p w14:paraId="53626B7C" w14:textId="7D95590E"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46" w:history="1">
            <w:r w:rsidRPr="005B403F">
              <w:rPr>
                <w:rStyle w:val="Hyperlink"/>
                <w:noProof/>
              </w:rPr>
              <w:t>12.3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Eligibility, Ranking, and Interpretation</w:t>
            </w:r>
            <w:r>
              <w:rPr>
                <w:noProof/>
                <w:webHidden/>
              </w:rPr>
              <w:tab/>
            </w:r>
            <w:r>
              <w:rPr>
                <w:noProof/>
                <w:webHidden/>
              </w:rPr>
              <w:fldChar w:fldCharType="begin"/>
            </w:r>
            <w:r>
              <w:rPr>
                <w:noProof/>
                <w:webHidden/>
              </w:rPr>
              <w:instrText xml:space="preserve"> PAGEREF _Toc239973046 \h </w:instrText>
            </w:r>
            <w:r>
              <w:rPr>
                <w:noProof/>
                <w:webHidden/>
              </w:rPr>
            </w:r>
            <w:r>
              <w:rPr>
                <w:noProof/>
                <w:webHidden/>
              </w:rPr>
              <w:fldChar w:fldCharType="separate"/>
            </w:r>
            <w:r>
              <w:rPr>
                <w:noProof/>
                <w:webHidden/>
              </w:rPr>
              <w:t>70</w:t>
            </w:r>
            <w:r>
              <w:rPr>
                <w:noProof/>
                <w:webHidden/>
              </w:rPr>
              <w:fldChar w:fldCharType="end"/>
            </w:r>
          </w:hyperlink>
        </w:p>
        <w:p w14:paraId="01C2504A" w14:textId="6DCF6641"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47" w:history="1">
            <w:r w:rsidRPr="005B403F">
              <w:rPr>
                <w:rStyle w:val="Hyperlink"/>
                <w:noProof/>
              </w:rPr>
              <w:t>12.4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Catalogue Baseline and Missing Assessments</w:t>
            </w:r>
            <w:r>
              <w:rPr>
                <w:noProof/>
                <w:webHidden/>
              </w:rPr>
              <w:tab/>
            </w:r>
            <w:r>
              <w:rPr>
                <w:noProof/>
                <w:webHidden/>
              </w:rPr>
              <w:fldChar w:fldCharType="begin"/>
            </w:r>
            <w:r>
              <w:rPr>
                <w:noProof/>
                <w:webHidden/>
              </w:rPr>
              <w:instrText xml:space="preserve"> PAGEREF _Toc239973047 \h </w:instrText>
            </w:r>
            <w:r>
              <w:rPr>
                <w:noProof/>
                <w:webHidden/>
              </w:rPr>
            </w:r>
            <w:r>
              <w:rPr>
                <w:noProof/>
                <w:webHidden/>
              </w:rPr>
              <w:fldChar w:fldCharType="separate"/>
            </w:r>
            <w:r>
              <w:rPr>
                <w:noProof/>
                <w:webHidden/>
              </w:rPr>
              <w:t>71</w:t>
            </w:r>
            <w:r>
              <w:rPr>
                <w:noProof/>
                <w:webHidden/>
              </w:rPr>
              <w:fldChar w:fldCharType="end"/>
            </w:r>
          </w:hyperlink>
        </w:p>
        <w:p w14:paraId="168ECB00" w14:textId="427104F2"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48" w:history="1">
            <w:r w:rsidRPr="005B403F">
              <w:rPr>
                <w:rStyle w:val="Hyperlink"/>
                <w:noProof/>
              </w:rPr>
              <w:t>12.5</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Determinism, Testing, and Future Calibration</w:t>
            </w:r>
            <w:r>
              <w:rPr>
                <w:noProof/>
                <w:webHidden/>
              </w:rPr>
              <w:tab/>
            </w:r>
            <w:r>
              <w:rPr>
                <w:noProof/>
                <w:webHidden/>
              </w:rPr>
              <w:fldChar w:fldCharType="begin"/>
            </w:r>
            <w:r>
              <w:rPr>
                <w:noProof/>
                <w:webHidden/>
              </w:rPr>
              <w:instrText xml:space="preserve"> PAGEREF _Toc239973048 \h </w:instrText>
            </w:r>
            <w:r>
              <w:rPr>
                <w:noProof/>
                <w:webHidden/>
              </w:rPr>
            </w:r>
            <w:r>
              <w:rPr>
                <w:noProof/>
                <w:webHidden/>
              </w:rPr>
              <w:fldChar w:fldCharType="separate"/>
            </w:r>
            <w:r>
              <w:rPr>
                <w:noProof/>
                <w:webHidden/>
              </w:rPr>
              <w:t>71</w:t>
            </w:r>
            <w:r>
              <w:rPr>
                <w:noProof/>
                <w:webHidden/>
              </w:rPr>
              <w:fldChar w:fldCharType="end"/>
            </w:r>
          </w:hyperlink>
        </w:p>
        <w:p w14:paraId="7F0E879B" w14:textId="5E04FF04" w:rsidR="00FC59AD" w:rsidRDefault="00FC59AD">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49" w:history="1">
            <w:r w:rsidRPr="005B403F">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Appendix E — Responsive Design, Keyboard Access, and WCAG Evidence</w:t>
            </w:r>
            <w:r>
              <w:rPr>
                <w:noProof/>
                <w:webHidden/>
              </w:rPr>
              <w:tab/>
            </w:r>
            <w:r>
              <w:rPr>
                <w:noProof/>
                <w:webHidden/>
              </w:rPr>
              <w:fldChar w:fldCharType="begin"/>
            </w:r>
            <w:r>
              <w:rPr>
                <w:noProof/>
                <w:webHidden/>
              </w:rPr>
              <w:instrText xml:space="preserve"> PAGEREF _Toc239973049 \h </w:instrText>
            </w:r>
            <w:r>
              <w:rPr>
                <w:noProof/>
                <w:webHidden/>
              </w:rPr>
            </w:r>
            <w:r>
              <w:rPr>
                <w:noProof/>
                <w:webHidden/>
              </w:rPr>
              <w:fldChar w:fldCharType="separate"/>
            </w:r>
            <w:r>
              <w:rPr>
                <w:noProof/>
                <w:webHidden/>
              </w:rPr>
              <w:t>71</w:t>
            </w:r>
            <w:r>
              <w:rPr>
                <w:noProof/>
                <w:webHidden/>
              </w:rPr>
              <w:fldChar w:fldCharType="end"/>
            </w:r>
          </w:hyperlink>
        </w:p>
        <w:p w14:paraId="6B753686" w14:textId="32755ED3"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50" w:history="1">
            <w:r w:rsidRPr="005B403F">
              <w:rPr>
                <w:rStyle w:val="Hyperlink"/>
                <w:noProof/>
              </w:rPr>
              <w:t>13.1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Audit Scope and Implemented Corrections</w:t>
            </w:r>
            <w:r>
              <w:rPr>
                <w:noProof/>
                <w:webHidden/>
              </w:rPr>
              <w:tab/>
            </w:r>
            <w:r>
              <w:rPr>
                <w:noProof/>
                <w:webHidden/>
              </w:rPr>
              <w:fldChar w:fldCharType="begin"/>
            </w:r>
            <w:r>
              <w:rPr>
                <w:noProof/>
                <w:webHidden/>
              </w:rPr>
              <w:instrText xml:space="preserve"> PAGEREF _Toc239973050 \h </w:instrText>
            </w:r>
            <w:r>
              <w:rPr>
                <w:noProof/>
                <w:webHidden/>
              </w:rPr>
            </w:r>
            <w:r>
              <w:rPr>
                <w:noProof/>
                <w:webHidden/>
              </w:rPr>
              <w:fldChar w:fldCharType="separate"/>
            </w:r>
            <w:r>
              <w:rPr>
                <w:noProof/>
                <w:webHidden/>
              </w:rPr>
              <w:t>71</w:t>
            </w:r>
            <w:r>
              <w:rPr>
                <w:noProof/>
                <w:webHidden/>
              </w:rPr>
              <w:fldChar w:fldCharType="end"/>
            </w:r>
          </w:hyperlink>
        </w:p>
        <w:p w14:paraId="0AB99E35" w14:textId="767F74AA"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51" w:history="1">
            <w:r w:rsidRPr="005B403F">
              <w:rPr>
                <w:rStyle w:val="Hyperlink"/>
                <w:noProof/>
              </w:rPr>
              <w:t>13.2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The accessibility programme uses WCAG 2.1 Level AA as an engineering target, not as an unsupported certification claim. The route and state scope includes public/authentication pages, candidate setup and profile assistance, jobs and applications, privacy controls, employer workflows, verifier review, administrator management, dialogs, file controls, filters, tables, notifications, multilingual content, RTL layout, and voice controls.</w:t>
            </w:r>
            <w:r>
              <w:rPr>
                <w:noProof/>
                <w:webHidden/>
              </w:rPr>
              <w:tab/>
            </w:r>
            <w:r>
              <w:rPr>
                <w:noProof/>
                <w:webHidden/>
              </w:rPr>
              <w:fldChar w:fldCharType="begin"/>
            </w:r>
            <w:r>
              <w:rPr>
                <w:noProof/>
                <w:webHidden/>
              </w:rPr>
              <w:instrText xml:space="preserve"> PAGEREF _Toc239973051 \h </w:instrText>
            </w:r>
            <w:r>
              <w:rPr>
                <w:noProof/>
                <w:webHidden/>
              </w:rPr>
            </w:r>
            <w:r>
              <w:rPr>
                <w:noProof/>
                <w:webHidden/>
              </w:rPr>
              <w:fldChar w:fldCharType="separate"/>
            </w:r>
            <w:r>
              <w:rPr>
                <w:noProof/>
                <w:webHidden/>
              </w:rPr>
              <w:t>74</w:t>
            </w:r>
            <w:r>
              <w:rPr>
                <w:noProof/>
                <w:webHidden/>
              </w:rPr>
              <w:fldChar w:fldCharType="end"/>
            </w:r>
          </w:hyperlink>
        </w:p>
        <w:p w14:paraId="0DF6FD8C" w14:textId="5CE61764" w:rsidR="00FC59AD" w:rsidRDefault="00FC59AD">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52" w:history="1">
            <w:r w:rsidRPr="005B403F">
              <w:rPr>
                <w:rStyle w:val="Hyperlink"/>
                <w:noProof/>
              </w:rPr>
              <w:t>13.3</w:t>
            </w:r>
            <w:r>
              <w:rPr>
                <w:noProof/>
                <w:webHidden/>
              </w:rPr>
              <w:tab/>
            </w:r>
            <w:r>
              <w:rPr>
                <w:noProof/>
                <w:webHidden/>
              </w:rPr>
              <w:fldChar w:fldCharType="begin"/>
            </w:r>
            <w:r>
              <w:rPr>
                <w:noProof/>
                <w:webHidden/>
              </w:rPr>
              <w:instrText xml:space="preserve"> PAGEREF _Toc239973052 \h </w:instrText>
            </w:r>
            <w:r>
              <w:rPr>
                <w:noProof/>
                <w:webHidden/>
              </w:rPr>
            </w:r>
            <w:r>
              <w:rPr>
                <w:noProof/>
                <w:webHidden/>
              </w:rPr>
              <w:fldChar w:fldCharType="separate"/>
            </w:r>
            <w:r>
              <w:rPr>
                <w:noProof/>
                <w:webHidden/>
              </w:rPr>
              <w:t>74</w:t>
            </w:r>
            <w:r>
              <w:rPr>
                <w:noProof/>
                <w:webHidden/>
              </w:rPr>
              <w:fldChar w:fldCharType="end"/>
            </w:r>
          </w:hyperlink>
        </w:p>
        <w:p w14:paraId="5769905E" w14:textId="112F126C"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53" w:history="1">
            <w:r w:rsidRPr="005B403F">
              <w:rPr>
                <w:rStyle w:val="Hyperlink"/>
                <w:noProof/>
              </w:rPr>
              <w:t>13.4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Perceivable coverage reviews text alternatives and structure (1.1.1, 1.3.1, 1.3.2, 1.3.3 and 1.3.5), use of color and contrast (1.4.1, 1.4.3 and 1.4.11), text resizing and images of text (1.4.4 and 1.4.5), responsive reflow (1.4.10), text spacing (1.4.12), and content shown on hover or focus (1.4.13). The current platform does not depend on prerecorded synchronized media for core workflows; any future media must be evaluated against the applicable 1.2 criteria.</w:t>
            </w:r>
            <w:r>
              <w:rPr>
                <w:noProof/>
                <w:webHidden/>
              </w:rPr>
              <w:tab/>
            </w:r>
            <w:r>
              <w:rPr>
                <w:noProof/>
                <w:webHidden/>
              </w:rPr>
              <w:fldChar w:fldCharType="begin"/>
            </w:r>
            <w:r>
              <w:rPr>
                <w:noProof/>
                <w:webHidden/>
              </w:rPr>
              <w:instrText xml:space="preserve"> PAGEREF _Toc239973053 \h </w:instrText>
            </w:r>
            <w:r>
              <w:rPr>
                <w:noProof/>
                <w:webHidden/>
              </w:rPr>
            </w:r>
            <w:r>
              <w:rPr>
                <w:noProof/>
                <w:webHidden/>
              </w:rPr>
              <w:fldChar w:fldCharType="separate"/>
            </w:r>
            <w:r>
              <w:rPr>
                <w:noProof/>
                <w:webHidden/>
              </w:rPr>
              <w:t>74</w:t>
            </w:r>
            <w:r>
              <w:rPr>
                <w:noProof/>
                <w:webHidden/>
              </w:rPr>
              <w:fldChar w:fldCharType="end"/>
            </w:r>
          </w:hyperlink>
        </w:p>
        <w:p w14:paraId="07D43BF2" w14:textId="6B713F48" w:rsidR="00FC59AD" w:rsidRDefault="00FC59AD">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54" w:history="1">
            <w:r w:rsidRPr="005B403F">
              <w:rPr>
                <w:rStyle w:val="Hyperlink"/>
                <w:noProof/>
              </w:rPr>
              <w:t>13.5</w:t>
            </w:r>
            <w:r>
              <w:rPr>
                <w:noProof/>
                <w:webHidden/>
              </w:rPr>
              <w:tab/>
            </w:r>
            <w:r>
              <w:rPr>
                <w:noProof/>
                <w:webHidden/>
              </w:rPr>
              <w:fldChar w:fldCharType="begin"/>
            </w:r>
            <w:r>
              <w:rPr>
                <w:noProof/>
                <w:webHidden/>
              </w:rPr>
              <w:instrText xml:space="preserve"> PAGEREF _Toc239973054 \h </w:instrText>
            </w:r>
            <w:r>
              <w:rPr>
                <w:noProof/>
                <w:webHidden/>
              </w:rPr>
            </w:r>
            <w:r>
              <w:rPr>
                <w:noProof/>
                <w:webHidden/>
              </w:rPr>
              <w:fldChar w:fldCharType="separate"/>
            </w:r>
            <w:r>
              <w:rPr>
                <w:noProof/>
                <w:webHidden/>
              </w:rPr>
              <w:t>74</w:t>
            </w:r>
            <w:r>
              <w:rPr>
                <w:noProof/>
                <w:webHidden/>
              </w:rPr>
              <w:fldChar w:fldCharType="end"/>
            </w:r>
          </w:hyperlink>
        </w:p>
        <w:p w14:paraId="740C6590" w14:textId="6E8269B5"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55" w:history="1">
            <w:r w:rsidRPr="005B403F">
              <w:rPr>
                <w:rStyle w:val="Hyperlink"/>
                <w:noProof/>
              </w:rPr>
              <w:t>13.6</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Operable coverage reviews keyboard access and absence of traps (2.1.1 and 2.1.2), single-character shortcuts where applicable (2.1.4), timing and moving content (2.2.1 and 2.2.2), seizure risk (2.3.1), bypass blocks, titles, focus order, link purpose, multiple ways, headings, and visible focus (2.4.1 through 2.4.7), and pointer gestures, cancellation, label-in-name, and motion actuation (2.5.1 through 2.5.4).</w:t>
            </w:r>
            <w:r>
              <w:rPr>
                <w:noProof/>
                <w:webHidden/>
              </w:rPr>
              <w:tab/>
            </w:r>
            <w:r>
              <w:rPr>
                <w:noProof/>
                <w:webHidden/>
              </w:rPr>
              <w:fldChar w:fldCharType="begin"/>
            </w:r>
            <w:r>
              <w:rPr>
                <w:noProof/>
                <w:webHidden/>
              </w:rPr>
              <w:instrText xml:space="preserve"> PAGEREF _Toc239973055 \h </w:instrText>
            </w:r>
            <w:r>
              <w:rPr>
                <w:noProof/>
                <w:webHidden/>
              </w:rPr>
            </w:r>
            <w:r>
              <w:rPr>
                <w:noProof/>
                <w:webHidden/>
              </w:rPr>
              <w:fldChar w:fldCharType="separate"/>
            </w:r>
            <w:r>
              <w:rPr>
                <w:noProof/>
                <w:webHidden/>
              </w:rPr>
              <w:t>74</w:t>
            </w:r>
            <w:r>
              <w:rPr>
                <w:noProof/>
                <w:webHidden/>
              </w:rPr>
              <w:fldChar w:fldCharType="end"/>
            </w:r>
          </w:hyperlink>
        </w:p>
        <w:p w14:paraId="1AA13D6D" w14:textId="4E3D144A" w:rsidR="00FC59AD" w:rsidRDefault="00FC59AD">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56" w:history="1">
            <w:r w:rsidRPr="005B403F">
              <w:rPr>
                <w:rStyle w:val="Hyperlink"/>
                <w:noProof/>
              </w:rPr>
              <w:t>13.7</w:t>
            </w:r>
            <w:r>
              <w:rPr>
                <w:noProof/>
                <w:webHidden/>
              </w:rPr>
              <w:tab/>
            </w:r>
            <w:r>
              <w:rPr>
                <w:noProof/>
                <w:webHidden/>
              </w:rPr>
              <w:fldChar w:fldCharType="begin"/>
            </w:r>
            <w:r>
              <w:rPr>
                <w:noProof/>
                <w:webHidden/>
              </w:rPr>
              <w:instrText xml:space="preserve"> PAGEREF _Toc239973056 \h </w:instrText>
            </w:r>
            <w:r>
              <w:rPr>
                <w:noProof/>
                <w:webHidden/>
              </w:rPr>
            </w:r>
            <w:r>
              <w:rPr>
                <w:noProof/>
                <w:webHidden/>
              </w:rPr>
              <w:fldChar w:fldCharType="separate"/>
            </w:r>
            <w:r>
              <w:rPr>
                <w:noProof/>
                <w:webHidden/>
              </w:rPr>
              <w:t>74</w:t>
            </w:r>
            <w:r>
              <w:rPr>
                <w:noProof/>
                <w:webHidden/>
              </w:rPr>
              <w:fldChar w:fldCharType="end"/>
            </w:r>
          </w:hyperlink>
        </w:p>
        <w:p w14:paraId="36BE38AB" w14:textId="7098615F"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57" w:history="1">
            <w:r w:rsidRPr="005B403F">
              <w:rPr>
                <w:rStyle w:val="Hyperlink"/>
                <w:noProof/>
              </w:rPr>
              <w:t>13.8</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Understandable coverage reviews page and part language (3.1.1 and 3.1.2), predictable focus/input/navigation/identification behavior (3.2.1 through 3.2.4), and error identification, labels, suggestions, and prevention for important submissions (3.3.1 through 3.3.4). Robust coverage reviews parsing, programmatic names/roles/values, and status messages (4.1.1 through 4.1.3).</w:t>
            </w:r>
            <w:r>
              <w:rPr>
                <w:noProof/>
                <w:webHidden/>
              </w:rPr>
              <w:tab/>
            </w:r>
            <w:r>
              <w:rPr>
                <w:noProof/>
                <w:webHidden/>
              </w:rPr>
              <w:fldChar w:fldCharType="begin"/>
            </w:r>
            <w:r>
              <w:rPr>
                <w:noProof/>
                <w:webHidden/>
              </w:rPr>
              <w:instrText xml:space="preserve"> PAGEREF _Toc239973057 \h </w:instrText>
            </w:r>
            <w:r>
              <w:rPr>
                <w:noProof/>
                <w:webHidden/>
              </w:rPr>
            </w:r>
            <w:r>
              <w:rPr>
                <w:noProof/>
                <w:webHidden/>
              </w:rPr>
              <w:fldChar w:fldCharType="separate"/>
            </w:r>
            <w:r>
              <w:rPr>
                <w:noProof/>
                <w:webHidden/>
              </w:rPr>
              <w:t>74</w:t>
            </w:r>
            <w:r>
              <w:rPr>
                <w:noProof/>
                <w:webHidden/>
              </w:rPr>
              <w:fldChar w:fldCharType="end"/>
            </w:r>
          </w:hyperlink>
        </w:p>
        <w:p w14:paraId="3A90C932" w14:textId="4178FE5E" w:rsidR="00FC59AD" w:rsidRDefault="00FC59AD">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58" w:history="1">
            <w:r w:rsidRPr="005B403F">
              <w:rPr>
                <w:rStyle w:val="Hyperlink"/>
                <w:noProof/>
              </w:rPr>
              <w:t>13.9</w:t>
            </w:r>
            <w:r>
              <w:rPr>
                <w:noProof/>
                <w:webHidden/>
              </w:rPr>
              <w:tab/>
            </w:r>
            <w:r>
              <w:rPr>
                <w:noProof/>
                <w:webHidden/>
              </w:rPr>
              <w:fldChar w:fldCharType="begin"/>
            </w:r>
            <w:r>
              <w:rPr>
                <w:noProof/>
                <w:webHidden/>
              </w:rPr>
              <w:instrText xml:space="preserve"> PAGEREF _Toc239973058 \h </w:instrText>
            </w:r>
            <w:r>
              <w:rPr>
                <w:noProof/>
                <w:webHidden/>
              </w:rPr>
            </w:r>
            <w:r>
              <w:rPr>
                <w:noProof/>
                <w:webHidden/>
              </w:rPr>
              <w:fldChar w:fldCharType="separate"/>
            </w:r>
            <w:r>
              <w:rPr>
                <w:noProof/>
                <w:webHidden/>
              </w:rPr>
              <w:t>74</w:t>
            </w:r>
            <w:r>
              <w:rPr>
                <w:noProof/>
                <w:webHidden/>
              </w:rPr>
              <w:fldChar w:fldCharType="end"/>
            </w:r>
          </w:hyperlink>
        </w:p>
        <w:p w14:paraId="5F834B2B" w14:textId="31B01470" w:rsidR="00FC59AD" w:rsidRDefault="00FC59AD">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59" w:history="1">
            <w:r w:rsidRPr="005B403F">
              <w:rPr>
                <w:rStyle w:val="Hyperlink"/>
                <w:noProof/>
              </w:rPr>
              <w:t>13.10</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Evidence combines semantic source review, production build and lint, axe scans, responsive and text-spacing scenarios, keyboard plans, deployed screenshots, and the JAWS session. The deployed matrix identified unresolved contrast findings in 16 scenarios and overflow in two automated high-zoom scenarios. These defects and the unfinished manual matrix mean that the report documents WCAG coverage and progress but does not claim full Level AA conformance.</w:t>
            </w:r>
            <w:r>
              <w:rPr>
                <w:noProof/>
                <w:webHidden/>
              </w:rPr>
              <w:tab/>
            </w:r>
            <w:r>
              <w:rPr>
                <w:noProof/>
                <w:webHidden/>
              </w:rPr>
              <w:fldChar w:fldCharType="begin"/>
            </w:r>
            <w:r>
              <w:rPr>
                <w:noProof/>
                <w:webHidden/>
              </w:rPr>
              <w:instrText xml:space="preserve"> PAGEREF _Toc239973059 \h </w:instrText>
            </w:r>
            <w:r>
              <w:rPr>
                <w:noProof/>
                <w:webHidden/>
              </w:rPr>
            </w:r>
            <w:r>
              <w:rPr>
                <w:noProof/>
                <w:webHidden/>
              </w:rPr>
              <w:fldChar w:fldCharType="separate"/>
            </w:r>
            <w:r>
              <w:rPr>
                <w:noProof/>
                <w:webHidden/>
              </w:rPr>
              <w:t>74</w:t>
            </w:r>
            <w:r>
              <w:rPr>
                <w:noProof/>
                <w:webHidden/>
              </w:rPr>
              <w:fldChar w:fldCharType="end"/>
            </w:r>
          </w:hyperlink>
        </w:p>
        <w:p w14:paraId="4AE79FD0" w14:textId="4479AE51" w:rsidR="00FC59AD" w:rsidRDefault="00FC59AD">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60" w:history="1">
            <w:r w:rsidRPr="005B403F">
              <w:rPr>
                <w:rStyle w:val="Hyperlink"/>
                <w:noProof/>
              </w:rPr>
              <w:t>13.11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Keyboard Acceptance Plan</w:t>
            </w:r>
            <w:r>
              <w:rPr>
                <w:noProof/>
                <w:webHidden/>
              </w:rPr>
              <w:tab/>
            </w:r>
            <w:r>
              <w:rPr>
                <w:noProof/>
                <w:webHidden/>
              </w:rPr>
              <w:fldChar w:fldCharType="begin"/>
            </w:r>
            <w:r>
              <w:rPr>
                <w:noProof/>
                <w:webHidden/>
              </w:rPr>
              <w:instrText xml:space="preserve"> PAGEREF _Toc239973060 \h </w:instrText>
            </w:r>
            <w:r>
              <w:rPr>
                <w:noProof/>
                <w:webHidden/>
              </w:rPr>
            </w:r>
            <w:r>
              <w:rPr>
                <w:noProof/>
                <w:webHidden/>
              </w:rPr>
              <w:fldChar w:fldCharType="separate"/>
            </w:r>
            <w:r>
              <w:rPr>
                <w:noProof/>
                <w:webHidden/>
              </w:rPr>
              <w:t>74</w:t>
            </w:r>
            <w:r>
              <w:rPr>
                <w:noProof/>
                <w:webHidden/>
              </w:rPr>
              <w:fldChar w:fldCharType="end"/>
            </w:r>
          </w:hyperlink>
        </w:p>
        <w:p w14:paraId="32EADDAF" w14:textId="12DB3356" w:rsidR="00FC59AD" w:rsidRDefault="00FC59AD">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61" w:history="1">
            <w:r w:rsidRPr="005B403F">
              <w:rPr>
                <w:rStyle w:val="Hyperlink"/>
                <w:noProof/>
              </w:rPr>
              <w:t>13.12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ISO 9241-110 Interaction Principles</w:t>
            </w:r>
            <w:r>
              <w:rPr>
                <w:noProof/>
                <w:webHidden/>
              </w:rPr>
              <w:tab/>
            </w:r>
            <w:r>
              <w:rPr>
                <w:noProof/>
                <w:webHidden/>
              </w:rPr>
              <w:fldChar w:fldCharType="begin"/>
            </w:r>
            <w:r>
              <w:rPr>
                <w:noProof/>
                <w:webHidden/>
              </w:rPr>
              <w:instrText xml:space="preserve"> PAGEREF _Toc239973061 \h </w:instrText>
            </w:r>
            <w:r>
              <w:rPr>
                <w:noProof/>
                <w:webHidden/>
              </w:rPr>
            </w:r>
            <w:r>
              <w:rPr>
                <w:noProof/>
                <w:webHidden/>
              </w:rPr>
              <w:fldChar w:fldCharType="separate"/>
            </w:r>
            <w:r>
              <w:rPr>
                <w:noProof/>
                <w:webHidden/>
              </w:rPr>
              <w:t>75</w:t>
            </w:r>
            <w:r>
              <w:rPr>
                <w:noProof/>
                <w:webHidden/>
              </w:rPr>
              <w:fldChar w:fldCharType="end"/>
            </w:r>
          </w:hyperlink>
        </w:p>
        <w:p w14:paraId="7747445C" w14:textId="70F83C50" w:rsidR="00FC59AD" w:rsidRDefault="00FC59AD">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62" w:history="1">
            <w:r w:rsidRPr="005B403F">
              <w:rPr>
                <w:rStyle w:val="Hyperlink"/>
                <w:noProof/>
              </w:rPr>
              <w:t>13.13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Conformance Boundary</w:t>
            </w:r>
            <w:r>
              <w:rPr>
                <w:noProof/>
                <w:webHidden/>
              </w:rPr>
              <w:tab/>
            </w:r>
            <w:r>
              <w:rPr>
                <w:noProof/>
                <w:webHidden/>
              </w:rPr>
              <w:fldChar w:fldCharType="begin"/>
            </w:r>
            <w:r>
              <w:rPr>
                <w:noProof/>
                <w:webHidden/>
              </w:rPr>
              <w:instrText xml:space="preserve"> PAGEREF _Toc239973062 \h </w:instrText>
            </w:r>
            <w:r>
              <w:rPr>
                <w:noProof/>
                <w:webHidden/>
              </w:rPr>
            </w:r>
            <w:r>
              <w:rPr>
                <w:noProof/>
                <w:webHidden/>
              </w:rPr>
              <w:fldChar w:fldCharType="separate"/>
            </w:r>
            <w:r>
              <w:rPr>
                <w:noProof/>
                <w:webHidden/>
              </w:rPr>
              <w:t>75</w:t>
            </w:r>
            <w:r>
              <w:rPr>
                <w:noProof/>
                <w:webHidden/>
              </w:rPr>
              <w:fldChar w:fldCharType="end"/>
            </w:r>
          </w:hyperlink>
        </w:p>
        <w:p w14:paraId="041669B2" w14:textId="62371B1B" w:rsidR="00FC59AD" w:rsidRDefault="00FC59AD">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63" w:history="1">
            <w:r w:rsidRPr="005B403F">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Appendix F — Outcome Logging, Accessible Notifications, Testing, and Performance</w:t>
            </w:r>
            <w:r>
              <w:rPr>
                <w:noProof/>
                <w:webHidden/>
              </w:rPr>
              <w:tab/>
            </w:r>
            <w:r>
              <w:rPr>
                <w:noProof/>
                <w:webHidden/>
              </w:rPr>
              <w:fldChar w:fldCharType="begin"/>
            </w:r>
            <w:r>
              <w:rPr>
                <w:noProof/>
                <w:webHidden/>
              </w:rPr>
              <w:instrText xml:space="preserve"> PAGEREF _Toc239973063 \h </w:instrText>
            </w:r>
            <w:r>
              <w:rPr>
                <w:noProof/>
                <w:webHidden/>
              </w:rPr>
            </w:r>
            <w:r>
              <w:rPr>
                <w:noProof/>
                <w:webHidden/>
              </w:rPr>
              <w:fldChar w:fldCharType="separate"/>
            </w:r>
            <w:r>
              <w:rPr>
                <w:noProof/>
                <w:webHidden/>
              </w:rPr>
              <w:t>75</w:t>
            </w:r>
            <w:r>
              <w:rPr>
                <w:noProof/>
                <w:webHidden/>
              </w:rPr>
              <w:fldChar w:fldCharType="end"/>
            </w:r>
          </w:hyperlink>
        </w:p>
        <w:p w14:paraId="6AE19745" w14:textId="6659F4DE"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64" w:history="1">
            <w:r w:rsidRPr="005B403F">
              <w:rPr>
                <w:rStyle w:val="Hyperlink"/>
                <w:noProof/>
              </w:rPr>
              <w:t>14.1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Outcome and Notification Data</w:t>
            </w:r>
            <w:r>
              <w:rPr>
                <w:noProof/>
                <w:webHidden/>
              </w:rPr>
              <w:tab/>
            </w:r>
            <w:r>
              <w:rPr>
                <w:noProof/>
                <w:webHidden/>
              </w:rPr>
              <w:fldChar w:fldCharType="begin"/>
            </w:r>
            <w:r>
              <w:rPr>
                <w:noProof/>
                <w:webHidden/>
              </w:rPr>
              <w:instrText xml:space="preserve"> PAGEREF _Toc239973064 \h </w:instrText>
            </w:r>
            <w:r>
              <w:rPr>
                <w:noProof/>
                <w:webHidden/>
              </w:rPr>
            </w:r>
            <w:r>
              <w:rPr>
                <w:noProof/>
                <w:webHidden/>
              </w:rPr>
              <w:fldChar w:fldCharType="separate"/>
            </w:r>
            <w:r>
              <w:rPr>
                <w:noProof/>
                <w:webHidden/>
              </w:rPr>
              <w:t>75</w:t>
            </w:r>
            <w:r>
              <w:rPr>
                <w:noProof/>
                <w:webHidden/>
              </w:rPr>
              <w:fldChar w:fldCharType="end"/>
            </w:r>
          </w:hyperlink>
        </w:p>
        <w:p w14:paraId="6B752873" w14:textId="27ED667E"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65" w:history="1">
            <w:r w:rsidRPr="005B403F">
              <w:rPr>
                <w:rStyle w:val="Hyperlink"/>
                <w:noProof/>
              </w:rPr>
              <w:t>14.2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Recorded Automated Verification</w:t>
            </w:r>
            <w:r>
              <w:rPr>
                <w:noProof/>
                <w:webHidden/>
              </w:rPr>
              <w:tab/>
            </w:r>
            <w:r>
              <w:rPr>
                <w:noProof/>
                <w:webHidden/>
              </w:rPr>
              <w:fldChar w:fldCharType="begin"/>
            </w:r>
            <w:r>
              <w:rPr>
                <w:noProof/>
                <w:webHidden/>
              </w:rPr>
              <w:instrText xml:space="preserve"> PAGEREF _Toc239973065 \h </w:instrText>
            </w:r>
            <w:r>
              <w:rPr>
                <w:noProof/>
                <w:webHidden/>
              </w:rPr>
            </w:r>
            <w:r>
              <w:rPr>
                <w:noProof/>
                <w:webHidden/>
              </w:rPr>
              <w:fldChar w:fldCharType="separate"/>
            </w:r>
            <w:r>
              <w:rPr>
                <w:noProof/>
                <w:webHidden/>
              </w:rPr>
              <w:t>75</w:t>
            </w:r>
            <w:r>
              <w:rPr>
                <w:noProof/>
                <w:webHidden/>
              </w:rPr>
              <w:fldChar w:fldCharType="end"/>
            </w:r>
          </w:hyperlink>
        </w:p>
        <w:p w14:paraId="089DC3AF" w14:textId="62A7A323"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66" w:history="1">
            <w:r w:rsidRPr="005B403F">
              <w:rPr>
                <w:rStyle w:val="Hyperlink"/>
                <w:noProof/>
              </w:rPr>
              <w:t>14.3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Performance Measurements</w:t>
            </w:r>
            <w:r>
              <w:rPr>
                <w:noProof/>
                <w:webHidden/>
              </w:rPr>
              <w:tab/>
            </w:r>
            <w:r>
              <w:rPr>
                <w:noProof/>
                <w:webHidden/>
              </w:rPr>
              <w:fldChar w:fldCharType="begin"/>
            </w:r>
            <w:r>
              <w:rPr>
                <w:noProof/>
                <w:webHidden/>
              </w:rPr>
              <w:instrText xml:space="preserve"> PAGEREF _Toc239973066 \h </w:instrText>
            </w:r>
            <w:r>
              <w:rPr>
                <w:noProof/>
                <w:webHidden/>
              </w:rPr>
            </w:r>
            <w:r>
              <w:rPr>
                <w:noProof/>
                <w:webHidden/>
              </w:rPr>
              <w:fldChar w:fldCharType="separate"/>
            </w:r>
            <w:r>
              <w:rPr>
                <w:noProof/>
                <w:webHidden/>
              </w:rPr>
              <w:t>76</w:t>
            </w:r>
            <w:r>
              <w:rPr>
                <w:noProof/>
                <w:webHidden/>
              </w:rPr>
              <w:fldChar w:fldCharType="end"/>
            </w:r>
          </w:hyperlink>
        </w:p>
        <w:p w14:paraId="2768C673" w14:textId="791AAB26"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67" w:history="1">
            <w:r w:rsidRPr="005B403F">
              <w:rPr>
                <w:rStyle w:val="Hyperlink"/>
                <w:noProof/>
              </w:rPr>
              <w:t>14.4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Required Manual and Deployment Retests</w:t>
            </w:r>
            <w:r>
              <w:rPr>
                <w:noProof/>
                <w:webHidden/>
              </w:rPr>
              <w:tab/>
            </w:r>
            <w:r>
              <w:rPr>
                <w:noProof/>
                <w:webHidden/>
              </w:rPr>
              <w:fldChar w:fldCharType="begin"/>
            </w:r>
            <w:r>
              <w:rPr>
                <w:noProof/>
                <w:webHidden/>
              </w:rPr>
              <w:instrText xml:space="preserve"> PAGEREF _Toc239973067 \h </w:instrText>
            </w:r>
            <w:r>
              <w:rPr>
                <w:noProof/>
                <w:webHidden/>
              </w:rPr>
            </w:r>
            <w:r>
              <w:rPr>
                <w:noProof/>
                <w:webHidden/>
              </w:rPr>
              <w:fldChar w:fldCharType="separate"/>
            </w:r>
            <w:r>
              <w:rPr>
                <w:noProof/>
                <w:webHidden/>
              </w:rPr>
              <w:t>76</w:t>
            </w:r>
            <w:r>
              <w:rPr>
                <w:noProof/>
                <w:webHidden/>
              </w:rPr>
              <w:fldChar w:fldCharType="end"/>
            </w:r>
          </w:hyperlink>
        </w:p>
        <w:p w14:paraId="7991F441" w14:textId="0F81ED5C" w:rsidR="00FC59AD" w:rsidRDefault="00FC59AD">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68" w:history="1">
            <w:r w:rsidRPr="005B403F">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Appendix G — Documentation and Evidence Traceability</w:t>
            </w:r>
            <w:r>
              <w:rPr>
                <w:noProof/>
                <w:webHidden/>
              </w:rPr>
              <w:tab/>
            </w:r>
            <w:r>
              <w:rPr>
                <w:noProof/>
                <w:webHidden/>
              </w:rPr>
              <w:fldChar w:fldCharType="begin"/>
            </w:r>
            <w:r>
              <w:rPr>
                <w:noProof/>
                <w:webHidden/>
              </w:rPr>
              <w:instrText xml:space="preserve"> PAGEREF _Toc239973068 \h </w:instrText>
            </w:r>
            <w:r>
              <w:rPr>
                <w:noProof/>
                <w:webHidden/>
              </w:rPr>
            </w:r>
            <w:r>
              <w:rPr>
                <w:noProof/>
                <w:webHidden/>
              </w:rPr>
              <w:fldChar w:fldCharType="separate"/>
            </w:r>
            <w:r>
              <w:rPr>
                <w:noProof/>
                <w:webHidden/>
              </w:rPr>
              <w:t>77</w:t>
            </w:r>
            <w:r>
              <w:rPr>
                <w:noProof/>
                <w:webHidden/>
              </w:rPr>
              <w:fldChar w:fldCharType="end"/>
            </w:r>
          </w:hyperlink>
        </w:p>
        <w:p w14:paraId="6F545094" w14:textId="50013568" w:rsidR="00FC59AD" w:rsidRDefault="00FC59AD">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69" w:history="1">
            <w:r w:rsidRPr="005B403F">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Appendix H — Cloud Staging Deployment Evidence</w:t>
            </w:r>
            <w:r>
              <w:rPr>
                <w:noProof/>
                <w:webHidden/>
              </w:rPr>
              <w:tab/>
            </w:r>
            <w:r>
              <w:rPr>
                <w:noProof/>
                <w:webHidden/>
              </w:rPr>
              <w:fldChar w:fldCharType="begin"/>
            </w:r>
            <w:r>
              <w:rPr>
                <w:noProof/>
                <w:webHidden/>
              </w:rPr>
              <w:instrText xml:space="preserve"> PAGEREF _Toc239973069 \h </w:instrText>
            </w:r>
            <w:r>
              <w:rPr>
                <w:noProof/>
                <w:webHidden/>
              </w:rPr>
            </w:r>
            <w:r>
              <w:rPr>
                <w:noProof/>
                <w:webHidden/>
              </w:rPr>
              <w:fldChar w:fldCharType="separate"/>
            </w:r>
            <w:r>
              <w:rPr>
                <w:noProof/>
                <w:webHidden/>
              </w:rPr>
              <w:t>80</w:t>
            </w:r>
            <w:r>
              <w:rPr>
                <w:noProof/>
                <w:webHidden/>
              </w:rPr>
              <w:fldChar w:fldCharType="end"/>
            </w:r>
          </w:hyperlink>
        </w:p>
        <w:p w14:paraId="10A43E6C" w14:textId="6B4349BC"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70" w:history="1">
            <w:r w:rsidRPr="005B403F">
              <w:rPr>
                <w:rStyle w:val="Hyperlink"/>
                <w:noProof/>
              </w:rPr>
              <w:t>16.1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Deployment Topology and Boundaries</w:t>
            </w:r>
            <w:r>
              <w:rPr>
                <w:noProof/>
                <w:webHidden/>
              </w:rPr>
              <w:tab/>
            </w:r>
            <w:r>
              <w:rPr>
                <w:noProof/>
                <w:webHidden/>
              </w:rPr>
              <w:fldChar w:fldCharType="begin"/>
            </w:r>
            <w:r>
              <w:rPr>
                <w:noProof/>
                <w:webHidden/>
              </w:rPr>
              <w:instrText xml:space="preserve"> PAGEREF _Toc239973070 \h </w:instrText>
            </w:r>
            <w:r>
              <w:rPr>
                <w:noProof/>
                <w:webHidden/>
              </w:rPr>
            </w:r>
            <w:r>
              <w:rPr>
                <w:noProof/>
                <w:webHidden/>
              </w:rPr>
              <w:fldChar w:fldCharType="separate"/>
            </w:r>
            <w:r>
              <w:rPr>
                <w:noProof/>
                <w:webHidden/>
              </w:rPr>
              <w:t>80</w:t>
            </w:r>
            <w:r>
              <w:rPr>
                <w:noProof/>
                <w:webHidden/>
              </w:rPr>
              <w:fldChar w:fldCharType="end"/>
            </w:r>
          </w:hyperlink>
        </w:p>
        <w:p w14:paraId="07FB6411" w14:textId="707EB6DE"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71" w:history="1">
            <w:r w:rsidRPr="005B403F">
              <w:rPr>
                <w:rStyle w:val="Hyperlink"/>
                <w:noProof/>
              </w:rPr>
              <w:t>16.2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Security and Data Controls</w:t>
            </w:r>
            <w:r>
              <w:rPr>
                <w:noProof/>
                <w:webHidden/>
              </w:rPr>
              <w:tab/>
            </w:r>
            <w:r>
              <w:rPr>
                <w:noProof/>
                <w:webHidden/>
              </w:rPr>
              <w:fldChar w:fldCharType="begin"/>
            </w:r>
            <w:r>
              <w:rPr>
                <w:noProof/>
                <w:webHidden/>
              </w:rPr>
              <w:instrText xml:space="preserve"> PAGEREF _Toc239973071 \h </w:instrText>
            </w:r>
            <w:r>
              <w:rPr>
                <w:noProof/>
                <w:webHidden/>
              </w:rPr>
            </w:r>
            <w:r>
              <w:rPr>
                <w:noProof/>
                <w:webHidden/>
              </w:rPr>
              <w:fldChar w:fldCharType="separate"/>
            </w:r>
            <w:r>
              <w:rPr>
                <w:noProof/>
                <w:webHidden/>
              </w:rPr>
              <w:t>80</w:t>
            </w:r>
            <w:r>
              <w:rPr>
                <w:noProof/>
                <w:webHidden/>
              </w:rPr>
              <w:fldChar w:fldCharType="end"/>
            </w:r>
          </w:hyperlink>
        </w:p>
        <w:p w14:paraId="523AA7CE" w14:textId="0331340C"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72" w:history="1">
            <w:r w:rsidRPr="005B403F">
              <w:rPr>
                <w:rStyle w:val="Hyperlink"/>
                <w:noProof/>
              </w:rPr>
              <w:t>16.3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Data Migration and Verification</w:t>
            </w:r>
            <w:r>
              <w:rPr>
                <w:noProof/>
                <w:webHidden/>
              </w:rPr>
              <w:tab/>
            </w:r>
            <w:r>
              <w:rPr>
                <w:noProof/>
                <w:webHidden/>
              </w:rPr>
              <w:fldChar w:fldCharType="begin"/>
            </w:r>
            <w:r>
              <w:rPr>
                <w:noProof/>
                <w:webHidden/>
              </w:rPr>
              <w:instrText xml:space="preserve"> PAGEREF _Toc239973072 \h </w:instrText>
            </w:r>
            <w:r>
              <w:rPr>
                <w:noProof/>
                <w:webHidden/>
              </w:rPr>
            </w:r>
            <w:r>
              <w:rPr>
                <w:noProof/>
                <w:webHidden/>
              </w:rPr>
              <w:fldChar w:fldCharType="separate"/>
            </w:r>
            <w:r>
              <w:rPr>
                <w:noProof/>
                <w:webHidden/>
              </w:rPr>
              <w:t>80</w:t>
            </w:r>
            <w:r>
              <w:rPr>
                <w:noProof/>
                <w:webHidden/>
              </w:rPr>
              <w:fldChar w:fldCharType="end"/>
            </w:r>
          </w:hyperlink>
        </w:p>
        <w:p w14:paraId="2F447C8D" w14:textId="36A1824E"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73" w:history="1">
            <w:r w:rsidRPr="005B403F">
              <w:rPr>
                <w:rStyle w:val="Hyperlink"/>
                <w:noProof/>
              </w:rPr>
              <w:t>16.4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Operational Lessons</w:t>
            </w:r>
            <w:r>
              <w:rPr>
                <w:noProof/>
                <w:webHidden/>
              </w:rPr>
              <w:tab/>
            </w:r>
            <w:r>
              <w:rPr>
                <w:noProof/>
                <w:webHidden/>
              </w:rPr>
              <w:fldChar w:fldCharType="begin"/>
            </w:r>
            <w:r>
              <w:rPr>
                <w:noProof/>
                <w:webHidden/>
              </w:rPr>
              <w:instrText xml:space="preserve"> PAGEREF _Toc239973073 \h </w:instrText>
            </w:r>
            <w:r>
              <w:rPr>
                <w:noProof/>
                <w:webHidden/>
              </w:rPr>
            </w:r>
            <w:r>
              <w:rPr>
                <w:noProof/>
                <w:webHidden/>
              </w:rPr>
              <w:fldChar w:fldCharType="separate"/>
            </w:r>
            <w:r>
              <w:rPr>
                <w:noProof/>
                <w:webHidden/>
              </w:rPr>
              <w:t>80</w:t>
            </w:r>
            <w:r>
              <w:rPr>
                <w:noProof/>
                <w:webHidden/>
              </w:rPr>
              <w:fldChar w:fldCharType="end"/>
            </w:r>
          </w:hyperlink>
        </w:p>
        <w:p w14:paraId="716B0A95" w14:textId="3811BAB5" w:rsidR="00FC59AD" w:rsidRDefault="00FC59AD">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74" w:history="1">
            <w:r w:rsidRPr="005B403F">
              <w:rPr>
                <w:rStyle w:val="Hyperlink"/>
                <w:noProof/>
              </w:rPr>
              <w:t>17</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Appendix I — Human Evaluation and Statistical Workbook</w:t>
            </w:r>
            <w:r>
              <w:rPr>
                <w:noProof/>
                <w:webHidden/>
              </w:rPr>
              <w:tab/>
            </w:r>
            <w:r>
              <w:rPr>
                <w:noProof/>
                <w:webHidden/>
              </w:rPr>
              <w:fldChar w:fldCharType="begin"/>
            </w:r>
            <w:r>
              <w:rPr>
                <w:noProof/>
                <w:webHidden/>
              </w:rPr>
              <w:instrText xml:space="preserve"> PAGEREF _Toc239973074 \h </w:instrText>
            </w:r>
            <w:r>
              <w:rPr>
                <w:noProof/>
                <w:webHidden/>
              </w:rPr>
            </w:r>
            <w:r>
              <w:rPr>
                <w:noProof/>
                <w:webHidden/>
              </w:rPr>
              <w:fldChar w:fldCharType="separate"/>
            </w:r>
            <w:r>
              <w:rPr>
                <w:noProof/>
                <w:webHidden/>
              </w:rPr>
              <w:t>80</w:t>
            </w:r>
            <w:r>
              <w:rPr>
                <w:noProof/>
                <w:webHidden/>
              </w:rPr>
              <w:fldChar w:fldCharType="end"/>
            </w:r>
          </w:hyperlink>
        </w:p>
        <w:p w14:paraId="3281DC68" w14:textId="4B5786D2" w:rsidR="00FC59AD" w:rsidRDefault="00FC59AD">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75" w:history="1">
            <w:r w:rsidRPr="005B403F">
              <w:rPr>
                <w:rStyle w:val="Hyperlink"/>
                <w:noProof/>
              </w:rPr>
              <w:t>18</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Appendix J - Photographic Evidence from Human Evaluation</w:t>
            </w:r>
            <w:r>
              <w:rPr>
                <w:noProof/>
                <w:webHidden/>
              </w:rPr>
              <w:tab/>
            </w:r>
            <w:r>
              <w:rPr>
                <w:noProof/>
                <w:webHidden/>
              </w:rPr>
              <w:fldChar w:fldCharType="begin"/>
            </w:r>
            <w:r>
              <w:rPr>
                <w:noProof/>
                <w:webHidden/>
              </w:rPr>
              <w:instrText xml:space="preserve"> PAGEREF _Toc239973075 \h </w:instrText>
            </w:r>
            <w:r>
              <w:rPr>
                <w:noProof/>
                <w:webHidden/>
              </w:rPr>
            </w:r>
            <w:r>
              <w:rPr>
                <w:noProof/>
                <w:webHidden/>
              </w:rPr>
              <w:fldChar w:fldCharType="separate"/>
            </w:r>
            <w:r>
              <w:rPr>
                <w:noProof/>
                <w:webHidden/>
              </w:rPr>
              <w:t>82</w:t>
            </w:r>
            <w:r>
              <w:rPr>
                <w:noProof/>
                <w:webHidden/>
              </w:rPr>
              <w:fldChar w:fldCharType="end"/>
            </w:r>
          </w:hyperlink>
        </w:p>
        <w:p w14:paraId="3AF15960" w14:textId="4CE41055"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76" w:history="1">
            <w:r w:rsidRPr="005B403F">
              <w:rPr>
                <w:rStyle w:val="Hyperlink"/>
                <w:noProof/>
              </w:rPr>
              <w:t>18.1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Evidence index</w:t>
            </w:r>
            <w:r>
              <w:rPr>
                <w:noProof/>
                <w:webHidden/>
              </w:rPr>
              <w:tab/>
            </w:r>
            <w:r>
              <w:rPr>
                <w:noProof/>
                <w:webHidden/>
              </w:rPr>
              <w:fldChar w:fldCharType="begin"/>
            </w:r>
            <w:r>
              <w:rPr>
                <w:noProof/>
                <w:webHidden/>
              </w:rPr>
              <w:instrText xml:space="preserve"> PAGEREF _Toc239973076 \h </w:instrText>
            </w:r>
            <w:r>
              <w:rPr>
                <w:noProof/>
                <w:webHidden/>
              </w:rPr>
            </w:r>
            <w:r>
              <w:rPr>
                <w:noProof/>
                <w:webHidden/>
              </w:rPr>
              <w:fldChar w:fldCharType="separate"/>
            </w:r>
            <w:r>
              <w:rPr>
                <w:noProof/>
                <w:webHidden/>
              </w:rPr>
              <w:t>82</w:t>
            </w:r>
            <w:r>
              <w:rPr>
                <w:noProof/>
                <w:webHidden/>
              </w:rPr>
              <w:fldChar w:fldCharType="end"/>
            </w:r>
          </w:hyperlink>
        </w:p>
        <w:p w14:paraId="57FE7850" w14:textId="718F505F" w:rsidR="00FC59AD" w:rsidRDefault="00FC59AD">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77" w:history="1">
            <w:r w:rsidRPr="005B403F">
              <w:rPr>
                <w:rStyle w:val="Hyperlink"/>
                <w:noProof/>
              </w:rPr>
              <w:t>19</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APPENDIX K - SYSTEM DESIGN PATTERNS AND CONSOLIDATED EVIDENCE</w:t>
            </w:r>
            <w:r>
              <w:rPr>
                <w:noProof/>
                <w:webHidden/>
              </w:rPr>
              <w:tab/>
            </w:r>
            <w:r>
              <w:rPr>
                <w:noProof/>
                <w:webHidden/>
              </w:rPr>
              <w:fldChar w:fldCharType="begin"/>
            </w:r>
            <w:r>
              <w:rPr>
                <w:noProof/>
                <w:webHidden/>
              </w:rPr>
              <w:instrText xml:space="preserve"> PAGEREF _Toc239973077 \h </w:instrText>
            </w:r>
            <w:r>
              <w:rPr>
                <w:noProof/>
                <w:webHidden/>
              </w:rPr>
            </w:r>
            <w:r>
              <w:rPr>
                <w:noProof/>
                <w:webHidden/>
              </w:rPr>
              <w:fldChar w:fldCharType="separate"/>
            </w:r>
            <w:r>
              <w:rPr>
                <w:noProof/>
                <w:webHidden/>
              </w:rPr>
              <w:t>87</w:t>
            </w:r>
            <w:r>
              <w:rPr>
                <w:noProof/>
                <w:webHidden/>
              </w:rPr>
              <w:fldChar w:fldCharType="end"/>
            </w:r>
          </w:hyperlink>
        </w:p>
        <w:p w14:paraId="585A76FE" w14:textId="2468B2CD"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78" w:history="1">
            <w:r w:rsidRPr="005B403F">
              <w:rPr>
                <w:rStyle w:val="Hyperlink"/>
                <w:noProof/>
              </w:rPr>
              <w:t>19.1</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K.1 Implemented system design patterns</w:t>
            </w:r>
            <w:r>
              <w:rPr>
                <w:noProof/>
                <w:webHidden/>
              </w:rPr>
              <w:tab/>
            </w:r>
            <w:r>
              <w:rPr>
                <w:noProof/>
                <w:webHidden/>
              </w:rPr>
              <w:fldChar w:fldCharType="begin"/>
            </w:r>
            <w:r>
              <w:rPr>
                <w:noProof/>
                <w:webHidden/>
              </w:rPr>
              <w:instrText xml:space="preserve"> PAGEREF _Toc239973078 \h </w:instrText>
            </w:r>
            <w:r>
              <w:rPr>
                <w:noProof/>
                <w:webHidden/>
              </w:rPr>
            </w:r>
            <w:r>
              <w:rPr>
                <w:noProof/>
                <w:webHidden/>
              </w:rPr>
              <w:fldChar w:fldCharType="separate"/>
            </w:r>
            <w:r>
              <w:rPr>
                <w:noProof/>
                <w:webHidden/>
              </w:rPr>
              <w:t>87</w:t>
            </w:r>
            <w:r>
              <w:rPr>
                <w:noProof/>
                <w:webHidden/>
              </w:rPr>
              <w:fldChar w:fldCharType="end"/>
            </w:r>
          </w:hyperlink>
        </w:p>
        <w:p w14:paraId="2193D7A0" w14:textId="1ECC968B"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79" w:history="1">
            <w:r w:rsidRPr="005B403F">
              <w:rPr>
                <w:rStyle w:val="Hyperlink"/>
                <w:noProof/>
              </w:rPr>
              <w:t>19.2</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K.2 Final shared staging verification</w:t>
            </w:r>
            <w:r>
              <w:rPr>
                <w:noProof/>
                <w:webHidden/>
              </w:rPr>
              <w:tab/>
            </w:r>
            <w:r>
              <w:rPr>
                <w:noProof/>
                <w:webHidden/>
              </w:rPr>
              <w:fldChar w:fldCharType="begin"/>
            </w:r>
            <w:r>
              <w:rPr>
                <w:noProof/>
                <w:webHidden/>
              </w:rPr>
              <w:instrText xml:space="preserve"> PAGEREF _Toc239973079 \h </w:instrText>
            </w:r>
            <w:r>
              <w:rPr>
                <w:noProof/>
                <w:webHidden/>
              </w:rPr>
            </w:r>
            <w:r>
              <w:rPr>
                <w:noProof/>
                <w:webHidden/>
              </w:rPr>
              <w:fldChar w:fldCharType="separate"/>
            </w:r>
            <w:r>
              <w:rPr>
                <w:noProof/>
                <w:webHidden/>
              </w:rPr>
              <w:t>88</w:t>
            </w:r>
            <w:r>
              <w:rPr>
                <w:noProof/>
                <w:webHidden/>
              </w:rPr>
              <w:fldChar w:fldCharType="end"/>
            </w:r>
          </w:hyperlink>
        </w:p>
        <w:p w14:paraId="3FC3D770" w14:textId="14458D92"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80" w:history="1">
            <w:r w:rsidRPr="005B403F">
              <w:rPr>
                <w:rStyle w:val="Hyperlink"/>
                <w:noProof/>
              </w:rPr>
              <w:t>19.3</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K.3 Voice validation interpretation</w:t>
            </w:r>
            <w:r>
              <w:rPr>
                <w:noProof/>
                <w:webHidden/>
              </w:rPr>
              <w:tab/>
            </w:r>
            <w:r>
              <w:rPr>
                <w:noProof/>
                <w:webHidden/>
              </w:rPr>
              <w:fldChar w:fldCharType="begin"/>
            </w:r>
            <w:r>
              <w:rPr>
                <w:noProof/>
                <w:webHidden/>
              </w:rPr>
              <w:instrText xml:space="preserve"> PAGEREF _Toc239973080 \h </w:instrText>
            </w:r>
            <w:r>
              <w:rPr>
                <w:noProof/>
                <w:webHidden/>
              </w:rPr>
            </w:r>
            <w:r>
              <w:rPr>
                <w:noProof/>
                <w:webHidden/>
              </w:rPr>
              <w:fldChar w:fldCharType="separate"/>
            </w:r>
            <w:r>
              <w:rPr>
                <w:noProof/>
                <w:webHidden/>
              </w:rPr>
              <w:t>88</w:t>
            </w:r>
            <w:r>
              <w:rPr>
                <w:noProof/>
                <w:webHidden/>
              </w:rPr>
              <w:fldChar w:fldCharType="end"/>
            </w:r>
          </w:hyperlink>
        </w:p>
        <w:p w14:paraId="572CB402" w14:textId="117C5A2F"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81" w:history="1">
            <w:r w:rsidRPr="005B403F">
              <w:rPr>
                <w:rStyle w:val="Hyperlink"/>
                <w:noProof/>
              </w:rPr>
              <w:t>19.4</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K.4 Human and deployment evidence</w:t>
            </w:r>
            <w:r>
              <w:rPr>
                <w:noProof/>
                <w:webHidden/>
              </w:rPr>
              <w:tab/>
            </w:r>
            <w:r>
              <w:rPr>
                <w:noProof/>
                <w:webHidden/>
              </w:rPr>
              <w:fldChar w:fldCharType="begin"/>
            </w:r>
            <w:r>
              <w:rPr>
                <w:noProof/>
                <w:webHidden/>
              </w:rPr>
              <w:instrText xml:space="preserve"> PAGEREF _Toc239973081 \h </w:instrText>
            </w:r>
            <w:r>
              <w:rPr>
                <w:noProof/>
                <w:webHidden/>
              </w:rPr>
            </w:r>
            <w:r>
              <w:rPr>
                <w:noProof/>
                <w:webHidden/>
              </w:rPr>
              <w:fldChar w:fldCharType="separate"/>
            </w:r>
            <w:r>
              <w:rPr>
                <w:noProof/>
                <w:webHidden/>
              </w:rPr>
              <w:t>89</w:t>
            </w:r>
            <w:r>
              <w:rPr>
                <w:noProof/>
                <w:webHidden/>
              </w:rPr>
              <w:fldChar w:fldCharType="end"/>
            </w:r>
          </w:hyperlink>
        </w:p>
        <w:p w14:paraId="6902A623" w14:textId="12879581" w:rsidR="00FC59AD" w:rsidRDefault="00FC59AD">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082" w:history="1">
            <w:r w:rsidRPr="005B403F">
              <w:rPr>
                <w:rStyle w:val="Hyperlink"/>
                <w:noProof/>
              </w:rPr>
              <w:t>19.5</w:t>
            </w:r>
            <w:r>
              <w:rPr>
                <w:rFonts w:asciiTheme="minorHAnsi" w:eastAsiaTheme="minorEastAsia" w:hAnsiTheme="minorHAnsi" w:cstheme="minorBidi"/>
                <w:noProof/>
                <w:color w:val="auto"/>
                <w:kern w:val="2"/>
                <w:sz w:val="24"/>
                <w:szCs w:val="24"/>
                <w14:ligatures w14:val="standardContextual"/>
              </w:rPr>
              <w:tab/>
            </w:r>
            <w:r w:rsidRPr="005B403F">
              <w:rPr>
                <w:rStyle w:val="Hyperlink"/>
                <w:noProof/>
              </w:rPr>
              <w:t>K.5 Multilingual AI profile evidence</w:t>
            </w:r>
            <w:r>
              <w:rPr>
                <w:noProof/>
                <w:webHidden/>
              </w:rPr>
              <w:tab/>
            </w:r>
            <w:r>
              <w:rPr>
                <w:noProof/>
                <w:webHidden/>
              </w:rPr>
              <w:fldChar w:fldCharType="begin"/>
            </w:r>
            <w:r>
              <w:rPr>
                <w:noProof/>
                <w:webHidden/>
              </w:rPr>
              <w:instrText xml:space="preserve"> PAGEREF _Toc239973082 \h </w:instrText>
            </w:r>
            <w:r>
              <w:rPr>
                <w:noProof/>
                <w:webHidden/>
              </w:rPr>
            </w:r>
            <w:r>
              <w:rPr>
                <w:noProof/>
                <w:webHidden/>
              </w:rPr>
              <w:fldChar w:fldCharType="separate"/>
            </w:r>
            <w:r>
              <w:rPr>
                <w:noProof/>
                <w:webHidden/>
              </w:rPr>
              <w:t>91</w:t>
            </w:r>
            <w:r>
              <w:rPr>
                <w:noProof/>
                <w:webHidden/>
              </w:rPr>
              <w:fldChar w:fldCharType="end"/>
            </w:r>
          </w:hyperlink>
        </w:p>
        <w:p w14:paraId="351A2BF4" w14:textId="25AC7EC2" w:rsidR="002716FE" w:rsidRPr="003F08C9" w:rsidRDefault="005F2240">
          <w:r w:rsidRPr="003F08C9">
            <w:fldChar w:fldCharType="end"/>
          </w:r>
        </w:p>
      </w:sdtContent>
    </w:sdt>
    <w:p w14:paraId="4814ED3B" w14:textId="77777777" w:rsidR="00287C8C" w:rsidRPr="003F08C9" w:rsidRDefault="005F2240" w:rsidP="00287C8C">
      <w:pPr>
        <w:rPr>
          <w:lang w:bidi="ar-LB"/>
        </w:rPr>
      </w:pPr>
      <w:r w:rsidRPr="003F08C9">
        <w:t xml:space="preserve">  </w:t>
      </w:r>
    </w:p>
    <w:p w14:paraId="65DDD61C" w14:textId="77777777" w:rsidR="008B14D3" w:rsidRPr="003F08C9" w:rsidRDefault="008B14D3" w:rsidP="00287C8C">
      <w:pPr>
        <w:pStyle w:val="Heading1"/>
        <w:numPr>
          <w:ilvl w:val="0"/>
          <w:numId w:val="0"/>
        </w:numPr>
        <w:ind w:left="432"/>
        <w:jc w:val="center"/>
        <w:rPr>
          <w:lang w:bidi="ar-LB"/>
        </w:rPr>
      </w:pPr>
      <w:bookmarkStart w:id="1" w:name="_Toc130843094"/>
    </w:p>
    <w:p w14:paraId="31F748D6" w14:textId="77777777" w:rsidR="008B14D3" w:rsidRDefault="008B14D3" w:rsidP="008118C8">
      <w:pPr>
        <w:pStyle w:val="Heading1"/>
        <w:numPr>
          <w:ilvl w:val="0"/>
          <w:numId w:val="0"/>
        </w:numPr>
        <w:rPr>
          <w:lang w:bidi="ar-LB"/>
        </w:rPr>
      </w:pPr>
    </w:p>
    <w:p w14:paraId="3235904D" w14:textId="77777777" w:rsidR="008118C8" w:rsidRDefault="008118C8" w:rsidP="008118C8">
      <w:pPr>
        <w:rPr>
          <w:lang w:bidi="ar-LB"/>
        </w:rPr>
      </w:pPr>
    </w:p>
    <w:p w14:paraId="797F7F93" w14:textId="77777777" w:rsidR="008118C8" w:rsidRDefault="008118C8" w:rsidP="008118C8">
      <w:pPr>
        <w:rPr>
          <w:lang w:bidi="ar-LB"/>
        </w:rPr>
      </w:pPr>
    </w:p>
    <w:p w14:paraId="71778609" w14:textId="77777777" w:rsidR="008118C8" w:rsidRPr="008118C8" w:rsidRDefault="008118C8" w:rsidP="008118C8">
      <w:pPr>
        <w:rPr>
          <w:lang w:bidi="ar-LB"/>
        </w:rPr>
      </w:pPr>
    </w:p>
    <w:p w14:paraId="76B21394" w14:textId="77777777" w:rsidR="008B14D3" w:rsidRPr="003F08C9" w:rsidRDefault="008B14D3" w:rsidP="00287C8C">
      <w:pPr>
        <w:pStyle w:val="Heading1"/>
        <w:numPr>
          <w:ilvl w:val="0"/>
          <w:numId w:val="0"/>
        </w:numPr>
        <w:ind w:left="432"/>
        <w:jc w:val="center"/>
        <w:rPr>
          <w:lang w:bidi="ar-LB"/>
        </w:rPr>
      </w:pPr>
    </w:p>
    <w:p w14:paraId="28A60CCD" w14:textId="77777777" w:rsidR="00287C8C" w:rsidRPr="003F08C9" w:rsidRDefault="00287C8C" w:rsidP="00287C8C">
      <w:pPr>
        <w:pStyle w:val="Heading1"/>
        <w:numPr>
          <w:ilvl w:val="0"/>
          <w:numId w:val="0"/>
        </w:numPr>
        <w:ind w:left="432"/>
        <w:jc w:val="center"/>
        <w:rPr>
          <w:lang w:bidi="ar-LB"/>
        </w:rPr>
      </w:pPr>
      <w:bookmarkStart w:id="2" w:name="_Toc239972948"/>
      <w:r w:rsidRPr="003F08C9">
        <w:rPr>
          <w:lang w:bidi="ar-LB"/>
        </w:rPr>
        <w:t>List of figures</w:t>
      </w:r>
      <w:bookmarkEnd w:id="1"/>
      <w:bookmarkEnd w:id="2"/>
    </w:p>
    <w:bookmarkStart w:id="3" w:name="_Toc130843095"/>
    <w:p w14:paraId="7598C008" w14:textId="3E961C50" w:rsidR="00DD5D78" w:rsidRDefault="00DD5D78" w:rsidP="00DD5D78">
      <w:pPr>
        <w:pStyle w:val="TableofFigures"/>
        <w:rPr>
          <w:lang w:bidi="ar-LB"/>
        </w:rPr>
      </w:pPr>
      <w:r>
        <w:rPr>
          <w:lang w:bidi="ar-LB"/>
        </w:rPr>
        <w:fldChar w:fldCharType="begin"/>
      </w:r>
      <w:r>
        <w:rPr>
          <w:lang w:bidi="ar-LB"/>
        </w:rPr>
        <w:instrText>HYPERLINK  \l "Figure_001"</w:instrText>
      </w:r>
      <w:r w:rsidR="00FC59AD">
        <w:rPr>
          <w:lang w:bidi="ar-LB"/>
        </w:rPr>
      </w:r>
      <w:r>
        <w:rPr>
          <w:lang w:bidi="ar-LB"/>
        </w:rPr>
        <w:fldChar w:fldCharType="separate"/>
      </w:r>
      <w:r w:rsidRPr="00DD5D78">
        <w:rPr>
          <w:rStyle w:val="Hyperlink"/>
          <w:lang w:bidi="ar-LB"/>
        </w:rPr>
        <w:t xml:space="preserve">Figure 1: C4 notation </w:t>
      </w:r>
      <w:proofErr w:type="spellStart"/>
      <w:r w:rsidRPr="00DD5D78">
        <w:rPr>
          <w:rStyle w:val="Hyperlink"/>
          <w:lang w:bidi="ar-LB"/>
        </w:rPr>
        <w:t>legend</w:t>
      </w:r>
      <w:proofErr w:type="spellEnd"/>
      <w:r>
        <w:rPr>
          <w:lang w:bidi="ar-LB"/>
        </w:rPr>
        <w:fldChar w:fldCharType="end"/>
      </w:r>
      <w:r>
        <w:rPr>
          <w:lang w:bidi="ar-LB"/>
        </w:rPr>
        <w:tab/>
      </w:r>
      <w:r>
        <w:rPr>
          <w:lang w:bidi="ar-LB"/>
        </w:rPr>
        <w:fldChar w:fldCharType="begin"/>
      </w:r>
      <w:r>
        <w:rPr>
          <w:lang w:bidi="ar-LB"/>
        </w:rPr>
        <w:instrText xml:space="preserve"> PAGEREF Figure_001 \h \* MERGEFORMAT </w:instrText>
      </w:r>
      <w:r>
        <w:rPr>
          <w:lang w:bidi="ar-LB"/>
        </w:rPr>
      </w:r>
      <w:r>
        <w:rPr>
          <w:lang w:bidi="ar-LB"/>
        </w:rPr>
        <w:fldChar w:fldCharType="separate"/>
      </w:r>
      <w:r w:rsidR="00FC59AD">
        <w:rPr>
          <w:noProof/>
          <w:lang w:bidi="ar-LB"/>
        </w:rPr>
        <w:t>29</w:t>
      </w:r>
      <w:r>
        <w:rPr>
          <w:lang w:bidi="ar-LB"/>
        </w:rPr>
        <w:fldChar w:fldCharType="end"/>
      </w:r>
    </w:p>
    <w:p w14:paraId="6649419B" w14:textId="2D69D256" w:rsidR="00DD5D78" w:rsidRDefault="00DD5D78" w:rsidP="00DD5D78">
      <w:pPr>
        <w:pStyle w:val="TableofFigures"/>
        <w:rPr>
          <w:lang w:bidi="ar-LB"/>
        </w:rPr>
      </w:pPr>
      <w:hyperlink w:anchor="Figure_002" w:history="1">
        <w:r w:rsidRPr="00DD5D78">
          <w:rPr>
            <w:rStyle w:val="Hyperlink"/>
            <w:lang w:bidi="ar-LB"/>
          </w:rPr>
          <w:t xml:space="preserve">Figure 2: System </w:t>
        </w:r>
        <w:proofErr w:type="spellStart"/>
        <w:r w:rsidRPr="00DD5D78">
          <w:rPr>
            <w:rStyle w:val="Hyperlink"/>
            <w:lang w:bidi="ar-LB"/>
          </w:rPr>
          <w:t>context</w:t>
        </w:r>
        <w:proofErr w:type="spellEnd"/>
        <w:r w:rsidRPr="00DD5D78">
          <w:rPr>
            <w:rStyle w:val="Hyperlink"/>
            <w:lang w:bidi="ar-LB"/>
          </w:rPr>
          <w:t xml:space="preserve"> </w:t>
        </w:r>
        <w:proofErr w:type="spellStart"/>
        <w:r w:rsidRPr="00DD5D78">
          <w:rPr>
            <w:rStyle w:val="Hyperlink"/>
            <w:lang w:bidi="ar-LB"/>
          </w:rPr>
          <w:t>diagram</w:t>
        </w:r>
        <w:proofErr w:type="spellEnd"/>
        <w:r w:rsidRPr="00DD5D78">
          <w:rPr>
            <w:rStyle w:val="Hyperlink"/>
            <w:lang w:bidi="ar-LB"/>
          </w:rPr>
          <w:t xml:space="preserve"> (C4 </w:t>
        </w:r>
        <w:proofErr w:type="spellStart"/>
        <w:r w:rsidRPr="00DD5D78">
          <w:rPr>
            <w:rStyle w:val="Hyperlink"/>
            <w:lang w:bidi="ar-LB"/>
          </w:rPr>
          <w:t>Level</w:t>
        </w:r>
        <w:proofErr w:type="spellEnd"/>
        <w:r w:rsidRPr="00DD5D78">
          <w:rPr>
            <w:rStyle w:val="Hyperlink"/>
            <w:lang w:bidi="ar-LB"/>
          </w:rPr>
          <w:t xml:space="preserve"> 1)</w:t>
        </w:r>
      </w:hyperlink>
      <w:r>
        <w:rPr>
          <w:lang w:bidi="ar-LB"/>
        </w:rPr>
        <w:tab/>
      </w:r>
      <w:r>
        <w:rPr>
          <w:lang w:bidi="ar-LB"/>
        </w:rPr>
        <w:fldChar w:fldCharType="begin"/>
      </w:r>
      <w:r>
        <w:rPr>
          <w:lang w:bidi="ar-LB"/>
        </w:rPr>
        <w:instrText xml:space="preserve"> PAGEREF Figure_002 \h \* MERGEFORMAT </w:instrText>
      </w:r>
      <w:r>
        <w:rPr>
          <w:lang w:bidi="ar-LB"/>
        </w:rPr>
      </w:r>
      <w:r>
        <w:rPr>
          <w:lang w:bidi="ar-LB"/>
        </w:rPr>
        <w:fldChar w:fldCharType="separate"/>
      </w:r>
      <w:r w:rsidR="00FC59AD">
        <w:rPr>
          <w:noProof/>
          <w:lang w:bidi="ar-LB"/>
        </w:rPr>
        <w:t>29</w:t>
      </w:r>
      <w:r>
        <w:rPr>
          <w:lang w:bidi="ar-LB"/>
        </w:rPr>
        <w:fldChar w:fldCharType="end"/>
      </w:r>
    </w:p>
    <w:p w14:paraId="3827E146" w14:textId="440020DF" w:rsidR="00DD5D78" w:rsidRDefault="00DD5D78" w:rsidP="00DD5D78">
      <w:pPr>
        <w:pStyle w:val="TableofFigures"/>
        <w:rPr>
          <w:lang w:bidi="ar-LB"/>
        </w:rPr>
      </w:pPr>
      <w:hyperlink w:anchor="Figure_003" w:history="1">
        <w:r w:rsidRPr="00DD5D78">
          <w:rPr>
            <w:rStyle w:val="Hyperlink"/>
            <w:lang w:bidi="ar-LB"/>
          </w:rPr>
          <w:t xml:space="preserve">Figure 3: Container </w:t>
        </w:r>
        <w:proofErr w:type="spellStart"/>
        <w:r w:rsidRPr="00DD5D78">
          <w:rPr>
            <w:rStyle w:val="Hyperlink"/>
            <w:lang w:bidi="ar-LB"/>
          </w:rPr>
          <w:t>diagram</w:t>
        </w:r>
        <w:proofErr w:type="spellEnd"/>
        <w:r w:rsidRPr="00DD5D78">
          <w:rPr>
            <w:rStyle w:val="Hyperlink"/>
            <w:lang w:bidi="ar-LB"/>
          </w:rPr>
          <w:t xml:space="preserve"> (C4 </w:t>
        </w:r>
        <w:proofErr w:type="spellStart"/>
        <w:r w:rsidRPr="00DD5D78">
          <w:rPr>
            <w:rStyle w:val="Hyperlink"/>
            <w:lang w:bidi="ar-LB"/>
          </w:rPr>
          <w:t>Level</w:t>
        </w:r>
        <w:proofErr w:type="spellEnd"/>
        <w:r w:rsidRPr="00DD5D78">
          <w:rPr>
            <w:rStyle w:val="Hyperlink"/>
            <w:lang w:bidi="ar-LB"/>
          </w:rPr>
          <w:t xml:space="preserve"> 2)</w:t>
        </w:r>
      </w:hyperlink>
      <w:r>
        <w:rPr>
          <w:lang w:bidi="ar-LB"/>
        </w:rPr>
        <w:tab/>
      </w:r>
      <w:r>
        <w:rPr>
          <w:lang w:bidi="ar-LB"/>
        </w:rPr>
        <w:fldChar w:fldCharType="begin"/>
      </w:r>
      <w:r>
        <w:rPr>
          <w:lang w:bidi="ar-LB"/>
        </w:rPr>
        <w:instrText xml:space="preserve"> PAGEREF Figure_003 \h \* MERGEFORMAT </w:instrText>
      </w:r>
      <w:r>
        <w:rPr>
          <w:lang w:bidi="ar-LB"/>
        </w:rPr>
      </w:r>
      <w:r>
        <w:rPr>
          <w:lang w:bidi="ar-LB"/>
        </w:rPr>
        <w:fldChar w:fldCharType="separate"/>
      </w:r>
      <w:r w:rsidR="00FC59AD">
        <w:rPr>
          <w:noProof/>
          <w:lang w:bidi="ar-LB"/>
        </w:rPr>
        <w:t>31</w:t>
      </w:r>
      <w:r>
        <w:rPr>
          <w:lang w:bidi="ar-LB"/>
        </w:rPr>
        <w:fldChar w:fldCharType="end"/>
      </w:r>
    </w:p>
    <w:p w14:paraId="516F86A9" w14:textId="7D49E2A8" w:rsidR="00DD5D78" w:rsidRDefault="00DD5D78" w:rsidP="00DD5D78">
      <w:pPr>
        <w:pStyle w:val="TableofFigures"/>
        <w:rPr>
          <w:lang w:bidi="ar-LB"/>
        </w:rPr>
      </w:pPr>
      <w:hyperlink w:anchor="Figure_004" w:history="1">
        <w:r w:rsidRPr="00DD5D78">
          <w:rPr>
            <w:rStyle w:val="Hyperlink"/>
            <w:lang w:bidi="ar-LB"/>
          </w:rPr>
          <w:t xml:space="preserve">Figure 4: </w:t>
        </w:r>
        <w:proofErr w:type="spellStart"/>
        <w:r w:rsidRPr="00DD5D78">
          <w:rPr>
            <w:rStyle w:val="Hyperlink"/>
            <w:lang w:bidi="ar-LB"/>
          </w:rPr>
          <w:t>Conceptual</w:t>
        </w:r>
        <w:proofErr w:type="spellEnd"/>
        <w:r w:rsidRPr="00DD5D78">
          <w:rPr>
            <w:rStyle w:val="Hyperlink"/>
            <w:lang w:bidi="ar-LB"/>
          </w:rPr>
          <w:t xml:space="preserve"> class </w:t>
        </w:r>
        <w:proofErr w:type="spellStart"/>
        <w:r w:rsidRPr="00DD5D78">
          <w:rPr>
            <w:rStyle w:val="Hyperlink"/>
            <w:lang w:bidi="ar-LB"/>
          </w:rPr>
          <w:t>diagram</w:t>
        </w:r>
        <w:proofErr w:type="spellEnd"/>
      </w:hyperlink>
      <w:r>
        <w:rPr>
          <w:lang w:bidi="ar-LB"/>
        </w:rPr>
        <w:tab/>
      </w:r>
      <w:r>
        <w:rPr>
          <w:lang w:bidi="ar-LB"/>
        </w:rPr>
        <w:fldChar w:fldCharType="begin"/>
      </w:r>
      <w:r>
        <w:rPr>
          <w:lang w:bidi="ar-LB"/>
        </w:rPr>
        <w:instrText xml:space="preserve"> PAGEREF Figure_004 \h \* MERGEFORMAT </w:instrText>
      </w:r>
      <w:r>
        <w:rPr>
          <w:lang w:bidi="ar-LB"/>
        </w:rPr>
      </w:r>
      <w:r>
        <w:rPr>
          <w:lang w:bidi="ar-LB"/>
        </w:rPr>
        <w:fldChar w:fldCharType="separate"/>
      </w:r>
      <w:r w:rsidR="00FC59AD">
        <w:rPr>
          <w:noProof/>
          <w:lang w:bidi="ar-LB"/>
        </w:rPr>
        <w:t>32</w:t>
      </w:r>
      <w:r>
        <w:rPr>
          <w:lang w:bidi="ar-LB"/>
        </w:rPr>
        <w:fldChar w:fldCharType="end"/>
      </w:r>
    </w:p>
    <w:p w14:paraId="7F949242" w14:textId="198788AE" w:rsidR="00DD5D78" w:rsidRDefault="00DD5D78" w:rsidP="00DD5D78">
      <w:pPr>
        <w:pStyle w:val="TableofFigures"/>
        <w:rPr>
          <w:lang w:bidi="ar-LB"/>
        </w:rPr>
      </w:pPr>
      <w:hyperlink w:anchor="Figure_005" w:history="1">
        <w:r w:rsidRPr="00DD5D78">
          <w:rPr>
            <w:rStyle w:val="Hyperlink"/>
            <w:lang w:bidi="ar-LB"/>
          </w:rPr>
          <w:t>Figure 5: Matching-</w:t>
        </w:r>
        <w:proofErr w:type="spellStart"/>
        <w:r w:rsidRPr="00DD5D78">
          <w:rPr>
            <w:rStyle w:val="Hyperlink"/>
            <w:lang w:bidi="ar-LB"/>
          </w:rPr>
          <w:t>evaluation</w:t>
        </w:r>
        <w:proofErr w:type="spellEnd"/>
        <w:r w:rsidRPr="00DD5D78">
          <w:rPr>
            <w:rStyle w:val="Hyperlink"/>
            <w:lang w:bidi="ar-LB"/>
          </w:rPr>
          <w:t xml:space="preserve"> state </w:t>
        </w:r>
        <w:proofErr w:type="spellStart"/>
        <w:r w:rsidRPr="00DD5D78">
          <w:rPr>
            <w:rStyle w:val="Hyperlink"/>
            <w:lang w:bidi="ar-LB"/>
          </w:rPr>
          <w:t>diagram</w:t>
        </w:r>
        <w:proofErr w:type="spellEnd"/>
      </w:hyperlink>
      <w:r>
        <w:rPr>
          <w:lang w:bidi="ar-LB"/>
        </w:rPr>
        <w:tab/>
      </w:r>
      <w:r>
        <w:rPr>
          <w:lang w:bidi="ar-LB"/>
        </w:rPr>
        <w:fldChar w:fldCharType="begin"/>
      </w:r>
      <w:r>
        <w:rPr>
          <w:lang w:bidi="ar-LB"/>
        </w:rPr>
        <w:instrText xml:space="preserve"> PAGEREF Figure_005 \h \* MERGEFORMAT </w:instrText>
      </w:r>
      <w:r>
        <w:rPr>
          <w:lang w:bidi="ar-LB"/>
        </w:rPr>
      </w:r>
      <w:r>
        <w:rPr>
          <w:lang w:bidi="ar-LB"/>
        </w:rPr>
        <w:fldChar w:fldCharType="separate"/>
      </w:r>
      <w:r w:rsidR="00FC59AD">
        <w:rPr>
          <w:noProof/>
          <w:lang w:bidi="ar-LB"/>
        </w:rPr>
        <w:t>33</w:t>
      </w:r>
      <w:r>
        <w:rPr>
          <w:lang w:bidi="ar-LB"/>
        </w:rPr>
        <w:fldChar w:fldCharType="end"/>
      </w:r>
    </w:p>
    <w:p w14:paraId="240031C4" w14:textId="070CC4E5" w:rsidR="00DD5D78" w:rsidRDefault="00DD5D78" w:rsidP="00DD5D78">
      <w:pPr>
        <w:pStyle w:val="TableofFigures"/>
        <w:rPr>
          <w:lang w:bidi="ar-LB"/>
        </w:rPr>
      </w:pPr>
      <w:hyperlink w:anchor="Figure_006" w:history="1">
        <w:r w:rsidRPr="00DD5D78">
          <w:rPr>
            <w:rStyle w:val="Hyperlink"/>
            <w:lang w:bidi="ar-LB"/>
          </w:rPr>
          <w:t xml:space="preserve">Figure 6: </w:t>
        </w:r>
        <w:proofErr w:type="spellStart"/>
        <w:r w:rsidRPr="00DD5D78">
          <w:rPr>
            <w:rStyle w:val="Hyperlink"/>
            <w:lang w:bidi="ar-LB"/>
          </w:rPr>
          <w:t>Layered</w:t>
        </w:r>
        <w:proofErr w:type="spellEnd"/>
        <w:r w:rsidRPr="00DD5D78">
          <w:rPr>
            <w:rStyle w:val="Hyperlink"/>
            <w:lang w:bidi="ar-LB"/>
          </w:rPr>
          <w:t xml:space="preserve"> </w:t>
        </w:r>
        <w:proofErr w:type="spellStart"/>
        <w:r w:rsidRPr="00DD5D78">
          <w:rPr>
            <w:rStyle w:val="Hyperlink"/>
            <w:lang w:bidi="ar-LB"/>
          </w:rPr>
          <w:t>modular</w:t>
        </w:r>
        <w:proofErr w:type="spellEnd"/>
        <w:r w:rsidRPr="00DD5D78">
          <w:rPr>
            <w:rStyle w:val="Hyperlink"/>
            <w:lang w:bidi="ar-LB"/>
          </w:rPr>
          <w:t xml:space="preserve"> runtime service </w:t>
        </w:r>
        <w:proofErr w:type="spellStart"/>
        <w:r w:rsidRPr="00DD5D78">
          <w:rPr>
            <w:rStyle w:val="Hyperlink"/>
            <w:lang w:bidi="ar-LB"/>
          </w:rPr>
          <w:t>boundaries</w:t>
        </w:r>
        <w:proofErr w:type="spellEnd"/>
        <w:r w:rsidRPr="00DD5D78">
          <w:rPr>
            <w:rStyle w:val="Hyperlink"/>
            <w:lang w:bidi="ar-LB"/>
          </w:rPr>
          <w:t xml:space="preserve"> and </w:t>
        </w:r>
        <w:proofErr w:type="spellStart"/>
        <w:r w:rsidRPr="00DD5D78">
          <w:rPr>
            <w:rStyle w:val="Hyperlink"/>
            <w:lang w:bidi="ar-LB"/>
          </w:rPr>
          <w:t>health</w:t>
        </w:r>
        <w:proofErr w:type="spellEnd"/>
        <w:r w:rsidRPr="00DD5D78">
          <w:rPr>
            <w:rStyle w:val="Hyperlink"/>
            <w:lang w:bidi="ar-LB"/>
          </w:rPr>
          <w:t xml:space="preserve"> </w:t>
        </w:r>
        <w:proofErr w:type="spellStart"/>
        <w:r w:rsidRPr="00DD5D78">
          <w:rPr>
            <w:rStyle w:val="Hyperlink"/>
            <w:lang w:bidi="ar-LB"/>
          </w:rPr>
          <w:t>evidence</w:t>
        </w:r>
        <w:proofErr w:type="spellEnd"/>
      </w:hyperlink>
      <w:r>
        <w:rPr>
          <w:lang w:bidi="ar-LB"/>
        </w:rPr>
        <w:tab/>
      </w:r>
      <w:r>
        <w:rPr>
          <w:lang w:bidi="ar-LB"/>
        </w:rPr>
        <w:fldChar w:fldCharType="begin"/>
      </w:r>
      <w:r>
        <w:rPr>
          <w:lang w:bidi="ar-LB"/>
        </w:rPr>
        <w:instrText xml:space="preserve"> PAGEREF Figure_006 \h \* MERGEFORMAT </w:instrText>
      </w:r>
      <w:r>
        <w:rPr>
          <w:lang w:bidi="ar-LB"/>
        </w:rPr>
      </w:r>
      <w:r>
        <w:rPr>
          <w:lang w:bidi="ar-LB"/>
        </w:rPr>
        <w:fldChar w:fldCharType="separate"/>
      </w:r>
      <w:r w:rsidR="00FC59AD">
        <w:rPr>
          <w:noProof/>
          <w:lang w:bidi="ar-LB"/>
        </w:rPr>
        <w:t>38</w:t>
      </w:r>
      <w:r>
        <w:rPr>
          <w:lang w:bidi="ar-LB"/>
        </w:rPr>
        <w:fldChar w:fldCharType="end"/>
      </w:r>
    </w:p>
    <w:p w14:paraId="30189742" w14:textId="62FB37D3" w:rsidR="00DD5D78" w:rsidRDefault="00DD5D78" w:rsidP="00DD5D78">
      <w:pPr>
        <w:pStyle w:val="TableofFigures"/>
        <w:rPr>
          <w:lang w:bidi="ar-LB"/>
        </w:rPr>
      </w:pPr>
      <w:hyperlink w:anchor="Figure_007" w:history="1">
        <w:r w:rsidRPr="00DD5D78">
          <w:rPr>
            <w:rStyle w:val="Hyperlink"/>
            <w:lang w:bidi="ar-LB"/>
          </w:rPr>
          <w:t xml:space="preserve">Figure 7: Candidate </w:t>
        </w:r>
        <w:proofErr w:type="spellStart"/>
        <w:r w:rsidRPr="00DD5D78">
          <w:rPr>
            <w:rStyle w:val="Hyperlink"/>
            <w:lang w:bidi="ar-LB"/>
          </w:rPr>
          <w:t>disability-card</w:t>
        </w:r>
        <w:proofErr w:type="spellEnd"/>
        <w:r w:rsidRPr="00DD5D78">
          <w:rPr>
            <w:rStyle w:val="Hyperlink"/>
            <w:lang w:bidi="ar-LB"/>
          </w:rPr>
          <w:t xml:space="preserve"> </w:t>
        </w:r>
        <w:proofErr w:type="spellStart"/>
        <w:r w:rsidRPr="00DD5D78">
          <w:rPr>
            <w:rStyle w:val="Hyperlink"/>
            <w:lang w:bidi="ar-LB"/>
          </w:rPr>
          <w:t>requirement</w:t>
        </w:r>
        <w:proofErr w:type="spellEnd"/>
        <w:r w:rsidRPr="00DD5D78">
          <w:rPr>
            <w:rStyle w:val="Hyperlink"/>
            <w:lang w:bidi="ar-LB"/>
          </w:rPr>
          <w:t xml:space="preserve"> and </w:t>
        </w:r>
        <w:proofErr w:type="spellStart"/>
        <w:r w:rsidRPr="00DD5D78">
          <w:rPr>
            <w:rStyle w:val="Hyperlink"/>
            <w:lang w:bidi="ar-LB"/>
          </w:rPr>
          <w:t>verification</w:t>
        </w:r>
        <w:proofErr w:type="spellEnd"/>
        <w:r w:rsidRPr="00DD5D78">
          <w:rPr>
            <w:rStyle w:val="Hyperlink"/>
            <w:lang w:bidi="ar-LB"/>
          </w:rPr>
          <w:t xml:space="preserve"> consent</w:t>
        </w:r>
      </w:hyperlink>
      <w:r>
        <w:rPr>
          <w:lang w:bidi="ar-LB"/>
        </w:rPr>
        <w:tab/>
      </w:r>
      <w:r>
        <w:rPr>
          <w:lang w:bidi="ar-LB"/>
        </w:rPr>
        <w:fldChar w:fldCharType="begin"/>
      </w:r>
      <w:r>
        <w:rPr>
          <w:lang w:bidi="ar-LB"/>
        </w:rPr>
        <w:instrText xml:space="preserve"> PAGEREF Figure_007 \h \* MERGEFORMAT </w:instrText>
      </w:r>
      <w:r>
        <w:rPr>
          <w:lang w:bidi="ar-LB"/>
        </w:rPr>
      </w:r>
      <w:r>
        <w:rPr>
          <w:lang w:bidi="ar-LB"/>
        </w:rPr>
        <w:fldChar w:fldCharType="separate"/>
      </w:r>
      <w:r w:rsidR="00FC59AD">
        <w:rPr>
          <w:noProof/>
          <w:lang w:bidi="ar-LB"/>
        </w:rPr>
        <w:t>39</w:t>
      </w:r>
      <w:r>
        <w:rPr>
          <w:lang w:bidi="ar-LB"/>
        </w:rPr>
        <w:fldChar w:fldCharType="end"/>
      </w:r>
    </w:p>
    <w:p w14:paraId="79B0BEC5" w14:textId="3B289733" w:rsidR="00DD5D78" w:rsidRDefault="00DD5D78" w:rsidP="00DD5D78">
      <w:pPr>
        <w:pStyle w:val="TableofFigures"/>
        <w:rPr>
          <w:lang w:bidi="ar-LB"/>
        </w:rPr>
      </w:pPr>
      <w:hyperlink w:anchor="Figure_008" w:history="1">
        <w:r w:rsidRPr="00DD5D78">
          <w:rPr>
            <w:rStyle w:val="Hyperlink"/>
            <w:lang w:bidi="ar-LB"/>
          </w:rPr>
          <w:t xml:space="preserve">Figure 8: Employer </w:t>
        </w:r>
        <w:proofErr w:type="spellStart"/>
        <w:r w:rsidRPr="00DD5D78">
          <w:rPr>
            <w:rStyle w:val="Hyperlink"/>
            <w:lang w:bidi="ar-LB"/>
          </w:rPr>
          <w:t>task</w:t>
        </w:r>
        <w:proofErr w:type="spellEnd"/>
        <w:r w:rsidRPr="00DD5D78">
          <w:rPr>
            <w:rStyle w:val="Hyperlink"/>
            <w:lang w:bidi="ar-LB"/>
          </w:rPr>
          <w:t>-importance and assistance configuration</w:t>
        </w:r>
      </w:hyperlink>
      <w:r>
        <w:rPr>
          <w:lang w:bidi="ar-LB"/>
        </w:rPr>
        <w:tab/>
      </w:r>
      <w:r>
        <w:rPr>
          <w:lang w:bidi="ar-LB"/>
        </w:rPr>
        <w:fldChar w:fldCharType="begin"/>
      </w:r>
      <w:r>
        <w:rPr>
          <w:lang w:bidi="ar-LB"/>
        </w:rPr>
        <w:instrText xml:space="preserve"> PAGEREF Figure_008 \h \* MERGEFORMAT </w:instrText>
      </w:r>
      <w:r>
        <w:rPr>
          <w:lang w:bidi="ar-LB"/>
        </w:rPr>
      </w:r>
      <w:r>
        <w:rPr>
          <w:lang w:bidi="ar-LB"/>
        </w:rPr>
        <w:fldChar w:fldCharType="separate"/>
      </w:r>
      <w:r w:rsidR="00FC59AD">
        <w:rPr>
          <w:noProof/>
          <w:lang w:bidi="ar-LB"/>
        </w:rPr>
        <w:t>41</w:t>
      </w:r>
      <w:r>
        <w:rPr>
          <w:lang w:bidi="ar-LB"/>
        </w:rPr>
        <w:fldChar w:fldCharType="end"/>
      </w:r>
    </w:p>
    <w:p w14:paraId="120FC5A2" w14:textId="3FD2EF4E" w:rsidR="00DD5D78" w:rsidRDefault="00DD5D78" w:rsidP="00DD5D78">
      <w:pPr>
        <w:pStyle w:val="TableofFigures"/>
        <w:rPr>
          <w:lang w:bidi="ar-LB"/>
        </w:rPr>
      </w:pPr>
      <w:hyperlink w:anchor="Figure_009" w:history="1">
        <w:r w:rsidRPr="00DD5D78">
          <w:rPr>
            <w:rStyle w:val="Hyperlink"/>
            <w:lang w:bidi="ar-LB"/>
          </w:rPr>
          <w:t>Figure 9: Candidate data-</w:t>
        </w:r>
        <w:proofErr w:type="spellStart"/>
        <w:r w:rsidRPr="00DD5D78">
          <w:rPr>
            <w:rStyle w:val="Hyperlink"/>
            <w:lang w:bidi="ar-LB"/>
          </w:rPr>
          <w:t>access</w:t>
        </w:r>
        <w:proofErr w:type="spellEnd"/>
        <w:r w:rsidRPr="00DD5D78">
          <w:rPr>
            <w:rStyle w:val="Hyperlink"/>
            <w:lang w:bidi="ar-LB"/>
          </w:rPr>
          <w:t xml:space="preserve">, consent, </w:t>
        </w:r>
        <w:proofErr w:type="spellStart"/>
        <w:r w:rsidRPr="00DD5D78">
          <w:rPr>
            <w:rStyle w:val="Hyperlink"/>
            <w:lang w:bidi="ar-LB"/>
          </w:rPr>
          <w:t>retention</w:t>
        </w:r>
        <w:proofErr w:type="spellEnd"/>
        <w:r w:rsidRPr="00DD5D78">
          <w:rPr>
            <w:rStyle w:val="Hyperlink"/>
            <w:lang w:bidi="ar-LB"/>
          </w:rPr>
          <w:t xml:space="preserve">, and </w:t>
        </w:r>
        <w:proofErr w:type="spellStart"/>
        <w:r w:rsidRPr="00DD5D78">
          <w:rPr>
            <w:rStyle w:val="Hyperlink"/>
            <w:lang w:bidi="ar-LB"/>
          </w:rPr>
          <w:t>erasure</w:t>
        </w:r>
        <w:proofErr w:type="spellEnd"/>
        <w:r w:rsidRPr="00DD5D78">
          <w:rPr>
            <w:rStyle w:val="Hyperlink"/>
            <w:lang w:bidi="ar-LB"/>
          </w:rPr>
          <w:t xml:space="preserve"> </w:t>
        </w:r>
        <w:proofErr w:type="spellStart"/>
        <w:r w:rsidRPr="00DD5D78">
          <w:rPr>
            <w:rStyle w:val="Hyperlink"/>
            <w:lang w:bidi="ar-LB"/>
          </w:rPr>
          <w:t>controls</w:t>
        </w:r>
        <w:proofErr w:type="spellEnd"/>
      </w:hyperlink>
      <w:r>
        <w:rPr>
          <w:lang w:bidi="ar-LB"/>
        </w:rPr>
        <w:tab/>
      </w:r>
      <w:r>
        <w:rPr>
          <w:lang w:bidi="ar-LB"/>
        </w:rPr>
        <w:fldChar w:fldCharType="begin"/>
      </w:r>
      <w:r>
        <w:rPr>
          <w:lang w:bidi="ar-LB"/>
        </w:rPr>
        <w:instrText xml:space="preserve"> PAGEREF Figure_009 \h \* MERGEFORMAT </w:instrText>
      </w:r>
      <w:r>
        <w:rPr>
          <w:lang w:bidi="ar-LB"/>
        </w:rPr>
      </w:r>
      <w:r>
        <w:rPr>
          <w:lang w:bidi="ar-LB"/>
        </w:rPr>
        <w:fldChar w:fldCharType="separate"/>
      </w:r>
      <w:r w:rsidR="00FC59AD">
        <w:rPr>
          <w:noProof/>
          <w:lang w:bidi="ar-LB"/>
        </w:rPr>
        <w:t>42</w:t>
      </w:r>
      <w:r>
        <w:rPr>
          <w:lang w:bidi="ar-LB"/>
        </w:rPr>
        <w:fldChar w:fldCharType="end"/>
      </w:r>
    </w:p>
    <w:p w14:paraId="41269652" w14:textId="5D75B6B4" w:rsidR="00DD5D78" w:rsidRDefault="00DD5D78" w:rsidP="00DD5D78">
      <w:pPr>
        <w:pStyle w:val="TableofFigures"/>
        <w:rPr>
          <w:lang w:bidi="ar-LB"/>
        </w:rPr>
      </w:pPr>
      <w:hyperlink w:anchor="Figure_010" w:history="1">
        <w:r w:rsidRPr="00DD5D78">
          <w:rPr>
            <w:rStyle w:val="Hyperlink"/>
            <w:lang w:bidi="ar-LB"/>
          </w:rPr>
          <w:t xml:space="preserve">Figure 10: Component </w:t>
        </w:r>
        <w:proofErr w:type="spellStart"/>
        <w:r w:rsidRPr="00DD5D78">
          <w:rPr>
            <w:rStyle w:val="Hyperlink"/>
            <w:lang w:bidi="ar-LB"/>
          </w:rPr>
          <w:t>diagram</w:t>
        </w:r>
        <w:proofErr w:type="spellEnd"/>
      </w:hyperlink>
      <w:r>
        <w:rPr>
          <w:lang w:bidi="ar-LB"/>
        </w:rPr>
        <w:tab/>
      </w:r>
      <w:r>
        <w:rPr>
          <w:lang w:bidi="ar-LB"/>
        </w:rPr>
        <w:fldChar w:fldCharType="begin"/>
      </w:r>
      <w:r>
        <w:rPr>
          <w:lang w:bidi="ar-LB"/>
        </w:rPr>
        <w:instrText xml:space="preserve"> PAGEREF Figure_010 \h \* MERGEFORMAT </w:instrText>
      </w:r>
      <w:r>
        <w:rPr>
          <w:lang w:bidi="ar-LB"/>
        </w:rPr>
      </w:r>
      <w:r>
        <w:rPr>
          <w:lang w:bidi="ar-LB"/>
        </w:rPr>
        <w:fldChar w:fldCharType="separate"/>
      </w:r>
      <w:r w:rsidR="00FC59AD">
        <w:rPr>
          <w:noProof/>
          <w:lang w:bidi="ar-LB"/>
        </w:rPr>
        <w:t>46</w:t>
      </w:r>
      <w:r>
        <w:rPr>
          <w:lang w:bidi="ar-LB"/>
        </w:rPr>
        <w:fldChar w:fldCharType="end"/>
      </w:r>
    </w:p>
    <w:p w14:paraId="2DF1E467" w14:textId="24B53740" w:rsidR="00DD5D78" w:rsidRDefault="00DD5D78" w:rsidP="00DD5D78">
      <w:pPr>
        <w:pStyle w:val="TableofFigures"/>
        <w:rPr>
          <w:lang w:bidi="ar-LB"/>
        </w:rPr>
      </w:pPr>
      <w:hyperlink w:anchor="Figure_011" w:history="1">
        <w:r w:rsidRPr="00DD5D78">
          <w:rPr>
            <w:rStyle w:val="Hyperlink"/>
            <w:lang w:bidi="ar-LB"/>
          </w:rPr>
          <w:t>Figure 11: Candidate AI-</w:t>
        </w:r>
        <w:proofErr w:type="spellStart"/>
        <w:r w:rsidRPr="00DD5D78">
          <w:rPr>
            <w:rStyle w:val="Hyperlink"/>
            <w:lang w:bidi="ar-LB"/>
          </w:rPr>
          <w:t>assisted</w:t>
        </w:r>
        <w:proofErr w:type="spellEnd"/>
        <w:r w:rsidRPr="00DD5D78">
          <w:rPr>
            <w:rStyle w:val="Hyperlink"/>
            <w:lang w:bidi="ar-LB"/>
          </w:rPr>
          <w:t xml:space="preserve"> profile-building workflow</w:t>
        </w:r>
      </w:hyperlink>
      <w:r>
        <w:rPr>
          <w:lang w:bidi="ar-LB"/>
        </w:rPr>
        <w:tab/>
      </w:r>
      <w:r>
        <w:rPr>
          <w:lang w:bidi="ar-LB"/>
        </w:rPr>
        <w:fldChar w:fldCharType="begin"/>
      </w:r>
      <w:r>
        <w:rPr>
          <w:lang w:bidi="ar-LB"/>
        </w:rPr>
        <w:instrText xml:space="preserve"> PAGEREF Figure_011 \h \* MERGEFORMAT </w:instrText>
      </w:r>
      <w:r>
        <w:rPr>
          <w:lang w:bidi="ar-LB"/>
        </w:rPr>
      </w:r>
      <w:r>
        <w:rPr>
          <w:lang w:bidi="ar-LB"/>
        </w:rPr>
        <w:fldChar w:fldCharType="separate"/>
      </w:r>
      <w:r w:rsidR="00FC59AD">
        <w:rPr>
          <w:noProof/>
          <w:lang w:bidi="ar-LB"/>
        </w:rPr>
        <w:t>50</w:t>
      </w:r>
      <w:r>
        <w:rPr>
          <w:lang w:bidi="ar-LB"/>
        </w:rPr>
        <w:fldChar w:fldCharType="end"/>
      </w:r>
    </w:p>
    <w:p w14:paraId="6ABE26CB" w14:textId="01D35265" w:rsidR="00DD5D78" w:rsidRDefault="00DD5D78" w:rsidP="00DD5D78">
      <w:pPr>
        <w:pStyle w:val="TableofFigures"/>
        <w:rPr>
          <w:lang w:bidi="ar-LB"/>
        </w:rPr>
      </w:pPr>
      <w:hyperlink w:anchor="Figure_012" w:history="1">
        <w:r w:rsidRPr="00DD5D78">
          <w:rPr>
            <w:rStyle w:val="Hyperlink"/>
            <w:lang w:bidi="ar-LB"/>
          </w:rPr>
          <w:t>Figure 12: Keyboard/</w:t>
        </w:r>
        <w:proofErr w:type="spellStart"/>
        <w:r w:rsidRPr="00DD5D78">
          <w:rPr>
            <w:rStyle w:val="Hyperlink"/>
            <w:lang w:bidi="ar-LB"/>
          </w:rPr>
          <w:t>voice</w:t>
        </w:r>
        <w:proofErr w:type="spellEnd"/>
        <w:r w:rsidRPr="00DD5D78">
          <w:rPr>
            <w:rStyle w:val="Hyperlink"/>
            <w:lang w:bidi="ar-LB"/>
          </w:rPr>
          <w:t xml:space="preserve"> navigation and accessible notifications</w:t>
        </w:r>
      </w:hyperlink>
      <w:r>
        <w:rPr>
          <w:lang w:bidi="ar-LB"/>
        </w:rPr>
        <w:tab/>
      </w:r>
      <w:r>
        <w:rPr>
          <w:lang w:bidi="ar-LB"/>
        </w:rPr>
        <w:fldChar w:fldCharType="begin"/>
      </w:r>
      <w:r>
        <w:rPr>
          <w:lang w:bidi="ar-LB"/>
        </w:rPr>
        <w:instrText xml:space="preserve"> PAGEREF Figure_012 \h \* MERGEFORMAT </w:instrText>
      </w:r>
      <w:r>
        <w:rPr>
          <w:lang w:bidi="ar-LB"/>
        </w:rPr>
      </w:r>
      <w:r>
        <w:rPr>
          <w:lang w:bidi="ar-LB"/>
        </w:rPr>
        <w:fldChar w:fldCharType="separate"/>
      </w:r>
      <w:r w:rsidR="00FC59AD">
        <w:rPr>
          <w:noProof/>
          <w:lang w:bidi="ar-LB"/>
        </w:rPr>
        <w:t>51</w:t>
      </w:r>
      <w:r>
        <w:rPr>
          <w:lang w:bidi="ar-LB"/>
        </w:rPr>
        <w:fldChar w:fldCharType="end"/>
      </w:r>
    </w:p>
    <w:p w14:paraId="75CBA11D" w14:textId="0C8BE70B" w:rsidR="00DD5D78" w:rsidRDefault="00DD5D78" w:rsidP="00DD5D78">
      <w:pPr>
        <w:pStyle w:val="TableofFigures"/>
        <w:rPr>
          <w:lang w:bidi="ar-LB"/>
        </w:rPr>
      </w:pPr>
      <w:hyperlink w:anchor="Figure_013" w:history="1">
        <w:r w:rsidRPr="00DD5D78">
          <w:rPr>
            <w:rStyle w:val="Hyperlink"/>
            <w:lang w:bidi="ar-LB"/>
          </w:rPr>
          <w:t xml:space="preserve">Figure 13: </w:t>
        </w:r>
        <w:proofErr w:type="spellStart"/>
        <w:r w:rsidRPr="00DD5D78">
          <w:rPr>
            <w:rStyle w:val="Hyperlink"/>
            <w:lang w:bidi="ar-LB"/>
          </w:rPr>
          <w:t>Authorized</w:t>
        </w:r>
        <w:proofErr w:type="spellEnd"/>
        <w:r w:rsidRPr="00DD5D78">
          <w:rPr>
            <w:rStyle w:val="Hyperlink"/>
            <w:lang w:bidi="ar-LB"/>
          </w:rPr>
          <w:t xml:space="preserve"> candidate-</w:t>
        </w:r>
        <w:proofErr w:type="spellStart"/>
        <w:r w:rsidRPr="00DD5D78">
          <w:rPr>
            <w:rStyle w:val="Hyperlink"/>
            <w:lang w:bidi="ar-LB"/>
          </w:rPr>
          <w:t>verification</w:t>
        </w:r>
        <w:proofErr w:type="spellEnd"/>
        <w:r w:rsidRPr="00DD5D78">
          <w:rPr>
            <w:rStyle w:val="Hyperlink"/>
            <w:lang w:bidi="ar-LB"/>
          </w:rPr>
          <w:t xml:space="preserve"> </w:t>
        </w:r>
        <w:proofErr w:type="spellStart"/>
        <w:r w:rsidRPr="00DD5D78">
          <w:rPr>
            <w:rStyle w:val="Hyperlink"/>
            <w:lang w:bidi="ar-LB"/>
          </w:rPr>
          <w:t>dashboard</w:t>
        </w:r>
        <w:proofErr w:type="spellEnd"/>
      </w:hyperlink>
      <w:r>
        <w:rPr>
          <w:lang w:bidi="ar-LB"/>
        </w:rPr>
        <w:tab/>
      </w:r>
      <w:r>
        <w:rPr>
          <w:lang w:bidi="ar-LB"/>
        </w:rPr>
        <w:fldChar w:fldCharType="begin"/>
      </w:r>
      <w:r>
        <w:rPr>
          <w:lang w:bidi="ar-LB"/>
        </w:rPr>
        <w:instrText xml:space="preserve"> PAGEREF Figure_013 \h \* MERGEFORMAT </w:instrText>
      </w:r>
      <w:r>
        <w:rPr>
          <w:lang w:bidi="ar-LB"/>
        </w:rPr>
      </w:r>
      <w:r>
        <w:rPr>
          <w:lang w:bidi="ar-LB"/>
        </w:rPr>
        <w:fldChar w:fldCharType="separate"/>
      </w:r>
      <w:r w:rsidR="00FC59AD">
        <w:rPr>
          <w:noProof/>
          <w:lang w:bidi="ar-LB"/>
        </w:rPr>
        <w:t>52</w:t>
      </w:r>
      <w:r>
        <w:rPr>
          <w:lang w:bidi="ar-LB"/>
        </w:rPr>
        <w:fldChar w:fldCharType="end"/>
      </w:r>
    </w:p>
    <w:p w14:paraId="71E90BFF" w14:textId="0B014B2F" w:rsidR="00DD5D78" w:rsidRDefault="00DD5D78" w:rsidP="00DD5D78">
      <w:pPr>
        <w:pStyle w:val="TableofFigures"/>
        <w:rPr>
          <w:lang w:bidi="ar-LB"/>
        </w:rPr>
      </w:pPr>
      <w:hyperlink w:anchor="Figure_014" w:history="1">
        <w:r w:rsidRPr="00DD5D78">
          <w:rPr>
            <w:rStyle w:val="Hyperlink"/>
            <w:lang w:bidi="ar-LB"/>
          </w:rPr>
          <w:t xml:space="preserve">Figure 14: Responsive </w:t>
        </w:r>
        <w:proofErr w:type="spellStart"/>
        <w:r w:rsidRPr="00DD5D78">
          <w:rPr>
            <w:rStyle w:val="Hyperlink"/>
            <w:lang w:bidi="ar-LB"/>
          </w:rPr>
          <w:t>role</w:t>
        </w:r>
        <w:proofErr w:type="spellEnd"/>
        <w:r w:rsidRPr="00DD5D78">
          <w:rPr>
            <w:rStyle w:val="Hyperlink"/>
            <w:lang w:bidi="ar-LB"/>
          </w:rPr>
          <w:t xml:space="preserve"> </w:t>
        </w:r>
        <w:proofErr w:type="spellStart"/>
        <w:r w:rsidRPr="00DD5D78">
          <w:rPr>
            <w:rStyle w:val="Hyperlink"/>
            <w:lang w:bidi="ar-LB"/>
          </w:rPr>
          <w:t>dashboards</w:t>
        </w:r>
        <w:proofErr w:type="spellEnd"/>
      </w:hyperlink>
      <w:r>
        <w:rPr>
          <w:lang w:bidi="ar-LB"/>
        </w:rPr>
        <w:tab/>
      </w:r>
      <w:r>
        <w:rPr>
          <w:lang w:bidi="ar-LB"/>
        </w:rPr>
        <w:fldChar w:fldCharType="begin"/>
      </w:r>
      <w:r>
        <w:rPr>
          <w:lang w:bidi="ar-LB"/>
        </w:rPr>
        <w:instrText xml:space="preserve"> PAGEREF Figure_014 \h \* MERGEFORMAT </w:instrText>
      </w:r>
      <w:r>
        <w:rPr>
          <w:lang w:bidi="ar-LB"/>
        </w:rPr>
      </w:r>
      <w:r>
        <w:rPr>
          <w:lang w:bidi="ar-LB"/>
        </w:rPr>
        <w:fldChar w:fldCharType="separate"/>
      </w:r>
      <w:r w:rsidR="00FC59AD">
        <w:rPr>
          <w:noProof/>
          <w:lang w:bidi="ar-LB"/>
        </w:rPr>
        <w:t>54</w:t>
      </w:r>
      <w:r>
        <w:rPr>
          <w:lang w:bidi="ar-LB"/>
        </w:rPr>
        <w:fldChar w:fldCharType="end"/>
      </w:r>
    </w:p>
    <w:p w14:paraId="2A3C0D69" w14:textId="76DB7974" w:rsidR="00DD5D78" w:rsidRDefault="00DD5D78" w:rsidP="00DD5D78">
      <w:pPr>
        <w:pStyle w:val="TableofFigures"/>
        <w:rPr>
          <w:lang w:bidi="ar-LB"/>
        </w:rPr>
      </w:pPr>
      <w:hyperlink w:anchor="Figure_015" w:history="1">
        <w:r w:rsidRPr="00DD5D78">
          <w:rPr>
            <w:rStyle w:val="Hyperlink"/>
            <w:lang w:bidi="ar-LB"/>
          </w:rPr>
          <w:t xml:space="preserve">Figure 15: </w:t>
        </w:r>
        <w:proofErr w:type="spellStart"/>
        <w:r w:rsidRPr="00DD5D78">
          <w:rPr>
            <w:rStyle w:val="Hyperlink"/>
            <w:lang w:bidi="ar-LB"/>
          </w:rPr>
          <w:t>Integration</w:t>
        </w:r>
        <w:proofErr w:type="spellEnd"/>
        <w:r w:rsidRPr="00DD5D78">
          <w:rPr>
            <w:rStyle w:val="Hyperlink"/>
            <w:lang w:bidi="ar-LB"/>
          </w:rPr>
          <w:t xml:space="preserve">, E2E, and performance </w:t>
        </w:r>
        <w:proofErr w:type="spellStart"/>
        <w:r w:rsidRPr="00DD5D78">
          <w:rPr>
            <w:rStyle w:val="Hyperlink"/>
            <w:lang w:bidi="ar-LB"/>
          </w:rPr>
          <w:t>evidence</w:t>
        </w:r>
        <w:proofErr w:type="spellEnd"/>
      </w:hyperlink>
      <w:r>
        <w:rPr>
          <w:lang w:bidi="ar-LB"/>
        </w:rPr>
        <w:tab/>
      </w:r>
      <w:r>
        <w:rPr>
          <w:lang w:bidi="ar-LB"/>
        </w:rPr>
        <w:fldChar w:fldCharType="begin"/>
      </w:r>
      <w:r>
        <w:rPr>
          <w:lang w:bidi="ar-LB"/>
        </w:rPr>
        <w:instrText xml:space="preserve"> PAGEREF Figure_015 \h \* MERGEFORMAT </w:instrText>
      </w:r>
      <w:r>
        <w:rPr>
          <w:lang w:bidi="ar-LB"/>
        </w:rPr>
      </w:r>
      <w:r>
        <w:rPr>
          <w:lang w:bidi="ar-LB"/>
        </w:rPr>
        <w:fldChar w:fldCharType="separate"/>
      </w:r>
      <w:r w:rsidR="00FC59AD">
        <w:rPr>
          <w:noProof/>
          <w:lang w:bidi="ar-LB"/>
        </w:rPr>
        <w:t>55</w:t>
      </w:r>
      <w:r>
        <w:rPr>
          <w:lang w:bidi="ar-LB"/>
        </w:rPr>
        <w:fldChar w:fldCharType="end"/>
      </w:r>
    </w:p>
    <w:p w14:paraId="648EA9EC" w14:textId="02C4CFAB" w:rsidR="00DD5D78" w:rsidRDefault="00DD5D78" w:rsidP="00DD5D78">
      <w:pPr>
        <w:pStyle w:val="TableofFigures"/>
        <w:rPr>
          <w:lang w:bidi="ar-LB"/>
        </w:rPr>
      </w:pPr>
      <w:hyperlink w:anchor="Figure_016" w:history="1">
        <w:r w:rsidRPr="00DD5D78">
          <w:rPr>
            <w:rStyle w:val="Hyperlink"/>
            <w:lang w:bidi="ar-LB"/>
          </w:rPr>
          <w:t>Figure 16: Gantt chart</w:t>
        </w:r>
      </w:hyperlink>
      <w:r>
        <w:rPr>
          <w:lang w:bidi="ar-LB"/>
        </w:rPr>
        <w:tab/>
      </w:r>
      <w:r>
        <w:rPr>
          <w:lang w:bidi="ar-LB"/>
        </w:rPr>
        <w:fldChar w:fldCharType="begin"/>
      </w:r>
      <w:r>
        <w:rPr>
          <w:lang w:bidi="ar-LB"/>
        </w:rPr>
        <w:instrText xml:space="preserve"> PAGEREF Figure_016 \h \* MERGEFORMAT </w:instrText>
      </w:r>
      <w:r>
        <w:rPr>
          <w:lang w:bidi="ar-LB"/>
        </w:rPr>
      </w:r>
      <w:r>
        <w:rPr>
          <w:lang w:bidi="ar-LB"/>
        </w:rPr>
        <w:fldChar w:fldCharType="separate"/>
      </w:r>
      <w:r w:rsidR="00FC59AD">
        <w:rPr>
          <w:noProof/>
          <w:lang w:bidi="ar-LB"/>
        </w:rPr>
        <w:t>63</w:t>
      </w:r>
      <w:r>
        <w:rPr>
          <w:lang w:bidi="ar-LB"/>
        </w:rPr>
        <w:fldChar w:fldCharType="end"/>
      </w:r>
    </w:p>
    <w:p w14:paraId="5C7FFF17" w14:textId="77777777" w:rsidR="008118C8" w:rsidRDefault="008118C8" w:rsidP="00287C8C">
      <w:pPr>
        <w:pStyle w:val="Heading1"/>
        <w:numPr>
          <w:ilvl w:val="0"/>
          <w:numId w:val="0"/>
        </w:numPr>
        <w:ind w:left="432" w:hanging="432"/>
        <w:jc w:val="center"/>
        <w:rPr>
          <w:lang w:bidi="ar-LB"/>
        </w:rPr>
      </w:pPr>
    </w:p>
    <w:p w14:paraId="3BC24612" w14:textId="77777777" w:rsidR="008118C8" w:rsidRDefault="008118C8" w:rsidP="00287C8C">
      <w:pPr>
        <w:pStyle w:val="Heading1"/>
        <w:numPr>
          <w:ilvl w:val="0"/>
          <w:numId w:val="0"/>
        </w:numPr>
        <w:ind w:left="432" w:hanging="432"/>
        <w:jc w:val="center"/>
        <w:rPr>
          <w:lang w:bidi="ar-LB"/>
        </w:rPr>
      </w:pPr>
    </w:p>
    <w:p w14:paraId="4FE02282" w14:textId="77777777" w:rsidR="008118C8" w:rsidRDefault="008118C8" w:rsidP="00287C8C">
      <w:pPr>
        <w:pStyle w:val="Heading1"/>
        <w:numPr>
          <w:ilvl w:val="0"/>
          <w:numId w:val="0"/>
        </w:numPr>
        <w:ind w:left="432" w:hanging="432"/>
        <w:jc w:val="center"/>
        <w:rPr>
          <w:lang w:bidi="ar-LB"/>
        </w:rPr>
      </w:pPr>
    </w:p>
    <w:p w14:paraId="501695A2" w14:textId="77777777" w:rsidR="008118C8" w:rsidRDefault="008118C8" w:rsidP="00287C8C">
      <w:pPr>
        <w:pStyle w:val="Heading1"/>
        <w:numPr>
          <w:ilvl w:val="0"/>
          <w:numId w:val="0"/>
        </w:numPr>
        <w:ind w:left="432" w:hanging="432"/>
        <w:jc w:val="center"/>
        <w:rPr>
          <w:lang w:bidi="ar-LB"/>
        </w:rPr>
      </w:pPr>
    </w:p>
    <w:p w14:paraId="32E9576E" w14:textId="77777777" w:rsidR="008118C8" w:rsidRDefault="008118C8" w:rsidP="00287C8C">
      <w:pPr>
        <w:pStyle w:val="Heading1"/>
        <w:numPr>
          <w:ilvl w:val="0"/>
          <w:numId w:val="0"/>
        </w:numPr>
        <w:ind w:left="432" w:hanging="432"/>
        <w:jc w:val="center"/>
        <w:rPr>
          <w:lang w:bidi="ar-LB"/>
        </w:rPr>
      </w:pPr>
    </w:p>
    <w:p w14:paraId="770CD834" w14:textId="77777777" w:rsidR="008118C8" w:rsidRDefault="008118C8" w:rsidP="00287C8C">
      <w:pPr>
        <w:pStyle w:val="Heading1"/>
        <w:numPr>
          <w:ilvl w:val="0"/>
          <w:numId w:val="0"/>
        </w:numPr>
        <w:ind w:left="432" w:hanging="432"/>
        <w:jc w:val="center"/>
        <w:rPr>
          <w:lang w:bidi="ar-LB"/>
        </w:rPr>
      </w:pPr>
    </w:p>
    <w:p w14:paraId="20B8CAA6" w14:textId="77777777" w:rsidR="008118C8" w:rsidRDefault="008118C8" w:rsidP="00287C8C">
      <w:pPr>
        <w:pStyle w:val="Heading1"/>
        <w:numPr>
          <w:ilvl w:val="0"/>
          <w:numId w:val="0"/>
        </w:numPr>
        <w:ind w:left="432" w:hanging="432"/>
        <w:jc w:val="center"/>
        <w:rPr>
          <w:lang w:bidi="ar-LB"/>
        </w:rPr>
      </w:pPr>
    </w:p>
    <w:p w14:paraId="61545A62" w14:textId="77777777" w:rsidR="008118C8" w:rsidRDefault="008118C8" w:rsidP="00287C8C">
      <w:pPr>
        <w:pStyle w:val="Heading1"/>
        <w:numPr>
          <w:ilvl w:val="0"/>
          <w:numId w:val="0"/>
        </w:numPr>
        <w:ind w:left="432" w:hanging="432"/>
        <w:jc w:val="center"/>
        <w:rPr>
          <w:lang w:bidi="ar-LB"/>
        </w:rPr>
      </w:pPr>
    </w:p>
    <w:p w14:paraId="676832F0" w14:textId="77777777" w:rsidR="008118C8" w:rsidRDefault="008118C8" w:rsidP="00287C8C">
      <w:pPr>
        <w:pStyle w:val="Heading1"/>
        <w:numPr>
          <w:ilvl w:val="0"/>
          <w:numId w:val="0"/>
        </w:numPr>
        <w:ind w:left="432" w:hanging="432"/>
        <w:jc w:val="center"/>
        <w:rPr>
          <w:lang w:bidi="ar-LB"/>
        </w:rPr>
      </w:pPr>
    </w:p>
    <w:p w14:paraId="2968EC1C" w14:textId="77777777" w:rsidR="008118C8" w:rsidRDefault="008118C8" w:rsidP="00287C8C">
      <w:pPr>
        <w:pStyle w:val="Heading1"/>
        <w:numPr>
          <w:ilvl w:val="0"/>
          <w:numId w:val="0"/>
        </w:numPr>
        <w:ind w:left="432" w:hanging="432"/>
        <w:jc w:val="center"/>
        <w:rPr>
          <w:lang w:bidi="ar-LB"/>
        </w:rPr>
      </w:pPr>
    </w:p>
    <w:p w14:paraId="02B2CEA6" w14:textId="77777777" w:rsidR="008118C8" w:rsidRDefault="008118C8" w:rsidP="00287C8C">
      <w:pPr>
        <w:pStyle w:val="Heading1"/>
        <w:numPr>
          <w:ilvl w:val="0"/>
          <w:numId w:val="0"/>
        </w:numPr>
        <w:ind w:left="432" w:hanging="432"/>
        <w:jc w:val="center"/>
        <w:rPr>
          <w:lang w:bidi="ar-LB"/>
        </w:rPr>
      </w:pPr>
    </w:p>
    <w:p w14:paraId="5EE06689" w14:textId="77777777" w:rsidR="008118C8" w:rsidRDefault="008118C8" w:rsidP="00287C8C">
      <w:pPr>
        <w:pStyle w:val="Heading1"/>
        <w:numPr>
          <w:ilvl w:val="0"/>
          <w:numId w:val="0"/>
        </w:numPr>
        <w:ind w:left="432" w:hanging="432"/>
        <w:jc w:val="center"/>
        <w:rPr>
          <w:lang w:bidi="ar-LB"/>
        </w:rPr>
      </w:pPr>
    </w:p>
    <w:p w14:paraId="2FC95298" w14:textId="77777777" w:rsidR="008118C8" w:rsidRDefault="008118C8" w:rsidP="00287C8C">
      <w:pPr>
        <w:pStyle w:val="Heading1"/>
        <w:numPr>
          <w:ilvl w:val="0"/>
          <w:numId w:val="0"/>
        </w:numPr>
        <w:ind w:left="432" w:hanging="432"/>
        <w:jc w:val="center"/>
        <w:rPr>
          <w:lang w:bidi="ar-LB"/>
        </w:rPr>
      </w:pPr>
    </w:p>
    <w:p w14:paraId="1220B70D" w14:textId="77777777" w:rsidR="008118C8" w:rsidRDefault="008118C8" w:rsidP="00287C8C">
      <w:pPr>
        <w:pStyle w:val="Heading1"/>
        <w:numPr>
          <w:ilvl w:val="0"/>
          <w:numId w:val="0"/>
        </w:numPr>
        <w:ind w:left="432" w:hanging="432"/>
        <w:jc w:val="center"/>
        <w:rPr>
          <w:lang w:bidi="ar-LB"/>
        </w:rPr>
      </w:pPr>
    </w:p>
    <w:p w14:paraId="09AFBDDD" w14:textId="77777777" w:rsidR="008118C8" w:rsidRDefault="008118C8" w:rsidP="00287C8C">
      <w:pPr>
        <w:pStyle w:val="Heading1"/>
        <w:numPr>
          <w:ilvl w:val="0"/>
          <w:numId w:val="0"/>
        </w:numPr>
        <w:ind w:left="432" w:hanging="432"/>
        <w:jc w:val="center"/>
        <w:rPr>
          <w:lang w:bidi="ar-LB"/>
        </w:rPr>
      </w:pPr>
    </w:p>
    <w:p w14:paraId="2C6E44C9" w14:textId="1C5D35D9" w:rsidR="008118C8" w:rsidRDefault="008118C8" w:rsidP="00287C8C">
      <w:pPr>
        <w:pStyle w:val="Heading1"/>
        <w:numPr>
          <w:ilvl w:val="0"/>
          <w:numId w:val="0"/>
        </w:numPr>
        <w:ind w:left="432" w:hanging="432"/>
        <w:jc w:val="center"/>
        <w:rPr>
          <w:lang w:bidi="ar-LB"/>
        </w:rPr>
      </w:pPr>
    </w:p>
    <w:p w14:paraId="5555CD22" w14:textId="77777777" w:rsidR="008118C8" w:rsidRPr="008118C8" w:rsidRDefault="008118C8" w:rsidP="008118C8">
      <w:pPr>
        <w:rPr>
          <w:lang w:bidi="ar-LB"/>
        </w:rPr>
      </w:pPr>
    </w:p>
    <w:p w14:paraId="5D0317E6" w14:textId="77777777" w:rsidR="008118C8" w:rsidRDefault="008118C8" w:rsidP="00287C8C">
      <w:pPr>
        <w:pStyle w:val="Heading1"/>
        <w:numPr>
          <w:ilvl w:val="0"/>
          <w:numId w:val="0"/>
        </w:numPr>
        <w:ind w:left="432" w:hanging="432"/>
        <w:jc w:val="center"/>
        <w:rPr>
          <w:lang w:bidi="ar-LB"/>
        </w:rPr>
      </w:pPr>
    </w:p>
    <w:p w14:paraId="7E2F9D04" w14:textId="77777777" w:rsidR="008118C8" w:rsidRDefault="008118C8" w:rsidP="00287C8C">
      <w:pPr>
        <w:pStyle w:val="Heading1"/>
        <w:numPr>
          <w:ilvl w:val="0"/>
          <w:numId w:val="0"/>
        </w:numPr>
        <w:ind w:left="432" w:hanging="432"/>
        <w:jc w:val="center"/>
        <w:rPr>
          <w:lang w:bidi="ar-LB"/>
        </w:rPr>
      </w:pPr>
    </w:p>
    <w:p w14:paraId="6DB65025" w14:textId="77777777" w:rsidR="008118C8" w:rsidRDefault="008118C8" w:rsidP="00287C8C">
      <w:pPr>
        <w:pStyle w:val="Heading1"/>
        <w:numPr>
          <w:ilvl w:val="0"/>
          <w:numId w:val="0"/>
        </w:numPr>
        <w:ind w:left="432" w:hanging="432"/>
        <w:jc w:val="center"/>
        <w:rPr>
          <w:lang w:bidi="ar-LB"/>
        </w:rPr>
      </w:pPr>
    </w:p>
    <w:p w14:paraId="65C62DC6" w14:textId="77777777" w:rsidR="008118C8" w:rsidRPr="008118C8" w:rsidRDefault="008118C8" w:rsidP="008118C8">
      <w:pPr>
        <w:rPr>
          <w:lang w:bidi="ar-LB"/>
        </w:rPr>
      </w:pPr>
    </w:p>
    <w:p w14:paraId="51186E1F" w14:textId="7D096D62" w:rsidR="00287C8C" w:rsidRPr="003F08C9" w:rsidRDefault="00287C8C" w:rsidP="00287C8C">
      <w:pPr>
        <w:pStyle w:val="Heading1"/>
        <w:numPr>
          <w:ilvl w:val="0"/>
          <w:numId w:val="0"/>
        </w:numPr>
        <w:ind w:left="432" w:hanging="432"/>
        <w:jc w:val="center"/>
        <w:rPr>
          <w:lang w:bidi="ar-LB"/>
        </w:rPr>
      </w:pPr>
      <w:bookmarkStart w:id="4" w:name="_Toc239972949"/>
      <w:r w:rsidRPr="003F08C9">
        <w:rPr>
          <w:lang w:bidi="ar-LB"/>
        </w:rPr>
        <w:t>List of tables</w:t>
      </w:r>
      <w:bookmarkEnd w:id="3"/>
      <w:bookmarkEnd w:id="4"/>
    </w:p>
    <w:bookmarkStart w:id="5" w:name="_Toc197854802"/>
    <w:bookmarkStart w:id="6" w:name="_Toc130843096"/>
    <w:p w14:paraId="4ED41DC9" w14:textId="15F9D852" w:rsidR="00DD5D78" w:rsidRDefault="00DD5D78" w:rsidP="00DD5D78">
      <w:pPr>
        <w:pStyle w:val="TableofFigures"/>
      </w:pPr>
      <w:r>
        <w:fldChar w:fldCharType="begin"/>
      </w:r>
      <w:r>
        <w:instrText>HYPERLINK  \l "Table_001"</w:instrText>
      </w:r>
      <w:r>
        <w:fldChar w:fldCharType="separate"/>
      </w:r>
      <w:r w:rsidRPr="00DD5D78">
        <w:rPr>
          <w:rStyle w:val="Hyperlink"/>
        </w:rPr>
        <w:t>Table 1: High-</w:t>
      </w:r>
      <w:proofErr w:type="spellStart"/>
      <w:r w:rsidRPr="00DD5D78">
        <w:rPr>
          <w:rStyle w:val="Hyperlink"/>
        </w:rPr>
        <w:t>level</w:t>
      </w:r>
      <w:proofErr w:type="spellEnd"/>
      <w:r w:rsidRPr="00DD5D78">
        <w:rPr>
          <w:rStyle w:val="Hyperlink"/>
        </w:rPr>
        <w:t xml:space="preserve"> architecture alternatives </w:t>
      </w:r>
      <w:proofErr w:type="spellStart"/>
      <w:r w:rsidRPr="00DD5D78">
        <w:rPr>
          <w:rStyle w:val="Hyperlink"/>
        </w:rPr>
        <w:t>comparison</w:t>
      </w:r>
      <w:proofErr w:type="spellEnd"/>
      <w:r>
        <w:fldChar w:fldCharType="end"/>
      </w:r>
      <w:r>
        <w:tab/>
      </w:r>
      <w:r>
        <w:fldChar w:fldCharType="begin"/>
      </w:r>
      <w:r>
        <w:instrText xml:space="preserve"> PAGEREF Table_001 \h \* MERGEFORMAT </w:instrText>
      </w:r>
      <w:r>
        <w:fldChar w:fldCharType="separate"/>
      </w:r>
      <w:r w:rsidR="00FC59AD">
        <w:rPr>
          <w:noProof/>
        </w:rPr>
        <w:t>36</w:t>
      </w:r>
      <w:r>
        <w:fldChar w:fldCharType="end"/>
      </w:r>
    </w:p>
    <w:p w14:paraId="7BF24210" w14:textId="20A073AE" w:rsidR="00DD5D78" w:rsidRDefault="00DD5D78" w:rsidP="00DD5D78">
      <w:pPr>
        <w:pStyle w:val="TableofFigures"/>
      </w:pPr>
      <w:hyperlink w:anchor="Table_002" w:history="1">
        <w:r w:rsidRPr="00DD5D78">
          <w:rPr>
            <w:rStyle w:val="Hyperlink"/>
          </w:rPr>
          <w:t>Table 2: Low-</w:t>
        </w:r>
        <w:proofErr w:type="spellStart"/>
        <w:r w:rsidRPr="00DD5D78">
          <w:rPr>
            <w:rStyle w:val="Hyperlink"/>
          </w:rPr>
          <w:t>level</w:t>
        </w:r>
        <w:proofErr w:type="spellEnd"/>
        <w:r w:rsidRPr="00DD5D78">
          <w:rPr>
            <w:rStyle w:val="Hyperlink"/>
          </w:rPr>
          <w:t xml:space="preserve"> component alternatives and </w:t>
        </w:r>
        <w:proofErr w:type="spellStart"/>
        <w:r w:rsidRPr="00DD5D78">
          <w:rPr>
            <w:rStyle w:val="Hyperlink"/>
          </w:rPr>
          <w:t>selected</w:t>
        </w:r>
        <w:proofErr w:type="spellEnd"/>
        <w:r w:rsidRPr="00DD5D78">
          <w:rPr>
            <w:rStyle w:val="Hyperlink"/>
          </w:rPr>
          <w:t xml:space="preserve"> </w:t>
        </w:r>
        <w:proofErr w:type="spellStart"/>
        <w:r w:rsidRPr="00DD5D78">
          <w:rPr>
            <w:rStyle w:val="Hyperlink"/>
          </w:rPr>
          <w:t>boundaries</w:t>
        </w:r>
        <w:proofErr w:type="spellEnd"/>
      </w:hyperlink>
      <w:r>
        <w:tab/>
      </w:r>
      <w:r>
        <w:fldChar w:fldCharType="begin"/>
      </w:r>
      <w:r>
        <w:instrText xml:space="preserve"> PAGEREF Table_002 \h \* MERGEFORMAT </w:instrText>
      </w:r>
      <w:r>
        <w:fldChar w:fldCharType="separate"/>
      </w:r>
      <w:r w:rsidR="00FC59AD">
        <w:rPr>
          <w:noProof/>
        </w:rPr>
        <w:t>43</w:t>
      </w:r>
      <w:r>
        <w:fldChar w:fldCharType="end"/>
      </w:r>
    </w:p>
    <w:p w14:paraId="24099BFF" w14:textId="2402FCE8" w:rsidR="00DD5D78" w:rsidRDefault="00DD5D78" w:rsidP="00DD5D78">
      <w:pPr>
        <w:pStyle w:val="TableofFigures"/>
      </w:pPr>
      <w:hyperlink w:anchor="Table_003" w:history="1">
        <w:r w:rsidRPr="00DD5D78">
          <w:rPr>
            <w:rStyle w:val="Hyperlink"/>
          </w:rPr>
          <w:t>Table 3: Engineering design-</w:t>
        </w:r>
        <w:proofErr w:type="spellStart"/>
        <w:r w:rsidRPr="00DD5D78">
          <w:rPr>
            <w:rStyle w:val="Hyperlink"/>
          </w:rPr>
          <w:t>decision</w:t>
        </w:r>
        <w:proofErr w:type="spellEnd"/>
        <w:r w:rsidRPr="00DD5D78">
          <w:rPr>
            <w:rStyle w:val="Hyperlink"/>
          </w:rPr>
          <w:t xml:space="preserve"> matrix</w:t>
        </w:r>
      </w:hyperlink>
      <w:r>
        <w:tab/>
      </w:r>
      <w:r>
        <w:fldChar w:fldCharType="begin"/>
      </w:r>
      <w:r>
        <w:instrText xml:space="preserve"> PAGEREF Table_003 \h \* MERGEFORMAT </w:instrText>
      </w:r>
      <w:r>
        <w:fldChar w:fldCharType="separate"/>
      </w:r>
      <w:r w:rsidR="00FC59AD">
        <w:rPr>
          <w:noProof/>
        </w:rPr>
        <w:t>48</w:t>
      </w:r>
      <w:r>
        <w:fldChar w:fldCharType="end"/>
      </w:r>
    </w:p>
    <w:p w14:paraId="17B3BC24" w14:textId="3E6A7BA0" w:rsidR="00DD5D78" w:rsidRDefault="00DD5D78" w:rsidP="00DD5D78">
      <w:pPr>
        <w:pStyle w:val="TableofFigures"/>
      </w:pPr>
      <w:hyperlink w:anchor="Table_004" w:history="1">
        <w:r w:rsidRPr="00DD5D78">
          <w:rPr>
            <w:rStyle w:val="Hyperlink"/>
          </w:rPr>
          <w:t xml:space="preserve">Table 4: </w:t>
        </w:r>
        <w:proofErr w:type="spellStart"/>
        <w:r w:rsidRPr="00DD5D78">
          <w:rPr>
            <w:rStyle w:val="Hyperlink"/>
          </w:rPr>
          <w:t>Requirements</w:t>
        </w:r>
        <w:proofErr w:type="spellEnd"/>
        <w:r w:rsidRPr="00DD5D78">
          <w:rPr>
            <w:rStyle w:val="Hyperlink"/>
          </w:rPr>
          <w:t xml:space="preserve"> </w:t>
        </w:r>
        <w:proofErr w:type="spellStart"/>
        <w:r w:rsidRPr="00DD5D78">
          <w:rPr>
            <w:rStyle w:val="Hyperlink"/>
          </w:rPr>
          <w:t>progress</w:t>
        </w:r>
        <w:proofErr w:type="spellEnd"/>
        <w:r w:rsidRPr="00DD5D78">
          <w:rPr>
            <w:rStyle w:val="Hyperlink"/>
          </w:rPr>
          <w:t xml:space="preserve"> and </w:t>
        </w:r>
        <w:proofErr w:type="spellStart"/>
        <w:r w:rsidRPr="00DD5D78">
          <w:rPr>
            <w:rStyle w:val="Hyperlink"/>
          </w:rPr>
          <w:t>verification</w:t>
        </w:r>
        <w:proofErr w:type="spellEnd"/>
        <w:r w:rsidRPr="00DD5D78">
          <w:rPr>
            <w:rStyle w:val="Hyperlink"/>
          </w:rPr>
          <w:t xml:space="preserve"> matrix</w:t>
        </w:r>
      </w:hyperlink>
      <w:r>
        <w:tab/>
      </w:r>
      <w:r>
        <w:fldChar w:fldCharType="begin"/>
      </w:r>
      <w:r>
        <w:instrText xml:space="preserve"> PAGEREF Table_004 \h \* MERGEFORMAT </w:instrText>
      </w:r>
      <w:r>
        <w:fldChar w:fldCharType="separate"/>
      </w:r>
      <w:r w:rsidR="00FC59AD">
        <w:rPr>
          <w:noProof/>
        </w:rPr>
        <w:t>58</w:t>
      </w:r>
      <w:r>
        <w:fldChar w:fldCharType="end"/>
      </w:r>
    </w:p>
    <w:p w14:paraId="31047AB5" w14:textId="00C8591A" w:rsidR="00DD5D78" w:rsidRDefault="00DD5D78" w:rsidP="00DD5D78">
      <w:pPr>
        <w:pStyle w:val="TableofFigures"/>
      </w:pPr>
      <w:hyperlink w:anchor="Table_005" w:history="1">
        <w:r w:rsidRPr="00DD5D78">
          <w:rPr>
            <w:rStyle w:val="Hyperlink"/>
          </w:rPr>
          <w:t xml:space="preserve">Table 5: Runtime services and local </w:t>
        </w:r>
        <w:proofErr w:type="spellStart"/>
        <w:r w:rsidRPr="00DD5D78">
          <w:rPr>
            <w:rStyle w:val="Hyperlink"/>
          </w:rPr>
          <w:t>endpoints</w:t>
        </w:r>
        <w:proofErr w:type="spellEnd"/>
      </w:hyperlink>
      <w:r>
        <w:tab/>
      </w:r>
      <w:r>
        <w:fldChar w:fldCharType="begin"/>
      </w:r>
      <w:r>
        <w:instrText xml:space="preserve"> PAGEREF Table_005 \h \* MERGEFORMAT </w:instrText>
      </w:r>
      <w:r>
        <w:fldChar w:fldCharType="separate"/>
      </w:r>
      <w:r w:rsidR="00FC59AD">
        <w:rPr>
          <w:noProof/>
        </w:rPr>
        <w:t>64</w:t>
      </w:r>
      <w:r>
        <w:fldChar w:fldCharType="end"/>
      </w:r>
    </w:p>
    <w:p w14:paraId="39208D49" w14:textId="5C864E64" w:rsidR="00DD5D78" w:rsidRDefault="00DD5D78" w:rsidP="00DD5D78">
      <w:pPr>
        <w:pStyle w:val="TableofFigures"/>
      </w:pPr>
      <w:hyperlink w:anchor="Table_006" w:history="1">
        <w:r w:rsidRPr="00DD5D78">
          <w:rPr>
            <w:rStyle w:val="Hyperlink"/>
          </w:rPr>
          <w:t xml:space="preserve">Table 6: Security and </w:t>
        </w:r>
        <w:proofErr w:type="spellStart"/>
        <w:r w:rsidRPr="00DD5D78">
          <w:rPr>
            <w:rStyle w:val="Hyperlink"/>
          </w:rPr>
          <w:t>privacy</w:t>
        </w:r>
        <w:proofErr w:type="spellEnd"/>
        <w:r w:rsidRPr="00DD5D78">
          <w:rPr>
            <w:rStyle w:val="Hyperlink"/>
          </w:rPr>
          <w:t xml:space="preserve"> control </w:t>
        </w:r>
        <w:proofErr w:type="spellStart"/>
        <w:r w:rsidRPr="00DD5D78">
          <w:rPr>
            <w:rStyle w:val="Hyperlink"/>
          </w:rPr>
          <w:t>summary</w:t>
        </w:r>
        <w:proofErr w:type="spellEnd"/>
      </w:hyperlink>
      <w:r>
        <w:tab/>
      </w:r>
      <w:r>
        <w:fldChar w:fldCharType="begin"/>
      </w:r>
      <w:r>
        <w:instrText xml:space="preserve"> PAGEREF Table_006 \h \* MERGEFORMAT </w:instrText>
      </w:r>
      <w:r>
        <w:fldChar w:fldCharType="separate"/>
      </w:r>
      <w:r w:rsidR="00FC59AD">
        <w:rPr>
          <w:noProof/>
        </w:rPr>
        <w:t>66</w:t>
      </w:r>
      <w:r>
        <w:fldChar w:fldCharType="end"/>
      </w:r>
    </w:p>
    <w:p w14:paraId="116B2633" w14:textId="27AF1348" w:rsidR="00DD5D78" w:rsidRDefault="00DD5D78" w:rsidP="00DD5D78">
      <w:pPr>
        <w:pStyle w:val="TableofFigures"/>
      </w:pPr>
      <w:hyperlink w:anchor="Table_007" w:history="1">
        <w:r w:rsidRPr="00DD5D78">
          <w:rPr>
            <w:rStyle w:val="Hyperlink"/>
          </w:rPr>
          <w:t xml:space="preserve">Table 7: </w:t>
        </w:r>
        <w:proofErr w:type="spellStart"/>
        <w:r w:rsidRPr="00DD5D78">
          <w:rPr>
            <w:rStyle w:val="Hyperlink"/>
          </w:rPr>
          <w:t>Deterministic</w:t>
        </w:r>
        <w:proofErr w:type="spellEnd"/>
        <w:r w:rsidRPr="00DD5D78">
          <w:rPr>
            <w:rStyle w:val="Hyperlink"/>
          </w:rPr>
          <w:t xml:space="preserve"> </w:t>
        </w:r>
        <w:proofErr w:type="spellStart"/>
        <w:r w:rsidRPr="00DD5D78">
          <w:rPr>
            <w:rStyle w:val="Hyperlink"/>
          </w:rPr>
          <w:t>scoring</w:t>
        </w:r>
        <w:proofErr w:type="spellEnd"/>
        <w:r w:rsidRPr="00DD5D78">
          <w:rPr>
            <w:rStyle w:val="Hyperlink"/>
          </w:rPr>
          <w:t xml:space="preserve"> </w:t>
        </w:r>
        <w:proofErr w:type="spellStart"/>
        <w:r w:rsidRPr="00DD5D78">
          <w:rPr>
            <w:rStyle w:val="Hyperlink"/>
          </w:rPr>
          <w:t>policy</w:t>
        </w:r>
        <w:proofErr w:type="spellEnd"/>
      </w:hyperlink>
      <w:r>
        <w:tab/>
      </w:r>
      <w:r>
        <w:fldChar w:fldCharType="begin"/>
      </w:r>
      <w:r>
        <w:instrText xml:space="preserve"> PAGEREF Table_007 \h \* MERGEFORMAT </w:instrText>
      </w:r>
      <w:r>
        <w:fldChar w:fldCharType="separate"/>
      </w:r>
      <w:r w:rsidR="00FC59AD">
        <w:rPr>
          <w:noProof/>
        </w:rPr>
        <w:t>69</w:t>
      </w:r>
      <w:r>
        <w:fldChar w:fldCharType="end"/>
      </w:r>
    </w:p>
    <w:p w14:paraId="6D2776C1" w14:textId="5DF29DD9" w:rsidR="00DD5D78" w:rsidRDefault="00DD5D78" w:rsidP="00DD5D78">
      <w:pPr>
        <w:pStyle w:val="TableofFigures"/>
      </w:pPr>
      <w:hyperlink w:anchor="Table_008" w:history="1">
        <w:r w:rsidRPr="00DD5D78">
          <w:rPr>
            <w:rStyle w:val="Hyperlink"/>
          </w:rPr>
          <w:t xml:space="preserve">Table 8: </w:t>
        </w:r>
        <w:proofErr w:type="spellStart"/>
        <w:r w:rsidRPr="00DD5D78">
          <w:rPr>
            <w:rStyle w:val="Hyperlink"/>
          </w:rPr>
          <w:t>Accessibility</w:t>
        </w:r>
        <w:proofErr w:type="spellEnd"/>
        <w:r w:rsidRPr="00DD5D78">
          <w:rPr>
            <w:rStyle w:val="Hyperlink"/>
          </w:rPr>
          <w:t xml:space="preserve"> </w:t>
        </w:r>
        <w:proofErr w:type="spellStart"/>
        <w:r w:rsidRPr="00DD5D78">
          <w:rPr>
            <w:rStyle w:val="Hyperlink"/>
          </w:rPr>
          <w:t>verification</w:t>
        </w:r>
        <w:proofErr w:type="spellEnd"/>
        <w:r w:rsidRPr="00DD5D78">
          <w:rPr>
            <w:rStyle w:val="Hyperlink"/>
          </w:rPr>
          <w:t xml:space="preserve"> </w:t>
        </w:r>
        <w:proofErr w:type="spellStart"/>
        <w:r w:rsidRPr="00DD5D78">
          <w:rPr>
            <w:rStyle w:val="Hyperlink"/>
          </w:rPr>
          <w:t>coverage</w:t>
        </w:r>
        <w:proofErr w:type="spellEnd"/>
      </w:hyperlink>
      <w:r>
        <w:tab/>
      </w:r>
      <w:r>
        <w:fldChar w:fldCharType="begin"/>
      </w:r>
      <w:r>
        <w:instrText xml:space="preserve"> PAGEREF Table_008 \h \* MERGEFORMAT </w:instrText>
      </w:r>
      <w:r>
        <w:fldChar w:fldCharType="separate"/>
      </w:r>
      <w:r w:rsidR="00FC59AD">
        <w:rPr>
          <w:noProof/>
        </w:rPr>
        <w:t>71</w:t>
      </w:r>
      <w:r>
        <w:fldChar w:fldCharType="end"/>
      </w:r>
    </w:p>
    <w:p w14:paraId="0E002A98" w14:textId="2F7D364B" w:rsidR="00DD5D78" w:rsidRDefault="00DD5D78" w:rsidP="00DD5D78">
      <w:pPr>
        <w:pStyle w:val="TableofFigures"/>
      </w:pPr>
      <w:hyperlink w:anchor="Table_009" w:history="1">
        <w:r w:rsidRPr="00DD5D78">
          <w:rPr>
            <w:rStyle w:val="Hyperlink"/>
          </w:rPr>
          <w:t xml:space="preserve">Table 9: </w:t>
        </w:r>
        <w:proofErr w:type="spellStart"/>
        <w:r w:rsidRPr="00DD5D78">
          <w:rPr>
            <w:rStyle w:val="Hyperlink"/>
          </w:rPr>
          <w:t>Recorded</w:t>
        </w:r>
        <w:proofErr w:type="spellEnd"/>
        <w:r w:rsidRPr="00DD5D78">
          <w:rPr>
            <w:rStyle w:val="Hyperlink"/>
          </w:rPr>
          <w:t xml:space="preserve"> </w:t>
        </w:r>
        <w:proofErr w:type="spellStart"/>
        <w:r w:rsidRPr="00DD5D78">
          <w:rPr>
            <w:rStyle w:val="Hyperlink"/>
          </w:rPr>
          <w:t>automated</w:t>
        </w:r>
        <w:proofErr w:type="spellEnd"/>
        <w:r w:rsidRPr="00DD5D78">
          <w:rPr>
            <w:rStyle w:val="Hyperlink"/>
          </w:rPr>
          <w:t xml:space="preserve"> </w:t>
        </w:r>
        <w:proofErr w:type="spellStart"/>
        <w:r w:rsidRPr="00DD5D78">
          <w:rPr>
            <w:rStyle w:val="Hyperlink"/>
          </w:rPr>
          <w:t>verification</w:t>
        </w:r>
        <w:proofErr w:type="spellEnd"/>
        <w:r w:rsidRPr="00DD5D78">
          <w:rPr>
            <w:rStyle w:val="Hyperlink"/>
          </w:rPr>
          <w:t xml:space="preserve"> </w:t>
        </w:r>
        <w:proofErr w:type="spellStart"/>
        <w:r w:rsidRPr="00DD5D78">
          <w:rPr>
            <w:rStyle w:val="Hyperlink"/>
          </w:rPr>
          <w:t>results</w:t>
        </w:r>
        <w:proofErr w:type="spellEnd"/>
      </w:hyperlink>
      <w:r>
        <w:tab/>
      </w:r>
      <w:r>
        <w:fldChar w:fldCharType="begin"/>
      </w:r>
      <w:r>
        <w:instrText xml:space="preserve"> PAGEREF Table_009 \h \* MERGEFORMAT </w:instrText>
      </w:r>
      <w:r>
        <w:fldChar w:fldCharType="separate"/>
      </w:r>
      <w:r w:rsidR="00FC59AD">
        <w:rPr>
          <w:noProof/>
        </w:rPr>
        <w:t>75</w:t>
      </w:r>
      <w:r>
        <w:fldChar w:fldCharType="end"/>
      </w:r>
    </w:p>
    <w:p w14:paraId="2E46EA77" w14:textId="25924579" w:rsidR="00DD5D78" w:rsidRDefault="00DD5D78" w:rsidP="00DD5D78">
      <w:pPr>
        <w:pStyle w:val="TableofFigures"/>
      </w:pPr>
      <w:hyperlink w:anchor="Table_010" w:history="1">
        <w:r w:rsidRPr="00DD5D78">
          <w:rPr>
            <w:rStyle w:val="Hyperlink"/>
          </w:rPr>
          <w:t xml:space="preserve">Table 10: Repository documentation </w:t>
        </w:r>
        <w:proofErr w:type="spellStart"/>
        <w:r w:rsidRPr="00DD5D78">
          <w:rPr>
            <w:rStyle w:val="Hyperlink"/>
          </w:rPr>
          <w:t>incorporated</w:t>
        </w:r>
        <w:proofErr w:type="spellEnd"/>
        <w:r w:rsidRPr="00DD5D78">
          <w:rPr>
            <w:rStyle w:val="Hyperlink"/>
          </w:rPr>
          <w:t xml:space="preserve"> </w:t>
        </w:r>
        <w:proofErr w:type="spellStart"/>
        <w:r w:rsidRPr="00DD5D78">
          <w:rPr>
            <w:rStyle w:val="Hyperlink"/>
          </w:rPr>
          <w:t>into</w:t>
        </w:r>
        <w:proofErr w:type="spellEnd"/>
        <w:r w:rsidRPr="00DD5D78">
          <w:rPr>
            <w:rStyle w:val="Hyperlink"/>
          </w:rPr>
          <w:t xml:space="preserve"> </w:t>
        </w:r>
        <w:proofErr w:type="spellStart"/>
        <w:r w:rsidRPr="00DD5D78">
          <w:rPr>
            <w:rStyle w:val="Hyperlink"/>
          </w:rPr>
          <w:t>this</w:t>
        </w:r>
        <w:proofErr w:type="spellEnd"/>
        <w:r w:rsidRPr="00DD5D78">
          <w:rPr>
            <w:rStyle w:val="Hyperlink"/>
          </w:rPr>
          <w:t xml:space="preserve"> report</w:t>
        </w:r>
      </w:hyperlink>
      <w:r>
        <w:tab/>
      </w:r>
      <w:r>
        <w:fldChar w:fldCharType="begin"/>
      </w:r>
      <w:r>
        <w:instrText xml:space="preserve"> PAGEREF Table_010 \h \* MERGEFORMAT </w:instrText>
      </w:r>
      <w:r>
        <w:fldChar w:fldCharType="separate"/>
      </w:r>
      <w:r w:rsidR="00FC59AD">
        <w:rPr>
          <w:noProof/>
        </w:rPr>
        <w:t>77</w:t>
      </w:r>
      <w:r>
        <w:fldChar w:fldCharType="end"/>
      </w:r>
    </w:p>
    <w:p w14:paraId="166EC33F" w14:textId="77777777" w:rsidR="008118C8" w:rsidRDefault="008118C8" w:rsidP="00287C8C">
      <w:pPr>
        <w:pStyle w:val="Heading1"/>
        <w:numPr>
          <w:ilvl w:val="0"/>
          <w:numId w:val="0"/>
        </w:numPr>
        <w:ind w:left="432" w:hanging="432"/>
        <w:jc w:val="center"/>
      </w:pPr>
    </w:p>
    <w:p w14:paraId="1DB65614" w14:textId="77777777" w:rsidR="008118C8" w:rsidRDefault="008118C8" w:rsidP="00287C8C">
      <w:pPr>
        <w:pStyle w:val="Heading1"/>
        <w:numPr>
          <w:ilvl w:val="0"/>
          <w:numId w:val="0"/>
        </w:numPr>
        <w:ind w:left="432" w:hanging="432"/>
        <w:jc w:val="center"/>
      </w:pPr>
    </w:p>
    <w:p w14:paraId="605DB5C7" w14:textId="77777777" w:rsidR="008118C8" w:rsidRDefault="008118C8" w:rsidP="00287C8C">
      <w:pPr>
        <w:pStyle w:val="Heading1"/>
        <w:numPr>
          <w:ilvl w:val="0"/>
          <w:numId w:val="0"/>
        </w:numPr>
        <w:ind w:left="432" w:hanging="432"/>
        <w:jc w:val="center"/>
      </w:pPr>
    </w:p>
    <w:p w14:paraId="37844704" w14:textId="77777777" w:rsidR="008118C8" w:rsidRDefault="008118C8" w:rsidP="00287C8C">
      <w:pPr>
        <w:pStyle w:val="Heading1"/>
        <w:numPr>
          <w:ilvl w:val="0"/>
          <w:numId w:val="0"/>
        </w:numPr>
        <w:ind w:left="432" w:hanging="432"/>
        <w:jc w:val="center"/>
      </w:pPr>
    </w:p>
    <w:p w14:paraId="27284B5A" w14:textId="77777777" w:rsidR="008118C8" w:rsidRDefault="008118C8" w:rsidP="00287C8C">
      <w:pPr>
        <w:pStyle w:val="Heading1"/>
        <w:numPr>
          <w:ilvl w:val="0"/>
          <w:numId w:val="0"/>
        </w:numPr>
        <w:ind w:left="432" w:hanging="432"/>
        <w:jc w:val="center"/>
      </w:pPr>
    </w:p>
    <w:p w14:paraId="49F23A12" w14:textId="77777777" w:rsidR="008118C8" w:rsidRDefault="008118C8" w:rsidP="00287C8C">
      <w:pPr>
        <w:pStyle w:val="Heading1"/>
        <w:numPr>
          <w:ilvl w:val="0"/>
          <w:numId w:val="0"/>
        </w:numPr>
        <w:ind w:left="432" w:hanging="432"/>
        <w:jc w:val="center"/>
      </w:pPr>
    </w:p>
    <w:p w14:paraId="679F0B83" w14:textId="77777777" w:rsidR="008118C8" w:rsidRDefault="008118C8" w:rsidP="00287C8C">
      <w:pPr>
        <w:pStyle w:val="Heading1"/>
        <w:numPr>
          <w:ilvl w:val="0"/>
          <w:numId w:val="0"/>
        </w:numPr>
        <w:ind w:left="432" w:hanging="432"/>
        <w:jc w:val="center"/>
      </w:pPr>
    </w:p>
    <w:p w14:paraId="48BF6ADE" w14:textId="77777777" w:rsidR="008118C8" w:rsidRDefault="008118C8" w:rsidP="00287C8C">
      <w:pPr>
        <w:pStyle w:val="Heading1"/>
        <w:numPr>
          <w:ilvl w:val="0"/>
          <w:numId w:val="0"/>
        </w:numPr>
        <w:ind w:left="432" w:hanging="432"/>
        <w:jc w:val="center"/>
      </w:pPr>
    </w:p>
    <w:p w14:paraId="59CC627A" w14:textId="77777777" w:rsidR="008118C8" w:rsidRDefault="008118C8" w:rsidP="00287C8C">
      <w:pPr>
        <w:pStyle w:val="Heading1"/>
        <w:numPr>
          <w:ilvl w:val="0"/>
          <w:numId w:val="0"/>
        </w:numPr>
        <w:ind w:left="432" w:hanging="432"/>
        <w:jc w:val="center"/>
      </w:pPr>
    </w:p>
    <w:p w14:paraId="1949B6AC" w14:textId="77777777" w:rsidR="008118C8" w:rsidRDefault="008118C8" w:rsidP="00287C8C">
      <w:pPr>
        <w:pStyle w:val="Heading1"/>
        <w:numPr>
          <w:ilvl w:val="0"/>
          <w:numId w:val="0"/>
        </w:numPr>
        <w:ind w:left="432" w:hanging="432"/>
        <w:jc w:val="center"/>
      </w:pPr>
    </w:p>
    <w:p w14:paraId="3EFAC30E" w14:textId="77777777" w:rsidR="008118C8" w:rsidRDefault="008118C8" w:rsidP="00287C8C">
      <w:pPr>
        <w:pStyle w:val="Heading1"/>
        <w:numPr>
          <w:ilvl w:val="0"/>
          <w:numId w:val="0"/>
        </w:numPr>
        <w:ind w:left="432" w:hanging="432"/>
        <w:jc w:val="center"/>
      </w:pPr>
    </w:p>
    <w:p w14:paraId="3A784E5B" w14:textId="77777777" w:rsidR="008118C8" w:rsidRDefault="008118C8" w:rsidP="00287C8C">
      <w:pPr>
        <w:pStyle w:val="Heading1"/>
        <w:numPr>
          <w:ilvl w:val="0"/>
          <w:numId w:val="0"/>
        </w:numPr>
        <w:ind w:left="432" w:hanging="432"/>
        <w:jc w:val="center"/>
      </w:pPr>
    </w:p>
    <w:p w14:paraId="4C6468B2" w14:textId="77777777" w:rsidR="008118C8" w:rsidRDefault="008118C8" w:rsidP="00287C8C">
      <w:pPr>
        <w:pStyle w:val="Heading1"/>
        <w:numPr>
          <w:ilvl w:val="0"/>
          <w:numId w:val="0"/>
        </w:numPr>
        <w:ind w:left="432" w:hanging="432"/>
        <w:jc w:val="center"/>
      </w:pPr>
    </w:p>
    <w:p w14:paraId="08F50870" w14:textId="77777777" w:rsidR="008118C8" w:rsidRDefault="008118C8" w:rsidP="00287C8C">
      <w:pPr>
        <w:pStyle w:val="Heading1"/>
        <w:numPr>
          <w:ilvl w:val="0"/>
          <w:numId w:val="0"/>
        </w:numPr>
        <w:ind w:left="432" w:hanging="432"/>
        <w:jc w:val="center"/>
      </w:pPr>
    </w:p>
    <w:p w14:paraId="3BBEB977" w14:textId="77777777" w:rsidR="008118C8" w:rsidRDefault="008118C8" w:rsidP="00287C8C">
      <w:pPr>
        <w:pStyle w:val="Heading1"/>
        <w:numPr>
          <w:ilvl w:val="0"/>
          <w:numId w:val="0"/>
        </w:numPr>
        <w:ind w:left="432" w:hanging="432"/>
        <w:jc w:val="center"/>
      </w:pPr>
    </w:p>
    <w:p w14:paraId="41F6530A" w14:textId="77777777" w:rsidR="008118C8" w:rsidRDefault="008118C8" w:rsidP="00287C8C">
      <w:pPr>
        <w:pStyle w:val="Heading1"/>
        <w:numPr>
          <w:ilvl w:val="0"/>
          <w:numId w:val="0"/>
        </w:numPr>
        <w:ind w:left="432" w:hanging="432"/>
        <w:jc w:val="center"/>
      </w:pPr>
    </w:p>
    <w:p w14:paraId="21734811" w14:textId="77777777" w:rsidR="008118C8" w:rsidRDefault="008118C8" w:rsidP="00287C8C">
      <w:pPr>
        <w:pStyle w:val="Heading1"/>
        <w:numPr>
          <w:ilvl w:val="0"/>
          <w:numId w:val="0"/>
        </w:numPr>
        <w:ind w:left="432" w:hanging="432"/>
        <w:jc w:val="center"/>
      </w:pPr>
    </w:p>
    <w:p w14:paraId="4A7BC5ED" w14:textId="77777777" w:rsidR="008118C8" w:rsidRDefault="008118C8" w:rsidP="00287C8C">
      <w:pPr>
        <w:pStyle w:val="Heading1"/>
        <w:numPr>
          <w:ilvl w:val="0"/>
          <w:numId w:val="0"/>
        </w:numPr>
        <w:ind w:left="432" w:hanging="432"/>
        <w:jc w:val="center"/>
      </w:pPr>
    </w:p>
    <w:p w14:paraId="00F875D0" w14:textId="77777777" w:rsidR="008118C8" w:rsidRDefault="008118C8" w:rsidP="00287C8C">
      <w:pPr>
        <w:pStyle w:val="Heading1"/>
        <w:numPr>
          <w:ilvl w:val="0"/>
          <w:numId w:val="0"/>
        </w:numPr>
        <w:ind w:left="432" w:hanging="432"/>
        <w:jc w:val="center"/>
      </w:pPr>
    </w:p>
    <w:p w14:paraId="767F547B" w14:textId="77777777" w:rsidR="008118C8" w:rsidRDefault="008118C8" w:rsidP="00287C8C">
      <w:pPr>
        <w:pStyle w:val="Heading1"/>
        <w:numPr>
          <w:ilvl w:val="0"/>
          <w:numId w:val="0"/>
        </w:numPr>
        <w:ind w:left="432" w:hanging="432"/>
        <w:jc w:val="center"/>
      </w:pPr>
    </w:p>
    <w:p w14:paraId="54138101" w14:textId="77777777" w:rsidR="008118C8" w:rsidRDefault="008118C8" w:rsidP="00287C8C">
      <w:pPr>
        <w:pStyle w:val="Heading1"/>
        <w:numPr>
          <w:ilvl w:val="0"/>
          <w:numId w:val="0"/>
        </w:numPr>
        <w:ind w:left="432" w:hanging="432"/>
        <w:jc w:val="center"/>
      </w:pPr>
    </w:p>
    <w:p w14:paraId="0865E285" w14:textId="77777777" w:rsidR="008118C8" w:rsidRDefault="008118C8" w:rsidP="00287C8C">
      <w:pPr>
        <w:pStyle w:val="Heading1"/>
        <w:numPr>
          <w:ilvl w:val="0"/>
          <w:numId w:val="0"/>
        </w:numPr>
        <w:ind w:left="432" w:hanging="432"/>
        <w:jc w:val="center"/>
      </w:pPr>
    </w:p>
    <w:p w14:paraId="03DBC1CB" w14:textId="77777777" w:rsidR="008118C8" w:rsidRDefault="008118C8" w:rsidP="00287C8C">
      <w:pPr>
        <w:pStyle w:val="Heading1"/>
        <w:numPr>
          <w:ilvl w:val="0"/>
          <w:numId w:val="0"/>
        </w:numPr>
        <w:ind w:left="432" w:hanging="432"/>
        <w:jc w:val="center"/>
      </w:pPr>
    </w:p>
    <w:p w14:paraId="50521CB7" w14:textId="77777777" w:rsidR="008118C8" w:rsidRDefault="008118C8" w:rsidP="008118C8"/>
    <w:p w14:paraId="08FFE5E9" w14:textId="77777777" w:rsidR="008118C8" w:rsidRPr="008118C8" w:rsidRDefault="008118C8" w:rsidP="008118C8"/>
    <w:p w14:paraId="26C56CD6" w14:textId="77777777" w:rsidR="008118C8" w:rsidRDefault="008118C8" w:rsidP="00287C8C">
      <w:pPr>
        <w:pStyle w:val="Heading1"/>
        <w:numPr>
          <w:ilvl w:val="0"/>
          <w:numId w:val="0"/>
        </w:numPr>
        <w:ind w:left="432" w:hanging="432"/>
        <w:jc w:val="center"/>
      </w:pPr>
    </w:p>
    <w:p w14:paraId="65F2ABE7" w14:textId="77777777" w:rsidR="008118C8" w:rsidRDefault="008118C8" w:rsidP="00287C8C">
      <w:pPr>
        <w:pStyle w:val="Heading1"/>
        <w:numPr>
          <w:ilvl w:val="0"/>
          <w:numId w:val="0"/>
        </w:numPr>
        <w:ind w:left="432" w:hanging="432"/>
        <w:jc w:val="center"/>
      </w:pPr>
    </w:p>
    <w:p w14:paraId="499D5D78" w14:textId="7EED0556" w:rsidR="00287C8C" w:rsidRPr="003F08C9" w:rsidRDefault="00287C8C" w:rsidP="00287C8C">
      <w:pPr>
        <w:pStyle w:val="Heading1"/>
        <w:numPr>
          <w:ilvl w:val="0"/>
          <w:numId w:val="0"/>
        </w:numPr>
        <w:ind w:left="432" w:hanging="432"/>
        <w:jc w:val="center"/>
      </w:pPr>
      <w:bookmarkStart w:id="7" w:name="_Toc239972950"/>
      <w:r w:rsidRPr="003F08C9">
        <w:t>Acronyms</w:t>
      </w:r>
      <w:bookmarkEnd w:id="5"/>
      <w:bookmarkEnd w:id="7"/>
      <w:r w:rsidRPr="003F08C9">
        <w:t xml:space="preserve"> </w:t>
      </w:r>
      <w:bookmarkEnd w:id="6"/>
    </w:p>
    <w:p w14:paraId="3517A75A" w14:textId="77777777" w:rsidR="00287C8C" w:rsidRPr="003F08C9" w:rsidRDefault="00287C8C" w:rsidP="00287C8C">
      <w:pPr>
        <w:rPr>
          <w:lang w:eastAsia="fr-FR"/>
        </w:r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7281"/>
      </w:tblGrid>
      <w:tr w:rsidR="002F3AE9" w:rsidRPr="003F08C9" w14:paraId="256053E6" w14:textId="77777777" w:rsidTr="002F3AE9">
        <w:tc>
          <w:tcPr>
            <w:tcW w:w="0" w:type="auto"/>
            <w:noWrap/>
            <w:hideMark/>
          </w:tcPr>
          <w:p w14:paraId="677BEA9B" w14:textId="77777777" w:rsidR="002F3AE9" w:rsidRPr="003F08C9" w:rsidRDefault="002F3AE9" w:rsidP="002F3AE9">
            <w:pPr>
              <w:spacing w:before="100" w:beforeAutospacing="1" w:after="100" w:afterAutospacing="1"/>
            </w:pPr>
            <w:r w:rsidRPr="003F08C9">
              <w:t>AI</w:t>
            </w:r>
          </w:p>
        </w:tc>
        <w:tc>
          <w:tcPr>
            <w:tcW w:w="0" w:type="auto"/>
            <w:noWrap/>
            <w:hideMark/>
          </w:tcPr>
          <w:p w14:paraId="17E41E05" w14:textId="77777777" w:rsidR="002F3AE9" w:rsidRPr="003F08C9" w:rsidRDefault="002F3AE9" w:rsidP="002F3AE9">
            <w:pPr>
              <w:spacing w:before="100" w:beforeAutospacing="1" w:after="100" w:afterAutospacing="1"/>
            </w:pPr>
            <w:r w:rsidRPr="003F08C9">
              <w:t>Artificial Intelligence</w:t>
            </w:r>
          </w:p>
        </w:tc>
      </w:tr>
      <w:tr w:rsidR="002F3AE9" w:rsidRPr="003F08C9" w14:paraId="062C038B" w14:textId="77777777" w:rsidTr="002F3AE9">
        <w:tc>
          <w:tcPr>
            <w:tcW w:w="0" w:type="auto"/>
            <w:noWrap/>
            <w:hideMark/>
          </w:tcPr>
          <w:p w14:paraId="7B7F6D3A" w14:textId="77777777" w:rsidR="002F3AE9" w:rsidRPr="003F08C9" w:rsidRDefault="002F3AE9" w:rsidP="002F3AE9">
            <w:pPr>
              <w:spacing w:before="100" w:beforeAutospacing="1" w:after="100" w:afterAutospacing="1"/>
            </w:pPr>
            <w:r w:rsidRPr="003F08C9">
              <w:t>API</w:t>
            </w:r>
          </w:p>
        </w:tc>
        <w:tc>
          <w:tcPr>
            <w:tcW w:w="0" w:type="auto"/>
            <w:noWrap/>
            <w:hideMark/>
          </w:tcPr>
          <w:p w14:paraId="628E3FA2" w14:textId="77777777" w:rsidR="002F3AE9" w:rsidRPr="003F08C9" w:rsidRDefault="002F3AE9" w:rsidP="002F3AE9">
            <w:pPr>
              <w:spacing w:before="100" w:beforeAutospacing="1" w:after="100" w:afterAutospacing="1"/>
            </w:pPr>
            <w:r w:rsidRPr="003F08C9">
              <w:t>Application Programming Interface</w:t>
            </w:r>
          </w:p>
        </w:tc>
      </w:tr>
      <w:tr w:rsidR="002F3AE9" w:rsidRPr="003F08C9" w14:paraId="2835F5A7" w14:textId="77777777" w:rsidTr="002F3AE9">
        <w:tc>
          <w:tcPr>
            <w:tcW w:w="0" w:type="auto"/>
            <w:noWrap/>
            <w:hideMark/>
          </w:tcPr>
          <w:p w14:paraId="6190AF3B" w14:textId="77777777" w:rsidR="002F3AE9" w:rsidRPr="003F08C9" w:rsidRDefault="002F3AE9" w:rsidP="002F3AE9">
            <w:pPr>
              <w:spacing w:before="100" w:beforeAutospacing="1" w:after="100" w:afterAutospacing="1"/>
            </w:pPr>
            <w:r w:rsidRPr="003F08C9">
              <w:t>ASR</w:t>
            </w:r>
          </w:p>
        </w:tc>
        <w:tc>
          <w:tcPr>
            <w:tcW w:w="0" w:type="auto"/>
            <w:noWrap/>
            <w:hideMark/>
          </w:tcPr>
          <w:p w14:paraId="069F4C12" w14:textId="77777777" w:rsidR="002F3AE9" w:rsidRPr="003F08C9" w:rsidRDefault="002F3AE9" w:rsidP="002F3AE9">
            <w:pPr>
              <w:spacing w:before="100" w:beforeAutospacing="1" w:after="100" w:afterAutospacing="1"/>
            </w:pPr>
            <w:r w:rsidRPr="003F08C9">
              <w:t>Automatic Speech Recognition</w:t>
            </w:r>
          </w:p>
        </w:tc>
      </w:tr>
      <w:tr w:rsidR="002F3AE9" w:rsidRPr="003F08C9" w14:paraId="09EAB43A" w14:textId="77777777" w:rsidTr="002F3AE9">
        <w:tc>
          <w:tcPr>
            <w:tcW w:w="0" w:type="auto"/>
            <w:noWrap/>
            <w:hideMark/>
          </w:tcPr>
          <w:p w14:paraId="391DDA77" w14:textId="77777777" w:rsidR="002F3AE9" w:rsidRPr="003F08C9" w:rsidRDefault="002F3AE9" w:rsidP="002F3AE9">
            <w:pPr>
              <w:spacing w:before="100" w:beforeAutospacing="1" w:after="100" w:afterAutospacing="1"/>
            </w:pPr>
            <w:r w:rsidRPr="003F08C9">
              <w:t>C4</w:t>
            </w:r>
          </w:p>
        </w:tc>
        <w:tc>
          <w:tcPr>
            <w:tcW w:w="0" w:type="auto"/>
            <w:noWrap/>
            <w:hideMark/>
          </w:tcPr>
          <w:p w14:paraId="4952D60E" w14:textId="77777777" w:rsidR="002F3AE9" w:rsidRPr="003F08C9" w:rsidRDefault="002F3AE9" w:rsidP="002F3AE9">
            <w:pPr>
              <w:spacing w:before="100" w:beforeAutospacing="1" w:after="100" w:afterAutospacing="1"/>
            </w:pPr>
            <w:r w:rsidRPr="003F08C9">
              <w:t>Context, Containers, Components, and Code</w:t>
            </w:r>
          </w:p>
        </w:tc>
      </w:tr>
      <w:tr w:rsidR="002F3AE9" w:rsidRPr="003F08C9" w14:paraId="6270A126" w14:textId="77777777" w:rsidTr="002F3AE9">
        <w:tc>
          <w:tcPr>
            <w:tcW w:w="0" w:type="auto"/>
            <w:noWrap/>
            <w:hideMark/>
          </w:tcPr>
          <w:p w14:paraId="0C10C015" w14:textId="77777777" w:rsidR="002F3AE9" w:rsidRPr="003F08C9" w:rsidRDefault="002F3AE9" w:rsidP="002F3AE9">
            <w:pPr>
              <w:spacing w:before="100" w:beforeAutospacing="1" w:after="100" w:afterAutospacing="1"/>
            </w:pPr>
            <w:r w:rsidRPr="003F08C9">
              <w:t>CSS</w:t>
            </w:r>
          </w:p>
        </w:tc>
        <w:tc>
          <w:tcPr>
            <w:tcW w:w="0" w:type="auto"/>
            <w:noWrap/>
            <w:hideMark/>
          </w:tcPr>
          <w:p w14:paraId="79A5A324" w14:textId="77777777" w:rsidR="002F3AE9" w:rsidRPr="003F08C9" w:rsidRDefault="002F3AE9" w:rsidP="002F3AE9">
            <w:pPr>
              <w:spacing w:before="100" w:beforeAutospacing="1" w:after="100" w:afterAutospacing="1"/>
            </w:pPr>
            <w:r w:rsidRPr="003F08C9">
              <w:t>Cascading Style Sheets</w:t>
            </w:r>
          </w:p>
        </w:tc>
      </w:tr>
      <w:tr w:rsidR="002F3AE9" w:rsidRPr="003F08C9" w14:paraId="4230E630" w14:textId="77777777" w:rsidTr="002F3AE9">
        <w:tc>
          <w:tcPr>
            <w:tcW w:w="0" w:type="auto"/>
            <w:noWrap/>
            <w:hideMark/>
          </w:tcPr>
          <w:p w14:paraId="15E31F6D" w14:textId="77777777" w:rsidR="002F3AE9" w:rsidRPr="003F08C9" w:rsidRDefault="002F3AE9" w:rsidP="002F3AE9">
            <w:pPr>
              <w:spacing w:before="100" w:beforeAutospacing="1" w:after="100" w:afterAutospacing="1"/>
            </w:pPr>
            <w:r w:rsidRPr="003F08C9">
              <w:t>CV</w:t>
            </w:r>
          </w:p>
        </w:tc>
        <w:tc>
          <w:tcPr>
            <w:tcW w:w="0" w:type="auto"/>
            <w:noWrap/>
            <w:hideMark/>
          </w:tcPr>
          <w:p w14:paraId="45394C4C" w14:textId="77777777" w:rsidR="002F3AE9" w:rsidRPr="003F08C9" w:rsidRDefault="002F3AE9" w:rsidP="002F3AE9">
            <w:pPr>
              <w:spacing w:before="100" w:beforeAutospacing="1" w:after="100" w:afterAutospacing="1"/>
            </w:pPr>
            <w:r w:rsidRPr="003F08C9">
              <w:t>Curriculum Vitae</w:t>
            </w:r>
          </w:p>
        </w:tc>
      </w:tr>
      <w:tr w:rsidR="002F3AE9" w:rsidRPr="003F08C9" w14:paraId="19799552" w14:textId="77777777" w:rsidTr="002F3AE9">
        <w:tc>
          <w:tcPr>
            <w:tcW w:w="0" w:type="auto"/>
            <w:noWrap/>
            <w:hideMark/>
          </w:tcPr>
          <w:p w14:paraId="68FB8C76" w14:textId="77777777" w:rsidR="002F3AE9" w:rsidRPr="003F08C9" w:rsidRDefault="002F3AE9" w:rsidP="002F3AE9">
            <w:pPr>
              <w:spacing w:before="100" w:beforeAutospacing="1" w:after="100" w:afterAutospacing="1"/>
            </w:pPr>
            <w:r w:rsidRPr="003F08C9">
              <w:t>DB</w:t>
            </w:r>
          </w:p>
        </w:tc>
        <w:tc>
          <w:tcPr>
            <w:tcW w:w="0" w:type="auto"/>
            <w:noWrap/>
            <w:hideMark/>
          </w:tcPr>
          <w:p w14:paraId="15488095" w14:textId="77777777" w:rsidR="002F3AE9" w:rsidRPr="003F08C9" w:rsidRDefault="002F3AE9" w:rsidP="002F3AE9">
            <w:pPr>
              <w:spacing w:before="100" w:beforeAutospacing="1" w:after="100" w:afterAutospacing="1"/>
            </w:pPr>
            <w:r w:rsidRPr="003F08C9">
              <w:t>Database</w:t>
            </w:r>
          </w:p>
        </w:tc>
      </w:tr>
      <w:tr w:rsidR="002F3AE9" w:rsidRPr="003F08C9" w14:paraId="2BCC4EBC" w14:textId="77777777" w:rsidTr="002F3AE9">
        <w:tc>
          <w:tcPr>
            <w:tcW w:w="0" w:type="auto"/>
            <w:noWrap/>
            <w:hideMark/>
          </w:tcPr>
          <w:p w14:paraId="68621F50" w14:textId="77777777" w:rsidR="002F3AE9" w:rsidRPr="003F08C9" w:rsidRDefault="002F3AE9" w:rsidP="002F3AE9">
            <w:pPr>
              <w:spacing w:before="100" w:beforeAutospacing="1" w:after="100" w:afterAutospacing="1"/>
            </w:pPr>
            <w:r w:rsidRPr="003F08C9">
              <w:t>ERD</w:t>
            </w:r>
          </w:p>
        </w:tc>
        <w:tc>
          <w:tcPr>
            <w:tcW w:w="0" w:type="auto"/>
            <w:noWrap/>
            <w:hideMark/>
          </w:tcPr>
          <w:p w14:paraId="17582691" w14:textId="77777777" w:rsidR="002F3AE9" w:rsidRPr="003F08C9" w:rsidRDefault="002F3AE9" w:rsidP="002F3AE9">
            <w:pPr>
              <w:spacing w:before="100" w:beforeAutospacing="1" w:after="100" w:afterAutospacing="1"/>
            </w:pPr>
            <w:r w:rsidRPr="003F08C9">
              <w:t>Entity Relationship Diagram</w:t>
            </w:r>
          </w:p>
        </w:tc>
      </w:tr>
      <w:tr w:rsidR="002F3AE9" w:rsidRPr="003F08C9" w14:paraId="5A3B92A6" w14:textId="77777777" w:rsidTr="002F3AE9">
        <w:tc>
          <w:tcPr>
            <w:tcW w:w="0" w:type="auto"/>
            <w:noWrap/>
            <w:hideMark/>
          </w:tcPr>
          <w:p w14:paraId="57F555C4" w14:textId="77777777" w:rsidR="002F3AE9" w:rsidRPr="003F08C9" w:rsidRDefault="002F3AE9" w:rsidP="002F3AE9">
            <w:pPr>
              <w:spacing w:before="100" w:beforeAutospacing="1" w:after="100" w:afterAutospacing="1"/>
            </w:pPr>
            <w:r w:rsidRPr="003F08C9">
              <w:t>FYP</w:t>
            </w:r>
          </w:p>
        </w:tc>
        <w:tc>
          <w:tcPr>
            <w:tcW w:w="0" w:type="auto"/>
            <w:noWrap/>
            <w:hideMark/>
          </w:tcPr>
          <w:p w14:paraId="79E82760" w14:textId="77777777" w:rsidR="002F3AE9" w:rsidRPr="003F08C9" w:rsidRDefault="002F3AE9" w:rsidP="002F3AE9">
            <w:pPr>
              <w:spacing w:before="100" w:beforeAutospacing="1" w:after="100" w:afterAutospacing="1"/>
            </w:pPr>
            <w:r w:rsidRPr="003F08C9">
              <w:t>Final Year Project</w:t>
            </w:r>
          </w:p>
        </w:tc>
      </w:tr>
      <w:tr w:rsidR="002F3AE9" w:rsidRPr="003F08C9" w14:paraId="7401BE5B" w14:textId="77777777" w:rsidTr="002F3AE9">
        <w:tc>
          <w:tcPr>
            <w:tcW w:w="0" w:type="auto"/>
            <w:noWrap/>
            <w:hideMark/>
          </w:tcPr>
          <w:p w14:paraId="3A75BF0D" w14:textId="77777777" w:rsidR="002F3AE9" w:rsidRPr="003F08C9" w:rsidRDefault="002F3AE9" w:rsidP="002F3AE9">
            <w:pPr>
              <w:spacing w:before="100" w:beforeAutospacing="1" w:after="100" w:afterAutospacing="1"/>
            </w:pPr>
            <w:r w:rsidRPr="003F08C9">
              <w:lastRenderedPageBreak/>
              <w:t>GDPR</w:t>
            </w:r>
          </w:p>
        </w:tc>
        <w:tc>
          <w:tcPr>
            <w:tcW w:w="0" w:type="auto"/>
            <w:noWrap/>
            <w:hideMark/>
          </w:tcPr>
          <w:p w14:paraId="522F19E8" w14:textId="77777777" w:rsidR="002F3AE9" w:rsidRPr="003F08C9" w:rsidRDefault="002F3AE9" w:rsidP="002F3AE9">
            <w:pPr>
              <w:spacing w:before="100" w:beforeAutospacing="1" w:after="100" w:afterAutospacing="1"/>
            </w:pPr>
            <w:r w:rsidRPr="003F08C9">
              <w:t>General Data Protection Regulation</w:t>
            </w:r>
          </w:p>
        </w:tc>
      </w:tr>
      <w:tr w:rsidR="002F3AE9" w:rsidRPr="003F08C9" w14:paraId="7369F19F" w14:textId="77777777" w:rsidTr="002F3AE9">
        <w:tc>
          <w:tcPr>
            <w:tcW w:w="0" w:type="auto"/>
            <w:noWrap/>
            <w:hideMark/>
          </w:tcPr>
          <w:p w14:paraId="01F0AA8A" w14:textId="77777777" w:rsidR="002F3AE9" w:rsidRPr="003F08C9" w:rsidRDefault="002F3AE9" w:rsidP="002F3AE9">
            <w:pPr>
              <w:spacing w:before="100" w:beforeAutospacing="1" w:after="100" w:afterAutospacing="1"/>
            </w:pPr>
            <w:r w:rsidRPr="003F08C9">
              <w:t>GUI</w:t>
            </w:r>
          </w:p>
        </w:tc>
        <w:tc>
          <w:tcPr>
            <w:tcW w:w="0" w:type="auto"/>
            <w:noWrap/>
            <w:hideMark/>
          </w:tcPr>
          <w:p w14:paraId="08CB1ED1" w14:textId="77777777" w:rsidR="002F3AE9" w:rsidRPr="003F08C9" w:rsidRDefault="002F3AE9" w:rsidP="002F3AE9">
            <w:pPr>
              <w:spacing w:before="100" w:beforeAutospacing="1" w:after="100" w:afterAutospacing="1"/>
            </w:pPr>
            <w:r w:rsidRPr="003F08C9">
              <w:t>Graphical User Interface</w:t>
            </w:r>
          </w:p>
        </w:tc>
      </w:tr>
      <w:tr w:rsidR="002F3AE9" w:rsidRPr="003F08C9" w14:paraId="7377286D" w14:textId="77777777" w:rsidTr="002F3AE9">
        <w:tc>
          <w:tcPr>
            <w:tcW w:w="0" w:type="auto"/>
            <w:noWrap/>
            <w:hideMark/>
          </w:tcPr>
          <w:p w14:paraId="42674C59" w14:textId="77777777" w:rsidR="002F3AE9" w:rsidRPr="003F08C9" w:rsidRDefault="002F3AE9" w:rsidP="002F3AE9">
            <w:pPr>
              <w:spacing w:before="100" w:beforeAutospacing="1" w:after="100" w:afterAutospacing="1"/>
            </w:pPr>
            <w:proofErr w:type="spellStart"/>
            <w:r w:rsidRPr="003F08C9">
              <w:t>HoReCa</w:t>
            </w:r>
            <w:proofErr w:type="spellEnd"/>
          </w:p>
        </w:tc>
        <w:tc>
          <w:tcPr>
            <w:tcW w:w="0" w:type="auto"/>
            <w:noWrap/>
            <w:hideMark/>
          </w:tcPr>
          <w:p w14:paraId="0FE8DD1C" w14:textId="77777777" w:rsidR="002F3AE9" w:rsidRPr="003F08C9" w:rsidRDefault="002F3AE9" w:rsidP="002F3AE9">
            <w:pPr>
              <w:spacing w:before="100" w:beforeAutospacing="1" w:after="100" w:afterAutospacing="1"/>
            </w:pPr>
            <w:r w:rsidRPr="003F08C9">
              <w:t>Hotels, Restaurants, and Catering</w:t>
            </w:r>
          </w:p>
        </w:tc>
      </w:tr>
      <w:tr w:rsidR="002F3AE9" w:rsidRPr="003F08C9" w14:paraId="5D09B3E2" w14:textId="77777777" w:rsidTr="002F3AE9">
        <w:tc>
          <w:tcPr>
            <w:tcW w:w="0" w:type="auto"/>
            <w:noWrap/>
            <w:hideMark/>
          </w:tcPr>
          <w:p w14:paraId="3D56D2B6" w14:textId="77777777" w:rsidR="002F3AE9" w:rsidRPr="003F08C9" w:rsidRDefault="002F3AE9" w:rsidP="002F3AE9">
            <w:pPr>
              <w:spacing w:before="100" w:beforeAutospacing="1" w:after="100" w:afterAutospacing="1"/>
            </w:pPr>
            <w:r w:rsidRPr="003F08C9">
              <w:t>HTML</w:t>
            </w:r>
          </w:p>
        </w:tc>
        <w:tc>
          <w:tcPr>
            <w:tcW w:w="0" w:type="auto"/>
            <w:noWrap/>
            <w:hideMark/>
          </w:tcPr>
          <w:p w14:paraId="46DE665C"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Markup Language</w:t>
            </w:r>
          </w:p>
        </w:tc>
      </w:tr>
      <w:tr w:rsidR="002F3AE9" w:rsidRPr="003F08C9" w14:paraId="6B820101" w14:textId="77777777" w:rsidTr="002F3AE9">
        <w:tc>
          <w:tcPr>
            <w:tcW w:w="0" w:type="auto"/>
            <w:noWrap/>
            <w:hideMark/>
          </w:tcPr>
          <w:p w14:paraId="5846C47C" w14:textId="77777777" w:rsidR="002F3AE9" w:rsidRPr="003F08C9" w:rsidRDefault="002F3AE9" w:rsidP="002F3AE9">
            <w:pPr>
              <w:spacing w:before="100" w:beforeAutospacing="1" w:after="100" w:afterAutospacing="1"/>
            </w:pPr>
            <w:r w:rsidRPr="003F08C9">
              <w:t>HTTP</w:t>
            </w:r>
          </w:p>
        </w:tc>
        <w:tc>
          <w:tcPr>
            <w:tcW w:w="0" w:type="auto"/>
            <w:noWrap/>
            <w:hideMark/>
          </w:tcPr>
          <w:p w14:paraId="2DECABA7"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Transfer Protocol</w:t>
            </w:r>
          </w:p>
        </w:tc>
      </w:tr>
      <w:tr w:rsidR="002F3AE9" w:rsidRPr="003F08C9" w14:paraId="7176CD02" w14:textId="77777777" w:rsidTr="002F3AE9">
        <w:tc>
          <w:tcPr>
            <w:tcW w:w="0" w:type="auto"/>
            <w:noWrap/>
            <w:hideMark/>
          </w:tcPr>
          <w:p w14:paraId="756D6D4F" w14:textId="77777777" w:rsidR="002F3AE9" w:rsidRPr="003F08C9" w:rsidRDefault="002F3AE9" w:rsidP="002F3AE9">
            <w:pPr>
              <w:spacing w:before="100" w:beforeAutospacing="1" w:after="100" w:afterAutospacing="1"/>
            </w:pPr>
            <w:r w:rsidRPr="003F08C9">
              <w:t>HTTPS</w:t>
            </w:r>
          </w:p>
        </w:tc>
        <w:tc>
          <w:tcPr>
            <w:tcW w:w="0" w:type="auto"/>
            <w:noWrap/>
            <w:hideMark/>
          </w:tcPr>
          <w:p w14:paraId="020769E9"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Transfer Protocol Secure</w:t>
            </w:r>
          </w:p>
        </w:tc>
      </w:tr>
      <w:tr w:rsidR="002F3AE9" w:rsidRPr="003F08C9" w14:paraId="534AF636" w14:textId="77777777" w:rsidTr="002F3AE9">
        <w:tc>
          <w:tcPr>
            <w:tcW w:w="0" w:type="auto"/>
            <w:noWrap/>
            <w:hideMark/>
          </w:tcPr>
          <w:p w14:paraId="75A3BCDD" w14:textId="77777777" w:rsidR="002F3AE9" w:rsidRPr="003F08C9" w:rsidRDefault="002F3AE9" w:rsidP="002F3AE9">
            <w:pPr>
              <w:spacing w:before="100" w:beforeAutospacing="1" w:after="100" w:afterAutospacing="1"/>
            </w:pPr>
            <w:r w:rsidRPr="003F08C9">
              <w:t>JSON</w:t>
            </w:r>
          </w:p>
        </w:tc>
        <w:tc>
          <w:tcPr>
            <w:tcW w:w="0" w:type="auto"/>
            <w:noWrap/>
            <w:hideMark/>
          </w:tcPr>
          <w:p w14:paraId="259153DC" w14:textId="77777777" w:rsidR="002F3AE9" w:rsidRPr="003F08C9" w:rsidRDefault="002F3AE9" w:rsidP="002F3AE9">
            <w:pPr>
              <w:spacing w:before="100" w:beforeAutospacing="1" w:after="100" w:afterAutospacing="1"/>
            </w:pPr>
            <w:r w:rsidRPr="003F08C9">
              <w:t>JavaScript Object Notation</w:t>
            </w:r>
          </w:p>
        </w:tc>
      </w:tr>
      <w:tr w:rsidR="002F3AE9" w:rsidRPr="003F08C9" w14:paraId="4592C897" w14:textId="77777777" w:rsidTr="002F3AE9">
        <w:tc>
          <w:tcPr>
            <w:tcW w:w="0" w:type="auto"/>
            <w:noWrap/>
            <w:hideMark/>
          </w:tcPr>
          <w:p w14:paraId="7DD466E8" w14:textId="77777777" w:rsidR="002F3AE9" w:rsidRPr="003F08C9" w:rsidRDefault="002F3AE9" w:rsidP="002F3AE9">
            <w:pPr>
              <w:spacing w:before="100" w:beforeAutospacing="1" w:after="100" w:afterAutospacing="1"/>
            </w:pPr>
            <w:r w:rsidRPr="003F08C9">
              <w:t>JWT</w:t>
            </w:r>
          </w:p>
        </w:tc>
        <w:tc>
          <w:tcPr>
            <w:tcW w:w="0" w:type="auto"/>
            <w:noWrap/>
            <w:hideMark/>
          </w:tcPr>
          <w:p w14:paraId="587CC4B2" w14:textId="77777777" w:rsidR="002F3AE9" w:rsidRPr="003F08C9" w:rsidRDefault="002F3AE9" w:rsidP="002F3AE9">
            <w:pPr>
              <w:spacing w:before="100" w:beforeAutospacing="1" w:after="100" w:afterAutospacing="1"/>
            </w:pPr>
            <w:r w:rsidRPr="003F08C9">
              <w:t>JSON Web Token</w:t>
            </w:r>
          </w:p>
        </w:tc>
      </w:tr>
      <w:tr w:rsidR="002F3AE9" w:rsidRPr="003F08C9" w14:paraId="041D8E3E" w14:textId="77777777" w:rsidTr="002F3AE9">
        <w:tc>
          <w:tcPr>
            <w:tcW w:w="0" w:type="auto"/>
            <w:noWrap/>
            <w:hideMark/>
          </w:tcPr>
          <w:p w14:paraId="2B262039" w14:textId="77777777" w:rsidR="002F3AE9" w:rsidRPr="003F08C9" w:rsidRDefault="002F3AE9" w:rsidP="002F3AE9">
            <w:pPr>
              <w:spacing w:before="100" w:beforeAutospacing="1" w:after="100" w:afterAutospacing="1"/>
            </w:pPr>
            <w:r w:rsidRPr="003F08C9">
              <w:t>LLM</w:t>
            </w:r>
          </w:p>
        </w:tc>
        <w:tc>
          <w:tcPr>
            <w:tcW w:w="0" w:type="auto"/>
            <w:noWrap/>
            <w:hideMark/>
          </w:tcPr>
          <w:p w14:paraId="70AEFC9A" w14:textId="77777777" w:rsidR="002F3AE9" w:rsidRPr="003F08C9" w:rsidRDefault="002F3AE9" w:rsidP="002F3AE9">
            <w:pPr>
              <w:spacing w:before="100" w:beforeAutospacing="1" w:after="100" w:afterAutospacing="1"/>
            </w:pPr>
            <w:r w:rsidRPr="003F08C9">
              <w:t>Large Language Model</w:t>
            </w:r>
          </w:p>
        </w:tc>
      </w:tr>
      <w:tr w:rsidR="002F3AE9" w:rsidRPr="003F08C9" w14:paraId="42F22C08" w14:textId="77777777" w:rsidTr="002F3AE9">
        <w:tc>
          <w:tcPr>
            <w:tcW w:w="0" w:type="auto"/>
            <w:noWrap/>
            <w:hideMark/>
          </w:tcPr>
          <w:p w14:paraId="7CE6A262" w14:textId="77777777" w:rsidR="002F3AE9" w:rsidRPr="003F08C9" w:rsidRDefault="002F3AE9" w:rsidP="002F3AE9">
            <w:pPr>
              <w:spacing w:before="100" w:beforeAutospacing="1" w:after="100" w:afterAutospacing="1"/>
            </w:pPr>
            <w:r w:rsidRPr="003F08C9">
              <w:t>ML</w:t>
            </w:r>
          </w:p>
        </w:tc>
        <w:tc>
          <w:tcPr>
            <w:tcW w:w="0" w:type="auto"/>
            <w:noWrap/>
            <w:hideMark/>
          </w:tcPr>
          <w:p w14:paraId="36F07CD8" w14:textId="77777777" w:rsidR="002F3AE9" w:rsidRPr="003F08C9" w:rsidRDefault="002F3AE9" w:rsidP="002F3AE9">
            <w:pPr>
              <w:spacing w:before="100" w:beforeAutospacing="1" w:after="100" w:afterAutospacing="1"/>
            </w:pPr>
            <w:r w:rsidRPr="003F08C9">
              <w:t>Machine Learning</w:t>
            </w:r>
          </w:p>
        </w:tc>
      </w:tr>
      <w:tr w:rsidR="002F3AE9" w:rsidRPr="003F08C9" w14:paraId="3ECDC772" w14:textId="77777777" w:rsidTr="002F3AE9">
        <w:tc>
          <w:tcPr>
            <w:tcW w:w="0" w:type="auto"/>
            <w:noWrap/>
            <w:hideMark/>
          </w:tcPr>
          <w:p w14:paraId="5F900645" w14:textId="77777777" w:rsidR="002F3AE9" w:rsidRPr="003F08C9" w:rsidRDefault="002F3AE9" w:rsidP="002F3AE9">
            <w:pPr>
              <w:spacing w:before="100" w:beforeAutospacing="1" w:after="100" w:afterAutospacing="1"/>
            </w:pPr>
            <w:r w:rsidRPr="003F08C9">
              <w:t>NLP</w:t>
            </w:r>
          </w:p>
        </w:tc>
        <w:tc>
          <w:tcPr>
            <w:tcW w:w="0" w:type="auto"/>
            <w:noWrap/>
            <w:hideMark/>
          </w:tcPr>
          <w:p w14:paraId="334D7D54" w14:textId="77777777" w:rsidR="002F3AE9" w:rsidRPr="003F08C9" w:rsidRDefault="002F3AE9" w:rsidP="002F3AE9">
            <w:pPr>
              <w:spacing w:before="100" w:beforeAutospacing="1" w:after="100" w:afterAutospacing="1"/>
            </w:pPr>
            <w:r w:rsidRPr="003F08C9">
              <w:t>Natural Language Processing</w:t>
            </w:r>
          </w:p>
        </w:tc>
      </w:tr>
      <w:tr w:rsidR="002F3AE9" w:rsidRPr="003F08C9" w14:paraId="37C3B211" w14:textId="77777777" w:rsidTr="002F3AE9">
        <w:tc>
          <w:tcPr>
            <w:tcW w:w="0" w:type="auto"/>
            <w:noWrap/>
            <w:hideMark/>
          </w:tcPr>
          <w:p w14:paraId="776948A3" w14:textId="77777777" w:rsidR="002F3AE9" w:rsidRPr="003F08C9" w:rsidRDefault="002F3AE9" w:rsidP="002F3AE9">
            <w:pPr>
              <w:spacing w:before="100" w:beforeAutospacing="1" w:after="100" w:afterAutospacing="1"/>
            </w:pPr>
            <w:r w:rsidRPr="003F08C9">
              <w:t>NFR</w:t>
            </w:r>
          </w:p>
        </w:tc>
        <w:tc>
          <w:tcPr>
            <w:tcW w:w="0" w:type="auto"/>
            <w:noWrap/>
            <w:hideMark/>
          </w:tcPr>
          <w:p w14:paraId="1D148875" w14:textId="77777777" w:rsidR="002F3AE9" w:rsidRPr="003F08C9" w:rsidRDefault="002F3AE9" w:rsidP="002F3AE9">
            <w:pPr>
              <w:spacing w:before="100" w:beforeAutospacing="1" w:after="100" w:afterAutospacing="1"/>
            </w:pPr>
            <w:r w:rsidRPr="003F08C9">
              <w:t>Non-Functional Requirement</w:t>
            </w:r>
          </w:p>
        </w:tc>
      </w:tr>
      <w:tr w:rsidR="002F3AE9" w:rsidRPr="003F08C9" w14:paraId="1D076DA0" w14:textId="77777777" w:rsidTr="002F3AE9">
        <w:tc>
          <w:tcPr>
            <w:tcW w:w="0" w:type="auto"/>
            <w:noWrap/>
            <w:hideMark/>
          </w:tcPr>
          <w:p w14:paraId="69930D8A" w14:textId="77777777" w:rsidR="002F3AE9" w:rsidRPr="003F08C9" w:rsidRDefault="002F3AE9" w:rsidP="002F3AE9">
            <w:pPr>
              <w:spacing w:before="100" w:beforeAutospacing="1" w:after="100" w:afterAutospacing="1"/>
            </w:pPr>
            <w:proofErr w:type="spellStart"/>
            <w:r w:rsidRPr="003F08C9">
              <w:t>PwD</w:t>
            </w:r>
            <w:proofErr w:type="spellEnd"/>
          </w:p>
        </w:tc>
        <w:tc>
          <w:tcPr>
            <w:tcW w:w="0" w:type="auto"/>
            <w:noWrap/>
            <w:hideMark/>
          </w:tcPr>
          <w:p w14:paraId="497B5F64" w14:textId="77777777" w:rsidR="002F3AE9" w:rsidRPr="003F08C9" w:rsidRDefault="002F3AE9" w:rsidP="002F3AE9">
            <w:pPr>
              <w:spacing w:before="100" w:beforeAutospacing="1" w:after="100" w:afterAutospacing="1"/>
            </w:pPr>
            <w:r w:rsidRPr="003F08C9">
              <w:t>Person with Disability / Persons with Disabilities</w:t>
            </w:r>
          </w:p>
        </w:tc>
      </w:tr>
      <w:tr w:rsidR="002F3AE9" w:rsidRPr="003F08C9" w14:paraId="2BCE18CC" w14:textId="77777777" w:rsidTr="002F3AE9">
        <w:tc>
          <w:tcPr>
            <w:tcW w:w="0" w:type="auto"/>
            <w:noWrap/>
            <w:hideMark/>
          </w:tcPr>
          <w:p w14:paraId="410554FD" w14:textId="77777777" w:rsidR="002F3AE9" w:rsidRPr="003F08C9" w:rsidRDefault="002F3AE9" w:rsidP="002F3AE9">
            <w:pPr>
              <w:spacing w:before="100" w:beforeAutospacing="1" w:after="100" w:afterAutospacing="1"/>
            </w:pPr>
            <w:r w:rsidRPr="003F08C9">
              <w:t>RBAC</w:t>
            </w:r>
          </w:p>
        </w:tc>
        <w:tc>
          <w:tcPr>
            <w:tcW w:w="0" w:type="auto"/>
            <w:noWrap/>
            <w:hideMark/>
          </w:tcPr>
          <w:p w14:paraId="049A3ACA" w14:textId="77777777" w:rsidR="002F3AE9" w:rsidRPr="003F08C9" w:rsidRDefault="002F3AE9" w:rsidP="002F3AE9">
            <w:pPr>
              <w:spacing w:before="100" w:beforeAutospacing="1" w:after="100" w:afterAutospacing="1"/>
            </w:pPr>
            <w:r w:rsidRPr="003F08C9">
              <w:t>Role-Based Access Control</w:t>
            </w:r>
          </w:p>
        </w:tc>
      </w:tr>
      <w:tr w:rsidR="002F3AE9" w:rsidRPr="003F08C9" w14:paraId="5275979C" w14:textId="77777777" w:rsidTr="002F3AE9">
        <w:tc>
          <w:tcPr>
            <w:tcW w:w="0" w:type="auto"/>
            <w:noWrap/>
            <w:hideMark/>
          </w:tcPr>
          <w:p w14:paraId="1C9A138B" w14:textId="77777777" w:rsidR="002F3AE9" w:rsidRPr="003F08C9" w:rsidRDefault="002F3AE9" w:rsidP="002F3AE9">
            <w:pPr>
              <w:spacing w:before="100" w:beforeAutospacing="1" w:after="100" w:afterAutospacing="1"/>
            </w:pPr>
            <w:r w:rsidRPr="003F08C9">
              <w:t>REST</w:t>
            </w:r>
          </w:p>
        </w:tc>
        <w:tc>
          <w:tcPr>
            <w:tcW w:w="0" w:type="auto"/>
            <w:noWrap/>
            <w:hideMark/>
          </w:tcPr>
          <w:p w14:paraId="5DEC6F45" w14:textId="77777777" w:rsidR="002F3AE9" w:rsidRPr="003F08C9" w:rsidRDefault="002F3AE9" w:rsidP="002F3AE9">
            <w:pPr>
              <w:spacing w:before="100" w:beforeAutospacing="1" w:after="100" w:afterAutospacing="1"/>
            </w:pPr>
            <w:r w:rsidRPr="003F08C9">
              <w:t>Representational State Transfer</w:t>
            </w:r>
          </w:p>
        </w:tc>
      </w:tr>
      <w:tr w:rsidR="002F3AE9" w:rsidRPr="003F08C9" w14:paraId="3D247476" w14:textId="77777777" w:rsidTr="002F3AE9">
        <w:tc>
          <w:tcPr>
            <w:tcW w:w="0" w:type="auto"/>
            <w:noWrap/>
            <w:hideMark/>
          </w:tcPr>
          <w:p w14:paraId="04462AF2" w14:textId="77777777" w:rsidR="002F3AE9" w:rsidRPr="003F08C9" w:rsidRDefault="002F3AE9" w:rsidP="002F3AE9">
            <w:pPr>
              <w:spacing w:before="100" w:beforeAutospacing="1" w:after="100" w:afterAutospacing="1"/>
            </w:pPr>
            <w:r w:rsidRPr="003F08C9">
              <w:t>SMTP</w:t>
            </w:r>
          </w:p>
        </w:tc>
        <w:tc>
          <w:tcPr>
            <w:tcW w:w="0" w:type="auto"/>
            <w:noWrap/>
            <w:hideMark/>
          </w:tcPr>
          <w:p w14:paraId="12EA2F47" w14:textId="77777777" w:rsidR="002F3AE9" w:rsidRPr="003F08C9" w:rsidRDefault="002F3AE9" w:rsidP="002F3AE9">
            <w:pPr>
              <w:spacing w:before="100" w:beforeAutospacing="1" w:after="100" w:afterAutospacing="1"/>
            </w:pPr>
            <w:r w:rsidRPr="003F08C9">
              <w:t>Simple Mail Transfer Protocol</w:t>
            </w:r>
          </w:p>
        </w:tc>
      </w:tr>
      <w:tr w:rsidR="002F3AE9" w:rsidRPr="003F08C9" w14:paraId="0E52D287" w14:textId="77777777" w:rsidTr="002F3AE9">
        <w:tc>
          <w:tcPr>
            <w:tcW w:w="0" w:type="auto"/>
            <w:noWrap/>
            <w:hideMark/>
          </w:tcPr>
          <w:p w14:paraId="3A949927" w14:textId="77777777" w:rsidR="002F3AE9" w:rsidRPr="003F08C9" w:rsidRDefault="002F3AE9" w:rsidP="002F3AE9">
            <w:pPr>
              <w:spacing w:before="100" w:beforeAutospacing="1" w:after="100" w:afterAutospacing="1"/>
            </w:pPr>
            <w:r w:rsidRPr="003F08C9">
              <w:t>SQL</w:t>
            </w:r>
          </w:p>
        </w:tc>
        <w:tc>
          <w:tcPr>
            <w:tcW w:w="0" w:type="auto"/>
            <w:noWrap/>
            <w:hideMark/>
          </w:tcPr>
          <w:p w14:paraId="71C42F2D" w14:textId="77777777" w:rsidR="002F3AE9" w:rsidRPr="003F08C9" w:rsidRDefault="002F3AE9" w:rsidP="002F3AE9">
            <w:pPr>
              <w:spacing w:before="100" w:beforeAutospacing="1" w:after="100" w:afterAutospacing="1"/>
            </w:pPr>
            <w:r w:rsidRPr="003F08C9">
              <w:t>Structured Query Language</w:t>
            </w:r>
          </w:p>
        </w:tc>
      </w:tr>
      <w:tr w:rsidR="002F3AE9" w:rsidRPr="003F08C9" w14:paraId="4F988DFD" w14:textId="77777777" w:rsidTr="002F3AE9">
        <w:tc>
          <w:tcPr>
            <w:tcW w:w="0" w:type="auto"/>
            <w:noWrap/>
            <w:hideMark/>
          </w:tcPr>
          <w:p w14:paraId="1A633E37" w14:textId="77777777" w:rsidR="002F3AE9" w:rsidRPr="003F08C9" w:rsidRDefault="002F3AE9" w:rsidP="002F3AE9">
            <w:pPr>
              <w:spacing w:before="100" w:beforeAutospacing="1" w:after="100" w:afterAutospacing="1"/>
            </w:pPr>
            <w:r w:rsidRPr="003F08C9">
              <w:t>UI</w:t>
            </w:r>
          </w:p>
        </w:tc>
        <w:tc>
          <w:tcPr>
            <w:tcW w:w="0" w:type="auto"/>
            <w:noWrap/>
            <w:hideMark/>
          </w:tcPr>
          <w:p w14:paraId="6C568E28" w14:textId="77777777" w:rsidR="002F3AE9" w:rsidRPr="003F08C9" w:rsidRDefault="002F3AE9" w:rsidP="002F3AE9">
            <w:pPr>
              <w:spacing w:before="100" w:beforeAutospacing="1" w:after="100" w:afterAutospacing="1"/>
            </w:pPr>
            <w:r w:rsidRPr="003F08C9">
              <w:t>User Interface</w:t>
            </w:r>
          </w:p>
        </w:tc>
      </w:tr>
      <w:tr w:rsidR="002F3AE9" w:rsidRPr="003F08C9" w14:paraId="44C13AEA" w14:textId="77777777" w:rsidTr="002F3AE9">
        <w:tc>
          <w:tcPr>
            <w:tcW w:w="0" w:type="auto"/>
            <w:noWrap/>
            <w:hideMark/>
          </w:tcPr>
          <w:p w14:paraId="2A8C0DAF" w14:textId="77777777" w:rsidR="002F3AE9" w:rsidRPr="003F08C9" w:rsidRDefault="002F3AE9" w:rsidP="002F3AE9">
            <w:pPr>
              <w:spacing w:before="100" w:beforeAutospacing="1" w:after="100" w:afterAutospacing="1"/>
            </w:pPr>
            <w:r w:rsidRPr="003F08C9">
              <w:t>UML</w:t>
            </w:r>
          </w:p>
        </w:tc>
        <w:tc>
          <w:tcPr>
            <w:tcW w:w="0" w:type="auto"/>
            <w:noWrap/>
            <w:hideMark/>
          </w:tcPr>
          <w:p w14:paraId="59F5C631" w14:textId="77777777" w:rsidR="002F3AE9" w:rsidRPr="003F08C9" w:rsidRDefault="002F3AE9" w:rsidP="002F3AE9">
            <w:pPr>
              <w:spacing w:before="100" w:beforeAutospacing="1" w:after="100" w:afterAutospacing="1"/>
            </w:pPr>
            <w:r w:rsidRPr="003F08C9">
              <w:t>Unified Modeling Language</w:t>
            </w:r>
          </w:p>
        </w:tc>
      </w:tr>
      <w:tr w:rsidR="002F3AE9" w:rsidRPr="003F08C9" w14:paraId="0359039D" w14:textId="77777777" w:rsidTr="002F3AE9">
        <w:tc>
          <w:tcPr>
            <w:tcW w:w="0" w:type="auto"/>
            <w:noWrap/>
            <w:hideMark/>
          </w:tcPr>
          <w:p w14:paraId="43FDF92D" w14:textId="77777777" w:rsidR="002F3AE9" w:rsidRPr="003F08C9" w:rsidRDefault="002F3AE9" w:rsidP="002F3AE9">
            <w:pPr>
              <w:spacing w:before="100" w:beforeAutospacing="1" w:after="100" w:afterAutospacing="1"/>
            </w:pPr>
            <w:r w:rsidRPr="003F08C9">
              <w:t>WCAG</w:t>
            </w:r>
          </w:p>
        </w:tc>
        <w:tc>
          <w:tcPr>
            <w:tcW w:w="0" w:type="auto"/>
            <w:noWrap/>
            <w:hideMark/>
          </w:tcPr>
          <w:p w14:paraId="014D08D8" w14:textId="77777777" w:rsidR="002F3AE9" w:rsidRPr="003F08C9" w:rsidRDefault="002F3AE9" w:rsidP="002F3AE9">
            <w:pPr>
              <w:spacing w:before="100" w:beforeAutospacing="1" w:after="100" w:afterAutospacing="1"/>
            </w:pPr>
            <w:r w:rsidRPr="003F08C9">
              <w:t>Web Content Accessibility Guidelines</w:t>
            </w:r>
          </w:p>
        </w:tc>
      </w:tr>
    </w:tbl>
    <w:p w14:paraId="08EC59E8" w14:textId="77777777" w:rsidR="00287C8C" w:rsidRPr="003F08C9" w:rsidRDefault="00287C8C" w:rsidP="00CF2DD6">
      <w:pPr>
        <w:rPr>
          <w:lang w:bidi="ar-LB"/>
        </w:rPr>
      </w:pPr>
      <w:r w:rsidRPr="003F08C9">
        <w:rPr>
          <w:lang w:bidi="ar-LB"/>
        </w:rPr>
        <w:br w:type="page"/>
      </w:r>
    </w:p>
    <w:p w14:paraId="6E41DD46" w14:textId="77777777" w:rsidR="002716FE" w:rsidRPr="003F08C9" w:rsidRDefault="002716FE" w:rsidP="00CF2DD6">
      <w:pPr>
        <w:rPr>
          <w:lang w:eastAsia="fr-FR" w:bidi="ar-LB"/>
        </w:rPr>
      </w:pPr>
    </w:p>
    <w:p w14:paraId="6FD2A5A4" w14:textId="77777777" w:rsidR="002716FE" w:rsidRPr="003F08C9" w:rsidRDefault="005F2240">
      <w:pPr>
        <w:spacing w:line="259" w:lineRule="auto"/>
      </w:pPr>
      <w:r w:rsidRPr="003F08C9">
        <w:t xml:space="preserve"> </w:t>
      </w:r>
      <w:r w:rsidRPr="003F08C9">
        <w:tab/>
      </w:r>
      <w:r w:rsidRPr="003F08C9">
        <w:rPr>
          <w:b/>
          <w:sz w:val="28"/>
        </w:rPr>
        <w:t xml:space="preserve"> </w:t>
      </w:r>
    </w:p>
    <w:p w14:paraId="7F298779" w14:textId="77777777" w:rsidR="002716FE" w:rsidRPr="003F08C9" w:rsidRDefault="005F2240">
      <w:pPr>
        <w:pStyle w:val="Heading1"/>
        <w:ind w:left="417"/>
      </w:pPr>
      <w:bookmarkStart w:id="8" w:name="_Toc239972951"/>
      <w:r w:rsidRPr="003F08C9">
        <w:t>Introduction</w:t>
      </w:r>
      <w:bookmarkEnd w:id="8"/>
      <w:r w:rsidRPr="003F08C9">
        <w:t xml:space="preserve"> </w:t>
      </w:r>
    </w:p>
    <w:p w14:paraId="773F39BF" w14:textId="77777777" w:rsidR="002716FE" w:rsidRPr="003F08C9" w:rsidRDefault="005F2240">
      <w:pPr>
        <w:spacing w:after="216" w:line="259" w:lineRule="auto"/>
      </w:pPr>
      <w:r w:rsidRPr="003F08C9">
        <w:t xml:space="preserve"> </w:t>
      </w:r>
    </w:p>
    <w:p w14:paraId="4F9739E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Access to employment is not only an economic need, but also a major factor of dignity, autonomy, social participation, and personal identity. For persons with physical disabilities (</w:t>
      </w:r>
      <w:proofErr w:type="spellStart"/>
      <w:r w:rsidRPr="003F08C9">
        <w:rPr>
          <w:rFonts w:ascii="Arial" w:hAnsi="Arial" w:cs="Arial"/>
          <w:sz w:val="20"/>
          <w:szCs w:val="20"/>
        </w:rPr>
        <w:t>PwD</w:t>
      </w:r>
      <w:proofErr w:type="spellEnd"/>
      <w:r w:rsidRPr="003F08C9">
        <w:rPr>
          <w:rFonts w:ascii="Arial" w:hAnsi="Arial" w:cs="Arial"/>
          <w:sz w:val="20"/>
          <w:szCs w:val="20"/>
        </w:rPr>
        <w:t xml:space="preserve">), however, access to the labor market remains difficult, especially when recruitment processes are still based on traditional profiles, subjective judgment, and a focus on limitations rather than abilities. In many cases, employers hesitate to hire </w:t>
      </w:r>
      <w:proofErr w:type="spellStart"/>
      <w:r w:rsidRPr="003F08C9">
        <w:rPr>
          <w:rFonts w:ascii="Arial" w:hAnsi="Arial" w:cs="Arial"/>
          <w:sz w:val="20"/>
          <w:szCs w:val="20"/>
        </w:rPr>
        <w:t>PwD</w:t>
      </w:r>
      <w:proofErr w:type="spellEnd"/>
      <w:r w:rsidRPr="003F08C9">
        <w:rPr>
          <w:rFonts w:ascii="Arial" w:hAnsi="Arial" w:cs="Arial"/>
          <w:sz w:val="20"/>
          <w:szCs w:val="20"/>
        </w:rPr>
        <w:t xml:space="preserve"> because disability is perceived as a source of complexity, cost, adaptation constraints, or uncertainty. On the other side, many </w:t>
      </w:r>
      <w:proofErr w:type="spellStart"/>
      <w:r w:rsidRPr="003F08C9">
        <w:rPr>
          <w:rFonts w:ascii="Arial" w:hAnsi="Arial" w:cs="Arial"/>
          <w:sz w:val="20"/>
          <w:szCs w:val="20"/>
        </w:rPr>
        <w:t>PwD</w:t>
      </w:r>
      <w:proofErr w:type="spellEnd"/>
      <w:r w:rsidRPr="003F08C9">
        <w:rPr>
          <w:rFonts w:ascii="Arial" w:hAnsi="Arial" w:cs="Arial"/>
          <w:sz w:val="20"/>
          <w:szCs w:val="20"/>
        </w:rPr>
        <w:t xml:space="preserve"> are not fully informed about their real professional potential, especially in fields such as hospitality and food service, where tasks are diverse and can often be adapted or reorganized.</w:t>
      </w:r>
    </w:p>
    <w:p w14:paraId="7795A4A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initiative addresses this challenge by presenting inclusion not as an act of charity, but as a win-win opportunity for both the hospitality industry and persons with disabilities. Its objective is to break the ice between recruiters and </w:t>
      </w:r>
      <w:proofErr w:type="spellStart"/>
      <w:r w:rsidRPr="003F08C9">
        <w:rPr>
          <w:rFonts w:ascii="Arial" w:hAnsi="Arial" w:cs="Arial"/>
          <w:sz w:val="20"/>
          <w:szCs w:val="20"/>
        </w:rPr>
        <w:t>PwD</w:t>
      </w:r>
      <w:proofErr w:type="spellEnd"/>
      <w:r w:rsidRPr="003F08C9">
        <w:rPr>
          <w:rFonts w:ascii="Arial" w:hAnsi="Arial" w:cs="Arial"/>
          <w:sz w:val="20"/>
          <w:szCs w:val="20"/>
        </w:rPr>
        <w:t xml:space="preserve"> by transforming physical conditions into job-relevant remaining abilities, and by matching these abilities with real professional tasks in the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sector: hotels, restaurants, catering, and food service. 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pitch presents the software component as an “icebreaker” tool that facilitates the connection between recruiters and </w:t>
      </w:r>
      <w:proofErr w:type="spellStart"/>
      <w:r w:rsidRPr="003F08C9">
        <w:rPr>
          <w:rFonts w:ascii="Arial" w:hAnsi="Arial" w:cs="Arial"/>
          <w:sz w:val="20"/>
          <w:szCs w:val="20"/>
        </w:rPr>
        <w:t>PwD</w:t>
      </w:r>
      <w:proofErr w:type="spellEnd"/>
      <w:r w:rsidRPr="003F08C9">
        <w:rPr>
          <w:rFonts w:ascii="Arial" w:hAnsi="Arial" w:cs="Arial"/>
          <w:sz w:val="20"/>
          <w:szCs w:val="20"/>
        </w:rPr>
        <w:t>, while the tailored framework matches professional tasks with remaining functional abilities in order to propose roles that genuinely fit each person’s capabilities.  </w:t>
      </w:r>
    </w:p>
    <w:p w14:paraId="42DA113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 of the Inclusive Web Platform delivered a functional proof of concept for this vision. The previous team developed a web-based recruitment platform using a Symfony backend, PostgreSQL database, React frontend, JWT authentication, role-based access control, and a separate Flask microservice for task-level ability matching. The prototype allowed candidates to define their remaining abilities, browse job opportunities, apply to suitable positions, and receive compatibility results based on the relationship between their abilities and the tasks required by each job. The Phase I report clearly identified the central idea of the platform: recruitment should begin with what a person can do, not with what the person cannot do.  </w:t>
      </w:r>
    </w:p>
    <w:p w14:paraId="42D3BC6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However, Phase I left accessibility as a major engineering challenge. Because the platform is intended for persons with disabilities, accessibility could not remain a secondary feature. Phase II addressed barriers related to motor access, vision, speech, fatigue, and literacy through keyboard support, responsive reflow, screen-reader-oriented semantics, clear feedback, multilingual content, optional voice navigation, and an editable voice/text profile workflow.</w:t>
      </w:r>
    </w:p>
    <w:p w14:paraId="4FEFAF8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II transformed the existing prototype into an accessible and multimodal hospitality opportunity platform. Candidates can complete account creation, profile building, ability declaration, matching, and application workflows through accessible visual and keyboard interaction, with optional voice assistance. Cloud Whisper-1 transcribes selected English, French, or Arabic audio, and a schema-constrained profile service proposes structured values mapped to the platform's controlled vocabulary.</w:t>
      </w:r>
    </w:p>
    <w:p w14:paraId="392EC94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 key principle of the implemented system is that artificial intelligence assists the user without replacing the user's decision. Suggested abilities, skills, preferences, and disability-related values are presented for review, correction, selection, or rejection. Nothing is persisted as confirmed profile data until the candidate explicitly approves it, and the deterministic matching policy remains independent from unconfirmed AI output.</w:t>
      </w:r>
    </w:p>
    <w:p w14:paraId="52EBA75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The interface was redesigned and evaluated against a WCAG 2.1 Level AA target. The implementation includes keyboard navigation, screen-reader-oriented structure, visible focus, responsive reflow, resizable content, error recovery, status announcements, and results that do not rely on color alone. The final evidence identifies unresolved contrast and high-zoom reflow defects, so this report does not claim complete conformance.</w:t>
      </w:r>
    </w:p>
    <w:p w14:paraId="357EAD1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scope of this project is therefore the continuation and engineering extension of the existing Inclusive Web Platform. It does not aim to replace medical assessment, rehabilitation professionals, recruiters, job coaches, or workplace adaptation policies. Instead, it aims to provide a technical bridge between </w:t>
      </w:r>
      <w:proofErr w:type="spellStart"/>
      <w:r w:rsidRPr="003F08C9">
        <w:rPr>
          <w:rFonts w:ascii="Arial" w:hAnsi="Arial" w:cs="Arial"/>
          <w:sz w:val="20"/>
          <w:szCs w:val="20"/>
        </w:rPr>
        <w:t>PwD</w:t>
      </w:r>
      <w:proofErr w:type="spellEnd"/>
      <w:r w:rsidRPr="003F08C9">
        <w:rPr>
          <w:rFonts w:ascii="Arial" w:hAnsi="Arial" w:cs="Arial"/>
          <w:sz w:val="20"/>
          <w:szCs w:val="20"/>
        </w:rPr>
        <w:t xml:space="preserve"> and recruiters by making the application process more accessible, by helping candidates express their abilities through voice or text, and by preserving a transparent ability-to-task matching process. The main beneficiaries are candidates with physical disabilities, recruiters and employers in the hospitality and food service sector, inclusion organizations, and future researchers who may use consent-based outcome data to improve the matching model.</w:t>
      </w:r>
    </w:p>
    <w:p w14:paraId="57C2021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This project constitutes a substantial engineering exercise combining web architecture, accessibility engineering, human-computer interaction, applied AI, multilingual speech processing, explainable mathematics, security, privacy, deployment, and systematic verification. The delivered prototype integrates these concerns while preserving human responsibility for profile data and recruitment outcomes.</w:t>
      </w:r>
    </w:p>
    <w:p w14:paraId="48D7574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Another expected contribution of Phase II is the preparation of a foundation for future data-driven improvement. With explicit user consent, the platform may record application outcomes and, when available, placement results. This would allow future teams to build a labelled dataset based on real-world use rather than only expert-defined assumptions. Such a dataset could later support the improvement of the matching model and provide evidence for how well the platform supports inclusive recruitment in practice.</w:t>
      </w:r>
    </w:p>
    <w:p w14:paraId="083BB1E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challenges were multilingual speech and extraction quality, protection of disability-related data, accessible interaction across different needs and devices, explainable matching, and reliable staging deployment. They were addressed through modular service boundaries, editable transcription, schema-constrained suggestions, explicit consent and confirmation, deterministic scoring, private storage, automated tests, real-user sessions, and transparent defect reporting.</w:t>
      </w:r>
    </w:p>
    <w:p w14:paraId="7524E1D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This work is carried out in continuity with the previous FYP team’s prototype and in cooperation with the project supervisors and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stakeholders. It also builds on the broader vision of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which combines software, adaptive work tools, and training to support inclusion in the hospitality industry. Through these improvements, Phase II aims to move the platform from a functional prototype toward a truly inclusive digital recruitment tool: one that does not only make opportunities visible, but also makes the application process usable, understandable, and empowering for the people it is meant to serve.</w:t>
      </w:r>
    </w:p>
    <w:p w14:paraId="22F865F9" w14:textId="77777777" w:rsidR="002716FE" w:rsidRPr="003F08C9" w:rsidRDefault="002716FE">
      <w:pPr>
        <w:spacing w:after="373" w:line="259" w:lineRule="auto"/>
        <w:ind w:left="1440"/>
        <w:rPr>
          <w:rFonts w:ascii="Arial" w:hAnsi="Arial" w:cs="Arial"/>
          <w:sz w:val="20"/>
          <w:szCs w:val="20"/>
        </w:rPr>
      </w:pPr>
    </w:p>
    <w:p w14:paraId="2E6CC0EC" w14:textId="619A7618"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Final implementation update (10 September 2026): Phase II delivered the principal candidate, employer, verifier, and administrator workflows; English, French, and Arabic interfaces; candidate-controlled AI profile assistance; bounded voice navigation; deterministic explainable matching; work and hospitality-training preferences; translated position interests; controlled employer requirements; profile reset; private document storage; cloud staging; and repeatable engineering evidence. The 310-case register remains in progress, and the report identifies all failed, blocked, and not-run work together with the Arc </w:t>
      </w:r>
      <w:proofErr w:type="spellStart"/>
      <w:r>
        <w:rPr>
          <w:rFonts w:ascii="Arial" w:hAnsi="Arial" w:cs="Arial"/>
          <w:sz w:val="20"/>
          <w:szCs w:val="20"/>
        </w:rPr>
        <w:t>en</w:t>
      </w:r>
      <w:proofErr w:type="spellEnd"/>
      <w:r>
        <w:rPr>
          <w:rFonts w:ascii="Arial" w:hAnsi="Arial" w:cs="Arial"/>
          <w:sz w:val="20"/>
          <w:szCs w:val="20"/>
        </w:rPr>
        <w:t xml:space="preserve"> Ciel and JAWS findings.</w:t>
      </w:r>
    </w:p>
    <w:p w14:paraId="1D31F1CE" w14:textId="77777777" w:rsidR="002716FE" w:rsidRPr="003F08C9" w:rsidRDefault="005F2240">
      <w:pPr>
        <w:pStyle w:val="Heading1"/>
        <w:ind w:left="417"/>
        <w:rPr>
          <w:sz w:val="20"/>
          <w:szCs w:val="20"/>
        </w:rPr>
      </w:pPr>
      <w:bookmarkStart w:id="9" w:name="_Toc239972952"/>
      <w:r w:rsidRPr="003F08C9">
        <w:rPr>
          <w:sz w:val="20"/>
          <w:szCs w:val="20"/>
        </w:rPr>
        <w:lastRenderedPageBreak/>
        <w:t>Background Research and Related work</w:t>
      </w:r>
      <w:bookmarkEnd w:id="9"/>
      <w:r w:rsidRPr="003F08C9">
        <w:rPr>
          <w:sz w:val="20"/>
          <w:szCs w:val="20"/>
        </w:rPr>
        <w:t xml:space="preserve"> </w:t>
      </w:r>
    </w:p>
    <w:p w14:paraId="20163E09" w14:textId="77777777" w:rsidR="002716FE" w:rsidRPr="003F08C9" w:rsidRDefault="005F2240">
      <w:pPr>
        <w:spacing w:after="219" w:line="259" w:lineRule="auto"/>
        <w:rPr>
          <w:rFonts w:ascii="Arial" w:hAnsi="Arial" w:cs="Arial"/>
          <w:sz w:val="20"/>
          <w:szCs w:val="20"/>
        </w:rPr>
      </w:pPr>
      <w:r w:rsidRPr="003F08C9">
        <w:rPr>
          <w:rFonts w:ascii="Arial" w:hAnsi="Arial" w:cs="Arial"/>
          <w:sz w:val="20"/>
          <w:szCs w:val="20"/>
        </w:rPr>
        <w:t xml:space="preserve"> </w:t>
      </w:r>
    </w:p>
    <w:p w14:paraId="10569CB7" w14:textId="77777777" w:rsidR="007A01BF" w:rsidRPr="003F08C9" w:rsidRDefault="007A01BF" w:rsidP="007A01BF">
      <w:pPr>
        <w:pStyle w:val="Heading2"/>
        <w:rPr>
          <w:rFonts w:eastAsia="Times New Roman"/>
          <w:color w:val="auto"/>
          <w:sz w:val="20"/>
          <w:szCs w:val="20"/>
        </w:rPr>
      </w:pPr>
      <w:bookmarkStart w:id="10" w:name="_Toc239972953"/>
      <w:r w:rsidRPr="003F08C9">
        <w:rPr>
          <w:rStyle w:val="s1"/>
          <w:sz w:val="20"/>
          <w:szCs w:val="20"/>
        </w:rPr>
        <w:t>Historical and Conceptual Background</w:t>
      </w:r>
      <w:bookmarkEnd w:id="10"/>
    </w:p>
    <w:p w14:paraId="65C6C9D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employment of persons with physical disabilities has evolved significantly over time. In the past, disability was mainly understood through a medical model, where the person was evaluated according to impairment, incapacity, or limitation. This view often led to dependency, protection, and separation from ordinary professional environments. Employment opportunities for persons with disabilities were therefore frequently limited or approached through charity-based and assistance-based models.</w:t>
      </w:r>
    </w:p>
    <w:p w14:paraId="163ACB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Over time, this perspective shifted toward a social and rights-based model. In this model, disability is not seen only as an individual medical condition, but also as the result of barriers created by society, workplaces, recruitment methods, tools, and communication systems. 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research material highlights this evolution by comparing the medical model and the social model of disability, and by showing that disability should also be understood through the way society and work environments are organized. </w:t>
      </w:r>
      <w:r w:rsidRPr="003F08C9">
        <w:rPr>
          <w:rStyle w:val="apple-converted-space"/>
          <w:rFonts w:ascii="Arial" w:hAnsi="Arial" w:cs="Arial"/>
          <w:sz w:val="20"/>
          <w:szCs w:val="20"/>
        </w:rPr>
        <w:t> </w:t>
      </w:r>
    </w:p>
    <w:p w14:paraId="6895FC4C"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shift is essential for the present project. If the barriers faced by persons with disabilities are not only physical or medical, but also organizational, digital, and communicational, then software can play an important role in reducing these barriers. A recruitment platform can either reproduce exclusion by forcing all users to interact in the same traditional way, or it can support inclusion by adapting the application process to the user’s abilities.</w:t>
      </w:r>
    </w:p>
    <w:p w14:paraId="5CFCD9B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hospitality and food service sector, also known as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represents an important field for this approach. It includes hotels, restaurants, catering, food preparation, service, and related activities. This sector contains a wide variety of tasks and roles, which makes it suitable for task-level analysis. Many jobs in this field can be broken down into smaller tasks, and some tasks may be adapted, reorganized, or partially performed depending on a candidate’s remaining abilities.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presents the hospitality industry as a strong opportunity for inclusion because it faces labor shortages, high turnover, and a growing need for inclusive recruitment solutions. </w:t>
      </w:r>
      <w:r w:rsidRPr="003F08C9">
        <w:rPr>
          <w:rStyle w:val="apple-converted-space"/>
          <w:rFonts w:ascii="Arial" w:hAnsi="Arial" w:cs="Arial"/>
          <w:sz w:val="20"/>
          <w:szCs w:val="20"/>
        </w:rPr>
        <w:t> </w:t>
      </w:r>
    </w:p>
    <w:p w14:paraId="6B38D662" w14:textId="77777777" w:rsidR="007A01BF" w:rsidRPr="003F08C9" w:rsidRDefault="007A01BF" w:rsidP="007A01BF">
      <w:pPr>
        <w:pStyle w:val="Heading2"/>
        <w:rPr>
          <w:sz w:val="20"/>
          <w:szCs w:val="20"/>
        </w:rPr>
      </w:pPr>
      <w:bookmarkStart w:id="11" w:name="_Toc239972954"/>
      <w:r w:rsidRPr="003F08C9">
        <w:rPr>
          <w:rStyle w:val="s1"/>
          <w:sz w:val="20"/>
          <w:szCs w:val="20"/>
        </w:rPr>
        <w:t>Inclusive Recruitment and Existing Platforms</w:t>
      </w:r>
      <w:bookmarkEnd w:id="11"/>
    </w:p>
    <w:p w14:paraId="7E856170"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Most current recruitment platforms are based on traditional candidate profiles, CVs, qualifications, experience, and employer interpretation. Even when platforms aim to support inclusion, many of them mainly increase the visibility of candidates with disabilities without changing the structure of recruitment itself. In these systems, the employer still evaluates the candidate globally and subjectively, without necessarily understanding whether the candidate can perform the specific tasks required by the job.</w:t>
      </w:r>
    </w:p>
    <w:p w14:paraId="5DF7FEF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of the Inclusive Web Platform addressed this limitation by introducing an ability-to-task matching approach. Instead of treating a job as a single role, the platform breaks it down into tasks and subtasks, then compares those requirements with the candidate’s remaining functional abilities. The Phase I report identified this as the central idea of the platform: recruitment should begin with what a person can do, not with what the person cannot do. </w:t>
      </w:r>
      <w:r w:rsidRPr="003F08C9">
        <w:rPr>
          <w:rStyle w:val="apple-converted-space"/>
          <w:rFonts w:ascii="Arial" w:hAnsi="Arial" w:cs="Arial"/>
          <w:sz w:val="20"/>
          <w:szCs w:val="20"/>
        </w:rPr>
        <w:t> </w:t>
      </w:r>
    </w:p>
    <w:p w14:paraId="0DFE597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In Lebanon, </w:t>
      </w:r>
      <w:proofErr w:type="spellStart"/>
      <w:r w:rsidRPr="003F08C9">
        <w:rPr>
          <w:rFonts w:ascii="Arial" w:hAnsi="Arial" w:cs="Arial"/>
          <w:sz w:val="20"/>
          <w:szCs w:val="20"/>
        </w:rPr>
        <w:t>ProAbled</w:t>
      </w:r>
      <w:proofErr w:type="spellEnd"/>
      <w:r w:rsidRPr="003F08C9">
        <w:rPr>
          <w:rFonts w:ascii="Arial" w:hAnsi="Arial" w:cs="Arial"/>
          <w:sz w:val="20"/>
          <w:szCs w:val="20"/>
        </w:rPr>
        <w:t xml:space="preserve"> was studied as an existing inclusive recruitment platform. It plays an important role by connecting persons with disabilities, NGOs, rehabilitation centers, and employers. However, as explained in the Phase I report, its approach remains mainly profile-based and does not provide task-level matching between job requirements and remaining abilities. </w:t>
      </w:r>
      <w:r w:rsidRPr="003F08C9">
        <w:rPr>
          <w:rStyle w:val="apple-converted-space"/>
          <w:rFonts w:ascii="Arial" w:hAnsi="Arial" w:cs="Arial"/>
          <w:sz w:val="20"/>
          <w:szCs w:val="20"/>
        </w:rPr>
        <w:t xml:space="preserve">  </w:t>
      </w:r>
      <w:r w:rsidRPr="003F08C9">
        <w:rPr>
          <w:rFonts w:ascii="Arial" w:hAnsi="Arial" w:cs="Arial"/>
          <w:sz w:val="20"/>
          <w:szCs w:val="20"/>
        </w:rPr>
        <w:t xml:space="preserve">This shows that </w:t>
      </w:r>
      <w:r w:rsidRPr="003F08C9">
        <w:rPr>
          <w:rFonts w:ascii="Arial" w:hAnsi="Arial" w:cs="Arial"/>
          <w:sz w:val="20"/>
          <w:szCs w:val="20"/>
        </w:rPr>
        <w:lastRenderedPageBreak/>
        <w:t>visibility alone is not enough. A candidate may be visible to employers, but still not properly understood if the platform does not explain what tasks the candidate can actually perform.</w:t>
      </w:r>
    </w:p>
    <w:p w14:paraId="71BB52D1"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such as the work observed through Arc-</w:t>
      </w:r>
      <w:proofErr w:type="spellStart"/>
      <w:r w:rsidRPr="003F08C9">
        <w:rPr>
          <w:rFonts w:ascii="Arial" w:hAnsi="Arial" w:cs="Arial"/>
          <w:sz w:val="20"/>
          <w:szCs w:val="20"/>
        </w:rPr>
        <w:t>en</w:t>
      </w:r>
      <w:proofErr w:type="spellEnd"/>
      <w:r w:rsidRPr="003F08C9">
        <w:rPr>
          <w:rFonts w:ascii="Arial" w:hAnsi="Arial" w:cs="Arial"/>
          <w:sz w:val="20"/>
          <w:szCs w:val="20"/>
        </w:rPr>
        <w:t xml:space="preserve">-Ciel and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provide another important reference. These approaches are grounded in real human abilities, practical observation, coaching, and adaptation. Their strength is that they respect the complexity of disability and avoid reducing the person to a simple profile or score. However, they are difficult to scale digitally if they depend only on manual evaluation, human experts, or case-by-case judgment.</w:t>
      </w:r>
    </w:p>
    <w:p w14:paraId="3A65104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Automated recruitment and AI-based matching systems provide another direction. They can improve speed, scalability, and consistency, but they also introduce risks. If the decision logic is not transparent, automated systems can become difficult to trust. They may also reinforce bias or make incorrect assumptions about a person’s abilities. For this reason, the present project does not use AI as a final decision-maker. Instead, AI is used as an assistive layer that helps structure information while keeping the candidate and recruiter in control.</w:t>
      </w:r>
    </w:p>
    <w:p w14:paraId="522EC42B" w14:textId="77777777" w:rsidR="007A01BF" w:rsidRPr="003F08C9" w:rsidRDefault="007A01BF" w:rsidP="007A01BF">
      <w:pPr>
        <w:pStyle w:val="Heading2"/>
        <w:rPr>
          <w:szCs w:val="24"/>
        </w:rPr>
      </w:pPr>
      <w:bookmarkStart w:id="12" w:name="_Toc239972955"/>
      <w:r w:rsidRPr="003F08C9">
        <w:rPr>
          <w:rStyle w:val="s1"/>
          <w:szCs w:val="24"/>
        </w:rPr>
        <w:t>Phase I Limitations and Need for Dataset Expansion</w:t>
      </w:r>
      <w:bookmarkEnd w:id="12"/>
    </w:p>
    <w:p w14:paraId="672884E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successfully demonstrated that task-level ability matching is technically possible. The previous prototype included a React frontend, a Symfony backend, a PostgreSQL database, JWT authentication, role-based access control, and a Flask microservice for the AI matching component. The AI microservice received candidate disability or ability information and returned compatibility results for the available job roles. </w:t>
      </w:r>
      <w:r w:rsidRPr="003F08C9">
        <w:rPr>
          <w:rStyle w:val="apple-converted-space"/>
          <w:rFonts w:ascii="Arial" w:hAnsi="Arial" w:cs="Arial"/>
          <w:sz w:val="20"/>
          <w:szCs w:val="20"/>
        </w:rPr>
        <w:t> </w:t>
      </w:r>
    </w:p>
    <w:p w14:paraId="18807A1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However, one important limitation of Phase I was the small size of the job-description dataset. The matching engine was trained and tested using only three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job roles: </w:t>
      </w:r>
      <w:proofErr w:type="spellStart"/>
      <w:r w:rsidRPr="003F08C9">
        <w:rPr>
          <w:rFonts w:ascii="Arial" w:hAnsi="Arial" w:cs="Arial"/>
          <w:sz w:val="20"/>
          <w:szCs w:val="20"/>
        </w:rPr>
        <w:t>Glacerie</w:t>
      </w:r>
      <w:proofErr w:type="spellEnd"/>
      <w:r w:rsidRPr="003F08C9">
        <w:rPr>
          <w:rFonts w:ascii="Arial" w:hAnsi="Arial" w:cs="Arial"/>
          <w:sz w:val="20"/>
          <w:szCs w:val="20"/>
        </w:rPr>
        <w:t xml:space="preserve">, Boulangerie-Pâtisserie, and </w:t>
      </w:r>
      <w:proofErr w:type="spellStart"/>
      <w:r w:rsidRPr="003F08C9">
        <w:rPr>
          <w:rFonts w:ascii="Arial" w:hAnsi="Arial" w:cs="Arial"/>
          <w:sz w:val="20"/>
          <w:szCs w:val="20"/>
        </w:rPr>
        <w:t>Chocolaterie</w:t>
      </w:r>
      <w:proofErr w:type="spellEnd"/>
      <w:r w:rsidRPr="003F08C9">
        <w:rPr>
          <w:rFonts w:ascii="Arial" w:hAnsi="Arial" w:cs="Arial"/>
          <w:sz w:val="20"/>
          <w:szCs w:val="20"/>
        </w:rPr>
        <w:t xml:space="preserve">. The Phase I report states that the training dataset was derived from Excel files containing these three job roles, with task-by-task feasibility ratings per disability type. </w:t>
      </w:r>
      <w:r w:rsidRPr="003F08C9">
        <w:rPr>
          <w:rStyle w:val="apple-converted-space"/>
          <w:rFonts w:ascii="Arial" w:hAnsi="Arial" w:cs="Arial"/>
          <w:sz w:val="20"/>
          <w:szCs w:val="20"/>
        </w:rPr>
        <w:t xml:space="preserve">  </w:t>
      </w:r>
      <w:r w:rsidRPr="003F08C9">
        <w:rPr>
          <w:rFonts w:ascii="Arial" w:hAnsi="Arial" w:cs="Arial"/>
          <w:sz w:val="20"/>
          <w:szCs w:val="20"/>
        </w:rPr>
        <w:t>This was sufficient to prove the concept, but it is not enough to represent the real diversity of the hospitality and food service sector.</w:t>
      </w:r>
    </w:p>
    <w:p w14:paraId="13D8F08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In reality,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includes many different job families, tasks, work environments, physical constraints, and required abilities. A platform limited to three jobs cannot provide enough opportunities for candidates or enough flexibility for recruiters. It also limits the usefulness of the machine learning model, because the model can only predict compatibility for a very small set of roles.</w:t>
      </w:r>
    </w:p>
    <w:p w14:paraId="0490C7B6" w14:textId="6B676850" w:rsidR="007A01BF" w:rsidRPr="003F08C9" w:rsidRDefault="003E40F9" w:rsidP="007A01BF">
      <w:pPr>
        <w:pStyle w:val="p2"/>
        <w:rPr>
          <w:rFonts w:ascii="Arial" w:hAnsi="Arial" w:cs="Arial"/>
          <w:sz w:val="20"/>
          <w:szCs w:val="20"/>
        </w:rPr>
      </w:pPr>
      <w:r>
        <w:rPr>
          <w:rFonts w:ascii="Arial" w:hAnsi="Arial" w:cs="Arial"/>
          <w:sz w:val="20"/>
          <w:szCs w:val="20"/>
        </w:rPr>
        <w:t>Phase II completed the planned catalogue expansion by importing twelve additional hospitality job descriptions, increasing coverage from three to fifteen active roles. The new datasets use the same ordered-task, disability-assessment, source-reference, and validation model as the original three. This expansion improves practical coverage while remaining subject to final domain-stakeholder review of the added descriptions, translations, and assessments.</w:t>
      </w:r>
    </w:p>
    <w:p w14:paraId="414A41F8" w14:textId="0BDC8E3E" w:rsidR="007A01BF" w:rsidRPr="003F08C9" w:rsidRDefault="003E40F9" w:rsidP="007A01BF">
      <w:pPr>
        <w:pStyle w:val="p2"/>
        <w:rPr>
          <w:rFonts w:ascii="Arial" w:hAnsi="Arial" w:cs="Arial"/>
          <w:sz w:val="20"/>
          <w:szCs w:val="20"/>
        </w:rPr>
      </w:pPr>
      <w:r>
        <w:rPr>
          <w:rFonts w:ascii="Arial" w:hAnsi="Arial" w:cs="Arial"/>
          <w:sz w:val="20"/>
          <w:szCs w:val="20"/>
        </w:rPr>
        <w:t>Phase II did not retrain or deploy a machine-learning matching model. The project selected deterministic weighted rules because no sufficiently large, representative, consented outcome dataset was available for responsible supervised learning. Catalogue expansion therefore increases the opportunities evaluated by the same explainable policy; a learned model remains a future research option only after outcome data, bias analysis, versioning, and stakeholder approval are available.</w:t>
      </w:r>
    </w:p>
    <w:p w14:paraId="58D1B16A" w14:textId="77777777" w:rsidR="007A01BF" w:rsidRPr="003F08C9" w:rsidRDefault="007A01BF" w:rsidP="007A01BF">
      <w:pPr>
        <w:pStyle w:val="Heading2"/>
        <w:rPr>
          <w:szCs w:val="24"/>
        </w:rPr>
      </w:pPr>
      <w:bookmarkStart w:id="13" w:name="_Toc239972956"/>
      <w:r w:rsidRPr="003F08C9">
        <w:rPr>
          <w:rStyle w:val="s1"/>
          <w:szCs w:val="24"/>
        </w:rPr>
        <w:lastRenderedPageBreak/>
        <w:t>Accessibility and Multimodal Digital Interfaces</w:t>
      </w:r>
      <w:bookmarkEnd w:id="13"/>
    </w:p>
    <w:p w14:paraId="7F90260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Another important limitation of many digital recruitment systems is that they assume all users can read, type, click, scroll, and navigate a web interface in the same way. This assumption is problematic for persons with physical disabilities, who may experience motor difficulties, visual barriers, fatigue, limited hand use, or difficulty using a keyboard and mouse. Therefore, accessibility is not only a design improvement; it is a basic condition for the platform to achieve its purpose.</w:t>
      </w:r>
    </w:p>
    <w:p w14:paraId="58105B79"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Phase I platform promoted inclusive recruitment, but the interaction process still depended mainly on standard web navigation, reading, and typing. This creates a gap between the mission of the platform and the actual user experience. A platform designed for </w:t>
      </w:r>
      <w:proofErr w:type="spellStart"/>
      <w:r w:rsidRPr="003F08C9">
        <w:rPr>
          <w:rFonts w:ascii="Arial" w:hAnsi="Arial" w:cs="Arial"/>
          <w:sz w:val="20"/>
          <w:szCs w:val="20"/>
        </w:rPr>
        <w:t>PwD</w:t>
      </w:r>
      <w:proofErr w:type="spellEnd"/>
      <w:r w:rsidRPr="003F08C9">
        <w:rPr>
          <w:rFonts w:ascii="Arial" w:hAnsi="Arial" w:cs="Arial"/>
          <w:sz w:val="20"/>
          <w:szCs w:val="20"/>
        </w:rPr>
        <w:t xml:space="preserve"> must be accessible not only in its objective, but also in its interface and interaction methods.</w:t>
      </w:r>
    </w:p>
    <w:p w14:paraId="069204F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state of the art in accessible web design is strongly influenced by the Web Content Accessibility Guidelines, especially WCAG 2.1. These guidelines are organized around four major principles: content should be perceivable, operable, understandable, and robust. For this project, WCAG 2.1 Level AA is used as the target accessibility level. This includes keyboard navigation, screen-reader support, sufficient color contrast, visible focus indicators, resizable text, alternative text for meaningful visuals, captions or transcripts for audio and video content, and compatibility results that are not communicated by color alone.</w:t>
      </w:r>
    </w:p>
    <w:p w14:paraId="2AD4CFD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Multimodal interaction is also important for this project. A multimodal interface allows users to interact with the system through more than one channel, such as text, speech, audio feedback, visual elements, keyboard navigation, or assistive technologies. In the context of the Inclusive Web Platform, this means that candidates should not be forced to complete their profile or application only by typing. They should be able to use voice input, text input, or a combination of both depending on their abilities and preferences.</w:t>
      </w:r>
    </w:p>
    <w:p w14:paraId="41375F93" w14:textId="77777777" w:rsidR="007A01BF" w:rsidRPr="003F08C9" w:rsidRDefault="007A01BF" w:rsidP="007A01BF">
      <w:pPr>
        <w:pStyle w:val="Heading2"/>
        <w:rPr>
          <w:szCs w:val="24"/>
        </w:rPr>
      </w:pPr>
      <w:bookmarkStart w:id="14" w:name="_Toc239972957"/>
      <w:r w:rsidRPr="003F08C9">
        <w:rPr>
          <w:rStyle w:val="s1"/>
          <w:szCs w:val="24"/>
        </w:rPr>
        <w:t>Speech Recognition and NLP for Candidate Profile Creation</w:t>
      </w:r>
      <w:bookmarkEnd w:id="14"/>
    </w:p>
    <w:p w14:paraId="045A61C6"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Automatic Speech Recognition, or ASR, is the technology that converts spoken language into written text. In this project, ASR is relevant because it allows candidates to describe their abilities, experience, limitations, preferences, and needs orally. This can reduce the dependency on typing and make the application process more accessible for users with upper-limb motor difficulties, fatigue, or low digital literacy.</w:t>
      </w:r>
    </w:p>
    <w:p w14:paraId="1A65947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However, ASR introduces technical challenges. French and English are widely supported by many speech-to-text systems, but Lebanese Arabic is more difficult because it is a dialect with variations in pronunciation, vocabulary, and code-switching. Many Lebanese users naturally mix Arabic, French, and English in the same sentence. This makes transcription more complex and may reduce accuracy. Therefore, the transcript must not be treated as final. The candidate must be able to review, correct, and confirm the transcription before it is used.</w:t>
      </w:r>
    </w:p>
    <w:p w14:paraId="45FD6129"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Several ASR solutions were evaluated, including browser speech recognition, self-hosted Whisper, and a managed transcription API. Cloud Whisper-1 was selected for the current prototype because it provides a consistent multilingual API without requiring local model hosting. Its network, cost, latency, accent, noise, and mixed-language limitations are controlled through bounded recordings, editable transcripts, explicit language selection, and a complete manual-text fallback.</w:t>
      </w:r>
    </w:p>
    <w:p w14:paraId="24854A1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 xml:space="preserve">Natural Language Processing, or NLP, is the second important technology in this phase. Once the candidate’s speech or typed text is available, NLP can be used to extract structured information from a free narrative. For example, if a candidate says that they can stand for short periods, use </w:t>
      </w:r>
      <w:r w:rsidRPr="003F08C9">
        <w:rPr>
          <w:rFonts w:ascii="Arial" w:hAnsi="Arial" w:cs="Arial"/>
          <w:sz w:val="20"/>
          <w:szCs w:val="20"/>
        </w:rPr>
        <w:lastRenderedPageBreak/>
        <w:t>one hand with precision, understand instructions, or prefer seated tasks, the NLP layer can propose corresponding abilities and skills from the platform’s predefined vocabulary.</w:t>
      </w:r>
    </w:p>
    <w:p w14:paraId="28795424"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implemented NLP component does not rely mainly on a traditional keyword-only or rule-only pipeline. Such approaches are less flexible when candidates use informal, multilingual, dialectal, or imperfect language. A schema-constrained LLM-assisted service is therefore used for reviewable profile suggestions, while deterministic post-validation restricts outputs to allowed fields and active catalogues.</w:t>
      </w:r>
    </w:p>
    <w:p w14:paraId="519DAA7D"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Phase II uses an LLM-assisted NLP approach through the OpenAI API to transform a candidate's typed narrative or editable transcript into structured profile suggestions. The response follows a supplied JSON schema and is revalidated by Symfony before selected values can be confirmed.</w:t>
      </w:r>
    </w:p>
    <w:p w14:paraId="28A26D34"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In addition, the LLM-assisted layer can be made context-aware by providing it with the current page or form context. This means that the system does not ask the model to extract every possible piece of information, but only the information relevant to the current step of the user journey, such as account creation, profile completion, ability declaration, or job application. This improves precision and reduces irrelevant extraction.</w:t>
      </w:r>
    </w:p>
    <w:p w14:paraId="7A443E07" w14:textId="77777777" w:rsidR="0075447B" w:rsidRPr="003F08C9" w:rsidRDefault="0075447B" w:rsidP="0075447B">
      <w:pPr>
        <w:spacing w:before="100" w:beforeAutospacing="1" w:after="100" w:afterAutospacing="1"/>
        <w:rPr>
          <w:rFonts w:ascii="Arial" w:hAnsi="Arial" w:cs="Arial"/>
          <w:sz w:val="20"/>
          <w:szCs w:val="20"/>
        </w:rPr>
      </w:pPr>
      <w:r w:rsidRPr="003F08C9">
        <w:rPr>
          <w:rFonts w:ascii="Arial" w:hAnsi="Arial" w:cs="Arial"/>
          <w:sz w:val="20"/>
          <w:szCs w:val="20"/>
        </w:rPr>
        <w:t>Extracted information is mapped to the platform's predefined vocabulary and returned as structured JSON. Suggestions may cover personal information, education, practical abilities, explicit disabilities, opportunity preference, position interests, assistance, and active task skills. Unknown or unsupported values remain visible for manual review rather than being silently stored.</w:t>
      </w:r>
    </w:p>
    <w:p w14:paraId="270C801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advantage of this approach is that it reduces the burden on the candidate. Instead of manually filling many fields, the candidate can describe their situation naturally, and the system helps transform this narrative into structured data. This makes the application process more accessible and more user-friendly, especially for candidates who may have difficulty typing or navigating long forms.</w:t>
      </w:r>
    </w:p>
    <w:p w14:paraId="259ABB6A"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However, LLM-assisted NLP also has limitations. The model may misunderstand the user, propose an incorrect ability, miss an important detail, or infer sensitive information that the candidate did not intend to declare. Structured output improves integration and format reliability, but it does not guarantee that every extracted value is semantically correct. OpenAI also notes that structured outputs do not prevent all model mistakes inside the generated values.  </w:t>
      </w:r>
    </w:p>
    <w:p w14:paraId="3C1488CE"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AI output is not considered final. Every proposed value is displayed to the candidate for review, correction, selection, or rejection before persistence, and the manual form remains available when the external service is unavailable or unsuitable.</w:t>
      </w:r>
    </w:p>
    <w:p w14:paraId="7AD1229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This human-in-the-loop mechanism is essential for both ethical and technical reasons. It protects the candidate’s autonomy, reduces the risk of incorrect profile construction, and prevents sensitive disability-related information from being stored without explicit confirmation. In this way, the ASR and NLP layers support accessibility and efficiency while keeping the candidate in control of their own data.</w:t>
      </w:r>
    </w:p>
    <w:p w14:paraId="442A1B28" w14:textId="77777777" w:rsidR="007A01BF" w:rsidRPr="003F08C9" w:rsidRDefault="007A01BF" w:rsidP="007A01BF">
      <w:pPr>
        <w:pStyle w:val="Heading2"/>
        <w:rPr>
          <w:sz w:val="20"/>
          <w:szCs w:val="20"/>
        </w:rPr>
      </w:pPr>
      <w:bookmarkStart w:id="15" w:name="_Toc239972958"/>
      <w:r w:rsidRPr="003F08C9">
        <w:rPr>
          <w:rStyle w:val="s1"/>
          <w:sz w:val="20"/>
          <w:szCs w:val="20"/>
        </w:rPr>
        <w:t>Human-in-the-Loop AI and Ethical Considerations</w:t>
      </w:r>
      <w:bookmarkEnd w:id="15"/>
    </w:p>
    <w:p w14:paraId="1E60AED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Human-in-the-loop AI is a design approach where artificial intelligence supports the user but does not make final decisions without human review. This principle is essential in the present project because disability-related information is sensitive and personal. The system must not automatically </w:t>
      </w:r>
      <w:r w:rsidRPr="003F08C9">
        <w:rPr>
          <w:rFonts w:ascii="Arial" w:hAnsi="Arial" w:cs="Arial"/>
          <w:sz w:val="20"/>
          <w:szCs w:val="20"/>
        </w:rPr>
        <w:lastRenderedPageBreak/>
        <w:t>decide that a candidate has a certain limitation, skill, disability attribute, or ability based only on an AI interpretation.</w:t>
      </w:r>
    </w:p>
    <w:p w14:paraId="7E212C3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 the implemented Phase II system, the AI layer proposes a structured profile while the candidate remains responsible for confirming, editing, or rejecting each suggestion. This human-in-the-loop boundary reduces harmful errors and keeps sensitive profile information under candidate control.</w:t>
      </w:r>
    </w:p>
    <w:p w14:paraId="59AB768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approach also supports explainability and trust. Instead of giving a hidden AI result, the system shows which abilities or skills were extracted and allows the user to understand and modify them. This is important because inclusive recruitment should not become another opaque scoring process. The goal is to make the system transparent, understandable, and respectful of the user’s autonomy.</w:t>
      </w:r>
    </w:p>
    <w:p w14:paraId="21EF0CC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Privacy is also a major concern. Disability and health-related information are sensitive data. Therefore, the system should apply data minimization, explicit consent, role-based access control, secure storage, and clear separation between temporary AI suggestions and confirmed user information. The platform should collect only what is necessary for job matching and should avoid storing inferred disability-related information without the candidate’s approval.</w:t>
      </w:r>
    </w:p>
    <w:p w14:paraId="6ACB2D06" w14:textId="77777777" w:rsidR="007A01BF" w:rsidRPr="003F08C9" w:rsidRDefault="007A01BF" w:rsidP="007A01BF">
      <w:pPr>
        <w:pStyle w:val="Heading2"/>
        <w:rPr>
          <w:sz w:val="20"/>
          <w:szCs w:val="20"/>
        </w:rPr>
      </w:pPr>
      <w:bookmarkStart w:id="16" w:name="_Toc239972959"/>
      <w:r w:rsidRPr="003F08C9">
        <w:rPr>
          <w:rStyle w:val="s1"/>
          <w:sz w:val="20"/>
          <w:szCs w:val="20"/>
        </w:rPr>
        <w:t>Critical Evaluation of Existing Approaches</w:t>
      </w:r>
      <w:bookmarkEnd w:id="16"/>
    </w:p>
    <w:p w14:paraId="0F8B387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related work can be grouped into four main categories: traditional recruitment platforms, inclusive employment platforms, human-centered inclusion models, and AI-assisted digital systems.</w:t>
      </w:r>
    </w:p>
    <w:p w14:paraId="6B02F03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Traditional recruitment platforms are scalable and familiar to employers, but they are not designed around disability inclusion. They usually focus on CVs, qualifications, and experience, which can disadvantage </w:t>
      </w:r>
      <w:proofErr w:type="spellStart"/>
      <w:r w:rsidRPr="003F08C9">
        <w:rPr>
          <w:rFonts w:ascii="Arial" w:hAnsi="Arial" w:cs="Arial"/>
          <w:sz w:val="20"/>
          <w:szCs w:val="20"/>
        </w:rPr>
        <w:t>PwD</w:t>
      </w:r>
      <w:proofErr w:type="spellEnd"/>
      <w:r w:rsidRPr="003F08C9">
        <w:rPr>
          <w:rFonts w:ascii="Arial" w:hAnsi="Arial" w:cs="Arial"/>
          <w:sz w:val="20"/>
          <w:szCs w:val="20"/>
        </w:rPr>
        <w:t xml:space="preserve"> if the recruitment process ignores remaining abilities or task adaptability.</w:t>
      </w:r>
    </w:p>
    <w:p w14:paraId="6AC77CB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Inclusive employment platforms improve visibility and create bridges between candidates, NGOs, and employers. Their main strength is that they focus on a population that is often excluded from ordinary recruitment channels. However, many of them remain profile-based and do not provide a structured ability-to-task matching mechanism.</w:t>
      </w:r>
    </w:p>
    <w:p w14:paraId="02099FE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are more respectful of individual complexity. They can consider real abilities, workplace context, adaptation, coaching, and human judgment. Their limitation is scalability. A fully manual process is difficult to apply to many candidates, many employers, and many job roles.</w:t>
      </w:r>
    </w:p>
    <w:p w14:paraId="464825C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AI-assisted systems can process information quickly and support scalable matching. They can help extract skills, classify profiles, or recommend job opportunities. However, they may lack transparency, make incorrect inferences, or introduce bias if not carefully controlled. In the context of disability, this risk is especially serious because incorrect assumptions may affect dignity, opportunity, and trust.</w:t>
      </w:r>
    </w:p>
    <w:p w14:paraId="58DE1A5C" w14:textId="02E1938B" w:rsidR="007A01BF" w:rsidRPr="003F08C9" w:rsidRDefault="003E40F9" w:rsidP="007A01BF">
      <w:pPr>
        <w:pStyle w:val="p2"/>
        <w:rPr>
          <w:rFonts w:ascii="Arial" w:hAnsi="Arial" w:cs="Arial"/>
          <w:sz w:val="20"/>
          <w:szCs w:val="20"/>
        </w:rPr>
      </w:pPr>
      <w:r>
        <w:rPr>
          <w:rFonts w:ascii="Arial" w:hAnsi="Arial" w:cs="Arial"/>
          <w:sz w:val="20"/>
          <w:szCs w:val="20"/>
        </w:rPr>
        <w:t>The Phase II solution combines these strengths while making implementation status explicit. It preserves deterministic task-level scoring, implements a controlled and traceable catalogue-import process, expands the active catalogue from three to fifteen job descriptions, adds accessible multimodal interaction, uses AI only as an assistive profile-building layer, and requires human confirmation before suggested profile data is stored.</w:t>
      </w:r>
    </w:p>
    <w:p w14:paraId="5BA62ECF" w14:textId="77777777" w:rsidR="007A01BF" w:rsidRPr="003F08C9" w:rsidRDefault="007A01BF" w:rsidP="007A01BF">
      <w:pPr>
        <w:pStyle w:val="Heading2"/>
        <w:rPr>
          <w:sz w:val="20"/>
          <w:szCs w:val="20"/>
        </w:rPr>
      </w:pPr>
      <w:bookmarkStart w:id="17" w:name="_Toc239972960"/>
      <w:r w:rsidRPr="003F08C9">
        <w:rPr>
          <w:rStyle w:val="s1"/>
          <w:sz w:val="20"/>
          <w:szCs w:val="20"/>
        </w:rPr>
        <w:lastRenderedPageBreak/>
        <w:t>Contribution of the Proposed Work</w:t>
      </w:r>
      <w:bookmarkEnd w:id="17"/>
    </w:p>
    <w:p w14:paraId="115EB0E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contribution of Phase II is not to create a completely new recruitment platform, but to extend the existing Inclusive Web Platform into a more complete, accessible, and realistic system. Phase I proved that task-level matching can support more objective inclusive recruitment. Phase II builds on this foundation by improving both the coverage of the matching engine and the accessibility of the candidate journey.</w:t>
      </w:r>
    </w:p>
    <w:p w14:paraId="78B5C231" w14:textId="69AAAAB0" w:rsidR="007A01BF" w:rsidRPr="003F08C9" w:rsidRDefault="003E40F9" w:rsidP="007A01BF">
      <w:pPr>
        <w:pStyle w:val="p2"/>
        <w:rPr>
          <w:rFonts w:ascii="Arial" w:hAnsi="Arial" w:cs="Arial"/>
          <w:sz w:val="20"/>
          <w:szCs w:val="20"/>
        </w:rPr>
      </w:pPr>
      <w:r>
        <w:rPr>
          <w:rFonts w:ascii="Arial" w:hAnsi="Arial" w:cs="Arial"/>
          <w:sz w:val="20"/>
          <w:szCs w:val="20"/>
        </w:rPr>
        <w:t>The first data contribution is a controlled catalogue-import pipeline and a documented missing-assessment policy. The active staging catalogue contains fifteen hospitality datasets, 923 normalized tasks, 16 disability categories, and 14,453 recorded assessments. The twelve added datasets use the same schema and traceability rules as the original three; final domain-stakeholder validation remains required and is distinguished from technical import completion.</w:t>
      </w:r>
    </w:p>
    <w:p w14:paraId="6FE7D30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second contribution is the preservation and verification of the established mathematical scoring approach. The engine performs deterministic, explainable task-level compatibility calculations using confirmed candidate data, task weights, highlighted or mandatory status, feasibility assessments, education requirements, and assistance availability. AI-generated profile suggestions do not silently change its inputs.</w:t>
      </w:r>
    </w:p>
    <w:p w14:paraId="2B9880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third contribution is an implemented multimodal candidate process. Candidates can use speech, text, or both to build their profile, and can continue manually at every stage. ASR, structured extraction, and explicit confirmation help candidates express their abilities without transferring final control to the AI service.</w:t>
      </w:r>
    </w:p>
    <w:p w14:paraId="147ED714"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fourth contribution is the alignment of the platform with accessibility standards, especially WCAG 2.1 Level AA. This transforms accessibility from a general intention into measurable interface requirements that can be tested and improved.</w:t>
      </w:r>
    </w:p>
    <w:p w14:paraId="610DCA3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Finally, Phase II prepares the foundation for future data-driven improvement. With explicit user consent, the platform can record application outcomes and placement results, creating a labelled dataset for future improvement of the matching model. This means that the system can gradually evolve from expert-defined assumptions toward evidence-based matching supported by real-world results.</w:t>
      </w:r>
    </w:p>
    <w:p w14:paraId="6913A9C5" w14:textId="77777777" w:rsidR="007A01BF" w:rsidRPr="003F08C9" w:rsidRDefault="007A01BF" w:rsidP="007A01BF">
      <w:pPr>
        <w:pStyle w:val="p3"/>
        <w:rPr>
          <w:rFonts w:ascii="Arial" w:hAnsi="Arial" w:cs="Arial"/>
          <w:sz w:val="20"/>
          <w:szCs w:val="20"/>
        </w:rPr>
      </w:pPr>
      <w:r w:rsidRPr="003F08C9">
        <w:rPr>
          <w:rFonts w:ascii="Arial" w:hAnsi="Arial" w:cs="Arial"/>
          <w:sz w:val="20"/>
          <w:szCs w:val="20"/>
        </w:rPr>
        <w:t>In summary, this phase contributes by connecting four dimensions that are often separated: inclusive employment, task-level job matching, accessible digital interaction, and AI-assisted profile structuring. The result is a platform that does not only help recruiters see candidates, but also helps candidates express themselves, confirm their data, and access opportunities through an interface adapted to their abilities.</w:t>
      </w:r>
    </w:p>
    <w:p w14:paraId="3264EC32" w14:textId="77777777" w:rsidR="002716FE" w:rsidRPr="003F08C9" w:rsidRDefault="005F2240">
      <w:pPr>
        <w:spacing w:line="259" w:lineRule="auto"/>
        <w:rPr>
          <w:rFonts w:ascii="Arial" w:hAnsi="Arial" w:cs="Arial"/>
          <w:sz w:val="20"/>
          <w:szCs w:val="20"/>
        </w:rPr>
      </w:pPr>
      <w:r w:rsidRPr="003F08C9">
        <w:rPr>
          <w:rFonts w:ascii="Arial" w:hAnsi="Arial" w:cs="Arial"/>
          <w:sz w:val="20"/>
          <w:szCs w:val="20"/>
        </w:rPr>
        <w:t xml:space="preserve"> </w:t>
      </w:r>
    </w:p>
    <w:p w14:paraId="64C5F6C7" w14:textId="77777777" w:rsidR="002716FE" w:rsidRPr="003F08C9" w:rsidRDefault="005F2240" w:rsidP="006A6AC8">
      <w:pPr>
        <w:pStyle w:val="Heading1"/>
        <w:ind w:left="-5"/>
        <w:rPr>
          <w:sz w:val="20"/>
          <w:szCs w:val="20"/>
        </w:rPr>
      </w:pPr>
      <w:bookmarkStart w:id="18" w:name="_Toc239972961"/>
      <w:r w:rsidRPr="003F08C9">
        <w:rPr>
          <w:sz w:val="20"/>
          <w:szCs w:val="20"/>
        </w:rPr>
        <w:t>Requirements</w:t>
      </w:r>
      <w:bookmarkEnd w:id="18"/>
    </w:p>
    <w:p w14:paraId="19992E7A" w14:textId="77777777" w:rsidR="00EB6C40" w:rsidRPr="003F08C9" w:rsidRDefault="00EB6C40" w:rsidP="00EB6C40">
      <w:pPr>
        <w:pStyle w:val="pdq2pgselectionanchorcontainer"/>
        <w:rPr>
          <w:rFonts w:ascii="Arial" w:hAnsi="Arial" w:cs="Arial"/>
          <w:color w:val="000000"/>
          <w:sz w:val="20"/>
          <w:szCs w:val="20"/>
        </w:rPr>
      </w:pPr>
      <w:r w:rsidRPr="003F08C9">
        <w:rPr>
          <w:rFonts w:ascii="Arial" w:hAnsi="Arial" w:cs="Arial"/>
          <w:color w:val="000000"/>
          <w:sz w:val="20"/>
          <w:szCs w:val="20"/>
        </w:rPr>
        <w:t>The Phase II requirements extend the Phase I Inclusive Web Platform. The current implementation covers role-based accounts, candidate eligibility verification, profiles, jobs, applications, task-level ability matching, accessible notifications, outcome logging, private document handling, privacy controls, responsive access, keyboard and optional voice navigation, and AI-assisted profile building. Dataset expansion, deployed capacity validation, representative-user evaluation, and final WCAG rendered verification remain tracked work.</w:t>
      </w:r>
    </w:p>
    <w:p w14:paraId="2498AD4D" w14:textId="77777777" w:rsidR="002716FE" w:rsidRPr="003F08C9" w:rsidRDefault="00EB6C40" w:rsidP="00EB6C40">
      <w:pPr>
        <w:pStyle w:val="NormalWeb"/>
        <w:rPr>
          <w:rFonts w:ascii="Arial" w:hAnsi="Arial" w:cs="Arial"/>
          <w:color w:val="000000"/>
          <w:sz w:val="20"/>
          <w:szCs w:val="20"/>
        </w:rPr>
      </w:pPr>
      <w:r w:rsidRPr="003F08C9">
        <w:rPr>
          <w:rFonts w:ascii="Arial" w:hAnsi="Arial" w:cs="Arial"/>
          <w:color w:val="000000"/>
          <w:sz w:val="20"/>
          <w:szCs w:val="20"/>
        </w:rPr>
        <w:lastRenderedPageBreak/>
        <w:t>The requirements in this section are structured according to the principles of requirements engineering described in ISO/IEC/IEEE 29148:2011. Functional requirements describe the observable services and behaviors that the system shall provide, while non-functional requirements define measurable quality attributes, technical constraints, and compliance obligations. These requirements will guide the design, implementation, testing, and validation of the platform.</w:t>
      </w:r>
    </w:p>
    <w:p w14:paraId="103D388B" w14:textId="77777777" w:rsidR="002716FE" w:rsidRPr="003F08C9" w:rsidRDefault="005F2240">
      <w:pPr>
        <w:pStyle w:val="Heading2"/>
        <w:ind w:left="561" w:right="0"/>
        <w:rPr>
          <w:sz w:val="20"/>
          <w:szCs w:val="20"/>
        </w:rPr>
      </w:pPr>
      <w:bookmarkStart w:id="19" w:name="_Toc239972962"/>
      <w:r w:rsidRPr="003F08C9">
        <w:rPr>
          <w:sz w:val="20"/>
          <w:szCs w:val="20"/>
        </w:rPr>
        <w:t>Functional Requirements</w:t>
      </w:r>
      <w:bookmarkEnd w:id="19"/>
      <w:r w:rsidRPr="003F08C9">
        <w:rPr>
          <w:sz w:val="20"/>
          <w:szCs w:val="20"/>
        </w:rPr>
        <w:t xml:space="preserve"> </w:t>
      </w:r>
    </w:p>
    <w:p w14:paraId="17AEF09C"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 xml:space="preserve">FR1 — </w:t>
      </w:r>
      <w:r w:rsidR="002A2D04" w:rsidRPr="003F08C9">
        <w:rPr>
          <w:rFonts w:ascii="Arial" w:hAnsi="Arial" w:cs="Arial"/>
          <w:b/>
          <w:bCs/>
          <w:sz w:val="20"/>
          <w:szCs w:val="20"/>
        </w:rPr>
        <w:t>User Account, Authentication, and Role Management</w:t>
      </w:r>
    </w:p>
    <w:p w14:paraId="2D51486C"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allow users to register, sign in, and log in as candidates, employers, administrators, or authorized verifiers using email and password authentication. Each user account shall be assigned a unique internal identifier generated by the system. The system shall apply role-based access control so that each user can access only the functionalities allowed by their role.</w:t>
      </w:r>
    </w:p>
    <w:p w14:paraId="2254101B"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FR2 — Candidate Profile Management</w:t>
      </w:r>
    </w:p>
    <w:p w14:paraId="0DFAB07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to create, view, edit, and update their profiles. The profile shall include personal information, education level, previous experience, skills, preferences, confirmed remaining abilities, assistance needs, and relevant constraints.</w:t>
      </w:r>
    </w:p>
    <w:p w14:paraId="65511BE6"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FR3 — Official Disability Recognition Management</w:t>
      </w:r>
    </w:p>
    <w:p w14:paraId="73A82FC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when applicable and with explicit consent, to provide information related to official disability recognition. This may include disability card status, issuing authority, recognition level, disability range, and verification status.</w:t>
      </w:r>
    </w:p>
    <w:p w14:paraId="163CD9D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 registration shall require one disability card or official recognition document, explicit consent to its verification use, and email verification. The document shall be accessible only to an authorized verifier or administrator and shall never be exposed to employers.</w:t>
      </w:r>
    </w:p>
    <w:p w14:paraId="377E58D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not calculate or validate the official disability percentage by itself. It shall only store confirmed information provided by the candidate or authorized stakeholders.</w:t>
      </w:r>
    </w:p>
    <w:p w14:paraId="0522DF04"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FR4 — Ability Selection and Management</w:t>
      </w:r>
    </w:p>
    <w:p w14:paraId="7847F923" w14:textId="2088CDF0"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to select, view, and update their remaining abilities from a predefined vocabulary. These abilities shall be used by the matching engine to compare the candidate profile with job task requirements.</w:t>
      </w:r>
    </w:p>
    <w:p w14:paraId="7C2DBCD5" w14:textId="77777777" w:rsidR="006A6AC8"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FR5 — Multimodal Application Flow</w:t>
      </w:r>
    </w:p>
    <w:p w14:paraId="01B220CF" w14:textId="77777777" w:rsidR="00EB6C40"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sz w:val="20"/>
          <w:szCs w:val="20"/>
        </w:rPr>
        <w:t>The system shall allow candidates to complete the main candidate journey with keyboard and text input. Voice navigation is an optional additional control, and the profile-building workflow accepts either typed text or an editable voice transcript.</w:t>
      </w:r>
    </w:p>
    <w:p w14:paraId="29A1483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same journey shall remain fully operable using keyboard navigation.</w:t>
      </w:r>
    </w:p>
    <w:p w14:paraId="2B5B52FA"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FR6 — Speech Capture and Transcription</w:t>
      </w:r>
    </w:p>
    <w:p w14:paraId="698AFCC3"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capture spoken input from the candidate and transcribe it into editable text using an ASR service. The ASR component shall target Lebanese Arabic, French, and English.</w:t>
      </w:r>
    </w:p>
    <w:p w14:paraId="140FAAAC"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candidate shall be able to review, correct, and confirm the transcript before it is processed by the AI extraction layer.</w:t>
      </w:r>
    </w:p>
    <w:p w14:paraId="3813363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FR7 — LLM-Assisted NLP Profile Extraction</w:t>
      </w:r>
    </w:p>
    <w:p w14:paraId="5412C7FF"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an LLM-assisted NLP component, through the OpenAI API, to analyze the candidate’s typed narrative or ASR transcript.</w:t>
      </w:r>
    </w:p>
    <w:p w14:paraId="6F8F657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AI component shall propose structured information such as functional abilities, skills, limitations or constraints, preferences, assistance needs, and experience-related information.</w:t>
      </w:r>
    </w:p>
    <w:p w14:paraId="6B3377CA"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extracted information shall be mapped to the platform’s predefined vocabulary and returned in a structured format such as JSON.</w:t>
      </w:r>
    </w:p>
    <w:p w14:paraId="30877533"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FR8 — Page-Aware AI Assistance</w:t>
      </w:r>
    </w:p>
    <w:p w14:paraId="57A7DFE5"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guide the LLM-assisted extraction according to the current page or form context.</w:t>
      </w:r>
    </w:p>
    <w:p w14:paraId="5E454123"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AI extraction layer shall be limited to the candidate profile schema and active controlled catalogues. Separately, voice-navigation commands shall use page-specific action allowlists so that spoken commands cannot execute arbitrary application behavior.</w:t>
      </w:r>
    </w:p>
    <w:p w14:paraId="21E0B99A"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requirement ensures that the AI component extracts only relevant information and avoids unrelated or unnecessary suggestions.</w:t>
      </w:r>
    </w:p>
    <w:p w14:paraId="453D1346"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FR9 — Human-in-the-Loop Confirmation</w:t>
      </w:r>
    </w:p>
    <w:p w14:paraId="5319457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present every AI-proposed ability, skill, limitation, preference, assistance need, or disability-related attribute to the candidate for review, correction, confirmation, or rejection.</w:t>
      </w:r>
    </w:p>
    <w:p w14:paraId="0B8AA254"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No sensitive information shall be stored or used in matching before explicit user confirmation.</w:t>
      </w:r>
    </w:p>
    <w:p w14:paraId="6082178D"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FR10 — Job, Task, and Subtask Management</w:t>
      </w:r>
    </w:p>
    <w:p w14:paraId="79CE6E69"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administrators and authorized employers to create, view, edit, and manage job roles.</w:t>
      </w:r>
    </w:p>
    <w:p w14:paraId="53B45DFA" w14:textId="3B51442F"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role shall be divided into tasks and subtasks. Each task or subtask shall be associated with required abilities, feasibility conditions, and possible adaptation needs.</w:t>
      </w:r>
    </w:p>
    <w:p w14:paraId="49861BC2"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FR11 — Job Dataset Expansion</w:t>
      </w:r>
    </w:p>
    <w:p w14:paraId="38E3B672" w14:textId="241F5EE3" w:rsidR="00EB6C40" w:rsidRPr="003F08C9" w:rsidRDefault="003E40F9" w:rsidP="00EB6C40">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 xml:space="preserve">The system shall extend the existing job-description dataset from three </w:t>
      </w:r>
      <w:proofErr w:type="spellStart"/>
      <w:r>
        <w:rPr>
          <w:rFonts w:ascii="Arial" w:eastAsiaTheme="minorEastAsia" w:hAnsi="Arial" w:cs="Arial"/>
          <w:sz w:val="20"/>
          <w:szCs w:val="20"/>
        </w:rPr>
        <w:t>HoReCa</w:t>
      </w:r>
      <w:proofErr w:type="spellEnd"/>
      <w:r>
        <w:rPr>
          <w:rFonts w:ascii="Arial" w:eastAsiaTheme="minorEastAsia" w:hAnsi="Arial" w:cs="Arial"/>
          <w:sz w:val="20"/>
          <w:szCs w:val="20"/>
        </w:rPr>
        <w:t xml:space="preserve"> roles to fifteen roles by importing twelve additional structured descriptions through the controlled validation pipeline. Status: implemented technically; domain-stakeholder validation remains required.</w:t>
      </w:r>
    </w:p>
    <w:p w14:paraId="12DB0C8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new job description shall be decomposed into tasks and subtasks and mapped to the platform’s predefined ability vocabulary.</w:t>
      </w:r>
    </w:p>
    <w:p w14:paraId="787B8993"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FR12 — Task Feasibility Classification</w:t>
      </w:r>
    </w:p>
    <w:p w14:paraId="3659CF0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classify task feasibility using three main categories:</w:t>
      </w:r>
    </w:p>
    <w:p w14:paraId="2E6723EB"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lastRenderedPageBreak/>
        <w:t>feasible;</w:t>
      </w:r>
    </w:p>
    <w:p w14:paraId="45D9BDF2"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 with adaptation or assistance;</w:t>
      </w:r>
    </w:p>
    <w:p w14:paraId="4D58C302"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not suggested.</w:t>
      </w:r>
    </w:p>
    <w:p w14:paraId="613DF24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avoid negative or discriminatory wording such as “cannot”. Instead, it shall use professional and inclusive wording such as “not suggested” or “requires adaptation”.</w:t>
      </w:r>
    </w:p>
    <w:p w14:paraId="208368E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FR13 — Task Weighting Configuration</w:t>
      </w:r>
    </w:p>
    <w:p w14:paraId="6C5B3B3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assigning weights to tasks and subtasks according to their importance in the job role.</w:t>
      </w:r>
    </w:p>
    <w:p w14:paraId="02FC28D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Task weights may be based on essentiality, frequency, safety impact, hygiene or quality impact, </w:t>
      </w:r>
      <w:proofErr w:type="spellStart"/>
      <w:r w:rsidRPr="003F08C9">
        <w:rPr>
          <w:rFonts w:ascii="Arial" w:eastAsiaTheme="minorEastAsia" w:hAnsi="Arial" w:cs="Arial"/>
          <w:sz w:val="20"/>
          <w:szCs w:val="20"/>
        </w:rPr>
        <w:t>delegability</w:t>
      </w:r>
      <w:proofErr w:type="spellEnd"/>
      <w:r w:rsidRPr="003F08C9">
        <w:rPr>
          <w:rFonts w:ascii="Arial" w:eastAsiaTheme="minorEastAsia" w:hAnsi="Arial" w:cs="Arial"/>
          <w:sz w:val="20"/>
          <w:szCs w:val="20"/>
        </w:rPr>
        <w:t>, and possibility of adaptation.</w:t>
      </w:r>
    </w:p>
    <w:p w14:paraId="1EB6A07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These weights shall be used to calculate more realistic compatibility scores.</w:t>
      </w:r>
    </w:p>
    <w:p w14:paraId="5F35993E"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FR14 — Ability-Task Compatibility Matching</w:t>
      </w:r>
    </w:p>
    <w:p w14:paraId="2644C4F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compare the candidate’s confirmed remaining abilities with the task and subtask requirements of each job role.</w:t>
      </w:r>
    </w:p>
    <w:p w14:paraId="3745826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calculate a compatibility score between the candidate and each job role.</w:t>
      </w:r>
    </w:p>
    <w:p w14:paraId="00A8DCF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FR15 — Scoring Engine Preservation and Validation</w:t>
      </w:r>
    </w:p>
    <w:p w14:paraId="693111D8"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preserve and test the approved deterministic task-level mathematical scoring policy while importing additional validated job catalogues. Any future change to the scoring formula or its inputs shall require a separately documented version, validation, and stakeholder review.</w:t>
      </w:r>
    </w:p>
    <w:p w14:paraId="1A8674D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Python scoring service shall generate explainable compatibility scores across supported jobs and expose task-level feasibility, weights, mandatory-task effects, and assistance assumptions without using disability identity as an employment decision.</w:t>
      </w:r>
    </w:p>
    <w:p w14:paraId="333C6A1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FR16 — Partial Compatibility Evaluation</w:t>
      </w:r>
    </w:p>
    <w:p w14:paraId="2FBDD67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evaluate compatibility at task level before calculating the overall job score.</w:t>
      </w:r>
    </w:p>
    <w:p w14:paraId="20DA1164"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each task, the system shall indicate whether the task is feasible, feasible with adaptation or assistance, or not suggested for the candidate.</w:t>
      </w:r>
    </w:p>
    <w:p w14:paraId="68D9E199"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FR17 — Accessible Compatibility Result Visualization</w:t>
      </w:r>
    </w:p>
    <w:p w14:paraId="09B0943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present compatibility results in a clear and accessible way.</w:t>
      </w:r>
    </w:p>
    <w:p w14:paraId="5633799E"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result page shall show the overall compatibility score, task-level feasibility, suggested adaptations where applicable, and explanations that are understandable to candidates and recruiters.</w:t>
      </w:r>
    </w:p>
    <w:p w14:paraId="0FCD889B"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visualization shall not rely on color alone.</w:t>
      </w:r>
    </w:p>
    <w:p w14:paraId="5AFE4C7E"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FR18 — Job Browsing and Application Handling</w:t>
      </w:r>
    </w:p>
    <w:p w14:paraId="68C961B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lastRenderedPageBreak/>
        <w:t>The system shall allow candidates to browse job opportunities, view job details, view task requirements, see compatibility results, and submit applications.</w:t>
      </w:r>
    </w:p>
    <w:p w14:paraId="10B7024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view, review, and manage applications received for their posted jobs.</w:t>
      </w:r>
    </w:p>
    <w:p w14:paraId="57DE1762"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FR19 — Candidate Search and Filtering</w:t>
      </w:r>
    </w:p>
    <w:p w14:paraId="7E33E509"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search and filter candidates using job-relevant criteria such as confirmed abilities, skills, location, availability, compatibility score, and adaptation needs.</w:t>
      </w:r>
    </w:p>
    <w:p w14:paraId="27E693B1"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Filtering based directly on disability identity or unsupported sensitive assumptions shall be avoided unless it is legally justified, consent-based, and approved by the project stakeholders.</w:t>
      </w:r>
    </w:p>
    <w:p w14:paraId="53BCA5DF"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FR20 — Application Status Tracking</w:t>
      </w:r>
    </w:p>
    <w:p w14:paraId="07343B2D"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update the status of an application.</w:t>
      </w:r>
    </w:p>
    <w:p w14:paraId="79CED4A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Application statuses may include pending, in review, interview requested, accepted, and rejected.</w:t>
      </w:r>
    </w:p>
    <w:p w14:paraId="0EC22547"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Candidates shall be able to view the current status of their applications.</w:t>
      </w:r>
    </w:p>
    <w:p w14:paraId="491CD74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FR21 — Accessible Notifications</w:t>
      </w:r>
    </w:p>
    <w:p w14:paraId="727AB6D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notify users of important events, including application updates, interview requests, profile confirmation steps, and matching results.</w:t>
      </w:r>
    </w:p>
    <w:p w14:paraId="68C6762E"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Notifications shall be available through accessible in-app notifications and email notifications.</w:t>
      </w:r>
    </w:p>
    <w:p w14:paraId="20B0B594"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FR22 — Accessible Output and Feedback</w:t>
      </w:r>
    </w:p>
    <w:p w14:paraId="3632B3B3"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provide accessible feedback through clear text messages, screen-reader-compatible status messages, and optional text-to-speech reading of key screens or results.</w:t>
      </w:r>
    </w:p>
    <w:p w14:paraId="5224B81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any audio or video content used in the platform, the system shall provide captions or transcripts when applicable.</w:t>
      </w:r>
    </w:p>
    <w:p w14:paraId="65B6161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FR23 — Outcome Logging for Future Learning</w:t>
      </w:r>
    </w:p>
    <w:p w14:paraId="1579D60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With explicit user consent, the system shall record application outcomes and, when available, placement outcomes.</w:t>
      </w:r>
    </w:p>
    <w:p w14:paraId="7E15BA4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These records shall support the creation of a labelled dataset for future improvement of the matching model using real-world data.</w:t>
      </w:r>
    </w:p>
    <w:p w14:paraId="2298959B" w14:textId="77777777" w:rsidR="00EB6C40" w:rsidRPr="003F08C9" w:rsidRDefault="00EB6C40" w:rsidP="00EB6C40">
      <w:pPr>
        <w:rPr>
          <w:rFonts w:asciiTheme="minorBidi" w:hAnsiTheme="minorBidi" w:cstheme="minorBidi"/>
          <w:sz w:val="20"/>
          <w:szCs w:val="20"/>
        </w:rPr>
      </w:pPr>
    </w:p>
    <w:p w14:paraId="52B0245D" w14:textId="77777777" w:rsidR="002716FE" w:rsidRPr="003F08C9" w:rsidRDefault="00512175" w:rsidP="00512175">
      <w:pPr>
        <w:pStyle w:val="Heading2"/>
        <w:rPr>
          <w:rFonts w:asciiTheme="minorBidi" w:hAnsiTheme="minorBidi" w:cstheme="minorBidi"/>
          <w:sz w:val="20"/>
          <w:szCs w:val="20"/>
        </w:rPr>
      </w:pPr>
      <w:bookmarkStart w:id="20" w:name="_Toc239972963"/>
      <w:r w:rsidRPr="003F08C9">
        <w:rPr>
          <w:rFonts w:asciiTheme="minorBidi" w:hAnsiTheme="minorBidi" w:cstheme="minorBidi"/>
          <w:sz w:val="20"/>
          <w:szCs w:val="20"/>
        </w:rPr>
        <w:t>Non-Functional Requirements: Encompassing measurable Quality Attributes, Constraints, Standards, and Regulations</w:t>
      </w:r>
      <w:bookmarkEnd w:id="20"/>
    </w:p>
    <w:p w14:paraId="4A6FE172" w14:textId="77777777" w:rsidR="00B7051C" w:rsidRPr="003F08C9" w:rsidRDefault="00B7051C" w:rsidP="00512175">
      <w:pPr>
        <w:ind w:left="2"/>
        <w:rPr>
          <w:rFonts w:asciiTheme="minorBidi" w:hAnsiTheme="minorBidi" w:cstheme="minorBidi"/>
          <w:sz w:val="20"/>
          <w:szCs w:val="20"/>
        </w:rPr>
      </w:pPr>
    </w:p>
    <w:p w14:paraId="4128AE34" w14:textId="77777777" w:rsidR="00FB3C49" w:rsidRPr="003F08C9" w:rsidRDefault="00512175" w:rsidP="00FB3C49">
      <w:pPr>
        <w:pStyle w:val="Heading3"/>
        <w:rPr>
          <w:rFonts w:asciiTheme="minorBidi" w:hAnsiTheme="minorBidi" w:cstheme="minorBidi"/>
          <w:b/>
          <w:bCs/>
          <w:color w:val="000000" w:themeColor="text1"/>
          <w:sz w:val="20"/>
          <w:szCs w:val="20"/>
        </w:rPr>
      </w:pPr>
      <w:bookmarkStart w:id="21" w:name="_Toc160368156"/>
      <w:bookmarkStart w:id="22" w:name="_Toc112781220"/>
      <w:r w:rsidRPr="003F08C9">
        <w:rPr>
          <w:rFonts w:asciiTheme="minorBidi" w:hAnsiTheme="minorBidi" w:cstheme="minorBidi"/>
          <w:b/>
          <w:bCs/>
          <w:color w:val="000000" w:themeColor="text1"/>
          <w:sz w:val="20"/>
          <w:szCs w:val="20"/>
        </w:rPr>
        <w:t>Quality attributes and technical constraints</w:t>
      </w:r>
      <w:bookmarkEnd w:id="21"/>
      <w:r w:rsidRPr="003F08C9">
        <w:rPr>
          <w:rFonts w:asciiTheme="minorBidi" w:hAnsiTheme="minorBidi" w:cstheme="minorBidi"/>
          <w:b/>
          <w:bCs/>
          <w:color w:val="000000" w:themeColor="text1"/>
          <w:sz w:val="20"/>
          <w:szCs w:val="20"/>
        </w:rPr>
        <w:t xml:space="preserve"> </w:t>
      </w:r>
      <w:bookmarkEnd w:id="22"/>
    </w:p>
    <w:p w14:paraId="50AFC7E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Non-functional requirements define the measurable qualities and constraints that determine whether the system is usable, secure, accessible, reliable, and maintainable. Functional </w:t>
      </w:r>
      <w:r w:rsidRPr="003F08C9">
        <w:rPr>
          <w:rFonts w:ascii="Arial" w:eastAsiaTheme="minorEastAsia" w:hAnsi="Arial" w:cs="Arial"/>
          <w:sz w:val="20"/>
          <w:szCs w:val="20"/>
        </w:rPr>
        <w:lastRenderedPageBreak/>
        <w:t>requirements may be implemented correctly while the final product remains difficult or unsafe to use if these quality attributes are not respected. Therefore, the following requirements include measurable targets for performance, accessibility, security, privacy, reliability, compatibility, and maintainability.</w:t>
      </w:r>
    </w:p>
    <w:p w14:paraId="02958A1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 — Accessibility</w:t>
      </w:r>
    </w:p>
    <w:p w14:paraId="3DDE862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target WCAG 2.1 Level AA conformance.</w:t>
      </w:r>
    </w:p>
    <w:p w14:paraId="1CCCF65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includes keyboard navigation, screen-reader compatibility, semantic HTML and ARIA where needed, visible focus indicators, sufficient color contrast, resizable text, alternative text for meaningful visuals, captions or transcripts for media, and result visualization not based on color alone.</w:t>
      </w:r>
    </w:p>
    <w:p w14:paraId="7E140BBF"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Accessibility shall be validated using automated tools such as axe or Lighthouse. The target is to have no critical accessibility violations on the main candidate pages. At least one manual keyboard-only test and one screen-reader test shall be performed where feasible.</w:t>
      </w:r>
    </w:p>
    <w:p w14:paraId="6213A6E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NFR2 — Performance</w:t>
      </w:r>
    </w:p>
    <w:p w14:paraId="26F6EA5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Under normal operating conditions, core pages such as login, dashboard, profile, job search, and application submission shall respond in under 3 seconds for at least 90% of user requests.</w:t>
      </w:r>
    </w:p>
    <w:p w14:paraId="69883609"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at least 100 concurrent active users during prototype testing without major degradation of the main workflows.</w:t>
      </w:r>
    </w:p>
    <w:p w14:paraId="298DE6D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Compatibility matching for a candidate and a job role shall complete in under 2 seconds for at least 90% of matching requests under normal workload.</w:t>
      </w:r>
    </w:p>
    <w:p w14:paraId="43DD8B5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AI-assisted profile extraction shall return suggestions within approximately 3 to 5 seconds for short candidate narratives under normal load.</w:t>
      </w:r>
    </w:p>
    <w:p w14:paraId="25375C2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ASR transcription of a short utterance shall return within a few seconds, depending on the selected ASR service and network conditions.</w:t>
      </w:r>
    </w:p>
    <w:p w14:paraId="57D70BF3"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NFR3 — Privacy and Special-Category Data Protection</w:t>
      </w:r>
    </w:p>
    <w:p w14:paraId="6FF2439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Disability-related and health-related information, including official disability cards or recognition documents, shall be treated as sensitive personal data.</w:t>
      </w:r>
    </w:p>
    <w:p w14:paraId="3C16E6C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collect only necessary information, request explicit consent before storing sensitive data, and avoid storing AI-inferred disability-related attributes without user confirmation.</w:t>
      </w:r>
    </w:p>
    <w:p w14:paraId="55A0E0C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documents shall be used only for verification purposes and shall not be exposed to employers by default.</w:t>
      </w:r>
    </w:p>
    <w:p w14:paraId="17DBDC6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NFR4 — Security</w:t>
      </w:r>
    </w:p>
    <w:p w14:paraId="68A33867"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build on secure authentication and role-based access control. Passwords shall be stored using secure hashing, and protected API routes shall only be accessible to authorized users according to their role.</w:t>
      </w:r>
    </w:p>
    <w:p w14:paraId="58B7B137"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lastRenderedPageBreak/>
        <w:t>Access to uploaded official disability cards or recognition documents shall be restricted to authorized administrators or approved verification stakeholders only.</w:t>
      </w:r>
    </w:p>
    <w:p w14:paraId="1A16771B"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Communication between the frontend, backend, matching service, ASR service, LLM API, notification service, and storage components shall use secure channels where applicable and shall minimize unnecessary personal identifiers.</w:t>
      </w:r>
    </w:p>
    <w:p w14:paraId="6AE3FE67"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NFR5 — Explainability and User Control</w:t>
      </w:r>
    </w:p>
    <w:p w14:paraId="47A3AD1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present AI-proposed abilities, skills, limitations, or disability-related attributes as facts before candidate confirmation.</w:t>
      </w:r>
    </w:p>
    <w:p w14:paraId="6D33B54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All AI suggestions shall be transparent, editable, confirmable, and rejectable.</w:t>
      </w:r>
    </w:p>
    <w:p w14:paraId="73BD420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understand what information was extracted and how it will be used by the platform.</w:t>
      </w:r>
    </w:p>
    <w:p w14:paraId="3E9BB27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NFR6 — Multilingual Support and Graceful Degradation</w:t>
      </w:r>
    </w:p>
    <w:p w14:paraId="761AF6B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target Lebanese Arabic, French, and English for voice and text input.</w:t>
      </w:r>
    </w:p>
    <w:p w14:paraId="0377C91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When transcription or extraction confidence is low, the system shall ask the user to review, correct, repeat, or clarify the input instead of automatically committing uncertain information.</w:t>
      </w:r>
    </w:p>
    <w:p w14:paraId="256B101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If the ASR or LLM service is unavailable, the user shall still be able to continue the workflow using manual text input.</w:t>
      </w:r>
    </w:p>
    <w:p w14:paraId="1755F35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NFR7 — Reliability and Availability</w:t>
      </w:r>
    </w:p>
    <w:p w14:paraId="5764288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preserve confirmed user data in the event of unexpected failure.</w:t>
      </w:r>
    </w:p>
    <w:p w14:paraId="3874263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Confirmed profile information, uploaded documents, applications, and matching results shall not be lost if an ASR, LLM, or matching service temporarily fails.</w:t>
      </w:r>
    </w:p>
    <w:p w14:paraId="5AEB4EB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aim for 99% availability during the prototype deployment period, excluding scheduled maintenance.</w:t>
      </w:r>
    </w:p>
    <w:p w14:paraId="1037C5E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NFR8 — Maintainability and Modularity</w:t>
      </w:r>
    </w:p>
    <w:p w14:paraId="46B01FAF" w14:textId="4098E195" w:rsidR="006A6AC8" w:rsidRPr="003F08C9" w:rsidRDefault="001D3C70"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ASR, LLM-assisted NLP, and deterministic task-level scoring shall remain separable modules or services so that providers and policies can be replaced or versioned without redesigning the whole platform.</w:t>
      </w:r>
    </w:p>
    <w:p w14:paraId="6DBC649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modular design shall allow models, APIs, or services to be replaced, updated, or retrained without redesigning the entire platform.</w:t>
      </w:r>
    </w:p>
    <w:p w14:paraId="6F6B39B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project shall preserve the existing microservice-oriented pattern used in Phase I.</w:t>
      </w:r>
    </w:p>
    <w:p w14:paraId="7F92D58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NFR9 — Compatibility and Responsive Access</w:t>
      </w:r>
    </w:p>
    <w:p w14:paraId="3F15D1F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be usable on recent versions of modern web browsers.</w:t>
      </w:r>
    </w:p>
    <w:p w14:paraId="4323CBD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platform shall be responsive and usable on desktop and mobile browsers.</w:t>
      </w:r>
    </w:p>
    <w:p w14:paraId="4F4ECC6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 native mobile application is outside the scope of this phase and may be considered future work.</w:t>
      </w:r>
    </w:p>
    <w:p w14:paraId="1D05074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NFR10 — Data Quality and Model Evaluation</w:t>
      </w:r>
    </w:p>
    <w:p w14:paraId="64F40F0B" w14:textId="65C9D181" w:rsidR="006A6AC8" w:rsidRPr="003F08C9" w:rsidRDefault="003E40F9"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Every imported job dataset shall follow the controlled catalogue schema. The current staging baseline contains fifteen active descriptions, 923 tasks, 16 disability categories, and 14,453 recorded task/disability assessments. Imports preserve source references and are rejected when validation fails; technical import does not replace domain-stakeholder approval.</w:t>
      </w:r>
    </w:p>
    <w:p w14:paraId="01F20F5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shall be decomposed into tasks and subtasks with feasibility labels and, where applicable, task weights.</w:t>
      </w:r>
    </w:p>
    <w:p w14:paraId="3E421C4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deterministic scoring engine shall be evaluated against expected expert-defined compatibility outputs, policy invariants, catalogue integrity checks, and regression tests. Predictive-model metrics shall be used only if a future, separately approved learned model is introduced.</w:t>
      </w:r>
    </w:p>
    <w:p w14:paraId="0943635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NFR11 — Notification Delivery</w:t>
      </w:r>
    </w:p>
    <w:p w14:paraId="79474DD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Email and in-app notifications shall be delivered within one minute of the triggering event under normal operating conditions, excluding delays caused by external email providers.</w:t>
      </w:r>
    </w:p>
    <w:p w14:paraId="3F81D1ED"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NFR12 — Ethical Use of AI</w:t>
      </w:r>
    </w:p>
    <w:p w14:paraId="725F3A2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AI to assist profile creation and matching, not to make final employment decisions.</w:t>
      </w:r>
    </w:p>
    <w:p w14:paraId="4A46C7D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Final recruitment decisions shall remain the responsibility of recruiters and stakeholders.</w:t>
      </w:r>
    </w:p>
    <w:p w14:paraId="186CEBF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avoid unsupported assumptions, discriminatory filtering, and hidden automated decisions.</w:t>
      </w:r>
    </w:p>
    <w:p w14:paraId="25A4C49C"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NFR13 — Secure Document Handling</w:t>
      </w:r>
    </w:p>
    <w:p w14:paraId="3D176DC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cards or recognition documents shall be stored securely and accessed only by authorized roles.</w:t>
      </w:r>
    </w:p>
    <w:p w14:paraId="46DAAA8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display uploaded documents to employers by default. Employers may see only a verification status such as not provided, pending, verified, or rejected.</w:t>
      </w:r>
    </w:p>
    <w:p w14:paraId="4DCDE5D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NFR14 — Scalability</w:t>
      </w:r>
    </w:p>
    <w:p w14:paraId="6EF69A21" w14:textId="130684F5" w:rsidR="006A6AC8" w:rsidRPr="003F08C9" w:rsidRDefault="003E40F9"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The system architecture shall support future expansion beyond fifteen job roles without requiring a complete redesign.</w:t>
      </w:r>
    </w:p>
    <w:p w14:paraId="0583D2F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job, task, ability, and matching structures shall allow additional </w:t>
      </w:r>
      <w:proofErr w:type="spellStart"/>
      <w:r w:rsidRPr="003F08C9">
        <w:rPr>
          <w:rFonts w:ascii="Arial" w:eastAsiaTheme="minorEastAsia" w:hAnsi="Arial" w:cs="Arial"/>
          <w:sz w:val="20"/>
          <w:szCs w:val="20"/>
        </w:rPr>
        <w:t>HoReCa</w:t>
      </w:r>
      <w:proofErr w:type="spellEnd"/>
      <w:r w:rsidRPr="003F08C9">
        <w:rPr>
          <w:rFonts w:ascii="Arial" w:eastAsiaTheme="minorEastAsia" w:hAnsi="Arial" w:cs="Arial"/>
          <w:sz w:val="20"/>
          <w:szCs w:val="20"/>
        </w:rPr>
        <w:t xml:space="preserve"> roles and other sectors to be added later.</w:t>
      </w:r>
    </w:p>
    <w:p w14:paraId="2D40DB4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NFR15 — Usability</w:t>
      </w:r>
    </w:p>
    <w:p w14:paraId="2C29A15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user interface shall be simple, consistent, and understandable for candidates, employers, and administrators.</w:t>
      </w:r>
    </w:p>
    <w:p w14:paraId="542053D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Candidates shall be able to complete the main application journey without requiring technical knowledge or training.</w:t>
      </w:r>
    </w:p>
    <w:p w14:paraId="773C230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Error messages, confirmation messages, and AI suggestions shall be written in clear and user-friendly language.</w:t>
      </w:r>
    </w:p>
    <w:p w14:paraId="5918ED4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NFR16 - Response Optimization</w:t>
      </w:r>
    </w:p>
    <w:p w14:paraId="6850ECAF"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The platform shall improve response time through measured database-query optimization, bounded payloads, paginated lists, reduced frontend assets, connection reuse, and direct handling of safe simple commands.</w:t>
      </w:r>
    </w:p>
    <w:p w14:paraId="47CBF23D" w14:textId="77777777" w:rsidR="006A6AC8" w:rsidRPr="003F08C9" w:rsidRDefault="006A6AC8" w:rsidP="006A6AC8"/>
    <w:p w14:paraId="7618D869" w14:textId="77777777" w:rsidR="00FB3C49" w:rsidRPr="003F08C9" w:rsidRDefault="00512175" w:rsidP="00FB3C49">
      <w:pPr>
        <w:pStyle w:val="Heading3"/>
        <w:spacing w:line="268" w:lineRule="auto"/>
        <w:ind w:left="10" w:firstLine="0"/>
        <w:rPr>
          <w:rFonts w:ascii="Arial" w:hAnsi="Arial" w:cs="Arial"/>
          <w:b/>
          <w:bCs/>
          <w:color w:val="000000" w:themeColor="text1"/>
          <w:sz w:val="20"/>
          <w:szCs w:val="20"/>
        </w:rPr>
      </w:pPr>
      <w:bookmarkStart w:id="23" w:name="_Toc160368157"/>
      <w:bookmarkStart w:id="24" w:name="_Toc112781219"/>
      <w:r w:rsidRPr="003F08C9">
        <w:rPr>
          <w:rFonts w:ascii="Arial" w:hAnsi="Arial" w:cs="Arial"/>
          <w:b/>
          <w:bCs/>
          <w:color w:val="000000" w:themeColor="text1"/>
          <w:sz w:val="20"/>
          <w:szCs w:val="20"/>
        </w:rPr>
        <w:t>Standards, laws and regulations</w:t>
      </w:r>
      <w:bookmarkEnd w:id="23"/>
      <w:r w:rsidRPr="003F08C9">
        <w:rPr>
          <w:rFonts w:ascii="Arial" w:hAnsi="Arial" w:cs="Arial"/>
          <w:b/>
          <w:bCs/>
          <w:color w:val="000000" w:themeColor="text1"/>
          <w:sz w:val="20"/>
          <w:szCs w:val="20"/>
        </w:rPr>
        <w:t xml:space="preserve"> </w:t>
      </w:r>
      <w:bookmarkEnd w:id="24"/>
    </w:p>
    <w:p w14:paraId="32333493" w14:textId="77777777" w:rsidR="00512175" w:rsidRPr="003F08C9" w:rsidRDefault="00FB3C49" w:rsidP="00512175">
      <w:pPr>
        <w:rPr>
          <w:szCs w:val="20"/>
        </w:rPr>
      </w:pPr>
      <w:r w:rsidRPr="003F08C9">
        <w:rPr>
          <w:szCs w:val="20"/>
        </w:rPr>
        <w:t>The project must consider standards and regulations related to accessibility, privacy, security, requirements engineering, software validation, usability, and system modeling. These standards ensure that the platform is not only functional, but also safe, accessible, maintainable, and ethically appropriate for a sensitive inclusion-related domain.</w:t>
      </w:r>
    </w:p>
    <w:p w14:paraId="7174ABC3" w14:textId="77777777" w:rsidR="002F3AE9" w:rsidRPr="003F08C9" w:rsidRDefault="002F3AE9" w:rsidP="00512175">
      <w:pPr>
        <w:rPr>
          <w:szCs w:val="20"/>
        </w:rPr>
      </w:pPr>
    </w:p>
    <w:tbl>
      <w:tblPr>
        <w:tblW w:w="10031" w:type="dxa"/>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1417"/>
        <w:gridCol w:w="2127"/>
        <w:gridCol w:w="4394"/>
      </w:tblGrid>
      <w:tr w:rsidR="00FB3C49" w:rsidRPr="003F08C9" w14:paraId="543BDB9E" w14:textId="77777777" w:rsidTr="002F3AE9">
        <w:trPr>
          <w:trHeight w:val="283"/>
        </w:trPr>
        <w:tc>
          <w:tcPr>
            <w:tcW w:w="2093" w:type="dxa"/>
            <w:tcMar>
              <w:top w:w="20" w:type="nil"/>
              <w:left w:w="20" w:type="nil"/>
              <w:bottom w:w="20" w:type="nil"/>
              <w:right w:w="20" w:type="nil"/>
            </w:tcMar>
            <w:vAlign w:val="center"/>
          </w:tcPr>
          <w:p w14:paraId="23EE592B"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Name of standard / regulation</w:t>
            </w:r>
          </w:p>
        </w:tc>
        <w:tc>
          <w:tcPr>
            <w:tcW w:w="1417" w:type="dxa"/>
            <w:tcMar>
              <w:top w:w="20" w:type="nil"/>
              <w:left w:w="20" w:type="nil"/>
              <w:bottom w:w="20" w:type="nil"/>
              <w:right w:w="20" w:type="nil"/>
            </w:tcMar>
            <w:vAlign w:val="center"/>
          </w:tcPr>
          <w:p w14:paraId="09DF8DE2"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w:t>
            </w:r>
          </w:p>
        </w:tc>
        <w:tc>
          <w:tcPr>
            <w:tcW w:w="2127" w:type="dxa"/>
            <w:tcMar>
              <w:top w:w="20" w:type="nil"/>
              <w:left w:w="20" w:type="nil"/>
              <w:bottom w:w="20" w:type="nil"/>
              <w:right w:w="20" w:type="nil"/>
            </w:tcMar>
            <w:vAlign w:val="center"/>
          </w:tcPr>
          <w:p w14:paraId="6052C09C"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 title</w:t>
            </w:r>
          </w:p>
        </w:tc>
        <w:tc>
          <w:tcPr>
            <w:tcW w:w="4394" w:type="dxa"/>
            <w:tcMar>
              <w:top w:w="20" w:type="nil"/>
              <w:left w:w="20" w:type="nil"/>
              <w:bottom w:w="20" w:type="nil"/>
              <w:right w:w="20" w:type="nil"/>
            </w:tcMar>
            <w:vAlign w:val="center"/>
          </w:tcPr>
          <w:p w14:paraId="61B412A3"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Brief description of how the solution is compliant</w:t>
            </w:r>
          </w:p>
        </w:tc>
      </w:tr>
      <w:tr w:rsidR="00FB3C49" w:rsidRPr="003F08C9" w14:paraId="4C19A0C6" w14:textId="77777777" w:rsidTr="002F3AE9">
        <w:trPr>
          <w:trHeight w:val="1145"/>
        </w:trPr>
        <w:tc>
          <w:tcPr>
            <w:tcW w:w="2093" w:type="dxa"/>
            <w:tcMar>
              <w:top w:w="20" w:type="nil"/>
              <w:left w:w="20" w:type="nil"/>
              <w:bottom w:w="20" w:type="nil"/>
              <w:right w:w="20" w:type="nil"/>
            </w:tcMar>
            <w:vAlign w:val="center"/>
          </w:tcPr>
          <w:p w14:paraId="1765258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WCAG 2.1</w:t>
            </w:r>
          </w:p>
        </w:tc>
        <w:tc>
          <w:tcPr>
            <w:tcW w:w="1417" w:type="dxa"/>
            <w:tcMar>
              <w:top w:w="20" w:type="nil"/>
              <w:left w:w="20" w:type="nil"/>
              <w:bottom w:w="20" w:type="nil"/>
              <w:right w:w="20" w:type="nil"/>
            </w:tcMar>
            <w:vAlign w:val="center"/>
          </w:tcPr>
          <w:p w14:paraId="1E5D597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Level AA</w:t>
            </w:r>
          </w:p>
        </w:tc>
        <w:tc>
          <w:tcPr>
            <w:tcW w:w="2127" w:type="dxa"/>
            <w:tcMar>
              <w:top w:w="20" w:type="nil"/>
              <w:left w:w="20" w:type="nil"/>
              <w:bottom w:w="20" w:type="nil"/>
              <w:right w:w="20" w:type="nil"/>
            </w:tcMar>
            <w:vAlign w:val="center"/>
          </w:tcPr>
          <w:p w14:paraId="7E3D6D7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Content Accessibility Guidelines</w:t>
            </w:r>
          </w:p>
        </w:tc>
        <w:tc>
          <w:tcPr>
            <w:tcW w:w="4394" w:type="dxa"/>
            <w:tcMar>
              <w:top w:w="20" w:type="nil"/>
              <w:left w:w="20" w:type="nil"/>
              <w:bottom w:w="20" w:type="nil"/>
              <w:right w:w="20" w:type="nil"/>
            </w:tcMar>
            <w:vAlign w:val="center"/>
          </w:tcPr>
          <w:p w14:paraId="159D3C2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targets accessible navigation and interaction through keyboard operability, screen-reader support, sufficient contrast, visible focus, resizable text, alternative text, captions/transcripts, and compatibility results that are not based on color alone.</w:t>
            </w:r>
          </w:p>
        </w:tc>
      </w:tr>
      <w:tr w:rsidR="00FB3C49" w:rsidRPr="003F08C9" w14:paraId="6A345971" w14:textId="77777777" w:rsidTr="002F3AE9">
        <w:trPr>
          <w:trHeight w:val="641"/>
        </w:trPr>
        <w:tc>
          <w:tcPr>
            <w:tcW w:w="2093" w:type="dxa"/>
            <w:tcMar>
              <w:top w:w="20" w:type="nil"/>
              <w:left w:w="20" w:type="nil"/>
              <w:bottom w:w="20" w:type="nil"/>
              <w:right w:w="20" w:type="nil"/>
            </w:tcMar>
            <w:vAlign w:val="center"/>
          </w:tcPr>
          <w:p w14:paraId="0E39A86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4FDE3B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5</w:t>
            </w:r>
          </w:p>
        </w:tc>
        <w:tc>
          <w:tcPr>
            <w:tcW w:w="2127" w:type="dxa"/>
            <w:tcMar>
              <w:top w:w="20" w:type="nil"/>
              <w:left w:w="20" w:type="nil"/>
              <w:bottom w:w="20" w:type="nil"/>
              <w:right w:w="20" w:type="nil"/>
            </w:tcMar>
            <w:vAlign w:val="center"/>
          </w:tcPr>
          <w:p w14:paraId="2B159FB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Principles relating to processing of personal data</w:t>
            </w:r>
          </w:p>
        </w:tc>
        <w:tc>
          <w:tcPr>
            <w:tcW w:w="4394" w:type="dxa"/>
            <w:tcMar>
              <w:top w:w="20" w:type="nil"/>
              <w:left w:w="20" w:type="nil"/>
              <w:bottom w:w="20" w:type="nil"/>
              <w:right w:w="20" w:type="nil"/>
            </w:tcMar>
            <w:vAlign w:val="center"/>
          </w:tcPr>
          <w:p w14:paraId="779D578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applies data minimization, purpose limitation, transparency, and storage limitation. Only necessary candidate, ability, document, and matching data are collected.</w:t>
            </w:r>
          </w:p>
        </w:tc>
      </w:tr>
      <w:tr w:rsidR="00FB3C49" w:rsidRPr="003F08C9" w14:paraId="7BC3B506" w14:textId="77777777" w:rsidTr="002F3AE9">
        <w:trPr>
          <w:trHeight w:val="283"/>
        </w:trPr>
        <w:tc>
          <w:tcPr>
            <w:tcW w:w="2093" w:type="dxa"/>
            <w:tcMar>
              <w:top w:w="20" w:type="nil"/>
              <w:left w:w="20" w:type="nil"/>
              <w:bottom w:w="20" w:type="nil"/>
              <w:right w:w="20" w:type="nil"/>
            </w:tcMar>
            <w:vAlign w:val="center"/>
          </w:tcPr>
          <w:p w14:paraId="75583E4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5594DA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6</w:t>
            </w:r>
          </w:p>
        </w:tc>
        <w:tc>
          <w:tcPr>
            <w:tcW w:w="2127" w:type="dxa"/>
            <w:tcMar>
              <w:top w:w="20" w:type="nil"/>
              <w:left w:w="20" w:type="nil"/>
              <w:bottom w:w="20" w:type="nil"/>
              <w:right w:w="20" w:type="nil"/>
            </w:tcMar>
            <w:vAlign w:val="center"/>
          </w:tcPr>
          <w:p w14:paraId="5E0409C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Lawfulness of processing</w:t>
            </w:r>
          </w:p>
        </w:tc>
        <w:tc>
          <w:tcPr>
            <w:tcW w:w="4394" w:type="dxa"/>
            <w:tcMar>
              <w:top w:w="20" w:type="nil"/>
              <w:left w:w="20" w:type="nil"/>
              <w:bottom w:w="20" w:type="nil"/>
              <w:right w:w="20" w:type="nil"/>
            </w:tcMar>
            <w:vAlign w:val="center"/>
          </w:tcPr>
          <w:p w14:paraId="5BF9086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Candidate data are processed only for explicit recruitment and matching purposes, based on consent or another applicable legal basis defined by the project stakeholders.</w:t>
            </w:r>
          </w:p>
        </w:tc>
      </w:tr>
      <w:tr w:rsidR="00FB3C49" w:rsidRPr="003F08C9" w14:paraId="5CB8B43A" w14:textId="77777777" w:rsidTr="002F3AE9">
        <w:trPr>
          <w:trHeight w:val="283"/>
        </w:trPr>
        <w:tc>
          <w:tcPr>
            <w:tcW w:w="2093" w:type="dxa"/>
            <w:tcMar>
              <w:top w:w="20" w:type="nil"/>
              <w:left w:w="20" w:type="nil"/>
              <w:bottom w:w="20" w:type="nil"/>
              <w:right w:w="20" w:type="nil"/>
            </w:tcMar>
            <w:vAlign w:val="center"/>
          </w:tcPr>
          <w:p w14:paraId="1E04991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317124F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9</w:t>
            </w:r>
          </w:p>
        </w:tc>
        <w:tc>
          <w:tcPr>
            <w:tcW w:w="2127" w:type="dxa"/>
            <w:tcMar>
              <w:top w:w="20" w:type="nil"/>
              <w:left w:w="20" w:type="nil"/>
              <w:bottom w:w="20" w:type="nil"/>
              <w:right w:w="20" w:type="nil"/>
            </w:tcMar>
            <w:vAlign w:val="center"/>
          </w:tcPr>
          <w:p w14:paraId="5CA451B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Special categories of personal data</w:t>
            </w:r>
          </w:p>
        </w:tc>
        <w:tc>
          <w:tcPr>
            <w:tcW w:w="4394" w:type="dxa"/>
            <w:tcMar>
              <w:top w:w="20" w:type="nil"/>
              <w:left w:w="20" w:type="nil"/>
              <w:bottom w:w="20" w:type="nil"/>
              <w:right w:w="20" w:type="nil"/>
            </w:tcMar>
            <w:vAlign w:val="center"/>
          </w:tcPr>
          <w:p w14:paraId="26DF39C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Disability and health-related information are treated as special-category data. AI-inferred information and uploaded official disability </w:t>
            </w:r>
            <w:r w:rsidRPr="003F08C9">
              <w:rPr>
                <w:rFonts w:asciiTheme="minorBidi" w:eastAsiaTheme="minorEastAsia" w:hAnsiTheme="minorBidi" w:cstheme="minorBidi"/>
                <w:szCs w:val="20"/>
              </w:rPr>
              <w:lastRenderedPageBreak/>
              <w:t>documents are not stored or used without explicit confirmation and consent.</w:t>
            </w:r>
          </w:p>
        </w:tc>
      </w:tr>
      <w:tr w:rsidR="00FB3C49" w:rsidRPr="003F08C9" w14:paraId="657EB0B9" w14:textId="77777777" w:rsidTr="002F3AE9">
        <w:trPr>
          <w:trHeight w:val="283"/>
        </w:trPr>
        <w:tc>
          <w:tcPr>
            <w:tcW w:w="2093" w:type="dxa"/>
            <w:tcMar>
              <w:top w:w="20" w:type="nil"/>
              <w:left w:w="20" w:type="nil"/>
              <w:bottom w:w="20" w:type="nil"/>
              <w:right w:w="20" w:type="nil"/>
            </w:tcMar>
            <w:vAlign w:val="center"/>
          </w:tcPr>
          <w:p w14:paraId="34E6F79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GDPR</w:t>
            </w:r>
          </w:p>
        </w:tc>
        <w:tc>
          <w:tcPr>
            <w:tcW w:w="1417" w:type="dxa"/>
            <w:tcMar>
              <w:top w:w="20" w:type="nil"/>
              <w:left w:w="20" w:type="nil"/>
              <w:bottom w:w="20" w:type="nil"/>
              <w:right w:w="20" w:type="nil"/>
            </w:tcMar>
            <w:vAlign w:val="center"/>
          </w:tcPr>
          <w:p w14:paraId="1BB5A35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25</w:t>
            </w:r>
          </w:p>
        </w:tc>
        <w:tc>
          <w:tcPr>
            <w:tcW w:w="2127" w:type="dxa"/>
            <w:tcMar>
              <w:top w:w="20" w:type="nil"/>
              <w:left w:w="20" w:type="nil"/>
              <w:bottom w:w="20" w:type="nil"/>
              <w:right w:w="20" w:type="nil"/>
            </w:tcMar>
            <w:vAlign w:val="center"/>
          </w:tcPr>
          <w:p w14:paraId="224722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Data protection by design and by default</w:t>
            </w:r>
          </w:p>
        </w:tc>
        <w:tc>
          <w:tcPr>
            <w:tcW w:w="4394" w:type="dxa"/>
            <w:tcMar>
              <w:top w:w="20" w:type="nil"/>
              <w:left w:w="20" w:type="nil"/>
              <w:bottom w:w="20" w:type="nil"/>
              <w:right w:w="20" w:type="nil"/>
            </w:tcMar>
            <w:vAlign w:val="center"/>
          </w:tcPr>
          <w:p w14:paraId="1DF545A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includes privacy safeguards in its design, such as human confirmation, limited data collection, role-based access, and separation between temporary AI suggestions and confirmed stored profile data.</w:t>
            </w:r>
          </w:p>
        </w:tc>
      </w:tr>
      <w:tr w:rsidR="00FB3C49" w:rsidRPr="003F08C9" w14:paraId="3416FB98" w14:textId="77777777" w:rsidTr="002F3AE9">
        <w:trPr>
          <w:trHeight w:val="283"/>
        </w:trPr>
        <w:tc>
          <w:tcPr>
            <w:tcW w:w="2093" w:type="dxa"/>
            <w:tcMar>
              <w:top w:w="20" w:type="nil"/>
              <w:left w:w="20" w:type="nil"/>
              <w:bottom w:w="20" w:type="nil"/>
              <w:right w:w="20" w:type="nil"/>
            </w:tcMar>
            <w:vAlign w:val="center"/>
          </w:tcPr>
          <w:p w14:paraId="484E8FD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08F1BEE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32</w:t>
            </w:r>
          </w:p>
        </w:tc>
        <w:tc>
          <w:tcPr>
            <w:tcW w:w="2127" w:type="dxa"/>
            <w:tcMar>
              <w:top w:w="20" w:type="nil"/>
              <w:left w:w="20" w:type="nil"/>
              <w:bottom w:w="20" w:type="nil"/>
              <w:right w:w="20" w:type="nil"/>
            </w:tcMar>
            <w:vAlign w:val="center"/>
          </w:tcPr>
          <w:p w14:paraId="3D36089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 of processing</w:t>
            </w:r>
          </w:p>
        </w:tc>
        <w:tc>
          <w:tcPr>
            <w:tcW w:w="4394" w:type="dxa"/>
            <w:tcMar>
              <w:top w:w="20" w:type="nil"/>
              <w:left w:w="20" w:type="nil"/>
              <w:bottom w:w="20" w:type="nil"/>
              <w:right w:w="20" w:type="nil"/>
            </w:tcMar>
            <w:vAlign w:val="center"/>
          </w:tcPr>
          <w:p w14:paraId="5CF4BD8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uses authentication, role-based access control, password hashing, restricted document access, and secure handling of sensitive data.</w:t>
            </w:r>
          </w:p>
        </w:tc>
      </w:tr>
      <w:tr w:rsidR="00FB3C49" w:rsidRPr="003F08C9" w14:paraId="249906D5" w14:textId="77777777" w:rsidTr="002F3AE9">
        <w:trPr>
          <w:trHeight w:val="283"/>
        </w:trPr>
        <w:tc>
          <w:tcPr>
            <w:tcW w:w="2093" w:type="dxa"/>
            <w:tcMar>
              <w:top w:w="20" w:type="nil"/>
              <w:left w:w="20" w:type="nil"/>
              <w:bottom w:w="20" w:type="nil"/>
              <w:right w:w="20" w:type="nil"/>
            </w:tcMar>
            <w:vAlign w:val="center"/>
          </w:tcPr>
          <w:p w14:paraId="70BEC81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ISO/IEC/IEEE 29148:2011</w:t>
            </w:r>
          </w:p>
        </w:tc>
        <w:tc>
          <w:tcPr>
            <w:tcW w:w="1417" w:type="dxa"/>
            <w:tcMar>
              <w:top w:w="20" w:type="nil"/>
              <w:left w:w="20" w:type="nil"/>
              <w:bottom w:w="20" w:type="nil"/>
              <w:right w:w="20" w:type="nil"/>
            </w:tcMar>
            <w:vAlign w:val="center"/>
          </w:tcPr>
          <w:p w14:paraId="620FEED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Requirements engineering processes and products</w:t>
            </w:r>
          </w:p>
        </w:tc>
        <w:tc>
          <w:tcPr>
            <w:tcW w:w="2127" w:type="dxa"/>
            <w:tcMar>
              <w:top w:w="20" w:type="nil"/>
              <w:left w:w="20" w:type="nil"/>
              <w:bottom w:w="20" w:type="nil"/>
              <w:right w:w="20" w:type="nil"/>
            </w:tcMar>
            <w:vAlign w:val="center"/>
          </w:tcPr>
          <w:p w14:paraId="184A233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Systems and software engineering — Life cycle processes — Requirements engineering</w:t>
            </w:r>
          </w:p>
        </w:tc>
        <w:tc>
          <w:tcPr>
            <w:tcW w:w="4394" w:type="dxa"/>
            <w:tcMar>
              <w:top w:w="20" w:type="nil"/>
              <w:left w:w="20" w:type="nil"/>
              <w:bottom w:w="20" w:type="nil"/>
              <w:right w:w="20" w:type="nil"/>
            </w:tcMar>
            <w:vAlign w:val="center"/>
          </w:tcPr>
          <w:p w14:paraId="6F36CE6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separates functional and non-functional requirements, phrases them as observable system behaviors and measurable constraints, and uses them as a basis for design, implementation, testing, and validation.</w:t>
            </w:r>
          </w:p>
        </w:tc>
      </w:tr>
      <w:tr w:rsidR="00FB3C49" w:rsidRPr="003F08C9" w14:paraId="075600FB" w14:textId="77777777" w:rsidTr="002F3AE9">
        <w:trPr>
          <w:trHeight w:val="283"/>
        </w:trPr>
        <w:tc>
          <w:tcPr>
            <w:tcW w:w="2093" w:type="dxa"/>
            <w:tcMar>
              <w:top w:w="20" w:type="nil"/>
              <w:left w:w="20" w:type="nil"/>
              <w:bottom w:w="20" w:type="nil"/>
              <w:right w:w="20" w:type="nil"/>
            </w:tcMar>
            <w:vAlign w:val="center"/>
          </w:tcPr>
          <w:p w14:paraId="1DA7E2E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4CB7D93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A.9.1</w:t>
            </w:r>
          </w:p>
        </w:tc>
        <w:tc>
          <w:tcPr>
            <w:tcW w:w="2127" w:type="dxa"/>
            <w:tcMar>
              <w:top w:w="20" w:type="nil"/>
              <w:left w:w="20" w:type="nil"/>
              <w:bottom w:w="20" w:type="nil"/>
              <w:right w:w="20" w:type="nil"/>
            </w:tcMar>
            <w:vAlign w:val="center"/>
          </w:tcPr>
          <w:p w14:paraId="4414AFA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Access control policy</w:t>
            </w:r>
          </w:p>
        </w:tc>
        <w:tc>
          <w:tcPr>
            <w:tcW w:w="4394" w:type="dxa"/>
            <w:tcMar>
              <w:top w:w="20" w:type="nil"/>
              <w:left w:w="20" w:type="nil"/>
              <w:bottom w:w="20" w:type="nil"/>
              <w:right w:w="20" w:type="nil"/>
            </w:tcMar>
            <w:vAlign w:val="center"/>
          </w:tcPr>
          <w:p w14:paraId="68A46F7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Role-based access control restricts functionalities and sensitive information to authorized candidates, employers, and administrators. Uploaded official disability documents are not visible to employers by default.</w:t>
            </w:r>
          </w:p>
        </w:tc>
      </w:tr>
      <w:tr w:rsidR="00FB3C49" w:rsidRPr="003F08C9" w14:paraId="2DC53762" w14:textId="77777777" w:rsidTr="002F3AE9">
        <w:trPr>
          <w:trHeight w:val="283"/>
        </w:trPr>
        <w:tc>
          <w:tcPr>
            <w:tcW w:w="2093" w:type="dxa"/>
            <w:tcMar>
              <w:top w:w="20" w:type="nil"/>
              <w:left w:w="20" w:type="nil"/>
              <w:bottom w:w="20" w:type="nil"/>
              <w:right w:w="20" w:type="nil"/>
            </w:tcMar>
            <w:vAlign w:val="center"/>
          </w:tcPr>
          <w:p w14:paraId="0970463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3343A70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A.12.4.1</w:t>
            </w:r>
          </w:p>
        </w:tc>
        <w:tc>
          <w:tcPr>
            <w:tcW w:w="2127" w:type="dxa"/>
            <w:tcMar>
              <w:top w:w="20" w:type="nil"/>
              <w:left w:w="20" w:type="nil"/>
              <w:bottom w:w="20" w:type="nil"/>
              <w:right w:w="20" w:type="nil"/>
            </w:tcMar>
            <w:vAlign w:val="center"/>
          </w:tcPr>
          <w:p w14:paraId="456C27C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Event logging</w:t>
            </w:r>
          </w:p>
        </w:tc>
        <w:tc>
          <w:tcPr>
            <w:tcW w:w="4394" w:type="dxa"/>
            <w:tcMar>
              <w:top w:w="20" w:type="nil"/>
              <w:left w:w="20" w:type="nil"/>
              <w:bottom w:w="20" w:type="nil"/>
              <w:right w:w="20" w:type="nil"/>
            </w:tcMar>
            <w:vAlign w:val="center"/>
          </w:tcPr>
          <w:p w14:paraId="613E4AB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Security-relevant and workflow-relevant actions, such as login, profile updates, job changes, matching requests, document verification, and application status updates, can be logged for audit and troubleshooting.</w:t>
            </w:r>
          </w:p>
        </w:tc>
      </w:tr>
      <w:tr w:rsidR="00FB3C49" w:rsidRPr="003F08C9" w14:paraId="1BF7817D" w14:textId="77777777" w:rsidTr="002F3AE9">
        <w:trPr>
          <w:trHeight w:val="283"/>
        </w:trPr>
        <w:tc>
          <w:tcPr>
            <w:tcW w:w="2093" w:type="dxa"/>
            <w:tcMar>
              <w:top w:w="20" w:type="nil"/>
              <w:left w:w="20" w:type="nil"/>
              <w:bottom w:w="20" w:type="nil"/>
              <w:right w:w="20" w:type="nil"/>
            </w:tcMar>
            <w:vAlign w:val="center"/>
          </w:tcPr>
          <w:p w14:paraId="01EA697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18DCE34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6.4.11</w:t>
            </w:r>
          </w:p>
        </w:tc>
        <w:tc>
          <w:tcPr>
            <w:tcW w:w="2127" w:type="dxa"/>
            <w:tcMar>
              <w:top w:w="20" w:type="nil"/>
              <w:left w:w="20" w:type="nil"/>
              <w:bottom w:w="20" w:type="nil"/>
              <w:right w:w="20" w:type="nil"/>
            </w:tcMar>
            <w:vAlign w:val="center"/>
          </w:tcPr>
          <w:p w14:paraId="6D080DF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validation process</w:t>
            </w:r>
          </w:p>
        </w:tc>
        <w:tc>
          <w:tcPr>
            <w:tcW w:w="4394" w:type="dxa"/>
            <w:tcMar>
              <w:top w:w="20" w:type="nil"/>
              <w:left w:w="20" w:type="nil"/>
              <w:bottom w:w="20" w:type="nil"/>
              <w:right w:w="20" w:type="nil"/>
            </w:tcMar>
            <w:vAlign w:val="center"/>
          </w:tcPr>
          <w:p w14:paraId="690C67D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includes validation through functional tests, accessibility tests, ASR/NLP tests, matching evaluation, and user feedback where feasible.</w:t>
            </w:r>
          </w:p>
        </w:tc>
      </w:tr>
      <w:tr w:rsidR="00FB3C49" w:rsidRPr="003F08C9" w14:paraId="01C97B2E" w14:textId="77777777" w:rsidTr="002F3AE9">
        <w:trPr>
          <w:trHeight w:val="283"/>
        </w:trPr>
        <w:tc>
          <w:tcPr>
            <w:tcW w:w="2093" w:type="dxa"/>
            <w:tcMar>
              <w:top w:w="20" w:type="nil"/>
              <w:left w:w="20" w:type="nil"/>
              <w:bottom w:w="20" w:type="nil"/>
              <w:right w:w="20" w:type="nil"/>
            </w:tcMar>
            <w:vAlign w:val="center"/>
          </w:tcPr>
          <w:p w14:paraId="012F539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0FA727D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6.3.5</w:t>
            </w:r>
          </w:p>
        </w:tc>
        <w:tc>
          <w:tcPr>
            <w:tcW w:w="2127" w:type="dxa"/>
            <w:tcMar>
              <w:top w:w="20" w:type="nil"/>
              <w:left w:w="20" w:type="nil"/>
              <w:bottom w:w="20" w:type="nil"/>
              <w:right w:w="20" w:type="nil"/>
            </w:tcMar>
            <w:vAlign w:val="center"/>
          </w:tcPr>
          <w:p w14:paraId="1AAF53D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configuration management</w:t>
            </w:r>
          </w:p>
        </w:tc>
        <w:tc>
          <w:tcPr>
            <w:tcW w:w="4394" w:type="dxa"/>
            <w:tcMar>
              <w:top w:w="20" w:type="nil"/>
              <w:left w:w="20" w:type="nil"/>
              <w:bottom w:w="20" w:type="nil"/>
              <w:right w:w="20" w:type="nil"/>
            </w:tcMar>
            <w:vAlign w:val="center"/>
          </w:tcPr>
          <w:p w14:paraId="53305F6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uses Git/GitHub for version control, change tracking, collaboration, and code management.</w:t>
            </w:r>
          </w:p>
        </w:tc>
      </w:tr>
      <w:tr w:rsidR="00FB3C49" w:rsidRPr="003F08C9" w14:paraId="04C737F2" w14:textId="77777777" w:rsidTr="002F3AE9">
        <w:trPr>
          <w:trHeight w:val="283"/>
        </w:trPr>
        <w:tc>
          <w:tcPr>
            <w:tcW w:w="2093" w:type="dxa"/>
            <w:tcMar>
              <w:top w:w="20" w:type="nil"/>
              <w:left w:w="20" w:type="nil"/>
              <w:bottom w:w="20" w:type="nil"/>
              <w:right w:w="20" w:type="nil"/>
            </w:tcMar>
            <w:vAlign w:val="center"/>
          </w:tcPr>
          <w:p w14:paraId="298753B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 9241</w:t>
            </w:r>
          </w:p>
        </w:tc>
        <w:tc>
          <w:tcPr>
            <w:tcW w:w="1417" w:type="dxa"/>
            <w:tcMar>
              <w:top w:w="20" w:type="nil"/>
              <w:left w:w="20" w:type="nil"/>
              <w:bottom w:w="20" w:type="nil"/>
              <w:right w:w="20" w:type="nil"/>
            </w:tcMar>
            <w:vAlign w:val="center"/>
          </w:tcPr>
          <w:p w14:paraId="47A2D88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Part 110</w:t>
            </w:r>
          </w:p>
        </w:tc>
        <w:tc>
          <w:tcPr>
            <w:tcW w:w="2127" w:type="dxa"/>
            <w:tcMar>
              <w:top w:w="20" w:type="nil"/>
              <w:left w:w="20" w:type="nil"/>
              <w:bottom w:w="20" w:type="nil"/>
              <w:right w:w="20" w:type="nil"/>
            </w:tcMar>
            <w:vAlign w:val="center"/>
          </w:tcPr>
          <w:p w14:paraId="4D590C4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Dialogue principles</w:t>
            </w:r>
          </w:p>
        </w:tc>
        <w:tc>
          <w:tcPr>
            <w:tcW w:w="4394" w:type="dxa"/>
            <w:tcMar>
              <w:top w:w="20" w:type="nil"/>
              <w:left w:w="20" w:type="nil"/>
              <w:bottom w:w="20" w:type="nil"/>
              <w:right w:w="20" w:type="nil"/>
            </w:tcMar>
            <w:vAlign w:val="center"/>
          </w:tcPr>
          <w:p w14:paraId="6C39E9B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interface follows principles of consistency, feedback, error tolerance, user control, and suitability for the task. This supports accessible and understandable candidate journeys.</w:t>
            </w:r>
          </w:p>
        </w:tc>
      </w:tr>
      <w:tr w:rsidR="00FB3C49" w:rsidRPr="003F08C9" w14:paraId="59503145" w14:textId="77777777" w:rsidTr="002F3AE9">
        <w:trPr>
          <w:trHeight w:val="283"/>
        </w:trPr>
        <w:tc>
          <w:tcPr>
            <w:tcW w:w="2093" w:type="dxa"/>
            <w:tcMar>
              <w:top w:w="20" w:type="nil"/>
              <w:left w:w="20" w:type="nil"/>
              <w:bottom w:w="20" w:type="nil"/>
              <w:right w:w="20" w:type="nil"/>
            </w:tcMar>
            <w:vAlign w:val="center"/>
          </w:tcPr>
          <w:p w14:paraId="69B9F02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ISO/IEC 25010</w:t>
            </w:r>
          </w:p>
        </w:tc>
        <w:tc>
          <w:tcPr>
            <w:tcW w:w="1417" w:type="dxa"/>
            <w:tcMar>
              <w:top w:w="20" w:type="nil"/>
              <w:left w:w="20" w:type="nil"/>
              <w:bottom w:w="20" w:type="nil"/>
              <w:right w:w="20" w:type="nil"/>
            </w:tcMar>
            <w:vAlign w:val="center"/>
          </w:tcPr>
          <w:p w14:paraId="1D3E7BE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Product quality model</w:t>
            </w:r>
          </w:p>
        </w:tc>
        <w:tc>
          <w:tcPr>
            <w:tcW w:w="2127" w:type="dxa"/>
            <w:tcMar>
              <w:top w:w="20" w:type="nil"/>
              <w:left w:w="20" w:type="nil"/>
              <w:bottom w:w="20" w:type="nil"/>
              <w:right w:w="20" w:type="nil"/>
            </w:tcMar>
            <w:vAlign w:val="center"/>
          </w:tcPr>
          <w:p w14:paraId="012348A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Usability, accessibility, reliability, security, maintainability, compatibility</w:t>
            </w:r>
          </w:p>
        </w:tc>
        <w:tc>
          <w:tcPr>
            <w:tcW w:w="4394" w:type="dxa"/>
            <w:tcMar>
              <w:top w:w="20" w:type="nil"/>
              <w:left w:w="20" w:type="nil"/>
              <w:bottom w:w="20" w:type="nil"/>
              <w:right w:w="20" w:type="nil"/>
            </w:tcMar>
            <w:vAlign w:val="center"/>
          </w:tcPr>
          <w:p w14:paraId="41A7B17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solution addresses usability, accessibility, security, reliability, maintainability, compatibility, and performance through measurable non-functional requirements.</w:t>
            </w:r>
          </w:p>
        </w:tc>
      </w:tr>
      <w:tr w:rsidR="00FB3C49" w:rsidRPr="003F08C9" w14:paraId="717FD0B2" w14:textId="77777777" w:rsidTr="002F3AE9">
        <w:trPr>
          <w:trHeight w:val="283"/>
        </w:trPr>
        <w:tc>
          <w:tcPr>
            <w:tcW w:w="2093" w:type="dxa"/>
            <w:tcMar>
              <w:top w:w="20" w:type="nil"/>
              <w:left w:w="20" w:type="nil"/>
              <w:bottom w:w="20" w:type="nil"/>
              <w:right w:w="20" w:type="nil"/>
            </w:tcMar>
            <w:vAlign w:val="center"/>
          </w:tcPr>
          <w:p w14:paraId="747EFFD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2.5</w:t>
            </w:r>
          </w:p>
        </w:tc>
        <w:tc>
          <w:tcPr>
            <w:tcW w:w="1417" w:type="dxa"/>
            <w:tcMar>
              <w:top w:w="20" w:type="nil"/>
              <w:left w:w="20" w:type="nil"/>
              <w:bottom w:w="20" w:type="nil"/>
              <w:right w:w="20" w:type="nil"/>
            </w:tcMar>
            <w:vAlign w:val="center"/>
          </w:tcPr>
          <w:p w14:paraId="472A3B9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Modeling notation</w:t>
            </w:r>
          </w:p>
        </w:tc>
        <w:tc>
          <w:tcPr>
            <w:tcW w:w="2127" w:type="dxa"/>
            <w:tcMar>
              <w:top w:w="20" w:type="nil"/>
              <w:left w:w="20" w:type="nil"/>
              <w:bottom w:w="20" w:type="nil"/>
              <w:right w:w="20" w:type="nil"/>
            </w:tcMar>
            <w:vAlign w:val="center"/>
          </w:tcPr>
          <w:p w14:paraId="3A3CF13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Unified Modeling Language</w:t>
            </w:r>
          </w:p>
        </w:tc>
        <w:tc>
          <w:tcPr>
            <w:tcW w:w="4394" w:type="dxa"/>
            <w:tcMar>
              <w:top w:w="20" w:type="nil"/>
              <w:left w:w="20" w:type="nil"/>
              <w:bottom w:w="20" w:type="nil"/>
              <w:right w:w="20" w:type="nil"/>
            </w:tcMar>
            <w:vAlign w:val="center"/>
          </w:tcPr>
          <w:p w14:paraId="4EFD966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diagrams may be used to describe system structure, workflows, components, classes, and interactions in a standardized way.</w:t>
            </w:r>
          </w:p>
        </w:tc>
      </w:tr>
      <w:tr w:rsidR="00FB3C49" w:rsidRPr="003F08C9" w14:paraId="1A2CD352" w14:textId="77777777" w:rsidTr="002F3AE9">
        <w:trPr>
          <w:trHeight w:val="283"/>
        </w:trPr>
        <w:tc>
          <w:tcPr>
            <w:tcW w:w="2093" w:type="dxa"/>
            <w:tcMar>
              <w:top w:w="20" w:type="nil"/>
              <w:left w:w="20" w:type="nil"/>
              <w:bottom w:w="20" w:type="nil"/>
              <w:right w:w="20" w:type="nil"/>
            </w:tcMar>
            <w:vAlign w:val="center"/>
          </w:tcPr>
          <w:p w14:paraId="4F76305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OWASP Web Security Guidelines</w:t>
            </w:r>
          </w:p>
        </w:tc>
        <w:tc>
          <w:tcPr>
            <w:tcW w:w="1417" w:type="dxa"/>
            <w:tcMar>
              <w:top w:w="20" w:type="nil"/>
              <w:left w:w="20" w:type="nil"/>
              <w:bottom w:w="20" w:type="nil"/>
              <w:right w:w="20" w:type="nil"/>
            </w:tcMar>
            <w:vAlign w:val="center"/>
          </w:tcPr>
          <w:p w14:paraId="0429D7E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application security practices</w:t>
            </w:r>
          </w:p>
        </w:tc>
        <w:tc>
          <w:tcPr>
            <w:tcW w:w="2127" w:type="dxa"/>
            <w:tcMar>
              <w:top w:w="20" w:type="nil"/>
              <w:left w:w="20" w:type="nil"/>
              <w:bottom w:w="20" w:type="nil"/>
              <w:right w:w="20" w:type="nil"/>
            </w:tcMar>
            <w:vAlign w:val="center"/>
          </w:tcPr>
          <w:p w14:paraId="544D297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Secure web application development</w:t>
            </w:r>
          </w:p>
        </w:tc>
        <w:tc>
          <w:tcPr>
            <w:tcW w:w="4394" w:type="dxa"/>
            <w:tcMar>
              <w:top w:w="20" w:type="nil"/>
              <w:left w:w="20" w:type="nil"/>
              <w:bottom w:w="20" w:type="nil"/>
              <w:right w:w="20" w:type="nil"/>
            </w:tcMar>
            <w:vAlign w:val="center"/>
          </w:tcPr>
          <w:p w14:paraId="2F3B8A1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considers secure authentication, authorization, input validation, protected API routes, restricted document access, and reduced exposure of sensitive data.</w:t>
            </w:r>
          </w:p>
        </w:tc>
      </w:tr>
      <w:tr w:rsidR="00FB3C49" w:rsidRPr="003F08C9" w14:paraId="7CA579AD" w14:textId="77777777" w:rsidTr="002F3AE9">
        <w:trPr>
          <w:trHeight w:val="283"/>
        </w:trPr>
        <w:tc>
          <w:tcPr>
            <w:tcW w:w="2093" w:type="dxa"/>
            <w:tcMar>
              <w:top w:w="20" w:type="nil"/>
              <w:left w:w="20" w:type="nil"/>
              <w:bottom w:w="20" w:type="nil"/>
              <w:right w:w="20" w:type="nil"/>
            </w:tcMar>
            <w:vAlign w:val="center"/>
          </w:tcPr>
          <w:p w14:paraId="44B3B12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Local disability recognition and employment inclusion regulations</w:t>
            </w:r>
          </w:p>
        </w:tc>
        <w:tc>
          <w:tcPr>
            <w:tcW w:w="1417" w:type="dxa"/>
            <w:tcMar>
              <w:top w:w="20" w:type="nil"/>
              <w:left w:w="20" w:type="nil"/>
              <w:bottom w:w="20" w:type="nil"/>
              <w:right w:w="20" w:type="nil"/>
            </w:tcMar>
            <w:vAlign w:val="center"/>
          </w:tcPr>
          <w:p w14:paraId="3CA000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Country-specific</w:t>
            </w:r>
          </w:p>
        </w:tc>
        <w:tc>
          <w:tcPr>
            <w:tcW w:w="2127" w:type="dxa"/>
            <w:tcMar>
              <w:top w:w="20" w:type="nil"/>
              <w:left w:w="20" w:type="nil"/>
              <w:bottom w:w="20" w:type="nil"/>
              <w:right w:w="20" w:type="nil"/>
            </w:tcMar>
            <w:vAlign w:val="center"/>
          </w:tcPr>
          <w:p w14:paraId="6131DF7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Official disability recognition and inclusion obligations</w:t>
            </w:r>
          </w:p>
        </w:tc>
        <w:tc>
          <w:tcPr>
            <w:tcW w:w="4394" w:type="dxa"/>
            <w:tcMar>
              <w:top w:w="20" w:type="nil"/>
              <w:left w:w="20" w:type="nil"/>
              <w:bottom w:w="20" w:type="nil"/>
              <w:right w:w="20" w:type="nil"/>
            </w:tcMar>
            <w:vAlign w:val="center"/>
          </w:tcPr>
          <w:p w14:paraId="515673CE" w14:textId="77777777" w:rsidR="00C57E62" w:rsidRPr="003F08C9" w:rsidRDefault="00FB3C49" w:rsidP="00C57E62">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may store official disability recognition information when voluntarily provided and confirmed by the candidate. The system does not calculate official disability percentage and does not replace legal or medical recognition processes.</w:t>
            </w:r>
          </w:p>
        </w:tc>
      </w:tr>
    </w:tbl>
    <w:p w14:paraId="7339EBDD" w14:textId="77777777" w:rsidR="00F70B5F" w:rsidRPr="003F08C9" w:rsidRDefault="00F70B5F" w:rsidP="00512175"/>
    <w:p w14:paraId="101A6D9B" w14:textId="77777777" w:rsidR="00C02104" w:rsidRPr="003F08C9" w:rsidRDefault="005F2240" w:rsidP="00C02104">
      <w:pPr>
        <w:pStyle w:val="Heading2"/>
        <w:ind w:left="561" w:right="0"/>
        <w:rPr>
          <w:sz w:val="20"/>
          <w:szCs w:val="20"/>
        </w:rPr>
      </w:pPr>
      <w:bookmarkStart w:id="25" w:name="_Toc239972964"/>
      <w:r w:rsidRPr="003F08C9">
        <w:rPr>
          <w:sz w:val="20"/>
          <w:szCs w:val="20"/>
        </w:rPr>
        <w:t>Conceptual model</w:t>
      </w:r>
      <w:bookmarkEnd w:id="25"/>
      <w:r w:rsidRPr="003F08C9">
        <w:rPr>
          <w:sz w:val="20"/>
          <w:szCs w:val="20"/>
        </w:rPr>
        <w:t xml:space="preserve"> </w:t>
      </w:r>
    </w:p>
    <w:p w14:paraId="60EB9193" w14:textId="77777777" w:rsidR="00C02104" w:rsidRPr="003F08C9" w:rsidRDefault="00C02104" w:rsidP="00C02104">
      <w:pPr>
        <w:rPr>
          <w:rFonts w:asciiTheme="minorBidi" w:hAnsiTheme="minorBidi" w:cstheme="minorBidi"/>
          <w:sz w:val="20"/>
          <w:szCs w:val="20"/>
        </w:rPr>
      </w:pPr>
      <w:r w:rsidRPr="003F08C9">
        <w:rPr>
          <w:rFonts w:asciiTheme="minorBidi" w:hAnsiTheme="minorBidi" w:cstheme="minorBidi"/>
          <w:sz w:val="20"/>
          <w:szCs w:val="20"/>
        </w:rPr>
        <w:t>This section describes the conceptual model of the proposed Inclusive Web Platform for employment. Based on the gathered functional and non-functional requirements, the following section provides an overview of the primary entities that make the whole system, as well as of its processes and the actors involved. Diagrams are included to demonstrate how the system operates, what concepts the platform relies on, and how the components are related. That is why, being an intermediate step between requirement analysis and solution design outlined further in the report, the conceptual model plays a significant role in describing the proposed system.</w:t>
      </w:r>
    </w:p>
    <w:p w14:paraId="483C8C11" w14:textId="77777777" w:rsidR="00C02104" w:rsidRPr="003F08C9" w:rsidRDefault="00C02104" w:rsidP="00C02104"/>
    <w:p w14:paraId="55D655F2" w14:textId="77777777" w:rsidR="00C02104" w:rsidRPr="003F08C9" w:rsidRDefault="00C02104" w:rsidP="00C02104">
      <w:pPr>
        <w:pStyle w:val="ListParagraph"/>
        <w:numPr>
          <w:ilvl w:val="0"/>
          <w:numId w:val="31"/>
        </w:numPr>
        <w:spacing w:after="0" w:line="240" w:lineRule="auto"/>
        <w:jc w:val="left"/>
        <w:rPr>
          <w:rFonts w:eastAsia="Times New Roman"/>
          <w:b/>
          <w:bCs/>
          <w:szCs w:val="20"/>
          <w:lang w:val="en-US"/>
        </w:rPr>
      </w:pPr>
      <w:r w:rsidRPr="003F08C9">
        <w:rPr>
          <w:rFonts w:eastAsia="Times New Roman"/>
          <w:b/>
          <w:bCs/>
          <w:szCs w:val="20"/>
          <w:lang w:val="en-US"/>
        </w:rPr>
        <w:t>Context Diagram (C4 - Level 1)</w:t>
      </w:r>
    </w:p>
    <w:p w14:paraId="1AAC02BA" w14:textId="77777777" w:rsidR="00C02104" w:rsidRPr="003F08C9" w:rsidRDefault="00C02104" w:rsidP="00C02104">
      <w:pPr>
        <w:rPr>
          <w:szCs w:val="20"/>
        </w:rPr>
      </w:pPr>
    </w:p>
    <w:p w14:paraId="53F15CEE" w14:textId="77777777" w:rsidR="00C02104" w:rsidRPr="003F08C9" w:rsidRDefault="00C02104" w:rsidP="00C02104">
      <w:pPr>
        <w:pStyle w:val="ListParagraph"/>
        <w:ind w:left="360"/>
        <w:rPr>
          <w:szCs w:val="20"/>
          <w:lang w:val="en-US"/>
        </w:rPr>
      </w:pPr>
      <w:r w:rsidRPr="003F08C9">
        <w:rPr>
          <w:szCs w:val="20"/>
          <w:lang w:val="en-US"/>
        </w:rPr>
        <w:t>Before presenting the system context diagram, a short legend is provided to clarify the notation used in the C4 model. The person symbol represents an external actor who interacts with the platform, such as a candidate, employer, or administrator. The blue rectangle represents the software system under study, while the dashed arrow represents a relationship or interaction between an actor and the system.</w:t>
      </w:r>
    </w:p>
    <w:p w14:paraId="6D86FB9D" w14:textId="77777777" w:rsidR="002716FE" w:rsidRPr="003F08C9" w:rsidRDefault="00C57E62">
      <w:pPr>
        <w:spacing w:after="370" w:line="259" w:lineRule="auto"/>
      </w:pPr>
      <w:r w:rsidRPr="003F08C9">
        <w:rPr>
          <w:noProof/>
        </w:rPr>
        <w:drawing>
          <wp:inline distT="0" distB="0" distL="0" distR="0" wp14:anchorId="04A2717A" wp14:editId="26B7F5AD">
            <wp:extent cx="5600700" cy="1092425"/>
            <wp:effectExtent l="0" t="0" r="0" b="0"/>
            <wp:docPr id="423469669" name="Picture 23" descr="System context diagram (C4 Level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9669" name="Picture 23" descr="System context diagram (C4 Level 1)" title="Figure 1"/>
                    <pic:cNvPicPr/>
                  </pic:nvPicPr>
                  <pic:blipFill rotWithShape="1">
                    <a:blip r:embed="rId9" cstate="print">
                      <a:extLst>
                        <a:ext uri="{28A0092B-C50C-407E-A947-70E740481C1C}">
                          <a14:useLocalDpi xmlns:a14="http://schemas.microsoft.com/office/drawing/2010/main" val="0"/>
                        </a:ext>
                      </a:extLst>
                    </a:blip>
                    <a:srcRect b="5215"/>
                    <a:stretch>
                      <a:fillRect/>
                    </a:stretch>
                  </pic:blipFill>
                  <pic:spPr bwMode="auto">
                    <a:xfrm>
                      <a:off x="0" y="0"/>
                      <a:ext cx="5600700" cy="1092425"/>
                    </a:xfrm>
                    <a:prstGeom prst="rect">
                      <a:avLst/>
                    </a:prstGeom>
                    <a:ln>
                      <a:noFill/>
                    </a:ln>
                    <a:extLst>
                      <a:ext uri="{53640926-AAD7-44D8-BBD7-CCE9431645EC}">
                        <a14:shadowObscured xmlns:a14="http://schemas.microsoft.com/office/drawing/2010/main"/>
                      </a:ext>
                    </a:extLst>
                  </pic:spPr>
                </pic:pic>
              </a:graphicData>
            </a:graphic>
          </wp:inline>
        </w:drawing>
      </w:r>
    </w:p>
    <w:p w14:paraId="6E6F981D" w14:textId="102B4938" w:rsidR="002716FE" w:rsidRPr="003F08C9" w:rsidRDefault="001D3C70" w:rsidP="004304E5">
      <w:pPr>
        <w:pStyle w:val="Caption"/>
        <w:jc w:val="left"/>
        <w:rPr>
          <w:color w:val="000000" w:themeColor="text1"/>
        </w:rPr>
      </w:pPr>
      <w:bookmarkStart w:id="26" w:name="Figure_001"/>
      <w:r>
        <w:rPr>
          <w:color w:val="000000" w:themeColor="text1"/>
        </w:rPr>
        <w:lastRenderedPageBreak/>
        <w:t>Figure 1: C4 notation legend</w:t>
      </w:r>
      <w:bookmarkEnd w:id="26"/>
    </w:p>
    <w:p w14:paraId="4A2B87E5" w14:textId="77777777" w:rsidR="00C02104" w:rsidRPr="003F08C9" w:rsidRDefault="00C02104" w:rsidP="00C02104">
      <w:pPr>
        <w:rPr>
          <w:szCs w:val="20"/>
        </w:rPr>
      </w:pPr>
      <w:r w:rsidRPr="003F08C9">
        <w:rPr>
          <w:szCs w:val="20"/>
        </w:rPr>
        <w:t>The system context diagram gives a high-level view of the Phase II Inclusive Employment Platform, its main users, and its external notification service. It defines the system boundary without showing internal technical components, which are detailed later in the container diagram.</w:t>
      </w:r>
    </w:p>
    <w:p w14:paraId="030943AC" w14:textId="77777777" w:rsidR="00E11020" w:rsidRPr="003F08C9" w:rsidRDefault="00E11020" w:rsidP="00E11020">
      <w:pPr>
        <w:rPr>
          <w:szCs w:val="20"/>
        </w:rPr>
      </w:pPr>
      <w:r w:rsidRPr="003F08C9">
        <w:rPr>
          <w:noProof/>
          <w:szCs w:val="20"/>
        </w:rPr>
        <w:drawing>
          <wp:anchor distT="0" distB="0" distL="114300" distR="114300" simplePos="0" relativeHeight="251658240" behindDoc="0" locked="0" layoutInCell="1" allowOverlap="1" wp14:anchorId="15AEEB37" wp14:editId="50F03111">
            <wp:simplePos x="0" y="0"/>
            <wp:positionH relativeFrom="column">
              <wp:posOffset>645795</wp:posOffset>
            </wp:positionH>
            <wp:positionV relativeFrom="paragraph">
              <wp:posOffset>3175</wp:posOffset>
            </wp:positionV>
            <wp:extent cx="4160520" cy="6565900"/>
            <wp:effectExtent l="0" t="0" r="5080" b="0"/>
            <wp:wrapTopAndBottom/>
            <wp:docPr id="1513067126" name="Picture 25" descr="System context diagram (C4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7126" name="Picture 1513067126"/>
                    <pic:cNvPicPr/>
                  </pic:nvPicPr>
                  <pic:blipFill rotWithShape="1">
                    <a:blip r:embed="rId10">
                      <a:extLst>
                        <a:ext uri="{28A0092B-C50C-407E-A947-70E740481C1C}">
                          <a14:useLocalDpi xmlns:a14="http://schemas.microsoft.com/office/drawing/2010/main" val="0"/>
                        </a:ext>
                      </a:extLst>
                    </a:blip>
                    <a:srcRect l="20544" t="8771" r="20680" b="19177"/>
                    <a:stretch>
                      <a:fillRect/>
                    </a:stretch>
                  </pic:blipFill>
                  <pic:spPr bwMode="auto">
                    <a:xfrm>
                      <a:off x="0" y="0"/>
                      <a:ext cx="4160520" cy="656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75CB0B" w14:textId="2FBC8600" w:rsidR="002716FE" w:rsidRPr="003F08C9" w:rsidRDefault="001D3C70" w:rsidP="004304E5">
      <w:pPr>
        <w:pStyle w:val="Caption"/>
        <w:jc w:val="left"/>
        <w:rPr>
          <w:color w:val="000000" w:themeColor="text1"/>
        </w:rPr>
      </w:pPr>
      <w:bookmarkStart w:id="27" w:name="Figure_002"/>
      <w:r>
        <w:rPr>
          <w:color w:val="000000" w:themeColor="text1"/>
        </w:rPr>
        <w:t>Figure 2: System context diagram (C4 Level 1)</w:t>
      </w:r>
      <w:bookmarkEnd w:id="27"/>
    </w:p>
    <w:p w14:paraId="62FB2942" w14:textId="77777777" w:rsidR="00C02104" w:rsidRPr="003F08C9" w:rsidRDefault="00C02104" w:rsidP="00C02104">
      <w:pPr>
        <w:pStyle w:val="Heading1"/>
        <w:numPr>
          <w:ilvl w:val="0"/>
          <w:numId w:val="0"/>
        </w:numPr>
        <w:ind w:left="432" w:hanging="432"/>
      </w:pPr>
    </w:p>
    <w:p w14:paraId="586AA5A9" w14:textId="77777777" w:rsidR="00C02104" w:rsidRPr="003F08C9" w:rsidRDefault="00C02104" w:rsidP="00C02104">
      <w:r w:rsidRPr="003F08C9">
        <w:t>The platform is used by candidates, employers, and administrators. Candidates create profiles, view compatible jobs, and apply. Employers post jobs, review applications, and update application status. Administrators manage platform data and configuration. The notification service delivers alerts and application updates to users.</w:t>
      </w:r>
    </w:p>
    <w:p w14:paraId="0E6238B0" w14:textId="77777777" w:rsidR="00C02104" w:rsidRPr="003F08C9" w:rsidRDefault="00C02104" w:rsidP="00C02104"/>
    <w:p w14:paraId="692567D1" w14:textId="77777777" w:rsidR="00E11020" w:rsidRPr="003F08C9" w:rsidRDefault="00E11020" w:rsidP="00E11020">
      <w:pPr>
        <w:pStyle w:val="ListParagraph"/>
        <w:numPr>
          <w:ilvl w:val="0"/>
          <w:numId w:val="36"/>
        </w:numPr>
        <w:rPr>
          <w:b/>
          <w:bCs/>
          <w:szCs w:val="20"/>
          <w:lang w:val="en-US"/>
        </w:rPr>
      </w:pPr>
      <w:r w:rsidRPr="003F08C9">
        <w:rPr>
          <w:rFonts w:eastAsia="Times New Roman"/>
          <w:b/>
          <w:bCs/>
          <w:szCs w:val="20"/>
          <w:lang w:val="en-US"/>
        </w:rPr>
        <w:t>Container Diagram (C4 - Level 2)</w:t>
      </w:r>
    </w:p>
    <w:p w14:paraId="5B0C9963" w14:textId="77777777" w:rsidR="000C49EE" w:rsidRPr="003F08C9" w:rsidRDefault="000C49EE" w:rsidP="000C49EE">
      <w:pPr>
        <w:pStyle w:val="ListParagraph"/>
        <w:ind w:left="0"/>
        <w:rPr>
          <w:rFonts w:eastAsia="Times New Roman"/>
          <w:b/>
          <w:bCs/>
          <w:szCs w:val="20"/>
          <w:lang w:val="en-US"/>
        </w:rPr>
      </w:pPr>
    </w:p>
    <w:p w14:paraId="0D654A5A" w14:textId="2FFD5E18" w:rsidR="000C49EE" w:rsidRPr="003F08C9" w:rsidRDefault="001D3C70" w:rsidP="000C49EE">
      <w:pPr>
        <w:pStyle w:val="ListParagraph"/>
        <w:ind w:left="0"/>
        <w:rPr>
          <w:b/>
          <w:bCs/>
          <w:szCs w:val="20"/>
          <w:lang w:val="en-US"/>
        </w:rPr>
      </w:pPr>
      <w:r>
        <w:rPr>
          <w:color w:val="000000"/>
          <w:szCs w:val="20"/>
          <w:lang w:val="en-US"/>
        </w:rPr>
        <w:t>The container diagram shows the implemented technical blocks and communication boundaries: the accessible React interface, authoritative Symfony API, PostgreSQL, deterministic Python scoring service, AI/voice service, private file storage, and notification delivery.</w:t>
      </w:r>
    </w:p>
    <w:p w14:paraId="01E21AF1" w14:textId="77777777" w:rsidR="00C02104" w:rsidRPr="003F08C9" w:rsidRDefault="000C49EE" w:rsidP="003627E9">
      <w:r w:rsidRPr="003F08C9">
        <w:rPr>
          <w:noProof/>
        </w:rPr>
        <w:lastRenderedPageBreak/>
        <w:drawing>
          <wp:inline distT="0" distB="0" distL="0" distR="0" wp14:anchorId="498DCF82" wp14:editId="0BE9C227">
            <wp:extent cx="5600700" cy="6088380"/>
            <wp:effectExtent l="0" t="0" r="0" b="7620"/>
            <wp:docPr id="875174756" name="Picture 28" descr="Matching-evaluation state dia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4756" name="Picture 28" descr="Matching-evaluation state diagram" title="Figure 3"/>
                    <pic:cNvPicPr/>
                  </pic:nvPicPr>
                  <pic:blipFill>
                    <a:blip r:embed="rId11">
                      <a:extLst>
                        <a:ext uri="{28A0092B-C50C-407E-A947-70E740481C1C}">
                          <a14:useLocalDpi xmlns:a14="http://schemas.microsoft.com/office/drawing/2010/main" val="0"/>
                        </a:ext>
                      </a:extLst>
                    </a:blip>
                    <a:stretch>
                      <a:fillRect/>
                    </a:stretch>
                  </pic:blipFill>
                  <pic:spPr>
                    <a:xfrm>
                      <a:off x="0" y="0"/>
                      <a:ext cx="5600700" cy="6088380"/>
                    </a:xfrm>
                    <a:prstGeom prst="rect">
                      <a:avLst/>
                    </a:prstGeom>
                  </pic:spPr>
                </pic:pic>
              </a:graphicData>
            </a:graphic>
          </wp:inline>
        </w:drawing>
      </w:r>
    </w:p>
    <w:p w14:paraId="5A304486" w14:textId="7707828E" w:rsidR="002716FE" w:rsidRPr="003F08C9" w:rsidRDefault="001D3C70" w:rsidP="004304E5">
      <w:pPr>
        <w:pStyle w:val="Caption"/>
        <w:jc w:val="left"/>
        <w:rPr>
          <w:color w:val="000000" w:themeColor="text1"/>
        </w:rPr>
      </w:pPr>
      <w:bookmarkStart w:id="28" w:name="Figure_003"/>
      <w:r>
        <w:rPr>
          <w:color w:val="000000" w:themeColor="text1"/>
        </w:rPr>
        <w:t>Figure 3: Container diagram (C4 Level 2)</w:t>
      </w:r>
      <w:bookmarkEnd w:id="28"/>
    </w:p>
    <w:p w14:paraId="08C1B2A2" w14:textId="77777777" w:rsidR="000C49EE" w:rsidRPr="003F08C9" w:rsidRDefault="000C49EE" w:rsidP="000C49EE">
      <w:pPr>
        <w:pStyle w:val="pdq2pgselectionanchorcontainer"/>
        <w:rPr>
          <w:rFonts w:ascii="Arial" w:hAnsi="Arial" w:cs="Arial"/>
          <w:color w:val="000000"/>
          <w:sz w:val="20"/>
          <w:szCs w:val="20"/>
        </w:rPr>
      </w:pPr>
      <w:r w:rsidRPr="003F08C9">
        <w:rPr>
          <w:rFonts w:ascii="Arial" w:hAnsi="Arial" w:cs="Arial"/>
          <w:color w:val="000000"/>
          <w:sz w:val="20"/>
          <w:szCs w:val="20"/>
        </w:rPr>
        <w:t xml:space="preserve">The accessible web interface is used by </w:t>
      </w:r>
      <w:proofErr w:type="spellStart"/>
      <w:r w:rsidRPr="003F08C9">
        <w:rPr>
          <w:rFonts w:ascii="Arial" w:hAnsi="Arial" w:cs="Arial"/>
          <w:color w:val="000000"/>
          <w:sz w:val="20"/>
          <w:szCs w:val="20"/>
        </w:rPr>
        <w:t>PwD</w:t>
      </w:r>
      <w:proofErr w:type="spellEnd"/>
      <w:r w:rsidRPr="003F08C9">
        <w:rPr>
          <w:rFonts w:ascii="Arial" w:hAnsi="Arial" w:cs="Arial"/>
          <w:color w:val="000000"/>
          <w:sz w:val="20"/>
          <w:szCs w:val="20"/>
        </w:rPr>
        <w:t xml:space="preserve"> candidates, employers, administrators, and authorized verifiers. It communicates with the backend API through HTTPS/JSON requests. The backend API manages authentication, role-based access, profiles, jobs, applications, AI orchestration, matching requests, and verification workflows.</w:t>
      </w:r>
    </w:p>
    <w:p w14:paraId="09EEB531" w14:textId="00C5F99C" w:rsidR="000C49EE" w:rsidRPr="003F08C9" w:rsidRDefault="001D3C70" w:rsidP="000C49EE">
      <w:pPr>
        <w:pStyle w:val="NormalWeb"/>
        <w:rPr>
          <w:rFonts w:ascii="Arial" w:hAnsi="Arial" w:cs="Arial"/>
          <w:color w:val="000000"/>
          <w:sz w:val="20"/>
          <w:szCs w:val="20"/>
        </w:rPr>
      </w:pPr>
      <w:r>
        <w:rPr>
          <w:rFonts w:ascii="Arial" w:hAnsi="Arial" w:cs="Arial"/>
          <w:color w:val="000000"/>
          <w:sz w:val="20"/>
          <w:szCs w:val="20"/>
        </w:rPr>
        <w:t>PostgreSQL stores confirmed records such as users, profiles, job definitions, tasks, assessments, applications, verification status, outcomes, consents, and audit metadata. The deterministic Python service receives authoritative candidate and offer data from Symfony and returns compatibility, eligibility, ranking, and task-level explanations.</w:t>
      </w:r>
    </w:p>
    <w:p w14:paraId="25A9BF17" w14:textId="77777777" w:rsidR="00C02104" w:rsidRPr="003F08C9" w:rsidRDefault="000C49EE" w:rsidP="003627E9">
      <w:pPr>
        <w:pStyle w:val="NormalWeb"/>
        <w:rPr>
          <w:rFonts w:ascii="Arial" w:hAnsi="Arial" w:cs="Arial"/>
          <w:color w:val="000000"/>
          <w:sz w:val="20"/>
          <w:szCs w:val="20"/>
        </w:rPr>
      </w:pPr>
      <w:r w:rsidRPr="003F08C9">
        <w:rPr>
          <w:rFonts w:ascii="Arial" w:hAnsi="Arial" w:cs="Arial"/>
          <w:color w:val="000000"/>
          <w:sz w:val="20"/>
          <w:szCs w:val="20"/>
        </w:rPr>
        <w:lastRenderedPageBreak/>
        <w:t>External services support the platform with additional features. The notification service delivers email and in-app alerts, the ASR service transcribes voice input into editable text, and the LLM/OpenAI API extracts structured profile suggestions from text using the current page context. These AI suggestions are not stored as final data before the candidate reviews and confirms them.</w:t>
      </w:r>
    </w:p>
    <w:p w14:paraId="7C14A839" w14:textId="77777777" w:rsidR="00C02104" w:rsidRPr="003F08C9" w:rsidRDefault="003627E9" w:rsidP="003627E9">
      <w:pPr>
        <w:pStyle w:val="ListParagraph"/>
        <w:numPr>
          <w:ilvl w:val="0"/>
          <w:numId w:val="39"/>
        </w:numPr>
        <w:spacing w:after="0" w:line="240" w:lineRule="auto"/>
        <w:jc w:val="left"/>
        <w:rPr>
          <w:rFonts w:eastAsia="Times New Roman"/>
          <w:b/>
          <w:bCs/>
          <w:szCs w:val="20"/>
          <w:lang w:val="en-US"/>
        </w:rPr>
      </w:pPr>
      <w:r w:rsidRPr="003F08C9">
        <w:rPr>
          <w:rFonts w:eastAsia="Times New Roman"/>
          <w:b/>
          <w:bCs/>
          <w:szCs w:val="20"/>
          <w:lang w:val="en-US"/>
        </w:rPr>
        <w:t>Conceptual Class Diagram</w:t>
      </w:r>
    </w:p>
    <w:p w14:paraId="3F868EDD" w14:textId="77777777" w:rsidR="003627E9" w:rsidRPr="003F08C9" w:rsidRDefault="003627E9" w:rsidP="003627E9">
      <w:pPr>
        <w:pStyle w:val="ListParagraph"/>
        <w:spacing w:after="0" w:line="240" w:lineRule="auto"/>
        <w:ind w:left="710"/>
        <w:jc w:val="left"/>
        <w:rPr>
          <w:rFonts w:eastAsia="Times New Roman"/>
          <w:b/>
          <w:bCs/>
          <w:szCs w:val="20"/>
          <w:lang w:val="en-US"/>
        </w:rPr>
      </w:pPr>
    </w:p>
    <w:p w14:paraId="28238D60" w14:textId="77777777" w:rsidR="00C02104" w:rsidRPr="003F08C9" w:rsidRDefault="003627E9" w:rsidP="00C02104">
      <w:pPr>
        <w:rPr>
          <w:szCs w:val="20"/>
        </w:rPr>
      </w:pPr>
      <w:r w:rsidRPr="003F08C9">
        <w:rPr>
          <w:noProof/>
        </w:rPr>
        <w:drawing>
          <wp:anchor distT="0" distB="0" distL="114300" distR="114300" simplePos="0" relativeHeight="251659264" behindDoc="0" locked="0" layoutInCell="1" allowOverlap="1" wp14:anchorId="50DBAE53" wp14:editId="3BFCC9F6">
            <wp:simplePos x="0" y="0"/>
            <wp:positionH relativeFrom="column">
              <wp:posOffset>-494665</wp:posOffset>
            </wp:positionH>
            <wp:positionV relativeFrom="paragraph">
              <wp:posOffset>1317625</wp:posOffset>
            </wp:positionV>
            <wp:extent cx="6654800" cy="4243705"/>
            <wp:effectExtent l="0" t="0" r="0" b="0"/>
            <wp:wrapTopAndBottom/>
            <wp:docPr id="263595961" name="Picture 29" descr="Conceptua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5961" name="Picture 263595961"/>
                    <pic:cNvPicPr/>
                  </pic:nvPicPr>
                  <pic:blipFill rotWithShape="1">
                    <a:blip r:embed="rId12" cstate="print">
                      <a:extLst>
                        <a:ext uri="{28A0092B-C50C-407E-A947-70E740481C1C}">
                          <a14:useLocalDpi xmlns:a14="http://schemas.microsoft.com/office/drawing/2010/main" val="0"/>
                        </a:ext>
                      </a:extLst>
                    </a:blip>
                    <a:srcRect b="6176"/>
                    <a:stretch>
                      <a:fillRect/>
                    </a:stretch>
                  </pic:blipFill>
                  <pic:spPr bwMode="auto">
                    <a:xfrm>
                      <a:off x="0" y="0"/>
                      <a:ext cx="6654800" cy="424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F08C9">
        <w:rPr>
          <w:rFonts w:eastAsiaTheme="minorEastAsia"/>
          <w:szCs w:val="20"/>
        </w:rPr>
        <w:t xml:space="preserve">The conceptual class diagram presents the main entities used by the platform and the relationships between them. The </w:t>
      </w:r>
      <w:r w:rsidRPr="003F08C9">
        <w:rPr>
          <w:rFonts w:ascii="Courier New" w:eastAsiaTheme="minorEastAsia" w:hAnsi="Courier New" w:cs="Courier New"/>
          <w:szCs w:val="20"/>
        </w:rPr>
        <w:t>Users</w:t>
      </w:r>
      <w:r w:rsidRPr="003F08C9">
        <w:rPr>
          <w:rFonts w:ascii="Times-Roman" w:eastAsiaTheme="minorEastAsia" w:hAnsi="Times-Roman" w:cs="Times-Roman"/>
          <w:szCs w:val="20"/>
        </w:rPr>
        <w:t xml:space="preserve"> </w:t>
      </w:r>
      <w:r w:rsidRPr="003F08C9">
        <w:rPr>
          <w:rFonts w:eastAsiaTheme="minorEastAsia"/>
          <w:szCs w:val="20"/>
        </w:rPr>
        <w:t xml:space="preserve">entity stores account information and user roles. The </w:t>
      </w:r>
      <w:proofErr w:type="spellStart"/>
      <w:r w:rsidRPr="003F08C9">
        <w:rPr>
          <w:rFonts w:ascii="Courier New" w:eastAsiaTheme="minorEastAsia" w:hAnsi="Courier New" w:cs="Courier New"/>
          <w:szCs w:val="20"/>
        </w:rPr>
        <w:t>PwD_Candidates</w:t>
      </w:r>
      <w:proofErr w:type="spellEnd"/>
      <w:r w:rsidRPr="003F08C9">
        <w:rPr>
          <w:rFonts w:ascii="Times-Roman" w:eastAsiaTheme="minorEastAsia" w:hAnsi="Times-Roman" w:cs="Times-Roman"/>
          <w:szCs w:val="20"/>
        </w:rPr>
        <w:t xml:space="preserve"> </w:t>
      </w:r>
      <w:r w:rsidRPr="003F08C9">
        <w:rPr>
          <w:rFonts w:eastAsiaTheme="minorEastAsia"/>
          <w:szCs w:val="20"/>
        </w:rPr>
        <w:t>and</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Employers</w:t>
      </w:r>
      <w:r w:rsidRPr="003F08C9">
        <w:rPr>
          <w:rFonts w:ascii="Times-Roman" w:eastAsiaTheme="minorEastAsia" w:hAnsi="Times-Roman" w:cs="Times-Roman"/>
          <w:szCs w:val="20"/>
        </w:rPr>
        <w:t xml:space="preserve"> </w:t>
      </w:r>
      <w:r w:rsidRPr="003F08C9">
        <w:rPr>
          <w:rFonts w:asciiTheme="minorBidi" w:eastAsiaTheme="minorEastAsia" w:hAnsiTheme="minorBidi" w:cstheme="minorBidi"/>
          <w:szCs w:val="20"/>
        </w:rPr>
        <w:t xml:space="preserve">entities store profile information for the two main public user types. </w:t>
      </w:r>
      <w:proofErr w:type="spellStart"/>
      <w:r w:rsidRPr="003F08C9">
        <w:rPr>
          <w:rFonts w:asciiTheme="minorBidi" w:eastAsiaTheme="minorEastAsia" w:hAnsiTheme="minorBidi" w:cstheme="minorBidi"/>
          <w:szCs w:val="20"/>
        </w:rPr>
        <w:t>PwD</w:t>
      </w:r>
      <w:proofErr w:type="spellEnd"/>
      <w:r w:rsidRPr="003F08C9">
        <w:rPr>
          <w:rFonts w:asciiTheme="minorBidi" w:eastAsiaTheme="minorEastAsia" w:hAnsiTheme="minorBidi" w:cstheme="minorBidi"/>
          <w:szCs w:val="20"/>
        </w:rPr>
        <w:t xml:space="preserve"> candidates can declare their abilities through</w:t>
      </w:r>
      <w:r w:rsidRPr="003F08C9">
        <w:rPr>
          <w:rFonts w:ascii="Times-Roman" w:eastAsiaTheme="minorEastAsia" w:hAnsi="Times-Roman" w:cs="Times-Roman"/>
          <w:szCs w:val="20"/>
        </w:rPr>
        <w:t xml:space="preserve"> </w:t>
      </w:r>
      <w:proofErr w:type="spellStart"/>
      <w:r w:rsidRPr="003F08C9">
        <w:rPr>
          <w:rFonts w:ascii="Courier New" w:eastAsiaTheme="minorEastAsia" w:hAnsi="Courier New" w:cs="Courier New"/>
          <w:szCs w:val="20"/>
        </w:rPr>
        <w:t>Candidate_Abilities</w:t>
      </w:r>
      <w:proofErr w:type="spellEnd"/>
      <w:r w:rsidRPr="003F08C9">
        <w:rPr>
          <w:rFonts w:asciiTheme="minorBidi" w:eastAsiaTheme="minorEastAsia" w:hAnsiTheme="minorBidi" w:cstheme="minorBidi"/>
          <w:szCs w:val="20"/>
        </w:rPr>
        <w:t>, apply to available</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Job_Roles</w:t>
      </w:r>
      <w:r w:rsidRPr="003F08C9">
        <w:rPr>
          <w:rFonts w:asciiTheme="minorBidi" w:eastAsiaTheme="minorEastAsia" w:hAnsiTheme="minorBidi" w:cstheme="minorBidi"/>
          <w:szCs w:val="20"/>
        </w:rPr>
        <w:t>, and receive a matching percentage for each application. Employers create job roles, and each job role is divided into tasks. Each task is connected to the abilities required to perform it through</w:t>
      </w:r>
      <w:r w:rsidRPr="003F08C9">
        <w:rPr>
          <w:rFonts w:ascii="Times-Roman" w:eastAsiaTheme="minorEastAsia" w:hAnsi="Times-Roman" w:cs="Times-Roman"/>
          <w:szCs w:val="20"/>
        </w:rPr>
        <w:t xml:space="preserve"> </w:t>
      </w:r>
      <w:proofErr w:type="spellStart"/>
      <w:r w:rsidRPr="003F08C9">
        <w:rPr>
          <w:rFonts w:ascii="Courier New" w:eastAsiaTheme="minorEastAsia" w:hAnsi="Courier New" w:cs="Courier New"/>
          <w:szCs w:val="20"/>
        </w:rPr>
        <w:t>Task_Requirements</w:t>
      </w:r>
      <w:proofErr w:type="spellEnd"/>
      <w:r w:rsidRPr="003F08C9">
        <w:rPr>
          <w:rFonts w:ascii="Times-Roman" w:eastAsiaTheme="minorEastAsia" w:hAnsi="Times-Roman" w:cs="Times-Roman"/>
          <w:szCs w:val="20"/>
        </w:rPr>
        <w:t xml:space="preserve">. </w:t>
      </w:r>
      <w:r w:rsidRPr="003F08C9">
        <w:rPr>
          <w:rFonts w:eastAsiaTheme="minorEastAsia"/>
          <w:szCs w:val="20"/>
        </w:rPr>
        <w:t>This structure supports the platform’s ability-based job matching process.</w:t>
      </w:r>
    </w:p>
    <w:p w14:paraId="6558E4C7" w14:textId="0B1EF319" w:rsidR="001D3C70" w:rsidRDefault="001D3C70" w:rsidP="001D3C70">
      <w:pPr>
        <w:pStyle w:val="Caption"/>
      </w:pPr>
      <w:bookmarkStart w:id="29" w:name="Figure_004"/>
      <w:r>
        <w:t>Figure 4: Conceptual class diagram</w:t>
      </w:r>
      <w:bookmarkEnd w:id="29"/>
    </w:p>
    <w:p w14:paraId="76F37496" w14:textId="18E6B275" w:rsidR="00C02104" w:rsidRPr="003F08C9" w:rsidRDefault="00C02104" w:rsidP="00C02104"/>
    <w:p w14:paraId="74CCA117" w14:textId="77777777" w:rsidR="00F067E1" w:rsidRPr="003F08C9" w:rsidRDefault="00F067E1" w:rsidP="00F067E1">
      <w:pPr>
        <w:pStyle w:val="ListParagraph"/>
        <w:numPr>
          <w:ilvl w:val="0"/>
          <w:numId w:val="40"/>
        </w:numPr>
        <w:spacing w:after="0" w:line="240" w:lineRule="auto"/>
        <w:jc w:val="left"/>
        <w:rPr>
          <w:rFonts w:eastAsia="Times New Roman"/>
          <w:b/>
          <w:bCs/>
          <w:szCs w:val="20"/>
          <w:lang w:val="en-US"/>
        </w:rPr>
      </w:pPr>
      <w:r w:rsidRPr="003F08C9">
        <w:rPr>
          <w:rFonts w:eastAsia="Times New Roman"/>
          <w:b/>
          <w:bCs/>
          <w:szCs w:val="20"/>
          <w:lang w:val="en-US"/>
        </w:rPr>
        <w:t>State Diagram</w:t>
      </w:r>
    </w:p>
    <w:p w14:paraId="694CE045" w14:textId="77777777" w:rsidR="00F067E1" w:rsidRPr="003F08C9" w:rsidRDefault="002F3AE9" w:rsidP="00F067E1">
      <w:pPr>
        <w:rPr>
          <w:b/>
          <w:bCs/>
          <w:szCs w:val="20"/>
        </w:rPr>
      </w:pPr>
      <w:r w:rsidRPr="003F08C9">
        <w:rPr>
          <w:b/>
          <w:bCs/>
          <w:noProof/>
          <w:szCs w:val="20"/>
        </w:rPr>
        <w:lastRenderedPageBreak/>
        <w:drawing>
          <wp:anchor distT="0" distB="0" distL="114300" distR="114300" simplePos="0" relativeHeight="251660288" behindDoc="0" locked="0" layoutInCell="1" allowOverlap="1" wp14:anchorId="2262BF5C" wp14:editId="510A9826">
            <wp:simplePos x="0" y="0"/>
            <wp:positionH relativeFrom="column">
              <wp:posOffset>772160</wp:posOffset>
            </wp:positionH>
            <wp:positionV relativeFrom="paragraph">
              <wp:posOffset>522605</wp:posOffset>
            </wp:positionV>
            <wp:extent cx="3648710" cy="6623685"/>
            <wp:effectExtent l="0" t="0" r="0" b="5715"/>
            <wp:wrapTopAndBottom/>
            <wp:docPr id="504318468" name="Picture 30" descr="Matching-evaluation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8468" name="Picture 504318468"/>
                    <pic:cNvPicPr/>
                  </pic:nvPicPr>
                  <pic:blipFill rotWithShape="1">
                    <a:blip r:embed="rId13" cstate="print">
                      <a:extLst>
                        <a:ext uri="{28A0092B-C50C-407E-A947-70E740481C1C}">
                          <a14:useLocalDpi xmlns:a14="http://schemas.microsoft.com/office/drawing/2010/main" val="0"/>
                        </a:ext>
                      </a:extLst>
                    </a:blip>
                    <a:srcRect b="2564"/>
                    <a:stretch>
                      <a:fillRect/>
                    </a:stretch>
                  </pic:blipFill>
                  <pic:spPr bwMode="auto">
                    <a:xfrm>
                      <a:off x="0" y="0"/>
                      <a:ext cx="3648710" cy="6623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4AD14" w14:textId="44875FEE" w:rsidR="002716FE" w:rsidRPr="003F08C9" w:rsidRDefault="001D3C70" w:rsidP="004304E5">
      <w:pPr>
        <w:pStyle w:val="Caption"/>
        <w:jc w:val="left"/>
        <w:rPr>
          <w:color w:val="000000" w:themeColor="text1"/>
        </w:rPr>
      </w:pPr>
      <w:bookmarkStart w:id="30" w:name="Figure_005"/>
      <w:r>
        <w:rPr>
          <w:color w:val="000000" w:themeColor="text1"/>
        </w:rPr>
        <w:t>Figure 5: Matching-evaluation state diagram</w:t>
      </w:r>
      <w:bookmarkEnd w:id="30"/>
    </w:p>
    <w:p w14:paraId="76B0B553" w14:textId="77777777" w:rsidR="00C02104" w:rsidRPr="003F08C9" w:rsidRDefault="00F067E1" w:rsidP="00635393">
      <w:pPr>
        <w:rPr>
          <w:b/>
          <w:bCs/>
          <w:szCs w:val="20"/>
        </w:rPr>
      </w:pPr>
      <w:r w:rsidRPr="003F08C9">
        <w:rPr>
          <w:szCs w:val="20"/>
        </w:rPr>
        <w:t xml:space="preserve">The state diagram shows the lifecycle of the job matching evaluation process. After the </w:t>
      </w:r>
      <w:proofErr w:type="spellStart"/>
      <w:r w:rsidRPr="003F08C9">
        <w:rPr>
          <w:szCs w:val="20"/>
        </w:rPr>
        <w:t>PwD</w:t>
      </w:r>
      <w:proofErr w:type="spellEnd"/>
      <w:r w:rsidRPr="003F08C9">
        <w:rPr>
          <w:szCs w:val="20"/>
        </w:rPr>
        <w:t xml:space="preserve"> candidate defines their remaining abilities and selects a job role, the system retrieves the required tasks and abilities for that job. Each task is then evaluated and classified according to the candidate’s abilities. After all tasks are evaluated, the system aggregates </w:t>
      </w:r>
      <w:r w:rsidRPr="003F08C9">
        <w:rPr>
          <w:szCs w:val="20"/>
        </w:rPr>
        <w:lastRenderedPageBreak/>
        <w:t>the results, calculates the compatibility percentage, and displays the feasibility breakdown. Finally, the candidate can either submit an application or decide not to apply.</w:t>
      </w:r>
    </w:p>
    <w:p w14:paraId="742921EB" w14:textId="77777777" w:rsidR="00C02104" w:rsidRPr="003F08C9" w:rsidRDefault="00C02104" w:rsidP="00C02104"/>
    <w:p w14:paraId="69071C72" w14:textId="77777777" w:rsidR="002716FE" w:rsidRPr="003F08C9" w:rsidRDefault="005F2240" w:rsidP="00635393">
      <w:pPr>
        <w:pStyle w:val="Heading1"/>
        <w:ind w:left="417"/>
      </w:pPr>
      <w:bookmarkStart w:id="31" w:name="_Toc239972965"/>
      <w:r w:rsidRPr="003F08C9">
        <w:t>Solution Design</w:t>
      </w:r>
      <w:bookmarkEnd w:id="31"/>
      <w:r w:rsidRPr="003F08C9">
        <w:t xml:space="preserve">  </w:t>
      </w:r>
    </w:p>
    <w:p w14:paraId="50DB26CB" w14:textId="77777777" w:rsidR="00635393" w:rsidRPr="003F08C9" w:rsidRDefault="00635393" w:rsidP="00635393">
      <w:pPr>
        <w:pStyle w:val="pdq2pgselectionanchorcontainer"/>
        <w:rPr>
          <w:rFonts w:ascii="Arial" w:hAnsi="Arial" w:cs="Arial"/>
          <w:color w:val="000000"/>
          <w:sz w:val="20"/>
          <w:szCs w:val="20"/>
        </w:rPr>
      </w:pPr>
      <w:r w:rsidRPr="003F08C9">
        <w:rPr>
          <w:rFonts w:ascii="Arial" w:hAnsi="Arial" w:cs="Arial"/>
          <w:color w:val="000000"/>
          <w:sz w:val="20"/>
          <w:szCs w:val="20"/>
        </w:rPr>
        <w:t>The previous section defined the functional and non-functional requirements, conceptual model, and behavioral diagrams. This section explains how the implemented Phase II platform satisfies these requirements through concrete architecture decisions, technologies, security boundaries, and processing workflows.</w:t>
      </w:r>
    </w:p>
    <w:p w14:paraId="026C0A5F" w14:textId="77777777" w:rsidR="00635393"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 xml:space="preserve">The solution is designed as an accessible, ability-based recruitment platform for </w:t>
      </w:r>
      <w:proofErr w:type="spellStart"/>
      <w:r w:rsidRPr="003F08C9">
        <w:rPr>
          <w:rFonts w:ascii="Arial" w:hAnsi="Arial" w:cs="Arial"/>
          <w:color w:val="000000"/>
          <w:sz w:val="20"/>
          <w:szCs w:val="20"/>
        </w:rPr>
        <w:t>PwD</w:t>
      </w:r>
      <w:proofErr w:type="spellEnd"/>
      <w:r w:rsidRPr="003F08C9">
        <w:rPr>
          <w:rFonts w:ascii="Arial" w:hAnsi="Arial" w:cs="Arial"/>
          <w:color w:val="000000"/>
          <w:sz w:val="20"/>
          <w:szCs w:val="20"/>
        </w:rPr>
        <w:t xml:space="preserve"> candidates and employers in the hospitality field. It supports candidate profile creation, disability recognition verification, multimodal input, AI-assisted profile extraction, ability-based job matching, application management, and notification delivery. The design follows a modular layered architecture in order to separate the user interface, backend logic, database, matching service, AI services, secure file handling, and external notifications.</w:t>
      </w:r>
    </w:p>
    <w:p w14:paraId="05D6A313" w14:textId="77777777" w:rsidR="00E645F4"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The main design objective is to keep the platform simple enough to implement and maintain, while still supporting the new Phase II requirements such as accessibility, speech input, LLM-assisted NLP, human-in-the-loop confirmation, secure handling of sensitive files, and compatibility scoring.</w:t>
      </w:r>
    </w:p>
    <w:p w14:paraId="163ACB1A" w14:textId="77777777"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pPr>
      <w:r w:rsidRPr="003F08C9">
        <w:t xml:space="preserve"> </w:t>
      </w:r>
      <w:bookmarkStart w:id="32" w:name="_Toc112781223"/>
      <w:bookmarkStart w:id="33" w:name="_Toc239972966"/>
      <w:r w:rsidRPr="003F08C9">
        <w:t>Propose multiple solutions: Design alternatives and comparison</w:t>
      </w:r>
      <w:bookmarkEnd w:id="33"/>
      <w:r w:rsidRPr="003F08C9">
        <w:t xml:space="preserve"> </w:t>
      </w:r>
      <w:bookmarkEnd w:id="32"/>
    </w:p>
    <w:p w14:paraId="688E5B95" w14:textId="77777777" w:rsidR="00DD7BA1" w:rsidRPr="003F08C9" w:rsidRDefault="00DD7BA1" w:rsidP="00DD7BA1">
      <w:pPr>
        <w:spacing w:before="100" w:beforeAutospacing="1" w:after="100" w:afterAutospacing="1"/>
        <w:rPr>
          <w:szCs w:val="20"/>
        </w:rPr>
      </w:pPr>
      <w:bookmarkStart w:id="34" w:name="_Toc112781224"/>
      <w:r w:rsidRPr="003F08C9">
        <w:rPr>
          <w:szCs w:val="20"/>
        </w:rPr>
        <w:t>There is no single solution for designing the Phase II Inclusive Employment Platform. Several design alternatives were considered before selecting the final architecture. The comparison was done at both high level and low level in order to choose a solution that satisfies the functional requirements, respects the non-functional requirements, and remains realistic for implementation.</w:t>
      </w:r>
    </w:p>
    <w:p w14:paraId="385C4818" w14:textId="77777777" w:rsidR="00DD7BA1" w:rsidRPr="003F08C9" w:rsidRDefault="00DD7BA1" w:rsidP="00DD7BA1">
      <w:pPr>
        <w:spacing w:before="100" w:beforeAutospacing="1" w:after="100" w:afterAutospacing="1"/>
        <w:rPr>
          <w:szCs w:val="20"/>
        </w:rPr>
      </w:pPr>
      <w:r w:rsidRPr="003F08C9">
        <w:rPr>
          <w:szCs w:val="20"/>
        </w:rPr>
        <w:t xml:space="preserve">The platform must support several important features: user registration, role-based access, </w:t>
      </w:r>
      <w:proofErr w:type="spellStart"/>
      <w:r w:rsidRPr="003F08C9">
        <w:rPr>
          <w:szCs w:val="20"/>
        </w:rPr>
        <w:t>PwD</w:t>
      </w:r>
      <w:proofErr w:type="spellEnd"/>
      <w:r w:rsidRPr="003F08C9">
        <w:rPr>
          <w:szCs w:val="20"/>
        </w:rPr>
        <w:t xml:space="preserve"> candidate verification, candidate profile creation, ability declaration, job and task management, application tracking, multimodal input, AI-assisted extraction, matching calculation, notifications, and secure handling of sensitive data. At the same time, the solution must remain accessible, secure, maintainable, scalable, and easy to use for persons with disabilities.</w:t>
      </w:r>
    </w:p>
    <w:p w14:paraId="4746A486" w14:textId="77777777" w:rsidR="00DD7BA1" w:rsidRPr="003F08C9" w:rsidRDefault="00DD7BA1" w:rsidP="00DD7BA1">
      <w:pPr>
        <w:spacing w:before="100" w:beforeAutospacing="1" w:after="100" w:afterAutospacing="1"/>
        <w:rPr>
          <w:szCs w:val="20"/>
        </w:rPr>
      </w:pPr>
      <w:r w:rsidRPr="003F08C9">
        <w:rPr>
          <w:szCs w:val="20"/>
        </w:rPr>
        <w:t>The selected solution is a layered modular web architecture. It combines a React interface, Symfony API, PostgreSQL database, deterministic Python scoring service, private file storage, separate AI/voice processing, and notification boundaries.</w:t>
      </w:r>
    </w:p>
    <w:p w14:paraId="7C22806B" w14:textId="77777777" w:rsidR="00DD7BA1" w:rsidRPr="003F08C9" w:rsidRDefault="00DD7BA1" w:rsidP="00DD7BA1">
      <w:pPr>
        <w:spacing w:before="100" w:beforeAutospacing="1" w:after="100" w:afterAutospacing="1"/>
        <w:rPr>
          <w:szCs w:val="20"/>
        </w:rPr>
      </w:pPr>
      <w:r w:rsidRPr="003F08C9">
        <w:rPr>
          <w:szCs w:val="20"/>
        </w:rPr>
        <w:t>This design was selected because it gives a balance between simplicity and modularity. The platform remains easier to implement than a full microservices architecture, but the most</w:t>
      </w:r>
      <w:r w:rsidRPr="003F08C9">
        <w:t xml:space="preserve"> </w:t>
      </w:r>
      <w:r w:rsidRPr="003F08C9">
        <w:rPr>
          <w:szCs w:val="20"/>
        </w:rPr>
        <w:t>important components, such as the matching engine, ASR service, LLM-assisted extraction, and notification service, remain separated enough to be tested, replaced, or improved later.</w:t>
      </w:r>
    </w:p>
    <w:p w14:paraId="52A57D9C" w14:textId="78068F62" w:rsidR="00DD7BA1" w:rsidRPr="003F08C9" w:rsidRDefault="001D3C70" w:rsidP="00DD7BA1">
      <w:pPr>
        <w:spacing w:before="100" w:beforeAutospacing="1" w:after="100" w:afterAutospacing="1"/>
        <w:rPr>
          <w:szCs w:val="20"/>
        </w:rPr>
      </w:pPr>
      <w:r>
        <w:rPr>
          <w:szCs w:val="20"/>
        </w:rPr>
        <w:lastRenderedPageBreak/>
        <w:t>A key design objective is to reduce digital barriers without making AI or voice mandatory. The complete manual profile form remains available. In the optional profile workflow, a candidate types or records English, French, or Arabic; recorded speech is transcribed into editable text; explicit consent is collected; and the AI service returns structured, reviewable profile suggestions. The workflow does not automatically populate registration or job-application fields.</w:t>
      </w:r>
    </w:p>
    <w:p w14:paraId="31D0A383" w14:textId="77777777" w:rsidR="00DD7BA1" w:rsidRPr="003F08C9" w:rsidRDefault="00DD7BA1" w:rsidP="00DD7BA1">
      <w:pPr>
        <w:spacing w:before="100" w:beforeAutospacing="1" w:after="100" w:afterAutospacing="1"/>
        <w:rPr>
          <w:szCs w:val="20"/>
        </w:rPr>
      </w:pPr>
      <w:r w:rsidRPr="003F08C9">
        <w:rPr>
          <w:szCs w:val="20"/>
        </w:rPr>
        <w:t>However, the system does not save AI-generated information directly. The extracted content is first shown to the candidate as editable suggestions. The candidate must review, modify, confirm, or reject the information before submission. Only confirmed data is stored in the database. This supports the human-in-the-loop principle and prevents the system from storing incorrect or unconfirmed information.</w:t>
      </w:r>
    </w:p>
    <w:p w14:paraId="2C1DAA43" w14:textId="53B8AA3D" w:rsidR="005A7E75" w:rsidRPr="003F08C9" w:rsidRDefault="001D3C70" w:rsidP="005A7E75">
      <w:pPr>
        <w:spacing w:before="100" w:beforeAutospacing="1" w:after="100" w:afterAutospacing="1"/>
        <w:rPr>
          <w:szCs w:val="20"/>
        </w:rPr>
      </w:pPr>
      <w:r>
        <w:rPr>
          <w:szCs w:val="20"/>
        </w:rPr>
        <w:t>Accessibility is a major design criterion. The interface supports keyboard operation, visible focus, persistent labels, responsive reflow, screen-reader-oriented semantics, error recovery, and status announcements across the principal workflows. These corrections target WCAG 2.1 Level AA, but the project does not claim conformance until the documented post-remediation browser, native 200% zoom, and assistive-technology tests are completed.</w:t>
      </w:r>
    </w:p>
    <w:p w14:paraId="0919A5BC" w14:textId="77777777" w:rsidR="00DD7BA1" w:rsidRPr="003F08C9" w:rsidRDefault="00DD7BA1" w:rsidP="00DD7BA1">
      <w:pPr>
        <w:spacing w:before="100" w:beforeAutospacing="1" w:after="100" w:afterAutospacing="1"/>
        <w:rPr>
          <w:szCs w:val="20"/>
        </w:rPr>
      </w:pPr>
      <w:r w:rsidRPr="003F08C9">
        <w:rPr>
          <w:szCs w:val="20"/>
        </w:rPr>
        <w:t xml:space="preserve">The service is designed to be simple and free for </w:t>
      </w:r>
      <w:proofErr w:type="spellStart"/>
      <w:r w:rsidRPr="003F08C9">
        <w:rPr>
          <w:szCs w:val="20"/>
        </w:rPr>
        <w:t>PwD</w:t>
      </w:r>
      <w:proofErr w:type="spellEnd"/>
      <w:r w:rsidRPr="003F08C9">
        <w:rPr>
          <w:szCs w:val="20"/>
        </w:rPr>
        <w:t xml:space="preserve"> candidates, making the platform easier to use and more inclusive. This design choice supports the project objective of helping persons with disabilities access employment opportunities without being blocked by complex digital forms or inaccessible recruitment procedures.</w:t>
      </w:r>
    </w:p>
    <w:p w14:paraId="37F7C529" w14:textId="77777777" w:rsidR="00E645F4" w:rsidRPr="003F08C9" w:rsidRDefault="00E645F4" w:rsidP="001E3AEC">
      <w:pPr>
        <w:pStyle w:val="Heading3"/>
        <w:tabs>
          <w:tab w:val="num" w:pos="720"/>
        </w:tabs>
        <w:rPr>
          <w:rFonts w:ascii="Arial" w:hAnsi="Arial" w:cs="Arial"/>
          <w:b/>
          <w:bCs/>
          <w:color w:val="000000" w:themeColor="text1"/>
        </w:rPr>
      </w:pPr>
      <w:r w:rsidRPr="003F08C9">
        <w:rPr>
          <w:rFonts w:ascii="Arial" w:hAnsi="Arial" w:cs="Arial"/>
          <w:b/>
          <w:bCs/>
          <w:color w:val="000000" w:themeColor="text1"/>
        </w:rPr>
        <w:t>High level alternatives</w:t>
      </w:r>
      <w:bookmarkEnd w:id="34"/>
    </w:p>
    <w:p w14:paraId="375381A6" w14:textId="77777777" w:rsidR="004D7EB0" w:rsidRPr="003F08C9" w:rsidRDefault="004D7EB0" w:rsidP="004D7EB0">
      <w:pPr>
        <w:pStyle w:val="p1"/>
        <w:rPr>
          <w:sz w:val="20"/>
          <w:szCs w:val="20"/>
        </w:rPr>
      </w:pPr>
      <w:bookmarkStart w:id="35" w:name="_Toc112781225"/>
    </w:p>
    <w:p w14:paraId="19A18949" w14:textId="77777777" w:rsidR="004D7EB0" w:rsidRPr="003F08C9" w:rsidRDefault="004D7EB0" w:rsidP="004D7EB0">
      <w:pPr>
        <w:pStyle w:val="p1"/>
        <w:rPr>
          <w:sz w:val="20"/>
          <w:szCs w:val="20"/>
        </w:rPr>
      </w:pPr>
      <w:r w:rsidRPr="003F08C9">
        <w:rPr>
          <w:sz w:val="20"/>
          <w:szCs w:val="20"/>
        </w:rPr>
        <w:t>At the global architecture level, three main alternatives were considered: a fully monolithic application, a full microservices architecture, and a layered modular architecture with external service integration.</w:t>
      </w:r>
    </w:p>
    <w:p w14:paraId="651C7009" w14:textId="77777777" w:rsidR="004D7EB0" w:rsidRPr="003F08C9" w:rsidRDefault="004D7EB0" w:rsidP="004D7EB0">
      <w:pPr>
        <w:pStyle w:val="p1"/>
        <w:rPr>
          <w:color w:val="auto"/>
          <w:sz w:val="20"/>
          <w:szCs w:val="20"/>
        </w:rPr>
      </w:pPr>
    </w:p>
    <w:p w14:paraId="0F030428" w14:textId="77777777" w:rsidR="004D7EB0" w:rsidRPr="003F08C9" w:rsidRDefault="004D7EB0" w:rsidP="004D7EB0">
      <w:pPr>
        <w:pStyle w:val="Heading2"/>
        <w:numPr>
          <w:ilvl w:val="0"/>
          <w:numId w:val="0"/>
        </w:numPr>
        <w:ind w:left="576" w:hanging="576"/>
        <w:rPr>
          <w:rStyle w:val="s1"/>
          <w:sz w:val="20"/>
          <w:szCs w:val="20"/>
          <w:u w:val="single"/>
        </w:rPr>
      </w:pPr>
      <w:bookmarkStart w:id="36" w:name="_Toc239972967"/>
      <w:r w:rsidRPr="003F08C9">
        <w:rPr>
          <w:rStyle w:val="s1"/>
          <w:sz w:val="20"/>
          <w:szCs w:val="20"/>
          <w:u w:val="single"/>
        </w:rPr>
        <w:t>Alternative 1: Fully Monolithic Web Application</w:t>
      </w:r>
      <w:bookmarkEnd w:id="36"/>
    </w:p>
    <w:p w14:paraId="01C321D1" w14:textId="77777777" w:rsidR="004D7EB0" w:rsidRPr="003F08C9" w:rsidRDefault="004D7EB0" w:rsidP="004D7EB0"/>
    <w:p w14:paraId="35F4F3A4" w14:textId="77777777" w:rsidR="004D7EB0" w:rsidRPr="003F08C9" w:rsidRDefault="004D7EB0" w:rsidP="004D7EB0">
      <w:pPr>
        <w:pStyle w:val="p1"/>
        <w:rPr>
          <w:sz w:val="20"/>
          <w:szCs w:val="20"/>
        </w:rPr>
      </w:pPr>
      <w:r w:rsidRPr="003F08C9">
        <w:rPr>
          <w:sz w:val="20"/>
          <w:szCs w:val="20"/>
        </w:rPr>
        <w:t>In this approach, all functionalities would be implemented inside one single application. User management, candidate profiles, employer features, job management, matching logic, AI processing, notifications, and file handling would all be part of the same backend.</w:t>
      </w:r>
    </w:p>
    <w:p w14:paraId="1133B493" w14:textId="77777777" w:rsidR="004D7EB0" w:rsidRPr="003F08C9" w:rsidRDefault="004D7EB0" w:rsidP="004D7EB0">
      <w:pPr>
        <w:pStyle w:val="p1"/>
        <w:rPr>
          <w:sz w:val="20"/>
          <w:szCs w:val="20"/>
        </w:rPr>
      </w:pPr>
      <w:r w:rsidRPr="003F08C9">
        <w:rPr>
          <w:sz w:val="20"/>
          <w:szCs w:val="20"/>
        </w:rPr>
        <w:t>This solution would be simple to deploy and easier to understand at the beginning. It would also reduce communication overhead between components because everything would run in one application.</w:t>
      </w:r>
    </w:p>
    <w:p w14:paraId="07A3154B" w14:textId="224F129C" w:rsidR="004D7EB0" w:rsidRPr="003F08C9" w:rsidRDefault="001D3C70" w:rsidP="004D7EB0">
      <w:pPr>
        <w:pStyle w:val="p1"/>
        <w:rPr>
          <w:sz w:val="20"/>
          <w:szCs w:val="20"/>
        </w:rPr>
      </w:pPr>
      <w:r>
        <w:rPr>
          <w:sz w:val="20"/>
          <w:szCs w:val="20"/>
        </w:rPr>
        <w:t>However, this approach is not flexible enough for Phase II. The deterministic scoring policy, speech transcription, AI extraction, notification delivery, and private-file lifecycle have different dependencies and change rates. If every concern were embedded in one backend, replacing the transcription provider or versioning the scoring policy would increase regression risk across unrelated workflows.</w:t>
      </w:r>
    </w:p>
    <w:p w14:paraId="16747FF7" w14:textId="77777777" w:rsidR="004D7EB0" w:rsidRPr="003F08C9" w:rsidRDefault="004D7EB0" w:rsidP="004D7EB0">
      <w:pPr>
        <w:pStyle w:val="p3"/>
        <w:rPr>
          <w:rFonts w:ascii="Arial" w:hAnsi="Arial" w:cs="Arial"/>
          <w:sz w:val="20"/>
          <w:szCs w:val="20"/>
        </w:rPr>
      </w:pPr>
      <w:r w:rsidRPr="003F08C9">
        <w:rPr>
          <w:rFonts w:ascii="Arial" w:hAnsi="Arial" w:cs="Arial"/>
          <w:sz w:val="20"/>
          <w:szCs w:val="20"/>
        </w:rPr>
        <w:t>Therefore, a fully monolithic approach was not selected.</w:t>
      </w:r>
    </w:p>
    <w:p w14:paraId="0E5DF688" w14:textId="77777777" w:rsidR="004D7EB0" w:rsidRPr="003F08C9" w:rsidRDefault="004D7EB0" w:rsidP="004D7EB0">
      <w:pPr>
        <w:pStyle w:val="Heading2"/>
        <w:numPr>
          <w:ilvl w:val="0"/>
          <w:numId w:val="0"/>
        </w:numPr>
        <w:ind w:left="576" w:hanging="576"/>
        <w:rPr>
          <w:rStyle w:val="s1"/>
          <w:sz w:val="20"/>
          <w:szCs w:val="20"/>
          <w:u w:val="single"/>
        </w:rPr>
      </w:pPr>
      <w:bookmarkStart w:id="37" w:name="_Toc239972968"/>
      <w:r w:rsidRPr="003F08C9">
        <w:rPr>
          <w:rStyle w:val="s1"/>
          <w:sz w:val="20"/>
          <w:szCs w:val="20"/>
          <w:u w:val="single"/>
        </w:rPr>
        <w:lastRenderedPageBreak/>
        <w:t>Alternative 2: Full Microservices Architecture</w:t>
      </w:r>
      <w:bookmarkEnd w:id="37"/>
    </w:p>
    <w:p w14:paraId="45C7840A" w14:textId="77777777" w:rsidR="004D7EB0" w:rsidRPr="003F08C9" w:rsidRDefault="004D7EB0" w:rsidP="004D7EB0"/>
    <w:p w14:paraId="12215C29" w14:textId="77777777" w:rsidR="004D7EB0" w:rsidRPr="003F08C9" w:rsidRDefault="004D7EB0" w:rsidP="004D7EB0">
      <w:pPr>
        <w:pStyle w:val="p1"/>
        <w:rPr>
          <w:sz w:val="20"/>
          <w:szCs w:val="20"/>
        </w:rPr>
      </w:pPr>
      <w:r w:rsidRPr="003F08C9">
        <w:rPr>
          <w:sz w:val="20"/>
          <w:szCs w:val="20"/>
        </w:rPr>
        <w:t>In this approach, the system would be divided into several independent services. For example, there could be a separate authentication service, profile service, job service, matching service, AI service, notification service, and file storage service.</w:t>
      </w:r>
    </w:p>
    <w:p w14:paraId="24D95348" w14:textId="77777777" w:rsidR="004D7EB0" w:rsidRPr="003F08C9" w:rsidRDefault="004D7EB0" w:rsidP="004D7EB0">
      <w:pPr>
        <w:pStyle w:val="p1"/>
        <w:rPr>
          <w:sz w:val="20"/>
          <w:szCs w:val="20"/>
        </w:rPr>
      </w:pPr>
      <w:r w:rsidRPr="003F08C9">
        <w:rPr>
          <w:sz w:val="20"/>
          <w:szCs w:val="20"/>
        </w:rPr>
        <w:t>This architecture provides strong modularity and scalability. Each service can be deployed and updated independently. It is useful for large-scale systems with many users and high traffic.</w:t>
      </w:r>
    </w:p>
    <w:p w14:paraId="405CC873" w14:textId="77777777" w:rsidR="004D7EB0" w:rsidRPr="003F08C9" w:rsidRDefault="004D7EB0" w:rsidP="004D7EB0">
      <w:pPr>
        <w:pStyle w:val="p1"/>
        <w:rPr>
          <w:sz w:val="20"/>
          <w:szCs w:val="20"/>
        </w:rPr>
      </w:pPr>
      <w:r w:rsidRPr="003F08C9">
        <w:rPr>
          <w:sz w:val="20"/>
          <w:szCs w:val="20"/>
        </w:rPr>
        <w:t>However, this option adds significant complexity. It requires service discovery, API gateways, monitoring, inter-service security, deployment orchestration, and more advanced infrastructure. For an FYP prototype, this complexity is not justified. The expected system size and workload do not require a full microservices architecture at this stage.</w:t>
      </w:r>
    </w:p>
    <w:p w14:paraId="4282AEB5" w14:textId="77777777" w:rsidR="004D7EB0" w:rsidRPr="003F08C9" w:rsidRDefault="004D7EB0" w:rsidP="004D7EB0">
      <w:pPr>
        <w:pStyle w:val="p1"/>
        <w:rPr>
          <w:sz w:val="20"/>
          <w:szCs w:val="20"/>
        </w:rPr>
      </w:pPr>
      <w:r w:rsidRPr="003F08C9">
        <w:rPr>
          <w:sz w:val="20"/>
          <w:szCs w:val="20"/>
        </w:rPr>
        <w:t>Therefore, this option was considered too complex for the current project scope.</w:t>
      </w:r>
    </w:p>
    <w:p w14:paraId="2A7521CF" w14:textId="77777777" w:rsidR="004D7EB0" w:rsidRPr="003F08C9" w:rsidRDefault="004D7EB0" w:rsidP="004D7EB0">
      <w:pPr>
        <w:pStyle w:val="p1"/>
        <w:rPr>
          <w:sz w:val="20"/>
          <w:szCs w:val="20"/>
        </w:rPr>
      </w:pPr>
    </w:p>
    <w:p w14:paraId="6A9EC3AF" w14:textId="77777777" w:rsidR="004D7EB0" w:rsidRPr="003F08C9" w:rsidRDefault="004D7EB0" w:rsidP="004D7EB0">
      <w:pPr>
        <w:pStyle w:val="Heading2"/>
        <w:numPr>
          <w:ilvl w:val="0"/>
          <w:numId w:val="0"/>
        </w:numPr>
        <w:ind w:left="576" w:hanging="576"/>
        <w:rPr>
          <w:sz w:val="20"/>
          <w:szCs w:val="20"/>
          <w:u w:val="single"/>
        </w:rPr>
      </w:pPr>
      <w:bookmarkStart w:id="38" w:name="_Toc239972969"/>
      <w:r w:rsidRPr="003F08C9">
        <w:rPr>
          <w:rStyle w:val="s1"/>
          <w:sz w:val="20"/>
          <w:szCs w:val="20"/>
          <w:u w:val="single"/>
        </w:rPr>
        <w:t>Alternative 3: Layered Modular Architecture with External Service   Integration— Chosen Approach</w:t>
      </w:r>
      <w:bookmarkEnd w:id="38"/>
    </w:p>
    <w:p w14:paraId="67C60755" w14:textId="77777777" w:rsidR="004D7EB0" w:rsidRPr="003F08C9" w:rsidRDefault="004D7EB0" w:rsidP="004D7EB0">
      <w:pPr>
        <w:pStyle w:val="p2"/>
        <w:rPr>
          <w:rFonts w:ascii="Arial" w:hAnsi="Arial" w:cs="Arial"/>
          <w:sz w:val="20"/>
          <w:szCs w:val="20"/>
        </w:rPr>
      </w:pPr>
      <w:r w:rsidRPr="003F08C9">
        <w:rPr>
          <w:rFonts w:ascii="Arial" w:hAnsi="Arial" w:cs="Arial"/>
          <w:sz w:val="20"/>
          <w:szCs w:val="20"/>
        </w:rPr>
        <w:t>The selected approach is a layered modular architecture. The system is divided into clear layers and components:</w:t>
      </w:r>
    </w:p>
    <w:p w14:paraId="33144443"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Presentation Layer: React/Vite Web Interface</w:t>
      </w:r>
    </w:p>
    <w:p w14:paraId="2B8B85E6"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Application Layer: Symfony Backend API</w:t>
      </w:r>
    </w:p>
    <w:p w14:paraId="229C8DF1"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Persistence Layer: PostgreSQL Database</w:t>
      </w:r>
    </w:p>
    <w:p w14:paraId="6AFE11AB"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Matching Layer: Python Deterministic Scoring Service</w:t>
      </w:r>
    </w:p>
    <w:p w14:paraId="2FF8B306"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Support Layer: Private File Storage and Notifications</w:t>
      </w:r>
    </w:p>
    <w:p w14:paraId="72F8C837"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External Services: ASR, LLM API, Notification Service</w:t>
      </w:r>
    </w:p>
    <w:p w14:paraId="4D25DA6B" w14:textId="77777777" w:rsidR="004D7EB0" w:rsidRPr="003F08C9" w:rsidRDefault="004D7EB0" w:rsidP="004D7EB0">
      <w:pPr>
        <w:spacing w:before="100" w:beforeAutospacing="1" w:after="100" w:afterAutospacing="1"/>
        <w:rPr>
          <w:szCs w:val="20"/>
        </w:rPr>
      </w:pPr>
      <w:r w:rsidRPr="003F08C9">
        <w:rPr>
          <w:szCs w:val="20"/>
        </w:rPr>
        <w:t xml:space="preserve">The React frontend provides an accessible interface for </w:t>
      </w:r>
      <w:proofErr w:type="spellStart"/>
      <w:r w:rsidRPr="003F08C9">
        <w:rPr>
          <w:szCs w:val="20"/>
        </w:rPr>
        <w:t>PwD</w:t>
      </w:r>
      <w:proofErr w:type="spellEnd"/>
      <w:r w:rsidRPr="003F08C9">
        <w:rPr>
          <w:szCs w:val="20"/>
        </w:rPr>
        <w:t xml:space="preserve"> candidates, employers, administrators, and authorized verifiers. The Symfony backend API manages registration, authentication, role authorization, profiles, jobs, applications, verification, AI orchestration, and service integration. PostgreSQL stores confirmed persistent data, the Python scoring service calculates deterministic compatibility results, and protected files use private storage.</w:t>
      </w:r>
    </w:p>
    <w:p w14:paraId="40391F33" w14:textId="77777777" w:rsidR="004D7EB0" w:rsidRPr="003F08C9" w:rsidRDefault="004D7EB0" w:rsidP="004D7EB0">
      <w:pPr>
        <w:spacing w:before="100" w:beforeAutospacing="1" w:after="100" w:afterAutospacing="1"/>
        <w:rPr>
          <w:szCs w:val="20"/>
        </w:rPr>
      </w:pPr>
      <w:r w:rsidRPr="003F08C9">
        <w:rPr>
          <w:szCs w:val="20"/>
        </w:rPr>
        <w:t>External services are used only where they add clear value. ASR supports voice-to-text conversion, the LLM helps extract structured information from natural language, and the notification service sends alerts to users.</w:t>
      </w:r>
    </w:p>
    <w:p w14:paraId="6A6EC9AE" w14:textId="77777777" w:rsidR="004D7EB0" w:rsidRPr="003F08C9" w:rsidRDefault="004D7EB0" w:rsidP="004D7EB0">
      <w:pPr>
        <w:spacing w:before="100" w:beforeAutospacing="1" w:after="100" w:afterAutospacing="1"/>
        <w:rPr>
          <w:szCs w:val="20"/>
        </w:rPr>
      </w:pPr>
      <w:r w:rsidRPr="003F08C9">
        <w:rPr>
          <w:szCs w:val="20"/>
        </w:rPr>
        <w:t>This architecture was selected because it is modular without being unnecessarily complex. It supports the Phase II requirements while remaining realistic for implementation.</w:t>
      </w:r>
    </w:p>
    <w:p w14:paraId="373C1677" w14:textId="4E97B3D6" w:rsidR="002716FE" w:rsidRPr="003F08C9" w:rsidRDefault="001D3C70" w:rsidP="004304E5">
      <w:pPr>
        <w:pStyle w:val="Caption"/>
        <w:jc w:val="left"/>
        <w:rPr>
          <w:color w:val="000000" w:themeColor="text1"/>
        </w:rPr>
      </w:pPr>
      <w:bookmarkStart w:id="39" w:name="Table_001"/>
      <w:r>
        <w:rPr>
          <w:color w:val="000000" w:themeColor="text1"/>
        </w:rPr>
        <w:t>Table 1: High-level architecture alternatives comparison</w:t>
      </w:r>
      <w:bookmarkEnd w:id="39"/>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91"/>
        <w:gridCol w:w="1771"/>
        <w:gridCol w:w="1683"/>
        <w:gridCol w:w="3159"/>
      </w:tblGrid>
      <w:tr w:rsidR="004D7EB0" w:rsidRPr="003F08C9" w14:paraId="49959B92" w14:textId="77777777" w:rsidTr="004D7EB0">
        <w:trPr>
          <w:tblHeader/>
        </w:trPr>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36AF8C" w14:textId="77777777" w:rsidR="004D7EB0" w:rsidRPr="003F08C9" w:rsidRDefault="004D7EB0" w:rsidP="004D7EB0">
            <w:pPr>
              <w:spacing w:before="100" w:beforeAutospacing="1" w:after="100" w:afterAutospacing="1"/>
              <w:jc w:val="center"/>
              <w:rPr>
                <w:b/>
                <w:bCs/>
                <w:szCs w:val="20"/>
              </w:rPr>
            </w:pPr>
            <w:r w:rsidRPr="003F08C9">
              <w:rPr>
                <w:b/>
                <w:bCs/>
                <w:szCs w:val="20"/>
              </w:rPr>
              <w:lastRenderedPageBreak/>
              <w:t>Criterion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F938F2" w14:textId="77777777" w:rsidR="004D7EB0" w:rsidRPr="003F08C9" w:rsidRDefault="004D7EB0" w:rsidP="004D7EB0">
            <w:pPr>
              <w:spacing w:before="100" w:beforeAutospacing="1" w:after="100" w:afterAutospacing="1"/>
              <w:jc w:val="center"/>
              <w:rPr>
                <w:b/>
                <w:bCs/>
                <w:szCs w:val="20"/>
              </w:rPr>
            </w:pPr>
            <w:r w:rsidRPr="003F08C9">
              <w:rPr>
                <w:b/>
                <w:bCs/>
                <w:szCs w:val="20"/>
              </w:rPr>
              <w:t>Monolithic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0A6067" w14:textId="77777777" w:rsidR="004D7EB0" w:rsidRPr="003F08C9" w:rsidRDefault="004D7EB0" w:rsidP="004D7EB0">
            <w:pPr>
              <w:spacing w:before="100" w:beforeAutospacing="1" w:after="100" w:afterAutospacing="1"/>
              <w:jc w:val="center"/>
              <w:rPr>
                <w:b/>
                <w:bCs/>
                <w:szCs w:val="20"/>
              </w:rPr>
            </w:pPr>
            <w:r w:rsidRPr="003F08C9">
              <w:rPr>
                <w:b/>
                <w:bCs/>
                <w:sz w:val="18"/>
                <w:szCs w:val="18"/>
              </w:rPr>
              <w:t>Full Microservices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2103A4" w14:textId="77777777" w:rsidR="004D7EB0" w:rsidRPr="003F08C9" w:rsidRDefault="004D7EB0" w:rsidP="004D7EB0">
            <w:pPr>
              <w:spacing w:before="100" w:beforeAutospacing="1" w:after="100" w:afterAutospacing="1"/>
              <w:jc w:val="center"/>
              <w:rPr>
                <w:b/>
                <w:bCs/>
                <w:szCs w:val="20"/>
              </w:rPr>
            </w:pPr>
            <w:r w:rsidRPr="003F08C9">
              <w:rPr>
                <w:b/>
                <w:bCs/>
                <w:szCs w:val="20"/>
              </w:rPr>
              <w:t>Chosen Layered Modular Architecture</w:t>
            </w:r>
          </w:p>
        </w:tc>
      </w:tr>
      <w:tr w:rsidR="004D7EB0" w:rsidRPr="003F08C9" w14:paraId="5931C206"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7E0696" w14:textId="77777777" w:rsidR="004D7EB0" w:rsidRPr="003F08C9" w:rsidRDefault="004D7EB0" w:rsidP="004D7EB0">
            <w:pPr>
              <w:spacing w:before="100" w:beforeAutospacing="1" w:after="100" w:afterAutospacing="1"/>
              <w:rPr>
                <w:szCs w:val="20"/>
              </w:rPr>
            </w:pPr>
            <w:r w:rsidRPr="003F08C9">
              <w:rPr>
                <w:szCs w:val="20"/>
              </w:rPr>
              <w:t>Implementation complexity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F5419" w14:textId="77777777" w:rsidR="004D7EB0" w:rsidRPr="003F08C9" w:rsidRDefault="004D7EB0" w:rsidP="004D7EB0">
            <w:pPr>
              <w:spacing w:before="100" w:beforeAutospacing="1" w:after="100" w:afterAutospacing="1"/>
              <w:rPr>
                <w:szCs w:val="20"/>
              </w:rPr>
            </w:pPr>
            <w:r w:rsidRPr="003F08C9">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DA3858"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B06C26" w14:textId="77777777" w:rsidR="004D7EB0" w:rsidRPr="003F08C9" w:rsidRDefault="004D7EB0" w:rsidP="004D7EB0">
            <w:pPr>
              <w:spacing w:before="100" w:beforeAutospacing="1" w:after="100" w:afterAutospacing="1"/>
              <w:rPr>
                <w:szCs w:val="20"/>
              </w:rPr>
            </w:pPr>
            <w:r w:rsidRPr="003F08C9">
              <w:rPr>
                <w:szCs w:val="20"/>
              </w:rPr>
              <w:t>Medium</w:t>
            </w:r>
          </w:p>
        </w:tc>
      </w:tr>
      <w:tr w:rsidR="004D7EB0" w:rsidRPr="003F08C9" w14:paraId="60423AA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D4050" w14:textId="77777777" w:rsidR="004D7EB0" w:rsidRPr="003F08C9" w:rsidRDefault="004D7EB0" w:rsidP="004D7EB0">
            <w:pPr>
              <w:spacing w:before="100" w:beforeAutospacing="1" w:after="100" w:afterAutospacing="1"/>
              <w:rPr>
                <w:szCs w:val="20"/>
              </w:rPr>
            </w:pPr>
            <w:r w:rsidRPr="003F08C9">
              <w:rPr>
                <w:szCs w:val="20"/>
              </w:rPr>
              <w:t>Maintainability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9189F" w14:textId="77777777" w:rsidR="004D7EB0" w:rsidRPr="003F08C9" w:rsidRDefault="004D7EB0" w:rsidP="004D7EB0">
            <w:pPr>
              <w:spacing w:before="100" w:beforeAutospacing="1" w:after="100" w:afterAutospacing="1"/>
              <w:rPr>
                <w:szCs w:val="20"/>
              </w:rPr>
            </w:pPr>
            <w:r w:rsidRPr="003F08C9">
              <w:rPr>
                <w:szCs w:val="20"/>
              </w:rPr>
              <w:t>Medium</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28A9D"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4C96CE" w14:textId="77777777" w:rsidR="004D7EB0" w:rsidRPr="003F08C9" w:rsidRDefault="004D7EB0" w:rsidP="004D7EB0">
            <w:pPr>
              <w:spacing w:before="100" w:beforeAutospacing="1" w:after="100" w:afterAutospacing="1"/>
              <w:rPr>
                <w:szCs w:val="20"/>
              </w:rPr>
            </w:pPr>
            <w:r w:rsidRPr="003F08C9">
              <w:rPr>
                <w:szCs w:val="20"/>
              </w:rPr>
              <w:t>High</w:t>
            </w:r>
          </w:p>
        </w:tc>
      </w:tr>
      <w:tr w:rsidR="004D7EB0" w:rsidRPr="003F08C9" w14:paraId="2E91793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0B5AA" w14:textId="77777777" w:rsidR="004D7EB0" w:rsidRPr="003F08C9" w:rsidRDefault="004D7EB0" w:rsidP="004D7EB0">
            <w:pPr>
              <w:spacing w:before="100" w:beforeAutospacing="1" w:after="100" w:afterAutospacing="1"/>
              <w:rPr>
                <w:szCs w:val="20"/>
              </w:rPr>
            </w:pPr>
            <w:r w:rsidRPr="003F08C9">
              <w:rPr>
                <w:szCs w:val="20"/>
              </w:rPr>
              <w:t>Scalability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61FE9"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30FBA"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F237F" w14:textId="77777777" w:rsidR="004D7EB0" w:rsidRPr="003F08C9" w:rsidRDefault="004D7EB0" w:rsidP="004D7EB0">
            <w:pPr>
              <w:spacing w:before="100" w:beforeAutospacing="1" w:after="100" w:afterAutospacing="1"/>
              <w:rPr>
                <w:szCs w:val="20"/>
              </w:rPr>
            </w:pPr>
            <w:r w:rsidRPr="003F08C9">
              <w:rPr>
                <w:szCs w:val="20"/>
              </w:rPr>
              <w:t>Good</w:t>
            </w:r>
          </w:p>
        </w:tc>
      </w:tr>
      <w:tr w:rsidR="004D7EB0" w:rsidRPr="003F08C9" w14:paraId="710B5C1E"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3B754" w14:textId="2349CFB3" w:rsidR="004D7EB0" w:rsidRPr="003F08C9" w:rsidRDefault="001D3C70" w:rsidP="004D7EB0">
            <w:pPr>
              <w:spacing w:before="100" w:beforeAutospacing="1" w:after="100" w:afterAutospacing="1"/>
              <w:rPr>
                <w:szCs w:val="20"/>
              </w:rPr>
            </w:pPr>
            <w:r>
              <w:rPr>
                <w:szCs w:val="20"/>
              </w:rPr>
              <w:t>AI and scoring integration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FCD986" w14:textId="77777777" w:rsidR="004D7EB0" w:rsidRPr="003F08C9" w:rsidRDefault="004D7EB0" w:rsidP="004D7EB0">
            <w:pPr>
              <w:spacing w:before="100" w:beforeAutospacing="1" w:after="100" w:afterAutospacing="1"/>
              <w:rPr>
                <w:szCs w:val="20"/>
              </w:rPr>
            </w:pPr>
            <w:r w:rsidRPr="003F08C9">
              <w:rPr>
                <w:szCs w:val="20"/>
              </w:rPr>
              <w:t>Tightly coupled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1B282" w14:textId="77777777" w:rsidR="004D7EB0" w:rsidRPr="003F08C9" w:rsidRDefault="004D7EB0" w:rsidP="004D7EB0">
            <w:pPr>
              <w:spacing w:before="100" w:beforeAutospacing="1" w:after="100" w:afterAutospacing="1"/>
              <w:rPr>
                <w:szCs w:val="20"/>
              </w:rPr>
            </w:pPr>
            <w:r w:rsidRPr="003F08C9">
              <w:rPr>
                <w:szCs w:val="20"/>
              </w:rPr>
              <w:t>Fully separated</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A1458" w14:textId="77777777" w:rsidR="004D7EB0" w:rsidRPr="003F08C9" w:rsidRDefault="004D7EB0" w:rsidP="004D7EB0">
            <w:pPr>
              <w:spacing w:before="100" w:beforeAutospacing="1" w:after="100" w:afterAutospacing="1"/>
              <w:rPr>
                <w:szCs w:val="20"/>
              </w:rPr>
            </w:pPr>
            <w:r w:rsidRPr="003F08C9">
              <w:rPr>
                <w:szCs w:val="20"/>
              </w:rPr>
              <w:t>Modular and manageable</w:t>
            </w:r>
          </w:p>
        </w:tc>
      </w:tr>
      <w:tr w:rsidR="004D7EB0" w:rsidRPr="003F08C9" w14:paraId="4B413CF9"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9D72B" w14:textId="77777777" w:rsidR="004D7EB0" w:rsidRPr="003F08C9" w:rsidRDefault="004D7EB0" w:rsidP="004D7EB0">
            <w:pPr>
              <w:spacing w:before="100" w:beforeAutospacing="1" w:after="100" w:afterAutospacing="1"/>
              <w:rPr>
                <w:szCs w:val="20"/>
              </w:rPr>
            </w:pPr>
            <w:r w:rsidRPr="003F08C9">
              <w:rPr>
                <w:szCs w:val="20"/>
              </w:rPr>
              <w:t>Security management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07898" w14:textId="77777777" w:rsidR="004D7EB0" w:rsidRPr="003F08C9" w:rsidRDefault="004D7EB0" w:rsidP="004D7EB0">
            <w:pPr>
              <w:spacing w:before="100" w:beforeAutospacing="1" w:after="100" w:afterAutospacing="1"/>
              <w:rPr>
                <w:szCs w:val="20"/>
              </w:rPr>
            </w:pPr>
            <w:r w:rsidRPr="003F08C9">
              <w:rPr>
                <w:szCs w:val="20"/>
              </w:rPr>
              <w:t>Simple but centralized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F2F3E" w14:textId="77777777" w:rsidR="004D7EB0" w:rsidRPr="003F08C9" w:rsidRDefault="004D7EB0" w:rsidP="004D7EB0">
            <w:pPr>
              <w:spacing w:before="100" w:beforeAutospacing="1" w:after="100" w:afterAutospacing="1"/>
              <w:rPr>
                <w:szCs w:val="20"/>
              </w:rPr>
            </w:pPr>
            <w:r w:rsidRPr="003F08C9">
              <w:rPr>
                <w:szCs w:val="20"/>
              </w:rPr>
              <w:t>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43710" w14:textId="77777777" w:rsidR="004D7EB0" w:rsidRPr="003F08C9" w:rsidRDefault="004D7EB0" w:rsidP="004D7EB0">
            <w:pPr>
              <w:spacing w:before="100" w:beforeAutospacing="1" w:after="100" w:afterAutospacing="1"/>
              <w:rPr>
                <w:szCs w:val="20"/>
              </w:rPr>
            </w:pPr>
            <w:r w:rsidRPr="003F08C9">
              <w:rPr>
                <w:szCs w:val="20"/>
              </w:rPr>
              <w:t>Controlled and modular</w:t>
            </w:r>
          </w:p>
        </w:tc>
      </w:tr>
      <w:tr w:rsidR="004D7EB0" w:rsidRPr="003F08C9" w14:paraId="78B8DF94"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D0655" w14:textId="77777777" w:rsidR="004D7EB0" w:rsidRPr="003F08C9" w:rsidRDefault="004D7EB0" w:rsidP="004D7EB0">
            <w:pPr>
              <w:spacing w:before="100" w:beforeAutospacing="1" w:after="100" w:afterAutospacing="1"/>
              <w:rPr>
                <w:szCs w:val="20"/>
              </w:rPr>
            </w:pPr>
            <w:r w:rsidRPr="003F08C9">
              <w:rPr>
                <w:szCs w:val="20"/>
              </w:rPr>
              <w:t>Future extensibility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8B79A"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288F26"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08768D" w14:textId="77777777" w:rsidR="004D7EB0" w:rsidRPr="003F08C9" w:rsidRDefault="004D7EB0" w:rsidP="004D7EB0">
            <w:pPr>
              <w:spacing w:before="100" w:beforeAutospacing="1" w:after="100" w:afterAutospacing="1"/>
              <w:rPr>
                <w:szCs w:val="20"/>
              </w:rPr>
            </w:pPr>
            <w:r w:rsidRPr="003F08C9">
              <w:rPr>
                <w:szCs w:val="20"/>
              </w:rPr>
              <w:t>Good</w:t>
            </w:r>
          </w:p>
        </w:tc>
      </w:tr>
      <w:tr w:rsidR="001D3C70" w:rsidRPr="003F08C9" w14:paraId="642049BB"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8BE710C" w14:textId="45B98391" w:rsidR="001D3C70" w:rsidRPr="003F08C9" w:rsidRDefault="001D3C70" w:rsidP="004D7EB0">
            <w:pPr>
              <w:spacing w:before="100" w:beforeAutospacing="1" w:after="100" w:afterAutospacing="1"/>
              <w:rPr>
                <w:szCs w:val="20"/>
              </w:rPr>
            </w:pPr>
            <w:r>
              <w:rPr>
                <w:szCs w:val="20"/>
              </w:rPr>
              <w:t>Operational overhead</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D03862A" w14:textId="78F93C72" w:rsidR="001D3C70" w:rsidRPr="003F08C9" w:rsidRDefault="001D3C70" w:rsidP="004D7EB0">
            <w:pPr>
              <w:spacing w:before="100" w:beforeAutospacing="1" w:after="100" w:afterAutospacing="1"/>
              <w:rPr>
                <w:szCs w:val="20"/>
              </w:rPr>
            </w:pPr>
            <w:r>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B3EEAEC" w14:textId="0C90DB67" w:rsidR="001D3C70" w:rsidRPr="003F08C9" w:rsidRDefault="001D3C70" w:rsidP="004D7EB0">
            <w:pPr>
              <w:spacing w:before="100" w:beforeAutospacing="1" w:after="100" w:afterAutospacing="1"/>
              <w:rPr>
                <w:szCs w:val="20"/>
              </w:rPr>
            </w:pPr>
            <w:r>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7C74EA0" w14:textId="2C3DA6CE" w:rsidR="001D3C70" w:rsidRPr="003F08C9" w:rsidRDefault="001D3C70" w:rsidP="004D7EB0">
            <w:pPr>
              <w:spacing w:before="100" w:beforeAutospacing="1" w:after="100" w:afterAutospacing="1"/>
              <w:rPr>
                <w:szCs w:val="20"/>
              </w:rPr>
            </w:pPr>
            <w:r>
              <w:rPr>
                <w:szCs w:val="20"/>
              </w:rPr>
              <w:t>Medium and proportionate to prototype scope</w:t>
            </w:r>
          </w:p>
        </w:tc>
      </w:tr>
      <w:tr w:rsidR="001D3C70" w:rsidRPr="003F08C9" w14:paraId="3C62F322"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4A523DB" w14:textId="3B162BDB" w:rsidR="001D3C70" w:rsidRDefault="001D3C70" w:rsidP="004D7EB0">
            <w:pPr>
              <w:spacing w:before="100" w:beforeAutospacing="1" w:after="100" w:afterAutospacing="1"/>
              <w:rPr>
                <w:szCs w:val="20"/>
              </w:rPr>
            </w:pPr>
            <w:r>
              <w:rPr>
                <w:szCs w:val="20"/>
              </w:rPr>
              <w:t>Component testability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E5D60BF" w14:textId="5C9D357E" w:rsidR="001D3C70" w:rsidRDefault="001D3C70" w:rsidP="004D7EB0">
            <w:pPr>
              <w:spacing w:before="100" w:beforeAutospacing="1" w:after="100" w:afterAutospacing="1"/>
              <w:rPr>
                <w:szCs w:val="20"/>
              </w:rPr>
            </w:pPr>
            <w:r>
              <w:rPr>
                <w:szCs w:val="20"/>
              </w:rPr>
              <w:t>Limited isolation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F557792" w14:textId="161A00D0" w:rsidR="001D3C70" w:rsidRDefault="001D3C70" w:rsidP="004D7EB0">
            <w:pPr>
              <w:spacing w:before="100" w:beforeAutospacing="1" w:after="100" w:afterAutospacing="1"/>
              <w:rPr>
                <w:szCs w:val="20"/>
              </w:rPr>
            </w:pPr>
            <w:r>
              <w:rPr>
                <w:szCs w:val="20"/>
              </w:rPr>
              <w:t>Strong isolation</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CD9035D" w14:textId="7E9DDD76" w:rsidR="001D3C70" w:rsidRDefault="001D3C70" w:rsidP="004D7EB0">
            <w:pPr>
              <w:spacing w:before="100" w:beforeAutospacing="1" w:after="100" w:afterAutospacing="1"/>
              <w:rPr>
                <w:szCs w:val="20"/>
              </w:rPr>
            </w:pPr>
            <w:r>
              <w:rPr>
                <w:szCs w:val="20"/>
              </w:rPr>
              <w:t>Strong boundaries for scoring and AI/voice</w:t>
            </w:r>
          </w:p>
        </w:tc>
      </w:tr>
      <w:tr w:rsidR="001D3C70" w:rsidRPr="003F08C9" w14:paraId="2E98138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B039C6E" w14:textId="1B30DCC2" w:rsidR="001D3C70" w:rsidRDefault="001D3C70" w:rsidP="004D7EB0">
            <w:pPr>
              <w:spacing w:before="100" w:beforeAutospacing="1" w:after="100" w:afterAutospacing="1"/>
              <w:rPr>
                <w:szCs w:val="20"/>
              </w:rPr>
            </w:pPr>
            <w:r>
              <w:rPr>
                <w:szCs w:val="20"/>
              </w:rPr>
              <w:t>Accessibility delivery fit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495045A" w14:textId="3C91CE5A" w:rsidR="001D3C70" w:rsidRDefault="001D3C70" w:rsidP="004D7EB0">
            <w:pPr>
              <w:spacing w:before="100" w:beforeAutospacing="1" w:after="100" w:afterAutospacing="1"/>
              <w:rPr>
                <w:szCs w:val="20"/>
              </w:rPr>
            </w:pPr>
            <w:r>
              <w:rPr>
                <w:szCs w:val="20"/>
              </w:rPr>
              <w:t>Shared interface possible</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3D4A2C0" w14:textId="40A61E4C" w:rsidR="001D3C70" w:rsidRDefault="001D3C70" w:rsidP="004D7EB0">
            <w:pPr>
              <w:spacing w:before="100" w:beforeAutospacing="1" w:after="100" w:afterAutospacing="1"/>
              <w:rPr>
                <w:szCs w:val="20"/>
              </w:rPr>
            </w:pPr>
            <w:r>
              <w:rPr>
                <w:szCs w:val="20"/>
              </w:rPr>
              <w:t>Shared interface may fragment across teams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F74601C" w14:textId="3FE52E03" w:rsidR="001D3C70" w:rsidRDefault="001D3C70" w:rsidP="004D7EB0">
            <w:pPr>
              <w:spacing w:before="100" w:beforeAutospacing="1" w:after="100" w:afterAutospacing="1"/>
              <w:rPr>
                <w:szCs w:val="20"/>
              </w:rPr>
            </w:pPr>
            <w:r>
              <w:rPr>
                <w:szCs w:val="20"/>
              </w:rPr>
              <w:t>One accessible React design system across all roles</w:t>
            </w:r>
          </w:p>
        </w:tc>
      </w:tr>
      <w:tr w:rsidR="001D3C70" w:rsidRPr="003F08C9" w14:paraId="41DD3E83"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6031446" w14:textId="5FB40E2A" w:rsidR="001D3C70" w:rsidRDefault="001D3C70" w:rsidP="004D7EB0">
            <w:pPr>
              <w:spacing w:before="100" w:beforeAutospacing="1" w:after="100" w:afterAutospacing="1"/>
              <w:rPr>
                <w:szCs w:val="20"/>
              </w:rPr>
            </w:pPr>
            <w:r>
              <w:rPr>
                <w:szCs w:val="20"/>
              </w:rPr>
              <w:t>Sensitive-data separation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F2DC440" w14:textId="199054A6" w:rsidR="001D3C70" w:rsidRDefault="001D3C70" w:rsidP="004D7EB0">
            <w:pPr>
              <w:spacing w:before="100" w:beforeAutospacing="1" w:after="100" w:afterAutospacing="1"/>
              <w:rPr>
                <w:szCs w:val="20"/>
              </w:rPr>
            </w:pPr>
            <w:r>
              <w:rPr>
                <w:szCs w:val="20"/>
              </w:rPr>
              <w:t>Centralized in one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9CED126" w14:textId="510C33A7" w:rsidR="001D3C70" w:rsidRDefault="001D3C70" w:rsidP="004D7EB0">
            <w:pPr>
              <w:spacing w:before="100" w:beforeAutospacing="1" w:after="100" w:afterAutospacing="1"/>
              <w:rPr>
                <w:szCs w:val="20"/>
              </w:rPr>
            </w:pPr>
            <w:r>
              <w:rPr>
                <w:szCs w:val="20"/>
              </w:rPr>
              <w:t>Flexible but operationally 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E3A6910" w14:textId="5C267538" w:rsidR="001D3C70" w:rsidRDefault="001D3C70" w:rsidP="004D7EB0">
            <w:pPr>
              <w:spacing w:before="100" w:beforeAutospacing="1" w:after="100" w:afterAutospacing="1"/>
              <w:rPr>
                <w:szCs w:val="20"/>
              </w:rPr>
            </w:pPr>
            <w:r>
              <w:rPr>
                <w:szCs w:val="20"/>
              </w:rPr>
              <w:t>Explicit RBAC and private-storage boundary</w:t>
            </w:r>
          </w:p>
        </w:tc>
      </w:tr>
      <w:tr w:rsidR="001D3C70" w:rsidRPr="003F08C9" w14:paraId="141BF44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63143B" w14:textId="0F75ECDB" w:rsidR="001D3C70" w:rsidRDefault="001D3C70" w:rsidP="004D7EB0">
            <w:pPr>
              <w:spacing w:before="100" w:beforeAutospacing="1" w:after="100" w:afterAutospacing="1"/>
              <w:rPr>
                <w:szCs w:val="20"/>
              </w:rPr>
            </w:pPr>
            <w:r>
              <w:rPr>
                <w:szCs w:val="20"/>
              </w:rPr>
              <w:t>FYP feasibility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A0C2048" w14:textId="3A0C4A7A" w:rsidR="001D3C70" w:rsidRDefault="001D3C70" w:rsidP="004D7EB0">
            <w:pPr>
              <w:spacing w:before="100" w:beforeAutospacing="1" w:after="100" w:afterAutospacing="1"/>
              <w:rPr>
                <w:szCs w:val="20"/>
              </w:rPr>
            </w:pPr>
            <w:r>
              <w:rPr>
                <w:szCs w:val="20"/>
              </w:rPr>
              <w:t>Fast initially but difficult to extend safely</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3F45F1" w14:textId="0491F7A6" w:rsidR="001D3C70" w:rsidRDefault="001D3C70" w:rsidP="004D7EB0">
            <w:pPr>
              <w:spacing w:before="100" w:beforeAutospacing="1" w:after="100" w:afterAutospacing="1"/>
              <w:rPr>
                <w:szCs w:val="20"/>
              </w:rPr>
            </w:pPr>
            <w:r>
              <w:rPr>
                <w:szCs w:val="20"/>
              </w:rPr>
              <w:t>Low within the available time and infrastructure</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C6B1BF2" w14:textId="6ED66029" w:rsidR="001D3C70" w:rsidRDefault="001D3C70" w:rsidP="004D7EB0">
            <w:pPr>
              <w:spacing w:before="100" w:beforeAutospacing="1" w:after="100" w:afterAutospacing="1"/>
              <w:rPr>
                <w:szCs w:val="20"/>
              </w:rPr>
            </w:pPr>
            <w:r>
              <w:rPr>
                <w:szCs w:val="20"/>
              </w:rPr>
              <w:t>High: implemented incrementally with clear future paths</w:t>
            </w:r>
          </w:p>
        </w:tc>
      </w:tr>
    </w:tbl>
    <w:p w14:paraId="67662161" w14:textId="77777777" w:rsidR="004D7EB0" w:rsidRPr="003F08C9" w:rsidRDefault="004D7EB0" w:rsidP="004D7EB0">
      <w:pPr>
        <w:spacing w:before="100" w:beforeAutospacing="1" w:after="100" w:afterAutospacing="1"/>
        <w:rPr>
          <w:szCs w:val="20"/>
        </w:rPr>
      </w:pPr>
      <w:r w:rsidRPr="003F08C9">
        <w:rPr>
          <w:szCs w:val="20"/>
        </w:rPr>
        <w:t>The chosen architecture provides the best compromise between simplicity, modularity, accessibility, security, and future extensibility.</w:t>
      </w:r>
    </w:p>
    <w:p w14:paraId="334A06B1" w14:textId="77777777" w:rsidR="001D3C70" w:rsidRDefault="001D3C70" w:rsidP="001D3C70">
      <w:pPr>
        <w:pStyle w:val="Heading3"/>
      </w:pPr>
      <w:r>
        <w:t>Applied architecture example</w:t>
      </w:r>
    </w:p>
    <w:p w14:paraId="52D306DC" w14:textId="117CD566" w:rsidR="001D3C70" w:rsidRDefault="001D3C70" w:rsidP="001D3C70">
      <w:r>
        <w:t xml:space="preserve">For example, replacing the speech-transcription provider affects the AI/voice adapter and configuration, while the Symfony authorization rules, PostgreSQL schema, and </w:t>
      </w:r>
      <w:r>
        <w:lastRenderedPageBreak/>
        <w:t xml:space="preserve">deterministic scoring formula remain unchanged. If the AI/voice service is unavailable, the candidate can continue with manual profile entry. The evaluation in </w:t>
      </w:r>
      <w:hyperlink w:anchor="Table_001" w:history="1">
        <w:r w:rsidR="00DD5D78" w:rsidRPr="00DD5D78">
          <w:rPr>
            <w:rStyle w:val="Hyperlink"/>
          </w:rPr>
          <w:t>Table 1</w:t>
        </w:r>
      </w:hyperlink>
      <w:r>
        <w:t xml:space="preserve"> is illustrated by the independently running services in </w:t>
      </w:r>
      <w:hyperlink w:anchor="Figure_006" w:history="1">
        <w:r w:rsidR="00DD5D78" w:rsidRPr="00DD5D78">
          <w:rPr>
            <w:rStyle w:val="Hyperlink"/>
          </w:rPr>
          <w:t>Figure 6</w:t>
        </w:r>
      </w:hyperlink>
      <w:r>
        <w:t>.</w:t>
      </w:r>
    </w:p>
    <w:p w14:paraId="4BE3040D" w14:textId="77777777" w:rsidR="001D3C70" w:rsidRDefault="001D3C70" w:rsidP="001D3C70">
      <w:pPr>
        <w:jc w:val="center"/>
      </w:pPr>
      <w:r>
        <w:rPr>
          <w:noProof/>
        </w:rPr>
        <w:drawing>
          <wp:inline distT="0" distB="0" distL="0" distR="0" wp14:anchorId="1B2CD19D" wp14:editId="7BAB4C14">
            <wp:extent cx="5600700" cy="3400425"/>
            <wp:effectExtent l="0" t="0" r="0" b="9525"/>
            <wp:docPr id="1584327017" name="Picture 23" descr="Layered modular runtime service boundaries and health evidence" title="figure-runtime-layered-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7017" name="Picture 23" descr="Layered modular runtime service boundaries and health evidence" title="figure-runtime-layered-servic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0700" cy="3400425"/>
                    </a:xfrm>
                    <a:prstGeom prst="rect">
                      <a:avLst/>
                    </a:prstGeom>
                  </pic:spPr>
                </pic:pic>
              </a:graphicData>
            </a:graphic>
          </wp:inline>
        </w:drawing>
      </w:r>
    </w:p>
    <w:p w14:paraId="4E21D8CB" w14:textId="6648936B" w:rsidR="001D3C70" w:rsidRDefault="001D3C70" w:rsidP="001D3C70">
      <w:pPr>
        <w:pStyle w:val="Caption"/>
      </w:pPr>
      <w:bookmarkStart w:id="40" w:name="Figure_006"/>
      <w:r>
        <w:t>Figure 6: Layered modular runtime service boundaries and health evidence</w:t>
      </w:r>
      <w:bookmarkEnd w:id="40"/>
    </w:p>
    <w:p w14:paraId="541B86BD" w14:textId="5F1F4834" w:rsidR="004D7EB0" w:rsidRPr="003F08C9" w:rsidRDefault="004D7EB0" w:rsidP="001D3C70">
      <w:pPr>
        <w:jc w:val="center"/>
      </w:pPr>
    </w:p>
    <w:p w14:paraId="3F0CEE35" w14:textId="77777777" w:rsidR="00DA0545" w:rsidRPr="003F08C9" w:rsidRDefault="00E645F4" w:rsidP="00DA0545">
      <w:pPr>
        <w:pStyle w:val="Heading3"/>
        <w:tabs>
          <w:tab w:val="num" w:pos="720"/>
        </w:tabs>
        <w:rPr>
          <w:rFonts w:ascii="Arial" w:hAnsi="Arial" w:cs="Arial"/>
          <w:b/>
          <w:bCs/>
          <w:color w:val="000000" w:themeColor="text1"/>
          <w:sz w:val="20"/>
          <w:szCs w:val="20"/>
          <w:u w:val="single"/>
        </w:rPr>
      </w:pPr>
      <w:r w:rsidRPr="003F08C9">
        <w:rPr>
          <w:rFonts w:ascii="Arial" w:hAnsi="Arial" w:cs="Arial"/>
          <w:b/>
          <w:bCs/>
          <w:color w:val="000000" w:themeColor="text1"/>
          <w:sz w:val="20"/>
          <w:szCs w:val="20"/>
          <w:u w:val="single"/>
        </w:rPr>
        <w:t>Low level alternatives</w:t>
      </w:r>
      <w:bookmarkEnd w:id="35"/>
    </w:p>
    <w:p w14:paraId="6E1B3028" w14:textId="77777777" w:rsidR="00DA0545" w:rsidRPr="003F08C9" w:rsidRDefault="00DA0545" w:rsidP="00DA0545"/>
    <w:p w14:paraId="2413649F" w14:textId="77777777" w:rsidR="00DA0545" w:rsidRPr="003F08C9" w:rsidRDefault="00DA0545" w:rsidP="00DA0545">
      <w:pPr>
        <w:pStyle w:val="p1"/>
        <w:rPr>
          <w:sz w:val="20"/>
          <w:szCs w:val="20"/>
        </w:rPr>
      </w:pPr>
      <w:bookmarkStart w:id="41" w:name="_Toc112781226"/>
      <w:r w:rsidRPr="003F08C9">
        <w:rPr>
          <w:sz w:val="20"/>
          <w:szCs w:val="20"/>
        </w:rPr>
        <w:t xml:space="preserve">At the component level, the evaluated choices concern authentication, </w:t>
      </w:r>
      <w:proofErr w:type="spellStart"/>
      <w:r w:rsidRPr="003F08C9">
        <w:rPr>
          <w:sz w:val="20"/>
          <w:szCs w:val="20"/>
        </w:rPr>
        <w:t>PwD</w:t>
      </w:r>
      <w:proofErr w:type="spellEnd"/>
      <w:r w:rsidRPr="003F08C9">
        <w:rPr>
          <w:sz w:val="20"/>
          <w:szCs w:val="20"/>
        </w:rPr>
        <w:t xml:space="preserve"> candidate verification, multimodal input, AI-assisted NLP, deterministic matching, temporary storage, notification delivery, and performance optimization.</w:t>
      </w:r>
    </w:p>
    <w:p w14:paraId="1707E56E" w14:textId="77777777" w:rsidR="00DA0545" w:rsidRPr="003F08C9" w:rsidRDefault="00DA0545" w:rsidP="00DA0545">
      <w:pPr>
        <w:pStyle w:val="p1"/>
        <w:rPr>
          <w:color w:val="auto"/>
          <w:sz w:val="20"/>
          <w:szCs w:val="20"/>
        </w:rPr>
      </w:pPr>
    </w:p>
    <w:p w14:paraId="24F9733F" w14:textId="77777777" w:rsidR="00DA0545" w:rsidRPr="003F08C9" w:rsidRDefault="00DA0545" w:rsidP="00DA0545">
      <w:pPr>
        <w:pStyle w:val="Heading2"/>
        <w:numPr>
          <w:ilvl w:val="0"/>
          <w:numId w:val="0"/>
        </w:numPr>
        <w:ind w:left="576" w:hanging="576"/>
        <w:rPr>
          <w:sz w:val="20"/>
          <w:szCs w:val="20"/>
        </w:rPr>
      </w:pPr>
      <w:bookmarkStart w:id="42" w:name="_Toc239972970"/>
      <w:r w:rsidRPr="003F08C9">
        <w:rPr>
          <w:rStyle w:val="s1"/>
          <w:sz w:val="20"/>
          <w:szCs w:val="20"/>
        </w:rPr>
        <w:t xml:space="preserve">A. </w:t>
      </w:r>
      <w:r w:rsidRPr="003F08C9">
        <w:rPr>
          <w:rStyle w:val="s1"/>
          <w:sz w:val="20"/>
          <w:szCs w:val="20"/>
          <w:u w:val="single"/>
        </w:rPr>
        <w:t>Authentication and Role Management</w:t>
      </w:r>
      <w:bookmarkEnd w:id="42"/>
    </w:p>
    <w:p w14:paraId="10C6F9E7"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The selected authentication approach is based on email and password authentication managed by the Symfony backend. Each user account is assigned a unique internal identifier, and the role field defines the type of account, such as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 employer, administrator, or authorized verifier.</w:t>
      </w:r>
    </w:p>
    <w:p w14:paraId="3C6DC75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Public registration is limited to two roles: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and employers. Administrator and authorized verifier accounts are not created through the public website; they are created and managed internally by the platform owner. This prevents unauthorized users from accessing sensitive administrative or verification functions.</w:t>
      </w:r>
    </w:p>
    <w:p w14:paraId="5A8640A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Role-based access control is applied by the backend to protect platform features and data. For example,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can complete their profile and apply to jobs, employers can manage job roles and applications, administrators can manage platform data, and authorized verifiers can update candidate verification status. This design keeps authentication simple, controlled, and aligned with the privacy and security requirements of the platform.</w:t>
      </w:r>
    </w:p>
    <w:p w14:paraId="6B6C43C0" w14:textId="77777777" w:rsidR="00DA0545" w:rsidRPr="003F08C9" w:rsidRDefault="00DA0545" w:rsidP="00DA0545">
      <w:pPr>
        <w:rPr>
          <w:szCs w:val="20"/>
        </w:rPr>
      </w:pPr>
    </w:p>
    <w:p w14:paraId="33701636" w14:textId="77777777" w:rsidR="00DA0545" w:rsidRPr="003F08C9" w:rsidRDefault="00DA0545" w:rsidP="00DA0545">
      <w:pPr>
        <w:pStyle w:val="Heading2"/>
        <w:numPr>
          <w:ilvl w:val="0"/>
          <w:numId w:val="0"/>
        </w:numPr>
        <w:ind w:left="576" w:hanging="576"/>
        <w:rPr>
          <w:sz w:val="20"/>
          <w:szCs w:val="20"/>
          <w:u w:val="single"/>
        </w:rPr>
      </w:pPr>
      <w:bookmarkStart w:id="43" w:name="_Toc239972971"/>
      <w:r w:rsidRPr="003F08C9">
        <w:rPr>
          <w:rStyle w:val="s1"/>
          <w:sz w:val="20"/>
          <w:szCs w:val="20"/>
          <w:u w:val="single"/>
        </w:rPr>
        <w:t xml:space="preserve">B. </w:t>
      </w:r>
      <w:proofErr w:type="spellStart"/>
      <w:r w:rsidRPr="003F08C9">
        <w:rPr>
          <w:rStyle w:val="s1"/>
          <w:sz w:val="20"/>
          <w:szCs w:val="20"/>
          <w:u w:val="single"/>
        </w:rPr>
        <w:t>PwD</w:t>
      </w:r>
      <w:proofErr w:type="spellEnd"/>
      <w:r w:rsidRPr="003F08C9">
        <w:rPr>
          <w:rStyle w:val="s1"/>
          <w:sz w:val="20"/>
          <w:szCs w:val="20"/>
          <w:u w:val="single"/>
        </w:rPr>
        <w:t xml:space="preserve"> Candidate Verification</w:t>
      </w:r>
      <w:bookmarkEnd w:id="43"/>
    </w:p>
    <w:p w14:paraId="6E10DA06" w14:textId="77777777" w:rsidR="00DA0545" w:rsidRPr="003F08C9" w:rsidRDefault="00DA0545" w:rsidP="00DA0545">
      <w:pPr>
        <w:pStyle w:val="p1"/>
        <w:rPr>
          <w:sz w:val="20"/>
          <w:szCs w:val="20"/>
        </w:rPr>
      </w:pPr>
      <w:r w:rsidRPr="003F08C9">
        <w:rPr>
          <w:sz w:val="20"/>
          <w:szCs w:val="20"/>
        </w:rPr>
        <w:t xml:space="preserve">Two alternatives were considered for verifying </w:t>
      </w:r>
      <w:proofErr w:type="spellStart"/>
      <w:r w:rsidRPr="003F08C9">
        <w:rPr>
          <w:sz w:val="20"/>
          <w:szCs w:val="20"/>
        </w:rPr>
        <w:t>PwD</w:t>
      </w:r>
      <w:proofErr w:type="spellEnd"/>
      <w:r w:rsidRPr="003F08C9">
        <w:rPr>
          <w:sz w:val="20"/>
          <w:szCs w:val="20"/>
        </w:rPr>
        <w:t xml:space="preserve"> candidates.</w:t>
      </w:r>
    </w:p>
    <w:p w14:paraId="1789122A" w14:textId="77777777" w:rsidR="00DA0545" w:rsidRPr="003F08C9" w:rsidRDefault="00DA0545" w:rsidP="00DA0545">
      <w:pPr>
        <w:pStyle w:val="p1"/>
        <w:rPr>
          <w:sz w:val="20"/>
          <w:szCs w:val="20"/>
        </w:rPr>
      </w:pPr>
      <w:r w:rsidRPr="003F08C9">
        <w:rPr>
          <w:sz w:val="20"/>
          <w:szCs w:val="20"/>
        </w:rPr>
        <w:t>The first option was to store the uploaded disability card permanently in the system. This would allow the document to be reviewed later, but it would increase privacy and security risks because disability recognition documents are sensitive.</w:t>
      </w:r>
    </w:p>
    <w:p w14:paraId="008AA403" w14:textId="40382E42" w:rsidR="00DA0545" w:rsidRPr="003F08C9" w:rsidRDefault="001D3C70" w:rsidP="00DA0545">
      <w:pPr>
        <w:pStyle w:val="p1"/>
        <w:rPr>
          <w:sz w:val="20"/>
          <w:szCs w:val="20"/>
        </w:rPr>
      </w:pPr>
      <w:r>
        <w:rPr>
          <w:sz w:val="20"/>
          <w:szCs w:val="20"/>
        </w:rPr>
        <w:t>The chosen option is authorized human verification with private, time-limited document storage. The candidate uploads a required disability card with explicit consent. The request remains pending until an authorized verifier approves or rejects it, and sign-in remains blocked until both email verification and document approval pass. The source file is scheduled for deletion 30 days after the decision; the verification status, reviewer, note, and audit events remain.</w:t>
      </w:r>
    </w:p>
    <w:p w14:paraId="61C2B6E4"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choice reduces privacy risks and follows the principle of data minimization.</w:t>
      </w:r>
    </w:p>
    <w:p w14:paraId="59E7C3E6" w14:textId="5D1D5D0B" w:rsidR="001D3C70" w:rsidRDefault="001D3C70" w:rsidP="001D3C70">
      <w:pPr>
        <w:rPr>
          <w:rStyle w:val="s1"/>
          <w:sz w:val="20"/>
          <w:szCs w:val="20"/>
        </w:rPr>
      </w:pPr>
      <w:r>
        <w:rPr>
          <w:rStyle w:val="s1"/>
          <w:sz w:val="20"/>
          <w:szCs w:val="20"/>
        </w:rPr>
        <w:t xml:space="preserve">Applied verification example: a candidate submits a valid PDF and verifies the email address, but the account still cannot sign in while the review status is pending. Approval by an authorized verifier opens access; rejection keeps access blocked and requires a reason. The required upload and purpose-specific consent are shown in </w:t>
      </w:r>
      <w:hyperlink w:anchor="Figure_007" w:history="1">
        <w:r w:rsidR="00DD5D78" w:rsidRPr="00DD5D78">
          <w:rPr>
            <w:rStyle w:val="Hyperlink"/>
            <w:sz w:val="20"/>
            <w:szCs w:val="20"/>
          </w:rPr>
          <w:t>Figure 7</w:t>
        </w:r>
      </w:hyperlink>
      <w:r>
        <w:rPr>
          <w:rStyle w:val="s1"/>
          <w:sz w:val="20"/>
          <w:szCs w:val="20"/>
        </w:rPr>
        <w:t>.</w:t>
      </w:r>
    </w:p>
    <w:p w14:paraId="381BC1E4" w14:textId="77777777" w:rsidR="001D3C70" w:rsidRDefault="001D3C70" w:rsidP="001D3C70">
      <w:pPr>
        <w:jc w:val="center"/>
        <w:rPr>
          <w:rStyle w:val="s1"/>
          <w:sz w:val="20"/>
          <w:szCs w:val="20"/>
        </w:rPr>
      </w:pPr>
      <w:r>
        <w:rPr>
          <w:noProof/>
        </w:rPr>
        <w:drawing>
          <wp:inline distT="0" distB="0" distL="0" distR="0" wp14:anchorId="0CABCF61" wp14:editId="5C5EB299">
            <wp:extent cx="5600700" cy="2519680"/>
            <wp:effectExtent l="0" t="0" r="0" b="0"/>
            <wp:docPr id="876040238" name="Picture 24" descr="Candidate disability-card requirement and verification consent" title="figure-candidate-verification-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0238" name="Picture 24" descr="Candidate disability-card requirement and verification consent" title="figure-candidate-verification-signup.png"/>
                    <pic:cNvPicPr/>
                  </pic:nvPicPr>
                  <pic:blipFill>
                    <a:blip r:embed="rId15">
                      <a:extLst>
                        <a:ext uri="{28A0092B-C50C-407E-A947-70E740481C1C}">
                          <a14:useLocalDpi xmlns:a14="http://schemas.microsoft.com/office/drawing/2010/main" val="0"/>
                        </a:ext>
                      </a:extLst>
                    </a:blip>
                    <a:stretch>
                      <a:fillRect/>
                    </a:stretch>
                  </pic:blipFill>
                  <pic:spPr>
                    <a:xfrm>
                      <a:off x="0" y="0"/>
                      <a:ext cx="5600700" cy="2519680"/>
                    </a:xfrm>
                    <a:prstGeom prst="rect">
                      <a:avLst/>
                    </a:prstGeom>
                  </pic:spPr>
                </pic:pic>
              </a:graphicData>
            </a:graphic>
          </wp:inline>
        </w:drawing>
      </w:r>
    </w:p>
    <w:p w14:paraId="7F205A0A" w14:textId="546E9AD5" w:rsidR="001D3C70" w:rsidRDefault="001D3C70" w:rsidP="001D3C70">
      <w:pPr>
        <w:pStyle w:val="Caption"/>
        <w:rPr>
          <w:rStyle w:val="s1"/>
          <w:sz w:val="20"/>
          <w:szCs w:val="20"/>
        </w:rPr>
      </w:pPr>
      <w:bookmarkStart w:id="44" w:name="Figure_007"/>
      <w:r>
        <w:rPr>
          <w:rStyle w:val="s1"/>
          <w:sz w:val="20"/>
          <w:szCs w:val="20"/>
        </w:rPr>
        <w:t>Figure 7: Candidate disability-card requirement and verification consent</w:t>
      </w:r>
      <w:bookmarkEnd w:id="44"/>
    </w:p>
    <w:p w14:paraId="05EF44B1" w14:textId="1BEA1B27" w:rsidR="00DA0545" w:rsidRPr="003F08C9" w:rsidRDefault="00DA0545" w:rsidP="001D3C70">
      <w:pPr>
        <w:jc w:val="center"/>
      </w:pPr>
      <w:r w:rsidRPr="003F08C9">
        <w:rPr>
          <w:rStyle w:val="s1"/>
          <w:sz w:val="20"/>
          <w:szCs w:val="20"/>
        </w:rPr>
        <w:t xml:space="preserve">C. </w:t>
      </w:r>
      <w:r w:rsidRPr="003F08C9">
        <w:rPr>
          <w:rStyle w:val="s1"/>
          <w:sz w:val="20"/>
          <w:szCs w:val="20"/>
          <w:u w:val="single"/>
        </w:rPr>
        <w:t>Candidate Input Method</w:t>
      </w:r>
    </w:p>
    <w:p w14:paraId="472ADC8B" w14:textId="77777777" w:rsidR="00DA0545" w:rsidRPr="003F08C9" w:rsidRDefault="00DA0545" w:rsidP="00DA0545">
      <w:pPr>
        <w:pStyle w:val="p1"/>
      </w:pPr>
      <w:r w:rsidRPr="003F08C9">
        <w:t>Three alternatives were considered for profile completion and job application forms.</w:t>
      </w:r>
    </w:p>
    <w:p w14:paraId="525B9AB5" w14:textId="77777777" w:rsidR="00DA0545" w:rsidRPr="003F08C9" w:rsidRDefault="00DA0545" w:rsidP="00DA0545">
      <w:pPr>
        <w:pStyle w:val="p1"/>
      </w:pPr>
      <w:r w:rsidRPr="003F08C9">
        <w:t xml:space="preserve">The first option was manual form completion only. This is easy to implement but may create barriers for </w:t>
      </w:r>
      <w:proofErr w:type="spellStart"/>
      <w:r w:rsidRPr="003F08C9">
        <w:t>PwD</w:t>
      </w:r>
      <w:proofErr w:type="spellEnd"/>
      <w:r w:rsidRPr="003F08C9">
        <w:t xml:space="preserve"> candidates who have difficulty typing, navigating long forms, or using standard digital interfaces.</w:t>
      </w:r>
    </w:p>
    <w:p w14:paraId="1F4B0645" w14:textId="77777777" w:rsidR="00DA0545" w:rsidRPr="003F08C9" w:rsidRDefault="00DA0545" w:rsidP="00DA0545">
      <w:pPr>
        <w:pStyle w:val="p1"/>
      </w:pPr>
      <w:r w:rsidRPr="003F08C9">
        <w:t>The second option was voice input only. This improves accessibility for some users, but it excludes users who prefer text or cannot use voice comfortably.</w:t>
      </w:r>
    </w:p>
    <w:p w14:paraId="1C3C49DA" w14:textId="764CB1A9" w:rsidR="00DA0545" w:rsidRPr="003F08C9" w:rsidRDefault="001D3C70" w:rsidP="00DA0545">
      <w:pPr>
        <w:pStyle w:val="p1"/>
      </w:pPr>
      <w:r>
        <w:t xml:space="preserve">The chosen option is multimodal profile input with a complete manual fallback. The candidate can type directly or explicitly activate the microphone. The browser sends bounded audio to the AI/voice service, which returns an English, French, or Arabic transcript. The transcript remains editable and is not </w:t>
      </w:r>
      <w:proofErr w:type="spellStart"/>
      <w:r>
        <w:t>analysed</w:t>
      </w:r>
      <w:proofErr w:type="spellEnd"/>
      <w:r>
        <w:t xml:space="preserve"> until the candidate grants the required AI consent.</w:t>
      </w:r>
    </w:p>
    <w:p w14:paraId="4FEA004B" w14:textId="77777777" w:rsidR="00DA0545" w:rsidRPr="003F08C9" w:rsidRDefault="00DA0545" w:rsidP="00DA0545">
      <w:pPr>
        <w:pStyle w:val="p3"/>
      </w:pPr>
      <w:r w:rsidRPr="003F08C9">
        <w:t>This approach supports accessibility while keeping the user in control.</w:t>
      </w:r>
    </w:p>
    <w:p w14:paraId="5F1A1DC1" w14:textId="77777777" w:rsidR="00DA0545" w:rsidRPr="003F08C9" w:rsidRDefault="00DA0545" w:rsidP="00DA0545">
      <w:pPr>
        <w:rPr>
          <w:sz w:val="15"/>
          <w:szCs w:val="18"/>
          <w:u w:val="single"/>
        </w:rPr>
      </w:pPr>
    </w:p>
    <w:p w14:paraId="07F44D28" w14:textId="77777777" w:rsidR="00DA0545" w:rsidRPr="003F08C9" w:rsidRDefault="00DA0545" w:rsidP="00DA0545">
      <w:pPr>
        <w:pStyle w:val="Heading2"/>
        <w:numPr>
          <w:ilvl w:val="0"/>
          <w:numId w:val="0"/>
        </w:numPr>
        <w:ind w:left="576" w:hanging="576"/>
        <w:rPr>
          <w:sz w:val="20"/>
          <w:szCs w:val="18"/>
          <w:u w:val="single"/>
        </w:rPr>
      </w:pPr>
      <w:bookmarkStart w:id="45" w:name="_Toc239972972"/>
      <w:r w:rsidRPr="003F08C9">
        <w:rPr>
          <w:rStyle w:val="s1"/>
          <w:sz w:val="20"/>
          <w:szCs w:val="18"/>
          <w:u w:val="single"/>
        </w:rPr>
        <w:t>D. AI-Assisted NLP Workflow</w:t>
      </w:r>
      <w:bookmarkEnd w:id="45"/>
    </w:p>
    <w:p w14:paraId="4240BB6B" w14:textId="77777777" w:rsidR="00DA0545" w:rsidRPr="003F08C9" w:rsidRDefault="00DA0545" w:rsidP="00DA0545">
      <w:pPr>
        <w:pStyle w:val="p1"/>
        <w:rPr>
          <w:sz w:val="20"/>
          <w:szCs w:val="20"/>
        </w:rPr>
      </w:pPr>
      <w:r w:rsidRPr="003F08C9">
        <w:rPr>
          <w:sz w:val="20"/>
          <w:szCs w:val="20"/>
        </w:rPr>
        <w:t>Two alternatives were considered for extracting useful candidate information from text.</w:t>
      </w:r>
    </w:p>
    <w:p w14:paraId="4862C113" w14:textId="77777777" w:rsidR="00DA0545" w:rsidRPr="003F08C9" w:rsidRDefault="00DA0545" w:rsidP="00DA0545">
      <w:pPr>
        <w:pStyle w:val="p1"/>
        <w:rPr>
          <w:sz w:val="20"/>
          <w:szCs w:val="20"/>
        </w:rPr>
      </w:pPr>
      <w:r w:rsidRPr="003F08C9">
        <w:rPr>
          <w:sz w:val="20"/>
          <w:szCs w:val="20"/>
        </w:rPr>
        <w:lastRenderedPageBreak/>
        <w:t>The first option was a rule-based NLP system. It would detect information using predefined keywords and patterns. This approach is easier to control, but it is limited when users speak naturally, use mixed languages, or describe their abilities in different ways.</w:t>
      </w:r>
    </w:p>
    <w:p w14:paraId="0F95E181" w14:textId="77777777" w:rsidR="00DA0545" w:rsidRPr="003F08C9" w:rsidRDefault="00DA0545" w:rsidP="00DA0545">
      <w:pPr>
        <w:pStyle w:val="p1"/>
        <w:rPr>
          <w:sz w:val="20"/>
          <w:szCs w:val="20"/>
        </w:rPr>
      </w:pPr>
      <w:r w:rsidRPr="003F08C9">
        <w:rPr>
          <w:sz w:val="20"/>
          <w:szCs w:val="20"/>
        </w:rPr>
        <w:t xml:space="preserve">The chosen option is LLM-assisted NLP within the candidate profile workflow. After voice input is transcribed—or after the candidate types directly—the editable English, Arabic, or French text is </w:t>
      </w:r>
      <w:proofErr w:type="spellStart"/>
      <w:r w:rsidRPr="003F08C9">
        <w:rPr>
          <w:sz w:val="20"/>
          <w:szCs w:val="20"/>
        </w:rPr>
        <w:t>analysed</w:t>
      </w:r>
      <w:proofErr w:type="spellEnd"/>
      <w:r w:rsidRPr="003F08C9">
        <w:rPr>
          <w:sz w:val="20"/>
          <w:szCs w:val="20"/>
        </w:rPr>
        <w:t xml:space="preserve"> only after explicit consent. The protected service returns suggestions mapped to the current profile schema and controlled catalogues; it does not populate registration or application fields automatically.</w:t>
      </w:r>
    </w:p>
    <w:p w14:paraId="03F8BF0D" w14:textId="77777777" w:rsidR="00DA0545" w:rsidRPr="003F08C9" w:rsidRDefault="00DA0545" w:rsidP="00DA0545">
      <w:pPr>
        <w:pStyle w:val="p4"/>
        <w:rPr>
          <w:rFonts w:ascii="Arial" w:hAnsi="Arial" w:cs="Arial"/>
          <w:sz w:val="20"/>
          <w:szCs w:val="20"/>
        </w:rPr>
      </w:pPr>
      <w:r w:rsidRPr="003F08C9">
        <w:rPr>
          <w:rFonts w:ascii="Arial" w:hAnsi="Arial" w:cs="Arial"/>
          <w:sz w:val="20"/>
          <w:szCs w:val="20"/>
        </w:rPr>
        <w:t>The LLM returns a structured JSON output, for example:</w:t>
      </w:r>
    </w:p>
    <w:p w14:paraId="78C5F723" w14:textId="77777777" w:rsidR="00DA0545" w:rsidRPr="003F08C9" w:rsidRDefault="00DA0545" w:rsidP="00DA0545">
      <w:pPr>
        <w:pStyle w:val="p4"/>
        <w:rPr>
          <w:sz w:val="15"/>
          <w:szCs w:val="15"/>
        </w:rPr>
      </w:pPr>
      <w:r w:rsidRPr="003F08C9">
        <w:rPr>
          <w:sz w:val="15"/>
          <w:szCs w:val="15"/>
        </w:rPr>
        <w:t>{ "</w:t>
      </w:r>
      <w:proofErr w:type="spellStart"/>
      <w:r w:rsidRPr="003F08C9">
        <w:rPr>
          <w:sz w:val="15"/>
          <w:szCs w:val="15"/>
        </w:rPr>
        <w:t>personalInformation</w:t>
      </w:r>
      <w:proofErr w:type="spellEnd"/>
      <w:r w:rsidRPr="003F08C9">
        <w:rPr>
          <w:sz w:val="15"/>
          <w:szCs w:val="15"/>
        </w:rPr>
        <w:t>": { "location": "Beirut" }, "</w:t>
      </w:r>
      <w:proofErr w:type="spellStart"/>
      <w:r w:rsidRPr="003F08C9">
        <w:rPr>
          <w:sz w:val="15"/>
          <w:szCs w:val="15"/>
        </w:rPr>
        <w:t>educationLevel</w:t>
      </w:r>
      <w:proofErr w:type="spellEnd"/>
      <w:r w:rsidRPr="003F08C9">
        <w:rPr>
          <w:sz w:val="15"/>
          <w:szCs w:val="15"/>
        </w:rPr>
        <w:t>": "...", "disabilities": [], "skills": [], "preferences": [], "</w:t>
      </w:r>
      <w:proofErr w:type="spellStart"/>
      <w:r w:rsidRPr="003F08C9">
        <w:rPr>
          <w:sz w:val="15"/>
          <w:szCs w:val="15"/>
        </w:rPr>
        <w:t>assistanceNeeds</w:t>
      </w:r>
      <w:proofErr w:type="spellEnd"/>
      <w:r w:rsidRPr="003F08C9">
        <w:rPr>
          <w:sz w:val="15"/>
          <w:szCs w:val="15"/>
        </w:rPr>
        <w:t>": [], "</w:t>
      </w:r>
      <w:proofErr w:type="spellStart"/>
      <w:r w:rsidRPr="003F08C9">
        <w:rPr>
          <w:sz w:val="15"/>
          <w:szCs w:val="15"/>
        </w:rPr>
        <w:t>taskSkills</w:t>
      </w:r>
      <w:proofErr w:type="spellEnd"/>
      <w:r w:rsidRPr="003F08C9">
        <w:rPr>
          <w:sz w:val="15"/>
          <w:szCs w:val="15"/>
        </w:rPr>
        <w:t>": [], "</w:t>
      </w:r>
      <w:proofErr w:type="spellStart"/>
      <w:r w:rsidRPr="003F08C9">
        <w:rPr>
          <w:sz w:val="15"/>
          <w:szCs w:val="15"/>
        </w:rPr>
        <w:t>unmatchedStatements</w:t>
      </w:r>
      <w:proofErr w:type="spellEnd"/>
      <w:r w:rsidRPr="003F08C9">
        <w:rPr>
          <w:sz w:val="15"/>
          <w:szCs w:val="15"/>
        </w:rPr>
        <w:t>": [] }</w:t>
      </w:r>
    </w:p>
    <w:p w14:paraId="5DA6FA5E" w14:textId="22A64079" w:rsidR="00DA0545" w:rsidRPr="003F08C9" w:rsidRDefault="001D3C70" w:rsidP="00DA0545">
      <w:pPr>
        <w:spacing w:before="100" w:beforeAutospacing="1" w:after="100" w:afterAutospacing="1"/>
        <w:rPr>
          <w:szCs w:val="20"/>
        </w:rPr>
      </w:pPr>
      <w:r>
        <w:rPr>
          <w:szCs w:val="20"/>
        </w:rPr>
        <w:t>The structured JSON is displayed as editable suggestions rather than being applied automatically. Every suggestion starts unselected. The candidate chooses which items to confirm, and Symfony validates selected values against field limits and active catalogues before persistence. This keeps AI advisory and prevents unconfirmed sensitive information from becoming profile fact.</w:t>
      </w:r>
    </w:p>
    <w:p w14:paraId="69DFBD57" w14:textId="77777777" w:rsidR="00DA0545" w:rsidRPr="003F08C9" w:rsidRDefault="00DA0545" w:rsidP="00DA0545">
      <w:pPr>
        <w:pStyle w:val="Heading2"/>
        <w:numPr>
          <w:ilvl w:val="0"/>
          <w:numId w:val="0"/>
        </w:numPr>
        <w:ind w:left="576" w:hanging="576"/>
        <w:rPr>
          <w:rFonts w:eastAsia="Times New Roman"/>
          <w:color w:val="auto"/>
          <w:sz w:val="20"/>
          <w:szCs w:val="20"/>
        </w:rPr>
      </w:pPr>
      <w:bookmarkStart w:id="46" w:name="_Toc239972973"/>
      <w:r w:rsidRPr="003F08C9">
        <w:rPr>
          <w:rStyle w:val="s1"/>
          <w:sz w:val="20"/>
          <w:szCs w:val="20"/>
        </w:rPr>
        <w:t xml:space="preserve">E. </w:t>
      </w:r>
      <w:r w:rsidRPr="003F08C9">
        <w:rPr>
          <w:rStyle w:val="s1"/>
          <w:sz w:val="20"/>
          <w:szCs w:val="20"/>
          <w:u w:val="single"/>
        </w:rPr>
        <w:t>Matching Approach</w:t>
      </w:r>
      <w:bookmarkEnd w:id="46"/>
    </w:p>
    <w:p w14:paraId="476FA09A"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Three matching alternatives were considered.</w:t>
      </w:r>
    </w:p>
    <w:p w14:paraId="2071004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keyword-based matching between candidate profiles and job descriptions. This would be simple but not accurate enough because it does not evaluate the real tasks required by each job.</w:t>
      </w:r>
    </w:p>
    <w:p w14:paraId="2A2540F9"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second option was a fully automated ML decision system that directly decides if a candidate is suitable for a job. This could be powerful, but it would be less transparent and harder to justify ethically.</w:t>
      </w:r>
    </w:p>
    <w:p w14:paraId="723A505E"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chosen option is deterministic task-level ability-based matching. Each job is decomposed into weighted tasks with explicit feasibility assessments. The service compares confirmed candidate inputs with these task requirements, applies the approved mathematical policy, and returns the overall score and explainable task-level breakdown. It does not make the final recruitment decision.</w:t>
      </w:r>
    </w:p>
    <w:p w14:paraId="422A2407" w14:textId="7B01EEC3" w:rsidR="00DA0545" w:rsidRPr="003F08C9" w:rsidRDefault="001D3C70" w:rsidP="00DA0545">
      <w:pPr>
        <w:pStyle w:val="p3"/>
        <w:rPr>
          <w:rFonts w:ascii="Arial" w:hAnsi="Arial" w:cs="Arial"/>
          <w:sz w:val="20"/>
          <w:szCs w:val="20"/>
        </w:rPr>
      </w:pPr>
      <w:r>
        <w:rPr>
          <w:rFonts w:ascii="Arial" w:hAnsi="Arial" w:cs="Arial"/>
          <w:sz w:val="20"/>
          <w:szCs w:val="20"/>
        </w:rPr>
        <w:t>This approach is transparent because the candidate receives the eligibility result, compatibility percentage, absolute compatibility band, and task-level explanations. The score represents compatibility with the configured vacancy under the documented policy; it is not an official disability percentage, employment decision, or guarantee of suitability.</w:t>
      </w:r>
    </w:p>
    <w:p w14:paraId="704226F0" w14:textId="44FBF4A7" w:rsidR="001D3C70" w:rsidRDefault="001D3C70" w:rsidP="001D3C70">
      <w:pPr>
        <w:rPr>
          <w:rStyle w:val="s1"/>
          <w:sz w:val="20"/>
          <w:szCs w:val="20"/>
        </w:rPr>
      </w:pPr>
      <w:r>
        <w:rPr>
          <w:rStyle w:val="s1"/>
          <w:sz w:val="20"/>
          <w:szCs w:val="20"/>
        </w:rPr>
        <w:t xml:space="preserve">Applied matching example: an employer selects Write, Read, and Count as important vacancy tasks. Their adjusted weights become 1.5 instead of the default 1.0. If assistance is available, a needs-assistance assessment earns the documented 0.75 feasibility factor; without assistance it becomes avoid. Explicit avoid remains zero and a mandatory avoid excludes the offer. </w:t>
      </w:r>
      <w:hyperlink w:anchor="Figure_008" w:history="1">
        <w:r w:rsidR="00DD5D78" w:rsidRPr="00DD5D78">
          <w:rPr>
            <w:rStyle w:val="Hyperlink"/>
            <w:sz w:val="20"/>
            <w:szCs w:val="20"/>
          </w:rPr>
          <w:t>Figure 8</w:t>
        </w:r>
      </w:hyperlink>
      <w:r>
        <w:rPr>
          <w:rStyle w:val="s1"/>
          <w:sz w:val="20"/>
          <w:szCs w:val="20"/>
        </w:rPr>
        <w:t xml:space="preserve"> shows the controlled task selection and assistance setting.</w:t>
      </w:r>
    </w:p>
    <w:p w14:paraId="10BE3502" w14:textId="77777777" w:rsidR="001D3C70" w:rsidRDefault="001D3C70" w:rsidP="001D3C70">
      <w:pPr>
        <w:jc w:val="center"/>
        <w:rPr>
          <w:rStyle w:val="s1"/>
          <w:sz w:val="20"/>
          <w:szCs w:val="20"/>
        </w:rPr>
      </w:pPr>
      <w:r>
        <w:rPr>
          <w:noProof/>
        </w:rPr>
        <w:lastRenderedPageBreak/>
        <w:drawing>
          <wp:inline distT="0" distB="0" distL="0" distR="0" wp14:anchorId="04865384" wp14:editId="37F67B03">
            <wp:extent cx="5600700" cy="4478655"/>
            <wp:effectExtent l="0" t="0" r="0" b="0"/>
            <wp:docPr id="38332185" name="Picture 25" descr="Employer task-importance and assistance configuration" title="figure-employer-task-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185" name="Picture 25" descr="Employer task-importance and assistance configuration" title="figure-employer-task-configuration.png"/>
                    <pic:cNvPicPr/>
                  </pic:nvPicPr>
                  <pic:blipFill>
                    <a:blip r:embed="rId16">
                      <a:extLst>
                        <a:ext uri="{28A0092B-C50C-407E-A947-70E740481C1C}">
                          <a14:useLocalDpi xmlns:a14="http://schemas.microsoft.com/office/drawing/2010/main" val="0"/>
                        </a:ext>
                      </a:extLst>
                    </a:blip>
                    <a:stretch>
                      <a:fillRect/>
                    </a:stretch>
                  </pic:blipFill>
                  <pic:spPr>
                    <a:xfrm>
                      <a:off x="0" y="0"/>
                      <a:ext cx="5600700" cy="4478655"/>
                    </a:xfrm>
                    <a:prstGeom prst="rect">
                      <a:avLst/>
                    </a:prstGeom>
                  </pic:spPr>
                </pic:pic>
              </a:graphicData>
            </a:graphic>
          </wp:inline>
        </w:drawing>
      </w:r>
    </w:p>
    <w:p w14:paraId="7A9F558D" w14:textId="794AA390" w:rsidR="001D3C70" w:rsidRDefault="001D3C70" w:rsidP="001D3C70">
      <w:pPr>
        <w:pStyle w:val="Caption"/>
        <w:rPr>
          <w:rStyle w:val="s1"/>
          <w:sz w:val="20"/>
          <w:szCs w:val="20"/>
        </w:rPr>
      </w:pPr>
      <w:bookmarkStart w:id="47" w:name="Figure_008"/>
      <w:r>
        <w:rPr>
          <w:rStyle w:val="s1"/>
          <w:sz w:val="20"/>
          <w:szCs w:val="20"/>
        </w:rPr>
        <w:t>Figure 8: Employer task-importance and assistance configuration</w:t>
      </w:r>
      <w:bookmarkEnd w:id="47"/>
    </w:p>
    <w:p w14:paraId="65B50060" w14:textId="6C044386" w:rsidR="00DA0545" w:rsidRPr="003F08C9" w:rsidRDefault="00DA0545" w:rsidP="001D3C70">
      <w:pPr>
        <w:jc w:val="center"/>
      </w:pPr>
      <w:r w:rsidRPr="003F08C9">
        <w:rPr>
          <w:rStyle w:val="s1"/>
          <w:sz w:val="20"/>
          <w:szCs w:val="20"/>
        </w:rPr>
        <w:t>F</w:t>
      </w:r>
      <w:r w:rsidRPr="003F08C9">
        <w:rPr>
          <w:rStyle w:val="s1"/>
          <w:sz w:val="20"/>
          <w:szCs w:val="20"/>
          <w:u w:val="single"/>
        </w:rPr>
        <w:t>. Storage of Voice, AI Suggestions, and Uploaded Documents</w:t>
      </w:r>
    </w:p>
    <w:p w14:paraId="6BDC48E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Two alternatives were considered for temporary data.</w:t>
      </w:r>
    </w:p>
    <w:p w14:paraId="7CE69512"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to store raw voice recordings, transcripts, AI suggestions, and uploaded documents in the database. This would make tracking easier, but it would store unconfirmed and sensitive information, which creates privacy risks.</w:t>
      </w:r>
    </w:p>
    <w:p w14:paraId="34F1BFD0" w14:textId="357B1C00" w:rsidR="00DA0545" w:rsidRPr="003F08C9" w:rsidRDefault="001D3C70" w:rsidP="00DA0545">
      <w:pPr>
        <w:pStyle w:val="p2"/>
        <w:rPr>
          <w:rFonts w:ascii="Arial" w:hAnsi="Arial" w:cs="Arial"/>
          <w:sz w:val="20"/>
          <w:szCs w:val="20"/>
        </w:rPr>
      </w:pPr>
      <w:r>
        <w:rPr>
          <w:rFonts w:ascii="Arial" w:hAnsi="Arial" w:cs="Arial"/>
          <w:sz w:val="20"/>
          <w:szCs w:val="20"/>
        </w:rPr>
        <w:t>The chosen storage boundary separates structured records from private files and transient AI data. PostgreSQL stores confirmed structured records and audit metadata. Profile audio remains in browser memory only long enough for transcription; unconfirmed suggestions remain transient; and disability cards or optional application documents use authenticated private storage with MIME/size validation, no-store responses, auditing, retention, and deletion controls.</w:t>
      </w:r>
    </w:p>
    <w:p w14:paraId="3958542C"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design supports privacy, security, and the human-in-the-loop principle.</w:t>
      </w:r>
    </w:p>
    <w:p w14:paraId="624CD459" w14:textId="5091FB77" w:rsidR="001D3C70" w:rsidRDefault="001D3C70" w:rsidP="001D3C70">
      <w:pPr>
        <w:rPr>
          <w:rStyle w:val="s1"/>
          <w:sz w:val="20"/>
          <w:szCs w:val="20"/>
          <w:u w:val="single"/>
        </w:rPr>
      </w:pPr>
      <w:r>
        <w:rPr>
          <w:rStyle w:val="s1"/>
          <w:sz w:val="20"/>
          <w:szCs w:val="20"/>
          <w:u w:val="single"/>
        </w:rPr>
        <w:t xml:space="preserve">Applied privacy example: candidate export returns the structured account data rather than raw disability-card bytes. Withdrawing AI consent prevents future AI analysis without deleting already confirmed profile facts. Password-confirmed account deletion removes the account and associated private application/verification documents. These user controls are shown in </w:t>
      </w:r>
      <w:hyperlink w:anchor="Figure_009" w:history="1">
        <w:r w:rsidR="00DD5D78" w:rsidRPr="00DD5D78">
          <w:rPr>
            <w:rStyle w:val="Hyperlink"/>
            <w:sz w:val="20"/>
            <w:szCs w:val="20"/>
          </w:rPr>
          <w:t>Figure 9</w:t>
        </w:r>
      </w:hyperlink>
      <w:r>
        <w:rPr>
          <w:rStyle w:val="s1"/>
          <w:sz w:val="20"/>
          <w:szCs w:val="20"/>
          <w:u w:val="single"/>
        </w:rPr>
        <w:t>.</w:t>
      </w:r>
    </w:p>
    <w:p w14:paraId="390B9FD7" w14:textId="77777777" w:rsidR="001D3C70" w:rsidRDefault="001D3C70" w:rsidP="001D3C70">
      <w:pPr>
        <w:jc w:val="center"/>
        <w:rPr>
          <w:rStyle w:val="s1"/>
          <w:sz w:val="20"/>
          <w:szCs w:val="20"/>
          <w:u w:val="single"/>
        </w:rPr>
      </w:pPr>
      <w:r>
        <w:rPr>
          <w:noProof/>
        </w:rPr>
        <w:lastRenderedPageBreak/>
        <w:drawing>
          <wp:inline distT="0" distB="0" distL="0" distR="0" wp14:anchorId="5A559D90" wp14:editId="05D9FD5B">
            <wp:extent cx="5600700" cy="4405630"/>
            <wp:effectExtent l="0" t="0" r="0" b="0"/>
            <wp:docPr id="1881388373" name="Picture 26" descr="Candidate data-access, consent, retention, and erasure controls" title="figure-candidate-privacy-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373" name="Picture 26" descr="Candidate data-access, consent, retention, and erasure controls" title="figure-candidate-privacy-controls.png"/>
                    <pic:cNvPicPr/>
                  </pic:nvPicPr>
                  <pic:blipFill>
                    <a:blip r:embed="rId17">
                      <a:extLst>
                        <a:ext uri="{28A0092B-C50C-407E-A947-70E740481C1C}">
                          <a14:useLocalDpi xmlns:a14="http://schemas.microsoft.com/office/drawing/2010/main" val="0"/>
                        </a:ext>
                      </a:extLst>
                    </a:blip>
                    <a:stretch>
                      <a:fillRect/>
                    </a:stretch>
                  </pic:blipFill>
                  <pic:spPr>
                    <a:xfrm>
                      <a:off x="0" y="0"/>
                      <a:ext cx="5600700" cy="4405630"/>
                    </a:xfrm>
                    <a:prstGeom prst="rect">
                      <a:avLst/>
                    </a:prstGeom>
                  </pic:spPr>
                </pic:pic>
              </a:graphicData>
            </a:graphic>
          </wp:inline>
        </w:drawing>
      </w:r>
    </w:p>
    <w:p w14:paraId="28AD8FB4" w14:textId="0A8B24DC" w:rsidR="001D3C70" w:rsidRDefault="001D3C70" w:rsidP="001D3C70">
      <w:pPr>
        <w:pStyle w:val="Caption"/>
        <w:rPr>
          <w:rStyle w:val="s1"/>
          <w:sz w:val="20"/>
          <w:szCs w:val="20"/>
          <w:u w:val="single"/>
        </w:rPr>
      </w:pPr>
      <w:bookmarkStart w:id="48" w:name="Figure_009"/>
      <w:r>
        <w:rPr>
          <w:rStyle w:val="s1"/>
          <w:sz w:val="20"/>
          <w:szCs w:val="20"/>
          <w:u w:val="single"/>
        </w:rPr>
        <w:t>Figure 9: Candidate data-access, consent, retention, and erasure controls</w:t>
      </w:r>
      <w:bookmarkEnd w:id="48"/>
    </w:p>
    <w:p w14:paraId="0CA1EC03" w14:textId="0DFFC823" w:rsidR="00DA0545" w:rsidRPr="003F08C9" w:rsidRDefault="00DA0545" w:rsidP="001D3C70">
      <w:pPr>
        <w:jc w:val="center"/>
      </w:pPr>
      <w:r w:rsidRPr="003F08C9">
        <w:rPr>
          <w:rStyle w:val="s1"/>
          <w:sz w:val="20"/>
          <w:szCs w:val="20"/>
          <w:u w:val="single"/>
        </w:rPr>
        <w:t>G. Performance Optimization</w:t>
      </w:r>
    </w:p>
    <w:p w14:paraId="6433DC77" w14:textId="77777777" w:rsidR="003327E4" w:rsidRDefault="003327E4" w:rsidP="003327E4">
      <w:r>
        <w:t>Performance work compared immediate infrastructure expansion with measurement-led optimization of the existing database, API, AI, and frontend paths. The implemented prototype uses query optimization, pagination, reduced frontend assets, bounded AI requests, connection reuse, and direct handling of safe simple commands.</w:t>
      </w:r>
    </w:p>
    <w:p w14:paraId="2226DB9A" w14:textId="77777777" w:rsidR="003327E4" w:rsidRDefault="003327E4" w:rsidP="003327E4"/>
    <w:p w14:paraId="65261E70" w14:textId="77777777" w:rsidR="003327E4" w:rsidRDefault="003327E4" w:rsidP="003327E4">
      <w:r>
        <w:t>Why caching was not implemented in the current version. The final concurrency and workload profile was not yet available when the architecture was stabilized, and the local baseline remained within its budgets. Introducing a shared cache prematurely would add invalidation errors, stale accessibility content, authorization risk, privacy exposure, operational monitoring, and another failure mode. The project therefore prioritized correctness, deterministic scoring, secure role checks, database integrity, and measurable baselines before adding infrastructure.</w:t>
      </w:r>
    </w:p>
    <w:p w14:paraId="4D0CE8D1" w14:textId="77777777" w:rsidR="003327E4" w:rsidRDefault="003327E4" w:rsidP="003327E4"/>
    <w:p w14:paraId="2CB6C230" w14:textId="77777777" w:rsidR="003327E4" w:rsidRDefault="003327E4" w:rsidP="003327E4">
      <w:r>
        <w:t xml:space="preserve">Post-testing cache plan. After the remaining load and workflow tests identify stable repeated-read bottlenecks, a shared Redis-compatible cache may be introduced for public or non-sensitive, versioned data such as published opportunity summaries, job definitions, catalogue tasks, translations, and bounded public counts. JWT decisions, user roles, private profiles, disability evidence, application documents, raw audio, transcripts, unconfirmed AI </w:t>
      </w:r>
      <w:r>
        <w:lastRenderedPageBreak/>
        <w:t>suggestions, and other sensitive or rapidly changing records will be excluded. The design will require versioned keys, short time-to-live values, explicit invalidation after catalogue or opportunity changes, authorization before cache access, database fallback, metrics, and failure-isolation tests.</w:t>
      </w:r>
    </w:p>
    <w:p w14:paraId="2EB48941" w14:textId="77777777" w:rsidR="003327E4" w:rsidRDefault="003327E4" w:rsidP="003327E4"/>
    <w:p w14:paraId="6DC57E2E" w14:textId="77777777" w:rsidR="003327E4" w:rsidRDefault="003327E4" w:rsidP="003327E4">
      <w:r>
        <w:t>Scalability remains broader than caching. Database indexes and query plans, connection pooling, paginated APIs, asynchronous processing for slow non-interactive work, object storage, CDN delivery, rate limits, health monitoring, autoscaling, and accessible timeout/retry feedback will be evaluated together. Performance is treated as an accessibility requirement because slow or unstable pages disproportionately affect users who rely on assistive technology, voice input, or additional interaction time.</w:t>
      </w:r>
    </w:p>
    <w:p w14:paraId="29B11978" w14:textId="6F88CA4A" w:rsidR="001D3C70" w:rsidRDefault="001D3C70" w:rsidP="001D3C70">
      <w:pPr>
        <w:pStyle w:val="Heading3"/>
      </w:pPr>
      <w:r>
        <w:t>Low-level decision summary</w:t>
      </w:r>
    </w:p>
    <w:p w14:paraId="27B06131" w14:textId="53D98AA8" w:rsidR="001D3C70" w:rsidRDefault="001D3C70" w:rsidP="001D3C70">
      <w:r>
        <w:t xml:space="preserve">The component alternatives, selected boundaries, and remaining trade-offs are summarized in </w:t>
      </w:r>
      <w:hyperlink w:anchor="Table_002" w:history="1">
        <w:r w:rsidR="00DD5D78" w:rsidRPr="00DD5D78">
          <w:rPr>
            <w:rStyle w:val="Hyperlink"/>
          </w:rPr>
          <w:t>Table 2</w:t>
        </w:r>
      </w:hyperlink>
      <w:r>
        <w:t>.</w:t>
      </w:r>
    </w:p>
    <w:p w14:paraId="3016E40C" w14:textId="20724C03" w:rsidR="001D3C70" w:rsidRDefault="001D3C70" w:rsidP="001D3C70">
      <w:pPr>
        <w:pStyle w:val="Caption"/>
      </w:pPr>
      <w:bookmarkStart w:id="49" w:name="Table_002"/>
      <w:r>
        <w:t>Table 2: Low-level component alternatives and selected boundaries</w:t>
      </w:r>
      <w:bookmarkEnd w:id="49"/>
    </w:p>
    <w:tbl>
      <w:tblPr>
        <w:tblW w:w="5000" w:type="pct"/>
        <w:tblLook w:val="04A0" w:firstRow="1" w:lastRow="0" w:firstColumn="1" w:lastColumn="0" w:noHBand="0" w:noVBand="1"/>
      </w:tblPr>
      <w:tblGrid>
        <w:gridCol w:w="2205"/>
        <w:gridCol w:w="2205"/>
        <w:gridCol w:w="2205"/>
        <w:gridCol w:w="2205"/>
      </w:tblGrid>
      <w:tr w:rsidR="001D3C70" w14:paraId="31B403E3" w14:textId="77777777" w:rsidTr="001D3C70">
        <w:trPr>
          <w:tblHeader/>
        </w:trPr>
        <w:tc>
          <w:tcPr>
            <w:tcW w:w="1250" w:type="pct"/>
          </w:tcPr>
          <w:p w14:paraId="31390BC2" w14:textId="5C241788"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0" w:name="_Toc239972974"/>
            <w:r w:rsidRPr="001D3C70">
              <w:rPr>
                <w:sz w:val="20"/>
                <w:szCs w:val="20"/>
              </w:rPr>
              <w:lastRenderedPageBreak/>
              <w:t>Decision</w:t>
            </w:r>
            <w:bookmarkEnd w:id="50"/>
          </w:p>
        </w:tc>
        <w:tc>
          <w:tcPr>
            <w:tcW w:w="1250" w:type="pct"/>
          </w:tcPr>
          <w:p w14:paraId="7484EE29" w14:textId="6FA7AD65"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1" w:name="_Toc239972975"/>
            <w:r w:rsidRPr="001D3C70">
              <w:rPr>
                <w:sz w:val="20"/>
                <w:szCs w:val="20"/>
              </w:rPr>
              <w:t>Alternatives evaluated</w:t>
            </w:r>
            <w:bookmarkEnd w:id="51"/>
          </w:p>
        </w:tc>
        <w:tc>
          <w:tcPr>
            <w:tcW w:w="1250" w:type="pct"/>
          </w:tcPr>
          <w:p w14:paraId="2AB18F2F" w14:textId="0EB3F89A"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2" w:name="_Toc239972976"/>
            <w:r w:rsidRPr="001D3C70">
              <w:rPr>
                <w:sz w:val="20"/>
                <w:szCs w:val="20"/>
              </w:rPr>
              <w:t>Selected boundary</w:t>
            </w:r>
            <w:bookmarkEnd w:id="52"/>
          </w:p>
        </w:tc>
        <w:tc>
          <w:tcPr>
            <w:tcW w:w="1250" w:type="pct"/>
          </w:tcPr>
          <w:p w14:paraId="78CED450" w14:textId="2954D7A1"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3" w:name="_Toc239972977"/>
            <w:r w:rsidRPr="001D3C70">
              <w:rPr>
                <w:sz w:val="20"/>
                <w:szCs w:val="20"/>
              </w:rPr>
              <w:t>Reason and remaining trade-off</w:t>
            </w:r>
            <w:bookmarkEnd w:id="53"/>
          </w:p>
        </w:tc>
      </w:tr>
      <w:tr w:rsidR="001D3C70" w14:paraId="2563E56C" w14:textId="77777777" w:rsidTr="001D3C70">
        <w:tc>
          <w:tcPr>
            <w:tcW w:w="1250" w:type="pct"/>
          </w:tcPr>
          <w:p w14:paraId="6205FAFF" w14:textId="36E1115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4" w:name="_Toc239972978"/>
            <w:r>
              <w:rPr>
                <w:sz w:val="20"/>
                <w:szCs w:val="20"/>
              </w:rPr>
              <w:t>Authentication</w:t>
            </w:r>
            <w:bookmarkEnd w:id="54"/>
          </w:p>
        </w:tc>
        <w:tc>
          <w:tcPr>
            <w:tcW w:w="1250" w:type="pct"/>
          </w:tcPr>
          <w:p w14:paraId="1A7AF92E" w14:textId="7363B00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5" w:name="_Toc239972979"/>
            <w:r>
              <w:rPr>
                <w:sz w:val="20"/>
                <w:szCs w:val="20"/>
              </w:rPr>
              <w:t>Server session; JWT API token; external identity provider</w:t>
            </w:r>
            <w:bookmarkEnd w:id="55"/>
          </w:p>
        </w:tc>
        <w:tc>
          <w:tcPr>
            <w:tcW w:w="1250" w:type="pct"/>
          </w:tcPr>
          <w:p w14:paraId="7AB62CCE" w14:textId="2E86AB8F"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6" w:name="_Toc239972980"/>
            <w:r>
              <w:rPr>
                <w:sz w:val="20"/>
                <w:szCs w:val="20"/>
              </w:rPr>
              <w:t>Symfony JWT plus server-confirmed role session</w:t>
            </w:r>
            <w:bookmarkEnd w:id="56"/>
          </w:p>
        </w:tc>
        <w:tc>
          <w:tcPr>
            <w:tcW w:w="1250" w:type="pct"/>
          </w:tcPr>
          <w:p w14:paraId="39E1C589" w14:textId="78EA0723"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7" w:name="_Toc239972981"/>
            <w:r>
              <w:rPr>
                <w:sz w:val="20"/>
                <w:szCs w:val="20"/>
              </w:rPr>
              <w:t>Fits the SPA/API baseline and explicit RBAC; staging now uses HTTPS and secret-managed JWT keys, while expiry/revocation governance and production monitoring remain required.</w:t>
            </w:r>
            <w:bookmarkEnd w:id="57"/>
          </w:p>
        </w:tc>
      </w:tr>
      <w:tr w:rsidR="001D3C70" w14:paraId="1CC81FE5" w14:textId="77777777" w:rsidTr="001D3C70">
        <w:tc>
          <w:tcPr>
            <w:tcW w:w="1250" w:type="pct"/>
          </w:tcPr>
          <w:p w14:paraId="0465331C" w14:textId="52DEEDB8"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8" w:name="_Toc239972982"/>
            <w:r>
              <w:rPr>
                <w:sz w:val="20"/>
                <w:szCs w:val="20"/>
              </w:rPr>
              <w:t>Candidate verification</w:t>
            </w:r>
            <w:bookmarkEnd w:id="58"/>
          </w:p>
        </w:tc>
        <w:tc>
          <w:tcPr>
            <w:tcW w:w="1250" w:type="pct"/>
          </w:tcPr>
          <w:p w14:paraId="3966689A" w14:textId="4D5289B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9" w:name="_Toc239972983"/>
            <w:r>
              <w:rPr>
                <w:sz w:val="20"/>
                <w:szCs w:val="20"/>
              </w:rPr>
              <w:t>Self-declaration; automated OCR/registry; authorized human review</w:t>
            </w:r>
            <w:bookmarkEnd w:id="59"/>
          </w:p>
        </w:tc>
        <w:tc>
          <w:tcPr>
            <w:tcW w:w="1250" w:type="pct"/>
          </w:tcPr>
          <w:p w14:paraId="28C7B4F6" w14:textId="727A9542"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0" w:name="_Toc239972984"/>
            <w:r>
              <w:rPr>
                <w:sz w:val="20"/>
                <w:szCs w:val="20"/>
              </w:rPr>
              <w:t>Human review with private temporary evidence</w:t>
            </w:r>
            <w:bookmarkEnd w:id="60"/>
          </w:p>
        </w:tc>
        <w:tc>
          <w:tcPr>
            <w:tcW w:w="1250" w:type="pct"/>
          </w:tcPr>
          <w:p w14:paraId="1076131E" w14:textId="63BD0C5F"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1" w:name="_Toc239972985"/>
            <w:r>
              <w:rPr>
                <w:sz w:val="20"/>
                <w:szCs w:val="20"/>
              </w:rPr>
              <w:t>Avoids unsupported automated eligibility decisions; creates reviewer workload and governance duties.</w:t>
            </w:r>
            <w:bookmarkEnd w:id="61"/>
          </w:p>
        </w:tc>
      </w:tr>
      <w:tr w:rsidR="001D3C70" w14:paraId="2F418F9D" w14:textId="77777777" w:rsidTr="001D3C70">
        <w:tc>
          <w:tcPr>
            <w:tcW w:w="1250" w:type="pct"/>
          </w:tcPr>
          <w:p w14:paraId="447C5E4C" w14:textId="66907B0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2" w:name="_Toc239972986"/>
            <w:r>
              <w:rPr>
                <w:sz w:val="20"/>
                <w:szCs w:val="20"/>
              </w:rPr>
              <w:t>Candidate input</w:t>
            </w:r>
            <w:bookmarkEnd w:id="62"/>
          </w:p>
        </w:tc>
        <w:tc>
          <w:tcPr>
            <w:tcW w:w="1250" w:type="pct"/>
          </w:tcPr>
          <w:p w14:paraId="723A55BC" w14:textId="4FCD295D"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3" w:name="_Toc239972987"/>
            <w:r>
              <w:rPr>
                <w:sz w:val="20"/>
                <w:szCs w:val="20"/>
              </w:rPr>
              <w:t>Manual only; voice only; multimodal</w:t>
            </w:r>
            <w:bookmarkEnd w:id="63"/>
          </w:p>
        </w:tc>
        <w:tc>
          <w:tcPr>
            <w:tcW w:w="1250" w:type="pct"/>
          </w:tcPr>
          <w:p w14:paraId="42F7FC1E" w14:textId="0CB8C2D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4" w:name="_Toc239972988"/>
            <w:r>
              <w:rPr>
                <w:sz w:val="20"/>
                <w:szCs w:val="20"/>
              </w:rPr>
              <w:t>Manual form plus optional editable text/voice profile assistant</w:t>
            </w:r>
            <w:bookmarkEnd w:id="64"/>
          </w:p>
        </w:tc>
        <w:tc>
          <w:tcPr>
            <w:tcW w:w="1250" w:type="pct"/>
          </w:tcPr>
          <w:p w14:paraId="3E8FD740" w14:textId="27181EE1"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5" w:name="_Toc239972989"/>
            <w:r>
              <w:rPr>
                <w:sz w:val="20"/>
                <w:szCs w:val="20"/>
              </w:rPr>
              <w:t>Maximizes access and graceful degradation; multilingual accuracy requires formal evaluation.</w:t>
            </w:r>
            <w:bookmarkEnd w:id="65"/>
          </w:p>
        </w:tc>
      </w:tr>
      <w:tr w:rsidR="001D3C70" w14:paraId="1B0D0F0D" w14:textId="77777777" w:rsidTr="001D3C70">
        <w:tc>
          <w:tcPr>
            <w:tcW w:w="1250" w:type="pct"/>
          </w:tcPr>
          <w:p w14:paraId="012F39F4" w14:textId="636576F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6" w:name="_Toc239972990"/>
            <w:r>
              <w:rPr>
                <w:sz w:val="20"/>
                <w:szCs w:val="20"/>
              </w:rPr>
              <w:t>AI extraction</w:t>
            </w:r>
            <w:bookmarkEnd w:id="66"/>
          </w:p>
        </w:tc>
        <w:tc>
          <w:tcPr>
            <w:tcW w:w="1250" w:type="pct"/>
          </w:tcPr>
          <w:p w14:paraId="0BCEF6CC" w14:textId="46923B79"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7" w:name="_Toc239972991"/>
            <w:r>
              <w:rPr>
                <w:sz w:val="20"/>
                <w:szCs w:val="20"/>
              </w:rPr>
              <w:t>Rules; automatic LLM persistence; reviewable LLM suggestions</w:t>
            </w:r>
            <w:bookmarkEnd w:id="67"/>
          </w:p>
        </w:tc>
        <w:tc>
          <w:tcPr>
            <w:tcW w:w="1250" w:type="pct"/>
          </w:tcPr>
          <w:p w14:paraId="1DDEA995" w14:textId="730064F3"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8" w:name="_Toc239972992"/>
            <w:r>
              <w:rPr>
                <w:sz w:val="20"/>
                <w:szCs w:val="20"/>
              </w:rPr>
              <w:t>Consent-gated suggestions with human confirmation</w:t>
            </w:r>
            <w:bookmarkEnd w:id="68"/>
          </w:p>
        </w:tc>
        <w:tc>
          <w:tcPr>
            <w:tcW w:w="1250" w:type="pct"/>
          </w:tcPr>
          <w:p w14:paraId="021C8453" w14:textId="712DAFDE"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9" w:name="_Toc239972993"/>
            <w:r>
              <w:rPr>
                <w:sz w:val="20"/>
                <w:szCs w:val="20"/>
              </w:rPr>
              <w:t>Handles natural language while preventing unreviewed sensitive data from becoming fact.</w:t>
            </w:r>
            <w:bookmarkEnd w:id="69"/>
          </w:p>
        </w:tc>
      </w:tr>
      <w:tr w:rsidR="001D3C70" w14:paraId="51E71D92" w14:textId="77777777" w:rsidTr="001D3C70">
        <w:tc>
          <w:tcPr>
            <w:tcW w:w="1250" w:type="pct"/>
          </w:tcPr>
          <w:p w14:paraId="5F072BF8" w14:textId="00C0BF94"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0" w:name="_Toc239972994"/>
            <w:r>
              <w:rPr>
                <w:sz w:val="20"/>
                <w:szCs w:val="20"/>
              </w:rPr>
              <w:t>Matching</w:t>
            </w:r>
            <w:bookmarkEnd w:id="70"/>
          </w:p>
        </w:tc>
        <w:tc>
          <w:tcPr>
            <w:tcW w:w="1250" w:type="pct"/>
          </w:tcPr>
          <w:p w14:paraId="312EB1CF" w14:textId="7D8241D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1" w:name="_Toc239972995"/>
            <w:r>
              <w:rPr>
                <w:sz w:val="20"/>
                <w:szCs w:val="20"/>
              </w:rPr>
              <w:t>Keywords; opaque learned decision; deterministic task scoring</w:t>
            </w:r>
            <w:bookmarkEnd w:id="71"/>
          </w:p>
        </w:tc>
        <w:tc>
          <w:tcPr>
            <w:tcW w:w="1250" w:type="pct"/>
          </w:tcPr>
          <w:p w14:paraId="676812C9" w14:textId="0924D45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2" w:name="_Toc239972996"/>
            <w:r>
              <w:rPr>
                <w:sz w:val="20"/>
                <w:szCs w:val="20"/>
              </w:rPr>
              <w:t>Versioned deterministic weighted task policy</w:t>
            </w:r>
            <w:bookmarkEnd w:id="72"/>
          </w:p>
        </w:tc>
        <w:tc>
          <w:tcPr>
            <w:tcW w:w="1250" w:type="pct"/>
          </w:tcPr>
          <w:p w14:paraId="1EA598E4" w14:textId="64F2B69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3" w:name="_Toc239972997"/>
            <w:r>
              <w:rPr>
                <w:sz w:val="20"/>
                <w:szCs w:val="20"/>
              </w:rPr>
              <w:t>Explainable and testable; future calibration needs expert-reviewed examples rather than cosmetic score changes.</w:t>
            </w:r>
            <w:bookmarkEnd w:id="73"/>
          </w:p>
        </w:tc>
      </w:tr>
      <w:tr w:rsidR="001D3C70" w14:paraId="4A703D24" w14:textId="77777777" w:rsidTr="001D3C70">
        <w:tc>
          <w:tcPr>
            <w:tcW w:w="1250" w:type="pct"/>
          </w:tcPr>
          <w:p w14:paraId="2A665377" w14:textId="4E53A668"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4" w:name="_Toc239972998"/>
            <w:r>
              <w:rPr>
                <w:sz w:val="20"/>
                <w:szCs w:val="20"/>
              </w:rPr>
              <w:lastRenderedPageBreak/>
              <w:t>Private files</w:t>
            </w:r>
            <w:bookmarkEnd w:id="74"/>
          </w:p>
        </w:tc>
        <w:tc>
          <w:tcPr>
            <w:tcW w:w="1250" w:type="pct"/>
          </w:tcPr>
          <w:p w14:paraId="329CC583" w14:textId="7A23BEA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5" w:name="_Toc239972999"/>
            <w:r>
              <w:rPr>
                <w:sz w:val="20"/>
                <w:szCs w:val="20"/>
              </w:rPr>
              <w:t>Public upload; database blob; private filesystem/object store</w:t>
            </w:r>
            <w:bookmarkEnd w:id="75"/>
          </w:p>
        </w:tc>
        <w:tc>
          <w:tcPr>
            <w:tcW w:w="1250" w:type="pct"/>
          </w:tcPr>
          <w:p w14:paraId="4351FECB" w14:textId="7D8DFD93"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6" w:name="_Toc239973000"/>
            <w:r>
              <w:rPr>
                <w:sz w:val="20"/>
                <w:szCs w:val="20"/>
              </w:rPr>
              <w:t xml:space="preserve">Private Symfony storage locally and </w:t>
            </w:r>
            <w:proofErr w:type="spellStart"/>
            <w:r>
              <w:rPr>
                <w:sz w:val="20"/>
                <w:szCs w:val="20"/>
              </w:rPr>
              <w:t>Supabase</w:t>
            </w:r>
            <w:proofErr w:type="spellEnd"/>
            <w:r>
              <w:rPr>
                <w:sz w:val="20"/>
                <w:szCs w:val="20"/>
              </w:rPr>
              <w:t xml:space="preserve"> object storage in staging</w:t>
            </w:r>
            <w:bookmarkEnd w:id="76"/>
          </w:p>
        </w:tc>
        <w:tc>
          <w:tcPr>
            <w:tcW w:w="1250" w:type="pct"/>
          </w:tcPr>
          <w:p w14:paraId="3BA8812C" w14:textId="1EB8208C"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7" w:name="_Toc239973001"/>
            <w:r>
              <w:rPr>
                <w:sz w:val="20"/>
                <w:szCs w:val="20"/>
              </w:rPr>
              <w:t xml:space="preserve">Enforces authenticated access and deletion; staging uses purpose-specific </w:t>
            </w:r>
            <w:proofErr w:type="spellStart"/>
            <w:r>
              <w:rPr>
                <w:sz w:val="20"/>
                <w:szCs w:val="20"/>
              </w:rPr>
              <w:t>Supabase</w:t>
            </w:r>
            <w:proofErr w:type="spellEnd"/>
            <w:r>
              <w:rPr>
                <w:sz w:val="20"/>
                <w:szCs w:val="20"/>
              </w:rPr>
              <w:t xml:space="preserve"> buckets, while production encryption, backup, and erasure governance remain required.</w:t>
            </w:r>
            <w:bookmarkEnd w:id="77"/>
          </w:p>
        </w:tc>
      </w:tr>
      <w:tr w:rsidR="001D3C70" w14:paraId="295C346D" w14:textId="77777777" w:rsidTr="001D3C70">
        <w:tc>
          <w:tcPr>
            <w:tcW w:w="1250" w:type="pct"/>
          </w:tcPr>
          <w:p w14:paraId="4EE664D8" w14:textId="113D8A8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8" w:name="_Toc239973002"/>
            <w:r>
              <w:rPr>
                <w:sz w:val="20"/>
                <w:szCs w:val="20"/>
              </w:rPr>
              <w:t>Notifications</w:t>
            </w:r>
            <w:bookmarkEnd w:id="78"/>
          </w:p>
        </w:tc>
        <w:tc>
          <w:tcPr>
            <w:tcW w:w="1250" w:type="pct"/>
          </w:tcPr>
          <w:p w14:paraId="77B79958" w14:textId="00F8DDAD"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9" w:name="_Toc239973003"/>
            <w:r>
              <w:rPr>
                <w:sz w:val="20"/>
                <w:szCs w:val="20"/>
              </w:rPr>
              <w:t>Email only; in-app only; both plus outcome log</w:t>
            </w:r>
            <w:bookmarkEnd w:id="79"/>
          </w:p>
        </w:tc>
        <w:tc>
          <w:tcPr>
            <w:tcW w:w="1250" w:type="pct"/>
          </w:tcPr>
          <w:p w14:paraId="5982ADDE" w14:textId="665CEDE4"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0" w:name="_Toc239973004"/>
            <w:r>
              <w:rPr>
                <w:sz w:val="20"/>
                <w:szCs w:val="20"/>
              </w:rPr>
              <w:t>Plain-text email and accessible in-app notice with minimized event log</w:t>
            </w:r>
            <w:bookmarkEnd w:id="80"/>
          </w:p>
        </w:tc>
        <w:tc>
          <w:tcPr>
            <w:tcW w:w="1250" w:type="pct"/>
          </w:tcPr>
          <w:p w14:paraId="055502E1" w14:textId="161F3EF0"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1" w:name="_Toc239973005"/>
            <w:r>
              <w:rPr>
                <w:sz w:val="20"/>
                <w:szCs w:val="20"/>
              </w:rPr>
              <w:t>Business decisions survive mail failure; production deliverability monitoring remains required.</w:t>
            </w:r>
            <w:bookmarkEnd w:id="81"/>
          </w:p>
        </w:tc>
      </w:tr>
      <w:tr w:rsidR="001D3C70" w14:paraId="618C3D9A" w14:textId="77777777" w:rsidTr="001D3C70">
        <w:tc>
          <w:tcPr>
            <w:tcW w:w="1250" w:type="pct"/>
          </w:tcPr>
          <w:p w14:paraId="571C79B6" w14:textId="4EAAC23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2" w:name="_Toc239973006"/>
            <w:r>
              <w:rPr>
                <w:sz w:val="20"/>
                <w:szCs w:val="20"/>
              </w:rPr>
              <w:t>Accessibility verification</w:t>
            </w:r>
            <w:bookmarkEnd w:id="82"/>
          </w:p>
        </w:tc>
        <w:tc>
          <w:tcPr>
            <w:tcW w:w="1250" w:type="pct"/>
          </w:tcPr>
          <w:p w14:paraId="7A76273C" w14:textId="07EA1F3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3" w:name="_Toc239973007"/>
            <w:r>
              <w:rPr>
                <w:sz w:val="20"/>
                <w:szCs w:val="20"/>
              </w:rPr>
              <w:t>Automated only; manual only; combined evidence</w:t>
            </w:r>
            <w:bookmarkEnd w:id="83"/>
          </w:p>
        </w:tc>
        <w:tc>
          <w:tcPr>
            <w:tcW w:w="1250" w:type="pct"/>
          </w:tcPr>
          <w:p w14:paraId="21CC2D1F" w14:textId="3BBC22E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4" w:name="_Toc239973008"/>
            <w:r>
              <w:rPr>
                <w:sz w:val="20"/>
                <w:szCs w:val="20"/>
              </w:rPr>
              <w:t>Automated scans/tests plus keyboard, zoom, reflow, and screen-reader plan</w:t>
            </w:r>
            <w:bookmarkEnd w:id="84"/>
          </w:p>
        </w:tc>
        <w:tc>
          <w:tcPr>
            <w:tcW w:w="1250" w:type="pct"/>
          </w:tcPr>
          <w:p w14:paraId="30EBCFB6" w14:textId="3B949C70"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5" w:name="_Toc239973009"/>
            <w:r>
              <w:rPr>
                <w:sz w:val="20"/>
                <w:szCs w:val="20"/>
              </w:rPr>
              <w:t>No AA claim until the remaining rendered/manual evidence is completed.</w:t>
            </w:r>
            <w:bookmarkEnd w:id="85"/>
          </w:p>
        </w:tc>
      </w:tr>
    </w:tbl>
    <w:p w14:paraId="3E835A70" w14:textId="77777777" w:rsidR="001D3C70" w:rsidRDefault="001D3C70"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86" w:name="_Toc239973010"/>
      <w:bookmarkEnd w:id="86"/>
    </w:p>
    <w:p w14:paraId="1BEC208D" w14:textId="4F425352"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87" w:name="_Toc239973011"/>
      <w:r w:rsidRPr="003F08C9">
        <w:rPr>
          <w:sz w:val="20"/>
          <w:szCs w:val="20"/>
        </w:rPr>
        <w:t>Solution modeling</w:t>
      </w:r>
      <w:bookmarkEnd w:id="41"/>
      <w:bookmarkEnd w:id="87"/>
      <w:r w:rsidRPr="003F08C9">
        <w:rPr>
          <w:sz w:val="20"/>
          <w:szCs w:val="20"/>
        </w:rPr>
        <w:t xml:space="preserve"> </w:t>
      </w:r>
    </w:p>
    <w:p w14:paraId="4CA96F61" w14:textId="77777777" w:rsidR="005A7E75" w:rsidRPr="003F08C9" w:rsidRDefault="005A7E75" w:rsidP="005A7E75">
      <w:pPr>
        <w:spacing w:before="100" w:beforeAutospacing="1" w:after="100" w:afterAutospacing="1"/>
        <w:rPr>
          <w:rFonts w:ascii="Arial" w:hAnsi="Arial" w:cs="Arial"/>
          <w:sz w:val="20"/>
          <w:szCs w:val="20"/>
        </w:rPr>
      </w:pPr>
      <w:bookmarkStart w:id="88" w:name="_Toc112781227"/>
      <w:r w:rsidRPr="003F08C9">
        <w:rPr>
          <w:rFonts w:ascii="Arial" w:hAnsi="Arial" w:cs="Arial"/>
          <w:sz w:val="20"/>
          <w:szCs w:val="20"/>
        </w:rPr>
        <w:t>In this section, the modeling of the selected solution is presented. After comparing the possible design alternatives, the chosen solution is described in more detail in order to prepare for the implementation phase. The following diagrams and flowcharts explain how the main components of the Phase II Inclusive Employment Platform interact internally and how they support the functional and non-functional requirements defined previously.</w:t>
      </w:r>
    </w:p>
    <w:p w14:paraId="1B22B1E2"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solution model reflects the implemented modular structure: accessible React interface, Symfony API and data-access layer, PostgreSQL, Python scoring service, AI/voice service, email-notification boundary, and private file storage.</w:t>
      </w:r>
    </w:p>
    <w:p w14:paraId="1D0EF62F"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accessible web interface supports keyboard navigation throughout public, candidate, employer, verifier, and administrator workflows. It includes a skip link, visible focus, logical focus movement, responsive controls, accessible form labels, dialog focus trapping and restoration, Left/Right arrow navigation where safe, and screen-reader-compatible outcome messages.</w:t>
      </w:r>
    </w:p>
    <w:p w14:paraId="62071CB3"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 xml:space="preserve">The implementation remains iterative: accessibility retests, representative-user feedback, deployment measurements, and new validated datasets may require controlled refinements. </w:t>
      </w:r>
      <w:r w:rsidRPr="003F08C9">
        <w:rPr>
          <w:rFonts w:ascii="Arial" w:hAnsi="Arial" w:cs="Arial"/>
          <w:sz w:val="20"/>
          <w:szCs w:val="20"/>
        </w:rPr>
        <w:lastRenderedPageBreak/>
        <w:t>Current limitations and pending evidence are explicitly recorded instead of being presented as completed compliance.</w:t>
      </w:r>
    </w:p>
    <w:bookmarkEnd w:id="88"/>
    <w:p w14:paraId="45E4DEA3" w14:textId="77777777" w:rsidR="00E645F4" w:rsidRPr="003F08C9" w:rsidRDefault="00655A72" w:rsidP="001E3AEC">
      <w:pPr>
        <w:pStyle w:val="Heading3"/>
        <w:rPr>
          <w:rFonts w:ascii="Arial" w:hAnsi="Arial" w:cs="Arial"/>
          <w:color w:val="000000" w:themeColor="text1"/>
          <w:sz w:val="20"/>
          <w:szCs w:val="20"/>
        </w:rPr>
      </w:pPr>
      <w:r w:rsidRPr="003F08C9">
        <w:rPr>
          <w:rFonts w:ascii="Arial" w:hAnsi="Arial" w:cs="Arial"/>
          <w:color w:val="000000" w:themeColor="text1"/>
          <w:sz w:val="20"/>
          <w:szCs w:val="20"/>
        </w:rPr>
        <w:t>Component Diagram</w:t>
      </w:r>
    </w:p>
    <w:p w14:paraId="783DE45C"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component diagram shows the internal structure of the Phase II Inclusive Employment Platform. The accessible React web interface communicates with the backend API, which contains the main components for authentication, profile management, job and task management, ability catalog management, matching, applications, notifications, AI input processing, and data access.</w:t>
      </w:r>
    </w:p>
    <w:p w14:paraId="796E92C2"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AI profile assistant manages an optional text/voice workflow. Voice is converted into an editable transcript, explicit consent is collected, and the internal extraction service returns structured profile suggestions. Suggestions remain unsaved until the candidate selects and confirms them. Page-aware action allowlists are used by the separate voice-navigation control.</w:t>
      </w:r>
    </w:p>
    <w:p w14:paraId="220107B3"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matching service compares confirmed candidate information with published task requirements and returns an explainable compatibility result. PostgreSQL stores confirmed platform data. Disability cards and application documents use authenticated private storage outside the public web root; audio is kept in browser memory for transcription and is not retained by the application.</w:t>
      </w:r>
    </w:p>
    <w:p w14:paraId="1C91352C" w14:textId="77777777" w:rsidR="002716FE" w:rsidRPr="003F08C9" w:rsidRDefault="004304E5" w:rsidP="00655A72">
      <w:pPr>
        <w:spacing w:after="283"/>
        <w:rPr>
          <w:rFonts w:ascii="Arial" w:hAnsi="Arial" w:cs="Arial"/>
          <w:sz w:val="20"/>
          <w:szCs w:val="20"/>
        </w:rPr>
      </w:pPr>
      <w:r w:rsidRPr="003F08C9">
        <w:rPr>
          <w:rFonts w:ascii="Arial" w:hAnsi="Arial" w:cs="Arial"/>
          <w:noProof/>
          <w:sz w:val="20"/>
          <w:szCs w:val="20"/>
        </w:rPr>
        <w:drawing>
          <wp:inline distT="0" distB="0" distL="0" distR="0" wp14:anchorId="4BBA6BFC" wp14:editId="28C5ECAA">
            <wp:extent cx="5600700" cy="3579495"/>
            <wp:effectExtent l="0" t="0" r="0" b="1905"/>
            <wp:docPr id="1906373252" name="Picture 26" descr="Component diagr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3252" name="Picture 26" descr="Component diagram" title="Fig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0700" cy="3579495"/>
                    </a:xfrm>
                    <a:prstGeom prst="rect">
                      <a:avLst/>
                    </a:prstGeom>
                  </pic:spPr>
                </pic:pic>
              </a:graphicData>
            </a:graphic>
          </wp:inline>
        </w:drawing>
      </w:r>
    </w:p>
    <w:p w14:paraId="09B195FB" w14:textId="73F6945E" w:rsidR="002716FE" w:rsidRPr="003F08C9" w:rsidRDefault="001D3C70" w:rsidP="004304E5">
      <w:pPr>
        <w:pStyle w:val="Caption"/>
        <w:jc w:val="left"/>
        <w:rPr>
          <w:color w:val="000000" w:themeColor="text1"/>
        </w:rPr>
      </w:pPr>
      <w:bookmarkStart w:id="89" w:name="Figure_010"/>
      <w:r>
        <w:rPr>
          <w:color w:val="000000" w:themeColor="text1"/>
        </w:rPr>
        <w:t>Figure 10: Component diagram</w:t>
      </w:r>
      <w:bookmarkEnd w:id="89"/>
    </w:p>
    <w:p w14:paraId="7CD36C1C" w14:textId="77777777" w:rsidR="002716FE" w:rsidRPr="003F08C9" w:rsidRDefault="005F2240" w:rsidP="005F354C">
      <w:pPr>
        <w:pStyle w:val="Heading3"/>
        <w:rPr>
          <w:rFonts w:ascii="Arial" w:hAnsi="Arial" w:cs="Arial"/>
          <w:color w:val="000000" w:themeColor="text1"/>
          <w:sz w:val="20"/>
          <w:szCs w:val="20"/>
        </w:rPr>
      </w:pPr>
      <w:r w:rsidRPr="003F08C9">
        <w:rPr>
          <w:rFonts w:ascii="Arial" w:hAnsi="Arial" w:cs="Arial"/>
          <w:color w:val="000000" w:themeColor="text1"/>
          <w:sz w:val="20"/>
          <w:szCs w:val="20"/>
        </w:rPr>
        <w:t xml:space="preserve">Required resources </w:t>
      </w:r>
    </w:p>
    <w:p w14:paraId="55E77BA3" w14:textId="77777777" w:rsidR="00655A72" w:rsidRPr="003F08C9" w:rsidRDefault="00655A72" w:rsidP="00655A72">
      <w:pPr>
        <w:rPr>
          <w:rFonts w:ascii="Arial" w:hAnsi="Arial" w:cs="Arial"/>
          <w:sz w:val="20"/>
          <w:szCs w:val="20"/>
        </w:rPr>
      </w:pPr>
    </w:p>
    <w:p w14:paraId="2C7EF3A8" w14:textId="77777777" w:rsidR="00655A72" w:rsidRPr="003F08C9" w:rsidRDefault="00655A72" w:rsidP="00655A72">
      <w:pPr>
        <w:pStyle w:val="Heading3"/>
        <w:numPr>
          <w:ilvl w:val="0"/>
          <w:numId w:val="0"/>
        </w:numPr>
        <w:rPr>
          <w:rFonts w:ascii="Arial" w:eastAsia="Times New Roman" w:hAnsi="Arial" w:cs="Arial"/>
          <w:color w:val="000000" w:themeColor="text1"/>
          <w:sz w:val="20"/>
          <w:szCs w:val="20"/>
          <w:u w:val="single"/>
        </w:rPr>
      </w:pPr>
      <w:r w:rsidRPr="003F08C9">
        <w:rPr>
          <w:rStyle w:val="s1"/>
          <w:rFonts w:ascii="Arial" w:hAnsi="Arial" w:cs="Arial"/>
          <w:color w:val="000000" w:themeColor="text1"/>
          <w:sz w:val="20"/>
          <w:szCs w:val="20"/>
          <w:u w:val="single"/>
        </w:rPr>
        <w:lastRenderedPageBreak/>
        <w:t>Software Resources</w:t>
      </w:r>
    </w:p>
    <w:p w14:paraId="1D564CE6"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implemented solution uses a React frontend, Symfony/PHP API, PostgreSQL database, deterministic Python scoring service, and separate Python AI/voice service. The frontend communicates with Symfony through HTTPS/JSON, while protected document and bounded audio requests use validated multipart transport where required.</w:t>
      </w:r>
    </w:p>
    <w:p w14:paraId="12D0D75E"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backend exposes REST API endpoints and manages authentication, server-enforced role access, profiles, jobs and training programs, tasks, applications, notifications, AI orchestration, persistence, private documents, and communication with the scoring service. JWT authentication and server-confirmed roles separate candidate, employer, administrator, and verifier access.</w:t>
      </w:r>
    </w:p>
    <w:p w14:paraId="70E2F362"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The frontend is responsible for the accessible user interface. It supports responsive pages, client-side validation, keyboard navigation, visible focus indicators, accessible forms, and role-based routing. It also supports multimodal input by allowing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to complete certain forms using text or voice.</w:t>
      </w:r>
    </w:p>
    <w:p w14:paraId="4D9FE652"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For AI-assisted input, cloud Whisper-1 converts voice recordings into editable text, and a schema-constrained OpenAI request produces structured JSON suggestions. Suggestions are persisted only after explicit candidate selection and confirmation.</w:t>
      </w:r>
    </w:p>
    <w:p w14:paraId="0A53AB0A"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platform provides accessible in-app status messages. Symfony Mailer records notification outcomes, while real verification-email delivery remains pending deployment of the configured SendGrid API transport and verified sender credentials.</w:t>
      </w:r>
    </w:p>
    <w:p w14:paraId="46D54A8A" w14:textId="77777777" w:rsidR="00655A72" w:rsidRPr="003F08C9" w:rsidRDefault="00655A72" w:rsidP="00655A72">
      <w:pPr>
        <w:pStyle w:val="p2"/>
        <w:rPr>
          <w:rFonts w:asciiTheme="minorBidi" w:hAnsiTheme="minorBidi" w:cstheme="minorBidi"/>
          <w:sz w:val="20"/>
          <w:szCs w:val="20"/>
        </w:rPr>
      </w:pPr>
      <w:r w:rsidRPr="003F08C9">
        <w:rPr>
          <w:rFonts w:ascii="Arial" w:hAnsi="Arial" w:cs="Arial"/>
          <w:sz w:val="20"/>
          <w:szCs w:val="20"/>
        </w:rPr>
        <w:t>Secure temporary file storage is required for protected uploads such as disability recognition</w:t>
      </w:r>
      <w:r w:rsidRPr="003F08C9">
        <w:rPr>
          <w:rFonts w:asciiTheme="minorBidi" w:hAnsiTheme="minorBidi" w:cstheme="minorBidi"/>
          <w:sz w:val="20"/>
          <w:szCs w:val="20"/>
        </w:rPr>
        <w:t xml:space="preserve"> documents and voice recordings during processing. These files should be stored outside public folders and deleted after verification or transcription when possible.</w:t>
      </w:r>
    </w:p>
    <w:p w14:paraId="7F997AE7" w14:textId="77777777" w:rsidR="00655A72" w:rsidRPr="003F08C9" w:rsidRDefault="00655A72" w:rsidP="00655A72">
      <w:pPr>
        <w:pStyle w:val="Heading3"/>
        <w:numPr>
          <w:ilvl w:val="0"/>
          <w:numId w:val="0"/>
        </w:numPr>
        <w:ind w:left="720" w:hanging="720"/>
        <w:rPr>
          <w:rFonts w:asciiTheme="minorBidi" w:hAnsiTheme="minorBidi" w:cstheme="minorBidi"/>
          <w:color w:val="000000" w:themeColor="text1"/>
          <w:sz w:val="20"/>
          <w:szCs w:val="20"/>
          <w:u w:val="single"/>
        </w:rPr>
      </w:pPr>
      <w:r w:rsidRPr="003F08C9">
        <w:rPr>
          <w:rStyle w:val="s1"/>
          <w:rFonts w:asciiTheme="minorBidi" w:hAnsiTheme="minorBidi" w:cstheme="minorBidi"/>
          <w:color w:val="000000" w:themeColor="text1"/>
          <w:sz w:val="20"/>
          <w:szCs w:val="20"/>
          <w:u w:val="single"/>
        </w:rPr>
        <w:t>Hardware Resources</w:t>
      </w:r>
    </w:p>
    <w:p w14:paraId="3E0CE9E7" w14:textId="77777777" w:rsidR="00655A72" w:rsidRPr="003F08C9" w:rsidRDefault="00655A72" w:rsidP="00655A72">
      <w:pPr>
        <w:pStyle w:val="p2"/>
        <w:rPr>
          <w:rFonts w:asciiTheme="minorBidi" w:hAnsiTheme="minorBidi" w:cstheme="minorBidi"/>
          <w:sz w:val="20"/>
          <w:szCs w:val="20"/>
        </w:rPr>
      </w:pPr>
      <w:r w:rsidRPr="003F08C9">
        <w:rPr>
          <w:rFonts w:asciiTheme="minorBidi" w:hAnsiTheme="minorBidi" w:cstheme="minorBidi"/>
          <w:sz w:val="20"/>
          <w:szCs w:val="20"/>
        </w:rPr>
        <w:t xml:space="preserve">The core development can be carried out on standard laptops or PCs with at least </w:t>
      </w:r>
      <w:r w:rsidRPr="003F08C9">
        <w:rPr>
          <w:rStyle w:val="s1"/>
          <w:rFonts w:asciiTheme="minorBidi" w:hAnsiTheme="minorBidi" w:cstheme="minorBidi"/>
          <w:sz w:val="20"/>
          <w:szCs w:val="20"/>
        </w:rPr>
        <w:t>8 GB RAM</w:t>
      </w:r>
      <w:r w:rsidRPr="003F08C9">
        <w:rPr>
          <w:rFonts w:asciiTheme="minorBidi" w:hAnsiTheme="minorBidi" w:cstheme="minorBidi"/>
          <w:sz w:val="20"/>
          <w:szCs w:val="20"/>
        </w:rPr>
        <w:t xml:space="preserve">, preferably </w:t>
      </w:r>
      <w:r w:rsidRPr="003F08C9">
        <w:rPr>
          <w:rStyle w:val="s1"/>
          <w:rFonts w:asciiTheme="minorBidi" w:hAnsiTheme="minorBidi" w:cstheme="minorBidi"/>
          <w:sz w:val="20"/>
          <w:szCs w:val="20"/>
        </w:rPr>
        <w:t>16 GB RAM</w:t>
      </w:r>
      <w:r w:rsidRPr="003F08C9">
        <w:rPr>
          <w:rFonts w:asciiTheme="minorBidi" w:hAnsiTheme="minorBidi" w:cstheme="minorBidi"/>
          <w:sz w:val="20"/>
          <w:szCs w:val="20"/>
        </w:rPr>
        <w:t xml:space="preserve"> when running Docker containers, the backend, frontend, PostgreSQL database, and matching service simultaneously.</w:t>
      </w:r>
    </w:p>
    <w:p w14:paraId="107611AC" w14:textId="77777777" w:rsidR="00655A72" w:rsidRPr="003F08C9" w:rsidRDefault="00655A72" w:rsidP="00655A72">
      <w:pPr>
        <w:pStyle w:val="p3"/>
        <w:rPr>
          <w:rFonts w:asciiTheme="minorBidi" w:hAnsiTheme="minorBidi" w:cstheme="minorBidi"/>
          <w:sz w:val="20"/>
          <w:szCs w:val="20"/>
        </w:rPr>
      </w:pPr>
      <w:r w:rsidRPr="003F08C9">
        <w:rPr>
          <w:rFonts w:asciiTheme="minorBidi" w:hAnsiTheme="minorBidi" w:cstheme="minorBidi"/>
          <w:sz w:val="20"/>
          <w:szCs w:val="20"/>
        </w:rPr>
        <w:t>Docker and Docker Compose provide the local development environment. The staging deployment uses a React static site, Symfony API, PostgreSQL, deterministic scoring service, AI/voice service, notification boundary, and private object storage.</w:t>
      </w:r>
    </w:p>
    <w:p w14:paraId="1C90A34B" w14:textId="1AFAC5B0" w:rsidR="002716FE" w:rsidRPr="003F08C9" w:rsidRDefault="003E40F9" w:rsidP="005F354C">
      <w:pPr>
        <w:pStyle w:val="Heading1"/>
      </w:pPr>
      <w:bookmarkStart w:id="90" w:name="_Toc239973012"/>
      <w:r>
        <w:t>Implementation and Evaluation</w:t>
      </w:r>
      <w:bookmarkEnd w:id="90"/>
    </w:p>
    <w:p w14:paraId="4B4287AA" w14:textId="77777777" w:rsidR="004F75F2" w:rsidRDefault="004F75F2" w:rsidP="004F75F2">
      <w:r>
        <w:t>This final report records the implemented Phase II platform and the verified evidence available as of 10 September 2026. The work progressed from a local prototype to an integrated and publicly reachable staging system. Quantitative claims are linked to executable tests, machine-readable results, deployed endpoints, or recorded human-evaluation observations. Incomplete test areas are reported explicitly rather than inferred.</w:t>
      </w:r>
    </w:p>
    <w:p w14:paraId="52BAFD61" w14:textId="61EC8F4E" w:rsidR="002716FE" w:rsidRPr="003F08C9" w:rsidRDefault="003E40F9">
      <w:pPr>
        <w:pStyle w:val="Heading2"/>
        <w:ind w:left="561" w:right="0"/>
        <w:rPr>
          <w:sz w:val="20"/>
          <w:szCs w:val="20"/>
        </w:rPr>
      </w:pPr>
      <w:bookmarkStart w:id="91" w:name="_Toc239973013"/>
      <w:r>
        <w:rPr>
          <w:sz w:val="20"/>
          <w:szCs w:val="20"/>
        </w:rPr>
        <w:t>Implemented System</w:t>
      </w:r>
      <w:bookmarkEnd w:id="91"/>
    </w:p>
    <w:p w14:paraId="6A975478" w14:textId="4930381C"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platform uses a React/Vite frontend, a Symfony API, PostgreSQL persistence, a deterministic Python scoring service, and a separate AI/voice service. Docker Compose provides the reproducible local environment, while the staging deployment separates the static frontend, API, </w:t>
      </w:r>
      <w:r>
        <w:rPr>
          <w:rFonts w:ascii="Arial" w:hAnsi="Arial" w:cs="Arial"/>
          <w:sz w:val="20"/>
          <w:szCs w:val="20"/>
        </w:rPr>
        <w:lastRenderedPageBreak/>
        <w:t>voice service, scoring service, managed database, and object storage. Dedicated candidate, employer, verifier, and administrator experiences are protected by server-validated role authorization.</w:t>
      </w:r>
    </w:p>
    <w:p w14:paraId="57BEDA51" w14:textId="77777777" w:rsidR="004F75F2" w:rsidRDefault="004F75F2" w:rsidP="004F75F2">
      <w:r>
        <w:t>Candidate registration has two independent eligibility gates: email ownership verification and authorized review of a mandatory disability card. Candidates can build, edit, save, and deliberately reset their profile; choose work, hospitality training, or both; select translated position interests; calculate explainable matches; and submit applications. The active interface language also initializes the voice-command and AI-profile languages, while retaining an explicit language selector. Employers can publish work or training opportunities, load controlled catalogue tasks, configure education and practical abilities, highlight important tasks, and record available assistance. Verifiers and administrators retain separate review and management boundaries.</w:t>
      </w:r>
    </w:p>
    <w:p w14:paraId="1F846055" w14:textId="48FE1D82" w:rsidR="002716FE" w:rsidRPr="003F08C9" w:rsidRDefault="005F2240">
      <w:pPr>
        <w:pStyle w:val="Heading2"/>
        <w:ind w:left="561" w:right="0"/>
        <w:rPr>
          <w:sz w:val="20"/>
          <w:szCs w:val="20"/>
        </w:rPr>
      </w:pPr>
      <w:bookmarkStart w:id="92" w:name="_Toc239973014"/>
      <w:r w:rsidRPr="003F08C9">
        <w:rPr>
          <w:sz w:val="20"/>
          <w:szCs w:val="20"/>
        </w:rPr>
        <w:t>Engineering Alternatives and Decision Rationale</w:t>
      </w:r>
      <w:bookmarkEnd w:id="92"/>
    </w:p>
    <w:p w14:paraId="34706EB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project decisions were evaluated against accessibility, explainability, privacy, security, implementation effort, maintainability, testability, expected prototype load, and future extensibility. The selected design is not presented as universally best; it is the best fit for the current FYP scope and records the conditions under which it should evolve.</w:t>
      </w:r>
    </w:p>
    <w:p w14:paraId="7A6AE1DF" w14:textId="77777777" w:rsidR="00586036" w:rsidRDefault="00586036" w:rsidP="004304E5">
      <w:pPr>
        <w:pStyle w:val="Caption"/>
        <w:jc w:val="left"/>
        <w:rPr>
          <w:color w:val="000000" w:themeColor="text1"/>
        </w:rPr>
      </w:pPr>
    </w:p>
    <w:p w14:paraId="4473F0CC" w14:textId="77777777" w:rsidR="00586036" w:rsidRDefault="00586036" w:rsidP="004304E5">
      <w:pPr>
        <w:pStyle w:val="Caption"/>
        <w:jc w:val="left"/>
        <w:rPr>
          <w:color w:val="000000" w:themeColor="text1"/>
        </w:rPr>
      </w:pPr>
    </w:p>
    <w:p w14:paraId="5853B05A" w14:textId="7D66DC9D" w:rsidR="002716FE" w:rsidRPr="003F08C9" w:rsidRDefault="001D3C70" w:rsidP="004304E5">
      <w:pPr>
        <w:pStyle w:val="Caption"/>
        <w:jc w:val="left"/>
        <w:rPr>
          <w:color w:val="000000" w:themeColor="text1"/>
        </w:rPr>
      </w:pPr>
      <w:bookmarkStart w:id="93" w:name="Table_003"/>
      <w:r>
        <w:rPr>
          <w:color w:val="000000" w:themeColor="text1"/>
        </w:rPr>
        <w:t>Table 3: Engineering design-decision matrix</w:t>
      </w:r>
      <w:bookmarkEnd w:id="93"/>
    </w:p>
    <w:tbl>
      <w:tblPr>
        <w:tblStyle w:val="TableGridLight"/>
        <w:tblW w:w="0" w:type="auto"/>
        <w:tblLook w:val="04A0" w:firstRow="1" w:lastRow="0" w:firstColumn="1" w:lastColumn="0" w:noHBand="0" w:noVBand="1"/>
      </w:tblPr>
      <w:tblGrid>
        <w:gridCol w:w="1685"/>
        <w:gridCol w:w="1616"/>
        <w:gridCol w:w="2455"/>
        <w:gridCol w:w="3054"/>
      </w:tblGrid>
      <w:tr w:rsidR="00EE5BDE" w:rsidRPr="003F08C9" w14:paraId="072FCFB1" w14:textId="77777777" w:rsidTr="004F75F2">
        <w:tc>
          <w:tcPr>
            <w:tcW w:w="1685" w:type="dxa"/>
          </w:tcPr>
          <w:p w14:paraId="1DA1590B" w14:textId="77777777" w:rsidR="00EE5BDE" w:rsidRPr="003F08C9" w:rsidRDefault="00997951">
            <w:r w:rsidRPr="003F08C9">
              <w:rPr>
                <w:b/>
              </w:rPr>
              <w:t>Decision</w:t>
            </w:r>
          </w:p>
        </w:tc>
        <w:tc>
          <w:tcPr>
            <w:tcW w:w="1616" w:type="dxa"/>
          </w:tcPr>
          <w:p w14:paraId="51E1C77F" w14:textId="77777777" w:rsidR="00EE5BDE" w:rsidRPr="003F08C9" w:rsidRDefault="00997951">
            <w:r w:rsidRPr="003F08C9">
              <w:rPr>
                <w:b/>
              </w:rPr>
              <w:t>Alternatives compared</w:t>
            </w:r>
          </w:p>
        </w:tc>
        <w:tc>
          <w:tcPr>
            <w:tcW w:w="2455" w:type="dxa"/>
          </w:tcPr>
          <w:p w14:paraId="5DAF3E6F" w14:textId="77777777" w:rsidR="00EE5BDE" w:rsidRPr="003F08C9" w:rsidRDefault="00997951">
            <w:r w:rsidRPr="003F08C9">
              <w:rPr>
                <w:b/>
              </w:rPr>
              <w:t>Selected solution and rationale</w:t>
            </w:r>
          </w:p>
        </w:tc>
        <w:tc>
          <w:tcPr>
            <w:tcW w:w="3054" w:type="dxa"/>
          </w:tcPr>
          <w:p w14:paraId="26FB065C" w14:textId="77777777" w:rsidR="00EE5BDE" w:rsidRPr="003F08C9" w:rsidRDefault="00997951">
            <w:r w:rsidRPr="003F08C9">
              <w:rPr>
                <w:b/>
              </w:rPr>
              <w:t>Trade-off / follow-up</w:t>
            </w:r>
          </w:p>
        </w:tc>
      </w:tr>
      <w:tr w:rsidR="00EE5BDE" w:rsidRPr="003F08C9" w14:paraId="707466FE" w14:textId="77777777" w:rsidTr="004F75F2">
        <w:tc>
          <w:tcPr>
            <w:tcW w:w="1685" w:type="dxa"/>
          </w:tcPr>
          <w:p w14:paraId="503F6BBA" w14:textId="77777777" w:rsidR="00EE5BDE" w:rsidRPr="003F08C9" w:rsidRDefault="00997951">
            <w:r w:rsidRPr="003F08C9">
              <w:t>System architecture</w:t>
            </w:r>
          </w:p>
        </w:tc>
        <w:tc>
          <w:tcPr>
            <w:tcW w:w="1616" w:type="dxa"/>
          </w:tcPr>
          <w:p w14:paraId="2C14A1C7" w14:textId="77777777" w:rsidR="00EE5BDE" w:rsidRPr="003F08C9" w:rsidRDefault="00997951">
            <w:r w:rsidRPr="003F08C9">
              <w:t>Single monolith; full microservices; layered modular system</w:t>
            </w:r>
          </w:p>
        </w:tc>
        <w:tc>
          <w:tcPr>
            <w:tcW w:w="2455" w:type="dxa"/>
          </w:tcPr>
          <w:p w14:paraId="10E589EE" w14:textId="77777777" w:rsidR="00EE5BDE" w:rsidRDefault="00997951">
            <w:r w:rsidRPr="003F08C9">
              <w:t>Layered modular system: simpler to deliver than full microservices while keeping scoring and AI/voice replaceable and independently testable.</w:t>
            </w:r>
          </w:p>
          <w:p w14:paraId="2E8F15A7" w14:textId="77777777" w:rsidR="003F08C9" w:rsidRPr="003F08C9" w:rsidRDefault="003F08C9"/>
        </w:tc>
        <w:tc>
          <w:tcPr>
            <w:tcW w:w="3054" w:type="dxa"/>
          </w:tcPr>
          <w:p w14:paraId="423E70A6" w14:textId="77777777" w:rsidR="00EE5BDE" w:rsidRPr="003F08C9" w:rsidRDefault="00997951">
            <w:r w:rsidRPr="003F08C9">
              <w:t>Some services still share deployment; add operational separation only when scale justifies it.</w:t>
            </w:r>
          </w:p>
        </w:tc>
      </w:tr>
      <w:tr w:rsidR="00EE5BDE" w:rsidRPr="003F08C9" w14:paraId="20746B31" w14:textId="77777777" w:rsidTr="004F75F2">
        <w:tc>
          <w:tcPr>
            <w:tcW w:w="1685" w:type="dxa"/>
          </w:tcPr>
          <w:p w14:paraId="3CA0248C" w14:textId="77777777" w:rsidR="00EE5BDE" w:rsidRPr="003F08C9" w:rsidRDefault="00997951">
            <w:r w:rsidRPr="003F08C9">
              <w:t>Matching method</w:t>
            </w:r>
          </w:p>
        </w:tc>
        <w:tc>
          <w:tcPr>
            <w:tcW w:w="1616" w:type="dxa"/>
          </w:tcPr>
          <w:p w14:paraId="66A6D584" w14:textId="77777777" w:rsidR="00EE5BDE" w:rsidRPr="003F08C9" w:rsidRDefault="00997951">
            <w:r w:rsidRPr="003F08C9">
              <w:t>Keyword matching; opaque ML decision; deterministic task-level scoring</w:t>
            </w:r>
          </w:p>
        </w:tc>
        <w:tc>
          <w:tcPr>
            <w:tcW w:w="2455" w:type="dxa"/>
          </w:tcPr>
          <w:p w14:paraId="1A69E8D0" w14:textId="77777777" w:rsidR="00EE5BDE" w:rsidRDefault="00997951">
            <w:r w:rsidRPr="003F08C9">
              <w:t>Deterministic task-level scoring: preserves the approved mathematics, exposes feasibility and weights, and is easier to audit ethically.</w:t>
            </w:r>
          </w:p>
          <w:p w14:paraId="295A0DCF" w14:textId="77777777" w:rsidR="003F08C9" w:rsidRPr="003F08C9" w:rsidRDefault="003F08C9"/>
        </w:tc>
        <w:tc>
          <w:tcPr>
            <w:tcW w:w="3054" w:type="dxa"/>
          </w:tcPr>
          <w:p w14:paraId="7ED08467" w14:textId="77777777" w:rsidR="00EE5BDE" w:rsidRPr="003F08C9" w:rsidRDefault="00997951">
            <w:r w:rsidRPr="003F08C9">
              <w:t>Future learned models require consented outcome data, versioning, evaluation, and stakeholder approval.</w:t>
            </w:r>
          </w:p>
        </w:tc>
      </w:tr>
      <w:tr w:rsidR="00EE5BDE" w:rsidRPr="003F08C9" w14:paraId="07AF58C2" w14:textId="77777777" w:rsidTr="004F75F2">
        <w:tc>
          <w:tcPr>
            <w:tcW w:w="1685" w:type="dxa"/>
          </w:tcPr>
          <w:p w14:paraId="2D40EF60" w14:textId="77777777" w:rsidR="00EE5BDE" w:rsidRPr="003F08C9" w:rsidRDefault="00997951">
            <w:r w:rsidRPr="003F08C9">
              <w:t>Candidate input</w:t>
            </w:r>
          </w:p>
        </w:tc>
        <w:tc>
          <w:tcPr>
            <w:tcW w:w="1616" w:type="dxa"/>
          </w:tcPr>
          <w:p w14:paraId="2F2BEEAC" w14:textId="77777777" w:rsidR="00EE5BDE" w:rsidRPr="003F08C9" w:rsidRDefault="00997951">
            <w:r w:rsidRPr="003F08C9">
              <w:t>Manual only; voice only; multimodal</w:t>
            </w:r>
          </w:p>
        </w:tc>
        <w:tc>
          <w:tcPr>
            <w:tcW w:w="2455" w:type="dxa"/>
          </w:tcPr>
          <w:p w14:paraId="022000F7" w14:textId="77777777" w:rsidR="00EE5BDE" w:rsidRDefault="00997951">
            <w:r w:rsidRPr="003F08C9">
              <w:t xml:space="preserve">Manual form plus editable English, Arabic, or French </w:t>
            </w:r>
            <w:r w:rsidRPr="003F08C9">
              <w:lastRenderedPageBreak/>
              <w:t>typed/voice transcript: expands access without excluding users or making AI mandatory.</w:t>
            </w:r>
          </w:p>
          <w:p w14:paraId="43700A2F" w14:textId="77777777" w:rsidR="003F08C9" w:rsidRPr="003F08C9" w:rsidRDefault="003F08C9"/>
        </w:tc>
        <w:tc>
          <w:tcPr>
            <w:tcW w:w="3054" w:type="dxa"/>
          </w:tcPr>
          <w:p w14:paraId="3C4394C7" w14:textId="77777777" w:rsidR="00EE5BDE" w:rsidRPr="003F08C9" w:rsidRDefault="00997951">
            <w:r w:rsidRPr="003F08C9">
              <w:lastRenderedPageBreak/>
              <w:t xml:space="preserve">Formally evaluate Lebanese Arabic, code-switching, and </w:t>
            </w:r>
            <w:r w:rsidRPr="003F08C9">
              <w:lastRenderedPageBreak/>
              <w:t>assistive-technology interaction.</w:t>
            </w:r>
          </w:p>
        </w:tc>
      </w:tr>
      <w:tr w:rsidR="00EE5BDE" w:rsidRPr="003F08C9" w14:paraId="5BE09B90" w14:textId="77777777" w:rsidTr="004F75F2">
        <w:tc>
          <w:tcPr>
            <w:tcW w:w="1685" w:type="dxa"/>
          </w:tcPr>
          <w:p w14:paraId="6CECC25F" w14:textId="77777777" w:rsidR="00EE5BDE" w:rsidRPr="003F08C9" w:rsidRDefault="00997951">
            <w:r w:rsidRPr="003F08C9">
              <w:lastRenderedPageBreak/>
              <w:t>AI control</w:t>
            </w:r>
          </w:p>
        </w:tc>
        <w:tc>
          <w:tcPr>
            <w:tcW w:w="1616" w:type="dxa"/>
          </w:tcPr>
          <w:p w14:paraId="51E9A3AE" w14:textId="77777777" w:rsidR="00EE5BDE" w:rsidRPr="003F08C9" w:rsidRDefault="00997951">
            <w:r w:rsidRPr="003F08C9">
              <w:t>Automatic persistence; rule-based extraction; LLM suggestions with review</w:t>
            </w:r>
          </w:p>
        </w:tc>
        <w:tc>
          <w:tcPr>
            <w:tcW w:w="2455" w:type="dxa"/>
          </w:tcPr>
          <w:p w14:paraId="279F473E" w14:textId="77777777" w:rsidR="00EE5BDE" w:rsidRDefault="00997951">
            <w:r w:rsidRPr="003F08C9">
              <w:t>Consent-gated LLM suggestions with human confirmation: handles natural language while preventing unreviewed sensitive data from becoming fact.</w:t>
            </w:r>
          </w:p>
          <w:p w14:paraId="0B393D14" w14:textId="77777777" w:rsidR="003F08C9" w:rsidRPr="003F08C9" w:rsidRDefault="003F08C9"/>
        </w:tc>
        <w:tc>
          <w:tcPr>
            <w:tcW w:w="3054" w:type="dxa"/>
          </w:tcPr>
          <w:p w14:paraId="2DE8ED33" w14:textId="77777777" w:rsidR="00EE5BDE" w:rsidRPr="003F08C9" w:rsidRDefault="00997951">
            <w:r w:rsidRPr="003F08C9">
              <w:t>External-service cost, latency, and extraction accuracy remain measurable risks; manual entry is the fallback.</w:t>
            </w:r>
          </w:p>
        </w:tc>
      </w:tr>
      <w:tr w:rsidR="00EE5BDE" w:rsidRPr="003F08C9" w14:paraId="71B3C1DC" w14:textId="77777777" w:rsidTr="004F75F2">
        <w:tc>
          <w:tcPr>
            <w:tcW w:w="1685" w:type="dxa"/>
          </w:tcPr>
          <w:p w14:paraId="52BCBB94" w14:textId="77777777" w:rsidR="00EE5BDE" w:rsidRPr="003F08C9" w:rsidRDefault="00997951">
            <w:r w:rsidRPr="003F08C9">
              <w:t>Sensitive documents</w:t>
            </w:r>
          </w:p>
        </w:tc>
        <w:tc>
          <w:tcPr>
            <w:tcW w:w="1616" w:type="dxa"/>
          </w:tcPr>
          <w:p w14:paraId="2D74F58F" w14:textId="77777777" w:rsidR="00EE5BDE" w:rsidRPr="003F08C9" w:rsidRDefault="00997951">
            <w:r w:rsidRPr="003F08C9">
              <w:t>Public uploads; database blobs; authenticated private storage</w:t>
            </w:r>
          </w:p>
        </w:tc>
        <w:tc>
          <w:tcPr>
            <w:tcW w:w="2455" w:type="dxa"/>
          </w:tcPr>
          <w:p w14:paraId="64122155" w14:textId="77777777" w:rsidR="003F08C9" w:rsidRDefault="00997951">
            <w:r w:rsidRPr="003F08C9">
              <w:t xml:space="preserve">Private storage outside </w:t>
            </w:r>
          </w:p>
          <w:p w14:paraId="7AFD2BCA" w14:textId="247CD55D" w:rsidR="00EE5BDE" w:rsidRPr="003F08C9" w:rsidRDefault="00997951">
            <w:r w:rsidRPr="003F08C9">
              <w:t>the web root with MIME/size checks, random names, auditing, no-store responses, and retention deletion.</w:t>
            </w:r>
          </w:p>
        </w:tc>
        <w:tc>
          <w:tcPr>
            <w:tcW w:w="3054" w:type="dxa"/>
          </w:tcPr>
          <w:p w14:paraId="5D85D11A" w14:textId="77777777" w:rsidR="00EE5BDE" w:rsidRPr="003F08C9" w:rsidRDefault="00997951">
            <w:r w:rsidRPr="003F08C9">
              <w:t>Production backups, encryption/key management, legal retention, and incident response require operational policy.</w:t>
            </w:r>
          </w:p>
        </w:tc>
      </w:tr>
      <w:tr w:rsidR="00EE5BDE" w:rsidRPr="003F08C9" w14:paraId="2D43E0CC" w14:textId="77777777" w:rsidTr="004F75F2">
        <w:tc>
          <w:tcPr>
            <w:tcW w:w="1685" w:type="dxa"/>
          </w:tcPr>
          <w:p w14:paraId="74E10698" w14:textId="77777777" w:rsidR="00EE5BDE" w:rsidRPr="003F08C9" w:rsidRDefault="00997951">
            <w:r w:rsidRPr="003F08C9">
              <w:t>Accessibility verification</w:t>
            </w:r>
          </w:p>
        </w:tc>
        <w:tc>
          <w:tcPr>
            <w:tcW w:w="1616" w:type="dxa"/>
          </w:tcPr>
          <w:p w14:paraId="77C6E60F" w14:textId="77777777" w:rsidR="00EE5BDE" w:rsidRPr="003F08C9" w:rsidRDefault="00997951">
            <w:r w:rsidRPr="003F08C9">
              <w:t>Informal UI review; automated-only scan; automated plus manual evidence</w:t>
            </w:r>
          </w:p>
        </w:tc>
        <w:tc>
          <w:tcPr>
            <w:tcW w:w="2455" w:type="dxa"/>
          </w:tcPr>
          <w:p w14:paraId="10672992" w14:textId="77777777" w:rsidR="00EE5BDE" w:rsidRDefault="00997951">
            <w:r w:rsidRPr="003F08C9">
              <w:t>WCAG 2.1 AA-targeted engineering with automated scans, keyboard/reflow tests, and a required manual screen-reader/zoom retest.</w:t>
            </w:r>
          </w:p>
          <w:p w14:paraId="2474BC92" w14:textId="77777777" w:rsidR="003F08C9" w:rsidRPr="003F08C9" w:rsidRDefault="003F08C9"/>
        </w:tc>
        <w:tc>
          <w:tcPr>
            <w:tcW w:w="3054" w:type="dxa"/>
          </w:tcPr>
          <w:p w14:paraId="2D72EEE7" w14:textId="77777777" w:rsidR="00EE5BDE" w:rsidRPr="003F08C9" w:rsidRDefault="00997951">
            <w:r w:rsidRPr="003F08C9">
              <w:t>No conformance claim until all pending rendered and assistive-technology evidence passes.</w:t>
            </w:r>
          </w:p>
        </w:tc>
      </w:tr>
    </w:tbl>
    <w:p w14:paraId="54C5774A" w14:textId="77777777" w:rsidR="00586036" w:rsidRDefault="00586036" w:rsidP="00586036">
      <w:pPr>
        <w:pStyle w:val="Heading2"/>
        <w:numPr>
          <w:ilvl w:val="0"/>
          <w:numId w:val="0"/>
        </w:numPr>
        <w:ind w:left="561" w:right="0"/>
        <w:rPr>
          <w:sz w:val="20"/>
          <w:szCs w:val="20"/>
        </w:rPr>
      </w:pPr>
    </w:p>
    <w:p w14:paraId="2013B386" w14:textId="2EE9A757" w:rsidR="002716FE" w:rsidRPr="003F08C9" w:rsidRDefault="005F2240">
      <w:pPr>
        <w:pStyle w:val="Heading2"/>
        <w:ind w:left="561" w:right="0"/>
        <w:rPr>
          <w:sz w:val="20"/>
          <w:szCs w:val="20"/>
        </w:rPr>
      </w:pPr>
      <w:bookmarkStart w:id="94" w:name="_Toc239973015"/>
      <w:r w:rsidRPr="003F08C9">
        <w:rPr>
          <w:sz w:val="20"/>
          <w:szCs w:val="20"/>
        </w:rPr>
        <w:t>AI-Assisted Profile-Building Workflow</w:t>
      </w:r>
      <w:bookmarkEnd w:id="94"/>
    </w:p>
    <w:p w14:paraId="2EDAE51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Candidates may keep using the complete manual profile form or provide an editable typed or spoken description. Speech transcription supports English, French, and Arabic selection. Audio is transcribed and discarded by the application. The transcript can be corrected before the candidate gives explicit consent for AI analysis.</w:t>
      </w:r>
    </w:p>
    <w:p w14:paraId="1E943D5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returns structured suggestions with evidence and confidence. Every suggestion starts unselected and remains editable. Only explicitly selected values are sent to a confirmation endpoint, revalidated against active database catalogues, and persisted. This human-in-the-loop boundary prevents automatic diagnosis and preserves the approved scoring input contract.</w:t>
      </w:r>
    </w:p>
    <w:p w14:paraId="3800ED3F" w14:textId="3E6AFE5D"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29AD1DF0" wp14:editId="6E52DB13">
            <wp:extent cx="5600700" cy="2428875"/>
            <wp:effectExtent l="0" t="0" r="0" b="9525"/>
            <wp:docPr id="755249795" name="Picture 23" descr="Candidate AI-assisted profile-building workflow" title="figure-8-ai-profi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9795" name="Picture 23" descr="Candidate AI-assisted profile-building workflow" title="figure-8-ai-profile-workflo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0700" cy="2428875"/>
                    </a:xfrm>
                    <a:prstGeom prst="rect">
                      <a:avLst/>
                    </a:prstGeom>
                  </pic:spPr>
                </pic:pic>
              </a:graphicData>
            </a:graphic>
          </wp:inline>
        </w:drawing>
      </w:r>
    </w:p>
    <w:p w14:paraId="169A52CB" w14:textId="6CD8E563" w:rsidR="002716FE" w:rsidRPr="003F08C9" w:rsidRDefault="001D3C70" w:rsidP="004304E5">
      <w:pPr>
        <w:pStyle w:val="Caption"/>
        <w:jc w:val="left"/>
        <w:rPr>
          <w:color w:val="000000" w:themeColor="text1"/>
        </w:rPr>
      </w:pPr>
      <w:bookmarkStart w:id="95" w:name="Figure_011"/>
      <w:r>
        <w:rPr>
          <w:color w:val="000000" w:themeColor="text1"/>
        </w:rPr>
        <w:t>Figure 11: Candidate AI-assisted profile-building workflow</w:t>
      </w:r>
      <w:bookmarkEnd w:id="95"/>
    </w:p>
    <w:p w14:paraId="39670578" w14:textId="0B8467FD"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0" w:history="1">
        <w:r w:rsidRPr="003F08C9">
          <w:rPr>
            <w:rStyle w:val="Hyperlink"/>
          </w:rPr>
          <w:t>AI profile workflow documentation</w:t>
        </w:r>
      </w:hyperlink>
    </w:p>
    <w:p w14:paraId="4049B0A0" w14:textId="77777777" w:rsidR="002716FE" w:rsidRPr="003F08C9" w:rsidRDefault="005F2240">
      <w:pPr>
        <w:pStyle w:val="Heading2"/>
        <w:ind w:left="561" w:right="0"/>
        <w:rPr>
          <w:sz w:val="20"/>
          <w:szCs w:val="20"/>
        </w:rPr>
      </w:pPr>
      <w:bookmarkStart w:id="96" w:name="_Toc239973016"/>
      <w:r w:rsidRPr="003F08C9">
        <w:rPr>
          <w:sz w:val="20"/>
          <w:szCs w:val="20"/>
        </w:rPr>
        <w:t>Accessibility and Responsive Engineering</w:t>
      </w:r>
      <w:bookmarkEnd w:id="96"/>
    </w:p>
    <w:p w14:paraId="6609B06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public pages and all four role experiences were reviewed for responsive reflow, keyboard operation, focus order, semantic structure, accessible names, validation, contrast, reduced motion, dialogs, tables, filters, tabs, file controls, and live status messages. Left and Right Arrow provide requested focus navigation where this does not interfere with text fields or native widgets; Tab and </w:t>
      </w:r>
      <w:proofErr w:type="spellStart"/>
      <w:r w:rsidRPr="003F08C9">
        <w:rPr>
          <w:rFonts w:ascii="Arial" w:hAnsi="Arial" w:cs="Arial"/>
          <w:sz w:val="20"/>
          <w:szCs w:val="20"/>
        </w:rPr>
        <w:t>Shift+Tab</w:t>
      </w:r>
      <w:proofErr w:type="spellEnd"/>
      <w:r w:rsidRPr="003F08C9">
        <w:rPr>
          <w:rFonts w:ascii="Arial" w:hAnsi="Arial" w:cs="Arial"/>
          <w:sz w:val="20"/>
          <w:szCs w:val="20"/>
        </w:rPr>
        <w:t xml:space="preserve"> remain standard controls.</w:t>
      </w:r>
    </w:p>
    <w:p w14:paraId="25B66121" w14:textId="77777777" w:rsidR="004F75F2" w:rsidRDefault="004F75F2" w:rsidP="004F75F2">
      <w:r>
        <w:t>The remediation is substantial, but the latest deployed audit also identified unresolved evidence. Across 104 route-scenario checks, 16 scenarios contained axe findings associated with candidate-profile color contrast and two automated 200% zoom scenarios exposed horizontal overflow in the profile header. These findings are recorded as high-severity defects and prevent a complete WCAG 2.1 Level AA claim. Manual keyboard, native browser zoom, mobile, landscape, and assistive-technology retests remain part of final acceptance work.</w:t>
      </w:r>
    </w:p>
    <w:p w14:paraId="43ABCF58" w14:textId="59802FCB"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2763D301" wp14:editId="18437100">
            <wp:extent cx="5600700" cy="3500755"/>
            <wp:effectExtent l="0" t="0" r="0" b="4445"/>
            <wp:docPr id="1439500108" name="Picture 24" descr="Keyboard/voice navigation and accessible notifications" title="figure-9-keyboard-voice-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108" name="Picture 24" descr="Keyboard/voice navigation and accessible notifications" title="figure-9-keyboard-voice-navigat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0700" cy="3500755"/>
                    </a:xfrm>
                    <a:prstGeom prst="rect">
                      <a:avLst/>
                    </a:prstGeom>
                  </pic:spPr>
                </pic:pic>
              </a:graphicData>
            </a:graphic>
          </wp:inline>
        </w:drawing>
      </w:r>
    </w:p>
    <w:p w14:paraId="313E4281" w14:textId="047F7A58" w:rsidR="002716FE" w:rsidRPr="003F08C9" w:rsidRDefault="001D3C70" w:rsidP="004304E5">
      <w:pPr>
        <w:pStyle w:val="Caption"/>
        <w:jc w:val="left"/>
        <w:rPr>
          <w:color w:val="000000" w:themeColor="text1"/>
        </w:rPr>
      </w:pPr>
      <w:bookmarkStart w:id="97" w:name="Figure_012"/>
      <w:r>
        <w:rPr>
          <w:color w:val="000000" w:themeColor="text1"/>
        </w:rPr>
        <w:t>Figure 12: Keyboard/voice navigation and accessible notifications</w:t>
      </w:r>
      <w:bookmarkEnd w:id="97"/>
    </w:p>
    <w:p w14:paraId="3C8A190B" w14:textId="23F7ADB3"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2" w:history="1">
        <w:r w:rsidRPr="003F08C9">
          <w:rPr>
            <w:rStyle w:val="Hyperlink"/>
          </w:rPr>
          <w:t>WCAG 2.1 AA audit report</w:t>
        </w:r>
      </w:hyperlink>
    </w:p>
    <w:p w14:paraId="18EF8E18" w14:textId="77777777" w:rsidR="002716FE" w:rsidRPr="003F08C9" w:rsidRDefault="005F2240">
      <w:pPr>
        <w:pStyle w:val="Heading2"/>
        <w:ind w:left="561" w:right="0"/>
        <w:rPr>
          <w:sz w:val="20"/>
          <w:szCs w:val="20"/>
        </w:rPr>
      </w:pPr>
      <w:bookmarkStart w:id="98" w:name="_Toc239973017"/>
      <w:r w:rsidRPr="003F08C9">
        <w:rPr>
          <w:sz w:val="20"/>
          <w:szCs w:val="20"/>
        </w:rPr>
        <w:t>Security, Verification, and Privacy</w:t>
      </w:r>
      <w:bookmarkEnd w:id="98"/>
    </w:p>
    <w:p w14:paraId="392AF30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firewalls protect role-prefixed APIs before controller execution, and the frontend confirms the active role through the protected session endpoint rather than trusting local token claims. Anonymous, forged-token, and cross-role access are rejected. Candidate verification decisions, document access, consent events, and application outcomes are auditable.</w:t>
      </w:r>
    </w:p>
    <w:p w14:paraId="3FBB2CB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dashboard explains stored data categories and consent history and supports structured export, AI-consent withdrawal, and password-confirmed account deletion. Technical safeguards support privacy principles but do not replace organizational legal review, incident response, backup-erasure rules, or production secret management.</w:t>
      </w:r>
    </w:p>
    <w:p w14:paraId="0AB02189" w14:textId="08840A32"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4C87C388" wp14:editId="03E8E26F">
            <wp:extent cx="5600700" cy="3889375"/>
            <wp:effectExtent l="0" t="0" r="0" b="0"/>
            <wp:docPr id="467998398" name="Picture 25" descr="Authorized candidate-verification dashboard" title="figure-10-verifier-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8398" name="Picture 25" descr="Authorized candidate-verification dashboard" title="figure-10-verifier-dashboar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0700" cy="3889375"/>
                    </a:xfrm>
                    <a:prstGeom prst="rect">
                      <a:avLst/>
                    </a:prstGeom>
                  </pic:spPr>
                </pic:pic>
              </a:graphicData>
            </a:graphic>
          </wp:inline>
        </w:drawing>
      </w:r>
    </w:p>
    <w:p w14:paraId="22033434" w14:textId="749CDC63" w:rsidR="002716FE" w:rsidRPr="003F08C9" w:rsidRDefault="001D3C70" w:rsidP="004304E5">
      <w:pPr>
        <w:pStyle w:val="Caption"/>
        <w:jc w:val="left"/>
        <w:rPr>
          <w:color w:val="000000" w:themeColor="text1"/>
        </w:rPr>
      </w:pPr>
      <w:bookmarkStart w:id="99" w:name="Figure_013"/>
      <w:r>
        <w:rPr>
          <w:color w:val="000000" w:themeColor="text1"/>
        </w:rPr>
        <w:t>Figure 13: Authorized candidate-verification dashboard</w:t>
      </w:r>
      <w:bookmarkEnd w:id="99"/>
    </w:p>
    <w:p w14:paraId="6FF6618A" w14:textId="03BD5073"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4" w:history="1">
        <w:r w:rsidRPr="003F08C9">
          <w:rPr>
            <w:rStyle w:val="Hyperlink"/>
          </w:rPr>
          <w:t>candidate verification documentation</w:t>
        </w:r>
      </w:hyperlink>
    </w:p>
    <w:p w14:paraId="5A08E33E" w14:textId="4AFEA875"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5" w:history="1">
        <w:r w:rsidRPr="003F08C9">
          <w:rPr>
            <w:rStyle w:val="Hyperlink"/>
          </w:rPr>
          <w:t>authorization security documentation</w:t>
        </w:r>
      </w:hyperlink>
    </w:p>
    <w:p w14:paraId="2202A1F5" w14:textId="32A6CF48"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6" w:history="1">
        <w:r w:rsidRPr="003F08C9">
          <w:rPr>
            <w:rStyle w:val="Hyperlink"/>
          </w:rPr>
          <w:t>privacy controls documentation</w:t>
        </w:r>
      </w:hyperlink>
    </w:p>
    <w:p w14:paraId="5A0C0513" w14:textId="77777777" w:rsidR="002716FE" w:rsidRPr="003F08C9" w:rsidRDefault="005F2240">
      <w:pPr>
        <w:pStyle w:val="Heading2"/>
        <w:ind w:left="561" w:right="0"/>
        <w:rPr>
          <w:sz w:val="20"/>
          <w:szCs w:val="20"/>
        </w:rPr>
      </w:pPr>
      <w:bookmarkStart w:id="100" w:name="_Toc239973018"/>
      <w:r w:rsidRPr="003F08C9">
        <w:rPr>
          <w:sz w:val="20"/>
          <w:szCs w:val="20"/>
        </w:rPr>
        <w:t>Catalogue and Scoring Policy</w:t>
      </w:r>
      <w:bookmarkEnd w:id="100"/>
    </w:p>
    <w:p w14:paraId="1A2B9846" w14:textId="7BE5F9CF"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controlled catalogue now contains 15 active hospitality job descriptions: the three original definitions plus twelve imported additions. The staging snapshot contains 923 ordered catalogue tasks, 16 disability categories, and 14,453 recorded disability-task assessments. Import validation preserves task order and source traceability, rejects unsupported feasibility values, and prevents duplicate or malformed definitions from silently changing the active catalogue.</w:t>
      </w:r>
    </w:p>
    <w:p w14:paraId="157D7E43" w14:textId="42C092AB"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deterministic mathematical scoring policy was intentionally preserved and extended with explicit practical-ability and education rules. Matching uses confirmed candidate data, the selected work/training and position preferences, published opportunity requirements, task weights, mandatory/highlighted status, feasibility assessments, and offered assistance. AI suggestions remain advisory and cannot silently modify the official scoring contract.</w:t>
      </w:r>
    </w:p>
    <w:p w14:paraId="0A619919" w14:textId="77777777" w:rsidR="002716FE" w:rsidRPr="003F08C9" w:rsidRDefault="005F2240">
      <w:pPr>
        <w:pStyle w:val="Heading2"/>
        <w:ind w:left="561" w:right="0"/>
        <w:rPr>
          <w:sz w:val="20"/>
          <w:szCs w:val="20"/>
        </w:rPr>
      </w:pPr>
      <w:bookmarkStart w:id="101" w:name="_Toc239973019"/>
      <w:r w:rsidRPr="003F08C9">
        <w:rPr>
          <w:sz w:val="20"/>
          <w:szCs w:val="20"/>
        </w:rPr>
        <w:lastRenderedPageBreak/>
        <w:t>Integration, E2E, and Performance Evidence</w:t>
      </w:r>
      <w:bookmarkEnd w:id="101"/>
    </w:p>
    <w:p w14:paraId="078253A0" w14:textId="77777777" w:rsidR="004F75F2" w:rsidRDefault="004F75F2" w:rsidP="004F75F2">
      <w:r>
        <w:t>The stable local regression baseline passed 25/25 API integration checks, 26/26 browser end-to-end checks, 17/17 deterministic-scoring tests, and 52/52 voice-navigation/action-safety tests. The production frontend build completed successfully, and the internationalization contract passed for three locales across seven namespaces. The newer staging quality register extends this evidence with output-focused checks: AI profile suggestions 53/60; matching 45/45; complete workflows 18 passed with two blocked; security/privacy 18 passed with one failed and one blocked; multilingual/RTL 18/18; and performance/reliability eight passed, 13 failed, three blocked, and three not run. The failures are retained because the objective of testing is to reveal quality limitations, not to manufacture a perfect pass rate.</w:t>
      </w:r>
    </w:p>
    <w:p w14:paraId="3EC2D1EC" w14:textId="41A58F96"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4 September 2026 local production-build performance run passed every configured budget with zero violations. Recorded p95 API latency was 358.5 </w:t>
      </w:r>
      <w:proofErr w:type="spellStart"/>
      <w:r>
        <w:rPr>
          <w:rFonts w:ascii="Arial" w:hAnsi="Arial" w:cs="Arial"/>
          <w:sz w:val="20"/>
          <w:szCs w:val="20"/>
        </w:rPr>
        <w:t>ms</w:t>
      </w:r>
      <w:proofErr w:type="spellEnd"/>
      <w:r>
        <w:rPr>
          <w:rFonts w:ascii="Arial" w:hAnsi="Arial" w:cs="Arial"/>
          <w:sz w:val="20"/>
          <w:szCs w:val="20"/>
        </w:rPr>
        <w:t xml:space="preserve"> for public jobs, 144.0 </w:t>
      </w:r>
      <w:proofErr w:type="spellStart"/>
      <w:r>
        <w:rPr>
          <w:rFonts w:ascii="Arial" w:hAnsi="Arial" w:cs="Arial"/>
          <w:sz w:val="20"/>
          <w:szCs w:val="20"/>
        </w:rPr>
        <w:t>ms</w:t>
      </w:r>
      <w:proofErr w:type="spellEnd"/>
      <w:r>
        <w:rPr>
          <w:rFonts w:ascii="Arial" w:hAnsi="Arial" w:cs="Arial"/>
          <w:sz w:val="20"/>
          <w:szCs w:val="20"/>
        </w:rPr>
        <w:t xml:space="preserve"> for job definitions, 217.8 </w:t>
      </w:r>
      <w:proofErr w:type="spellStart"/>
      <w:r>
        <w:rPr>
          <w:rFonts w:ascii="Arial" w:hAnsi="Arial" w:cs="Arial"/>
          <w:sz w:val="20"/>
          <w:szCs w:val="20"/>
        </w:rPr>
        <w:t>ms</w:t>
      </w:r>
      <w:proofErr w:type="spellEnd"/>
      <w:r>
        <w:rPr>
          <w:rFonts w:ascii="Arial" w:hAnsi="Arial" w:cs="Arial"/>
          <w:sz w:val="20"/>
          <w:szCs w:val="20"/>
        </w:rPr>
        <w:t xml:space="preserve"> for the candidate session, and 132.3 </w:t>
      </w:r>
      <w:proofErr w:type="spellStart"/>
      <w:r>
        <w:rPr>
          <w:rFonts w:ascii="Arial" w:hAnsi="Arial" w:cs="Arial"/>
          <w:sz w:val="20"/>
          <w:szCs w:val="20"/>
        </w:rPr>
        <w:t>ms</w:t>
      </w:r>
      <w:proofErr w:type="spellEnd"/>
      <w:r>
        <w:rPr>
          <w:rFonts w:ascii="Arial" w:hAnsi="Arial" w:cs="Arial"/>
          <w:sz w:val="20"/>
          <w:szCs w:val="20"/>
        </w:rPr>
        <w:t xml:space="preserve"> for the candidate profile. Recorded page load/FCP p95 values were 56.5/168 </w:t>
      </w:r>
      <w:proofErr w:type="spellStart"/>
      <w:r>
        <w:rPr>
          <w:rFonts w:ascii="Arial" w:hAnsi="Arial" w:cs="Arial"/>
          <w:sz w:val="20"/>
          <w:szCs w:val="20"/>
        </w:rPr>
        <w:t>ms</w:t>
      </w:r>
      <w:proofErr w:type="spellEnd"/>
      <w:r>
        <w:rPr>
          <w:rFonts w:ascii="Arial" w:hAnsi="Arial" w:cs="Arial"/>
          <w:sz w:val="20"/>
          <w:szCs w:val="20"/>
        </w:rPr>
        <w:t xml:space="preserve"> for Welcome, 67.9/104 </w:t>
      </w:r>
      <w:proofErr w:type="spellStart"/>
      <w:r>
        <w:rPr>
          <w:rFonts w:ascii="Arial" w:hAnsi="Arial" w:cs="Arial"/>
          <w:sz w:val="20"/>
          <w:szCs w:val="20"/>
        </w:rPr>
        <w:t>ms</w:t>
      </w:r>
      <w:proofErr w:type="spellEnd"/>
      <w:r>
        <w:rPr>
          <w:rFonts w:ascii="Arial" w:hAnsi="Arial" w:cs="Arial"/>
          <w:sz w:val="20"/>
          <w:szCs w:val="20"/>
        </w:rPr>
        <w:t xml:space="preserve"> for Sign In, and 48.3/84 </w:t>
      </w:r>
      <w:proofErr w:type="spellStart"/>
      <w:r>
        <w:rPr>
          <w:rFonts w:ascii="Arial" w:hAnsi="Arial" w:cs="Arial"/>
          <w:sz w:val="20"/>
          <w:szCs w:val="20"/>
        </w:rPr>
        <w:t>ms</w:t>
      </w:r>
      <w:proofErr w:type="spellEnd"/>
      <w:r>
        <w:rPr>
          <w:rFonts w:ascii="Arial" w:hAnsi="Arial" w:cs="Arial"/>
          <w:sz w:val="20"/>
          <w:szCs w:val="20"/>
        </w:rPr>
        <w:t xml:space="preserve"> for Candidate. The largest recorded JavaScript and CSS assets were 150,516 and 6,050 </w:t>
      </w:r>
      <w:proofErr w:type="spellStart"/>
      <w:r>
        <w:rPr>
          <w:rFonts w:ascii="Arial" w:hAnsi="Arial" w:cs="Arial"/>
          <w:sz w:val="20"/>
          <w:szCs w:val="20"/>
        </w:rPr>
        <w:t>gzip</w:t>
      </w:r>
      <w:proofErr w:type="spellEnd"/>
      <w:r>
        <w:rPr>
          <w:rFonts w:ascii="Arial" w:hAnsi="Arial" w:cs="Arial"/>
          <w:sz w:val="20"/>
          <w:szCs w:val="20"/>
        </w:rPr>
        <w:t xml:space="preserve"> bytes. These values are regression evidence from the development computer, not a production-capacity claim.</w:t>
      </w:r>
    </w:p>
    <w:p w14:paraId="52FC1044" w14:textId="24084009"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6B8D518A" wp14:editId="07FE456D">
            <wp:extent cx="5600700" cy="5254625"/>
            <wp:effectExtent l="0" t="0" r="0" b="3175"/>
            <wp:docPr id="1136498354" name="Picture 26" descr="Responsive role dashboards" title="figure-11-responsive-role-dashbo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8354" name="Picture 26" descr="Responsive role dashboards" title="figure-11-responsive-role-dashboards.png"/>
                    <pic:cNvPicPr/>
                  </pic:nvPicPr>
                  <pic:blipFill>
                    <a:blip r:embed="rId27">
                      <a:extLst>
                        <a:ext uri="{28A0092B-C50C-407E-A947-70E740481C1C}">
                          <a14:useLocalDpi xmlns:a14="http://schemas.microsoft.com/office/drawing/2010/main" val="0"/>
                        </a:ext>
                      </a:extLst>
                    </a:blip>
                    <a:stretch>
                      <a:fillRect/>
                    </a:stretch>
                  </pic:blipFill>
                  <pic:spPr>
                    <a:xfrm>
                      <a:off x="0" y="0"/>
                      <a:ext cx="5600700" cy="5254625"/>
                    </a:xfrm>
                    <a:prstGeom prst="rect">
                      <a:avLst/>
                    </a:prstGeom>
                  </pic:spPr>
                </pic:pic>
              </a:graphicData>
            </a:graphic>
          </wp:inline>
        </w:drawing>
      </w:r>
    </w:p>
    <w:p w14:paraId="2B08F020" w14:textId="16B126FF" w:rsidR="002716FE" w:rsidRPr="003F08C9" w:rsidRDefault="001D3C70" w:rsidP="004304E5">
      <w:pPr>
        <w:pStyle w:val="Caption"/>
        <w:jc w:val="left"/>
        <w:rPr>
          <w:color w:val="000000" w:themeColor="text1"/>
        </w:rPr>
      </w:pPr>
      <w:bookmarkStart w:id="102" w:name="Figure_014"/>
      <w:r>
        <w:rPr>
          <w:color w:val="000000" w:themeColor="text1"/>
        </w:rPr>
        <w:t>Figure 14: Responsive role dashboards</w:t>
      </w:r>
      <w:bookmarkEnd w:id="102"/>
    </w:p>
    <w:p w14:paraId="10F0B2ED" w14:textId="757C1819"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34B56E5E" wp14:editId="7B303832">
            <wp:extent cx="5600700" cy="3600450"/>
            <wp:effectExtent l="0" t="0" r="0" b="0"/>
            <wp:docPr id="1714656509" name="Picture 27" descr="Integration, E2E, and performance evidence" title="figure-12-test-performance-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6509" name="Picture 27" descr="Integration, E2E, and performance evidence" title="figure-12-test-performance-evidenc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00700" cy="3600450"/>
                    </a:xfrm>
                    <a:prstGeom prst="rect">
                      <a:avLst/>
                    </a:prstGeom>
                  </pic:spPr>
                </pic:pic>
              </a:graphicData>
            </a:graphic>
          </wp:inline>
        </w:drawing>
      </w:r>
    </w:p>
    <w:p w14:paraId="7D0CE385" w14:textId="7FB31F3B" w:rsidR="002716FE" w:rsidRPr="003F08C9" w:rsidRDefault="001D3C70" w:rsidP="004304E5">
      <w:pPr>
        <w:pStyle w:val="Caption"/>
        <w:jc w:val="left"/>
        <w:rPr>
          <w:color w:val="000000" w:themeColor="text1"/>
        </w:rPr>
      </w:pPr>
      <w:bookmarkStart w:id="103" w:name="Figure_015"/>
      <w:r>
        <w:rPr>
          <w:color w:val="000000" w:themeColor="text1"/>
        </w:rPr>
        <w:t>Figure 15: Integration, E2E, and performance evidence</w:t>
      </w:r>
      <w:bookmarkEnd w:id="103"/>
    </w:p>
    <w:p w14:paraId="728152B5" w14:textId="4FCCDD12"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9" w:history="1">
        <w:r w:rsidRPr="003F08C9">
          <w:rPr>
            <w:rStyle w:val="Hyperlink"/>
          </w:rPr>
          <w:t>integration, E2E, and performance report</w:t>
        </w:r>
      </w:hyperlink>
    </w:p>
    <w:p w14:paraId="664EF172" w14:textId="07F082E6"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Machine-readable evidence: </w:t>
      </w:r>
      <w:hyperlink r:id="rId30" w:history="1">
        <w:r w:rsidRPr="003F08C9">
          <w:rPr>
            <w:rStyle w:val="Hyperlink"/>
          </w:rPr>
          <w:t>performance results</w:t>
        </w:r>
      </w:hyperlink>
    </w:p>
    <w:p w14:paraId="656EFE7F" w14:textId="77777777" w:rsidR="003E40F9" w:rsidRDefault="003E40F9" w:rsidP="003E40F9">
      <w:pPr>
        <w:pStyle w:val="Heading2"/>
      </w:pPr>
      <w:bookmarkStart w:id="104" w:name="_Toc239973020"/>
      <w:r>
        <w:t>Evaluation Strategy</w:t>
      </w:r>
      <w:bookmarkEnd w:id="104"/>
    </w:p>
    <w:p w14:paraId="2936E33A" w14:textId="77777777" w:rsidR="004F75F2" w:rsidRDefault="004F75F2" w:rsidP="004F75F2">
      <w:r>
        <w:t>Evaluation uses triangulation rather than a single pass/fail result. Unit tests verify mathematical and voice-authorization rules; integration tests verify REST contracts and role isolation; browser E2E checks exercise public and authenticated journeys; the internationalization contract detects missing or inconsistent translation keys; accessibility checks combine axe, reflow, console, request, keyboard, and assistive-technology evidence; performance measurements enforce explicit budgets; staging checks verify configuration and service boundaries; and representative-user sessions reveal usability barriers that automation cannot detect.</w:t>
      </w:r>
    </w:p>
    <w:p w14:paraId="5FC72080" w14:textId="77777777" w:rsidR="004F75F2" w:rsidRDefault="004F75F2" w:rsidP="004F75F2"/>
    <w:p w14:paraId="327484EF" w14:textId="77777777" w:rsidR="004F75F2" w:rsidRDefault="004F75F2" w:rsidP="004F75F2">
      <w:r>
        <w:t>The controlled final-test register contains 310 planned cases. As of 10 September, 181 cases had conclusive results: 160 passed and 21 failed, giving an 88.4% pass rate among conclusive executions. Six additional cases were blocked by explicit prerequisites, and 123 were not yet run. The remaining set consists mainly of manual voice transcription/navigation, accessibility, and browser/device work. Percentages in this report therefore describe the executed sample only and must not be interpreted as a final acceptance rate for the complete plan.</w:t>
      </w:r>
    </w:p>
    <w:p w14:paraId="33B8A28B" w14:textId="7993B430" w:rsidR="004F75F2" w:rsidRDefault="004F75F2" w:rsidP="004F75F2"/>
    <w:p w14:paraId="65F52906" w14:textId="35B4A098" w:rsidR="004F75F2" w:rsidRDefault="004F75F2" w:rsidP="004F75F2"/>
    <w:p w14:paraId="5C2CFD27" w14:textId="1E2AA972" w:rsidR="003E40F9" w:rsidRDefault="003E40F9" w:rsidP="003E40F9">
      <w:pPr>
        <w:pStyle w:val="Heading3"/>
      </w:pPr>
      <w:r>
        <w:t>Automated Accessibility Result</w:t>
      </w:r>
    </w:p>
    <w:p w14:paraId="707AE44A" w14:textId="77777777" w:rsidR="004F75F2" w:rsidRDefault="004F75F2" w:rsidP="004F75F2">
      <w:r>
        <w:t>The current WCAG evidence matrix covers 104 route-scenario combinations across public and authenticated states. The harness completed without scan-execution errors, but it recorded axe findings in 16 scenarios and horizontal overflow in two automated 200% zoom scenarios. The principal issues are four candidate-profile text elements with contrast ratios between 4.16:1 and 4.45:1, below the 4.5:1 AA target for normal text, and a non-wrapping candidate-profile header at high zoom. Automated evidence remains valuable regression data, but it cannot judge reading quality, announcement clarity, cognitive effort, or successful real-world use with assistive technology.</w:t>
      </w:r>
    </w:p>
    <w:p w14:paraId="43D5C77E" w14:textId="5F19811B" w:rsidR="003E40F9" w:rsidRDefault="003E40F9" w:rsidP="003E40F9">
      <w:pPr>
        <w:pStyle w:val="Heading2"/>
      </w:pPr>
      <w:bookmarkStart w:id="105" w:name="_Toc239973021"/>
      <w:r>
        <w:t>Cloud Staging Deployment and Operational Validation</w:t>
      </w:r>
      <w:bookmarkEnd w:id="105"/>
    </w:p>
    <w:p w14:paraId="72279D79" w14:textId="77777777" w:rsidR="003E40F9" w:rsidRDefault="003E40F9" w:rsidP="003E40F9">
      <w:r>
        <w:t xml:space="preserve">The deployment objective was to prove that the complete platform could operate outside the development computer through a public HTTPS address and support evaluation from different devices and networks. A dedicated staging-deployment branch isolates cloud configuration from active feature development. The root </w:t>
      </w:r>
      <w:proofErr w:type="spellStart"/>
      <w:r>
        <w:t>render.yaml</w:t>
      </w:r>
      <w:proofErr w:type="spellEnd"/>
      <w:r>
        <w:t xml:space="preserve"> Blueprint defines one static frontend and three Docker web services: Symfony API, deterministic scoring, and voice/profile assistance. Dynamic services run in Frankfurt, the frontend is distributed through Render global static hosting, and </w:t>
      </w:r>
      <w:proofErr w:type="spellStart"/>
      <w:r>
        <w:t>Supabase</w:t>
      </w:r>
      <w:proofErr w:type="spellEnd"/>
      <w:r>
        <w:t xml:space="preserve"> in Frankfurt provides PostgreSQL persistence and object storage.</w:t>
      </w:r>
    </w:p>
    <w:p w14:paraId="17B0D2CD" w14:textId="77777777" w:rsidR="003E40F9" w:rsidRDefault="003E40F9" w:rsidP="003E40F9">
      <w:pPr>
        <w:pStyle w:val="Heading3"/>
      </w:pPr>
      <w:r>
        <w:t>Deployment Phases</w:t>
      </w:r>
    </w:p>
    <w:p w14:paraId="7C7B4661" w14:textId="77777777" w:rsidR="003E40F9" w:rsidRDefault="003E40F9" w:rsidP="003E40F9">
      <w:r>
        <w:t xml:space="preserve">1. Environment isolation and infrastructure definition. A staging-specific Git branch and declarative Blueprint were created. Service paths, </w:t>
      </w:r>
      <w:proofErr w:type="spellStart"/>
      <w:r>
        <w:t>Dockerfiles</w:t>
      </w:r>
      <w:proofErr w:type="spellEnd"/>
      <w:r>
        <w:t>, health endpoints, regions, free plans, frontend rewrites, CORS rules, and security headers are version controlled.</w:t>
      </w:r>
    </w:p>
    <w:p w14:paraId="57C3FDE1" w14:textId="77777777" w:rsidR="003E40F9" w:rsidRDefault="003E40F9" w:rsidP="003E40F9">
      <w:r>
        <w:t xml:space="preserve">2. Managed data services. A </w:t>
      </w:r>
      <w:proofErr w:type="spellStart"/>
      <w:r>
        <w:t>Supabase</w:t>
      </w:r>
      <w:proofErr w:type="spellEnd"/>
      <w:r>
        <w:t xml:space="preserve"> project was created in Central EU (Frankfurt). PostgreSQL is accessed only by the backend through an SSL-enabled pooler connection. Storage uses private candidate-verification and application-document buckets plus a public employer-logo bucket; server-side MIME and size validation remains authoritative.</w:t>
      </w:r>
    </w:p>
    <w:p w14:paraId="6D146918" w14:textId="77777777" w:rsidR="003E40F9" w:rsidRDefault="003E40F9" w:rsidP="003E40F9">
      <w:r>
        <w:t xml:space="preserve">3. Secret and identity configuration. Database credentials, OpenAI access, </w:t>
      </w:r>
      <w:proofErr w:type="spellStart"/>
      <w:r>
        <w:t>Supabase</w:t>
      </w:r>
      <w:proofErr w:type="spellEnd"/>
      <w:r>
        <w:t xml:space="preserve"> server access, JWT keys and passphrase, the demonstration-account password, and independently generated scoring/profile service tokens were supplied through Render environment secrets. No secret value is stored in the Blueprint, frontend bundle, screenshots, or report.</w:t>
      </w:r>
    </w:p>
    <w:p w14:paraId="0A1ED762" w14:textId="77777777" w:rsidR="003E40F9" w:rsidRDefault="003E40F9" w:rsidP="003E40F9">
      <w:r>
        <w:t>4. Container hardening and service wiring. The backend image installs the catalogue-import runtime, generates JWT files from Base64 secrets, assigns the private key to the web-server group with restricted permissions, runs migrations, and starts the production server. Explicit service URLs and shared tokens constrain Symfony-to-Python calls, while the browser receives only public base URLs.</w:t>
      </w:r>
    </w:p>
    <w:p w14:paraId="2E115343" w14:textId="77777777" w:rsidR="003E40F9" w:rsidRDefault="003E40F9" w:rsidP="003E40F9">
      <w:r>
        <w:t xml:space="preserve">5. Data migration. The local PostgreSQL schema and demonstration records were exported, restored into </w:t>
      </w:r>
      <w:proofErr w:type="spellStart"/>
      <w:r>
        <w:t>Supabase</w:t>
      </w:r>
      <w:proofErr w:type="spellEnd"/>
      <w:r>
        <w:t>, and checked through aggregate SQL and public/application endpoints. The verified staging catalogue contains 15 active datasets, 923 tasks, and 14,453 assessments. The public snapshot on 8 September contained three registered candidate accounts and 74 published work or training opportunities.</w:t>
      </w:r>
    </w:p>
    <w:p w14:paraId="6E6E0C5F" w14:textId="77777777" w:rsidR="003E40F9" w:rsidRDefault="003E40F9" w:rsidP="003E40F9">
      <w:r>
        <w:t xml:space="preserve">6. Functional validation. Health endpoints for the API, scoring, and voice services were checked; candidate, employer, verifier, and administrator demonstration accounts authenticated successfully; public catalogues loaded; candidate matches returned </w:t>
      </w:r>
      <w:r>
        <w:lastRenderedPageBreak/>
        <w:t>successfully after service warm-up; and the frontend communicated with all backend services through HTTPS.</w:t>
      </w:r>
    </w:p>
    <w:p w14:paraId="6375560A" w14:textId="77777777" w:rsidR="003E40F9" w:rsidRDefault="003E40F9" w:rsidP="003E40F9">
      <w:pPr>
        <w:pStyle w:val="Heading3"/>
      </w:pPr>
      <w:r>
        <w:t>Observed Deployment Failures and Corrections</w:t>
      </w:r>
    </w:p>
    <w:p w14:paraId="146746F6" w14:textId="77777777" w:rsidR="003E40F9" w:rsidRDefault="003E40F9" w:rsidP="003E40F9">
      <w:r>
        <w:t xml:space="preserve">The initial API deployment failed because the </w:t>
      </w:r>
      <w:proofErr w:type="spellStart"/>
      <w:r>
        <w:t>Supabase</w:t>
      </w:r>
      <w:proofErr w:type="spellEnd"/>
      <w:r>
        <w:t xml:space="preserve"> database password saved in Render did not match the newly generated project password. Replacing the DATABASE_URL with the confirmed pooler URI resolved PostgreSQL authentication. A second backend issue concerned generated JWT-key ownership: the runtime user could not read the private key. The </w:t>
      </w:r>
      <w:proofErr w:type="spellStart"/>
      <w:r>
        <w:t>entrypoint</w:t>
      </w:r>
      <w:proofErr w:type="spellEnd"/>
      <w:r>
        <w:t xml:space="preserve"> was corrected to assign the key to the web-server group and apply mode 640 to the private key. These failures and corrections are retained as deployment evidence because they demonstrate diagnosis at the database, container, and operating-system permission boundaries.</w:t>
      </w:r>
    </w:p>
    <w:p w14:paraId="554F9645" w14:textId="77777777" w:rsidR="003E40F9" w:rsidRDefault="003E40F9" w:rsidP="003E40F9">
      <w:pPr>
        <w:pStyle w:val="Heading3"/>
      </w:pPr>
      <w:r>
        <w:t>Operational Result and Limitation</w:t>
      </w:r>
    </w:p>
    <w:p w14:paraId="7992A5B1" w14:textId="77777777" w:rsidR="004F75F2" w:rsidRDefault="004F75F2" w:rsidP="004F75F2">
      <w:r>
        <w:t xml:space="preserve">All four Render resources were deployed successfully and the </w:t>
      </w:r>
      <w:proofErr w:type="spellStart"/>
      <w:r>
        <w:t>Supabase</w:t>
      </w:r>
      <w:proofErr w:type="spellEnd"/>
      <w:r>
        <w:t>-backed application became publicly reachable over HTTPS. The environment is suitable for demonstration and cross-device evaluation, but it is not production infrastructure. Free Render services may sleep after inactivity; an observed first matching request returned HTTP 503 while the scoring service was waking, whereas the same authenticated request succeeded after health warm-up. The demonstration procedure therefore checks health endpoints before testing. Account-verification email delivery was unavailable at the time of writing because no production mail provider was configured. A resend-verification workflow and SendGrid API transport were implemented and locally verified, but deployment still requires valid provider credentials and sender configuration. Free-tier quotas apply, and no availability or concurrency service level is claimed.</w:t>
      </w:r>
    </w:p>
    <w:p w14:paraId="67A71033" w14:textId="5A1BDA4D" w:rsidR="003E40F9" w:rsidRDefault="003E40F9" w:rsidP="003E40F9">
      <w:pPr>
        <w:pStyle w:val="Heading2"/>
      </w:pPr>
      <w:bookmarkStart w:id="106" w:name="_Toc239973022"/>
      <w:r>
        <w:t>Human-</w:t>
      </w:r>
      <w:proofErr w:type="spellStart"/>
      <w:r>
        <w:t>Centred</w:t>
      </w:r>
      <w:proofErr w:type="spellEnd"/>
      <w:r>
        <w:t xml:space="preserve"> Accessibility Evaluation</w:t>
      </w:r>
      <w:bookmarkEnd w:id="106"/>
    </w:p>
    <w:p w14:paraId="30BCD364" w14:textId="48C1B05A" w:rsidR="004F75F2" w:rsidRDefault="004F75F2" w:rsidP="004F75F2">
      <w:r>
        <w:t xml:space="preserve">The finalization phase included two complementary forms of real-user validation: a group session at Arc </w:t>
      </w:r>
      <w:proofErr w:type="spellStart"/>
      <w:r>
        <w:t>en</w:t>
      </w:r>
      <w:proofErr w:type="spellEnd"/>
      <w:r>
        <w:t xml:space="preserve"> Ciel and a focused screen-reader session with </w:t>
      </w:r>
      <w:r w:rsidR="003327E4">
        <w:t>Noelle Marie Gabrielle</w:t>
      </w:r>
      <w:r>
        <w:t>. These sessions were formative usability evaluations. They complement automated checks but do not establish universal accessibility or regulatory conformance.</w:t>
      </w:r>
    </w:p>
    <w:p w14:paraId="2EBD6F24" w14:textId="77777777" w:rsidR="004F75F2" w:rsidRDefault="004F75F2" w:rsidP="004F75F2"/>
    <w:p w14:paraId="132F3973" w14:textId="77777777" w:rsidR="003327E4" w:rsidRDefault="003327E4" w:rsidP="003327E4">
      <w:r>
        <w:t xml:space="preserve">Arc </w:t>
      </w:r>
      <w:proofErr w:type="spellStart"/>
      <w:r>
        <w:t>en</w:t>
      </w:r>
      <w:proofErr w:type="spellEnd"/>
      <w:r>
        <w:t xml:space="preserve"> Ciel group session. Twenty persons with disabilities interacted directly with the platform in a live setting representative of its target audience. Participants explored the main website features and accessibility support. All 20 were observed to interact with the platform, including users with different access needs. One participant who could not read or write was still able to participate, illustrating the value of simple steps, clear interface structure, and voice-based assistance. Feedback was strongly positive: participants expressed satisfaction and interest, and several asked when the platform would be available for real use. This provides meaningful evidence of relevance and comprehensibility, but it is not reported as a 100% independent task-completion rate because per-task assistance, timing, and error data were not yet recorded uniformly. Photographic evidence is indexed in Appendix J using anonymized participant codes P01, P02, and P03 and evidence references EV-HUM-001 to EV-HUM-004.</w:t>
      </w:r>
    </w:p>
    <w:p w14:paraId="1A1197F3" w14:textId="67DFE3B3" w:rsidR="004F75F2" w:rsidRDefault="004F75F2" w:rsidP="004F75F2"/>
    <w:p w14:paraId="70467695" w14:textId="77777777" w:rsidR="003327E4" w:rsidRDefault="003327E4" w:rsidP="003327E4">
      <w:r>
        <w:t xml:space="preserve">JAWS screen-reader session. The platform was evaluated with Noelle Marie Gabrielle, a visually impaired user who works at the Ministry of Finance. Initial interaction on the </w:t>
      </w:r>
      <w:r>
        <w:lastRenderedPageBreak/>
        <w:t>project team's device was difficult because that device was not fully adapted to her accessibility configuration. On her own device, using JAWS, the experience was substantially smoother. She navigated the platform, understood the presented content, interacted with forms, registered an account, and completed a job application workflow. Her positive feedback provides one concrete end-to-end assistive-technology result. The contrast between the two devices also produced an important engineering lesson: accessibility depends on standards support and compatibility with the user's configured environment, not only on a successful demonstration on the development machine. This named evidence and any identifiable photograph should be distributed only under the permission agreed with the participant.</w:t>
      </w:r>
    </w:p>
    <w:p w14:paraId="6E3972C1" w14:textId="70F13335" w:rsidR="004F75F2" w:rsidRDefault="004F75F2" w:rsidP="004F75F2"/>
    <w:p w14:paraId="43662A03" w14:textId="77777777" w:rsidR="004F75F2" w:rsidRDefault="004F75F2" w:rsidP="004F75F2">
      <w:r>
        <w:t>Interpretation and follow-up. The group session validates perceived usefulness and observed interaction for the tested participants, while the JAWS session provides a concrete end-to-end assistive-technology case. The available field notes do not yet contain a uniform task script, independent-versus-assisted status, completion times, error counts, JAWS version, or post-correction retest for every participant. These results are therefore reported descriptively and separately from the automated pass rate. Future sessions will use the project test workbook so that task completion, assistance, errors, recovery, time, and satisfaction can be summarized reproducibly.</w:t>
      </w:r>
    </w:p>
    <w:p w14:paraId="7D91A0D1" w14:textId="02FD1DA0" w:rsidR="002716FE" w:rsidRPr="003F08C9" w:rsidRDefault="005F2240">
      <w:pPr>
        <w:pStyle w:val="Heading2"/>
        <w:ind w:left="561" w:right="0"/>
        <w:rPr>
          <w:sz w:val="20"/>
          <w:szCs w:val="20"/>
        </w:rPr>
      </w:pPr>
      <w:bookmarkStart w:id="107" w:name="_Toc239973023"/>
      <w:r w:rsidRPr="003F08C9">
        <w:rPr>
          <w:sz w:val="20"/>
          <w:szCs w:val="20"/>
        </w:rPr>
        <w:t>Requirements Traceability</w:t>
      </w:r>
      <w:bookmarkEnd w:id="107"/>
    </w:p>
    <w:p w14:paraId="5197E4C3" w14:textId="77777777" w:rsidR="00586036" w:rsidRDefault="00586036" w:rsidP="004304E5">
      <w:pPr>
        <w:pStyle w:val="Caption"/>
        <w:jc w:val="left"/>
        <w:rPr>
          <w:color w:val="000000" w:themeColor="text1"/>
        </w:rPr>
      </w:pPr>
    </w:p>
    <w:p w14:paraId="56D35C2C" w14:textId="4FBEB0D4" w:rsidR="002716FE" w:rsidRPr="003F08C9" w:rsidRDefault="001D3C70" w:rsidP="004304E5">
      <w:pPr>
        <w:pStyle w:val="Caption"/>
        <w:jc w:val="left"/>
        <w:rPr>
          <w:color w:val="000000" w:themeColor="text1"/>
        </w:rPr>
      </w:pPr>
      <w:bookmarkStart w:id="108" w:name="Table_004"/>
      <w:r>
        <w:rPr>
          <w:color w:val="000000" w:themeColor="text1"/>
        </w:rPr>
        <w:t>Table 4: Requirements progress and verification matrix</w:t>
      </w:r>
      <w:bookmarkEnd w:id="108"/>
    </w:p>
    <w:tbl>
      <w:tblPr>
        <w:tblStyle w:val="TableGridLight"/>
        <w:tblW w:w="0" w:type="auto"/>
        <w:tblLook w:val="04A0" w:firstRow="1" w:lastRow="0" w:firstColumn="1" w:lastColumn="0" w:noHBand="0" w:noVBand="1"/>
      </w:tblPr>
      <w:tblGrid>
        <w:gridCol w:w="1699"/>
        <w:gridCol w:w="1496"/>
        <w:gridCol w:w="2497"/>
        <w:gridCol w:w="3118"/>
      </w:tblGrid>
      <w:tr w:rsidR="00EE5BDE" w:rsidRPr="003F08C9" w14:paraId="2A91F4B5" w14:textId="77777777" w:rsidTr="004F75F2">
        <w:tc>
          <w:tcPr>
            <w:tcW w:w="1699" w:type="dxa"/>
          </w:tcPr>
          <w:p w14:paraId="0583F3B5" w14:textId="77777777" w:rsidR="00EE5BDE" w:rsidRPr="003F08C9" w:rsidRDefault="00997951">
            <w:r w:rsidRPr="003F08C9">
              <w:rPr>
                <w:b/>
              </w:rPr>
              <w:t>Requirement area</w:t>
            </w:r>
          </w:p>
        </w:tc>
        <w:tc>
          <w:tcPr>
            <w:tcW w:w="1496" w:type="dxa"/>
          </w:tcPr>
          <w:p w14:paraId="32291390" w14:textId="77777777" w:rsidR="00EE5BDE" w:rsidRPr="003F08C9" w:rsidRDefault="00997951">
            <w:r w:rsidRPr="003F08C9">
              <w:rPr>
                <w:b/>
              </w:rPr>
              <w:t>Status</w:t>
            </w:r>
          </w:p>
        </w:tc>
        <w:tc>
          <w:tcPr>
            <w:tcW w:w="2497" w:type="dxa"/>
          </w:tcPr>
          <w:p w14:paraId="6CE0469D" w14:textId="77777777" w:rsidR="00EE5BDE" w:rsidRPr="003F08C9" w:rsidRDefault="00997951">
            <w:r w:rsidRPr="003F08C9">
              <w:rPr>
                <w:b/>
              </w:rPr>
              <w:t>Implemented evidence</w:t>
            </w:r>
          </w:p>
        </w:tc>
        <w:tc>
          <w:tcPr>
            <w:tcW w:w="3118" w:type="dxa"/>
          </w:tcPr>
          <w:p w14:paraId="7301E3ED" w14:textId="77777777" w:rsidR="00EE5BDE" w:rsidRPr="003F08C9" w:rsidRDefault="00997951">
            <w:r w:rsidRPr="003F08C9">
              <w:rPr>
                <w:b/>
              </w:rPr>
              <w:t>Remaining work</w:t>
            </w:r>
          </w:p>
        </w:tc>
      </w:tr>
      <w:tr w:rsidR="00EE5BDE" w:rsidRPr="003F08C9" w14:paraId="79DDFEE4" w14:textId="77777777" w:rsidTr="004F75F2">
        <w:tc>
          <w:tcPr>
            <w:tcW w:w="1699" w:type="dxa"/>
          </w:tcPr>
          <w:p w14:paraId="3C65961A" w14:textId="77777777" w:rsidR="00EE5BDE" w:rsidRPr="003F08C9" w:rsidRDefault="00997951">
            <w:r w:rsidRPr="003F08C9">
              <w:t>Authentication and RBAC</w:t>
            </w:r>
          </w:p>
        </w:tc>
        <w:tc>
          <w:tcPr>
            <w:tcW w:w="1496" w:type="dxa"/>
          </w:tcPr>
          <w:p w14:paraId="203C2ED3" w14:textId="77777777" w:rsidR="00EE5BDE" w:rsidRPr="003F08C9" w:rsidRDefault="00997951">
            <w:r w:rsidRPr="003F08C9">
              <w:t>Implemented</w:t>
            </w:r>
          </w:p>
        </w:tc>
        <w:tc>
          <w:tcPr>
            <w:tcW w:w="2497" w:type="dxa"/>
          </w:tcPr>
          <w:p w14:paraId="3B4E1EB8" w14:textId="77777777" w:rsidR="00EE5BDE" w:rsidRDefault="00997951">
            <w:r w:rsidRPr="003F08C9">
              <w:t>Server-validated JWT sessions; explicit candidate, employer, verifier, and administrator route boundaries; anonymous, forged-token, and wrong-role checks.</w:t>
            </w:r>
          </w:p>
          <w:p w14:paraId="3FDD2427" w14:textId="77777777" w:rsidR="003F08C9" w:rsidRPr="003F08C9" w:rsidRDefault="003F08C9"/>
        </w:tc>
        <w:tc>
          <w:tcPr>
            <w:tcW w:w="3118" w:type="dxa"/>
          </w:tcPr>
          <w:p w14:paraId="21C0BB4B" w14:textId="77777777" w:rsidR="00EE5BDE" w:rsidRPr="003F08C9" w:rsidRDefault="00997951">
            <w:r w:rsidRPr="003F08C9">
              <w:t>Repeat security audit in the production deployment.</w:t>
            </w:r>
          </w:p>
        </w:tc>
      </w:tr>
      <w:tr w:rsidR="00EE5BDE" w:rsidRPr="003F08C9" w14:paraId="559348D5" w14:textId="77777777" w:rsidTr="004F75F2">
        <w:tc>
          <w:tcPr>
            <w:tcW w:w="1699" w:type="dxa"/>
          </w:tcPr>
          <w:p w14:paraId="54885814" w14:textId="77777777" w:rsidR="00EE5BDE" w:rsidRPr="003F08C9" w:rsidRDefault="00997951">
            <w:r w:rsidRPr="003F08C9">
              <w:t>Candidate eligibility verification</w:t>
            </w:r>
          </w:p>
        </w:tc>
        <w:tc>
          <w:tcPr>
            <w:tcW w:w="1496" w:type="dxa"/>
          </w:tcPr>
          <w:p w14:paraId="0DA7DCCC" w14:textId="77777777" w:rsidR="00EE5BDE" w:rsidRPr="003F08C9" w:rsidRDefault="00997951">
            <w:r w:rsidRPr="003F08C9">
              <w:t>Implemented</w:t>
            </w:r>
          </w:p>
        </w:tc>
        <w:tc>
          <w:tcPr>
            <w:tcW w:w="2497" w:type="dxa"/>
          </w:tcPr>
          <w:p w14:paraId="160F441F" w14:textId="77777777" w:rsidR="00EE5BDE" w:rsidRDefault="00997951">
            <w:r w:rsidRPr="003F08C9">
              <w:t>Mandatory disability-card upload and consent; email verification; authorized review; protected document access; approval/rejection audit.</w:t>
            </w:r>
          </w:p>
          <w:p w14:paraId="7BCE364D" w14:textId="77777777" w:rsidR="003F08C9" w:rsidRPr="003F08C9" w:rsidRDefault="003F08C9"/>
        </w:tc>
        <w:tc>
          <w:tcPr>
            <w:tcW w:w="3118" w:type="dxa"/>
          </w:tcPr>
          <w:p w14:paraId="31063105" w14:textId="77777777" w:rsidR="00EE5BDE" w:rsidRPr="003F08C9" w:rsidRDefault="00997951">
            <w:r w:rsidRPr="003F08C9">
              <w:t>Confirm institutional verifier policy and production retention schedule.</w:t>
            </w:r>
          </w:p>
        </w:tc>
      </w:tr>
      <w:tr w:rsidR="00EE5BDE" w:rsidRPr="003F08C9" w14:paraId="356959C6" w14:textId="77777777" w:rsidTr="004F75F2">
        <w:tc>
          <w:tcPr>
            <w:tcW w:w="1699" w:type="dxa"/>
          </w:tcPr>
          <w:p w14:paraId="0E5E002E" w14:textId="77777777" w:rsidR="00EE5BDE" w:rsidRPr="003F08C9" w:rsidRDefault="00997951">
            <w:r w:rsidRPr="003F08C9">
              <w:lastRenderedPageBreak/>
              <w:t>Candidate profile and AI assistance</w:t>
            </w:r>
          </w:p>
        </w:tc>
        <w:tc>
          <w:tcPr>
            <w:tcW w:w="1496" w:type="dxa"/>
          </w:tcPr>
          <w:p w14:paraId="47398E4C" w14:textId="77777777" w:rsidR="00EE5BDE" w:rsidRPr="003F08C9" w:rsidRDefault="00997951">
            <w:r w:rsidRPr="003F08C9">
              <w:t>Implemented</w:t>
            </w:r>
          </w:p>
        </w:tc>
        <w:tc>
          <w:tcPr>
            <w:tcW w:w="2497" w:type="dxa"/>
          </w:tcPr>
          <w:p w14:paraId="58AD89B3" w14:textId="77777777" w:rsidR="00EE5BDE" w:rsidRDefault="00997951">
            <w:r w:rsidRPr="003F08C9">
              <w:t>Manual form plus editable English/French/Arabic transcript; consent; reviewable unsaved suggestions; controlled-catalogue validation.</w:t>
            </w:r>
          </w:p>
          <w:p w14:paraId="0614CC2F" w14:textId="77777777" w:rsidR="003F08C9" w:rsidRPr="003F08C9" w:rsidRDefault="003F08C9"/>
        </w:tc>
        <w:tc>
          <w:tcPr>
            <w:tcW w:w="3118" w:type="dxa"/>
          </w:tcPr>
          <w:p w14:paraId="66E9E0FE" w14:textId="77777777" w:rsidR="00EE5BDE" w:rsidRPr="003F08C9" w:rsidRDefault="00997951">
            <w:r w:rsidRPr="003F08C9">
              <w:t>Evaluate Lebanese Arabic, mixed-language, and representative-user accuracy.</w:t>
            </w:r>
          </w:p>
        </w:tc>
      </w:tr>
      <w:tr w:rsidR="00EE5BDE" w:rsidRPr="003F08C9" w14:paraId="7A757D4C" w14:textId="77777777" w:rsidTr="004F75F2">
        <w:tc>
          <w:tcPr>
            <w:tcW w:w="1699" w:type="dxa"/>
          </w:tcPr>
          <w:p w14:paraId="25A5D12E" w14:textId="77777777" w:rsidR="00EE5BDE" w:rsidRPr="003F08C9" w:rsidRDefault="00997951">
            <w:r w:rsidRPr="003F08C9">
              <w:t>Task-level matching</w:t>
            </w:r>
          </w:p>
        </w:tc>
        <w:tc>
          <w:tcPr>
            <w:tcW w:w="1496" w:type="dxa"/>
          </w:tcPr>
          <w:p w14:paraId="655699CA" w14:textId="77777777" w:rsidR="00EE5BDE" w:rsidRPr="003F08C9" w:rsidRDefault="00997951">
            <w:r w:rsidRPr="003F08C9">
              <w:t>Implemented</w:t>
            </w:r>
          </w:p>
        </w:tc>
        <w:tc>
          <w:tcPr>
            <w:tcW w:w="2497" w:type="dxa"/>
          </w:tcPr>
          <w:p w14:paraId="529BF6C6" w14:textId="77777777" w:rsidR="00EE5BDE" w:rsidRDefault="00997951">
            <w:r w:rsidRPr="003F08C9">
              <w:t>Approved deterministic scoring policy preserved; task weights, feasibility, mandatory status, assistance, and education remain explicit.</w:t>
            </w:r>
          </w:p>
          <w:p w14:paraId="4656D08B" w14:textId="77777777" w:rsidR="003F08C9" w:rsidRPr="003F08C9" w:rsidRDefault="003F08C9"/>
        </w:tc>
        <w:tc>
          <w:tcPr>
            <w:tcW w:w="3118" w:type="dxa"/>
          </w:tcPr>
          <w:p w14:paraId="0B8B4F7F" w14:textId="77777777" w:rsidR="00EE5BDE" w:rsidRPr="003F08C9" w:rsidRDefault="00997951">
            <w:r w:rsidRPr="003F08C9">
              <w:t>Validate future catalogue additions before import.</w:t>
            </w:r>
          </w:p>
        </w:tc>
      </w:tr>
      <w:tr w:rsidR="00EE5BDE" w:rsidRPr="003F08C9" w14:paraId="79E8826B" w14:textId="77777777" w:rsidTr="004F75F2">
        <w:tc>
          <w:tcPr>
            <w:tcW w:w="1699" w:type="dxa"/>
          </w:tcPr>
          <w:p w14:paraId="0854B55D" w14:textId="77777777" w:rsidR="00EE5BDE" w:rsidRPr="003F08C9" w:rsidRDefault="00997951">
            <w:r w:rsidRPr="003F08C9">
              <w:t>Jobs, applications and outcomes</w:t>
            </w:r>
          </w:p>
        </w:tc>
        <w:tc>
          <w:tcPr>
            <w:tcW w:w="1496" w:type="dxa"/>
          </w:tcPr>
          <w:p w14:paraId="34BE61DD" w14:textId="77777777" w:rsidR="00EE5BDE" w:rsidRPr="003F08C9" w:rsidRDefault="00997951">
            <w:r w:rsidRPr="003F08C9">
              <w:t>Implemented</w:t>
            </w:r>
          </w:p>
        </w:tc>
        <w:tc>
          <w:tcPr>
            <w:tcW w:w="2497" w:type="dxa"/>
          </w:tcPr>
          <w:p w14:paraId="57B1489A" w14:textId="77777777" w:rsidR="00EE5BDE" w:rsidRDefault="00997951">
            <w:r w:rsidRPr="003F08C9">
              <w:t>Candidate, employer, and administrator workflows; optional application documents; accessible statuses; consent-aware outcome logging.</w:t>
            </w:r>
          </w:p>
          <w:p w14:paraId="06BD3427" w14:textId="77777777" w:rsidR="003F08C9" w:rsidRPr="003F08C9" w:rsidRDefault="003F08C9"/>
        </w:tc>
        <w:tc>
          <w:tcPr>
            <w:tcW w:w="3118" w:type="dxa"/>
          </w:tcPr>
          <w:p w14:paraId="23867FFB" w14:textId="77777777" w:rsidR="00EE5BDE" w:rsidRPr="003F08C9" w:rsidRDefault="00997951">
            <w:r w:rsidRPr="003F08C9">
              <w:t>Collect sufficient real-world outcome data before any predictive-model study.</w:t>
            </w:r>
          </w:p>
        </w:tc>
      </w:tr>
      <w:tr w:rsidR="00EE5BDE" w:rsidRPr="003F08C9" w14:paraId="2E5AF13C" w14:textId="77777777" w:rsidTr="004F75F2">
        <w:tc>
          <w:tcPr>
            <w:tcW w:w="1699" w:type="dxa"/>
          </w:tcPr>
          <w:p w14:paraId="67E03296" w14:textId="203A8302" w:rsidR="00EE5BDE" w:rsidRPr="003F08C9" w:rsidRDefault="003E40F9">
            <w:r>
              <w:t>Accessibility and responsive design</w:t>
            </w:r>
          </w:p>
        </w:tc>
        <w:tc>
          <w:tcPr>
            <w:tcW w:w="1496" w:type="dxa"/>
          </w:tcPr>
          <w:p w14:paraId="1F019E1A" w14:textId="1C8EFF62" w:rsidR="00EE5BDE" w:rsidRPr="003F08C9" w:rsidRDefault="003E40F9">
            <w:r>
              <w:t>Automated matrix passed; human evidence in progress</w:t>
            </w:r>
          </w:p>
        </w:tc>
        <w:tc>
          <w:tcPr>
            <w:tcW w:w="2497" w:type="dxa"/>
          </w:tcPr>
          <w:p w14:paraId="1C1B1DB8" w14:textId="34E80255" w:rsidR="003F08C9" w:rsidRPr="003F08C9" w:rsidRDefault="003E40F9">
            <w:r>
              <w:t>Keyboard workflows, focus management, semantics, contrast, reflow, reduced motion, errors, status announcements, and 104 automated route-scenario scans without recorded axe findings or overflow.</w:t>
            </w:r>
          </w:p>
        </w:tc>
        <w:tc>
          <w:tcPr>
            <w:tcW w:w="3118" w:type="dxa"/>
          </w:tcPr>
          <w:p w14:paraId="574FE041" w14:textId="0FA9680C" w:rsidR="00EE5BDE" w:rsidRPr="003F08C9" w:rsidRDefault="003E40F9">
            <w:r>
              <w:t xml:space="preserve">Complete the Arc </w:t>
            </w:r>
            <w:proofErr w:type="spellStart"/>
            <w:r>
              <w:t>en</w:t>
            </w:r>
            <w:proofErr w:type="spellEnd"/>
            <w:r>
              <w:t xml:space="preserve"> Ciel/JAWS evidence, native zoom, multi-device checks, corrections, and retests before a conformance statement.</w:t>
            </w:r>
          </w:p>
        </w:tc>
      </w:tr>
      <w:tr w:rsidR="00EE5BDE" w:rsidRPr="003F08C9" w14:paraId="1D895DF2" w14:textId="77777777" w:rsidTr="004F75F2">
        <w:tc>
          <w:tcPr>
            <w:tcW w:w="1699" w:type="dxa"/>
          </w:tcPr>
          <w:p w14:paraId="71E5598B" w14:textId="77777777" w:rsidR="00EE5BDE" w:rsidRPr="003F08C9" w:rsidRDefault="00997951">
            <w:r w:rsidRPr="003F08C9">
              <w:t>Privacy and private storage</w:t>
            </w:r>
          </w:p>
        </w:tc>
        <w:tc>
          <w:tcPr>
            <w:tcW w:w="1496" w:type="dxa"/>
          </w:tcPr>
          <w:p w14:paraId="06A92608" w14:textId="77777777" w:rsidR="00EE5BDE" w:rsidRPr="003F08C9" w:rsidRDefault="00997951">
            <w:r w:rsidRPr="003F08C9">
              <w:t>Implemented</w:t>
            </w:r>
          </w:p>
        </w:tc>
        <w:tc>
          <w:tcPr>
            <w:tcW w:w="2497" w:type="dxa"/>
          </w:tcPr>
          <w:p w14:paraId="12358C29" w14:textId="77777777" w:rsidR="00EE5BDE" w:rsidRDefault="00997951">
            <w:r w:rsidRPr="003F08C9">
              <w:t>Purpose-specific consent, MIME/size validation, private no-store downloads, audit events, export, consent withdrawal, deletion, and retention purge.</w:t>
            </w:r>
          </w:p>
          <w:p w14:paraId="2224B030" w14:textId="77777777" w:rsidR="003F08C9" w:rsidRPr="003F08C9" w:rsidRDefault="003F08C9"/>
        </w:tc>
        <w:tc>
          <w:tcPr>
            <w:tcW w:w="3118" w:type="dxa"/>
          </w:tcPr>
          <w:p w14:paraId="7487EC83" w14:textId="77777777" w:rsidR="00EE5BDE" w:rsidRPr="003F08C9" w:rsidRDefault="00997951">
            <w:r w:rsidRPr="003F08C9">
              <w:t>Complete jurisdiction-specific legal review, backup erasure, and incident-response procedures.</w:t>
            </w:r>
          </w:p>
        </w:tc>
      </w:tr>
      <w:tr w:rsidR="00EE5BDE" w:rsidRPr="003F08C9" w14:paraId="78D03B1F" w14:textId="77777777" w:rsidTr="004F75F2">
        <w:tc>
          <w:tcPr>
            <w:tcW w:w="1699" w:type="dxa"/>
          </w:tcPr>
          <w:p w14:paraId="39E5C63C" w14:textId="0D494094" w:rsidR="00EE5BDE" w:rsidRPr="003F08C9" w:rsidRDefault="003E40F9">
            <w:r>
              <w:lastRenderedPageBreak/>
              <w:t>Integration and E2E testing</w:t>
            </w:r>
          </w:p>
        </w:tc>
        <w:tc>
          <w:tcPr>
            <w:tcW w:w="1496" w:type="dxa"/>
          </w:tcPr>
          <w:p w14:paraId="3EF2C3EA" w14:textId="69C53858" w:rsidR="00EE5BDE" w:rsidRPr="003F08C9" w:rsidRDefault="003E40F9">
            <w:r>
              <w:t>Implemented and passed locally</w:t>
            </w:r>
          </w:p>
        </w:tc>
        <w:tc>
          <w:tcPr>
            <w:tcW w:w="2497" w:type="dxa"/>
          </w:tcPr>
          <w:p w14:paraId="0252B2DE" w14:textId="4E0F7CC8" w:rsidR="003F08C9" w:rsidRPr="003F08C9" w:rsidRDefault="003E40F9">
            <w:r>
              <w:t>API integration: 25/25; browser E2E: 26/26; voice/action safety: 52/52; deterministic scoring: 17/17; production build and i18n contract passed.</w:t>
            </w:r>
          </w:p>
        </w:tc>
        <w:tc>
          <w:tcPr>
            <w:tcW w:w="3118" w:type="dxa"/>
          </w:tcPr>
          <w:p w14:paraId="39A48D5F" w14:textId="1294140B" w:rsidR="00EE5BDE" w:rsidRPr="003F08C9" w:rsidRDefault="003E40F9">
            <w:r>
              <w:t>Repeat the complete suites in CI and against staging; current staging health, role authentication, public data, and matching have been verified.</w:t>
            </w:r>
          </w:p>
        </w:tc>
      </w:tr>
      <w:tr w:rsidR="00EE5BDE" w:rsidRPr="003F08C9" w14:paraId="13FB8913" w14:textId="77777777" w:rsidTr="004F75F2">
        <w:tc>
          <w:tcPr>
            <w:tcW w:w="1699" w:type="dxa"/>
          </w:tcPr>
          <w:p w14:paraId="6778FB49" w14:textId="66CC4E88" w:rsidR="00EE5BDE" w:rsidRPr="003F08C9" w:rsidRDefault="003E40F9">
            <w:r>
              <w:t>Performance baseline</w:t>
            </w:r>
          </w:p>
        </w:tc>
        <w:tc>
          <w:tcPr>
            <w:tcW w:w="1496" w:type="dxa"/>
          </w:tcPr>
          <w:p w14:paraId="274D166F" w14:textId="2484FD11" w:rsidR="00EE5BDE" w:rsidRPr="003F08C9" w:rsidRDefault="003E40F9">
            <w:r>
              <w:t>Local budgets passed; staging behavior observed</w:t>
            </w:r>
          </w:p>
        </w:tc>
        <w:tc>
          <w:tcPr>
            <w:tcW w:w="2497" w:type="dxa"/>
          </w:tcPr>
          <w:p w14:paraId="53625DEA" w14:textId="1CED40B5" w:rsidR="003F08C9" w:rsidRPr="003F08C9" w:rsidRDefault="003E40F9">
            <w:r>
              <w:t>Zero local budget violations. API and page p95 values are recorded; staging exposed a free-service cold-start delay rather than a scoring defect.</w:t>
            </w:r>
          </w:p>
        </w:tc>
        <w:tc>
          <w:tcPr>
            <w:tcW w:w="3118" w:type="dxa"/>
          </w:tcPr>
          <w:p w14:paraId="7FB9BFAF" w14:textId="00F089E7" w:rsidR="00EE5BDE" w:rsidRPr="003F08C9" w:rsidRDefault="003E40F9">
            <w:r>
              <w:t>Measure deployed warm/cold response, multiple devices/networks, and bounded concurrency before making a capacity claim.</w:t>
            </w:r>
          </w:p>
        </w:tc>
      </w:tr>
      <w:tr w:rsidR="00EE5BDE" w:rsidRPr="003F08C9" w14:paraId="59A180D7" w14:textId="77777777" w:rsidTr="004F75F2">
        <w:tc>
          <w:tcPr>
            <w:tcW w:w="1699" w:type="dxa"/>
          </w:tcPr>
          <w:p w14:paraId="33C651FB" w14:textId="095BBD7D" w:rsidR="00EE5BDE" w:rsidRPr="003F08C9" w:rsidRDefault="003E40F9">
            <w:r>
              <w:t>Dataset expansion to 15 roles</w:t>
            </w:r>
          </w:p>
        </w:tc>
        <w:tc>
          <w:tcPr>
            <w:tcW w:w="1496" w:type="dxa"/>
          </w:tcPr>
          <w:p w14:paraId="5A43C6E0" w14:textId="3984DE49" w:rsidR="00EE5BDE" w:rsidRPr="003F08C9" w:rsidRDefault="003E40F9">
            <w:r>
              <w:t>Implemented technically</w:t>
            </w:r>
          </w:p>
        </w:tc>
        <w:tc>
          <w:tcPr>
            <w:tcW w:w="2497" w:type="dxa"/>
          </w:tcPr>
          <w:p w14:paraId="75315E28" w14:textId="39505EA4" w:rsidR="003F08C9" w:rsidRPr="003F08C9" w:rsidRDefault="003E40F9">
            <w:r>
              <w:t>15 active descriptions, 923 tasks, 16 disability categories, and 14,453 assessments are deployed in staging.</w:t>
            </w:r>
          </w:p>
        </w:tc>
        <w:tc>
          <w:tcPr>
            <w:tcW w:w="3118" w:type="dxa"/>
          </w:tcPr>
          <w:p w14:paraId="01F61C1F" w14:textId="79894DE6" w:rsidR="00EE5BDE" w:rsidRPr="003F08C9" w:rsidRDefault="003E40F9">
            <w:r>
              <w:t>Complete domain-stakeholder validation, translation review, and regression retesting after approved dataset corrections.</w:t>
            </w:r>
          </w:p>
        </w:tc>
      </w:tr>
    </w:tbl>
    <w:p w14:paraId="708758CA" w14:textId="72C8774F" w:rsidR="00586036" w:rsidRDefault="00586036" w:rsidP="00586036">
      <w:pPr>
        <w:pStyle w:val="Heading2"/>
        <w:numPr>
          <w:ilvl w:val="0"/>
          <w:numId w:val="0"/>
        </w:numPr>
        <w:ind w:left="561" w:right="0"/>
        <w:rPr>
          <w:sz w:val="20"/>
          <w:szCs w:val="20"/>
        </w:rPr>
      </w:pPr>
    </w:p>
    <w:p w14:paraId="2D4ECCF4" w14:textId="68967EB2" w:rsidR="002716FE" w:rsidRPr="003F08C9" w:rsidRDefault="005F2240">
      <w:pPr>
        <w:pStyle w:val="Heading2"/>
        <w:ind w:left="561" w:right="0"/>
        <w:rPr>
          <w:sz w:val="20"/>
          <w:szCs w:val="20"/>
        </w:rPr>
      </w:pPr>
      <w:bookmarkStart w:id="109" w:name="_Toc239973024"/>
      <w:r w:rsidRPr="003F08C9">
        <w:rPr>
          <w:sz w:val="20"/>
          <w:szCs w:val="20"/>
        </w:rPr>
        <w:t>Current Limitations</w:t>
      </w:r>
      <w:bookmarkEnd w:id="109"/>
    </w:p>
    <w:p w14:paraId="0E1CC267" w14:textId="77777777" w:rsidR="003327E4" w:rsidRDefault="003327E4" w:rsidP="003327E4">
      <w:r>
        <w:t>The final system remains a staging prototype. The 310-case register is incomplete, with most outstanding work concentrated in manual voice, accessibility, and browser/device evaluation. Open high-severity findings cover candidate-profile color contrast, 200% zoom header overflow, oversized multipart application handling, and reliable extraction of an explicit work-and-training preference; a medium-severity finding concerns staging write latency under load. Transactional verification email is not yet configured in the deployed environment, and free-service cold starts can temporarily delay dependent requests.</w:t>
      </w:r>
    </w:p>
    <w:p w14:paraId="2EAC5597" w14:textId="77777777" w:rsidR="003327E4" w:rsidRDefault="003327E4" w:rsidP="003327E4"/>
    <w:p w14:paraId="052734E3" w14:textId="77777777" w:rsidR="003327E4" w:rsidRDefault="003327E4" w:rsidP="003327E4">
      <w:r>
        <w:t xml:space="preserve">The Arc </w:t>
      </w:r>
      <w:proofErr w:type="spellStart"/>
      <w:r>
        <w:t>en</w:t>
      </w:r>
      <w:proofErr w:type="spellEnd"/>
      <w:r>
        <w:t xml:space="preserve"> Ciel and JAWS sessions provide valuable real-user evidence, but the absence of a uniform task-level dataset prevents inferential statistics or a universal accessibility claim. The twelve added job descriptions, translations, and disability-task assessments require final domain-stakeholder review. Production monitoring, backup and erasure governance, incident response, secret rotation, formal privacy/legal review, and availability/capacity validation remain outside the completed prototype scope.</w:t>
      </w:r>
    </w:p>
    <w:p w14:paraId="30BC1E0A" w14:textId="77777777" w:rsidR="003327E4" w:rsidRDefault="003327E4" w:rsidP="003327E4"/>
    <w:p w14:paraId="5A4F0422" w14:textId="77777777" w:rsidR="003327E4" w:rsidRDefault="003327E4" w:rsidP="003327E4">
      <w:r>
        <w:t>No shared cache layer is implemented in the submitted system. This was an evidence-based sequencing decision: the team first established correct authorization, private-data boundaries, deterministic outputs, and performance baselines. Cache adoption remains future work after representative load testing identifies stable non-sensitive read bottlenecks and validates an invalidation, fallback, monitoring, and privacy design.</w:t>
      </w:r>
    </w:p>
    <w:p w14:paraId="44577938" w14:textId="3506A0AE" w:rsidR="002716FE" w:rsidRPr="003F08C9" w:rsidRDefault="003E40F9">
      <w:pPr>
        <w:pStyle w:val="Heading1"/>
        <w:ind w:left="417"/>
        <w:rPr>
          <w:sz w:val="20"/>
          <w:szCs w:val="20"/>
        </w:rPr>
      </w:pPr>
      <w:bookmarkStart w:id="110" w:name="_Toc239973025"/>
      <w:r>
        <w:rPr>
          <w:sz w:val="20"/>
          <w:szCs w:val="20"/>
        </w:rPr>
        <w:t>Conclusion, Limitations, and Future Work</w:t>
      </w:r>
      <w:bookmarkEnd w:id="110"/>
    </w:p>
    <w:p w14:paraId="6AD233A1" w14:textId="51F2AEC2"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Phase II delivered an integrated platform that advances the Inclusive Web Platform from a limited ability-matching proof of concept to a deployed, multilingual, accessible, and reviewable hospitality </w:t>
      </w:r>
      <w:r>
        <w:rPr>
          <w:rFonts w:ascii="Arial" w:hAnsi="Arial" w:cs="Arial"/>
          <w:sz w:val="20"/>
          <w:szCs w:val="20"/>
        </w:rPr>
        <w:lastRenderedPageBreak/>
        <w:t>opportunity system. The principal contributions are candidate eligibility verification, private document handling, server-enforced role authorization, work/training preferences, translated position interests, controlled employer requirements, editable multilingual transcription, consent-gated AI suggestions, deterministic explainable matching, responsive keyboard and voice interaction, privacy controls, outcome logging, a fifteen-description catalogue, cloud staging, and repeatable engineering evidence.</w:t>
      </w:r>
    </w:p>
    <w:p w14:paraId="1D13A2F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strongest project design decision is to keep people in control. AI output is advisory and editable, candidate confirmation is mandatory before persistence, disability documents are separated from employer views, and the matching score supports—not replaces—human recruitment decisions. The mathematical scoring contract has not been silently altered by the AI workflow.</w:t>
      </w:r>
    </w:p>
    <w:p w14:paraId="13F05F1F" w14:textId="77777777" w:rsidR="004F75F2" w:rsidRDefault="004F75F2" w:rsidP="004F75F2">
      <w:r>
        <w:t>The final prototype is not presented as proof of regulatory compliance, clinical suitability, production availability, or employment effectiveness. It is an engineering result supported by reproducible automated tests, a working cloud staging environment, a 310-case quality register, a 20-participant formative session, and an end-to-end JAWS evaluation. Remaining tests and open defects are reported transparently so reviewers can reproduce the evidence and understand the limits of each claim.</w:t>
      </w:r>
    </w:p>
    <w:p w14:paraId="1BCBD4BD" w14:textId="51F08A24" w:rsidR="002716FE" w:rsidRPr="003F08C9" w:rsidRDefault="003E40F9">
      <w:pPr>
        <w:pStyle w:val="Heading2"/>
        <w:ind w:left="561" w:right="0"/>
        <w:rPr>
          <w:sz w:val="20"/>
          <w:szCs w:val="20"/>
        </w:rPr>
      </w:pPr>
      <w:bookmarkStart w:id="111" w:name="_Toc239973026"/>
      <w:r>
        <w:rPr>
          <w:sz w:val="20"/>
          <w:szCs w:val="20"/>
        </w:rPr>
        <w:t>Remaining Validation and Future Work</w:t>
      </w:r>
      <w:bookmarkEnd w:id="111"/>
    </w:p>
    <w:p w14:paraId="65526094" w14:textId="77777777" w:rsidR="003327E4" w:rsidRDefault="003327E4" w:rsidP="003327E4">
      <w:r>
        <w:t>1. Complete the remaining planned cases, prioritizing manual voice transcription and navigation, keyboard and screen-reader workflows, native 200% zoom, and representative browser/device combinations. Correct and retest every failed or blocked critical path.</w:t>
      </w:r>
    </w:p>
    <w:p w14:paraId="2A242395" w14:textId="77777777" w:rsidR="003327E4" w:rsidRDefault="003327E4" w:rsidP="003327E4"/>
    <w:p w14:paraId="16DDF298" w14:textId="77777777" w:rsidR="003327E4" w:rsidRDefault="003327E4" w:rsidP="003327E4">
      <w:r>
        <w:t>2. Resolve the recorded high-severity issues: candidate-profile contrast, high-zoom header reflow, oversized multipart rejection before persistence, and deterministic normalization of explicit work-and-training preferences in all supported languages.</w:t>
      </w:r>
    </w:p>
    <w:p w14:paraId="197E2D8E" w14:textId="77777777" w:rsidR="003327E4" w:rsidRDefault="003327E4" w:rsidP="003327E4"/>
    <w:p w14:paraId="4007DA94" w14:textId="77777777" w:rsidR="003327E4" w:rsidRDefault="003327E4" w:rsidP="003327E4">
      <w:r>
        <w:t>3. Repeat human evaluation with a common task protocol. Record independent versus assisted completion, time, errors, recovery, language, device, browser, assistive technology, and satisfaction so later percentages are reproducible and comparable.</w:t>
      </w:r>
    </w:p>
    <w:p w14:paraId="635F9155" w14:textId="77777777" w:rsidR="003327E4" w:rsidRDefault="003327E4" w:rsidP="003327E4"/>
    <w:p w14:paraId="58F3BD2E" w14:textId="77777777" w:rsidR="003327E4" w:rsidRDefault="003327E4" w:rsidP="003327E4">
      <w:r>
        <w:t>4. Obtain domain-stakeholder validation for the twelve additional hospitality descriptions, their task decomposition, feasibility assessments, and translations. Preserve dataset versions and rerun catalogue and scoring regression tests after every approved correction.</w:t>
      </w:r>
    </w:p>
    <w:p w14:paraId="3063C21C" w14:textId="77777777" w:rsidR="003327E4" w:rsidRDefault="003327E4" w:rsidP="003327E4"/>
    <w:p w14:paraId="0D1107F1" w14:textId="77777777" w:rsidR="003327E4" w:rsidRDefault="003327E4" w:rsidP="003327E4">
      <w:r>
        <w:t>5. Configure and verify transactional email in staging, deploy the resend-verification workflow, and test delivery, expiry, throttling, and safe responses. Add monitoring, backups, erasure procedures, incident response, secret rotation, and formal privacy review before operational launch.</w:t>
      </w:r>
    </w:p>
    <w:p w14:paraId="4792F323" w14:textId="77777777" w:rsidR="003327E4" w:rsidRDefault="003327E4" w:rsidP="003327E4"/>
    <w:p w14:paraId="56363507" w14:textId="77777777" w:rsidR="003327E4" w:rsidRDefault="003327E4" w:rsidP="003327E4">
      <w:r>
        <w:t>6. Develop an accessible multilingual chatbot using retrieval-augmented generation (RAG) over approved platform and hospitality knowledge. The assistant should answer grounded questions with source references, use current-page context, support text and voice, avoid arbitrary database queries, respect role authorization, exclude private candidate data by default, and never make recruitment decisions.</w:t>
      </w:r>
    </w:p>
    <w:p w14:paraId="3F4D542A" w14:textId="77777777" w:rsidR="003327E4" w:rsidRDefault="003327E4" w:rsidP="003327E4"/>
    <w:p w14:paraId="594FC1A4" w14:textId="77777777" w:rsidR="003327E4" w:rsidRDefault="003327E4" w:rsidP="003327E4">
      <w:r>
        <w:lastRenderedPageBreak/>
        <w:t xml:space="preserve">7. Add an AI-assisted interview </w:t>
      </w:r>
      <w:proofErr w:type="spellStart"/>
      <w:r>
        <w:t>programme</w:t>
      </w:r>
      <w:proofErr w:type="spellEnd"/>
      <w:r>
        <w:t xml:space="preserve"> for preparation and accessible participation. Candidate-facing functions may include job-specific practice questions, text or voice rehearsal, editable transcripts, clear feedback, and declared accommodation needs. Employer-facing functions may support structured interview plans and scheduling, but interview assessment, selection, and rejection must remain human decisions with an auditable explanation.</w:t>
      </w:r>
    </w:p>
    <w:p w14:paraId="06AB74CA" w14:textId="77777777" w:rsidR="003327E4" w:rsidRDefault="003327E4" w:rsidP="003327E4"/>
    <w:p w14:paraId="47A85C73" w14:textId="77777777" w:rsidR="003327E4" w:rsidRDefault="003327E4" w:rsidP="003327E4">
      <w:r>
        <w:t>8. Complete post-testing scalability engineering. Profile database queries and indexes, paginate large datasets, use connection pooling and asynchronous jobs where appropriate, monitor health and latency, and evaluate autoscaling. A shared cache may then be introduced only for measured, repeated, non-sensitive reads, with versioned keys, expiration, invalidation, authorization checks, metrics, and PostgreSQL fallback. It was intentionally deferred because incomplete load evidence did not justify its consistency, privacy, and operational complexity.</w:t>
      </w:r>
    </w:p>
    <w:p w14:paraId="1FF31492" w14:textId="77777777" w:rsidR="003327E4" w:rsidRDefault="003327E4" w:rsidP="003327E4"/>
    <w:p w14:paraId="5CD624DA" w14:textId="77777777" w:rsidR="003327E4" w:rsidRDefault="003327E4" w:rsidP="003327E4">
      <w:r>
        <w:t>9. Preserve accessibility as the system scales. Every optimization, chatbot, interview feature, database change, and cache path must retain WCAG-targeted semantics, keyboard operation, screen-reader announcements, multilingual and RTL behavior, user-controlled timing, clear errors, manual fallbacks, and graceful degradation when AI or voice services are unavailable.</w:t>
      </w:r>
    </w:p>
    <w:p w14:paraId="64552E0C" w14:textId="34347E18" w:rsidR="002716FE" w:rsidRPr="003F08C9" w:rsidRDefault="005F2240">
      <w:pPr>
        <w:pStyle w:val="Heading2"/>
        <w:ind w:left="561" w:right="0"/>
        <w:rPr>
          <w:sz w:val="20"/>
          <w:szCs w:val="20"/>
        </w:rPr>
      </w:pPr>
      <w:bookmarkStart w:id="112" w:name="_Toc239973027"/>
      <w:r w:rsidRPr="003F08C9">
        <w:rPr>
          <w:sz w:val="20"/>
          <w:szCs w:val="20"/>
        </w:rPr>
        <w:t>Risk Management</w:t>
      </w:r>
      <w:bookmarkEnd w:id="112"/>
    </w:p>
    <w:p w14:paraId="32D45FF2" w14:textId="7EDA444C"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Data quality remains the main scoring risk. The project mitigates it through schema-validated imports, source references, versioned datasets, explicit missing-assessment behavior, and deterministic regression tests. The twelve newly imported descriptions expand coverage but still require formal domain-stakeholder validation. AI/ASR risk is controlled through editable transcripts, consent, human confirmation, server validation, and a complete manual fallback.</w:t>
      </w:r>
    </w:p>
    <w:p w14:paraId="18719BB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Privacy and authorization risks are reduced through role-prefixed API rules, server-confirmed sessions, private storage, random filenames, server-side MIME validation, no-store responses, document access auditing, retention scheduling, data export, consent withdrawal, and account deletion. Production governance, backups, secrets, incident response, and legal validation remain organizational responsibilities.</w:t>
      </w:r>
    </w:p>
    <w:p w14:paraId="4302CF06" w14:textId="77777777" w:rsidR="004F75F2" w:rsidRDefault="004F75F2" w:rsidP="004F75F2">
      <w:r>
        <w:t>Performance and schedule risk are managed through versioned source control, small testable increments, explicit automated budgets, machine-readable results, and documented limitations. Current optimization work focuses on measured database queries, payload size, frontend assets, and synchronous write paths so added infrastructure is justified by evidence rather than assumption.</w:t>
      </w:r>
    </w:p>
    <w:p w14:paraId="434B8ABC" w14:textId="130F0A17" w:rsidR="002716FE" w:rsidRPr="003F08C9" w:rsidRDefault="005F2240">
      <w:pPr>
        <w:pStyle w:val="Heading2"/>
        <w:ind w:left="561" w:right="0"/>
        <w:rPr>
          <w:sz w:val="20"/>
          <w:szCs w:val="20"/>
        </w:rPr>
      </w:pPr>
      <w:bookmarkStart w:id="113" w:name="_Toc239973028"/>
      <w:r w:rsidRPr="003F08C9">
        <w:rPr>
          <w:sz w:val="20"/>
          <w:szCs w:val="20"/>
        </w:rPr>
        <w:t>Project Management</w:t>
      </w:r>
      <w:bookmarkEnd w:id="113"/>
    </w:p>
    <w:p w14:paraId="441629C9" w14:textId="23F1729D"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Development evidence is version controlled through focused commits and technical documents stored beside the source. Cloud deployment is isolated on the staging-deployment branch and defined by </w:t>
      </w:r>
      <w:proofErr w:type="spellStart"/>
      <w:r>
        <w:rPr>
          <w:rFonts w:ascii="Arial" w:hAnsi="Arial" w:cs="Arial"/>
          <w:sz w:val="20"/>
          <w:szCs w:val="20"/>
        </w:rPr>
        <w:t>render.yaml</w:t>
      </w:r>
      <w:proofErr w:type="spellEnd"/>
      <w:r>
        <w:rPr>
          <w:rFonts w:ascii="Arial" w:hAnsi="Arial" w:cs="Arial"/>
          <w:sz w:val="20"/>
          <w:szCs w:val="20"/>
        </w:rPr>
        <w:t>. Requirements, security decisions, privacy controls, accessibility remediation, dataset imports, tests, machine-readable results, and operational limitations are retained for traceability.</w:t>
      </w:r>
    </w:p>
    <w:p w14:paraId="214DD58B" w14:textId="605FBEB9"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Project repository and deployment branch: inclusive-web-platform — staging-deployment</w:t>
      </w:r>
    </w:p>
    <w:p w14:paraId="420600F3" w14:textId="77777777" w:rsidR="004304E5" w:rsidRPr="003F08C9" w:rsidRDefault="004304E5" w:rsidP="004304E5">
      <w:pPr>
        <w:pStyle w:val="Caption"/>
        <w:jc w:val="left"/>
      </w:pPr>
      <w:r w:rsidRPr="003F08C9">
        <w:rPr>
          <w:noProof/>
        </w:rPr>
        <w:lastRenderedPageBreak/>
        <w:drawing>
          <wp:inline distT="0" distB="0" distL="0" distR="0" wp14:anchorId="5735B35B" wp14:editId="4D4E2492">
            <wp:extent cx="5600700" cy="2905760"/>
            <wp:effectExtent l="0" t="0" r="0" b="8890"/>
            <wp:docPr id="726134290" name="Picture 23" descr="Gantt char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34290" name="Picture 23" descr="Gantt chart" title="Figure 1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00700" cy="2905760"/>
                    </a:xfrm>
                    <a:prstGeom prst="rect">
                      <a:avLst/>
                    </a:prstGeom>
                  </pic:spPr>
                </pic:pic>
              </a:graphicData>
            </a:graphic>
          </wp:inline>
        </w:drawing>
      </w:r>
    </w:p>
    <w:p w14:paraId="7B5F40BE" w14:textId="517EB6B3" w:rsidR="002716FE" w:rsidRPr="003F08C9" w:rsidRDefault="001D3C70" w:rsidP="004304E5">
      <w:pPr>
        <w:pStyle w:val="Caption"/>
        <w:jc w:val="left"/>
        <w:rPr>
          <w:color w:val="000000" w:themeColor="text1"/>
        </w:rPr>
      </w:pPr>
      <w:bookmarkStart w:id="114" w:name="Figure_016"/>
      <w:r>
        <w:rPr>
          <w:color w:val="000000" w:themeColor="text1"/>
        </w:rPr>
        <w:t>Figure 16: Gantt chart</w:t>
      </w:r>
      <w:bookmarkEnd w:id="114"/>
    </w:p>
    <w:p w14:paraId="1043AA65" w14:textId="77777777" w:rsidR="002716FE" w:rsidRPr="003F08C9" w:rsidRDefault="005F2240">
      <w:pPr>
        <w:pStyle w:val="Heading1"/>
        <w:ind w:left="417"/>
      </w:pPr>
      <w:bookmarkStart w:id="115" w:name="_Toc239973029"/>
      <w:r w:rsidRPr="003F08C9">
        <w:t>References</w:t>
      </w:r>
      <w:bookmarkEnd w:id="115"/>
    </w:p>
    <w:p w14:paraId="0EEC916D"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 World Wide Web Consortium, “Web Content Accessibility Guidelines (WCAG) 2.1,” W3C Recommendation, 2025.  </w:t>
      </w:r>
    </w:p>
    <w:p w14:paraId="2493C6EF"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[2] W3C Web Accessibility Initiative, “WCAG 2 Overview,” W3C.  </w:t>
      </w:r>
    </w:p>
    <w:p w14:paraId="54438B7A"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[3] European Parliament and Council of the European Union, “Regulation (EU) 2016/679, General Data Protection Regulation,” EUR-Lex, 2016.</w:t>
      </w:r>
    </w:p>
    <w:p w14:paraId="3E4A9A31"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[4] ISO/IEC/IEEE, “ISO/IEC/IEEE 29148:2011 — Systems and software engineering — Life cycle processes — Requirements engineering,” ISO, 2011.</w:t>
      </w:r>
    </w:p>
    <w:p w14:paraId="4F0A1F98"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[5] ISO/IEC, “ISO/IEC 25010:2011 — Systems and software engineering — Systems and software Quality Requirements and Evaluation (</w:t>
      </w:r>
      <w:proofErr w:type="spellStart"/>
      <w:r w:rsidRPr="003F08C9">
        <w:rPr>
          <w:rFonts w:ascii="Arial" w:hAnsi="Arial" w:cs="Arial"/>
          <w:sz w:val="20"/>
          <w:szCs w:val="20"/>
        </w:rPr>
        <w:t>SQuaRE</w:t>
      </w:r>
      <w:proofErr w:type="spellEnd"/>
      <w:r w:rsidRPr="003F08C9">
        <w:rPr>
          <w:rFonts w:ascii="Arial" w:hAnsi="Arial" w:cs="Arial"/>
          <w:sz w:val="20"/>
          <w:szCs w:val="20"/>
        </w:rPr>
        <w:t>) — System and software quality models,” ISO, 2011.</w:t>
      </w:r>
    </w:p>
    <w:p w14:paraId="526AE33C"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[6] OWASP Foundation, “OWASP Web Security Testing Guide.”  </w:t>
      </w:r>
    </w:p>
    <w:p w14:paraId="699C468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[7] Symfony, “Security,” Symfony Documentation.  </w:t>
      </w:r>
    </w:p>
    <w:p w14:paraId="2B4B22D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[8] Symfony, “Symfony Documentation.”  </w:t>
      </w:r>
    </w:p>
    <w:p w14:paraId="7C84F5A9"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[9] React, “Accessibility,” React Documentation.</w:t>
      </w:r>
    </w:p>
    <w:p w14:paraId="13D146E3"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[10] OpenAI, “Structured model outputs,” OpenAI API Documentation.  </w:t>
      </w:r>
    </w:p>
    <w:p w14:paraId="5E993AE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[11] OpenAI, “Introducing Structured Outputs in the API,” OpenAI, 2024.  </w:t>
      </w:r>
    </w:p>
    <w:p w14:paraId="37763C03" w14:textId="77777777" w:rsidR="002716FE" w:rsidRPr="003F08C9" w:rsidRDefault="00CF2DD6" w:rsidP="004304E5">
      <w:pPr>
        <w:spacing w:before="100" w:beforeAutospacing="1" w:after="100" w:afterAutospacing="1"/>
        <w:rPr>
          <w:rFonts w:ascii="Arial" w:hAnsi="Arial" w:cs="Arial"/>
          <w:sz w:val="20"/>
          <w:szCs w:val="20"/>
        </w:rPr>
      </w:pPr>
      <w:r w:rsidRPr="003F08C9">
        <w:rPr>
          <w:rFonts w:ascii="Arial" w:hAnsi="Arial" w:cs="Arial"/>
          <w:sz w:val="20"/>
          <w:szCs w:val="20"/>
        </w:rPr>
        <w:lastRenderedPageBreak/>
        <w:t>[12] Université Saint-Joseph, Moodle platform.  </w:t>
      </w:r>
    </w:p>
    <w:p w14:paraId="4DE9157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[13] International Organization for Standardization, ISO 9241-110:2020 — Ergonomics of human-system interaction — Part 110: Interaction principles, 2020.</w:t>
      </w:r>
    </w:p>
    <w:p w14:paraId="01E9FA16" w14:textId="7071BCC5"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[14] Z. Mansour and C. Rizk, Inclusive Web Platform source code and technical documentation, GitHub, </w:t>
      </w:r>
      <w:r w:rsidR="003E40F9">
        <w:rPr>
          <w:rFonts w:ascii="Arial" w:hAnsi="Arial" w:cs="Arial"/>
          <w:sz w:val="20"/>
          <w:szCs w:val="20"/>
        </w:rPr>
        <w:t>branch staging-deployment</w:t>
      </w:r>
      <w:r w:rsidRPr="003F08C9">
        <w:rPr>
          <w:rFonts w:ascii="Arial" w:hAnsi="Arial" w:cs="Arial"/>
          <w:sz w:val="20"/>
          <w:szCs w:val="20"/>
        </w:rPr>
        <w:t>, 2026.</w:t>
      </w:r>
    </w:p>
    <w:p w14:paraId="40EE2F38" w14:textId="77777777" w:rsidR="003E40F9" w:rsidRDefault="003E40F9" w:rsidP="003E40F9">
      <w:r>
        <w:t>[15] Render, "Blueprint Specification," Render Documentation, 2026, https://render.com/docs/blueprint-spec.</w:t>
      </w:r>
    </w:p>
    <w:p w14:paraId="7E6781B9" w14:textId="77777777" w:rsidR="003E40F9" w:rsidRDefault="003E40F9" w:rsidP="003E40F9">
      <w:r>
        <w:t>[16] Render, "Deploy for Free," Render Documentation, 2026, https://render.com/docs/free.</w:t>
      </w:r>
    </w:p>
    <w:p w14:paraId="6EC1F629" w14:textId="77777777" w:rsidR="003E40F9" w:rsidRDefault="003E40F9" w:rsidP="003E40F9">
      <w:r>
        <w:t xml:space="preserve">[17] </w:t>
      </w:r>
      <w:proofErr w:type="spellStart"/>
      <w:r>
        <w:t>Supabase</w:t>
      </w:r>
      <w:proofErr w:type="spellEnd"/>
      <w:r>
        <w:t xml:space="preserve">, "Database Connections" and "Storage," </w:t>
      </w:r>
      <w:proofErr w:type="spellStart"/>
      <w:r>
        <w:t>Supabase</w:t>
      </w:r>
      <w:proofErr w:type="spellEnd"/>
      <w:r>
        <w:t xml:space="preserve"> Documentation, 2026, https://supabase.com/docs.</w:t>
      </w:r>
    </w:p>
    <w:p w14:paraId="7C203FC1" w14:textId="77777777" w:rsidR="003E40F9" w:rsidRDefault="003E40F9" w:rsidP="003E40F9">
      <w:r>
        <w:t>[18] Freedom Scientific, "JAWS Screen Reading Software," 2026, https://www.freedomscientific.com/products/software/jaws/.</w:t>
      </w:r>
    </w:p>
    <w:p w14:paraId="082BCEC6" w14:textId="220D87D2" w:rsidR="002716FE" w:rsidRPr="003F08C9" w:rsidRDefault="005F2240">
      <w:pPr>
        <w:pStyle w:val="Heading1"/>
        <w:ind w:left="417"/>
      </w:pPr>
      <w:bookmarkStart w:id="116" w:name="_Toc239973030"/>
      <w:r w:rsidRPr="003F08C9">
        <w:t>Appendix A — System Architecture, Setup, and Operations</w:t>
      </w:r>
      <w:bookmarkEnd w:id="116"/>
    </w:p>
    <w:p w14:paraId="54E838F0" w14:textId="77777777" w:rsidR="00586036" w:rsidRDefault="00586036" w:rsidP="00586036">
      <w:pPr>
        <w:pStyle w:val="Heading2"/>
        <w:numPr>
          <w:ilvl w:val="0"/>
          <w:numId w:val="0"/>
        </w:numPr>
        <w:ind w:left="561" w:right="0"/>
        <w:rPr>
          <w:sz w:val="20"/>
          <w:szCs w:val="20"/>
        </w:rPr>
      </w:pPr>
    </w:p>
    <w:p w14:paraId="13A83EED" w14:textId="6D07878E" w:rsidR="002716FE" w:rsidRPr="003F08C9" w:rsidRDefault="005F2240">
      <w:pPr>
        <w:pStyle w:val="Heading2"/>
        <w:ind w:left="561" w:right="0"/>
        <w:rPr>
          <w:sz w:val="20"/>
          <w:szCs w:val="20"/>
        </w:rPr>
      </w:pPr>
      <w:bookmarkStart w:id="117" w:name="_Toc239973031"/>
      <w:r w:rsidRPr="003F08C9">
        <w:rPr>
          <w:sz w:val="20"/>
          <w:szCs w:val="20"/>
        </w:rPr>
        <w:t>Implemented Runtime Architecture</w:t>
      </w:r>
      <w:bookmarkEnd w:id="117"/>
    </w:p>
    <w:p w14:paraId="3882CF06" w14:textId="16D3F1B6"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final prototype follows the selected layered modular architecture. React renders user experiences; Symfony remains the authoritative API, authorization, and business-workflow boundary; PostgreSQL stores confirmed records; Python services isolate deterministic scoring and AI/voice functions; and object storage separates private evidence from public assets. Docker Compose reproduces the local stack, while Render and </w:t>
      </w:r>
      <w:proofErr w:type="spellStart"/>
      <w:r>
        <w:rPr>
          <w:rFonts w:ascii="Arial" w:hAnsi="Arial" w:cs="Arial"/>
          <w:sz w:val="20"/>
          <w:szCs w:val="20"/>
        </w:rPr>
        <w:t>Supabase</w:t>
      </w:r>
      <w:proofErr w:type="spellEnd"/>
      <w:r>
        <w:rPr>
          <w:rFonts w:ascii="Arial" w:hAnsi="Arial" w:cs="Arial"/>
          <w:sz w:val="20"/>
          <w:szCs w:val="20"/>
        </w:rPr>
        <w:t xml:space="preserve"> provide the staging topology.</w:t>
      </w:r>
    </w:p>
    <w:p w14:paraId="0D4CE7F8" w14:textId="30BDC404" w:rsidR="002716FE" w:rsidRPr="003F08C9" w:rsidRDefault="001D3C70" w:rsidP="004304E5">
      <w:pPr>
        <w:pStyle w:val="Caption"/>
        <w:jc w:val="left"/>
        <w:rPr>
          <w:color w:val="000000" w:themeColor="text1"/>
        </w:rPr>
      </w:pPr>
      <w:bookmarkStart w:id="118" w:name="Table_005"/>
      <w:r>
        <w:rPr>
          <w:color w:val="000000" w:themeColor="text1"/>
        </w:rPr>
        <w:t>Table 5: Runtime services and local endpoints</w:t>
      </w:r>
      <w:bookmarkEnd w:id="118"/>
    </w:p>
    <w:tbl>
      <w:tblPr>
        <w:tblW w:w="0" w:type="auto"/>
        <w:tblLook w:val="04A0" w:firstRow="1" w:lastRow="0" w:firstColumn="1" w:lastColumn="0" w:noHBand="0" w:noVBand="1"/>
      </w:tblPr>
      <w:tblGrid>
        <w:gridCol w:w="1685"/>
        <w:gridCol w:w="1496"/>
        <w:gridCol w:w="2563"/>
        <w:gridCol w:w="3076"/>
      </w:tblGrid>
      <w:tr w:rsidR="00EE5BDE" w:rsidRPr="003F08C9" w14:paraId="684063FD" w14:textId="77777777" w:rsidTr="004F75F2">
        <w:tc>
          <w:tcPr>
            <w:tcW w:w="1685" w:type="dxa"/>
            <w:shd w:val="clear" w:color="auto" w:fill="D9EAF7"/>
          </w:tcPr>
          <w:p w14:paraId="5A6BDB86" w14:textId="77777777" w:rsidR="00EE5BDE" w:rsidRPr="003F08C9" w:rsidRDefault="00997951">
            <w:r w:rsidRPr="003F08C9">
              <w:rPr>
                <w:b/>
              </w:rPr>
              <w:t>Component</w:t>
            </w:r>
          </w:p>
        </w:tc>
        <w:tc>
          <w:tcPr>
            <w:tcW w:w="1496" w:type="dxa"/>
            <w:shd w:val="clear" w:color="auto" w:fill="D9EAF7"/>
          </w:tcPr>
          <w:p w14:paraId="76D199FD" w14:textId="77777777" w:rsidR="00EE5BDE" w:rsidRPr="003F08C9" w:rsidRDefault="00997951">
            <w:r w:rsidRPr="003F08C9">
              <w:rPr>
                <w:b/>
              </w:rPr>
              <w:t>Technology</w:t>
            </w:r>
          </w:p>
        </w:tc>
        <w:tc>
          <w:tcPr>
            <w:tcW w:w="2563" w:type="dxa"/>
            <w:shd w:val="clear" w:color="auto" w:fill="D9EAF7"/>
          </w:tcPr>
          <w:p w14:paraId="620D77D8" w14:textId="77777777" w:rsidR="00EE5BDE" w:rsidRPr="003F08C9" w:rsidRDefault="00997951">
            <w:r w:rsidRPr="003F08C9">
              <w:rPr>
                <w:b/>
              </w:rPr>
              <w:t>Local endpoint</w:t>
            </w:r>
          </w:p>
        </w:tc>
        <w:tc>
          <w:tcPr>
            <w:tcW w:w="3076" w:type="dxa"/>
            <w:shd w:val="clear" w:color="auto" w:fill="D9EAF7"/>
          </w:tcPr>
          <w:p w14:paraId="39BB79E7" w14:textId="77777777" w:rsidR="00EE5BDE" w:rsidRPr="003F08C9" w:rsidRDefault="00997951">
            <w:r w:rsidRPr="003F08C9">
              <w:rPr>
                <w:b/>
              </w:rPr>
              <w:t>Responsibility</w:t>
            </w:r>
          </w:p>
        </w:tc>
      </w:tr>
      <w:tr w:rsidR="00EE5BDE" w:rsidRPr="003F08C9" w14:paraId="47FE88B4" w14:textId="77777777" w:rsidTr="004F75F2">
        <w:tc>
          <w:tcPr>
            <w:tcW w:w="1685" w:type="dxa"/>
          </w:tcPr>
          <w:p w14:paraId="0948CF48" w14:textId="77777777" w:rsidR="00EE5BDE" w:rsidRPr="003F08C9" w:rsidRDefault="00997951">
            <w:r w:rsidRPr="003F08C9">
              <w:t>Frontend</w:t>
            </w:r>
          </w:p>
        </w:tc>
        <w:tc>
          <w:tcPr>
            <w:tcW w:w="1496" w:type="dxa"/>
          </w:tcPr>
          <w:p w14:paraId="4944C5FC" w14:textId="77777777" w:rsidR="00EE5BDE" w:rsidRPr="003F08C9" w:rsidRDefault="00997951">
            <w:r w:rsidRPr="003F08C9">
              <w:t>React 19 and Vite</w:t>
            </w:r>
          </w:p>
        </w:tc>
        <w:tc>
          <w:tcPr>
            <w:tcW w:w="2563" w:type="dxa"/>
          </w:tcPr>
          <w:p w14:paraId="6E6C43AA" w14:textId="77777777" w:rsidR="00EE5BDE" w:rsidRPr="003F08C9" w:rsidRDefault="00997951">
            <w:r w:rsidRPr="003F08C9">
              <w:t>http://localhost:5173</w:t>
            </w:r>
          </w:p>
        </w:tc>
        <w:tc>
          <w:tcPr>
            <w:tcW w:w="3076" w:type="dxa"/>
          </w:tcPr>
          <w:p w14:paraId="4A6CB8E8" w14:textId="77777777" w:rsidR="00EE5BDE" w:rsidRPr="003F08C9" w:rsidRDefault="00997951">
            <w:r w:rsidRPr="003F08C9">
              <w:t>Accessible public pages and candidate, employer, verifier, and administrator interfaces.</w:t>
            </w:r>
          </w:p>
        </w:tc>
      </w:tr>
      <w:tr w:rsidR="00EE5BDE" w:rsidRPr="003F08C9" w14:paraId="2DD0E481" w14:textId="77777777" w:rsidTr="004F75F2">
        <w:tc>
          <w:tcPr>
            <w:tcW w:w="1685" w:type="dxa"/>
          </w:tcPr>
          <w:p w14:paraId="0ACF34DD" w14:textId="77777777" w:rsidR="00EE5BDE" w:rsidRPr="003F08C9" w:rsidRDefault="00997951">
            <w:r w:rsidRPr="003F08C9">
              <w:t>Backend API</w:t>
            </w:r>
          </w:p>
        </w:tc>
        <w:tc>
          <w:tcPr>
            <w:tcW w:w="1496" w:type="dxa"/>
          </w:tcPr>
          <w:p w14:paraId="4A2BC319" w14:textId="77777777" w:rsidR="00EE5BDE" w:rsidRPr="003F08C9" w:rsidRDefault="00997951">
            <w:r w:rsidRPr="003F08C9">
              <w:t>Symfony and PHP</w:t>
            </w:r>
          </w:p>
        </w:tc>
        <w:tc>
          <w:tcPr>
            <w:tcW w:w="2563" w:type="dxa"/>
          </w:tcPr>
          <w:p w14:paraId="0BE8747F" w14:textId="77777777" w:rsidR="00EE5BDE" w:rsidRPr="003F08C9" w:rsidRDefault="00997951">
            <w:r w:rsidRPr="003F08C9">
              <w:t>http://localhost:8081/api</w:t>
            </w:r>
          </w:p>
        </w:tc>
        <w:tc>
          <w:tcPr>
            <w:tcW w:w="3076" w:type="dxa"/>
          </w:tcPr>
          <w:p w14:paraId="6FC9DA84" w14:textId="77777777" w:rsidR="00EE5BDE" w:rsidRPr="003F08C9" w:rsidRDefault="00997951">
            <w:r w:rsidRPr="003F08C9">
              <w:t>Authentication, authorization, persistence, business workflows, file access, mail, and service orchestration.</w:t>
            </w:r>
          </w:p>
        </w:tc>
      </w:tr>
      <w:tr w:rsidR="00EE5BDE" w:rsidRPr="003F08C9" w14:paraId="408912D0" w14:textId="77777777" w:rsidTr="004F75F2">
        <w:tc>
          <w:tcPr>
            <w:tcW w:w="1685" w:type="dxa"/>
          </w:tcPr>
          <w:p w14:paraId="41DAE7BA" w14:textId="77777777" w:rsidR="00EE5BDE" w:rsidRPr="003F08C9" w:rsidRDefault="00997951">
            <w:r w:rsidRPr="003F08C9">
              <w:t>Database</w:t>
            </w:r>
          </w:p>
        </w:tc>
        <w:tc>
          <w:tcPr>
            <w:tcW w:w="1496" w:type="dxa"/>
          </w:tcPr>
          <w:p w14:paraId="05F8B3A0" w14:textId="77777777" w:rsidR="00EE5BDE" w:rsidRPr="003F08C9" w:rsidRDefault="00997951">
            <w:r w:rsidRPr="003F08C9">
              <w:t>PostgreSQL 16</w:t>
            </w:r>
          </w:p>
        </w:tc>
        <w:tc>
          <w:tcPr>
            <w:tcW w:w="2563" w:type="dxa"/>
          </w:tcPr>
          <w:p w14:paraId="310FA791" w14:textId="77777777" w:rsidR="00EE5BDE" w:rsidRPr="003F08C9" w:rsidRDefault="00997951">
            <w:r w:rsidRPr="003F08C9">
              <w:t>Docker internal service</w:t>
            </w:r>
          </w:p>
        </w:tc>
        <w:tc>
          <w:tcPr>
            <w:tcW w:w="3076" w:type="dxa"/>
          </w:tcPr>
          <w:p w14:paraId="409C201F" w14:textId="77777777" w:rsidR="00EE5BDE" w:rsidRPr="003F08C9" w:rsidRDefault="00997951">
            <w:r w:rsidRPr="003F08C9">
              <w:t>Authoritative accounts, profiles, jobs, tasks, assessments, applications, outcomes, consents, and audits.</w:t>
            </w:r>
          </w:p>
        </w:tc>
      </w:tr>
      <w:tr w:rsidR="00EE5BDE" w:rsidRPr="003F08C9" w14:paraId="2B4DFB7F" w14:textId="77777777" w:rsidTr="004F75F2">
        <w:tc>
          <w:tcPr>
            <w:tcW w:w="1685" w:type="dxa"/>
          </w:tcPr>
          <w:p w14:paraId="65A38F53" w14:textId="77777777" w:rsidR="00EE5BDE" w:rsidRPr="003F08C9" w:rsidRDefault="00997951">
            <w:r w:rsidRPr="003F08C9">
              <w:t>Scoring service</w:t>
            </w:r>
          </w:p>
        </w:tc>
        <w:tc>
          <w:tcPr>
            <w:tcW w:w="1496" w:type="dxa"/>
          </w:tcPr>
          <w:p w14:paraId="4EBE5438" w14:textId="77777777" w:rsidR="00EE5BDE" w:rsidRPr="003F08C9" w:rsidRDefault="00997951">
            <w:r w:rsidRPr="003F08C9">
              <w:t>Python HTTP service</w:t>
            </w:r>
          </w:p>
        </w:tc>
        <w:tc>
          <w:tcPr>
            <w:tcW w:w="2563" w:type="dxa"/>
          </w:tcPr>
          <w:p w14:paraId="76B1C5DA" w14:textId="77777777" w:rsidR="00EE5BDE" w:rsidRPr="003F08C9" w:rsidRDefault="00997951">
            <w:r w:rsidRPr="003F08C9">
              <w:t>http://localhost:5001</w:t>
            </w:r>
          </w:p>
        </w:tc>
        <w:tc>
          <w:tcPr>
            <w:tcW w:w="3076" w:type="dxa"/>
          </w:tcPr>
          <w:p w14:paraId="1D003069" w14:textId="77777777" w:rsidR="00EE5BDE" w:rsidRPr="003F08C9" w:rsidRDefault="00997951">
            <w:r w:rsidRPr="003F08C9">
              <w:t>Deterministic task-level eligibility, compatibility, explanation, and ranking.</w:t>
            </w:r>
          </w:p>
        </w:tc>
      </w:tr>
      <w:tr w:rsidR="00EE5BDE" w:rsidRPr="003F08C9" w14:paraId="3657F867" w14:textId="77777777" w:rsidTr="004F75F2">
        <w:tc>
          <w:tcPr>
            <w:tcW w:w="1685" w:type="dxa"/>
          </w:tcPr>
          <w:p w14:paraId="69B5F852" w14:textId="77777777" w:rsidR="00EE5BDE" w:rsidRPr="003F08C9" w:rsidRDefault="00997951">
            <w:r w:rsidRPr="003F08C9">
              <w:lastRenderedPageBreak/>
              <w:t>AI and voice service</w:t>
            </w:r>
          </w:p>
        </w:tc>
        <w:tc>
          <w:tcPr>
            <w:tcW w:w="1496" w:type="dxa"/>
          </w:tcPr>
          <w:p w14:paraId="0504630B" w14:textId="77777777" w:rsidR="00EE5BDE" w:rsidRPr="003F08C9" w:rsidRDefault="00997951">
            <w:r w:rsidRPr="003F08C9">
              <w:t>Python/Flask and OpenAI adapters</w:t>
            </w:r>
          </w:p>
        </w:tc>
        <w:tc>
          <w:tcPr>
            <w:tcW w:w="2563" w:type="dxa"/>
          </w:tcPr>
          <w:p w14:paraId="14585D23" w14:textId="77777777" w:rsidR="00EE5BDE" w:rsidRPr="003F08C9" w:rsidRDefault="00997951">
            <w:r w:rsidRPr="003F08C9">
              <w:t>http://localhost:5002</w:t>
            </w:r>
          </w:p>
        </w:tc>
        <w:tc>
          <w:tcPr>
            <w:tcW w:w="3076" w:type="dxa"/>
          </w:tcPr>
          <w:p w14:paraId="1CF9CDC6" w14:textId="77777777" w:rsidR="00EE5BDE" w:rsidRPr="003F08C9" w:rsidRDefault="00997951">
            <w:r w:rsidRPr="003F08C9">
              <w:t>Speech transcription, bounded voice interpretation, speech feedback, and protected profile extraction.</w:t>
            </w:r>
          </w:p>
        </w:tc>
      </w:tr>
      <w:tr w:rsidR="00EE5BDE" w:rsidRPr="003F08C9" w14:paraId="70DD4655" w14:textId="77777777" w:rsidTr="004F75F2">
        <w:tc>
          <w:tcPr>
            <w:tcW w:w="1685" w:type="dxa"/>
          </w:tcPr>
          <w:p w14:paraId="67E1483B" w14:textId="77777777" w:rsidR="00EE5BDE" w:rsidRPr="003F08C9" w:rsidRDefault="00997951">
            <w:r w:rsidRPr="003F08C9">
              <w:t>Private storage</w:t>
            </w:r>
          </w:p>
        </w:tc>
        <w:tc>
          <w:tcPr>
            <w:tcW w:w="1496" w:type="dxa"/>
          </w:tcPr>
          <w:p w14:paraId="489CDDD8" w14:textId="77777777" w:rsidR="00EE5BDE" w:rsidRPr="003F08C9" w:rsidRDefault="00997951">
            <w:r w:rsidRPr="003F08C9">
              <w:t>Symfony var volume</w:t>
            </w:r>
          </w:p>
        </w:tc>
        <w:tc>
          <w:tcPr>
            <w:tcW w:w="2563" w:type="dxa"/>
          </w:tcPr>
          <w:p w14:paraId="44F77C36" w14:textId="77777777" w:rsidR="00EE5BDE" w:rsidRPr="003F08C9" w:rsidRDefault="00997951">
            <w:r w:rsidRPr="003F08C9">
              <w:t>Not publicly routed</w:t>
            </w:r>
          </w:p>
        </w:tc>
        <w:tc>
          <w:tcPr>
            <w:tcW w:w="3076" w:type="dxa"/>
          </w:tcPr>
          <w:p w14:paraId="65650E2A" w14:textId="77777777" w:rsidR="00EE5BDE" w:rsidRPr="003F08C9" w:rsidRDefault="00997951">
            <w:r w:rsidRPr="003F08C9">
              <w:t>Disability cards and optional application files with authenticated access and retention controls.</w:t>
            </w:r>
          </w:p>
        </w:tc>
      </w:tr>
    </w:tbl>
    <w:p w14:paraId="212A6F1A" w14:textId="18E20AFF" w:rsidR="002716FE" w:rsidRPr="003F08C9" w:rsidRDefault="005F2240">
      <w:pPr>
        <w:pStyle w:val="Heading2"/>
        <w:ind w:left="561" w:right="0"/>
        <w:rPr>
          <w:sz w:val="20"/>
          <w:szCs w:val="20"/>
        </w:rPr>
      </w:pPr>
      <w:bookmarkStart w:id="119" w:name="_Toc239973032"/>
      <w:r w:rsidRPr="003F08C9">
        <w:rPr>
          <w:sz w:val="20"/>
          <w:szCs w:val="20"/>
        </w:rPr>
        <w:t>Prerequisites and First-Time Setup</w:t>
      </w:r>
      <w:bookmarkEnd w:id="119"/>
    </w:p>
    <w:p w14:paraId="73F4F73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Required development software is Git, Docker Desktop with Docker Compose, Node.js with </w:t>
      </w:r>
      <w:proofErr w:type="spellStart"/>
      <w:r w:rsidRPr="003F08C9">
        <w:rPr>
          <w:rFonts w:ascii="Arial" w:hAnsi="Arial" w:cs="Arial"/>
          <w:sz w:val="20"/>
          <w:szCs w:val="20"/>
        </w:rPr>
        <w:t>npm</w:t>
      </w:r>
      <w:proofErr w:type="spellEnd"/>
      <w:r w:rsidRPr="003F08C9">
        <w:rPr>
          <w:rFonts w:ascii="Arial" w:hAnsi="Arial" w:cs="Arial"/>
          <w:sz w:val="20"/>
          <w:szCs w:val="20"/>
        </w:rPr>
        <w:t>, and a recent browser. The repository should be cloned, the backend environment files should be prepared from their examples, and strong local values should be supplied for JWT, database, profile-AI, mail, and OpenAI configuration. Real secrets must never be committed or exposed through Vite variables.</w:t>
      </w:r>
    </w:p>
    <w:p w14:paraId="17BD9AE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startup command: cd backend; docker compose up -d --build. First initialization then runs composer install, JWT key generation, Doctrine migrations, and—only for controlled development—fixtures. Fixture loading purges and recreates demonstration data; it must never be used against valuable or production records.</w:t>
      </w:r>
    </w:p>
    <w:p w14:paraId="5FEB7AB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Frontend startup command: cd frontend; npm.cmd install when dependencies are absent, followed by npm.cmd run dev -- --host 0.0.0.0. The host option allows testing from another device on the same trusted local network. Frontend API and voice base addresses must use the development computer LAN address rather than 127.0.0.1 when a phone is the client.</w:t>
      </w:r>
    </w:p>
    <w:p w14:paraId="67D065B2" w14:textId="184DA94C" w:rsidR="002716FE" w:rsidRPr="003F08C9" w:rsidRDefault="005F2240">
      <w:pPr>
        <w:pStyle w:val="Heading2"/>
        <w:ind w:left="561" w:right="0"/>
        <w:rPr>
          <w:sz w:val="20"/>
          <w:szCs w:val="20"/>
        </w:rPr>
      </w:pPr>
      <w:bookmarkStart w:id="120" w:name="_Toc239973033"/>
      <w:r w:rsidRPr="003F08C9">
        <w:rPr>
          <w:sz w:val="20"/>
          <w:szCs w:val="20"/>
        </w:rPr>
        <w:t>Daily Operation, Validation, and Troubleshooting</w:t>
      </w:r>
      <w:bookmarkEnd w:id="120"/>
    </w:p>
    <w:p w14:paraId="40DA50F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Daily startup uses docker compose up -d in backend and npm.cmd run dev in frontend. docker compose </w:t>
      </w:r>
      <w:proofErr w:type="spellStart"/>
      <w:r w:rsidRPr="003F08C9">
        <w:rPr>
          <w:rFonts w:ascii="Arial" w:hAnsi="Arial" w:cs="Arial"/>
          <w:sz w:val="20"/>
          <w:szCs w:val="20"/>
        </w:rPr>
        <w:t>ps</w:t>
      </w:r>
      <w:proofErr w:type="spellEnd"/>
      <w:r w:rsidRPr="003F08C9">
        <w:rPr>
          <w:rFonts w:ascii="Arial" w:hAnsi="Arial" w:cs="Arial"/>
          <w:sz w:val="20"/>
          <w:szCs w:val="20"/>
        </w:rPr>
        <w:t xml:space="preserve"> and service health endpoints confirm readiness. Logs are inspected with docker compose logs --tail 100 or docker compose logs -f followed by </w:t>
      </w:r>
      <w:proofErr w:type="spellStart"/>
      <w:r w:rsidRPr="003F08C9">
        <w:rPr>
          <w:rFonts w:ascii="Arial" w:hAnsi="Arial" w:cs="Arial"/>
          <w:sz w:val="20"/>
          <w:szCs w:val="20"/>
        </w:rPr>
        <w:t>php</w:t>
      </w:r>
      <w:proofErr w:type="spellEnd"/>
      <w:r w:rsidRPr="003F08C9">
        <w:rPr>
          <w:rFonts w:ascii="Arial" w:hAnsi="Arial" w:cs="Arial"/>
          <w:sz w:val="20"/>
          <w:szCs w:val="20"/>
        </w:rPr>
        <w:t>, database, scoring-engine, or voice-navigation.</w:t>
      </w:r>
    </w:p>
    <w:p w14:paraId="1261759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Database changes require a versioned Doctrine migration followed by docker compose exec </w:t>
      </w:r>
      <w:proofErr w:type="spellStart"/>
      <w:r w:rsidRPr="003F08C9">
        <w:rPr>
          <w:rFonts w:ascii="Arial" w:hAnsi="Arial" w:cs="Arial"/>
          <w:sz w:val="20"/>
          <w:szCs w:val="20"/>
        </w:rPr>
        <w:t>php</w:t>
      </w:r>
      <w:proofErr w:type="spellEnd"/>
      <w:r w:rsidRPr="003F08C9">
        <w:rPr>
          <w:rFonts w:ascii="Arial" w:hAnsi="Arial" w:cs="Arial"/>
          <w:sz w:val="20"/>
          <w:szCs w:val="20"/>
        </w:rPr>
        <w:t xml:space="preserve"> </w:t>
      </w:r>
      <w:proofErr w:type="spellStart"/>
      <w:r w:rsidRPr="003F08C9">
        <w:rPr>
          <w:rFonts w:ascii="Arial" w:hAnsi="Arial" w:cs="Arial"/>
          <w:sz w:val="20"/>
          <w:szCs w:val="20"/>
        </w:rPr>
        <w:t>php</w:t>
      </w:r>
      <w:proofErr w:type="spellEnd"/>
      <w:r w:rsidRPr="003F08C9">
        <w:rPr>
          <w:rFonts w:ascii="Arial" w:hAnsi="Arial" w:cs="Arial"/>
          <w:sz w:val="20"/>
          <w:szCs w:val="20"/>
        </w:rPr>
        <w:t xml:space="preserve"> bin/console </w:t>
      </w:r>
      <w:proofErr w:type="spellStart"/>
      <w:r w:rsidRPr="003F08C9">
        <w:rPr>
          <w:rFonts w:ascii="Arial" w:hAnsi="Arial" w:cs="Arial"/>
          <w:sz w:val="20"/>
          <w:szCs w:val="20"/>
        </w:rPr>
        <w:t>doctrine:migrations:migrate</w:t>
      </w:r>
      <w:proofErr w:type="spellEnd"/>
      <w:r w:rsidRPr="003F08C9">
        <w:rPr>
          <w:rFonts w:ascii="Arial" w:hAnsi="Arial" w:cs="Arial"/>
          <w:sz w:val="20"/>
          <w:szCs w:val="20"/>
        </w:rPr>
        <w:t xml:space="preserve"> --no-interaction and </w:t>
      </w:r>
      <w:proofErr w:type="spellStart"/>
      <w:r w:rsidRPr="003F08C9">
        <w:rPr>
          <w:rFonts w:ascii="Arial" w:hAnsi="Arial" w:cs="Arial"/>
          <w:sz w:val="20"/>
          <w:szCs w:val="20"/>
        </w:rPr>
        <w:t>doctrine:schema:validate</w:t>
      </w:r>
      <w:proofErr w:type="spellEnd"/>
      <w:r w:rsidRPr="003F08C9">
        <w:rPr>
          <w:rFonts w:ascii="Arial" w:hAnsi="Arial" w:cs="Arial"/>
          <w:sz w:val="20"/>
          <w:szCs w:val="20"/>
        </w:rPr>
        <w:t xml:space="preserve">. Backend source is bind-mounted, but container rebuild or recreation is required after </w:t>
      </w:r>
      <w:proofErr w:type="spellStart"/>
      <w:r w:rsidRPr="003F08C9">
        <w:rPr>
          <w:rFonts w:ascii="Arial" w:hAnsi="Arial" w:cs="Arial"/>
          <w:sz w:val="20"/>
          <w:szCs w:val="20"/>
        </w:rPr>
        <w:t>Dockerfile</w:t>
      </w:r>
      <w:proofErr w:type="spellEnd"/>
      <w:r w:rsidRPr="003F08C9">
        <w:rPr>
          <w:rFonts w:ascii="Arial" w:hAnsi="Arial" w:cs="Arial"/>
          <w:sz w:val="20"/>
          <w:szCs w:val="20"/>
        </w:rPr>
        <w:t>, dependency, or environment changes. PostgreSQL data persists in a named volume unless docker compose down -v is deliberately executed.</w:t>
      </w:r>
    </w:p>
    <w:p w14:paraId="3FE800F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standard verification sequence includes Symfony configuration/schema checks, scoring unit tests, voice unit tests, frontend build and </w:t>
      </w:r>
      <w:proofErr w:type="spellStart"/>
      <w:r w:rsidRPr="003F08C9">
        <w:rPr>
          <w:rFonts w:ascii="Arial" w:hAnsi="Arial" w:cs="Arial"/>
          <w:sz w:val="20"/>
          <w:szCs w:val="20"/>
        </w:rPr>
        <w:t>ESLint</w:t>
      </w:r>
      <w:proofErr w:type="spellEnd"/>
      <w:r w:rsidRPr="003F08C9">
        <w:rPr>
          <w:rFonts w:ascii="Arial" w:hAnsi="Arial" w:cs="Arial"/>
          <w:sz w:val="20"/>
          <w:szCs w:val="20"/>
        </w:rPr>
        <w:t>, API integration, browser E2E, performance budgets, the security route audit, and the documented WCAG browser/manual matrix. Common failures are diagnosed by checking the current directory, container state, port mapping, CORS origin, migrations, dependencies, fixture credentials, service health, and environment configuration in that order.</w:t>
      </w:r>
    </w:p>
    <w:p w14:paraId="427A9E0F" w14:textId="77777777" w:rsidR="002716FE" w:rsidRDefault="005F2240">
      <w:pPr>
        <w:pStyle w:val="Heading1"/>
        <w:ind w:left="417"/>
      </w:pPr>
      <w:bookmarkStart w:id="121" w:name="_Toc239973034"/>
      <w:r w:rsidRPr="003F08C9">
        <w:t>Appendix B — Authentication, Candidate Verification, Security, and Privacy</w:t>
      </w:r>
      <w:bookmarkEnd w:id="121"/>
    </w:p>
    <w:p w14:paraId="2CF39D87" w14:textId="77777777" w:rsidR="003F08C9" w:rsidRPr="003F08C9" w:rsidRDefault="003F08C9" w:rsidP="003F08C9"/>
    <w:p w14:paraId="750E8F78" w14:textId="7E556486" w:rsidR="002716FE" w:rsidRPr="003F08C9" w:rsidRDefault="005F2240">
      <w:pPr>
        <w:pStyle w:val="Heading2"/>
        <w:ind w:left="561" w:right="0"/>
        <w:rPr>
          <w:sz w:val="20"/>
          <w:szCs w:val="20"/>
        </w:rPr>
      </w:pPr>
      <w:bookmarkStart w:id="122" w:name="_Toc239973035"/>
      <w:r w:rsidRPr="003F08C9">
        <w:rPr>
          <w:sz w:val="20"/>
          <w:szCs w:val="20"/>
        </w:rPr>
        <w:lastRenderedPageBreak/>
        <w:t>Authentication and Authorization Model</w:t>
      </w:r>
      <w:bookmarkEnd w:id="122"/>
    </w:p>
    <w:p w14:paraId="4AA2EF9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Public registration creates candidate or employer accounts only. Administrator and verifier authority is assigned internally. Symfony authenticates protected API calls before controllers run. Route groups require ROLE_CANDIDATE, ROLE_EMPLOYER, ROLE_VERIFIER, or ROLE_ADMIN as appropriate; administrators inherit verifier API oversight but do not enter the verifier frontend route. Public exceptions are limited to registration, login, email verification, password recovery, published jobs, public job definitions, documentation, and CORS preflight.</w:t>
      </w:r>
    </w:p>
    <w:p w14:paraId="67CF788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Frontend route protection does not trust decoded browser claims. Before a dashboard renders, the application calls the protected session endpoint and compares the server-confirmed role with the requested route. Validation repeats periodically and when focus returns to the browser. Tokens use </w:t>
      </w:r>
      <w:proofErr w:type="spellStart"/>
      <w:r w:rsidRPr="003F08C9">
        <w:rPr>
          <w:rFonts w:ascii="Arial" w:hAnsi="Arial" w:cs="Arial"/>
          <w:sz w:val="20"/>
          <w:szCs w:val="20"/>
        </w:rPr>
        <w:t>sessionStorage</w:t>
      </w:r>
      <w:proofErr w:type="spellEnd"/>
      <w:r w:rsidRPr="003F08C9">
        <w:rPr>
          <w:rFonts w:ascii="Arial" w:hAnsi="Arial" w:cs="Arial"/>
          <w:sz w:val="20"/>
          <w:szCs w:val="20"/>
        </w:rPr>
        <w:t xml:space="preserve"> rather than persistent </w:t>
      </w:r>
      <w:proofErr w:type="spellStart"/>
      <w:r w:rsidRPr="003F08C9">
        <w:rPr>
          <w:rFonts w:ascii="Arial" w:hAnsi="Arial" w:cs="Arial"/>
          <w:sz w:val="20"/>
          <w:szCs w:val="20"/>
        </w:rPr>
        <w:t>localStorage</w:t>
      </w:r>
      <w:proofErr w:type="spellEnd"/>
      <w:r w:rsidRPr="003F08C9">
        <w:rPr>
          <w:rFonts w:ascii="Arial" w:hAnsi="Arial" w:cs="Arial"/>
          <w:sz w:val="20"/>
          <w:szCs w:val="20"/>
        </w:rPr>
        <w:t xml:space="preserve"> and are never placed in protected document URLs.</w:t>
      </w:r>
    </w:p>
    <w:p w14:paraId="1D4EF396" w14:textId="1B8A14AA" w:rsidR="002716FE" w:rsidRPr="003F08C9" w:rsidRDefault="005F2240">
      <w:pPr>
        <w:pStyle w:val="Heading2"/>
        <w:ind w:left="561" w:right="0"/>
        <w:rPr>
          <w:sz w:val="20"/>
          <w:szCs w:val="20"/>
        </w:rPr>
      </w:pPr>
      <w:bookmarkStart w:id="123" w:name="_Toc239973036"/>
      <w:r w:rsidRPr="003F08C9">
        <w:rPr>
          <w:sz w:val="20"/>
          <w:szCs w:val="20"/>
        </w:rPr>
        <w:t>Candidate Eligibility Verification</w:t>
      </w:r>
      <w:bookmarkEnd w:id="123"/>
    </w:p>
    <w:p w14:paraId="78E38B9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 access uses two independent gates: ownership of the registered email address and approval of an uploaded disability card by an authorized verifier. Candidate registration requires a PDF, JPEG, or PNG document up to 5 MB and explicit consent to verification processing. The two decisions may occur in either order, but a new candidate cannot sign in until both pass. Employer registration requires email verification but no disability document.</w:t>
      </w:r>
    </w:p>
    <w:p w14:paraId="4C6F38B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verifier dashboard lists pending, approved, rejected, or all requests; presents email-verification status; opens or downloads the protected file through an authenticated request; records approval or rejection with reviewer identity, note, and timestamp; and requires a clear reason for rejection. Email notification failure does not roll back the saved decision and is reported separately.</w:t>
      </w:r>
    </w:p>
    <w:p w14:paraId="61DF6692" w14:textId="5CE3097E" w:rsidR="002716FE" w:rsidRPr="003F08C9" w:rsidRDefault="005F2240">
      <w:pPr>
        <w:pStyle w:val="Heading2"/>
        <w:ind w:left="561" w:right="0"/>
        <w:rPr>
          <w:sz w:val="20"/>
          <w:szCs w:val="20"/>
        </w:rPr>
      </w:pPr>
      <w:bookmarkStart w:id="124" w:name="_Toc239973037"/>
      <w:r w:rsidRPr="003F08C9">
        <w:rPr>
          <w:sz w:val="20"/>
          <w:szCs w:val="20"/>
        </w:rPr>
        <w:t>Private Storage, Consent, and Candidate Rights</w:t>
      </w:r>
      <w:bookmarkEnd w:id="124"/>
    </w:p>
    <w:p w14:paraId="526EE1A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Disability cards and optional application documents use cryptographically random stored names below backend/var/private. Server-detected MIME type—not filename extension—controls acceptance. Empty or oversized files are rejected. Authorized responses use private, no-store caching and X-Content-Type-Options: </w:t>
      </w:r>
      <w:proofErr w:type="spellStart"/>
      <w:r w:rsidRPr="003F08C9">
        <w:rPr>
          <w:rFonts w:ascii="Arial" w:hAnsi="Arial" w:cs="Arial"/>
          <w:sz w:val="20"/>
          <w:szCs w:val="20"/>
        </w:rPr>
        <w:t>nosniff</w:t>
      </w:r>
      <w:proofErr w:type="spellEnd"/>
      <w:r w:rsidRPr="003F08C9">
        <w:rPr>
          <w:rFonts w:ascii="Arial" w:hAnsi="Arial" w:cs="Arial"/>
          <w:sz w:val="20"/>
          <w:szCs w:val="20"/>
        </w:rPr>
        <w:t>. Every card view or download records actor, action, request, and timestamp.</w:t>
      </w:r>
    </w:p>
    <w:p w14:paraId="02D4A69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 verification decision schedules the source card for deletion after 30 days while retaining the status and audit record. The purge command must run at least daily. Candidate account deletion removes associated private card and application files before database records are removed.</w:t>
      </w:r>
    </w:p>
    <w:p w14:paraId="33084C5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&amp; data dashboard explains stored categories and consent history and provides JSON export, withdrawal of future AI analysis consent, and password-confirmed account deletion. These controls support data minimization, purpose limitation, transparency, retention, access control, portability, consent withdrawal, and erasure; they do not independently prove compliance with every privacy law.</w:t>
      </w:r>
    </w:p>
    <w:p w14:paraId="6065A31C" w14:textId="0974D1C6" w:rsidR="002716FE" w:rsidRPr="003F08C9" w:rsidRDefault="001D3C70" w:rsidP="004304E5">
      <w:pPr>
        <w:pStyle w:val="Caption"/>
        <w:jc w:val="left"/>
        <w:rPr>
          <w:color w:val="000000" w:themeColor="text1"/>
        </w:rPr>
      </w:pPr>
      <w:bookmarkStart w:id="125" w:name="Table_006"/>
      <w:r>
        <w:rPr>
          <w:color w:val="000000" w:themeColor="text1"/>
        </w:rPr>
        <w:t>Table 6: Security and privacy control summary</w:t>
      </w:r>
      <w:bookmarkEnd w:id="125"/>
    </w:p>
    <w:tbl>
      <w:tblPr>
        <w:tblStyle w:val="TableGrid"/>
        <w:tblW w:w="0" w:type="auto"/>
        <w:tblLook w:val="04A0" w:firstRow="1" w:lastRow="0" w:firstColumn="1" w:lastColumn="0" w:noHBand="0" w:noVBand="1"/>
      </w:tblPr>
      <w:tblGrid>
        <w:gridCol w:w="1692"/>
        <w:gridCol w:w="1763"/>
        <w:gridCol w:w="2362"/>
        <w:gridCol w:w="2993"/>
      </w:tblGrid>
      <w:tr w:rsidR="00EE5BDE" w:rsidRPr="003F08C9" w14:paraId="476D574B" w14:textId="77777777" w:rsidTr="003F08C9">
        <w:tc>
          <w:tcPr>
            <w:tcW w:w="1700" w:type="dxa"/>
          </w:tcPr>
          <w:p w14:paraId="362F6388" w14:textId="77777777" w:rsidR="00EE5BDE" w:rsidRPr="003F08C9" w:rsidRDefault="00997951">
            <w:r w:rsidRPr="003F08C9">
              <w:rPr>
                <w:b/>
              </w:rPr>
              <w:t>Control area</w:t>
            </w:r>
          </w:p>
        </w:tc>
        <w:tc>
          <w:tcPr>
            <w:tcW w:w="1250" w:type="dxa"/>
          </w:tcPr>
          <w:p w14:paraId="530A23A2" w14:textId="77777777" w:rsidR="00EE5BDE" w:rsidRPr="003F08C9" w:rsidRDefault="00997951">
            <w:r w:rsidRPr="003F08C9">
              <w:rPr>
                <w:b/>
              </w:rPr>
              <w:t>Implemented control</w:t>
            </w:r>
          </w:p>
        </w:tc>
        <w:tc>
          <w:tcPr>
            <w:tcW w:w="2500" w:type="dxa"/>
          </w:tcPr>
          <w:p w14:paraId="4705E5C7" w14:textId="77777777" w:rsidR="00EE5BDE" w:rsidRPr="003F08C9" w:rsidRDefault="00997951">
            <w:r w:rsidRPr="003F08C9">
              <w:rPr>
                <w:b/>
              </w:rPr>
              <w:t>Evidence or behavior</w:t>
            </w:r>
          </w:p>
        </w:tc>
        <w:tc>
          <w:tcPr>
            <w:tcW w:w="3150" w:type="dxa"/>
          </w:tcPr>
          <w:p w14:paraId="484CDAA9" w14:textId="77777777" w:rsidR="00EE5BDE" w:rsidRPr="003F08C9" w:rsidRDefault="00997951">
            <w:r w:rsidRPr="003F08C9">
              <w:rPr>
                <w:b/>
              </w:rPr>
              <w:t>Remaining operational requirement</w:t>
            </w:r>
          </w:p>
        </w:tc>
      </w:tr>
      <w:tr w:rsidR="00EE5BDE" w:rsidRPr="003F08C9" w14:paraId="4BFD7B78" w14:textId="77777777" w:rsidTr="003F08C9">
        <w:tc>
          <w:tcPr>
            <w:tcW w:w="1700" w:type="dxa"/>
          </w:tcPr>
          <w:p w14:paraId="48BAA02D" w14:textId="77777777" w:rsidR="00EE5BDE" w:rsidRPr="003F08C9" w:rsidRDefault="00997951">
            <w:r w:rsidRPr="003F08C9">
              <w:lastRenderedPageBreak/>
              <w:t>Authentication</w:t>
            </w:r>
          </w:p>
        </w:tc>
        <w:tc>
          <w:tcPr>
            <w:tcW w:w="1250" w:type="dxa"/>
          </w:tcPr>
          <w:p w14:paraId="3A9FC693" w14:textId="77777777" w:rsidR="00EE5BDE" w:rsidRPr="003F08C9" w:rsidRDefault="00997951">
            <w:r w:rsidRPr="003F08C9">
              <w:t>Email/password with secure hashing and JWT</w:t>
            </w:r>
          </w:p>
        </w:tc>
        <w:tc>
          <w:tcPr>
            <w:tcW w:w="2500" w:type="dxa"/>
          </w:tcPr>
          <w:p w14:paraId="1F94C39D" w14:textId="77777777" w:rsidR="00EE5BDE" w:rsidRDefault="00997951">
            <w:r w:rsidRPr="003F08C9">
              <w:t>Protected APIs require X-Auth-Token; query-string token extraction is disabled.</w:t>
            </w:r>
          </w:p>
          <w:p w14:paraId="1E91C248" w14:textId="77777777" w:rsidR="003F08C9" w:rsidRPr="003F08C9" w:rsidRDefault="003F08C9"/>
        </w:tc>
        <w:tc>
          <w:tcPr>
            <w:tcW w:w="3150" w:type="dxa"/>
          </w:tcPr>
          <w:p w14:paraId="58D70591" w14:textId="77777777" w:rsidR="00EE5BDE" w:rsidRPr="003F08C9" w:rsidRDefault="00997951">
            <w:r w:rsidRPr="003F08C9">
              <w:t>Production secret rotation, monitoring, and secure transport.</w:t>
            </w:r>
          </w:p>
        </w:tc>
      </w:tr>
      <w:tr w:rsidR="00EE5BDE" w:rsidRPr="003F08C9" w14:paraId="2E4273CC" w14:textId="77777777" w:rsidTr="003F08C9">
        <w:tc>
          <w:tcPr>
            <w:tcW w:w="1700" w:type="dxa"/>
          </w:tcPr>
          <w:p w14:paraId="567684BB" w14:textId="77777777" w:rsidR="00EE5BDE" w:rsidRPr="003F08C9" w:rsidRDefault="00997951">
            <w:r w:rsidRPr="003F08C9">
              <w:t>Authorization</w:t>
            </w:r>
          </w:p>
        </w:tc>
        <w:tc>
          <w:tcPr>
            <w:tcW w:w="1250" w:type="dxa"/>
          </w:tcPr>
          <w:p w14:paraId="1BCEE77B" w14:textId="77777777" w:rsidR="00EE5BDE" w:rsidRPr="003F08C9" w:rsidRDefault="00997951">
            <w:r w:rsidRPr="003F08C9">
              <w:t>Explicit route-prefix RBAC</w:t>
            </w:r>
          </w:p>
        </w:tc>
        <w:tc>
          <w:tcPr>
            <w:tcW w:w="2500" w:type="dxa"/>
          </w:tcPr>
          <w:p w14:paraId="7568C7A9" w14:textId="77777777" w:rsidR="00EE5BDE" w:rsidRDefault="00997951">
            <w:r w:rsidRPr="003F08C9">
              <w:t>Candidate, employer, verifier, and administrator roles cannot use protected APIs assigned to other roles.</w:t>
            </w:r>
          </w:p>
          <w:p w14:paraId="6B932296" w14:textId="77777777" w:rsidR="003F08C9" w:rsidRPr="003F08C9" w:rsidRDefault="003F08C9"/>
        </w:tc>
        <w:tc>
          <w:tcPr>
            <w:tcW w:w="3150" w:type="dxa"/>
          </w:tcPr>
          <w:p w14:paraId="06A2CA95" w14:textId="77777777" w:rsidR="00EE5BDE" w:rsidRPr="003F08C9" w:rsidRDefault="00997951">
            <w:r w:rsidRPr="003F08C9">
              <w:t>Repeat route audit after every new endpoint and in deployment.</w:t>
            </w:r>
          </w:p>
        </w:tc>
      </w:tr>
      <w:tr w:rsidR="00EE5BDE" w:rsidRPr="003F08C9" w14:paraId="0F1318C8" w14:textId="77777777" w:rsidTr="003F08C9">
        <w:tc>
          <w:tcPr>
            <w:tcW w:w="1700" w:type="dxa"/>
          </w:tcPr>
          <w:p w14:paraId="46611F64" w14:textId="77777777" w:rsidR="00EE5BDE" w:rsidRPr="003F08C9" w:rsidRDefault="00997951">
            <w:r w:rsidRPr="003F08C9">
              <w:t>Candidate eligibility</w:t>
            </w:r>
          </w:p>
        </w:tc>
        <w:tc>
          <w:tcPr>
            <w:tcW w:w="1250" w:type="dxa"/>
          </w:tcPr>
          <w:p w14:paraId="16FE27B5" w14:textId="77777777" w:rsidR="00EE5BDE" w:rsidRPr="003F08C9" w:rsidRDefault="00997951">
            <w:r w:rsidRPr="003F08C9">
              <w:t>Email verification plus authorized disability-card review</w:t>
            </w:r>
          </w:p>
        </w:tc>
        <w:tc>
          <w:tcPr>
            <w:tcW w:w="2500" w:type="dxa"/>
          </w:tcPr>
          <w:p w14:paraId="27CCC0AF" w14:textId="77777777" w:rsidR="003F08C9" w:rsidRDefault="00997951">
            <w:r w:rsidRPr="003F08C9">
              <w:t xml:space="preserve">Both independent </w:t>
            </w:r>
          </w:p>
          <w:p w14:paraId="6992F581" w14:textId="77777777" w:rsidR="00EE5BDE" w:rsidRDefault="00997951">
            <w:r w:rsidRPr="003F08C9">
              <w:t>gates must pass before a newly registered candidate can sign in.</w:t>
            </w:r>
          </w:p>
          <w:p w14:paraId="2F45FF34" w14:textId="4FC08575" w:rsidR="003F08C9" w:rsidRPr="003F08C9" w:rsidRDefault="003F08C9"/>
        </w:tc>
        <w:tc>
          <w:tcPr>
            <w:tcW w:w="3150" w:type="dxa"/>
          </w:tcPr>
          <w:p w14:paraId="2B5C4D6D" w14:textId="77777777" w:rsidR="00EE5BDE" w:rsidRPr="003F08C9" w:rsidRDefault="00997951">
            <w:r w:rsidRPr="003F08C9">
              <w:t>Institutional verifier assignment and review policy.</w:t>
            </w:r>
          </w:p>
        </w:tc>
      </w:tr>
      <w:tr w:rsidR="00EE5BDE" w:rsidRPr="003F08C9" w14:paraId="346E0566" w14:textId="77777777" w:rsidTr="003F08C9">
        <w:tc>
          <w:tcPr>
            <w:tcW w:w="1700" w:type="dxa"/>
          </w:tcPr>
          <w:p w14:paraId="6AAA5D63" w14:textId="77777777" w:rsidR="00EE5BDE" w:rsidRPr="003F08C9" w:rsidRDefault="00997951">
            <w:r w:rsidRPr="003F08C9">
              <w:t>Private uploads</w:t>
            </w:r>
          </w:p>
        </w:tc>
        <w:tc>
          <w:tcPr>
            <w:tcW w:w="1250" w:type="dxa"/>
          </w:tcPr>
          <w:p w14:paraId="24CD89AA" w14:textId="77777777" w:rsidR="00EE5BDE" w:rsidRPr="003F08C9" w:rsidRDefault="00997951">
            <w:r w:rsidRPr="003F08C9">
              <w:t>Private path, random filename, MIME and size validation</w:t>
            </w:r>
          </w:p>
        </w:tc>
        <w:tc>
          <w:tcPr>
            <w:tcW w:w="2500" w:type="dxa"/>
          </w:tcPr>
          <w:p w14:paraId="6D73C117" w14:textId="77777777" w:rsidR="00EE5BDE" w:rsidRDefault="00997951">
            <w:r w:rsidRPr="003F08C9">
              <w:t>Files are outside the public web root and returned only through authenticated no-store responses.</w:t>
            </w:r>
          </w:p>
          <w:p w14:paraId="7C270B68" w14:textId="77777777" w:rsidR="003F08C9" w:rsidRPr="003F08C9" w:rsidRDefault="003F08C9"/>
        </w:tc>
        <w:tc>
          <w:tcPr>
            <w:tcW w:w="3150" w:type="dxa"/>
          </w:tcPr>
          <w:p w14:paraId="00ED8E05" w14:textId="77777777" w:rsidR="00EE5BDE" w:rsidRPr="003F08C9" w:rsidRDefault="00997951">
            <w:r w:rsidRPr="003F08C9">
              <w:t>Backup encryption/erasure and production key management.</w:t>
            </w:r>
          </w:p>
        </w:tc>
      </w:tr>
      <w:tr w:rsidR="00EE5BDE" w:rsidRPr="003F08C9" w14:paraId="3CEDC244" w14:textId="77777777" w:rsidTr="003F08C9">
        <w:tc>
          <w:tcPr>
            <w:tcW w:w="1700" w:type="dxa"/>
          </w:tcPr>
          <w:p w14:paraId="7BD1DAA4" w14:textId="77777777" w:rsidR="00EE5BDE" w:rsidRPr="003F08C9" w:rsidRDefault="00997951">
            <w:r w:rsidRPr="003F08C9">
              <w:t>Retention</w:t>
            </w:r>
          </w:p>
        </w:tc>
        <w:tc>
          <w:tcPr>
            <w:tcW w:w="1250" w:type="dxa"/>
          </w:tcPr>
          <w:p w14:paraId="3CBDC0F3" w14:textId="77777777" w:rsidR="00EE5BDE" w:rsidRPr="003F08C9" w:rsidRDefault="00997951">
            <w:r w:rsidRPr="003F08C9">
              <w:t>Card deletion scheduled 30 days after a decision</w:t>
            </w:r>
          </w:p>
        </w:tc>
        <w:tc>
          <w:tcPr>
            <w:tcW w:w="2500" w:type="dxa"/>
          </w:tcPr>
          <w:p w14:paraId="44F9F79C" w14:textId="77777777" w:rsidR="00EE5BDE" w:rsidRDefault="00997951">
            <w:r w:rsidRPr="003F08C9">
              <w:t>Status remains after the source file is purged; access and decisions are audited.</w:t>
            </w:r>
          </w:p>
          <w:p w14:paraId="569FF3C8" w14:textId="77777777" w:rsidR="003F08C9" w:rsidRPr="003F08C9" w:rsidRDefault="003F08C9"/>
        </w:tc>
        <w:tc>
          <w:tcPr>
            <w:tcW w:w="3150" w:type="dxa"/>
          </w:tcPr>
          <w:p w14:paraId="515820C3" w14:textId="77777777" w:rsidR="00EE5BDE" w:rsidRPr="003F08C9" w:rsidRDefault="00997951">
            <w:r w:rsidRPr="003F08C9">
              <w:t>Run the purge command daily and approve jurisdiction-specific retention.</w:t>
            </w:r>
          </w:p>
        </w:tc>
      </w:tr>
      <w:tr w:rsidR="00EE5BDE" w:rsidRPr="003F08C9" w14:paraId="47FC84A1" w14:textId="77777777" w:rsidTr="003F08C9">
        <w:tc>
          <w:tcPr>
            <w:tcW w:w="1700" w:type="dxa"/>
          </w:tcPr>
          <w:p w14:paraId="084273FD" w14:textId="77777777" w:rsidR="00EE5BDE" w:rsidRPr="003F08C9" w:rsidRDefault="00997951">
            <w:r w:rsidRPr="003F08C9">
              <w:t>Candidate control</w:t>
            </w:r>
          </w:p>
        </w:tc>
        <w:tc>
          <w:tcPr>
            <w:tcW w:w="1250" w:type="dxa"/>
          </w:tcPr>
          <w:p w14:paraId="786856BF" w14:textId="77777777" w:rsidR="00EE5BDE" w:rsidRPr="003F08C9" w:rsidRDefault="00997951">
            <w:r w:rsidRPr="003F08C9">
              <w:t>Consent history, export, withdrawal, deletion</w:t>
            </w:r>
          </w:p>
        </w:tc>
        <w:tc>
          <w:tcPr>
            <w:tcW w:w="2500" w:type="dxa"/>
          </w:tcPr>
          <w:p w14:paraId="55D4D32C" w14:textId="77777777" w:rsidR="00EE5BDE" w:rsidRPr="003F08C9" w:rsidRDefault="00997951">
            <w:r w:rsidRPr="003F08C9">
              <w:t>Privacy dashboard supports JSON export, AI-consent withdrawal, and password-confirmed account deletion.</w:t>
            </w:r>
          </w:p>
        </w:tc>
        <w:tc>
          <w:tcPr>
            <w:tcW w:w="3150" w:type="dxa"/>
          </w:tcPr>
          <w:p w14:paraId="60B62D80" w14:textId="77777777" w:rsidR="00EE5BDE" w:rsidRPr="003F08C9" w:rsidRDefault="00997951">
            <w:r w:rsidRPr="003F08C9">
              <w:t>Formal legal review, controller contact, incident response, and backup erasure.</w:t>
            </w:r>
          </w:p>
        </w:tc>
      </w:tr>
      <w:tr w:rsidR="00EE5BDE" w:rsidRPr="003F08C9" w14:paraId="4DC50F7B" w14:textId="77777777" w:rsidTr="003F08C9">
        <w:tc>
          <w:tcPr>
            <w:tcW w:w="1700" w:type="dxa"/>
          </w:tcPr>
          <w:p w14:paraId="3D78FB5E" w14:textId="77777777" w:rsidR="00EE5BDE" w:rsidRPr="003F08C9" w:rsidRDefault="00997951">
            <w:r w:rsidRPr="003F08C9">
              <w:t>AI minimization</w:t>
            </w:r>
          </w:p>
        </w:tc>
        <w:tc>
          <w:tcPr>
            <w:tcW w:w="1250" w:type="dxa"/>
          </w:tcPr>
          <w:p w14:paraId="655007AF" w14:textId="77777777" w:rsidR="00EE5BDE" w:rsidRPr="003F08C9" w:rsidRDefault="00997951">
            <w:r w:rsidRPr="003F08C9">
              <w:t>No automatic diagnosis or persistence</w:t>
            </w:r>
          </w:p>
        </w:tc>
        <w:tc>
          <w:tcPr>
            <w:tcW w:w="2500" w:type="dxa"/>
          </w:tcPr>
          <w:p w14:paraId="4A43A9CD" w14:textId="77777777" w:rsidR="00EE5BDE" w:rsidRPr="003F08C9" w:rsidRDefault="00997951">
            <w:r w:rsidRPr="003F08C9">
              <w:t>Audit metadata excludes transcript, narrative, raw audio, passwords, and private documents.</w:t>
            </w:r>
          </w:p>
        </w:tc>
        <w:tc>
          <w:tcPr>
            <w:tcW w:w="3150" w:type="dxa"/>
          </w:tcPr>
          <w:p w14:paraId="20D60686" w14:textId="77777777" w:rsidR="00EE5BDE" w:rsidRPr="003F08C9" w:rsidRDefault="00997951">
            <w:r w:rsidRPr="003F08C9">
              <w:t>Provider agreement and deployment privacy notice for external AI processing.</w:t>
            </w:r>
          </w:p>
        </w:tc>
      </w:tr>
    </w:tbl>
    <w:p w14:paraId="1BEFC27E" w14:textId="1CFE13CC" w:rsidR="002716FE" w:rsidRPr="003F08C9" w:rsidRDefault="001D3C70">
      <w:pPr>
        <w:pStyle w:val="Heading2"/>
        <w:ind w:left="561" w:right="0"/>
        <w:rPr>
          <w:sz w:val="20"/>
          <w:szCs w:val="20"/>
        </w:rPr>
      </w:pPr>
      <w:bookmarkStart w:id="126" w:name="_Toc239973038"/>
      <w:r>
        <w:rPr>
          <w:sz w:val="20"/>
          <w:szCs w:val="20"/>
        </w:rPr>
        <w:t>Security Verification and Deployment Duties</w:t>
      </w:r>
      <w:bookmarkEnd w:id="126"/>
    </w:p>
    <w:p w14:paraId="5805295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route regression audit checks anonymous calls, forged JWTs, cross-role attempts, valid-role access, and intentionally public catalogue endpoints. Every new protected endpoint must be placed </w:t>
      </w:r>
      <w:r w:rsidRPr="003F08C9">
        <w:rPr>
          <w:rFonts w:ascii="Arial" w:hAnsi="Arial" w:cs="Arial"/>
          <w:sz w:val="20"/>
          <w:szCs w:val="20"/>
        </w:rPr>
        <w:lastRenderedPageBreak/>
        <w:t>under the correct prefix or explicit access rule and added to this audit. Production responsibilities still include HTTPS, secret rotation, rate limiting where appropriate, backup protection and erasure, monitoring, incident response, verifier governance, and jurisdiction-specific legal approval.</w:t>
      </w:r>
    </w:p>
    <w:p w14:paraId="590F2EEA" w14:textId="77777777" w:rsidR="002716FE" w:rsidRPr="003F08C9" w:rsidRDefault="005F2240">
      <w:pPr>
        <w:pStyle w:val="Heading1"/>
        <w:ind w:left="417"/>
      </w:pPr>
      <w:bookmarkStart w:id="127" w:name="_Toc239973039"/>
      <w:r w:rsidRPr="003F08C9">
        <w:t>Appendix C — AI-Assisted Profile Building and Voice Navigation</w:t>
      </w:r>
      <w:bookmarkEnd w:id="127"/>
    </w:p>
    <w:p w14:paraId="7839E658" w14:textId="77777777" w:rsidR="009C5C70" w:rsidRDefault="009C5C70" w:rsidP="009C5C70">
      <w:pPr>
        <w:pStyle w:val="Heading2"/>
        <w:numPr>
          <w:ilvl w:val="0"/>
          <w:numId w:val="0"/>
        </w:numPr>
        <w:ind w:left="561" w:right="0"/>
        <w:rPr>
          <w:sz w:val="20"/>
          <w:szCs w:val="20"/>
        </w:rPr>
      </w:pPr>
    </w:p>
    <w:p w14:paraId="3687B813" w14:textId="1AF30600" w:rsidR="002716FE" w:rsidRPr="003F08C9" w:rsidRDefault="005F2240">
      <w:pPr>
        <w:pStyle w:val="Heading2"/>
        <w:ind w:left="561" w:right="0"/>
        <w:rPr>
          <w:sz w:val="20"/>
          <w:szCs w:val="20"/>
        </w:rPr>
      </w:pPr>
      <w:bookmarkStart w:id="128" w:name="_Toc239973040"/>
      <w:r w:rsidRPr="003F08C9">
        <w:rPr>
          <w:sz w:val="20"/>
          <w:szCs w:val="20"/>
        </w:rPr>
        <w:t>Candidate Profile Assistant</w:t>
      </w:r>
      <w:bookmarkEnd w:id="128"/>
    </w:p>
    <w:p w14:paraId="0FAD8E6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AI profile assistant is optional. The manual form remains fully usable if AI or speech services are unavailable. A candidate chooses English, French, or Arabic, types a narrative or records speech, edits the resulting transcript, reads the privacy notice, and explicitly consents before requesting suggestions. Audio is held in browser memory for transcription and discarded by this application.</w:t>
      </w:r>
    </w:p>
    <w:p w14:paraId="103D465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extraction service proposes structured personal information, education, active-catalogue disabilities, skills, preferences, assistance needs, and active task skills. Each item includes evidence and confidence where available. Every suggestion starts unselected; the candidate can edit, select, ignore, or reject it. Only selected values reach the confirmation endpoint, where Symfony revalidates field lengths and controlled-catalogue membership before persistence.</w:t>
      </w:r>
    </w:p>
    <w:p w14:paraId="19C106B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may suggest a disability only when it was stated explicitly and exactly matches the active catalogue. It does not diagnose or infer medical facts. Unmatched useful text is displayed for manual review and is not automatically stored. Audit events retain language, consent/outcome type, character count, and item counts—not audio, transcript, or narrative content.</w:t>
      </w:r>
    </w:p>
    <w:p w14:paraId="1D2ABB4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Confirmed task skills enrich the profile but are not sent to the scoring engine. This invariant protects the approved mathematical input contract. Introducing AI-derived fields into scoring would require a separately versioned, reviewed, migrated, and regression-tested policy.</w:t>
      </w:r>
    </w:p>
    <w:p w14:paraId="0B5E3EE6" w14:textId="0AAA922E" w:rsidR="002716FE" w:rsidRPr="003F08C9" w:rsidRDefault="005F2240">
      <w:pPr>
        <w:pStyle w:val="Heading2"/>
        <w:ind w:left="561" w:right="0"/>
        <w:rPr>
          <w:sz w:val="20"/>
          <w:szCs w:val="20"/>
        </w:rPr>
      </w:pPr>
      <w:bookmarkStart w:id="129" w:name="_Toc239973041"/>
      <w:r w:rsidRPr="003F08C9">
        <w:rPr>
          <w:sz w:val="20"/>
          <w:szCs w:val="20"/>
        </w:rPr>
        <w:t>Voice-Navigation Safety Architecture</w:t>
      </w:r>
      <w:bookmarkEnd w:id="129"/>
    </w:p>
    <w:p w14:paraId="399FBD5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Voice navigation follows the principle: flexible understanding, restricted choices, deterministic execution. Speech transcription and language interpretation may be probabilistic, but model output is schema constrained and must pass a trusted registry. The model cannot generate routes, selectors, JavaScript, arbitrary clicks, or unregistered operations. React executes only a fixed authorized action returned by the registry.</w:t>
      </w:r>
    </w:p>
    <w:p w14:paraId="402EBC5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voice lifecycle covers off, permission request, listening, processing, speaking, paused, and error states. A bounded utterance is recorded, silence ends the turn, the selected language and current page context are supplied, and no more than six structured history turns are retained in browser memory. The registry returns authorized, clarification, or rejected. Clarification choices are revalidated, bare unanchored confirmation is rejected, and disabling voice clears history and releases microphone resources.</w:t>
      </w:r>
    </w:p>
    <w:p w14:paraId="5BFD4A3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Registered actions include trusted route navigation, browser back, bounded scrolling, page-section reading, internal dashboard views, authentication-form fields and confirmation-gated submission, candidate profile and matching actions, employer/administrator operations, dynamic records already loaded by the application, and grounded questions about bounded readable content on the current page. Voice is always optional and every function retains a keyboard/mouse equivalent.</w:t>
      </w:r>
    </w:p>
    <w:p w14:paraId="1F155203" w14:textId="34C59B2A" w:rsidR="002716FE" w:rsidRPr="003F08C9" w:rsidRDefault="005F2240">
      <w:pPr>
        <w:pStyle w:val="Heading2"/>
        <w:ind w:left="561" w:right="0"/>
        <w:rPr>
          <w:sz w:val="20"/>
          <w:szCs w:val="20"/>
        </w:rPr>
      </w:pPr>
      <w:bookmarkStart w:id="130" w:name="_Toc239973042"/>
      <w:r w:rsidRPr="003F08C9">
        <w:rPr>
          <w:sz w:val="20"/>
          <w:szCs w:val="20"/>
        </w:rPr>
        <w:lastRenderedPageBreak/>
        <w:t>Language, Privacy, Configuration, and Limitations</w:t>
      </w:r>
      <w:bookmarkEnd w:id="130"/>
    </w:p>
    <w:p w14:paraId="0FF806B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profile assistant exposes English, French, and Arabic. The voice-navigation command subsystem currently provides explicit English and Arabic selection; French command coverage is a remaining requirement even though French profile transcription is available. Formal accuracy evaluation is still required for French, Arabic, Lebanese Arabic, accents, code-switching, noise, and representative speech patterns.</w:t>
      </w:r>
    </w:p>
    <w:p w14:paraId="3927961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Audio and transcript content are sent to the configured OpenAI services when the user activates the relevant function. API keys remain server-side and are excluded from Git and Docker build context. CORS, file sizes, transcript lengths, feedback lengths, history size, and schema fields are bounded. Website-question support may send bounded readable page content but does not collect input values; authenticated rendered text may nevertheless contain personal data and therefore requires a clear production privacy notice.</w:t>
      </w:r>
    </w:p>
    <w:p w14:paraId="3EB4EB5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internal endpoints are POST /</w:t>
      </w:r>
      <w:proofErr w:type="spellStart"/>
      <w:r w:rsidRPr="003F08C9">
        <w:rPr>
          <w:rFonts w:ascii="Arial" w:hAnsi="Arial" w:cs="Arial"/>
          <w:sz w:val="20"/>
          <w:szCs w:val="20"/>
        </w:rPr>
        <w:t>api</w:t>
      </w:r>
      <w:proofErr w:type="spellEnd"/>
      <w:r w:rsidRPr="003F08C9">
        <w:rPr>
          <w:rFonts w:ascii="Arial" w:hAnsi="Arial" w:cs="Arial"/>
          <w:sz w:val="20"/>
          <w:szCs w:val="20"/>
        </w:rPr>
        <w:t>/profile/transcribe, POST /</w:t>
      </w:r>
      <w:proofErr w:type="spellStart"/>
      <w:r w:rsidRPr="003F08C9">
        <w:rPr>
          <w:rFonts w:ascii="Arial" w:hAnsi="Arial" w:cs="Arial"/>
          <w:sz w:val="20"/>
          <w:szCs w:val="20"/>
        </w:rPr>
        <w:t>api</w:t>
      </w:r>
      <w:proofErr w:type="spellEnd"/>
      <w:r w:rsidRPr="003F08C9">
        <w:rPr>
          <w:rFonts w:ascii="Arial" w:hAnsi="Arial" w:cs="Arial"/>
          <w:sz w:val="20"/>
          <w:szCs w:val="20"/>
        </w:rPr>
        <w:t>/profile/extract, POST /</w:t>
      </w:r>
      <w:proofErr w:type="spellStart"/>
      <w:r w:rsidRPr="003F08C9">
        <w:rPr>
          <w:rFonts w:ascii="Arial" w:hAnsi="Arial" w:cs="Arial"/>
          <w:sz w:val="20"/>
          <w:szCs w:val="20"/>
        </w:rPr>
        <w:t>api</w:t>
      </w:r>
      <w:proofErr w:type="spellEnd"/>
      <w:r w:rsidRPr="003F08C9">
        <w:rPr>
          <w:rFonts w:ascii="Arial" w:hAnsi="Arial" w:cs="Arial"/>
          <w:sz w:val="20"/>
          <w:szCs w:val="20"/>
        </w:rPr>
        <w:t>/voice/process, POST /</w:t>
      </w:r>
      <w:proofErr w:type="spellStart"/>
      <w:r w:rsidRPr="003F08C9">
        <w:rPr>
          <w:rFonts w:ascii="Arial" w:hAnsi="Arial" w:cs="Arial"/>
          <w:sz w:val="20"/>
          <w:szCs w:val="20"/>
        </w:rPr>
        <w:t>api</w:t>
      </w:r>
      <w:proofErr w:type="spellEnd"/>
      <w:r w:rsidRPr="003F08C9">
        <w:rPr>
          <w:rFonts w:ascii="Arial" w:hAnsi="Arial" w:cs="Arial"/>
          <w:sz w:val="20"/>
          <w:szCs w:val="20"/>
        </w:rPr>
        <w:t>/voice/interpret, and POST /</w:t>
      </w:r>
      <w:proofErr w:type="spellStart"/>
      <w:r w:rsidRPr="003F08C9">
        <w:rPr>
          <w:rFonts w:ascii="Arial" w:hAnsi="Arial" w:cs="Arial"/>
          <w:sz w:val="20"/>
          <w:szCs w:val="20"/>
        </w:rPr>
        <w:t>api</w:t>
      </w:r>
      <w:proofErr w:type="spellEnd"/>
      <w:r w:rsidRPr="003F08C9">
        <w:rPr>
          <w:rFonts w:ascii="Arial" w:hAnsi="Arial" w:cs="Arial"/>
          <w:sz w:val="20"/>
          <w:szCs w:val="20"/>
        </w:rPr>
        <w:t>/voice/speech. Symfony exposes authenticated POST /</w:t>
      </w:r>
      <w:proofErr w:type="spellStart"/>
      <w:r w:rsidRPr="003F08C9">
        <w:rPr>
          <w:rFonts w:ascii="Arial" w:hAnsi="Arial" w:cs="Arial"/>
          <w:sz w:val="20"/>
          <w:szCs w:val="20"/>
        </w:rPr>
        <w:t>api</w:t>
      </w:r>
      <w:proofErr w:type="spellEnd"/>
      <w:r w:rsidRPr="003F08C9">
        <w:rPr>
          <w:rFonts w:ascii="Arial" w:hAnsi="Arial" w:cs="Arial"/>
          <w:sz w:val="20"/>
          <w:szCs w:val="20"/>
        </w:rPr>
        <w:t>/candidate/profile/ai-suggestions and /</w:t>
      </w:r>
      <w:proofErr w:type="spellStart"/>
      <w:r w:rsidRPr="003F08C9">
        <w:rPr>
          <w:rFonts w:ascii="Arial" w:hAnsi="Arial" w:cs="Arial"/>
          <w:sz w:val="20"/>
          <w:szCs w:val="20"/>
        </w:rPr>
        <w:t>api</w:t>
      </w:r>
      <w:proofErr w:type="spellEnd"/>
      <w:r w:rsidRPr="003F08C9">
        <w:rPr>
          <w:rFonts w:ascii="Arial" w:hAnsi="Arial" w:cs="Arial"/>
          <w:sz w:val="20"/>
          <w:szCs w:val="20"/>
        </w:rPr>
        <w:t>/candidate/profile/ai-confirm. The internal extraction endpoint requires the shared PROFILE_AI_TOKEN.</w:t>
      </w:r>
    </w:p>
    <w:p w14:paraId="3DB5F274" w14:textId="77777777" w:rsidR="002716FE" w:rsidRPr="003F08C9" w:rsidRDefault="005F2240">
      <w:pPr>
        <w:pStyle w:val="Heading1"/>
        <w:ind w:left="417"/>
      </w:pPr>
      <w:bookmarkStart w:id="131" w:name="_Toc239973043"/>
      <w:r w:rsidRPr="003F08C9">
        <w:t>Appendix D — Deterministic Scoring Engine and Catalogue Policy</w:t>
      </w:r>
      <w:bookmarkEnd w:id="131"/>
    </w:p>
    <w:p w14:paraId="00F66B26" w14:textId="77777777" w:rsidR="009C5C70" w:rsidRDefault="009C5C70" w:rsidP="009C5C70">
      <w:pPr>
        <w:pStyle w:val="Heading2"/>
        <w:numPr>
          <w:ilvl w:val="0"/>
          <w:numId w:val="0"/>
        </w:numPr>
        <w:ind w:right="0"/>
        <w:rPr>
          <w:sz w:val="20"/>
          <w:szCs w:val="20"/>
        </w:rPr>
      </w:pPr>
    </w:p>
    <w:p w14:paraId="0823114E" w14:textId="2573C859" w:rsidR="002716FE" w:rsidRPr="003F08C9" w:rsidRDefault="005F2240">
      <w:pPr>
        <w:pStyle w:val="Heading2"/>
        <w:ind w:left="561" w:right="0"/>
        <w:rPr>
          <w:sz w:val="20"/>
          <w:szCs w:val="20"/>
        </w:rPr>
      </w:pPr>
      <w:bookmarkStart w:id="132" w:name="_Toc239973044"/>
      <w:r w:rsidRPr="003F08C9">
        <w:rPr>
          <w:sz w:val="20"/>
          <w:szCs w:val="20"/>
        </w:rPr>
        <w:t>Authoritative Data Flow</w:t>
      </w:r>
      <w:bookmarkEnd w:id="132"/>
    </w:p>
    <w:p w14:paraId="445B838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React requests matches but never calculates the official score. Symfony authenticates the candidate, loads authoritative PostgreSQL profile and offer data, constructs the scoring payload, and calls the Python service. Python validates the domain objects, applies eligibility and mathematical rules, returns explanations and ranking, and Symfony adds presentation metadata before React renders the result.</w:t>
      </w:r>
    </w:p>
    <w:p w14:paraId="05D28421" w14:textId="01526E03" w:rsidR="002716FE" w:rsidRPr="003F08C9" w:rsidRDefault="005F2240">
      <w:pPr>
        <w:pStyle w:val="Heading2"/>
        <w:ind w:left="561" w:right="0"/>
        <w:rPr>
          <w:sz w:val="20"/>
          <w:szCs w:val="20"/>
        </w:rPr>
      </w:pPr>
      <w:bookmarkStart w:id="133" w:name="_Toc239973045"/>
      <w:r w:rsidRPr="003F08C9">
        <w:rPr>
          <w:sz w:val="20"/>
          <w:szCs w:val="20"/>
        </w:rPr>
        <w:t>Mathematical Model</w:t>
      </w:r>
      <w:bookmarkEnd w:id="133"/>
    </w:p>
    <w:p w14:paraId="7823998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For task </w:t>
      </w:r>
      <w:proofErr w:type="spellStart"/>
      <w:r w:rsidRPr="003F08C9">
        <w:rPr>
          <w:rFonts w:ascii="Arial" w:hAnsi="Arial" w:cs="Arial"/>
          <w:sz w:val="20"/>
          <w:szCs w:val="20"/>
        </w:rPr>
        <w:t>i</w:t>
      </w:r>
      <w:proofErr w:type="spellEnd"/>
      <w:r w:rsidRPr="003F08C9">
        <w:rPr>
          <w:rFonts w:ascii="Arial" w:hAnsi="Arial" w:cs="Arial"/>
          <w:sz w:val="20"/>
          <w:szCs w:val="20"/>
        </w:rPr>
        <w:t xml:space="preserve">, let </w:t>
      </w:r>
      <w:proofErr w:type="spellStart"/>
      <w:r w:rsidRPr="003F08C9">
        <w:rPr>
          <w:rFonts w:ascii="Arial" w:hAnsi="Arial" w:cs="Arial"/>
          <w:sz w:val="20"/>
          <w:szCs w:val="20"/>
        </w:rPr>
        <w:t>w_i</w:t>
      </w:r>
      <w:proofErr w:type="spellEnd"/>
      <w:r w:rsidRPr="003F08C9">
        <w:rPr>
          <w:rFonts w:ascii="Arial" w:hAnsi="Arial" w:cs="Arial"/>
          <w:sz w:val="20"/>
          <w:szCs w:val="20"/>
        </w:rPr>
        <w:t xml:space="preserve"> be its positive base weight, </w:t>
      </w:r>
      <w:proofErr w:type="spellStart"/>
      <w:r w:rsidRPr="003F08C9">
        <w:rPr>
          <w:rFonts w:ascii="Arial" w:hAnsi="Arial" w:cs="Arial"/>
          <w:sz w:val="20"/>
          <w:szCs w:val="20"/>
        </w:rPr>
        <w:t>h_i</w:t>
      </w:r>
      <w:proofErr w:type="spellEnd"/>
      <w:r w:rsidRPr="003F08C9">
        <w:rPr>
          <w:rFonts w:ascii="Arial" w:hAnsi="Arial" w:cs="Arial"/>
          <w:sz w:val="20"/>
          <w:szCs w:val="20"/>
        </w:rPr>
        <w:t xml:space="preserve"> its highlighted multiplier, </w:t>
      </w:r>
      <w:proofErr w:type="spellStart"/>
      <w:r w:rsidRPr="003F08C9">
        <w:rPr>
          <w:rFonts w:ascii="Arial" w:hAnsi="Arial" w:cs="Arial"/>
          <w:sz w:val="20"/>
          <w:szCs w:val="20"/>
        </w:rPr>
        <w:t>a_i</w:t>
      </w:r>
      <w:proofErr w:type="spellEnd"/>
      <w:r w:rsidRPr="003F08C9">
        <w:rPr>
          <w:rFonts w:ascii="Arial" w:hAnsi="Arial" w:cs="Arial"/>
          <w:sz w:val="20"/>
          <w:szCs w:val="20"/>
        </w:rPr>
        <w:t xml:space="preserve"> = </w:t>
      </w:r>
      <w:proofErr w:type="spellStart"/>
      <w:r w:rsidRPr="003F08C9">
        <w:rPr>
          <w:rFonts w:ascii="Arial" w:hAnsi="Arial" w:cs="Arial"/>
          <w:sz w:val="20"/>
          <w:szCs w:val="20"/>
        </w:rPr>
        <w:t>w_i</w:t>
      </w:r>
      <w:proofErr w:type="spellEnd"/>
      <w:r w:rsidRPr="003F08C9">
        <w:rPr>
          <w:rFonts w:ascii="Arial" w:hAnsi="Arial" w:cs="Arial"/>
          <w:sz w:val="20"/>
          <w:szCs w:val="20"/>
        </w:rPr>
        <w:t xml:space="preserve"> × </w:t>
      </w:r>
      <w:proofErr w:type="spellStart"/>
      <w:r w:rsidRPr="003F08C9">
        <w:rPr>
          <w:rFonts w:ascii="Arial" w:hAnsi="Arial" w:cs="Arial"/>
          <w:sz w:val="20"/>
          <w:szCs w:val="20"/>
        </w:rPr>
        <w:t>h_i</w:t>
      </w:r>
      <w:proofErr w:type="spellEnd"/>
      <w:r w:rsidRPr="003F08C9">
        <w:rPr>
          <w:rFonts w:ascii="Arial" w:hAnsi="Arial" w:cs="Arial"/>
          <w:sz w:val="20"/>
          <w:szCs w:val="20"/>
        </w:rPr>
        <w:t xml:space="preserve"> its adjusted weight, </w:t>
      </w:r>
      <w:proofErr w:type="spellStart"/>
      <w:r w:rsidRPr="003F08C9">
        <w:rPr>
          <w:rFonts w:ascii="Arial" w:hAnsi="Arial" w:cs="Arial"/>
          <w:sz w:val="20"/>
          <w:szCs w:val="20"/>
        </w:rPr>
        <w:t>f_i</w:t>
      </w:r>
      <w:proofErr w:type="spellEnd"/>
      <w:r w:rsidRPr="003F08C9">
        <w:rPr>
          <w:rFonts w:ascii="Arial" w:hAnsi="Arial" w:cs="Arial"/>
          <w:sz w:val="20"/>
          <w:szCs w:val="20"/>
        </w:rPr>
        <w:t xml:space="preserve"> its effective feasibility factor, and </w:t>
      </w:r>
      <w:proofErr w:type="spellStart"/>
      <w:r w:rsidRPr="003F08C9">
        <w:rPr>
          <w:rFonts w:ascii="Arial" w:hAnsi="Arial" w:cs="Arial"/>
          <w:sz w:val="20"/>
          <w:szCs w:val="20"/>
        </w:rPr>
        <w:t>p_i</w:t>
      </w:r>
      <w:proofErr w:type="spellEnd"/>
      <w:r w:rsidRPr="003F08C9">
        <w:rPr>
          <w:rFonts w:ascii="Arial" w:hAnsi="Arial" w:cs="Arial"/>
          <w:sz w:val="20"/>
          <w:szCs w:val="20"/>
        </w:rPr>
        <w:t xml:space="preserve"> = </w:t>
      </w:r>
      <w:proofErr w:type="spellStart"/>
      <w:r w:rsidRPr="003F08C9">
        <w:rPr>
          <w:rFonts w:ascii="Arial" w:hAnsi="Arial" w:cs="Arial"/>
          <w:sz w:val="20"/>
          <w:szCs w:val="20"/>
        </w:rPr>
        <w:t>a_i</w:t>
      </w:r>
      <w:proofErr w:type="spellEnd"/>
      <w:r w:rsidRPr="003F08C9">
        <w:rPr>
          <w:rFonts w:ascii="Arial" w:hAnsi="Arial" w:cs="Arial"/>
          <w:sz w:val="20"/>
          <w:szCs w:val="20"/>
        </w:rPr>
        <w:t xml:space="preserve"> × </w:t>
      </w:r>
      <w:proofErr w:type="spellStart"/>
      <w:r w:rsidRPr="003F08C9">
        <w:rPr>
          <w:rFonts w:ascii="Arial" w:hAnsi="Arial" w:cs="Arial"/>
          <w:sz w:val="20"/>
          <w:szCs w:val="20"/>
        </w:rPr>
        <w:t>f_i</w:t>
      </w:r>
      <w:proofErr w:type="spellEnd"/>
      <w:r w:rsidRPr="003F08C9">
        <w:rPr>
          <w:rFonts w:ascii="Arial" w:hAnsi="Arial" w:cs="Arial"/>
          <w:sz w:val="20"/>
          <w:szCs w:val="20"/>
        </w:rPr>
        <w:t xml:space="preserve"> its earned points. For an eligible offer, </w:t>
      </w:r>
      <w:proofErr w:type="spellStart"/>
      <w:r w:rsidRPr="003F08C9">
        <w:rPr>
          <w:rFonts w:ascii="Arial" w:hAnsi="Arial" w:cs="Arial"/>
          <w:sz w:val="20"/>
          <w:szCs w:val="20"/>
        </w:rPr>
        <w:t>P_max</w:t>
      </w:r>
      <w:proofErr w:type="spellEnd"/>
      <w:r w:rsidRPr="003F08C9">
        <w:rPr>
          <w:rFonts w:ascii="Arial" w:hAnsi="Arial" w:cs="Arial"/>
          <w:sz w:val="20"/>
          <w:szCs w:val="20"/>
        </w:rPr>
        <w:t xml:space="preserve"> = </w:t>
      </w:r>
      <w:proofErr w:type="spellStart"/>
      <w:r w:rsidRPr="003F08C9">
        <w:rPr>
          <w:rFonts w:ascii="Arial" w:hAnsi="Arial" w:cs="Arial"/>
          <w:sz w:val="20"/>
          <w:szCs w:val="20"/>
        </w:rPr>
        <w:t>Σa_i</w:t>
      </w:r>
      <w:proofErr w:type="spellEnd"/>
      <w:r w:rsidRPr="003F08C9">
        <w:rPr>
          <w:rFonts w:ascii="Arial" w:hAnsi="Arial" w:cs="Arial"/>
          <w:sz w:val="20"/>
          <w:szCs w:val="20"/>
        </w:rPr>
        <w:t xml:space="preserve">, </w:t>
      </w:r>
      <w:proofErr w:type="spellStart"/>
      <w:r w:rsidRPr="003F08C9">
        <w:rPr>
          <w:rFonts w:ascii="Arial" w:hAnsi="Arial" w:cs="Arial"/>
          <w:sz w:val="20"/>
          <w:szCs w:val="20"/>
        </w:rPr>
        <w:t>P_earned</w:t>
      </w:r>
      <w:proofErr w:type="spellEnd"/>
      <w:r w:rsidRPr="003F08C9">
        <w:rPr>
          <w:rFonts w:ascii="Arial" w:hAnsi="Arial" w:cs="Arial"/>
          <w:sz w:val="20"/>
          <w:szCs w:val="20"/>
        </w:rPr>
        <w:t xml:space="preserve"> = </w:t>
      </w:r>
      <w:proofErr w:type="spellStart"/>
      <w:r w:rsidRPr="003F08C9">
        <w:rPr>
          <w:rFonts w:ascii="Arial" w:hAnsi="Arial" w:cs="Arial"/>
          <w:sz w:val="20"/>
          <w:szCs w:val="20"/>
        </w:rPr>
        <w:t>Σp_i</w:t>
      </w:r>
      <w:proofErr w:type="spellEnd"/>
      <w:r w:rsidRPr="003F08C9">
        <w:rPr>
          <w:rFonts w:ascii="Arial" w:hAnsi="Arial" w:cs="Arial"/>
          <w:sz w:val="20"/>
          <w:szCs w:val="20"/>
        </w:rPr>
        <w:t xml:space="preserve">, and Score = round(100 × </w:t>
      </w:r>
      <w:proofErr w:type="spellStart"/>
      <w:r w:rsidRPr="003F08C9">
        <w:rPr>
          <w:rFonts w:ascii="Arial" w:hAnsi="Arial" w:cs="Arial"/>
          <w:sz w:val="20"/>
          <w:szCs w:val="20"/>
        </w:rPr>
        <w:t>P_earned</w:t>
      </w:r>
      <w:proofErr w:type="spellEnd"/>
      <w:r w:rsidRPr="003F08C9">
        <w:rPr>
          <w:rFonts w:ascii="Arial" w:hAnsi="Arial" w:cs="Arial"/>
          <w:sz w:val="20"/>
          <w:szCs w:val="20"/>
        </w:rPr>
        <w:t xml:space="preserve"> / </w:t>
      </w:r>
      <w:proofErr w:type="spellStart"/>
      <w:r w:rsidRPr="003F08C9">
        <w:rPr>
          <w:rFonts w:ascii="Arial" w:hAnsi="Arial" w:cs="Arial"/>
          <w:sz w:val="20"/>
          <w:szCs w:val="20"/>
        </w:rPr>
        <w:t>P_max</w:t>
      </w:r>
      <w:proofErr w:type="spellEnd"/>
      <w:r w:rsidRPr="003F08C9">
        <w:rPr>
          <w:rFonts w:ascii="Arial" w:hAnsi="Arial" w:cs="Arial"/>
          <w:sz w:val="20"/>
          <w:szCs w:val="20"/>
        </w:rPr>
        <w:t>, 2). Valid jobs contain at least one positive-weight task, so division by zero is excluded by domain validation.</w:t>
      </w:r>
    </w:p>
    <w:p w14:paraId="5864E4E4" w14:textId="77777777" w:rsidR="009C5C70" w:rsidRDefault="009C5C70" w:rsidP="004304E5">
      <w:pPr>
        <w:pStyle w:val="Caption"/>
        <w:jc w:val="left"/>
        <w:rPr>
          <w:color w:val="000000" w:themeColor="text1"/>
        </w:rPr>
      </w:pPr>
    </w:p>
    <w:p w14:paraId="796E7AF9" w14:textId="77777777" w:rsidR="009C5C70" w:rsidRDefault="009C5C70" w:rsidP="004304E5">
      <w:pPr>
        <w:pStyle w:val="Caption"/>
        <w:jc w:val="left"/>
        <w:rPr>
          <w:color w:val="000000" w:themeColor="text1"/>
        </w:rPr>
      </w:pPr>
    </w:p>
    <w:p w14:paraId="08C61BC7" w14:textId="5EE7B4B5" w:rsidR="002716FE" w:rsidRPr="003F08C9" w:rsidRDefault="001D3C70" w:rsidP="004304E5">
      <w:pPr>
        <w:pStyle w:val="Caption"/>
        <w:jc w:val="left"/>
        <w:rPr>
          <w:color w:val="000000" w:themeColor="text1"/>
        </w:rPr>
      </w:pPr>
      <w:bookmarkStart w:id="134" w:name="Table_007"/>
      <w:r>
        <w:rPr>
          <w:color w:val="000000" w:themeColor="text1"/>
        </w:rPr>
        <w:t>Table 7: Deterministic scoring policy</w:t>
      </w:r>
      <w:bookmarkEnd w:id="134"/>
    </w:p>
    <w:tbl>
      <w:tblPr>
        <w:tblW w:w="0" w:type="auto"/>
        <w:tblLook w:val="04A0" w:firstRow="1" w:lastRow="0" w:firstColumn="1" w:lastColumn="0" w:noHBand="0" w:noVBand="1"/>
      </w:tblPr>
      <w:tblGrid>
        <w:gridCol w:w="1700"/>
        <w:gridCol w:w="1310"/>
        <w:gridCol w:w="2500"/>
        <w:gridCol w:w="3150"/>
      </w:tblGrid>
      <w:tr w:rsidR="00EE5BDE" w:rsidRPr="003F08C9" w14:paraId="64864C63" w14:textId="77777777">
        <w:tc>
          <w:tcPr>
            <w:tcW w:w="1700" w:type="dxa"/>
            <w:shd w:val="clear" w:color="auto" w:fill="D9EAF7"/>
          </w:tcPr>
          <w:p w14:paraId="33245046" w14:textId="77777777" w:rsidR="00EE5BDE" w:rsidRPr="003F08C9" w:rsidRDefault="00997951">
            <w:r w:rsidRPr="003F08C9">
              <w:rPr>
                <w:b/>
              </w:rPr>
              <w:t>Policy element</w:t>
            </w:r>
          </w:p>
        </w:tc>
        <w:tc>
          <w:tcPr>
            <w:tcW w:w="1250" w:type="dxa"/>
            <w:shd w:val="clear" w:color="auto" w:fill="D9EAF7"/>
          </w:tcPr>
          <w:p w14:paraId="13286300" w14:textId="77777777" w:rsidR="00EE5BDE" w:rsidRPr="003F08C9" w:rsidRDefault="00997951">
            <w:r w:rsidRPr="003F08C9">
              <w:rPr>
                <w:b/>
              </w:rPr>
              <w:t>Current value</w:t>
            </w:r>
          </w:p>
        </w:tc>
        <w:tc>
          <w:tcPr>
            <w:tcW w:w="2500" w:type="dxa"/>
            <w:shd w:val="clear" w:color="auto" w:fill="D9EAF7"/>
          </w:tcPr>
          <w:p w14:paraId="0F6ABB1D" w14:textId="77777777" w:rsidR="00EE5BDE" w:rsidRPr="003F08C9" w:rsidRDefault="00997951">
            <w:r w:rsidRPr="003F08C9">
              <w:rPr>
                <w:b/>
              </w:rPr>
              <w:t>Effect</w:t>
            </w:r>
          </w:p>
        </w:tc>
        <w:tc>
          <w:tcPr>
            <w:tcW w:w="3150" w:type="dxa"/>
            <w:shd w:val="clear" w:color="auto" w:fill="D9EAF7"/>
          </w:tcPr>
          <w:p w14:paraId="0C98FF49" w14:textId="77777777" w:rsidR="00EE5BDE" w:rsidRPr="003F08C9" w:rsidRDefault="00997951">
            <w:r w:rsidRPr="003F08C9">
              <w:rPr>
                <w:b/>
              </w:rPr>
              <w:t>Engineering rationale</w:t>
            </w:r>
          </w:p>
        </w:tc>
      </w:tr>
      <w:tr w:rsidR="00EE5BDE" w:rsidRPr="003F08C9" w14:paraId="66E3C457" w14:textId="77777777">
        <w:tc>
          <w:tcPr>
            <w:tcW w:w="1700" w:type="dxa"/>
          </w:tcPr>
          <w:p w14:paraId="0F2D6D00" w14:textId="77777777" w:rsidR="00EE5BDE" w:rsidRPr="003F08C9" w:rsidRDefault="00997951">
            <w:r w:rsidRPr="003F08C9">
              <w:t>Base task weight</w:t>
            </w:r>
          </w:p>
        </w:tc>
        <w:tc>
          <w:tcPr>
            <w:tcW w:w="1250" w:type="dxa"/>
          </w:tcPr>
          <w:p w14:paraId="5CBB5637" w14:textId="77777777" w:rsidR="00EE5BDE" w:rsidRPr="003F08C9" w:rsidRDefault="00997951">
            <w:r w:rsidRPr="003F08C9">
              <w:t>1.0 by default</w:t>
            </w:r>
          </w:p>
        </w:tc>
        <w:tc>
          <w:tcPr>
            <w:tcW w:w="2500" w:type="dxa"/>
          </w:tcPr>
          <w:p w14:paraId="19E7652F" w14:textId="77777777" w:rsidR="00EE5BDE" w:rsidRPr="003F08C9" w:rsidRDefault="00997951">
            <w:r w:rsidRPr="003F08C9">
              <w:t>Defines task importance before vacancy highlighting.</w:t>
            </w:r>
          </w:p>
        </w:tc>
        <w:tc>
          <w:tcPr>
            <w:tcW w:w="3150" w:type="dxa"/>
          </w:tcPr>
          <w:p w14:paraId="5D217073" w14:textId="77777777" w:rsidR="00EE5BDE" w:rsidRPr="003F08C9" w:rsidRDefault="00997951">
            <w:r w:rsidRPr="003F08C9">
              <w:t>No importance is guessed from wording or spreadsheet order.</w:t>
            </w:r>
          </w:p>
        </w:tc>
      </w:tr>
      <w:tr w:rsidR="00EE5BDE" w:rsidRPr="003F08C9" w14:paraId="03F65EBE" w14:textId="77777777">
        <w:tc>
          <w:tcPr>
            <w:tcW w:w="1700" w:type="dxa"/>
          </w:tcPr>
          <w:p w14:paraId="4AF03245" w14:textId="77777777" w:rsidR="00EE5BDE" w:rsidRPr="003F08C9" w:rsidRDefault="00997951">
            <w:r w:rsidRPr="003F08C9">
              <w:lastRenderedPageBreak/>
              <w:t>Highlighted multiplier</w:t>
            </w:r>
          </w:p>
        </w:tc>
        <w:tc>
          <w:tcPr>
            <w:tcW w:w="1250" w:type="dxa"/>
          </w:tcPr>
          <w:p w14:paraId="7BC553C9" w14:textId="77777777" w:rsidR="00EE5BDE" w:rsidRPr="003F08C9" w:rsidRDefault="00997951">
            <w:r w:rsidRPr="003F08C9">
              <w:t>1.5</w:t>
            </w:r>
          </w:p>
        </w:tc>
        <w:tc>
          <w:tcPr>
            <w:tcW w:w="2500" w:type="dxa"/>
          </w:tcPr>
          <w:p w14:paraId="5C2C343D" w14:textId="77777777" w:rsidR="00EE5BDE" w:rsidRPr="003F08C9" w:rsidRDefault="00997951">
            <w:r w:rsidRPr="003F08C9">
              <w:t>Employer-selected important tasks influence numerator and denominator.</w:t>
            </w:r>
          </w:p>
        </w:tc>
        <w:tc>
          <w:tcPr>
            <w:tcW w:w="3150" w:type="dxa"/>
          </w:tcPr>
          <w:p w14:paraId="26DCE97E" w14:textId="77777777" w:rsidR="00EE5BDE" w:rsidRPr="003F08C9" w:rsidRDefault="00997951">
            <w:r w:rsidRPr="003F08C9">
              <w:t>Represents the real vacancy while keeping the numeric rule centralized.</w:t>
            </w:r>
          </w:p>
        </w:tc>
      </w:tr>
      <w:tr w:rsidR="00EE5BDE" w:rsidRPr="003F08C9" w14:paraId="6D2029B0" w14:textId="77777777">
        <w:tc>
          <w:tcPr>
            <w:tcW w:w="1700" w:type="dxa"/>
          </w:tcPr>
          <w:p w14:paraId="1D9D5BF1" w14:textId="77777777" w:rsidR="00EE5BDE" w:rsidRPr="003F08C9" w:rsidRDefault="00997951">
            <w:r w:rsidRPr="003F08C9">
              <w:t>Feasible factor</w:t>
            </w:r>
          </w:p>
        </w:tc>
        <w:tc>
          <w:tcPr>
            <w:tcW w:w="1250" w:type="dxa"/>
          </w:tcPr>
          <w:p w14:paraId="38DCF9E1" w14:textId="77777777" w:rsidR="00EE5BDE" w:rsidRPr="003F08C9" w:rsidRDefault="00997951">
            <w:r w:rsidRPr="003F08C9">
              <w:t>1.00</w:t>
            </w:r>
          </w:p>
        </w:tc>
        <w:tc>
          <w:tcPr>
            <w:tcW w:w="2500" w:type="dxa"/>
          </w:tcPr>
          <w:p w14:paraId="106AF19A" w14:textId="77777777" w:rsidR="00EE5BDE" w:rsidRPr="003F08C9" w:rsidRDefault="00997951">
            <w:r w:rsidRPr="003F08C9">
              <w:t>Earns the complete adjusted task weight.</w:t>
            </w:r>
          </w:p>
        </w:tc>
        <w:tc>
          <w:tcPr>
            <w:tcW w:w="3150" w:type="dxa"/>
          </w:tcPr>
          <w:p w14:paraId="71C351A5" w14:textId="77777777" w:rsidR="00EE5BDE" w:rsidRPr="003F08C9" w:rsidRDefault="00997951">
            <w:r w:rsidRPr="003F08C9">
              <w:t>Represents independent feasibility in the supplied assessment.</w:t>
            </w:r>
          </w:p>
        </w:tc>
      </w:tr>
      <w:tr w:rsidR="00EE5BDE" w:rsidRPr="003F08C9" w14:paraId="288768BA" w14:textId="77777777">
        <w:tc>
          <w:tcPr>
            <w:tcW w:w="1700" w:type="dxa"/>
          </w:tcPr>
          <w:p w14:paraId="05EC43CC" w14:textId="77777777" w:rsidR="00EE5BDE" w:rsidRPr="003F08C9" w:rsidRDefault="00997951">
            <w:r w:rsidRPr="003F08C9">
              <w:t>Needs-assistance factor</w:t>
            </w:r>
          </w:p>
        </w:tc>
        <w:tc>
          <w:tcPr>
            <w:tcW w:w="1250" w:type="dxa"/>
          </w:tcPr>
          <w:p w14:paraId="53F18A27" w14:textId="77777777" w:rsidR="00EE5BDE" w:rsidRPr="003F08C9" w:rsidRDefault="00997951">
            <w:r w:rsidRPr="003F08C9">
              <w:t>0.75 when assistance exists; otherwise avoid</w:t>
            </w:r>
          </w:p>
        </w:tc>
        <w:tc>
          <w:tcPr>
            <w:tcW w:w="2500" w:type="dxa"/>
          </w:tcPr>
          <w:p w14:paraId="744DD7FA" w14:textId="77777777" w:rsidR="00EE5BDE" w:rsidRPr="003F08C9" w:rsidRDefault="00997951">
            <w:r w:rsidRPr="003F08C9">
              <w:t>Earns partial points only when the offer provides assistance.</w:t>
            </w:r>
          </w:p>
        </w:tc>
        <w:tc>
          <w:tcPr>
            <w:tcW w:w="3150" w:type="dxa"/>
          </w:tcPr>
          <w:p w14:paraId="69637B8B" w14:textId="77777777" w:rsidR="00EE5BDE" w:rsidRPr="003F08C9" w:rsidRDefault="00997951">
            <w:r w:rsidRPr="003F08C9">
              <w:t>Explicit proof-of-concept policy, not a medical probability.</w:t>
            </w:r>
          </w:p>
        </w:tc>
      </w:tr>
      <w:tr w:rsidR="00EE5BDE" w:rsidRPr="003F08C9" w14:paraId="7CAAA94A" w14:textId="77777777">
        <w:tc>
          <w:tcPr>
            <w:tcW w:w="1700" w:type="dxa"/>
          </w:tcPr>
          <w:p w14:paraId="6DC96A41" w14:textId="77777777" w:rsidR="00EE5BDE" w:rsidRPr="003F08C9" w:rsidRDefault="00997951">
            <w:r w:rsidRPr="003F08C9">
              <w:t>Avoid factor</w:t>
            </w:r>
          </w:p>
        </w:tc>
        <w:tc>
          <w:tcPr>
            <w:tcW w:w="1250" w:type="dxa"/>
          </w:tcPr>
          <w:p w14:paraId="62FE32C7" w14:textId="77777777" w:rsidR="00EE5BDE" w:rsidRPr="003F08C9" w:rsidRDefault="00997951">
            <w:r w:rsidRPr="003F08C9">
              <w:t>0.00</w:t>
            </w:r>
          </w:p>
        </w:tc>
        <w:tc>
          <w:tcPr>
            <w:tcW w:w="2500" w:type="dxa"/>
          </w:tcPr>
          <w:p w14:paraId="4CEEDD2D" w14:textId="77777777" w:rsidR="00EE5BDE" w:rsidRPr="003F08C9" w:rsidRDefault="00997951">
            <w:r w:rsidRPr="003F08C9">
              <w:t>Earns no points; mandatory avoid excludes the offer.</w:t>
            </w:r>
          </w:p>
        </w:tc>
        <w:tc>
          <w:tcPr>
            <w:tcW w:w="3150" w:type="dxa"/>
          </w:tcPr>
          <w:p w14:paraId="02A7DBDF" w14:textId="77777777" w:rsidR="00EE5BDE" w:rsidRPr="003F08C9" w:rsidRDefault="00997951">
            <w:r w:rsidRPr="003F08C9">
              <w:t>An explicit avoid assessment cannot be rescued by assistance.</w:t>
            </w:r>
          </w:p>
        </w:tc>
      </w:tr>
      <w:tr w:rsidR="00EE5BDE" w:rsidRPr="003F08C9" w14:paraId="682E396B" w14:textId="77777777">
        <w:tc>
          <w:tcPr>
            <w:tcW w:w="1700" w:type="dxa"/>
          </w:tcPr>
          <w:p w14:paraId="3A2D6D54" w14:textId="77777777" w:rsidR="00EE5BDE" w:rsidRPr="003F08C9" w:rsidRDefault="00997951">
            <w:r w:rsidRPr="003F08C9">
              <w:t>Missing assessment</w:t>
            </w:r>
          </w:p>
        </w:tc>
        <w:tc>
          <w:tcPr>
            <w:tcW w:w="1250" w:type="dxa"/>
          </w:tcPr>
          <w:p w14:paraId="7BC7FA37" w14:textId="77777777" w:rsidR="00EE5BDE" w:rsidRPr="003F08C9" w:rsidRDefault="00997951">
            <w:r w:rsidRPr="003F08C9">
              <w:t>Feasible fallback plus assumption flag</w:t>
            </w:r>
          </w:p>
        </w:tc>
        <w:tc>
          <w:tcPr>
            <w:tcW w:w="2500" w:type="dxa"/>
          </w:tcPr>
          <w:p w14:paraId="41D713DB" w14:textId="77777777" w:rsidR="00EE5BDE" w:rsidRPr="003F08C9" w:rsidRDefault="00997951">
            <w:r w:rsidRPr="003F08C9">
              <w:t>Avoids treating unchecked structural cells as negative evidence.</w:t>
            </w:r>
          </w:p>
        </w:tc>
        <w:tc>
          <w:tcPr>
            <w:tcW w:w="3150" w:type="dxa"/>
          </w:tcPr>
          <w:p w14:paraId="73218668" w14:textId="77777777" w:rsidR="00EE5BDE" w:rsidRPr="003F08C9" w:rsidRDefault="00997951">
            <w:r w:rsidRPr="003F08C9">
              <w:t>The returned explanation identifies that the value was assumed.</w:t>
            </w:r>
          </w:p>
        </w:tc>
      </w:tr>
      <w:tr w:rsidR="00EE5BDE" w:rsidRPr="003F08C9" w14:paraId="2854CA3C" w14:textId="77777777">
        <w:tc>
          <w:tcPr>
            <w:tcW w:w="1700" w:type="dxa"/>
          </w:tcPr>
          <w:p w14:paraId="505D9E9A" w14:textId="77777777" w:rsidR="00EE5BDE" w:rsidRPr="003F08C9" w:rsidRDefault="00997951">
            <w:r w:rsidRPr="003F08C9">
              <w:t>Multiple disabilities</w:t>
            </w:r>
          </w:p>
        </w:tc>
        <w:tc>
          <w:tcPr>
            <w:tcW w:w="1250" w:type="dxa"/>
          </w:tcPr>
          <w:p w14:paraId="329A66E4" w14:textId="77777777" w:rsidR="00EE5BDE" w:rsidRPr="003F08C9" w:rsidRDefault="00997951">
            <w:r w:rsidRPr="003F08C9">
              <w:t>Most restrictive assessment wins</w:t>
            </w:r>
          </w:p>
        </w:tc>
        <w:tc>
          <w:tcPr>
            <w:tcW w:w="2500" w:type="dxa"/>
          </w:tcPr>
          <w:p w14:paraId="686A16B6" w14:textId="77777777" w:rsidR="00EE5BDE" w:rsidRPr="003F08C9" w:rsidRDefault="00997951">
            <w:r w:rsidRPr="003F08C9">
              <w:t>Uses the minimum effective feasibility across confirmed disabilities.</w:t>
            </w:r>
          </w:p>
        </w:tc>
        <w:tc>
          <w:tcPr>
            <w:tcW w:w="3150" w:type="dxa"/>
          </w:tcPr>
          <w:p w14:paraId="48F634CF" w14:textId="77777777" w:rsidR="00EE5BDE" w:rsidRPr="003F08C9" w:rsidRDefault="00997951">
            <w:r w:rsidRPr="003F08C9">
              <w:t>Conservative, deterministic, and explainable.</w:t>
            </w:r>
          </w:p>
        </w:tc>
      </w:tr>
      <w:tr w:rsidR="00EE5BDE" w:rsidRPr="003F08C9" w14:paraId="3434F448" w14:textId="77777777">
        <w:tc>
          <w:tcPr>
            <w:tcW w:w="1700" w:type="dxa"/>
          </w:tcPr>
          <w:p w14:paraId="57DF1BE3" w14:textId="77777777" w:rsidR="00EE5BDE" w:rsidRPr="003F08C9" w:rsidRDefault="00997951">
            <w:r w:rsidRPr="003F08C9">
              <w:t>Score</w:t>
            </w:r>
          </w:p>
        </w:tc>
        <w:tc>
          <w:tcPr>
            <w:tcW w:w="1250" w:type="dxa"/>
          </w:tcPr>
          <w:p w14:paraId="253DC73B" w14:textId="77777777" w:rsidR="00EE5BDE" w:rsidRPr="003F08C9" w:rsidRDefault="00997951">
            <w:r w:rsidRPr="003F08C9">
              <w:t>100 × earned adjusted weight / maximum adjusted weight</w:t>
            </w:r>
          </w:p>
        </w:tc>
        <w:tc>
          <w:tcPr>
            <w:tcW w:w="2500" w:type="dxa"/>
          </w:tcPr>
          <w:p w14:paraId="4E10EE43" w14:textId="77777777" w:rsidR="00EE5BDE" w:rsidRPr="003F08C9" w:rsidRDefault="00997951">
            <w:r w:rsidRPr="003F08C9">
              <w:t>Rounded to two decimals for eligible offers.</w:t>
            </w:r>
          </w:p>
        </w:tc>
        <w:tc>
          <w:tcPr>
            <w:tcW w:w="3150" w:type="dxa"/>
          </w:tcPr>
          <w:p w14:paraId="7A915348" w14:textId="77777777" w:rsidR="00EE5BDE" w:rsidRPr="003F08C9" w:rsidRDefault="00997951">
            <w:r w:rsidRPr="003F08C9">
              <w:t>A null score means a hard eligibility gate failed; zero has a different meaning.</w:t>
            </w:r>
          </w:p>
        </w:tc>
      </w:tr>
    </w:tbl>
    <w:p w14:paraId="765DF5D5" w14:textId="77777777" w:rsidR="009C5C70" w:rsidRDefault="009C5C70" w:rsidP="009C5C70">
      <w:pPr>
        <w:pStyle w:val="Heading2"/>
        <w:numPr>
          <w:ilvl w:val="0"/>
          <w:numId w:val="0"/>
        </w:numPr>
        <w:ind w:left="561" w:right="0"/>
        <w:rPr>
          <w:sz w:val="20"/>
          <w:szCs w:val="20"/>
        </w:rPr>
      </w:pPr>
    </w:p>
    <w:p w14:paraId="6E8C4333" w14:textId="29532923" w:rsidR="002716FE" w:rsidRPr="003F08C9" w:rsidRDefault="005F2240">
      <w:pPr>
        <w:pStyle w:val="Heading2"/>
        <w:ind w:left="561" w:right="0"/>
        <w:rPr>
          <w:sz w:val="20"/>
          <w:szCs w:val="20"/>
        </w:rPr>
      </w:pPr>
      <w:bookmarkStart w:id="135" w:name="_Toc239973046"/>
      <w:r w:rsidRPr="003F08C9">
        <w:rPr>
          <w:sz w:val="20"/>
          <w:szCs w:val="20"/>
        </w:rPr>
        <w:t>Eligibility, Ranking, and Interpretation</w:t>
      </w:r>
      <w:bookmarkEnd w:id="135"/>
    </w:p>
    <w:p w14:paraId="15FADB9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Education and mandatory-task rules are hard gates. If a gate fails, eligible is false and score is null; null must not be confused with an eligible score of zero. For multiple confirmed disabilities, the most restrictive assessment for each task wins. Assistance can transform needs-assistance into the 0.75 factor but never overrides explicit avoid.</w:t>
      </w:r>
    </w:p>
    <w:p w14:paraId="53C6DE3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Eligible offers are sorted by descending score, followed by title for ties; excluded offers follow eligible ones. Highest-ranked is relative to the returned pool and does not mean strongly compatible. Presentation bands are strong 80–100, moderate 60–below 80, limited 40–below 60, and low below 40. These labels do not alter the formula or authorization to apply.</w:t>
      </w:r>
    </w:p>
    <w:p w14:paraId="0F488E59" w14:textId="20643484" w:rsidR="002716FE" w:rsidRPr="003F08C9" w:rsidRDefault="005F2240">
      <w:pPr>
        <w:pStyle w:val="Heading2"/>
        <w:ind w:left="561" w:right="0"/>
        <w:rPr>
          <w:sz w:val="20"/>
          <w:szCs w:val="20"/>
        </w:rPr>
      </w:pPr>
      <w:bookmarkStart w:id="136" w:name="_Toc239973047"/>
      <w:r w:rsidRPr="003F08C9">
        <w:rPr>
          <w:sz w:val="20"/>
          <w:szCs w:val="20"/>
        </w:rPr>
        <w:lastRenderedPageBreak/>
        <w:t>Catalogue Baseline and Missing Assessments</w:t>
      </w:r>
      <w:bookmarkEnd w:id="136"/>
    </w:p>
    <w:p w14:paraId="6D89AB0B" w14:textId="3E7FD4A2"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active catalogue contains 15 hospitality datasets. The staging snapshot includes 923 ordered tasks, 16 disability categories, and 14,453 recorded assessments. The three original workbooks and twelve imported descriptions are normalized through the same schema, preserving source references and explicit feasibility values. The added datasets improve coverage but remain subject to final domain-stakeholder validation.</w:t>
      </w:r>
    </w:p>
    <w:p w14:paraId="5573C67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At runtime, absence of an assessment is treated as no recorded restriction, using the documented feasible fallback and returning an assumed-from-missing-data flag in the explanation. This policy follows the supplied source interpretation and prevents unchecked structural cells from being converted into invented negative evidence. Future stakeholder review may revise the policy through a versioned change, but the current mathematical approach is intentionally preserved.</w:t>
      </w:r>
    </w:p>
    <w:p w14:paraId="5591E500" w14:textId="332955DC" w:rsidR="002716FE" w:rsidRPr="003F08C9" w:rsidRDefault="005F2240">
      <w:pPr>
        <w:pStyle w:val="Heading2"/>
        <w:ind w:left="561" w:right="0"/>
        <w:rPr>
          <w:sz w:val="20"/>
          <w:szCs w:val="20"/>
        </w:rPr>
      </w:pPr>
      <w:bookmarkStart w:id="137" w:name="_Toc239973048"/>
      <w:r w:rsidRPr="003F08C9">
        <w:rPr>
          <w:sz w:val="20"/>
          <w:szCs w:val="20"/>
        </w:rPr>
        <w:t>Determinism, Testing, and Future Calibration</w:t>
      </w:r>
      <w:bookmarkEnd w:id="137"/>
    </w:p>
    <w:p w14:paraId="590B110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score depends only on candidate education and confirmed disabilities; job education, assistance, tasks, weights, mandatory/highlighted status; assessment data; and central policy constants. There is no randomness, training, timestamp input, external web data, or browser-side official calculation. Company description, location, deadline, and prose cannot alter the score.</w:t>
      </w:r>
    </w:p>
    <w:p w14:paraId="189A410C" w14:textId="45A852B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current seventeen deterministic unit tests cover all-feasible scoring, assistance on/off behavior, explicit and mandatory avoid, optional avoid, missing-assessment fallback, multiple disabilities, education exclusion, highlighted weighting, practical-ability rules, application-only position knowledge, serialization, and invalid weights. Future calibration must use expert-reviewed candidate/opportunity examples and expected outcomes rather than cosmetically changing percentages.</w:t>
      </w:r>
    </w:p>
    <w:p w14:paraId="70BE1F9B" w14:textId="77777777" w:rsidR="002716FE" w:rsidRPr="003F08C9" w:rsidRDefault="005F2240">
      <w:pPr>
        <w:pStyle w:val="Heading1"/>
        <w:ind w:left="417"/>
      </w:pPr>
      <w:bookmarkStart w:id="138" w:name="_Toc239973049"/>
      <w:r w:rsidRPr="003F08C9">
        <w:t>Appendix E — Responsive Design, Keyboard Access, and WCAG Evidence</w:t>
      </w:r>
      <w:bookmarkEnd w:id="138"/>
    </w:p>
    <w:p w14:paraId="373BC291" w14:textId="77777777" w:rsidR="009C5C70" w:rsidRDefault="009C5C70" w:rsidP="009C5C70">
      <w:pPr>
        <w:pStyle w:val="Heading2"/>
        <w:numPr>
          <w:ilvl w:val="0"/>
          <w:numId w:val="0"/>
        </w:numPr>
        <w:ind w:left="561" w:right="0"/>
        <w:rPr>
          <w:sz w:val="20"/>
          <w:szCs w:val="20"/>
        </w:rPr>
      </w:pPr>
    </w:p>
    <w:p w14:paraId="48CF6AA1" w14:textId="5003A773" w:rsidR="002716FE" w:rsidRPr="003F08C9" w:rsidRDefault="005F2240">
      <w:pPr>
        <w:pStyle w:val="Heading2"/>
        <w:ind w:left="561" w:right="0"/>
        <w:rPr>
          <w:sz w:val="20"/>
          <w:szCs w:val="20"/>
        </w:rPr>
      </w:pPr>
      <w:bookmarkStart w:id="139" w:name="_Toc239973050"/>
      <w:r w:rsidRPr="003F08C9">
        <w:rPr>
          <w:sz w:val="20"/>
          <w:szCs w:val="20"/>
        </w:rPr>
        <w:t>Audit Scope and Implemented Corrections</w:t>
      </w:r>
      <w:bookmarkEnd w:id="139"/>
    </w:p>
    <w:p w14:paraId="583A7CE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accessibility scope includes Welcome, Employers, Privacy, Voice Help, Sign Up, Sign In, password recovery/reset, candidate setup and dashboard states, AI profile review, jobs and applications, privacy controls, employer workflows, verifier review, administrator management, file controls, dialogs, filters, tabs, notifications, and shared navigation. Responsive checks target 320, 375, 768, 1024, and 1440 CSS pixels, landscape orientation, text spacing, and 200% zoom.</w:t>
      </w:r>
    </w:p>
    <w:p w14:paraId="56D7732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Implemented corrections standardize containers, spacing, typography, controls, breakpoints, wrapping, table/card behavior, and dialog sizing. Shared accessibility work covers alternative text, headings and landmarks, accessible names/descriptions, focus visibility, focus management, error identification, live status announcements, contrast, reduced motion, semantic HTML, and valid ARIA. Candidate, employer, verifier, and administrator management operations remain keyboard reachable.</w:t>
      </w:r>
    </w:p>
    <w:p w14:paraId="4FFC3016" w14:textId="77777777" w:rsidR="009C5C70" w:rsidRDefault="009C5C70" w:rsidP="004304E5">
      <w:pPr>
        <w:pStyle w:val="Caption"/>
        <w:jc w:val="left"/>
        <w:rPr>
          <w:color w:val="000000" w:themeColor="text1"/>
        </w:rPr>
      </w:pPr>
    </w:p>
    <w:p w14:paraId="22697DF4" w14:textId="4BB3B0BF" w:rsidR="002716FE" w:rsidRPr="003F08C9" w:rsidRDefault="001D3C70" w:rsidP="004304E5">
      <w:pPr>
        <w:pStyle w:val="Caption"/>
        <w:jc w:val="left"/>
        <w:rPr>
          <w:color w:val="000000" w:themeColor="text1"/>
        </w:rPr>
      </w:pPr>
      <w:bookmarkStart w:id="140" w:name="Table_008"/>
      <w:r>
        <w:rPr>
          <w:color w:val="000000" w:themeColor="text1"/>
        </w:rPr>
        <w:t>Table 8: Accessibility verification coverage</w:t>
      </w:r>
      <w:bookmarkEnd w:id="140"/>
    </w:p>
    <w:tbl>
      <w:tblPr>
        <w:tblStyle w:val="TableGridLight"/>
        <w:tblW w:w="0" w:type="auto"/>
        <w:tblLook w:val="04A0" w:firstRow="1" w:lastRow="0" w:firstColumn="1" w:lastColumn="0" w:noHBand="0" w:noVBand="1"/>
      </w:tblPr>
      <w:tblGrid>
        <w:gridCol w:w="1680"/>
        <w:gridCol w:w="1610"/>
        <w:gridCol w:w="2466"/>
        <w:gridCol w:w="3054"/>
      </w:tblGrid>
      <w:tr w:rsidR="00EE5BDE" w:rsidRPr="003F08C9" w14:paraId="199D736D" w14:textId="77777777" w:rsidTr="009C5C70">
        <w:tc>
          <w:tcPr>
            <w:tcW w:w="1700" w:type="dxa"/>
          </w:tcPr>
          <w:p w14:paraId="4411CADD" w14:textId="77777777" w:rsidR="00EE5BDE" w:rsidRPr="003F08C9" w:rsidRDefault="00997951">
            <w:r w:rsidRPr="003F08C9">
              <w:rPr>
                <w:b/>
              </w:rPr>
              <w:lastRenderedPageBreak/>
              <w:t>Area</w:t>
            </w:r>
          </w:p>
        </w:tc>
        <w:tc>
          <w:tcPr>
            <w:tcW w:w="1250" w:type="dxa"/>
          </w:tcPr>
          <w:p w14:paraId="79A0563A" w14:textId="77777777" w:rsidR="00EE5BDE" w:rsidRPr="003F08C9" w:rsidRDefault="00997951">
            <w:r w:rsidRPr="003F08C9">
              <w:rPr>
                <w:b/>
              </w:rPr>
              <w:t>Implemented evidence</w:t>
            </w:r>
          </w:p>
        </w:tc>
        <w:tc>
          <w:tcPr>
            <w:tcW w:w="2500" w:type="dxa"/>
          </w:tcPr>
          <w:p w14:paraId="1718D606" w14:textId="77777777" w:rsidR="00EE5BDE" w:rsidRPr="003F08C9" w:rsidRDefault="00997951">
            <w:r w:rsidRPr="003F08C9">
              <w:rPr>
                <w:b/>
              </w:rPr>
              <w:t>Relevant criteria/principle</w:t>
            </w:r>
          </w:p>
        </w:tc>
        <w:tc>
          <w:tcPr>
            <w:tcW w:w="3150" w:type="dxa"/>
          </w:tcPr>
          <w:p w14:paraId="2ED76DD6" w14:textId="77777777" w:rsidR="00EE5BDE" w:rsidRPr="003F08C9" w:rsidRDefault="00997951">
            <w:r w:rsidRPr="003F08C9">
              <w:rPr>
                <w:b/>
              </w:rPr>
              <w:t>Final evidence still required</w:t>
            </w:r>
          </w:p>
        </w:tc>
      </w:tr>
      <w:tr w:rsidR="00EE5BDE" w:rsidRPr="003F08C9" w14:paraId="705C253D" w14:textId="77777777" w:rsidTr="009C5C70">
        <w:tc>
          <w:tcPr>
            <w:tcW w:w="1700" w:type="dxa"/>
          </w:tcPr>
          <w:p w14:paraId="4861D76B" w14:textId="77777777" w:rsidR="00EE5BDE" w:rsidRPr="003F08C9" w:rsidRDefault="00997951">
            <w:r w:rsidRPr="003F08C9">
              <w:t>Keyboard and focus</w:t>
            </w:r>
          </w:p>
        </w:tc>
        <w:tc>
          <w:tcPr>
            <w:tcW w:w="1250" w:type="dxa"/>
          </w:tcPr>
          <w:p w14:paraId="6C91EDE6" w14:textId="77777777" w:rsidR="00EE5BDE" w:rsidRPr="003F08C9" w:rsidRDefault="00997951">
            <w:r w:rsidRPr="003F08C9">
              <w:t>Skip link, logical order, visible focus, route focus, dialog trap/restore, Escape, and safe Left/Right focus navigation.</w:t>
            </w:r>
          </w:p>
        </w:tc>
        <w:tc>
          <w:tcPr>
            <w:tcW w:w="2500" w:type="dxa"/>
          </w:tcPr>
          <w:p w14:paraId="35607C14" w14:textId="77777777" w:rsidR="00EE5BDE" w:rsidRPr="003F08C9" w:rsidRDefault="00997951">
            <w:r w:rsidRPr="003F08C9">
              <w:t>WCAG 2.1.1, 2.1.2, 2.4.3, 2.4.7; ISO controllability.</w:t>
            </w:r>
          </w:p>
        </w:tc>
        <w:tc>
          <w:tcPr>
            <w:tcW w:w="3150" w:type="dxa"/>
          </w:tcPr>
          <w:p w14:paraId="5184D7EB" w14:textId="77777777" w:rsidR="00EE5BDE" w:rsidRPr="003F08C9" w:rsidRDefault="00997951">
            <w:r w:rsidRPr="003F08C9">
              <w:t>Complete every workflow with keyboard and record tester/browser evidence.</w:t>
            </w:r>
          </w:p>
        </w:tc>
      </w:tr>
      <w:tr w:rsidR="00EE5BDE" w:rsidRPr="003F08C9" w14:paraId="0C028CE7" w14:textId="77777777" w:rsidTr="009C5C70">
        <w:tc>
          <w:tcPr>
            <w:tcW w:w="1700" w:type="dxa"/>
          </w:tcPr>
          <w:p w14:paraId="1A0D9152" w14:textId="77777777" w:rsidR="00EE5BDE" w:rsidRPr="003F08C9" w:rsidRDefault="00997951">
            <w:r w:rsidRPr="003F08C9">
              <w:t>Responsive reflow</w:t>
            </w:r>
          </w:p>
        </w:tc>
        <w:tc>
          <w:tcPr>
            <w:tcW w:w="1250" w:type="dxa"/>
          </w:tcPr>
          <w:p w14:paraId="158CA985" w14:textId="77777777" w:rsidR="00EE5BDE" w:rsidRPr="003F08C9" w:rsidRDefault="00997951">
            <w:r w:rsidRPr="003F08C9">
              <w:t>Shared breakpoints, wrapping controls, table/card adaptation, mobile forms, and constrained dialogs.</w:t>
            </w:r>
          </w:p>
        </w:tc>
        <w:tc>
          <w:tcPr>
            <w:tcW w:w="2500" w:type="dxa"/>
          </w:tcPr>
          <w:p w14:paraId="505005AB" w14:textId="77777777" w:rsidR="00EE5BDE" w:rsidRPr="003F08C9" w:rsidRDefault="00997951">
            <w:r w:rsidRPr="003F08C9">
              <w:t>WCAG 1.4.10 and 1.4.12.</w:t>
            </w:r>
          </w:p>
        </w:tc>
        <w:tc>
          <w:tcPr>
            <w:tcW w:w="3150" w:type="dxa"/>
          </w:tcPr>
          <w:p w14:paraId="28F64D5C" w14:textId="77777777" w:rsidR="00EE5BDE" w:rsidRPr="003F08C9" w:rsidRDefault="00997951">
            <w:r w:rsidRPr="003F08C9">
              <w:t>Retest 320, 375, 768, 1024, 1440, landscape, text spacing, and native 200% zoom.</w:t>
            </w:r>
          </w:p>
        </w:tc>
      </w:tr>
      <w:tr w:rsidR="00EE5BDE" w:rsidRPr="003F08C9" w14:paraId="252E3F37" w14:textId="77777777" w:rsidTr="009C5C70">
        <w:tc>
          <w:tcPr>
            <w:tcW w:w="1700" w:type="dxa"/>
          </w:tcPr>
          <w:p w14:paraId="58E44286" w14:textId="77777777" w:rsidR="00EE5BDE" w:rsidRPr="003F08C9" w:rsidRDefault="00997951">
            <w:r w:rsidRPr="003F08C9">
              <w:t>Forms and errors</w:t>
            </w:r>
          </w:p>
        </w:tc>
        <w:tc>
          <w:tcPr>
            <w:tcW w:w="1250" w:type="dxa"/>
          </w:tcPr>
          <w:p w14:paraId="47D8E8E5" w14:textId="77777777" w:rsidR="00EE5BDE" w:rsidRPr="003F08C9" w:rsidRDefault="00997951">
            <w:r w:rsidRPr="003F08C9">
              <w:t>Persistent labels, required state, aria-invalid, linked errors, first-invalid focus, and recovery instructions.</w:t>
            </w:r>
          </w:p>
        </w:tc>
        <w:tc>
          <w:tcPr>
            <w:tcW w:w="2500" w:type="dxa"/>
          </w:tcPr>
          <w:p w14:paraId="676B6757" w14:textId="77777777" w:rsidR="00EE5BDE" w:rsidRPr="003F08C9" w:rsidRDefault="00997951">
            <w:r w:rsidRPr="003F08C9">
              <w:t>WCAG 3.3.1–3.3.3 and ISO error tolerance.</w:t>
            </w:r>
          </w:p>
        </w:tc>
        <w:tc>
          <w:tcPr>
            <w:tcW w:w="3150" w:type="dxa"/>
          </w:tcPr>
          <w:p w14:paraId="1E685FC1" w14:textId="77777777" w:rsidR="00EE5BDE" w:rsidRPr="003F08C9" w:rsidRDefault="00997951">
            <w:r w:rsidRPr="003F08C9">
              <w:t>Manual announcement and recovery checks with NVDA.</w:t>
            </w:r>
          </w:p>
        </w:tc>
      </w:tr>
      <w:tr w:rsidR="00EE5BDE" w:rsidRPr="003F08C9" w14:paraId="7AF91EF2" w14:textId="77777777" w:rsidTr="009C5C70">
        <w:tc>
          <w:tcPr>
            <w:tcW w:w="1700" w:type="dxa"/>
          </w:tcPr>
          <w:p w14:paraId="7A3BDB1F" w14:textId="77777777" w:rsidR="00EE5BDE" w:rsidRPr="003F08C9" w:rsidRDefault="00997951">
            <w:r w:rsidRPr="003F08C9">
              <w:t>Semantics</w:t>
            </w:r>
          </w:p>
        </w:tc>
        <w:tc>
          <w:tcPr>
            <w:tcW w:w="1250" w:type="dxa"/>
          </w:tcPr>
          <w:p w14:paraId="655232AA" w14:textId="77777777" w:rsidR="00EE5BDE" w:rsidRPr="003F08C9" w:rsidRDefault="00997951">
            <w:r w:rsidRPr="003F08C9">
              <w:t>Headings, landmarks, named controls, tables/regions, tabs, dialog semantics, and alternative text.</w:t>
            </w:r>
          </w:p>
        </w:tc>
        <w:tc>
          <w:tcPr>
            <w:tcW w:w="2500" w:type="dxa"/>
          </w:tcPr>
          <w:p w14:paraId="1D6E8E15" w14:textId="77777777" w:rsidR="00EE5BDE" w:rsidRPr="003F08C9" w:rsidRDefault="00997951">
            <w:r w:rsidRPr="003F08C9">
              <w:t>WCAG 1.1.1, 1.3.1, 2.4.6, 4.1.2.</w:t>
            </w:r>
          </w:p>
        </w:tc>
        <w:tc>
          <w:tcPr>
            <w:tcW w:w="3150" w:type="dxa"/>
          </w:tcPr>
          <w:p w14:paraId="354D8BCE" w14:textId="77777777" w:rsidR="00EE5BDE" w:rsidRPr="003F08C9" w:rsidRDefault="00997951">
            <w:r w:rsidRPr="003F08C9">
              <w:t>Verify reading order and meaningful names in rendered states.</w:t>
            </w:r>
          </w:p>
        </w:tc>
      </w:tr>
      <w:tr w:rsidR="00EE5BDE" w:rsidRPr="003F08C9" w14:paraId="2BBB4D0A" w14:textId="77777777" w:rsidTr="009C5C70">
        <w:tc>
          <w:tcPr>
            <w:tcW w:w="1700" w:type="dxa"/>
          </w:tcPr>
          <w:p w14:paraId="42252432" w14:textId="77777777" w:rsidR="00EE5BDE" w:rsidRPr="003F08C9" w:rsidRDefault="00997951">
            <w:r w:rsidRPr="003F08C9">
              <w:t>Status feedback</w:t>
            </w:r>
          </w:p>
        </w:tc>
        <w:tc>
          <w:tcPr>
            <w:tcW w:w="1250" w:type="dxa"/>
          </w:tcPr>
          <w:p w14:paraId="25EA7CCA" w14:textId="77777777" w:rsidR="00EE5BDE" w:rsidRPr="003F08C9" w:rsidRDefault="00997951">
            <w:r w:rsidRPr="003F08C9">
              <w:t xml:space="preserve">Polite success status, assertive </w:t>
            </w:r>
            <w:r w:rsidRPr="003F08C9">
              <w:lastRenderedPageBreak/>
              <w:t>errors, atomic notices, and focus after consequential actions.</w:t>
            </w:r>
          </w:p>
        </w:tc>
        <w:tc>
          <w:tcPr>
            <w:tcW w:w="2500" w:type="dxa"/>
          </w:tcPr>
          <w:p w14:paraId="2FC21711" w14:textId="77777777" w:rsidR="00EE5BDE" w:rsidRPr="003F08C9" w:rsidRDefault="00997951">
            <w:r w:rsidRPr="003F08C9">
              <w:lastRenderedPageBreak/>
              <w:t>WCAG 4.1.3 and ISO self-descriptiveness.</w:t>
            </w:r>
          </w:p>
        </w:tc>
        <w:tc>
          <w:tcPr>
            <w:tcW w:w="3150" w:type="dxa"/>
          </w:tcPr>
          <w:p w14:paraId="43FBBE2B" w14:textId="77777777" w:rsidR="00EE5BDE" w:rsidRPr="003F08C9" w:rsidRDefault="00997951">
            <w:r w:rsidRPr="003F08C9">
              <w:t>NVDA checks for AI, applications, verification, privacy, and administration.</w:t>
            </w:r>
          </w:p>
        </w:tc>
      </w:tr>
      <w:tr w:rsidR="00EE5BDE" w:rsidRPr="003F08C9" w14:paraId="0E3B9BC5" w14:textId="77777777" w:rsidTr="009C5C70">
        <w:tc>
          <w:tcPr>
            <w:tcW w:w="1700" w:type="dxa"/>
          </w:tcPr>
          <w:p w14:paraId="4B87552B" w14:textId="77777777" w:rsidR="00EE5BDE" w:rsidRPr="003F08C9" w:rsidRDefault="00997951">
            <w:r w:rsidRPr="003F08C9">
              <w:t>Visual presentation</w:t>
            </w:r>
          </w:p>
        </w:tc>
        <w:tc>
          <w:tcPr>
            <w:tcW w:w="1250" w:type="dxa"/>
          </w:tcPr>
          <w:p w14:paraId="21DB38FA" w14:textId="77777777" w:rsidR="00EE5BDE" w:rsidRPr="003F08C9" w:rsidRDefault="00997951">
            <w:r w:rsidRPr="003F08C9">
              <w:t>Strengthened contrast, non-color status text, resizable layout, and reduced-motion behavior.</w:t>
            </w:r>
          </w:p>
        </w:tc>
        <w:tc>
          <w:tcPr>
            <w:tcW w:w="2500" w:type="dxa"/>
          </w:tcPr>
          <w:p w14:paraId="722586F0" w14:textId="77777777" w:rsidR="00EE5BDE" w:rsidRPr="003F08C9" w:rsidRDefault="00997951">
            <w:r w:rsidRPr="003F08C9">
              <w:t>WCAG 1.4.3, 1.4.10; reduced motion advisory.</w:t>
            </w:r>
          </w:p>
        </w:tc>
        <w:tc>
          <w:tcPr>
            <w:tcW w:w="3150" w:type="dxa"/>
          </w:tcPr>
          <w:p w14:paraId="24B6A744" w14:textId="77777777" w:rsidR="00EE5BDE" w:rsidRPr="003F08C9" w:rsidRDefault="00997951">
            <w:r w:rsidRPr="003F08C9">
              <w:t>Post-remediation axe scans and manual visual checks.</w:t>
            </w:r>
          </w:p>
        </w:tc>
      </w:tr>
      <w:tr w:rsidR="00EE5BDE" w:rsidRPr="003F08C9" w14:paraId="4A0532F2" w14:textId="77777777" w:rsidTr="009C5C70">
        <w:tc>
          <w:tcPr>
            <w:tcW w:w="1700" w:type="dxa"/>
          </w:tcPr>
          <w:p w14:paraId="1FD393A9" w14:textId="77777777" w:rsidR="00EE5BDE" w:rsidRPr="003F08C9" w:rsidRDefault="00997951">
            <w:r w:rsidRPr="003F08C9">
              <w:t>User control</w:t>
            </w:r>
          </w:p>
        </w:tc>
        <w:tc>
          <w:tcPr>
            <w:tcW w:w="1250" w:type="dxa"/>
          </w:tcPr>
          <w:p w14:paraId="12D46BA0" w14:textId="77777777" w:rsidR="00EE5BDE" w:rsidRPr="003F08C9" w:rsidRDefault="00997951">
            <w:r w:rsidRPr="003F08C9">
              <w:t>Manual alternatives to AI/voice, editable transcripts, confirmation, cancel/close behavior, and clear state feedback.</w:t>
            </w:r>
          </w:p>
        </w:tc>
        <w:tc>
          <w:tcPr>
            <w:tcW w:w="2500" w:type="dxa"/>
          </w:tcPr>
          <w:p w14:paraId="7A31998F" w14:textId="77777777" w:rsidR="00EE5BDE" w:rsidRPr="003F08C9" w:rsidRDefault="00997951">
            <w:r w:rsidRPr="003F08C9">
              <w:t>ISO 9241-110 controllability, conformity, individualization, and learning.</w:t>
            </w:r>
          </w:p>
        </w:tc>
        <w:tc>
          <w:tcPr>
            <w:tcW w:w="3150" w:type="dxa"/>
          </w:tcPr>
          <w:p w14:paraId="5BDD0B3E" w14:textId="77777777" w:rsidR="00EE5BDE" w:rsidRPr="003F08C9" w:rsidRDefault="00997951">
            <w:r w:rsidRPr="003F08C9">
              <w:t xml:space="preserve">Representative </w:t>
            </w:r>
            <w:proofErr w:type="spellStart"/>
            <w:r w:rsidRPr="003F08C9">
              <w:t>PwD</w:t>
            </w:r>
            <w:proofErr w:type="spellEnd"/>
            <w:r w:rsidRPr="003F08C9">
              <w:t xml:space="preserve"> usability sessions.</w:t>
            </w:r>
          </w:p>
        </w:tc>
      </w:tr>
    </w:tbl>
    <w:p w14:paraId="1B12F2F3" w14:textId="77777777" w:rsidR="009C5C70" w:rsidRDefault="009C5C70" w:rsidP="009C5C70">
      <w:pPr>
        <w:pStyle w:val="Heading2"/>
        <w:numPr>
          <w:ilvl w:val="0"/>
          <w:numId w:val="0"/>
        </w:numPr>
        <w:ind w:left="561" w:right="0"/>
        <w:rPr>
          <w:sz w:val="20"/>
          <w:szCs w:val="20"/>
        </w:rPr>
      </w:pPr>
    </w:p>
    <w:p w14:paraId="55802C17" w14:textId="77777777" w:rsidR="003327E4" w:rsidRDefault="003327E4" w:rsidP="003327E4">
      <w:pPr>
        <w:pStyle w:val="Heading3"/>
      </w:pPr>
      <w:r>
        <w:t>WCAG 2.1 Level AA coverage statement</w:t>
      </w:r>
    </w:p>
    <w:p w14:paraId="0A6D7C2D" w14:textId="77777777" w:rsidR="003327E4" w:rsidRDefault="003327E4">
      <w:pPr>
        <w:pStyle w:val="Heading2"/>
        <w:ind w:left="561" w:right="0"/>
        <w:rPr>
          <w:sz w:val="20"/>
          <w:szCs w:val="20"/>
        </w:rPr>
      </w:pPr>
      <w:bookmarkStart w:id="141" w:name="_Toc239973051"/>
      <w:r>
        <w:rPr>
          <w:sz w:val="20"/>
          <w:szCs w:val="20"/>
        </w:rPr>
        <w:t xml:space="preserve">The accessibility </w:t>
      </w:r>
      <w:proofErr w:type="spellStart"/>
      <w:r>
        <w:rPr>
          <w:sz w:val="20"/>
          <w:szCs w:val="20"/>
        </w:rPr>
        <w:t>programme</w:t>
      </w:r>
      <w:proofErr w:type="spellEnd"/>
      <w:r>
        <w:rPr>
          <w:sz w:val="20"/>
          <w:szCs w:val="20"/>
        </w:rPr>
        <w:t xml:space="preserve"> uses WCAG 2.1 Level AA as an engineering target, not as an unsupported certification claim. The route and state scope includes public/authentication pages, candidate setup and profile assistance, jobs and applications, privacy controls, employer workflows, verifier review, administrator management, dialogs, file controls, filters, tables, notifications, multilingual content, RTL layout, and voice controls.</w:t>
      </w:r>
      <w:bookmarkEnd w:id="141"/>
    </w:p>
    <w:p w14:paraId="5EACC07E" w14:textId="77777777" w:rsidR="003327E4" w:rsidRDefault="003327E4">
      <w:pPr>
        <w:pStyle w:val="Heading2"/>
        <w:ind w:left="561" w:right="0"/>
        <w:rPr>
          <w:sz w:val="20"/>
          <w:szCs w:val="20"/>
        </w:rPr>
      </w:pPr>
      <w:bookmarkStart w:id="142" w:name="_Toc239973052"/>
      <w:bookmarkEnd w:id="142"/>
    </w:p>
    <w:p w14:paraId="58809361" w14:textId="77777777" w:rsidR="003327E4" w:rsidRDefault="003327E4">
      <w:pPr>
        <w:pStyle w:val="Heading2"/>
        <w:ind w:left="561" w:right="0"/>
        <w:rPr>
          <w:sz w:val="20"/>
          <w:szCs w:val="20"/>
        </w:rPr>
      </w:pPr>
      <w:bookmarkStart w:id="143" w:name="_Toc239973053"/>
      <w:r>
        <w:rPr>
          <w:sz w:val="20"/>
          <w:szCs w:val="20"/>
        </w:rPr>
        <w:t>Perceivable coverage reviews text alternatives and structure (1.1.1, 1.3.1, 1.3.2, 1.3.3 and 1.3.5), use of color and contrast (1.4.1, 1.4.3 and 1.4.11), text resizing and images of text (1.4.4 and 1.4.5), responsive reflow (1.4.10), text spacing (1.4.12), and content shown on hover or focus (1.4.13). The current platform does not depend on prerecorded synchronized media for core workflows; any future media must be evaluated against the applicable 1.2 criteria.</w:t>
      </w:r>
      <w:bookmarkEnd w:id="143"/>
    </w:p>
    <w:p w14:paraId="1E654DF4" w14:textId="77777777" w:rsidR="003327E4" w:rsidRDefault="003327E4">
      <w:pPr>
        <w:pStyle w:val="Heading2"/>
        <w:ind w:left="561" w:right="0"/>
        <w:rPr>
          <w:sz w:val="20"/>
          <w:szCs w:val="20"/>
        </w:rPr>
      </w:pPr>
      <w:bookmarkStart w:id="144" w:name="_Toc239973054"/>
      <w:bookmarkEnd w:id="144"/>
    </w:p>
    <w:p w14:paraId="5B4E78C3" w14:textId="77777777" w:rsidR="003327E4" w:rsidRDefault="003327E4">
      <w:pPr>
        <w:pStyle w:val="Heading2"/>
        <w:ind w:left="561" w:right="0"/>
        <w:rPr>
          <w:sz w:val="20"/>
          <w:szCs w:val="20"/>
        </w:rPr>
      </w:pPr>
      <w:bookmarkStart w:id="145" w:name="_Toc239973055"/>
      <w:r>
        <w:rPr>
          <w:sz w:val="20"/>
          <w:szCs w:val="20"/>
        </w:rPr>
        <w:t>Operable coverage reviews keyboard access and absence of traps (2.1.1 and 2.1.2), single-character shortcuts where applicable (2.1.4), timing and moving content (2.2.1 and 2.2.2), seizure risk (2.3.1), bypass blocks, titles, focus order, link purpose, multiple ways, headings, and visible focus (2.4.1 through 2.4.7), and pointer gestures, cancellation, label-in-name, and motion actuation (2.5.1 through 2.5.4).</w:t>
      </w:r>
      <w:bookmarkEnd w:id="145"/>
    </w:p>
    <w:p w14:paraId="602A1D0D" w14:textId="77777777" w:rsidR="003327E4" w:rsidRDefault="003327E4">
      <w:pPr>
        <w:pStyle w:val="Heading2"/>
        <w:ind w:left="561" w:right="0"/>
        <w:rPr>
          <w:sz w:val="20"/>
          <w:szCs w:val="20"/>
        </w:rPr>
      </w:pPr>
      <w:bookmarkStart w:id="146" w:name="_Toc239973056"/>
      <w:bookmarkEnd w:id="146"/>
    </w:p>
    <w:p w14:paraId="44036C94" w14:textId="77777777" w:rsidR="003327E4" w:rsidRDefault="003327E4">
      <w:pPr>
        <w:pStyle w:val="Heading2"/>
        <w:ind w:left="561" w:right="0"/>
        <w:rPr>
          <w:sz w:val="20"/>
          <w:szCs w:val="20"/>
        </w:rPr>
      </w:pPr>
      <w:bookmarkStart w:id="147" w:name="_Toc239973057"/>
      <w:r>
        <w:rPr>
          <w:sz w:val="20"/>
          <w:szCs w:val="20"/>
        </w:rPr>
        <w:t>Understandable coverage reviews page and part language (3.1.1 and 3.1.2), predictable focus/input/navigation/identification behavior (3.2.1 through 3.2.4), and error identification, labels, suggestions, and prevention for important submissions (3.3.1 through 3.3.4). Robust coverage reviews parsing, programmatic names/roles/values, and status messages (4.1.1 through 4.1.3).</w:t>
      </w:r>
      <w:bookmarkEnd w:id="147"/>
    </w:p>
    <w:p w14:paraId="2A64CDB7" w14:textId="77777777" w:rsidR="003327E4" w:rsidRDefault="003327E4">
      <w:pPr>
        <w:pStyle w:val="Heading2"/>
        <w:ind w:left="561" w:right="0"/>
        <w:rPr>
          <w:sz w:val="20"/>
          <w:szCs w:val="20"/>
        </w:rPr>
      </w:pPr>
      <w:bookmarkStart w:id="148" w:name="_Toc239973058"/>
      <w:bookmarkEnd w:id="148"/>
    </w:p>
    <w:p w14:paraId="4BAA8E23" w14:textId="77777777" w:rsidR="003327E4" w:rsidRDefault="003327E4">
      <w:pPr>
        <w:pStyle w:val="Heading2"/>
        <w:ind w:left="561" w:right="0"/>
        <w:rPr>
          <w:sz w:val="20"/>
          <w:szCs w:val="20"/>
        </w:rPr>
      </w:pPr>
      <w:bookmarkStart w:id="149" w:name="_Toc239973059"/>
      <w:r>
        <w:rPr>
          <w:sz w:val="20"/>
          <w:szCs w:val="20"/>
        </w:rPr>
        <w:t>Evidence combines semantic source review, production build and lint, axe scans, responsive and text-spacing scenarios, keyboard plans, deployed screenshots, and the JAWS session. The deployed matrix identified unresolved contrast findings in 16 scenarios and overflow in two automated high-zoom scenarios. These defects and the unfinished manual matrix mean that the report documents WCAG coverage and progress but does not claim full Level AA conformance.</w:t>
      </w:r>
      <w:bookmarkEnd w:id="149"/>
    </w:p>
    <w:p w14:paraId="44805D8F" w14:textId="653209B0" w:rsidR="002716FE" w:rsidRPr="003F08C9" w:rsidRDefault="005F2240">
      <w:pPr>
        <w:pStyle w:val="Heading2"/>
        <w:ind w:left="561" w:right="0"/>
        <w:rPr>
          <w:sz w:val="20"/>
          <w:szCs w:val="20"/>
        </w:rPr>
      </w:pPr>
      <w:bookmarkStart w:id="150" w:name="_Toc239973060"/>
      <w:r w:rsidRPr="003F08C9">
        <w:rPr>
          <w:sz w:val="20"/>
          <w:szCs w:val="20"/>
        </w:rPr>
        <w:t>Keyboard Acceptance Plan</w:t>
      </w:r>
      <w:bookmarkEnd w:id="150"/>
    </w:p>
    <w:p w14:paraId="0B92032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Every user-facing workflow must be completable without mouse, touch, or voice. The first Tab exposes Skip to main content; focus follows reading order and remains visible; route changes focus the main region; Enter and Space activate controls; Escape closes dismissible overlays; and dialogs trap focus and restore it to their trigger. Tab and </w:t>
      </w:r>
      <w:proofErr w:type="spellStart"/>
      <w:r w:rsidRPr="003F08C9">
        <w:rPr>
          <w:rFonts w:ascii="Arial" w:hAnsi="Arial" w:cs="Arial"/>
          <w:sz w:val="20"/>
          <w:szCs w:val="20"/>
        </w:rPr>
        <w:t>Shift+Tab</w:t>
      </w:r>
      <w:proofErr w:type="spellEnd"/>
      <w:r w:rsidRPr="003F08C9">
        <w:rPr>
          <w:rFonts w:ascii="Arial" w:hAnsi="Arial" w:cs="Arial"/>
          <w:sz w:val="20"/>
          <w:szCs w:val="20"/>
        </w:rPr>
        <w:t xml:space="preserve"> retain their standard sequence.</w:t>
      </w:r>
    </w:p>
    <w:p w14:paraId="7B8FBE9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requested Right Arrow and Left Arrow navigation moves to the next or previous ordinary focusable control only when native behavior is not overridden. Text inputs and </w:t>
      </w:r>
      <w:proofErr w:type="spellStart"/>
      <w:r w:rsidRPr="003F08C9">
        <w:rPr>
          <w:rFonts w:ascii="Arial" w:hAnsi="Arial" w:cs="Arial"/>
          <w:sz w:val="20"/>
          <w:szCs w:val="20"/>
        </w:rPr>
        <w:t>textareas</w:t>
      </w:r>
      <w:proofErr w:type="spellEnd"/>
      <w:r w:rsidRPr="003F08C9">
        <w:rPr>
          <w:rFonts w:ascii="Arial" w:hAnsi="Arial" w:cs="Arial"/>
          <w:sz w:val="20"/>
          <w:szCs w:val="20"/>
        </w:rPr>
        <w:t xml:space="preserve"> keep caret movement until the relevant boundary. Selects, radio groups, sliders, date/time fields, editable content, media controls, and composite widgets retain their native arrow semantics. Within a dialog, focus navigation cannot leave the dialog.</w:t>
      </w:r>
    </w:p>
    <w:p w14:paraId="548F9560" w14:textId="5C489B03" w:rsidR="002716FE" w:rsidRPr="003F08C9" w:rsidRDefault="005F2240">
      <w:pPr>
        <w:pStyle w:val="Heading2"/>
        <w:ind w:left="561" w:right="0"/>
        <w:rPr>
          <w:sz w:val="20"/>
          <w:szCs w:val="20"/>
        </w:rPr>
      </w:pPr>
      <w:bookmarkStart w:id="151" w:name="_Toc239973061"/>
      <w:r w:rsidRPr="003F08C9">
        <w:rPr>
          <w:sz w:val="20"/>
          <w:szCs w:val="20"/>
        </w:rPr>
        <w:lastRenderedPageBreak/>
        <w:t>ISO 9241-110 Interaction Principles</w:t>
      </w:r>
      <w:bookmarkEnd w:id="151"/>
    </w:p>
    <w:p w14:paraId="23625AB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Suitability for the task is supported by role-specific dashboards and direct workflows. Self-descriptiveness is supported by labels, instructions, statuses, and explanations. Controllability is supported by manual alternatives, editable AI output, cancel/close behavior, and user-paced navigation. Conformity with expectations is supported by consistent controls and standard keyboard conventions. Error tolerance is supported by linked validation, focused recovery, confirmation, and non-destructive failure handling. Individualization is supported by text, keyboard, mouse, and optional voice modes with language choice and reduced motion. Suitability for learning is supported by Voice Help, clear commands, feedback, and predictable navigation.</w:t>
      </w:r>
    </w:p>
    <w:p w14:paraId="0F3F0C54" w14:textId="609C1FDB" w:rsidR="002716FE" w:rsidRPr="003F08C9" w:rsidRDefault="005F2240">
      <w:pPr>
        <w:pStyle w:val="Heading2"/>
        <w:ind w:left="561" w:right="0"/>
        <w:rPr>
          <w:sz w:val="20"/>
          <w:szCs w:val="20"/>
        </w:rPr>
      </w:pPr>
      <w:bookmarkStart w:id="152" w:name="_Toc239973062"/>
      <w:r w:rsidRPr="003F08C9">
        <w:rPr>
          <w:sz w:val="20"/>
          <w:szCs w:val="20"/>
        </w:rPr>
        <w:t>Conformance Boundary</w:t>
      </w:r>
      <w:bookmarkEnd w:id="152"/>
    </w:p>
    <w:p w14:paraId="3E869E3A" w14:textId="77777777" w:rsidR="004F75F2" w:rsidRDefault="004F75F2" w:rsidP="004F75F2">
      <w:r>
        <w:t xml:space="preserve">The report does not claim complete WCAG 2.1 Level AA conformance. The automated matrix completed 104 route-scenario checks but identified axe findings in 16 scenarios and horizontal overflow in two high-zoom scenarios. The Arc </w:t>
      </w:r>
      <w:proofErr w:type="spellStart"/>
      <w:r>
        <w:t>en</w:t>
      </w:r>
      <w:proofErr w:type="spellEnd"/>
      <w:r>
        <w:t xml:space="preserve"> Ciel and JAWS sessions provide important human evidence, including successful JAWS-assisted registration and application, but the open automated defects and incomplete manual matrix must be corrected and retested before any conformance decision.</w:t>
      </w:r>
    </w:p>
    <w:p w14:paraId="4B53F108" w14:textId="77777777" w:rsidR="006D1311" w:rsidRDefault="006D1311" w:rsidP="004F75F2"/>
    <w:p w14:paraId="2E388011" w14:textId="1BDE699E" w:rsidR="002716FE" w:rsidRPr="003F08C9" w:rsidRDefault="005F2240">
      <w:pPr>
        <w:pStyle w:val="Heading1"/>
        <w:ind w:left="417"/>
      </w:pPr>
      <w:bookmarkStart w:id="153" w:name="_Toc239973063"/>
      <w:r w:rsidRPr="003F08C9">
        <w:t>Appendix F — Outcome Logging, Accessible Notifications, Testing, and Performance</w:t>
      </w:r>
      <w:bookmarkEnd w:id="153"/>
    </w:p>
    <w:p w14:paraId="1387168D" w14:textId="77777777" w:rsidR="009C5C70" w:rsidRDefault="009C5C70" w:rsidP="009C5C70">
      <w:pPr>
        <w:pStyle w:val="Heading2"/>
        <w:numPr>
          <w:ilvl w:val="0"/>
          <w:numId w:val="0"/>
        </w:numPr>
        <w:ind w:left="561" w:right="0"/>
        <w:rPr>
          <w:sz w:val="20"/>
          <w:szCs w:val="20"/>
        </w:rPr>
      </w:pPr>
    </w:p>
    <w:p w14:paraId="4895CB57" w14:textId="6CBFC21F" w:rsidR="002716FE" w:rsidRPr="003F08C9" w:rsidRDefault="005F2240">
      <w:pPr>
        <w:pStyle w:val="Heading2"/>
        <w:ind w:left="561" w:right="0"/>
        <w:rPr>
          <w:sz w:val="20"/>
          <w:szCs w:val="20"/>
        </w:rPr>
      </w:pPr>
      <w:bookmarkStart w:id="154" w:name="_Toc239973064"/>
      <w:r w:rsidRPr="003F08C9">
        <w:rPr>
          <w:sz w:val="20"/>
          <w:szCs w:val="20"/>
        </w:rPr>
        <w:t>Outcome and Notification Data</w:t>
      </w:r>
      <w:bookmarkEnd w:id="154"/>
    </w:p>
    <w:p w14:paraId="35A6B2A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Application submission and employer status changes create chronological outcome events containing application and actor identifiers, previous/new status, mail-delivery result, and timestamp. Events exclude documents, filenames, disability information, profile narrative, reviewer notes, passwords, and email bodies. Repeating an unchanged status must not create a duplicate outcome or email.</w:t>
      </w:r>
    </w:p>
    <w:p w14:paraId="5721150C" w14:textId="6D81CA40"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Employer transitions to pending, in review, accepted, or rejected trigger a plain-text candidate email when mail is configured. Mail failure never rolls back the saved business decision; sent or failed is recorded and returned. Verifier approval/rejection actions are also audited. Candidate, employer, verifier, and administrator feedback uses the shared </w:t>
      </w:r>
      <w:r w:rsidR="00586036" w:rsidRPr="003F08C9">
        <w:rPr>
          <w:rFonts w:ascii="Arial" w:hAnsi="Arial" w:cs="Arial"/>
          <w:sz w:val="20"/>
          <w:szCs w:val="20"/>
        </w:rPr>
        <w:t>Accessible Notice</w:t>
      </w:r>
      <w:r w:rsidRPr="003F08C9">
        <w:rPr>
          <w:rFonts w:ascii="Arial" w:hAnsi="Arial" w:cs="Arial"/>
          <w:sz w:val="20"/>
          <w:szCs w:val="20"/>
        </w:rPr>
        <w:t>: errors are assertive alerts, success is a polite status, both are atomic, and focus may move to the outcome after an action.</w:t>
      </w:r>
    </w:p>
    <w:p w14:paraId="2B315FC7" w14:textId="2CE9C304" w:rsidR="002716FE" w:rsidRPr="003F08C9" w:rsidRDefault="005F2240">
      <w:pPr>
        <w:pStyle w:val="Heading2"/>
        <w:ind w:left="561" w:right="0"/>
        <w:rPr>
          <w:sz w:val="20"/>
          <w:szCs w:val="20"/>
        </w:rPr>
      </w:pPr>
      <w:bookmarkStart w:id="155" w:name="_Toc239973065"/>
      <w:r w:rsidRPr="003F08C9">
        <w:rPr>
          <w:sz w:val="20"/>
          <w:szCs w:val="20"/>
        </w:rPr>
        <w:t>Recorded Automated Verification</w:t>
      </w:r>
      <w:bookmarkEnd w:id="155"/>
    </w:p>
    <w:p w14:paraId="015E901E" w14:textId="77777777" w:rsidR="009C5C70" w:rsidRDefault="009C5C70" w:rsidP="009C5C70">
      <w:pPr>
        <w:pStyle w:val="Caption"/>
        <w:jc w:val="left"/>
        <w:rPr>
          <w:color w:val="000000" w:themeColor="text1"/>
        </w:rPr>
      </w:pPr>
    </w:p>
    <w:p w14:paraId="203416C8" w14:textId="0B1E9C5D" w:rsidR="002716FE" w:rsidRPr="003F08C9" w:rsidRDefault="001D3C70" w:rsidP="009C5C70">
      <w:pPr>
        <w:pStyle w:val="Caption"/>
        <w:jc w:val="left"/>
        <w:rPr>
          <w:color w:val="000000" w:themeColor="text1"/>
        </w:rPr>
      </w:pPr>
      <w:bookmarkStart w:id="156" w:name="Table_009"/>
      <w:r>
        <w:rPr>
          <w:color w:val="000000" w:themeColor="text1"/>
        </w:rPr>
        <w:t>Table 9: Recorded automated verification results</w:t>
      </w:r>
      <w:bookmarkEnd w:id="156"/>
    </w:p>
    <w:tbl>
      <w:tblPr>
        <w:tblStyle w:val="TableGridLight"/>
        <w:tblW w:w="0" w:type="auto"/>
        <w:tblLook w:val="04A0" w:firstRow="1" w:lastRow="0" w:firstColumn="1" w:lastColumn="0" w:noHBand="0" w:noVBand="1"/>
      </w:tblPr>
      <w:tblGrid>
        <w:gridCol w:w="1700"/>
        <w:gridCol w:w="1250"/>
        <w:gridCol w:w="2500"/>
        <w:gridCol w:w="3150"/>
      </w:tblGrid>
      <w:tr w:rsidR="00EE5BDE" w:rsidRPr="003F08C9" w14:paraId="41947ED5" w14:textId="77777777" w:rsidTr="009C5C70">
        <w:tc>
          <w:tcPr>
            <w:tcW w:w="1700" w:type="dxa"/>
          </w:tcPr>
          <w:p w14:paraId="095AC70F" w14:textId="77777777" w:rsidR="00EE5BDE" w:rsidRPr="003F08C9" w:rsidRDefault="00997951">
            <w:r w:rsidRPr="003F08C9">
              <w:rPr>
                <w:b/>
              </w:rPr>
              <w:t>Verification suite</w:t>
            </w:r>
          </w:p>
        </w:tc>
        <w:tc>
          <w:tcPr>
            <w:tcW w:w="1250" w:type="dxa"/>
          </w:tcPr>
          <w:p w14:paraId="7A933A1A" w14:textId="77777777" w:rsidR="00EE5BDE" w:rsidRPr="003F08C9" w:rsidRDefault="00997951">
            <w:r w:rsidRPr="003F08C9">
              <w:rPr>
                <w:b/>
              </w:rPr>
              <w:t>Recorded result</w:t>
            </w:r>
          </w:p>
        </w:tc>
        <w:tc>
          <w:tcPr>
            <w:tcW w:w="2500" w:type="dxa"/>
          </w:tcPr>
          <w:p w14:paraId="7D28E55D" w14:textId="77777777" w:rsidR="00EE5BDE" w:rsidRPr="003F08C9" w:rsidRDefault="00997951">
            <w:r w:rsidRPr="003F08C9">
              <w:rPr>
                <w:b/>
              </w:rPr>
              <w:t>Scope</w:t>
            </w:r>
          </w:p>
        </w:tc>
        <w:tc>
          <w:tcPr>
            <w:tcW w:w="3150" w:type="dxa"/>
          </w:tcPr>
          <w:p w14:paraId="24F40C9C" w14:textId="77777777" w:rsidR="00EE5BDE" w:rsidRPr="003F08C9" w:rsidRDefault="00997951">
            <w:r w:rsidRPr="003F08C9">
              <w:rPr>
                <w:b/>
              </w:rPr>
              <w:t>Interpretation</w:t>
            </w:r>
          </w:p>
        </w:tc>
      </w:tr>
      <w:tr w:rsidR="00EE5BDE" w:rsidRPr="003F08C9" w14:paraId="528953BD" w14:textId="77777777" w:rsidTr="009C5C70">
        <w:tc>
          <w:tcPr>
            <w:tcW w:w="1700" w:type="dxa"/>
          </w:tcPr>
          <w:p w14:paraId="78D29A20" w14:textId="77777777" w:rsidR="00EE5BDE" w:rsidRPr="003F08C9" w:rsidRDefault="00997951">
            <w:r w:rsidRPr="003F08C9">
              <w:t>API integration</w:t>
            </w:r>
          </w:p>
        </w:tc>
        <w:tc>
          <w:tcPr>
            <w:tcW w:w="1250" w:type="dxa"/>
          </w:tcPr>
          <w:p w14:paraId="426FBB48" w14:textId="501F801F" w:rsidR="00EE5BDE" w:rsidRPr="003F08C9" w:rsidRDefault="003E40F9">
            <w:r>
              <w:t>25/25 passed</w:t>
            </w:r>
          </w:p>
        </w:tc>
        <w:tc>
          <w:tcPr>
            <w:tcW w:w="2500" w:type="dxa"/>
          </w:tcPr>
          <w:p w14:paraId="53708429" w14:textId="77777777" w:rsidR="00EE5BDE" w:rsidRPr="003F08C9" w:rsidRDefault="00997951">
            <w:r w:rsidRPr="003F08C9">
              <w:t xml:space="preserve">Public catalogues, valid role sessions, representative reads, anonymous rejection, </w:t>
            </w:r>
            <w:r w:rsidRPr="003F08C9">
              <w:lastRenderedPageBreak/>
              <w:t>and wrong-role rejection.</w:t>
            </w:r>
          </w:p>
        </w:tc>
        <w:tc>
          <w:tcPr>
            <w:tcW w:w="3150" w:type="dxa"/>
          </w:tcPr>
          <w:p w14:paraId="1E8AEBEB" w14:textId="77777777" w:rsidR="00EE5BDE" w:rsidRPr="003F08C9" w:rsidRDefault="00997951">
            <w:r w:rsidRPr="003F08C9">
              <w:lastRenderedPageBreak/>
              <w:t>Read-only local integration baseline.</w:t>
            </w:r>
          </w:p>
        </w:tc>
      </w:tr>
      <w:tr w:rsidR="00EE5BDE" w:rsidRPr="003F08C9" w14:paraId="262F9871" w14:textId="77777777" w:rsidTr="009C5C70">
        <w:tc>
          <w:tcPr>
            <w:tcW w:w="1700" w:type="dxa"/>
          </w:tcPr>
          <w:p w14:paraId="795E4A6E" w14:textId="77777777" w:rsidR="00EE5BDE" w:rsidRPr="003F08C9" w:rsidRDefault="00997951">
            <w:r w:rsidRPr="003F08C9">
              <w:t>Browser E2E</w:t>
            </w:r>
          </w:p>
        </w:tc>
        <w:tc>
          <w:tcPr>
            <w:tcW w:w="1250" w:type="dxa"/>
          </w:tcPr>
          <w:p w14:paraId="315A56D2" w14:textId="4817E931" w:rsidR="00EE5BDE" w:rsidRPr="003F08C9" w:rsidRDefault="003E40F9">
            <w:r>
              <w:t>26/26 passed</w:t>
            </w:r>
          </w:p>
        </w:tc>
        <w:tc>
          <w:tcPr>
            <w:tcW w:w="2500" w:type="dxa"/>
          </w:tcPr>
          <w:p w14:paraId="71C18FAD" w14:textId="77777777" w:rsidR="00EE5BDE" w:rsidRPr="003F08C9" w:rsidRDefault="00997951">
            <w:r w:rsidRPr="003F08C9">
              <w:t>Public routes, protected redirects, four dashboards, wrong-role redirect, validation focus, alert, and skip link.</w:t>
            </w:r>
          </w:p>
        </w:tc>
        <w:tc>
          <w:tcPr>
            <w:tcW w:w="3150" w:type="dxa"/>
          </w:tcPr>
          <w:p w14:paraId="29B1D470" w14:textId="77777777" w:rsidR="00EE5BDE" w:rsidRPr="003F08C9" w:rsidRDefault="00997951">
            <w:r w:rsidRPr="003F08C9">
              <w:t>Automated browser coverage; does not replace manual assistive-technology testing.</w:t>
            </w:r>
          </w:p>
        </w:tc>
      </w:tr>
      <w:tr w:rsidR="00EE5BDE" w:rsidRPr="003F08C9" w14:paraId="016D21A7" w14:textId="77777777" w:rsidTr="009C5C70">
        <w:tc>
          <w:tcPr>
            <w:tcW w:w="1700" w:type="dxa"/>
          </w:tcPr>
          <w:p w14:paraId="0AF7F308" w14:textId="77777777" w:rsidR="00EE5BDE" w:rsidRPr="003F08C9" w:rsidRDefault="00997951">
            <w:r w:rsidRPr="003F08C9">
              <w:t>Voice navigation</w:t>
            </w:r>
          </w:p>
        </w:tc>
        <w:tc>
          <w:tcPr>
            <w:tcW w:w="1250" w:type="dxa"/>
          </w:tcPr>
          <w:p w14:paraId="6533346C" w14:textId="1387F88C" w:rsidR="00EE5BDE" w:rsidRPr="003F08C9" w:rsidRDefault="003E40F9">
            <w:r>
              <w:t>52/52</w:t>
            </w:r>
            <w:r w:rsidR="00997951" w:rsidRPr="003F08C9">
              <w:t xml:space="preserve"> passed</w:t>
            </w:r>
          </w:p>
        </w:tc>
        <w:tc>
          <w:tcPr>
            <w:tcW w:w="2500" w:type="dxa"/>
          </w:tcPr>
          <w:p w14:paraId="786F0E1D" w14:textId="77777777" w:rsidR="00EE5BDE" w:rsidRPr="003F08C9" w:rsidRDefault="00997951">
            <w:r w:rsidRPr="003F08C9">
              <w:t>Registry boundaries, roles, actions, clarification, dynamic records, and safety behavior.</w:t>
            </w:r>
          </w:p>
        </w:tc>
        <w:tc>
          <w:tcPr>
            <w:tcW w:w="3150" w:type="dxa"/>
          </w:tcPr>
          <w:p w14:paraId="577D6A8A" w14:textId="77777777" w:rsidR="00EE5BDE" w:rsidRPr="003F08C9" w:rsidRDefault="00997951">
            <w:r w:rsidRPr="003F08C9">
              <w:t>Deterministic boundary tests; real accent and microphone evaluation remains pending.</w:t>
            </w:r>
          </w:p>
        </w:tc>
      </w:tr>
      <w:tr w:rsidR="00EE5BDE" w:rsidRPr="003F08C9" w14:paraId="092EEC3C" w14:textId="77777777" w:rsidTr="009C5C70">
        <w:tc>
          <w:tcPr>
            <w:tcW w:w="1700" w:type="dxa"/>
          </w:tcPr>
          <w:p w14:paraId="52B0BE43" w14:textId="77777777" w:rsidR="00EE5BDE" w:rsidRPr="003F08C9" w:rsidRDefault="00997951">
            <w:r w:rsidRPr="003F08C9">
              <w:t>Scoring engine</w:t>
            </w:r>
          </w:p>
        </w:tc>
        <w:tc>
          <w:tcPr>
            <w:tcW w:w="1250" w:type="dxa"/>
          </w:tcPr>
          <w:p w14:paraId="617FEBD4" w14:textId="40423579" w:rsidR="00EE5BDE" w:rsidRPr="003F08C9" w:rsidRDefault="003E40F9">
            <w:r>
              <w:t>17/17</w:t>
            </w:r>
            <w:r w:rsidR="00997951" w:rsidRPr="003F08C9">
              <w:t xml:space="preserve"> passed</w:t>
            </w:r>
          </w:p>
        </w:tc>
        <w:tc>
          <w:tcPr>
            <w:tcW w:w="2500" w:type="dxa"/>
          </w:tcPr>
          <w:p w14:paraId="03870101" w14:textId="77777777" w:rsidR="00EE5BDE" w:rsidRPr="003F08C9" w:rsidRDefault="00997951">
            <w:r w:rsidRPr="003F08C9">
              <w:t>Feasibility, assistance, mandatory gate, missing assessment, multi-disability, education, and weighting.</w:t>
            </w:r>
          </w:p>
        </w:tc>
        <w:tc>
          <w:tcPr>
            <w:tcW w:w="3150" w:type="dxa"/>
          </w:tcPr>
          <w:p w14:paraId="6D3E46CC" w14:textId="77777777" w:rsidR="00EE5BDE" w:rsidRPr="003F08C9" w:rsidRDefault="00997951">
            <w:r w:rsidRPr="003F08C9">
              <w:t>Validates the mathematical policy, not real-world placement effectiveness.</w:t>
            </w:r>
          </w:p>
        </w:tc>
      </w:tr>
      <w:tr w:rsidR="00EE5BDE" w:rsidRPr="003F08C9" w14:paraId="240CCB83" w14:textId="77777777" w:rsidTr="009C5C70">
        <w:tc>
          <w:tcPr>
            <w:tcW w:w="1700" w:type="dxa"/>
          </w:tcPr>
          <w:p w14:paraId="68297177" w14:textId="77777777" w:rsidR="00EE5BDE" w:rsidRPr="003F08C9" w:rsidRDefault="00997951">
            <w:r w:rsidRPr="003F08C9">
              <w:t>Frontend quality</w:t>
            </w:r>
          </w:p>
        </w:tc>
        <w:tc>
          <w:tcPr>
            <w:tcW w:w="1250" w:type="dxa"/>
          </w:tcPr>
          <w:p w14:paraId="18F2E0DD" w14:textId="77777777" w:rsidR="00EE5BDE" w:rsidRPr="003F08C9" w:rsidRDefault="00997951">
            <w:r w:rsidRPr="003F08C9">
              <w:t xml:space="preserve">Build and </w:t>
            </w:r>
            <w:proofErr w:type="spellStart"/>
            <w:r w:rsidRPr="003F08C9">
              <w:t>ESLint</w:t>
            </w:r>
            <w:proofErr w:type="spellEnd"/>
            <w:r w:rsidRPr="003F08C9">
              <w:t xml:space="preserve"> passed</w:t>
            </w:r>
          </w:p>
        </w:tc>
        <w:tc>
          <w:tcPr>
            <w:tcW w:w="2500" w:type="dxa"/>
          </w:tcPr>
          <w:p w14:paraId="38A930B6" w14:textId="77777777" w:rsidR="00EE5BDE" w:rsidRPr="003F08C9" w:rsidRDefault="00997951">
            <w:r w:rsidRPr="003F08C9">
              <w:t>Production bundle creation and static source checks.</w:t>
            </w:r>
          </w:p>
        </w:tc>
        <w:tc>
          <w:tcPr>
            <w:tcW w:w="3150" w:type="dxa"/>
          </w:tcPr>
          <w:p w14:paraId="4DBE9952" w14:textId="77777777" w:rsidR="00EE5BDE" w:rsidRPr="003F08C9" w:rsidRDefault="00997951">
            <w:r w:rsidRPr="003F08C9">
              <w:t>Browser and deployment behavior still require runtime tests.</w:t>
            </w:r>
          </w:p>
        </w:tc>
      </w:tr>
      <w:tr w:rsidR="00EE5BDE" w:rsidRPr="003F08C9" w14:paraId="37D0FA8E" w14:textId="77777777" w:rsidTr="009C5C70">
        <w:tc>
          <w:tcPr>
            <w:tcW w:w="1700" w:type="dxa"/>
          </w:tcPr>
          <w:p w14:paraId="19E82993" w14:textId="77777777" w:rsidR="00EE5BDE" w:rsidRPr="003F08C9" w:rsidRDefault="00997951">
            <w:r w:rsidRPr="003F08C9">
              <w:t>Performance</w:t>
            </w:r>
          </w:p>
        </w:tc>
        <w:tc>
          <w:tcPr>
            <w:tcW w:w="1250" w:type="dxa"/>
          </w:tcPr>
          <w:p w14:paraId="7A8F9CBA" w14:textId="77777777" w:rsidR="00EE5BDE" w:rsidRPr="003F08C9" w:rsidRDefault="00997951">
            <w:r w:rsidRPr="003F08C9">
              <w:t>Zero budget violations</w:t>
            </w:r>
          </w:p>
        </w:tc>
        <w:tc>
          <w:tcPr>
            <w:tcW w:w="2500" w:type="dxa"/>
          </w:tcPr>
          <w:p w14:paraId="727C91D7" w14:textId="77777777" w:rsidR="00EE5BDE" w:rsidRPr="003F08C9" w:rsidRDefault="00997951">
            <w:r w:rsidRPr="003F08C9">
              <w:t xml:space="preserve">API latency, page load/FCP, transfer size, resource timing, and </w:t>
            </w:r>
            <w:proofErr w:type="spellStart"/>
            <w:r w:rsidRPr="003F08C9">
              <w:t>gzip</w:t>
            </w:r>
            <w:proofErr w:type="spellEnd"/>
            <w:r w:rsidRPr="003F08C9">
              <w:t xml:space="preserve"> bundle size.</w:t>
            </w:r>
          </w:p>
        </w:tc>
        <w:tc>
          <w:tcPr>
            <w:tcW w:w="3150" w:type="dxa"/>
          </w:tcPr>
          <w:p w14:paraId="2FF3D221" w14:textId="77777777" w:rsidR="00EE5BDE" w:rsidRPr="003F08C9" w:rsidRDefault="00997951">
            <w:r w:rsidRPr="003F08C9">
              <w:t>Development-machine baseline; concurrency and deployed-origin measurements remain pending.</w:t>
            </w:r>
          </w:p>
        </w:tc>
      </w:tr>
    </w:tbl>
    <w:p w14:paraId="190FEF5B" w14:textId="77777777" w:rsidR="009C5C70" w:rsidRDefault="009C5C70" w:rsidP="009C5C70">
      <w:pPr>
        <w:pStyle w:val="Heading2"/>
        <w:numPr>
          <w:ilvl w:val="0"/>
          <w:numId w:val="0"/>
        </w:numPr>
        <w:ind w:left="561" w:right="0"/>
        <w:rPr>
          <w:sz w:val="20"/>
          <w:szCs w:val="20"/>
        </w:rPr>
      </w:pPr>
    </w:p>
    <w:p w14:paraId="6728E6C3" w14:textId="300A5FF4" w:rsidR="002716FE" w:rsidRPr="003F08C9" w:rsidRDefault="005F2240">
      <w:pPr>
        <w:pStyle w:val="Heading2"/>
        <w:ind w:left="561" w:right="0"/>
        <w:rPr>
          <w:sz w:val="20"/>
          <w:szCs w:val="20"/>
        </w:rPr>
      </w:pPr>
      <w:bookmarkStart w:id="157" w:name="_Toc239973066"/>
      <w:r w:rsidRPr="003F08C9">
        <w:rPr>
          <w:sz w:val="20"/>
          <w:szCs w:val="20"/>
        </w:rPr>
        <w:t>Performance Measurements</w:t>
      </w:r>
      <w:bookmarkEnd w:id="157"/>
    </w:p>
    <w:p w14:paraId="2729A421" w14:textId="20CBC325"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4 September local p95 API values were 358.5 </w:t>
      </w:r>
      <w:proofErr w:type="spellStart"/>
      <w:r>
        <w:rPr>
          <w:rFonts w:ascii="Arial" w:hAnsi="Arial" w:cs="Arial"/>
          <w:sz w:val="20"/>
          <w:szCs w:val="20"/>
        </w:rPr>
        <w:t>ms</w:t>
      </w:r>
      <w:proofErr w:type="spellEnd"/>
      <w:r>
        <w:rPr>
          <w:rFonts w:ascii="Arial" w:hAnsi="Arial" w:cs="Arial"/>
          <w:sz w:val="20"/>
          <w:szCs w:val="20"/>
        </w:rPr>
        <w:t xml:space="preserve"> for public jobs, 144.0 </w:t>
      </w:r>
      <w:proofErr w:type="spellStart"/>
      <w:r>
        <w:rPr>
          <w:rFonts w:ascii="Arial" w:hAnsi="Arial" w:cs="Arial"/>
          <w:sz w:val="20"/>
          <w:szCs w:val="20"/>
        </w:rPr>
        <w:t>ms</w:t>
      </w:r>
      <w:proofErr w:type="spellEnd"/>
      <w:r>
        <w:rPr>
          <w:rFonts w:ascii="Arial" w:hAnsi="Arial" w:cs="Arial"/>
          <w:sz w:val="20"/>
          <w:szCs w:val="20"/>
        </w:rPr>
        <w:t xml:space="preserve"> for job definitions, 217.8 </w:t>
      </w:r>
      <w:proofErr w:type="spellStart"/>
      <w:r>
        <w:rPr>
          <w:rFonts w:ascii="Arial" w:hAnsi="Arial" w:cs="Arial"/>
          <w:sz w:val="20"/>
          <w:szCs w:val="20"/>
        </w:rPr>
        <w:t>ms</w:t>
      </w:r>
      <w:proofErr w:type="spellEnd"/>
      <w:r>
        <w:rPr>
          <w:rFonts w:ascii="Arial" w:hAnsi="Arial" w:cs="Arial"/>
          <w:sz w:val="20"/>
          <w:szCs w:val="20"/>
        </w:rPr>
        <w:t xml:space="preserve"> for candidate session, and 132.3 </w:t>
      </w:r>
      <w:proofErr w:type="spellStart"/>
      <w:r>
        <w:rPr>
          <w:rFonts w:ascii="Arial" w:hAnsi="Arial" w:cs="Arial"/>
          <w:sz w:val="20"/>
          <w:szCs w:val="20"/>
        </w:rPr>
        <w:t>ms</w:t>
      </w:r>
      <w:proofErr w:type="spellEnd"/>
      <w:r>
        <w:rPr>
          <w:rFonts w:ascii="Arial" w:hAnsi="Arial" w:cs="Arial"/>
          <w:sz w:val="20"/>
          <w:szCs w:val="20"/>
        </w:rPr>
        <w:t xml:space="preserve"> for candidate profile. Page load/FCP p95 values were 56.5/168 </w:t>
      </w:r>
      <w:proofErr w:type="spellStart"/>
      <w:r>
        <w:rPr>
          <w:rFonts w:ascii="Arial" w:hAnsi="Arial" w:cs="Arial"/>
          <w:sz w:val="20"/>
          <w:szCs w:val="20"/>
        </w:rPr>
        <w:t>ms</w:t>
      </w:r>
      <w:proofErr w:type="spellEnd"/>
      <w:r>
        <w:rPr>
          <w:rFonts w:ascii="Arial" w:hAnsi="Arial" w:cs="Arial"/>
          <w:sz w:val="20"/>
          <w:szCs w:val="20"/>
        </w:rPr>
        <w:t xml:space="preserve"> for Welcome, 67.9/104 </w:t>
      </w:r>
      <w:proofErr w:type="spellStart"/>
      <w:r>
        <w:rPr>
          <w:rFonts w:ascii="Arial" w:hAnsi="Arial" w:cs="Arial"/>
          <w:sz w:val="20"/>
          <w:szCs w:val="20"/>
        </w:rPr>
        <w:t>ms</w:t>
      </w:r>
      <w:proofErr w:type="spellEnd"/>
      <w:r>
        <w:rPr>
          <w:rFonts w:ascii="Arial" w:hAnsi="Arial" w:cs="Arial"/>
          <w:sz w:val="20"/>
          <w:szCs w:val="20"/>
        </w:rPr>
        <w:t xml:space="preserve"> for Sign In, and 48.3/84 </w:t>
      </w:r>
      <w:proofErr w:type="spellStart"/>
      <w:r>
        <w:rPr>
          <w:rFonts w:ascii="Arial" w:hAnsi="Arial" w:cs="Arial"/>
          <w:sz w:val="20"/>
          <w:szCs w:val="20"/>
        </w:rPr>
        <w:t>ms</w:t>
      </w:r>
      <w:proofErr w:type="spellEnd"/>
      <w:r>
        <w:rPr>
          <w:rFonts w:ascii="Arial" w:hAnsi="Arial" w:cs="Arial"/>
          <w:sz w:val="20"/>
          <w:szCs w:val="20"/>
        </w:rPr>
        <w:t xml:space="preserve"> for Candidate. The largest JavaScript and CSS assets were 150,516 and 6,050 </w:t>
      </w:r>
      <w:proofErr w:type="spellStart"/>
      <w:r>
        <w:rPr>
          <w:rFonts w:ascii="Arial" w:hAnsi="Arial" w:cs="Arial"/>
          <w:sz w:val="20"/>
          <w:szCs w:val="20"/>
        </w:rPr>
        <w:t>gzip</w:t>
      </w:r>
      <w:proofErr w:type="spellEnd"/>
      <w:r>
        <w:rPr>
          <w:rFonts w:ascii="Arial" w:hAnsi="Arial" w:cs="Arial"/>
          <w:sz w:val="20"/>
          <w:szCs w:val="20"/>
        </w:rPr>
        <w:t xml:space="preserve"> bytes. All configured budgets passed with zero violations.</w:t>
      </w:r>
    </w:p>
    <w:p w14:paraId="038A3EF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first performance run identified a synchronous external Google Fonts request capable of delaying rendering by approximately 6.2 seconds. The dependency was removed and system font fallbacks were used, after which repeated production-build measurements passed all budgets. These measurements are a regression baseline on the development computer—not evidence of production availability, 100 concurrent users, mobile hardware performance, or external-network behavior.</w:t>
      </w:r>
    </w:p>
    <w:p w14:paraId="699D3276" w14:textId="1976B558" w:rsidR="002716FE" w:rsidRPr="003F08C9" w:rsidRDefault="005F2240">
      <w:pPr>
        <w:pStyle w:val="Heading2"/>
        <w:ind w:left="561" w:right="0"/>
        <w:rPr>
          <w:sz w:val="20"/>
          <w:szCs w:val="20"/>
        </w:rPr>
      </w:pPr>
      <w:bookmarkStart w:id="158" w:name="_Toc239973067"/>
      <w:r w:rsidRPr="003F08C9">
        <w:rPr>
          <w:sz w:val="20"/>
          <w:szCs w:val="20"/>
        </w:rPr>
        <w:t>Required Manual and Deployment Retests</w:t>
      </w:r>
      <w:bookmarkEnd w:id="158"/>
    </w:p>
    <w:p w14:paraId="7DC600E6" w14:textId="77777777" w:rsidR="004F75F2" w:rsidRDefault="004F75F2" w:rsidP="004F75F2">
      <w:r>
        <w:t xml:space="preserve">Remaining manual evidence must complete the structured voice, keyboard, native zoom, dialog-focus, AI-review, privacy, mobile-reflow, and browser/device cases. Staging evidence must also retest the identified failures, verify email delivery after provider </w:t>
      </w:r>
      <w:r>
        <w:lastRenderedPageBreak/>
        <w:t>configuration, and extend deployed-origin performance, bounded concurrency, monitoring, backup/erasure, purge scheduling, and incident-response checks.</w:t>
      </w:r>
    </w:p>
    <w:p w14:paraId="469D31BA" w14:textId="48B25DD1" w:rsidR="002716FE" w:rsidRPr="003F08C9" w:rsidRDefault="005F2240">
      <w:pPr>
        <w:pStyle w:val="Heading1"/>
        <w:ind w:left="417"/>
      </w:pPr>
      <w:bookmarkStart w:id="159" w:name="_Toc239973068"/>
      <w:r w:rsidRPr="003F08C9">
        <w:t>Appendix G — Documentation and Evidence Traceability</w:t>
      </w:r>
      <w:bookmarkEnd w:id="159"/>
    </w:p>
    <w:p w14:paraId="178983CA" w14:textId="7A17AC89"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report contains the engineering content needed to understand the solution without opening GitHub. Repository links remain useful for verifying exact source code, commands, historical decisions, and machine-readable evidence; they are not substitutes for the written documentation.</w:t>
      </w:r>
    </w:p>
    <w:p w14:paraId="1191A059" w14:textId="233E2B94" w:rsidR="002716FE" w:rsidRPr="003F08C9" w:rsidRDefault="001D3C70" w:rsidP="004304E5">
      <w:pPr>
        <w:pStyle w:val="Caption"/>
        <w:jc w:val="left"/>
        <w:rPr>
          <w:color w:val="000000" w:themeColor="text1"/>
        </w:rPr>
      </w:pPr>
      <w:bookmarkStart w:id="160" w:name="Table_010"/>
      <w:r>
        <w:rPr>
          <w:color w:val="000000" w:themeColor="text1"/>
        </w:rPr>
        <w:t>Table 10: Repository documentation incorporated into this report</w:t>
      </w:r>
      <w:bookmarkEnd w:id="160"/>
    </w:p>
    <w:tbl>
      <w:tblPr>
        <w:tblStyle w:val="PlainTable1"/>
        <w:tblW w:w="10100" w:type="dxa"/>
        <w:tblInd w:w="-736" w:type="dxa"/>
        <w:tblLook w:val="04A0" w:firstRow="1" w:lastRow="0" w:firstColumn="1" w:lastColumn="0" w:noHBand="0" w:noVBand="1"/>
      </w:tblPr>
      <w:tblGrid>
        <w:gridCol w:w="5692"/>
        <w:gridCol w:w="2136"/>
        <w:gridCol w:w="1066"/>
        <w:gridCol w:w="1206"/>
      </w:tblGrid>
      <w:tr w:rsidR="00EE5BDE" w:rsidRPr="00586036" w14:paraId="622D3317" w14:textId="77777777" w:rsidTr="00586036">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5692" w:type="dxa"/>
          </w:tcPr>
          <w:p w14:paraId="22030826" w14:textId="77777777" w:rsidR="00EE5BDE" w:rsidRPr="00586036" w:rsidRDefault="00997951">
            <w:pPr>
              <w:rPr>
                <w:b w:val="0"/>
                <w:sz w:val="18"/>
                <w:szCs w:val="18"/>
              </w:rPr>
            </w:pPr>
            <w:r w:rsidRPr="00586036">
              <w:rPr>
                <w:sz w:val="18"/>
                <w:szCs w:val="18"/>
              </w:rPr>
              <w:t>Repository document</w:t>
            </w:r>
          </w:p>
          <w:p w14:paraId="1AC12025" w14:textId="77777777" w:rsidR="009C5C70" w:rsidRPr="00586036" w:rsidRDefault="009C5C70" w:rsidP="009C5C70">
            <w:pPr>
              <w:ind w:firstLine="720"/>
              <w:rPr>
                <w:sz w:val="18"/>
                <w:szCs w:val="18"/>
              </w:rPr>
            </w:pPr>
          </w:p>
        </w:tc>
        <w:tc>
          <w:tcPr>
            <w:tcW w:w="2136" w:type="dxa"/>
          </w:tcPr>
          <w:p w14:paraId="7DFAEC8D"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Subject incorporated in report</w:t>
            </w:r>
          </w:p>
        </w:tc>
        <w:tc>
          <w:tcPr>
            <w:tcW w:w="1066" w:type="dxa"/>
          </w:tcPr>
          <w:p w14:paraId="1E51D782"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Report location</w:t>
            </w:r>
          </w:p>
        </w:tc>
        <w:tc>
          <w:tcPr>
            <w:tcW w:w="1206" w:type="dxa"/>
          </w:tcPr>
          <w:p w14:paraId="44C55A7C"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Treatment</w:t>
            </w:r>
          </w:p>
        </w:tc>
      </w:tr>
      <w:tr w:rsidR="00EE5BDE" w:rsidRPr="00586036" w14:paraId="1BA59D6D" w14:textId="77777777" w:rsidTr="00586036">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5692" w:type="dxa"/>
          </w:tcPr>
          <w:p w14:paraId="7B0DF6B5" w14:textId="77777777" w:rsidR="00EE5BDE" w:rsidRPr="00586036" w:rsidRDefault="00997951">
            <w:pPr>
              <w:rPr>
                <w:sz w:val="18"/>
                <w:szCs w:val="18"/>
              </w:rPr>
            </w:pPr>
            <w:r w:rsidRPr="00586036">
              <w:rPr>
                <w:sz w:val="18"/>
                <w:szCs w:val="18"/>
              </w:rPr>
              <w:t>AI_PROFILE_WORKFLOW.md</w:t>
            </w:r>
          </w:p>
        </w:tc>
        <w:tc>
          <w:tcPr>
            <w:tcW w:w="2136" w:type="dxa"/>
          </w:tcPr>
          <w:p w14:paraId="61BE7989"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Candidate journey, consent, validation, privacy boundaries, scoring invariant, and endpoints.</w:t>
            </w:r>
          </w:p>
        </w:tc>
        <w:tc>
          <w:tcPr>
            <w:tcW w:w="1066" w:type="dxa"/>
          </w:tcPr>
          <w:p w14:paraId="6349594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C</w:t>
            </w:r>
          </w:p>
        </w:tc>
        <w:tc>
          <w:tcPr>
            <w:tcW w:w="1206" w:type="dxa"/>
          </w:tcPr>
          <w:p w14:paraId="0FF3EBB1"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link retained only for source traceability.</w:t>
            </w:r>
          </w:p>
        </w:tc>
      </w:tr>
      <w:tr w:rsidR="00EE5BDE" w:rsidRPr="00586036" w14:paraId="78E2BD6E" w14:textId="77777777" w:rsidTr="00586036">
        <w:trPr>
          <w:trHeight w:val="1045"/>
        </w:trPr>
        <w:tc>
          <w:tcPr>
            <w:cnfStyle w:val="001000000000" w:firstRow="0" w:lastRow="0" w:firstColumn="1" w:lastColumn="0" w:oddVBand="0" w:evenVBand="0" w:oddHBand="0" w:evenHBand="0" w:firstRowFirstColumn="0" w:firstRowLastColumn="0" w:lastRowFirstColumn="0" w:lastRowLastColumn="0"/>
            <w:tcW w:w="5692" w:type="dxa"/>
          </w:tcPr>
          <w:p w14:paraId="3B9513F2" w14:textId="77777777" w:rsidR="00EE5BDE" w:rsidRPr="00586036" w:rsidRDefault="00997951">
            <w:pPr>
              <w:rPr>
                <w:sz w:val="18"/>
                <w:szCs w:val="18"/>
              </w:rPr>
            </w:pPr>
            <w:r w:rsidRPr="00586036">
              <w:rPr>
                <w:sz w:val="18"/>
                <w:szCs w:val="18"/>
              </w:rPr>
              <w:t>AUTHORIZATION_SECURITY.md</w:t>
            </w:r>
          </w:p>
        </w:tc>
        <w:tc>
          <w:tcPr>
            <w:tcW w:w="2136" w:type="dxa"/>
          </w:tcPr>
          <w:p w14:paraId="612B115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JWT model, server-confirmed frontend route protection, role boundaries, and regression audit.</w:t>
            </w:r>
          </w:p>
        </w:tc>
        <w:tc>
          <w:tcPr>
            <w:tcW w:w="1066" w:type="dxa"/>
          </w:tcPr>
          <w:p w14:paraId="4C451C0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1252430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5C77B80A" w14:textId="77777777" w:rsidTr="00586036">
        <w:trPr>
          <w:cnfStyle w:val="000000100000" w:firstRow="0" w:lastRow="0" w:firstColumn="0" w:lastColumn="0" w:oddVBand="0" w:evenVBand="0" w:oddHBand="1" w:evenHBand="0" w:firstRowFirstColumn="0" w:firstRowLastColumn="0" w:lastRowFirstColumn="0" w:lastRowLastColumn="0"/>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2D8A2D42" w14:textId="77777777" w:rsidR="00EE5BDE" w:rsidRPr="00586036" w:rsidRDefault="00997951">
            <w:pPr>
              <w:rPr>
                <w:sz w:val="18"/>
                <w:szCs w:val="18"/>
              </w:rPr>
            </w:pPr>
            <w:r w:rsidRPr="00586036">
              <w:rPr>
                <w:sz w:val="18"/>
                <w:szCs w:val="18"/>
              </w:rPr>
              <w:t>CANDIDATE_VERIFICATION.md</w:t>
            </w:r>
          </w:p>
        </w:tc>
        <w:tc>
          <w:tcPr>
            <w:tcW w:w="2136" w:type="dxa"/>
          </w:tcPr>
          <w:p w14:paraId="28F7000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Two-gate registration, verifier workflow, protected documents, audit, retention, and deployment.</w:t>
            </w:r>
          </w:p>
        </w:tc>
        <w:tc>
          <w:tcPr>
            <w:tcW w:w="1066" w:type="dxa"/>
          </w:tcPr>
          <w:p w14:paraId="26C948E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B</w:t>
            </w:r>
          </w:p>
        </w:tc>
        <w:tc>
          <w:tcPr>
            <w:tcW w:w="1206" w:type="dxa"/>
          </w:tcPr>
          <w:p w14:paraId="12FF053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w:t>
            </w:r>
          </w:p>
        </w:tc>
      </w:tr>
      <w:tr w:rsidR="00EE5BDE" w:rsidRPr="00586036" w14:paraId="5895671B" w14:textId="77777777" w:rsidTr="00586036">
        <w:trPr>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77DC4626" w14:textId="77777777" w:rsidR="00EE5BDE" w:rsidRPr="00586036" w:rsidRDefault="00997951">
            <w:pPr>
              <w:rPr>
                <w:sz w:val="18"/>
                <w:szCs w:val="18"/>
              </w:rPr>
            </w:pPr>
            <w:r w:rsidRPr="00586036">
              <w:rPr>
                <w:sz w:val="18"/>
                <w:szCs w:val="18"/>
              </w:rPr>
              <w:t>PRIVACY_CONTROLS.md</w:t>
            </w:r>
          </w:p>
        </w:tc>
        <w:tc>
          <w:tcPr>
            <w:tcW w:w="2136" w:type="dxa"/>
          </w:tcPr>
          <w:p w14:paraId="587C1CE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Consent, minimization, private storage, export, withdrawal, erasure, and operational limits.</w:t>
            </w:r>
          </w:p>
        </w:tc>
        <w:tc>
          <w:tcPr>
            <w:tcW w:w="1066" w:type="dxa"/>
          </w:tcPr>
          <w:p w14:paraId="2C6EE3DA"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3527F2A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4B538BB5" w14:textId="77777777" w:rsidTr="00586036">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76A1609B" w14:textId="77777777" w:rsidR="00EE5BDE" w:rsidRPr="00586036" w:rsidRDefault="00997951">
            <w:pPr>
              <w:rPr>
                <w:sz w:val="18"/>
                <w:szCs w:val="18"/>
              </w:rPr>
            </w:pPr>
            <w:r w:rsidRPr="00586036">
              <w:rPr>
                <w:sz w:val="18"/>
                <w:szCs w:val="18"/>
              </w:rPr>
              <w:t>scoring-engine-technical-specification.md</w:t>
            </w:r>
          </w:p>
        </w:tc>
        <w:tc>
          <w:tcPr>
            <w:tcW w:w="2136" w:type="dxa"/>
          </w:tcPr>
          <w:p w14:paraId="2804066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Formula, gates, policy constants, ranking, data assumptions, determinism, tests, and limitations.</w:t>
            </w:r>
          </w:p>
        </w:tc>
        <w:tc>
          <w:tcPr>
            <w:tcW w:w="1066" w:type="dxa"/>
          </w:tcPr>
          <w:p w14:paraId="3D7787F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D</w:t>
            </w:r>
          </w:p>
        </w:tc>
        <w:tc>
          <w:tcPr>
            <w:tcW w:w="1206" w:type="dxa"/>
          </w:tcPr>
          <w:p w14:paraId="2DA919E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Core technical and mathematical content written into the report.</w:t>
            </w:r>
          </w:p>
        </w:tc>
      </w:tr>
      <w:tr w:rsidR="00EE5BDE" w:rsidRPr="00586036" w14:paraId="6D5DD3A8" w14:textId="77777777" w:rsidTr="00586036">
        <w:trPr>
          <w:trHeight w:val="1251"/>
        </w:trPr>
        <w:tc>
          <w:tcPr>
            <w:cnfStyle w:val="001000000000" w:firstRow="0" w:lastRow="0" w:firstColumn="1" w:lastColumn="0" w:oddVBand="0" w:evenVBand="0" w:oddHBand="0" w:evenHBand="0" w:firstRowFirstColumn="0" w:firstRowLastColumn="0" w:lastRowFirstColumn="0" w:lastRowLastColumn="0"/>
            <w:tcW w:w="5692" w:type="dxa"/>
          </w:tcPr>
          <w:p w14:paraId="5F2381F5" w14:textId="77777777" w:rsidR="00EE5BDE" w:rsidRPr="00586036" w:rsidRDefault="00997951">
            <w:pPr>
              <w:rPr>
                <w:sz w:val="18"/>
                <w:szCs w:val="18"/>
              </w:rPr>
            </w:pPr>
            <w:r w:rsidRPr="00586036">
              <w:rPr>
                <w:sz w:val="18"/>
                <w:szCs w:val="18"/>
              </w:rPr>
              <w:t>voice-navigation-technical-specification.md</w:t>
            </w:r>
          </w:p>
        </w:tc>
        <w:tc>
          <w:tcPr>
            <w:tcW w:w="2136" w:type="dxa"/>
          </w:tcPr>
          <w:p w14:paraId="703D80B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command safety boundary, languages, lifecycle, actions, privacy, configuration, and testing.</w:t>
            </w:r>
          </w:p>
        </w:tc>
        <w:tc>
          <w:tcPr>
            <w:tcW w:w="1066" w:type="dxa"/>
          </w:tcPr>
          <w:p w14:paraId="0280288E"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C</w:t>
            </w:r>
          </w:p>
        </w:tc>
        <w:tc>
          <w:tcPr>
            <w:tcW w:w="1206" w:type="dxa"/>
          </w:tcPr>
          <w:p w14:paraId="09A0801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Core technical content written into the report.</w:t>
            </w:r>
          </w:p>
        </w:tc>
      </w:tr>
      <w:tr w:rsidR="00EE5BDE" w:rsidRPr="00586036" w14:paraId="4A78FC52" w14:textId="77777777" w:rsidTr="00586036">
        <w:trPr>
          <w:cnfStyle w:val="000000100000" w:firstRow="0" w:lastRow="0" w:firstColumn="0" w:lastColumn="0" w:oddVBand="0" w:evenVBand="0" w:oddHBand="1" w:evenHBand="0" w:firstRowFirstColumn="0" w:firstRowLastColumn="0" w:lastRowFirstColumn="0" w:lastRowLastColumn="0"/>
          <w:trHeight w:val="1872"/>
        </w:trPr>
        <w:tc>
          <w:tcPr>
            <w:cnfStyle w:val="001000000000" w:firstRow="0" w:lastRow="0" w:firstColumn="1" w:lastColumn="0" w:oddVBand="0" w:evenVBand="0" w:oddHBand="0" w:evenHBand="0" w:firstRowFirstColumn="0" w:firstRowLastColumn="0" w:lastRowFirstColumn="0" w:lastRowLastColumn="0"/>
            <w:tcW w:w="5692" w:type="dxa"/>
          </w:tcPr>
          <w:p w14:paraId="438DCFCE" w14:textId="77777777" w:rsidR="00EE5BDE" w:rsidRPr="00586036" w:rsidRDefault="00997951">
            <w:pPr>
              <w:rPr>
                <w:sz w:val="18"/>
                <w:szCs w:val="18"/>
              </w:rPr>
            </w:pPr>
            <w:r w:rsidRPr="00586036">
              <w:rPr>
                <w:sz w:val="18"/>
                <w:szCs w:val="18"/>
              </w:rPr>
              <w:t>frontend-revamp.md</w:t>
            </w:r>
          </w:p>
        </w:tc>
        <w:tc>
          <w:tcPr>
            <w:tcW w:w="2136" w:type="dxa"/>
          </w:tcPr>
          <w:p w14:paraId="3269DF3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Architecture evolution, candidate/employer/admin workflows, catalogue import, voice actions, and delivery history.</w:t>
            </w:r>
          </w:p>
        </w:tc>
        <w:tc>
          <w:tcPr>
            <w:tcW w:w="1066" w:type="dxa"/>
          </w:tcPr>
          <w:p w14:paraId="22A5F2F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Main progress section and Appendices A–C</w:t>
            </w:r>
          </w:p>
        </w:tc>
        <w:tc>
          <w:tcPr>
            <w:tcW w:w="1206" w:type="dxa"/>
          </w:tcPr>
          <w:p w14:paraId="5367A6DB"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by current feature rather than copying obsolete chronological notes.</w:t>
            </w:r>
          </w:p>
        </w:tc>
      </w:tr>
      <w:tr w:rsidR="00EE5BDE" w:rsidRPr="00586036" w14:paraId="176CD1A9" w14:textId="77777777" w:rsidTr="00586036">
        <w:trPr>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1E74AAAF" w14:textId="77777777" w:rsidR="00EE5BDE" w:rsidRPr="00586036" w:rsidRDefault="00997951">
            <w:pPr>
              <w:rPr>
                <w:sz w:val="18"/>
                <w:szCs w:val="18"/>
              </w:rPr>
            </w:pPr>
            <w:r w:rsidRPr="00586036">
              <w:rPr>
                <w:sz w:val="18"/>
                <w:szCs w:val="18"/>
              </w:rPr>
              <w:lastRenderedPageBreak/>
              <w:t>keyboard-navigation-test-plan.md</w:t>
            </w:r>
          </w:p>
        </w:tc>
        <w:tc>
          <w:tcPr>
            <w:tcW w:w="2136" w:type="dxa"/>
          </w:tcPr>
          <w:p w14:paraId="7CC4CD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Acceptance criteria, workflow matrix, dialogs, screen-reader checks, and arrow-key boundaries.</w:t>
            </w:r>
          </w:p>
        </w:tc>
        <w:tc>
          <w:tcPr>
            <w:tcW w:w="1066" w:type="dxa"/>
          </w:tcPr>
          <w:p w14:paraId="2514028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E</w:t>
            </w:r>
          </w:p>
        </w:tc>
        <w:tc>
          <w:tcPr>
            <w:tcW w:w="1206" w:type="dxa"/>
          </w:tcPr>
          <w:p w14:paraId="0BB0C47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 with pending manual evidence identified.</w:t>
            </w:r>
          </w:p>
        </w:tc>
      </w:tr>
      <w:tr w:rsidR="00EE5BDE" w:rsidRPr="00586036" w14:paraId="2F74B711" w14:textId="77777777" w:rsidTr="00586036">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5692" w:type="dxa"/>
          </w:tcPr>
          <w:p w14:paraId="44B3F31F" w14:textId="77777777" w:rsidR="00EE5BDE" w:rsidRPr="00586036" w:rsidRDefault="00997951">
            <w:pPr>
              <w:rPr>
                <w:sz w:val="18"/>
                <w:szCs w:val="18"/>
              </w:rPr>
            </w:pPr>
            <w:r w:rsidRPr="00586036">
              <w:rPr>
                <w:sz w:val="18"/>
                <w:szCs w:val="18"/>
              </w:rPr>
              <w:t>wcag-audit/*.md</w:t>
            </w:r>
          </w:p>
        </w:tc>
        <w:tc>
          <w:tcPr>
            <w:tcW w:w="2136" w:type="dxa"/>
          </w:tcPr>
          <w:p w14:paraId="4682C4F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Baseline scope, responsive foundation, route reviews, management reviews, shared corrections, issue matrix, and final audit status.</w:t>
            </w:r>
          </w:p>
        </w:tc>
        <w:tc>
          <w:tcPr>
            <w:tcW w:w="1066" w:type="dxa"/>
          </w:tcPr>
          <w:p w14:paraId="21CB870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E</w:t>
            </w:r>
          </w:p>
        </w:tc>
        <w:tc>
          <w:tcPr>
            <w:tcW w:w="1206" w:type="dxa"/>
          </w:tcPr>
          <w:p w14:paraId="180914E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into an evidence and retest matrix; no unsupported conformance claim.</w:t>
            </w:r>
          </w:p>
        </w:tc>
      </w:tr>
      <w:tr w:rsidR="00EE5BDE" w:rsidRPr="00586036" w14:paraId="3507D3CF"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2B9FE164" w14:textId="77777777" w:rsidR="00EE5BDE" w:rsidRPr="00586036" w:rsidRDefault="00997951">
            <w:pPr>
              <w:rPr>
                <w:sz w:val="18"/>
                <w:szCs w:val="18"/>
              </w:rPr>
            </w:pPr>
            <w:r w:rsidRPr="00586036">
              <w:rPr>
                <w:sz w:val="18"/>
                <w:szCs w:val="18"/>
              </w:rPr>
              <w:t>OUTCOME_LOGGING_AND_ACCESSIBLE_NOTIFICATIONS.md</w:t>
            </w:r>
          </w:p>
        </w:tc>
        <w:tc>
          <w:tcPr>
            <w:tcW w:w="2136" w:type="dxa"/>
          </w:tcPr>
          <w:p w14:paraId="2F96877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Outcome-event minimization, mail status, shared accessible notices, and manual retest.</w:t>
            </w:r>
          </w:p>
        </w:tc>
        <w:tc>
          <w:tcPr>
            <w:tcW w:w="1066" w:type="dxa"/>
          </w:tcPr>
          <w:p w14:paraId="3CD83E78"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F</w:t>
            </w:r>
          </w:p>
        </w:tc>
        <w:tc>
          <w:tcPr>
            <w:tcW w:w="1206" w:type="dxa"/>
          </w:tcPr>
          <w:p w14:paraId="4EE151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6E409201"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0855843E" w14:textId="77777777" w:rsidR="00EE5BDE" w:rsidRPr="00586036" w:rsidRDefault="00997951">
            <w:pPr>
              <w:rPr>
                <w:sz w:val="18"/>
                <w:szCs w:val="18"/>
              </w:rPr>
            </w:pPr>
            <w:r w:rsidRPr="00586036">
              <w:rPr>
                <w:sz w:val="18"/>
                <w:szCs w:val="18"/>
              </w:rPr>
              <w:t>INTEGRATION_E2E_PERFORMANCE.md</w:t>
            </w:r>
          </w:p>
        </w:tc>
        <w:tc>
          <w:tcPr>
            <w:tcW w:w="2136" w:type="dxa"/>
          </w:tcPr>
          <w:p w14:paraId="53BF0268"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Executable suites, results, performance values, and limitations.</w:t>
            </w:r>
          </w:p>
        </w:tc>
        <w:tc>
          <w:tcPr>
            <w:tcW w:w="1066" w:type="dxa"/>
          </w:tcPr>
          <w:p w14:paraId="61CC3F59"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F</w:t>
            </w:r>
          </w:p>
        </w:tc>
        <w:tc>
          <w:tcPr>
            <w:tcW w:w="1206" w:type="dxa"/>
          </w:tcPr>
          <w:p w14:paraId="73A724E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and illustrated by Figure 12.</w:t>
            </w:r>
          </w:p>
        </w:tc>
      </w:tr>
      <w:tr w:rsidR="00EE5BDE" w:rsidRPr="00586036" w14:paraId="38B6B3CC"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3E2E1E95" w14:textId="77777777" w:rsidR="00EE5BDE" w:rsidRPr="00586036" w:rsidRDefault="00997951">
            <w:pPr>
              <w:rPr>
                <w:sz w:val="18"/>
                <w:szCs w:val="18"/>
              </w:rPr>
            </w:pPr>
            <w:r w:rsidRPr="00586036">
              <w:rPr>
                <w:sz w:val="18"/>
                <w:szCs w:val="18"/>
              </w:rPr>
              <w:t>project-setup-and-docker-guide.md</w:t>
            </w:r>
          </w:p>
        </w:tc>
        <w:tc>
          <w:tcPr>
            <w:tcW w:w="2136" w:type="dxa"/>
          </w:tcPr>
          <w:p w14:paraId="0A581B7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prerequisites, setup, persistence, database access, updates, and troubleshooting.</w:t>
            </w:r>
          </w:p>
        </w:tc>
        <w:tc>
          <w:tcPr>
            <w:tcW w:w="1066" w:type="dxa"/>
          </w:tcPr>
          <w:p w14:paraId="712255D5"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A</w:t>
            </w:r>
          </w:p>
        </w:tc>
        <w:tc>
          <w:tcPr>
            <w:tcW w:w="1206" w:type="dxa"/>
          </w:tcPr>
          <w:p w14:paraId="4D43AFA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Operational essentials written into the report.</w:t>
            </w:r>
          </w:p>
        </w:tc>
      </w:tr>
      <w:tr w:rsidR="00EE5BDE" w:rsidRPr="00586036" w14:paraId="06309A16"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541C64F0" w14:textId="77777777" w:rsidR="00EE5BDE" w:rsidRPr="00586036" w:rsidRDefault="00997951">
            <w:pPr>
              <w:rPr>
                <w:sz w:val="18"/>
                <w:szCs w:val="18"/>
              </w:rPr>
            </w:pPr>
            <w:r w:rsidRPr="00586036">
              <w:rPr>
                <w:sz w:val="18"/>
                <w:szCs w:val="18"/>
              </w:rPr>
              <w:t>run-project-commands.md</w:t>
            </w:r>
          </w:p>
        </w:tc>
        <w:tc>
          <w:tcPr>
            <w:tcW w:w="2136" w:type="dxa"/>
          </w:tcPr>
          <w:p w14:paraId="60591E22"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Startup, shutdown, migrations, fixtures, tests, logs, inspection, and recovery commands.</w:t>
            </w:r>
          </w:p>
        </w:tc>
        <w:tc>
          <w:tcPr>
            <w:tcW w:w="1066" w:type="dxa"/>
          </w:tcPr>
          <w:p w14:paraId="55E5DB1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A</w:t>
            </w:r>
          </w:p>
        </w:tc>
        <w:tc>
          <w:tcPr>
            <w:tcW w:w="1206" w:type="dxa"/>
          </w:tcPr>
          <w:p w14:paraId="6E13BC6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Validated command set written into the report.</w:t>
            </w:r>
          </w:p>
        </w:tc>
      </w:tr>
      <w:tr w:rsidR="00EE5BDE" w:rsidRPr="00586036" w14:paraId="3468404C" w14:textId="77777777" w:rsidTr="00586036">
        <w:trPr>
          <w:trHeight w:val="2076"/>
        </w:trPr>
        <w:tc>
          <w:tcPr>
            <w:cnfStyle w:val="001000000000" w:firstRow="0" w:lastRow="0" w:firstColumn="1" w:lastColumn="0" w:oddVBand="0" w:evenVBand="0" w:oddHBand="0" w:evenHBand="0" w:firstRowFirstColumn="0" w:firstRowLastColumn="0" w:lastRowFirstColumn="0" w:lastRowLastColumn="0"/>
            <w:tcW w:w="5692" w:type="dxa"/>
          </w:tcPr>
          <w:p w14:paraId="1193F478" w14:textId="77777777" w:rsidR="00EE5BDE" w:rsidRPr="00586036" w:rsidRDefault="00997951">
            <w:pPr>
              <w:rPr>
                <w:sz w:val="18"/>
                <w:szCs w:val="18"/>
              </w:rPr>
            </w:pPr>
            <w:r w:rsidRPr="00586036">
              <w:rPr>
                <w:sz w:val="18"/>
                <w:szCs w:val="18"/>
              </w:rPr>
              <w:t>Machine-readable JSON evidence</w:t>
            </w:r>
          </w:p>
        </w:tc>
        <w:tc>
          <w:tcPr>
            <w:tcW w:w="2136" w:type="dxa"/>
          </w:tcPr>
          <w:p w14:paraId="7416551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WCAG scenarios, integration, E2E, and performance measurements.</w:t>
            </w:r>
          </w:p>
        </w:tc>
        <w:tc>
          <w:tcPr>
            <w:tcW w:w="1066" w:type="dxa"/>
          </w:tcPr>
          <w:p w14:paraId="17CB47B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Appendices E–F</w:t>
            </w:r>
          </w:p>
        </w:tc>
        <w:tc>
          <w:tcPr>
            <w:tcW w:w="1206" w:type="dxa"/>
          </w:tcPr>
          <w:p w14:paraId="6C8B3B2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 xml:space="preserve">Results </w:t>
            </w:r>
            <w:r w:rsidRPr="00586036">
              <w:rPr>
                <w:sz w:val="17"/>
                <w:szCs w:val="17"/>
              </w:rPr>
              <w:t>summarized;</w:t>
            </w:r>
            <w:r w:rsidRPr="00586036">
              <w:rPr>
                <w:sz w:val="18"/>
                <w:szCs w:val="18"/>
              </w:rPr>
              <w:t xml:space="preserve"> raw JSON remains attached to source control to preserve machine readability.</w:t>
            </w:r>
          </w:p>
        </w:tc>
      </w:tr>
    </w:tbl>
    <w:p w14:paraId="4B730B0E" w14:textId="77777777" w:rsidR="003327E4" w:rsidRDefault="003327E4" w:rsidP="003327E4">
      <w:r>
        <w:t>Machine-generated JSON is intentionally summarized rather than printed line by line because raw output is not readable report prose. The source files remain versioned evidence that can be rerun and compared. A repository-document coverage audit identified 26 Markdown engineering documents, 39 JSON evidence files, and 181 PNG evidence images under docs at the time of finalization. The report synthesizes them by category: product and workflow design; multilingual strategy; hospitality abilities and catalogue policy; scoring mathematics; authorization, verification, privacy, and notifications; responsive and WCAG remediation; setup and operations; cloud deployment; and integration, E2E, AI, security, performance, and staging evidence. Presentation files and generated screenshots support traceability but are not treated as independent requirements. This category-based consolidation covers the repository evidence without reproducing hundreds of machine-generated files or obsolete chronological notes.</w:t>
      </w:r>
    </w:p>
    <w:p w14:paraId="69597358" w14:textId="442C4F0C"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 xml:space="preserve">Complete repository documentation: </w:t>
      </w:r>
      <w:hyperlink r:id="rId32" w:history="1">
        <w:r w:rsidRPr="003F08C9">
          <w:rPr>
            <w:rStyle w:val="Hyperlink"/>
          </w:rPr>
          <w:t xml:space="preserve">docs directory on </w:t>
        </w:r>
        <w:r w:rsidR="003E40F9">
          <w:rPr>
            <w:rStyle w:val="Hyperlink"/>
          </w:rPr>
          <w:t>branch staging-deployment</w:t>
        </w:r>
      </w:hyperlink>
    </w:p>
    <w:p w14:paraId="27AAE08B" w14:textId="49FE1D1D" w:rsidR="003E40F9" w:rsidRDefault="00A2616C" w:rsidP="00A2616C">
      <w:pPr>
        <w:spacing w:before="100" w:beforeAutospacing="1" w:after="100" w:afterAutospacing="1"/>
      </w:pPr>
      <w:r w:rsidRPr="003F08C9">
        <w:rPr>
          <w:rFonts w:ascii="Arial" w:hAnsi="Arial" w:cs="Arial"/>
          <w:sz w:val="20"/>
          <w:szCs w:val="20"/>
        </w:rPr>
        <w:t xml:space="preserve">Current implementation source: </w:t>
      </w:r>
      <w:hyperlink r:id="rId33" w:history="1">
        <w:r w:rsidRPr="003F08C9">
          <w:rPr>
            <w:rStyle w:val="Hyperlink"/>
          </w:rPr>
          <w:t xml:space="preserve">inclusive-web-platform </w:t>
        </w:r>
        <w:r w:rsidR="003E40F9">
          <w:rPr>
            <w:rStyle w:val="Hyperlink"/>
          </w:rPr>
          <w:t>branch staging-deployment</w:t>
        </w:r>
      </w:hyperlink>
    </w:p>
    <w:p w14:paraId="7F1E88B7" w14:textId="77777777" w:rsidR="003E40F9" w:rsidRDefault="003E40F9">
      <w:pPr>
        <w:spacing w:after="160" w:line="259" w:lineRule="auto"/>
      </w:pPr>
      <w:r>
        <w:br w:type="page"/>
      </w:r>
    </w:p>
    <w:p w14:paraId="4BDA1CE7" w14:textId="77777777" w:rsidR="003E40F9" w:rsidRDefault="003E40F9" w:rsidP="003E40F9">
      <w:pPr>
        <w:pStyle w:val="Heading1"/>
      </w:pPr>
      <w:bookmarkStart w:id="161" w:name="_Toc239973069"/>
      <w:r>
        <w:lastRenderedPageBreak/>
        <w:t>Appendix H — Cloud Staging Deployment Evidence</w:t>
      </w:r>
      <w:bookmarkEnd w:id="161"/>
    </w:p>
    <w:p w14:paraId="7FEFBBCB" w14:textId="77777777" w:rsidR="003E40F9" w:rsidRDefault="003E40F9" w:rsidP="003E40F9">
      <w:pPr>
        <w:pStyle w:val="Heading2"/>
      </w:pPr>
      <w:bookmarkStart w:id="162" w:name="_Toc239973070"/>
      <w:r>
        <w:t>Deployment Topology and Boundaries</w:t>
      </w:r>
      <w:bookmarkEnd w:id="162"/>
    </w:p>
    <w:p w14:paraId="4D29B913" w14:textId="77777777" w:rsidR="003E40F9" w:rsidRDefault="003E40F9" w:rsidP="003E40F9">
      <w:r>
        <w:t xml:space="preserve">The Render Blueprint deploys the React/Vite frontend as a static site and the Symfony API, deterministic scoring engine, and AI/voice service as independent Docker web services. The frontend uses only public HTTPS origins. Symfony is the only component authorized to send official scoring payloads or persist candidate-confirmed AI suggestions. Shared random tokens authenticate Symfony-to-Python traffic. </w:t>
      </w:r>
      <w:proofErr w:type="spellStart"/>
      <w:r>
        <w:t>Supabase</w:t>
      </w:r>
      <w:proofErr w:type="spellEnd"/>
      <w:r>
        <w:t xml:space="preserve"> supplies the SSL-enabled PostgreSQL pooler and three purpose-specific storage buckets; its secret key remains server-side.</w:t>
      </w:r>
    </w:p>
    <w:p w14:paraId="2E4719B5" w14:textId="77777777" w:rsidR="003E40F9" w:rsidRDefault="003E40F9" w:rsidP="003E40F9">
      <w:pPr>
        <w:pStyle w:val="Heading2"/>
      </w:pPr>
      <w:bookmarkStart w:id="163" w:name="_Toc239973071"/>
      <w:r>
        <w:t>Security and Data Controls</w:t>
      </w:r>
      <w:bookmarkEnd w:id="163"/>
    </w:p>
    <w:p w14:paraId="13D1DE74" w14:textId="77777777" w:rsidR="003E40F9" w:rsidRDefault="003E40F9" w:rsidP="003E40F9">
      <w:r>
        <w:t xml:space="preserve">The static site applies </w:t>
      </w:r>
      <w:proofErr w:type="spellStart"/>
      <w:r>
        <w:t>nosniff</w:t>
      </w:r>
      <w:proofErr w:type="spellEnd"/>
      <w:r>
        <w:t xml:space="preserve">, strict-origin referrer, frame-denial, and microphone permission headers. CORS permits only the deployed frontend origin. Candidate verification documents and application documents are private; employer logos are intentionally public. JWT keys are reconstructed from Base64 environment secrets during container startup, with the private key restricted to the root/web-server group. Database, </w:t>
      </w:r>
      <w:proofErr w:type="spellStart"/>
      <w:r>
        <w:t>Supabase</w:t>
      </w:r>
      <w:proofErr w:type="spellEnd"/>
      <w:r>
        <w:t>, OpenAI, JWT, and service-token values are absent from Git and this report.</w:t>
      </w:r>
    </w:p>
    <w:p w14:paraId="11922EE8" w14:textId="77777777" w:rsidR="003E40F9" w:rsidRDefault="003E40F9" w:rsidP="003E40F9">
      <w:pPr>
        <w:pStyle w:val="Heading2"/>
      </w:pPr>
      <w:bookmarkStart w:id="164" w:name="_Toc239973072"/>
      <w:r>
        <w:t>Data Migration and Verification</w:t>
      </w:r>
      <w:bookmarkEnd w:id="164"/>
    </w:p>
    <w:p w14:paraId="54E9FAEF" w14:textId="77777777" w:rsidR="003E40F9" w:rsidRDefault="003E40F9" w:rsidP="003E40F9">
      <w:r>
        <w:t xml:space="preserve">A PostgreSQL custom-format backup of the controlled local database was restored into </w:t>
      </w:r>
      <w:proofErr w:type="spellStart"/>
      <w:r>
        <w:t>Supabase</w:t>
      </w:r>
      <w:proofErr w:type="spellEnd"/>
      <w:r>
        <w:t>. Aggregate checks recorded 9 user accounts, including 1 administrator, 1 verifier, 4 employers, and 3 candidates; 15 job descriptions; 923 tasks; 14,453 assessments; and the associated applications and profile records. Additional demonstration offers were inserted idempotently. The public overview showed 74 published opportunities on 8 September 2026. Authentication and representative authorized reads were then verified for all four roles.</w:t>
      </w:r>
    </w:p>
    <w:p w14:paraId="238860BE" w14:textId="77777777" w:rsidR="003E40F9" w:rsidRDefault="003E40F9" w:rsidP="003E40F9">
      <w:pPr>
        <w:pStyle w:val="Heading2"/>
      </w:pPr>
      <w:bookmarkStart w:id="165" w:name="_Toc239973073"/>
      <w:r>
        <w:t>Operational Lessons</w:t>
      </w:r>
      <w:bookmarkEnd w:id="165"/>
    </w:p>
    <w:p w14:paraId="5B81651F" w14:textId="77777777" w:rsidR="003E40F9" w:rsidRDefault="003E40F9" w:rsidP="003E40F9">
      <w:r>
        <w:t xml:space="preserve">Two deployment failures produced useful engineering evidence. Database authentication failed until the newly confirmed </w:t>
      </w:r>
      <w:proofErr w:type="spellStart"/>
      <w:r>
        <w:t>Supabase</w:t>
      </w:r>
      <w:proofErr w:type="spellEnd"/>
      <w:r>
        <w:t xml:space="preserve"> password was committed through the dashboard and inserted into the Render URI. Backend startup later failed because the web process could not read the generated JWT private key; ownership and permissions were corrected in the container </w:t>
      </w:r>
      <w:proofErr w:type="spellStart"/>
      <w:r>
        <w:t>entrypoint</w:t>
      </w:r>
      <w:proofErr w:type="spellEnd"/>
      <w:r>
        <w:t>. Free-service cold start was also observed as a temporary 503 from candidate matching. A successful repeat after health warm-up showed that the scoring calculation and candidate data were valid. These incidents define concrete demonstration checks and future monitoring requirements.</w:t>
      </w:r>
    </w:p>
    <w:p w14:paraId="4846465A" w14:textId="77777777" w:rsidR="003E40F9" w:rsidRDefault="003E40F9" w:rsidP="003E40F9">
      <w:pPr>
        <w:pStyle w:val="Heading1"/>
      </w:pPr>
      <w:bookmarkStart w:id="166" w:name="_Toc239973074"/>
      <w:r>
        <w:t>Appendix I — Human Evaluation and Statistical Workbook</w:t>
      </w:r>
      <w:bookmarkEnd w:id="166"/>
    </w:p>
    <w:p w14:paraId="7FCE7836" w14:textId="77777777" w:rsidR="004F75F2" w:rsidRDefault="004F75F2" w:rsidP="004F75F2">
      <w:pPr>
        <w:rPr>
          <w:rFonts w:eastAsia="Arial"/>
        </w:rPr>
      </w:pPr>
      <w:r>
        <w:rPr>
          <w:rFonts w:eastAsia="Arial"/>
        </w:rPr>
        <w:t>Evaluation Records</w:t>
      </w:r>
    </w:p>
    <w:p w14:paraId="272E75B8" w14:textId="77777777" w:rsidR="003327E4" w:rsidRDefault="003327E4" w:rsidP="003327E4">
      <w:pPr>
        <w:rPr>
          <w:rFonts w:eastAsia="Arial"/>
        </w:rPr>
      </w:pPr>
      <w:r>
        <w:rPr>
          <w:rFonts w:eastAsia="Arial"/>
        </w:rPr>
        <w:t xml:space="preserve">The human evidence consists of an Arc </w:t>
      </w:r>
      <w:proofErr w:type="spellStart"/>
      <w:r>
        <w:rPr>
          <w:rFonts w:eastAsia="Arial"/>
        </w:rPr>
        <w:t>en</w:t>
      </w:r>
      <w:proofErr w:type="spellEnd"/>
      <w:r>
        <w:rPr>
          <w:rFonts w:eastAsia="Arial"/>
        </w:rPr>
        <w:t xml:space="preserve"> Ciel group session with 20 persons with disabilities and a separate focused JAWS session with Noelle Marie Gabrielle, a visually impaired Ministry of Finance employee. Arc </w:t>
      </w:r>
      <w:proofErr w:type="spellStart"/>
      <w:r>
        <w:rPr>
          <w:rFonts w:eastAsia="Arial"/>
        </w:rPr>
        <w:t>en</w:t>
      </w:r>
      <w:proofErr w:type="spellEnd"/>
      <w:r>
        <w:rPr>
          <w:rFonts w:eastAsia="Arial"/>
        </w:rPr>
        <w:t xml:space="preserve"> Ciel participants are anonymized in photographic evidence as P01, P02, and P03; repeated photographs retain the same participant code. The group interacted with the main platform features in a live environment, including one participant who could not read or write. In the focused session, Noelle Marie Gabrielle used her own JAWS-configured device to navigate content and forms, register, and apply for a job. Photographic evidence references EV-HUM-001 </w:t>
      </w:r>
      <w:r>
        <w:rPr>
          <w:rFonts w:eastAsia="Arial"/>
        </w:rPr>
        <w:lastRenderedPageBreak/>
        <w:t>through EV-HUM-004 are reproduced in Appendix J; photographs support the session record but do not replace task-level measurements.</w:t>
      </w:r>
    </w:p>
    <w:p w14:paraId="6C5B8C77" w14:textId="6974214D" w:rsidR="004F75F2" w:rsidRDefault="004F75F2" w:rsidP="004F75F2">
      <w:pPr>
        <w:rPr>
          <w:rFonts w:eastAsia="Arial"/>
        </w:rPr>
      </w:pPr>
    </w:p>
    <w:p w14:paraId="2296F5D7" w14:textId="77777777" w:rsidR="004F75F2" w:rsidRDefault="004F75F2" w:rsidP="004F75F2">
      <w:pPr>
        <w:rPr>
          <w:rFonts w:eastAsia="Arial"/>
        </w:rPr>
      </w:pPr>
      <w:r>
        <w:rPr>
          <w:rFonts w:eastAsia="Arial"/>
        </w:rPr>
        <w:t>Statistical Workbook</w:t>
      </w:r>
    </w:p>
    <w:p w14:paraId="346DF24F" w14:textId="77777777" w:rsidR="004F75F2" w:rsidRDefault="004F75F2" w:rsidP="004F75F2">
      <w:pPr>
        <w:rPr>
          <w:rFonts w:eastAsia="Arial"/>
        </w:rPr>
      </w:pPr>
      <w:r>
        <w:rPr>
          <w:rFonts w:eastAsia="Arial"/>
        </w:rPr>
        <w:t>The versioned workbook JoIn_Final_Test_Register.xlsx separates the test plan, master results, metrics, defects, and evidence references. It contains 310 planned engineering cases. On 10 September 2026, 181 cases had conclusive results: 160 passed and 21 failed; six additional cases were blocked and 123 were not yet run. The conclusive-execution pass rate is 160/181 = 88.4%. This denominator excludes blocked and not-run cases and is therefore not a final acceptance percentage. Human-session observations are not merged into that automated/structured rate because a uniform per-task dataset was not available.</w:t>
      </w:r>
    </w:p>
    <w:p w14:paraId="7FA12409" w14:textId="77777777" w:rsidR="004F75F2" w:rsidRDefault="004F75F2" w:rsidP="004F75F2">
      <w:pPr>
        <w:rPr>
          <w:rFonts w:eastAsia="Arial"/>
        </w:rPr>
      </w:pPr>
    </w:p>
    <w:p w14:paraId="1A6DC3A7" w14:textId="77777777" w:rsidR="004F75F2" w:rsidRDefault="004F75F2" w:rsidP="004F75F2">
      <w:pPr>
        <w:rPr>
          <w:rFonts w:eastAsia="Arial"/>
        </w:rPr>
      </w:pPr>
      <w:r>
        <w:rPr>
          <w:rFonts w:eastAsia="Arial"/>
        </w:rPr>
        <w:t>Open Findings</w:t>
      </w:r>
    </w:p>
    <w:p w14:paraId="672E2CB6" w14:textId="77777777" w:rsidR="004F75F2" w:rsidRDefault="004F75F2" w:rsidP="004F75F2">
      <w:pPr>
        <w:rPr>
          <w:rFonts w:eastAsia="Arial"/>
        </w:rPr>
      </w:pPr>
      <w:r>
        <w:rPr>
          <w:rFonts w:eastAsia="Arial"/>
        </w:rPr>
        <w:t>The register retains five material findings: insufficient candidate-profile helper-text contrast; candidate-profile header overflow in an automated 200% zoom scenario; oversized multipart application requests creating a record after PHP drops the file; intermittent omission of an explicit both-work-and-training AI preference; and staging write-operation p95 values above the one-second target. All 96 measured write operations completed without 5xx responses, but four p95 latency checks failed. Recording these findings is evidence that the evaluation process is diagnostic and transparent.</w:t>
      </w:r>
    </w:p>
    <w:p w14:paraId="609BD84E" w14:textId="77777777" w:rsidR="004F75F2" w:rsidRDefault="004F75F2" w:rsidP="004F75F2">
      <w:pPr>
        <w:rPr>
          <w:rFonts w:eastAsia="Arial"/>
        </w:rPr>
      </w:pPr>
    </w:p>
    <w:p w14:paraId="67FCEF86" w14:textId="77777777" w:rsidR="004F75F2" w:rsidRDefault="004F75F2" w:rsidP="004F75F2">
      <w:pPr>
        <w:rPr>
          <w:rFonts w:eastAsia="Arial"/>
        </w:rPr>
      </w:pPr>
      <w:r>
        <w:rPr>
          <w:rFonts w:eastAsia="Arial"/>
        </w:rPr>
        <w:t>Planned Calculations and Evidence Integrity</w:t>
      </w:r>
    </w:p>
    <w:p w14:paraId="75E8CA4F" w14:textId="77777777" w:rsidR="004F75F2" w:rsidRDefault="004F75F2" w:rsidP="004F75F2">
      <w:pPr>
        <w:rPr>
          <w:rFonts w:eastAsia="Arial"/>
        </w:rPr>
      </w:pPr>
      <w:r>
        <w:rPr>
          <w:rFonts w:eastAsia="Arial"/>
        </w:rPr>
        <w:t>Future user sessions will record a stable task identifier, expected outcome, independent/assisted/failed/not-attempted status, time, errors, recovery, assistance type, language, device, browser, assistive technology, issue severity, participant feedback, correction, and retest result. Task completion (%) equals completed tasks divided by attempted tasks times 100; independent completion and assistance rates use the same explicit denominator. Time and error distributions will use median and interquartile range when samples are small or skewed. Pre-correction and post-correction results will remain separate, and no failed, blocked, or missing observation will be silently removed.</w:t>
      </w:r>
    </w:p>
    <w:p w14:paraId="74CBE3CA" w14:textId="3C66D927" w:rsidR="003327E4" w:rsidRDefault="003327E4">
      <w:pPr>
        <w:spacing w:after="160" w:line="259" w:lineRule="auto"/>
        <w:rPr>
          <w:rFonts w:ascii="Arial" w:hAnsi="Arial" w:cs="Arial"/>
          <w:sz w:val="20"/>
          <w:szCs w:val="20"/>
        </w:rPr>
      </w:pPr>
      <w:r>
        <w:rPr>
          <w:rFonts w:ascii="Arial" w:hAnsi="Arial" w:cs="Arial"/>
          <w:sz w:val="20"/>
          <w:szCs w:val="20"/>
        </w:rPr>
        <w:br w:type="page"/>
      </w:r>
    </w:p>
    <w:p w14:paraId="016FC077" w14:textId="77777777" w:rsidR="003327E4" w:rsidRDefault="003327E4" w:rsidP="003327E4">
      <w:pPr>
        <w:pStyle w:val="Heading1"/>
      </w:pPr>
      <w:bookmarkStart w:id="167" w:name="_Toc239973075"/>
      <w:r>
        <w:lastRenderedPageBreak/>
        <w:t>Appendix J - Photographic Evidence from Human Evaluation</w:t>
      </w:r>
      <w:bookmarkEnd w:id="167"/>
    </w:p>
    <w:p w14:paraId="4340A342" w14:textId="77777777" w:rsidR="003327E4" w:rsidRDefault="003327E4" w:rsidP="003327E4">
      <w:r>
        <w:t xml:space="preserve">The photographs below were supplied by the project team as supporting evidence of the Arc </w:t>
      </w:r>
      <w:proofErr w:type="spellStart"/>
      <w:r>
        <w:t>en</w:t>
      </w:r>
      <w:proofErr w:type="spellEnd"/>
      <w:r>
        <w:t xml:space="preserve"> Ciel field session. Participant codes protect identities in the analysis: P01 is shown in EV-HUM-001, P02 is shown with the group in EV-HUM-002, and the same participant P03 is shown in both EV-HUM-003 and EV-HUM-004. Photographs document the setting and interaction only; they do not establish independent task completion or WCAG conformance.</w:t>
      </w:r>
    </w:p>
    <w:p w14:paraId="7811EAE2" w14:textId="77777777" w:rsidR="003327E4" w:rsidRDefault="003327E4" w:rsidP="003327E4">
      <w:pPr>
        <w:pStyle w:val="Heading2"/>
      </w:pPr>
      <w:bookmarkStart w:id="168" w:name="_Toc239973076"/>
      <w:r>
        <w:t>Evidence index</w:t>
      </w:r>
      <w:bookmarkEnd w:id="168"/>
    </w:p>
    <w:tbl>
      <w:tblPr>
        <w:tblStyle w:val="TableGrid"/>
        <w:tblW w:w="0" w:type="auto"/>
        <w:tblInd w:w="-5" w:type="dxa"/>
        <w:tblLook w:val="04A0" w:firstRow="1" w:lastRow="0" w:firstColumn="1" w:lastColumn="0" w:noHBand="0" w:noVBand="1"/>
      </w:tblPr>
      <w:tblGrid>
        <w:gridCol w:w="1295"/>
        <w:gridCol w:w="1400"/>
        <w:gridCol w:w="3667"/>
        <w:gridCol w:w="2453"/>
      </w:tblGrid>
      <w:tr w:rsidR="003327E4" w:rsidRPr="003327E4" w14:paraId="4413F3D9" w14:textId="77777777" w:rsidTr="003327E4">
        <w:tc>
          <w:tcPr>
            <w:tcW w:w="0" w:type="auto"/>
          </w:tcPr>
          <w:p w14:paraId="2ABFB326" w14:textId="5CB06979"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Reference</w:t>
            </w:r>
          </w:p>
        </w:tc>
        <w:tc>
          <w:tcPr>
            <w:tcW w:w="0" w:type="auto"/>
          </w:tcPr>
          <w:p w14:paraId="17488DDA" w14:textId="76CB273D"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Participant</w:t>
            </w:r>
          </w:p>
        </w:tc>
        <w:tc>
          <w:tcPr>
            <w:tcW w:w="0" w:type="auto"/>
          </w:tcPr>
          <w:p w14:paraId="55769DE4" w14:textId="6AAD38A8"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Description</w:t>
            </w:r>
          </w:p>
        </w:tc>
        <w:tc>
          <w:tcPr>
            <w:tcW w:w="0" w:type="auto"/>
          </w:tcPr>
          <w:p w14:paraId="4294086C" w14:textId="12637BA5"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Source file</w:t>
            </w:r>
          </w:p>
        </w:tc>
      </w:tr>
      <w:tr w:rsidR="003327E4" w14:paraId="2D8DC322" w14:textId="77777777" w:rsidTr="003327E4">
        <w:tc>
          <w:tcPr>
            <w:tcW w:w="0" w:type="auto"/>
          </w:tcPr>
          <w:p w14:paraId="4C7E92CA" w14:textId="0D8B310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EV-HUM-001</w:t>
            </w:r>
          </w:p>
        </w:tc>
        <w:tc>
          <w:tcPr>
            <w:tcW w:w="0" w:type="auto"/>
          </w:tcPr>
          <w:p w14:paraId="2ED229BF" w14:textId="2FE482FB"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P01</w:t>
            </w:r>
          </w:p>
        </w:tc>
        <w:tc>
          <w:tcPr>
            <w:tcW w:w="0" w:type="auto"/>
          </w:tcPr>
          <w:p w14:paraId="4F986079" w14:textId="6C819BD1"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Individual interaction with the Arabic candidate profile workflow.</w:t>
            </w:r>
          </w:p>
        </w:tc>
        <w:tc>
          <w:tcPr>
            <w:tcW w:w="0" w:type="auto"/>
          </w:tcPr>
          <w:p w14:paraId="23B9E4DD" w14:textId="43438973"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EV-HUM-001-P01-arabic-profile.jpeg</w:t>
            </w:r>
          </w:p>
        </w:tc>
      </w:tr>
      <w:tr w:rsidR="003327E4" w14:paraId="195A11DC" w14:textId="77777777" w:rsidTr="003327E4">
        <w:tc>
          <w:tcPr>
            <w:tcW w:w="0" w:type="auto"/>
          </w:tcPr>
          <w:p w14:paraId="3283C8D1" w14:textId="10FCE99B"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EV-HUM-002</w:t>
            </w:r>
          </w:p>
        </w:tc>
        <w:tc>
          <w:tcPr>
            <w:tcW w:w="0" w:type="auto"/>
          </w:tcPr>
          <w:p w14:paraId="04BBCF20" w14:textId="519A9734"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P02 with group</w:t>
            </w:r>
          </w:p>
        </w:tc>
        <w:tc>
          <w:tcPr>
            <w:tcW w:w="0" w:type="auto"/>
          </w:tcPr>
          <w:p w14:paraId="34059FE5" w14:textId="32A79310"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 xml:space="preserve">Group testing environment at Arc </w:t>
            </w:r>
            <w:proofErr w:type="spellStart"/>
            <w:r>
              <w:rPr>
                <w:rFonts w:ascii="Arial" w:hAnsi="Arial" w:cs="Arial"/>
                <w:sz w:val="20"/>
                <w:szCs w:val="20"/>
              </w:rPr>
              <w:t>en</w:t>
            </w:r>
            <w:proofErr w:type="spellEnd"/>
            <w:r>
              <w:rPr>
                <w:rFonts w:ascii="Arial" w:hAnsi="Arial" w:cs="Arial"/>
                <w:sz w:val="20"/>
                <w:szCs w:val="20"/>
              </w:rPr>
              <w:t xml:space="preserve"> Ciel.</w:t>
            </w:r>
          </w:p>
        </w:tc>
        <w:tc>
          <w:tcPr>
            <w:tcW w:w="0" w:type="auto"/>
          </w:tcPr>
          <w:p w14:paraId="56D3E08B" w14:textId="61C1993D"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EV-HUM-002-P02-group-session.jpeg</w:t>
            </w:r>
          </w:p>
        </w:tc>
      </w:tr>
      <w:tr w:rsidR="003327E4" w14:paraId="577CAB39" w14:textId="77777777" w:rsidTr="003327E4">
        <w:tc>
          <w:tcPr>
            <w:tcW w:w="0" w:type="auto"/>
          </w:tcPr>
          <w:p w14:paraId="2F6BE4D6" w14:textId="5B209D7D"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EV-HUM-003</w:t>
            </w:r>
          </w:p>
        </w:tc>
        <w:tc>
          <w:tcPr>
            <w:tcW w:w="0" w:type="auto"/>
          </w:tcPr>
          <w:p w14:paraId="5936BD42" w14:textId="0D46A692"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P03</w:t>
            </w:r>
          </w:p>
        </w:tc>
        <w:tc>
          <w:tcPr>
            <w:tcW w:w="0" w:type="auto"/>
          </w:tcPr>
          <w:p w14:paraId="24076CD0" w14:textId="6A70E090"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Individual interaction with the Arabic platform interface.</w:t>
            </w:r>
          </w:p>
        </w:tc>
        <w:tc>
          <w:tcPr>
            <w:tcW w:w="0" w:type="auto"/>
          </w:tcPr>
          <w:p w14:paraId="4BE62740" w14:textId="0763F6FE"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EV-HUM-003-P03-session-a.jpeg</w:t>
            </w:r>
          </w:p>
        </w:tc>
      </w:tr>
      <w:tr w:rsidR="003327E4" w14:paraId="6DB1E523" w14:textId="77777777" w:rsidTr="003327E4">
        <w:tc>
          <w:tcPr>
            <w:tcW w:w="0" w:type="auto"/>
          </w:tcPr>
          <w:p w14:paraId="64C195E7" w14:textId="2107195C"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EV-HUM-004</w:t>
            </w:r>
          </w:p>
        </w:tc>
        <w:tc>
          <w:tcPr>
            <w:tcW w:w="0" w:type="auto"/>
          </w:tcPr>
          <w:p w14:paraId="71A0A3D8" w14:textId="2864A2E8"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P03</w:t>
            </w:r>
          </w:p>
        </w:tc>
        <w:tc>
          <w:tcPr>
            <w:tcW w:w="0" w:type="auto"/>
          </w:tcPr>
          <w:p w14:paraId="3ABA8902" w14:textId="37CA78DF"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Continuation of the same P03 session; not a separate participant.</w:t>
            </w:r>
          </w:p>
        </w:tc>
        <w:tc>
          <w:tcPr>
            <w:tcW w:w="0" w:type="auto"/>
          </w:tcPr>
          <w:p w14:paraId="3181EE4F"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EV-HUM-004-P03-session-b.jpeg</w:t>
            </w:r>
          </w:p>
          <w:p w14:paraId="2126EF2A" w14:textId="6D8BCDA3" w:rsidR="003327E4" w:rsidRDefault="003327E4" w:rsidP="00A2616C">
            <w:pPr>
              <w:spacing w:before="100" w:beforeAutospacing="1" w:after="100" w:afterAutospacing="1"/>
              <w:rPr>
                <w:rFonts w:ascii="Arial" w:hAnsi="Arial" w:cs="Arial"/>
                <w:sz w:val="20"/>
                <w:szCs w:val="20"/>
              </w:rPr>
            </w:pPr>
          </w:p>
        </w:tc>
      </w:tr>
    </w:tbl>
    <w:p w14:paraId="50A587AE" w14:textId="0E68C506" w:rsidR="003327E4" w:rsidRDefault="003327E4" w:rsidP="00A2616C">
      <w:pPr>
        <w:spacing w:before="100" w:beforeAutospacing="1" w:after="100" w:afterAutospacing="1"/>
        <w:rPr>
          <w:rFonts w:ascii="Arial" w:hAnsi="Arial" w:cs="Arial"/>
          <w:sz w:val="20"/>
          <w:szCs w:val="20"/>
        </w:rPr>
      </w:pPr>
    </w:p>
    <w:p w14:paraId="645B318C" w14:textId="77777777" w:rsidR="003327E4" w:rsidRDefault="003327E4">
      <w:pPr>
        <w:spacing w:after="160" w:line="259" w:lineRule="auto"/>
        <w:rPr>
          <w:rFonts w:ascii="Arial" w:hAnsi="Arial" w:cs="Arial"/>
          <w:sz w:val="20"/>
          <w:szCs w:val="20"/>
        </w:rPr>
      </w:pPr>
      <w:r>
        <w:rPr>
          <w:rFonts w:ascii="Arial" w:hAnsi="Arial" w:cs="Arial"/>
          <w:sz w:val="20"/>
          <w:szCs w:val="20"/>
        </w:rPr>
        <w:br w:type="page"/>
      </w:r>
    </w:p>
    <w:p w14:paraId="51757248" w14:textId="77777777" w:rsidR="003327E4" w:rsidRDefault="003327E4" w:rsidP="003327E4">
      <w:pPr>
        <w:keepNext/>
        <w:jc w:val="center"/>
      </w:pPr>
      <w:r>
        <w:rPr>
          <w:noProof/>
        </w:rPr>
        <w:lastRenderedPageBreak/>
        <w:drawing>
          <wp:inline distT="0" distB="0" distL="0" distR="0" wp14:anchorId="6405DDED" wp14:editId="78DE98DC">
            <wp:extent cx="4762500" cy="6350000"/>
            <wp:effectExtent l="0" t="0" r="0" b="0"/>
            <wp:docPr id="1541737519" name="Picture 23" descr="Rear view of anonymized participant P01 using the Arabic candidate profile on a laptop during the Arc en Ciel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37519" name="Picture 23" descr="Rear view of anonymized participant P01 using the Arabic candidate profile on a laptop during the Arc en Ciel session."/>
                    <pic:cNvPicPr/>
                  </pic:nvPicPr>
                  <pic:blipFill>
                    <a:blip r:embed="rId34">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7A70EE47" w14:textId="77777777" w:rsidR="00247F0F" w:rsidRDefault="00247F0F" w:rsidP="00247F0F">
      <w:pPr>
        <w:pStyle w:val="Caption"/>
      </w:pPr>
      <w:r>
        <w:t xml:space="preserve">Figure J.1: Participant P01 interacting with the Arabic candidate-profile workflow at Arc </w:t>
      </w:r>
      <w:proofErr w:type="spellStart"/>
      <w:r>
        <w:t>en</w:t>
      </w:r>
      <w:proofErr w:type="spellEnd"/>
      <w:r>
        <w:t xml:space="preserve"> Ciel (EV-HUM-001).</w:t>
      </w:r>
    </w:p>
    <w:p w14:paraId="731CB201" w14:textId="36DA941D" w:rsidR="003327E4" w:rsidRDefault="003327E4" w:rsidP="003327E4">
      <w:pPr>
        <w:jc w:val="center"/>
      </w:pPr>
      <w:r>
        <w:t xml:space="preserve">Source: project-team field-testing archive, Arc </w:t>
      </w:r>
      <w:proofErr w:type="spellStart"/>
      <w:r>
        <w:t>en</w:t>
      </w:r>
      <w:proofErr w:type="spellEnd"/>
      <w:r>
        <w:t xml:space="preserve"> Ciel, 8 September 2026. Evidence reference: EV-HUM-001.</w:t>
      </w:r>
    </w:p>
    <w:p w14:paraId="7A5AF4A8" w14:textId="2EE5B585" w:rsidR="003327E4" w:rsidRDefault="003327E4">
      <w:pPr>
        <w:spacing w:after="160" w:line="259" w:lineRule="auto"/>
        <w:rPr>
          <w:rFonts w:ascii="Arial" w:hAnsi="Arial" w:cs="Arial"/>
          <w:sz w:val="20"/>
          <w:szCs w:val="20"/>
        </w:rPr>
      </w:pPr>
      <w:r>
        <w:rPr>
          <w:rFonts w:ascii="Arial" w:hAnsi="Arial" w:cs="Arial"/>
          <w:sz w:val="20"/>
          <w:szCs w:val="20"/>
        </w:rPr>
        <w:br w:type="page"/>
      </w:r>
    </w:p>
    <w:p w14:paraId="3B72E1F9" w14:textId="77777777" w:rsidR="003327E4" w:rsidRDefault="003327E4" w:rsidP="003327E4">
      <w:pPr>
        <w:keepNext/>
        <w:jc w:val="center"/>
      </w:pPr>
      <w:r>
        <w:rPr>
          <w:noProof/>
        </w:rPr>
        <w:lastRenderedPageBreak/>
        <w:drawing>
          <wp:inline distT="0" distB="0" distL="0" distR="0" wp14:anchorId="6198C476" wp14:editId="4232175F">
            <wp:extent cx="5486400" cy="4114800"/>
            <wp:effectExtent l="0" t="0" r="0" b="0"/>
            <wp:docPr id="405818079" name="Picture 24" descr="Wide view of the Arc en Ciel group testing environment, with anonymized participant P02 using the platform on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18079" name="Picture 24" descr="Wide view of the Arc en Ciel group testing environment, with anonymized participant P02 using the platform on a laptop."/>
                    <pic:cNvPicPr/>
                  </pic:nvPicPr>
                  <pic:blipFill>
                    <a:blip r:embed="rId35">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0A563236" w14:textId="77777777" w:rsidR="00247F0F" w:rsidRDefault="00247F0F" w:rsidP="00247F0F">
      <w:pPr>
        <w:pStyle w:val="Caption"/>
      </w:pPr>
      <w:r>
        <w:t xml:space="preserve">Figure J.2: Participant P02 using the platform during the Arc </w:t>
      </w:r>
      <w:proofErr w:type="spellStart"/>
      <w:r>
        <w:t>en</w:t>
      </w:r>
      <w:proofErr w:type="spellEnd"/>
      <w:r>
        <w:t xml:space="preserve"> Ciel group session (EV-HUM-002).</w:t>
      </w:r>
    </w:p>
    <w:p w14:paraId="4F301434" w14:textId="59722083" w:rsidR="003327E4" w:rsidRDefault="003327E4" w:rsidP="003327E4">
      <w:pPr>
        <w:jc w:val="center"/>
      </w:pPr>
      <w:r>
        <w:t xml:space="preserve">Source: project-team field-testing archive, Arc </w:t>
      </w:r>
      <w:proofErr w:type="spellStart"/>
      <w:r>
        <w:t>en</w:t>
      </w:r>
      <w:proofErr w:type="spellEnd"/>
      <w:r>
        <w:t xml:space="preserve"> Ciel, 8 September 2026. Evidence reference: EV-HUM-002.</w:t>
      </w:r>
    </w:p>
    <w:p w14:paraId="3D716B2F" w14:textId="0283E117" w:rsidR="003327E4" w:rsidRDefault="003327E4">
      <w:pPr>
        <w:spacing w:after="160" w:line="259" w:lineRule="auto"/>
        <w:rPr>
          <w:rFonts w:ascii="Arial" w:hAnsi="Arial" w:cs="Arial"/>
          <w:sz w:val="20"/>
          <w:szCs w:val="20"/>
        </w:rPr>
      </w:pPr>
      <w:r>
        <w:rPr>
          <w:rFonts w:ascii="Arial" w:hAnsi="Arial" w:cs="Arial"/>
          <w:sz w:val="20"/>
          <w:szCs w:val="20"/>
        </w:rPr>
        <w:br w:type="page"/>
      </w:r>
    </w:p>
    <w:p w14:paraId="292D144E" w14:textId="77777777" w:rsidR="003327E4" w:rsidRDefault="003327E4" w:rsidP="003327E4">
      <w:pPr>
        <w:keepNext/>
        <w:jc w:val="center"/>
      </w:pPr>
      <w:r>
        <w:rPr>
          <w:noProof/>
        </w:rPr>
        <w:lastRenderedPageBreak/>
        <w:drawing>
          <wp:inline distT="0" distB="0" distL="0" distR="0" wp14:anchorId="6F335100" wp14:editId="7E47A7A6">
            <wp:extent cx="4762500" cy="6350000"/>
            <wp:effectExtent l="0" t="0" r="0" b="0"/>
            <wp:docPr id="189978734" name="Picture 25" descr="Rear view of anonymized participant P03 using the Arabic JoIn Hospitality platform on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8734" name="Picture 25" descr="Rear view of anonymized participant P03 using the Arabic JoIn Hospitality platform on a laptop."/>
                    <pic:cNvPicPr/>
                  </pic:nvPicPr>
                  <pic:blipFill>
                    <a:blip r:embed="rId36">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16600B01" w14:textId="77777777" w:rsidR="00247F0F" w:rsidRDefault="00247F0F" w:rsidP="00247F0F">
      <w:pPr>
        <w:pStyle w:val="Caption"/>
      </w:pPr>
      <w:r>
        <w:t>Figure J.3: Participant P03 interacting with the Arabic platform interface (EV-HUM-003).</w:t>
      </w:r>
    </w:p>
    <w:p w14:paraId="3B50C565" w14:textId="27D0F552" w:rsidR="003327E4" w:rsidRDefault="003327E4" w:rsidP="003327E4">
      <w:pPr>
        <w:jc w:val="center"/>
      </w:pPr>
      <w:r>
        <w:t xml:space="preserve">Source: project-team field-testing archive, Arc </w:t>
      </w:r>
      <w:proofErr w:type="spellStart"/>
      <w:r>
        <w:t>en</w:t>
      </w:r>
      <w:proofErr w:type="spellEnd"/>
      <w:r>
        <w:t xml:space="preserve"> Ciel, 8 September 2026. Evidence reference: EV-HUM-003.</w:t>
      </w:r>
    </w:p>
    <w:p w14:paraId="185EECCD" w14:textId="24B175EE" w:rsidR="003327E4" w:rsidRDefault="003327E4">
      <w:pPr>
        <w:spacing w:after="160" w:line="259" w:lineRule="auto"/>
        <w:rPr>
          <w:rFonts w:ascii="Arial" w:hAnsi="Arial" w:cs="Arial"/>
          <w:sz w:val="20"/>
          <w:szCs w:val="20"/>
        </w:rPr>
      </w:pPr>
      <w:r>
        <w:rPr>
          <w:rFonts w:ascii="Arial" w:hAnsi="Arial" w:cs="Arial"/>
          <w:sz w:val="20"/>
          <w:szCs w:val="20"/>
        </w:rPr>
        <w:br w:type="page"/>
      </w:r>
    </w:p>
    <w:p w14:paraId="696F0387" w14:textId="77777777" w:rsidR="003327E4" w:rsidRDefault="003327E4" w:rsidP="003327E4">
      <w:pPr>
        <w:keepNext/>
        <w:jc w:val="center"/>
      </w:pPr>
      <w:r>
        <w:rPr>
          <w:noProof/>
        </w:rPr>
        <w:lastRenderedPageBreak/>
        <w:drawing>
          <wp:inline distT="0" distB="0" distL="0" distR="0" wp14:anchorId="7947E9DF" wp14:editId="6E9DEC58">
            <wp:extent cx="4762500" cy="6350000"/>
            <wp:effectExtent l="0" t="0" r="0" b="0"/>
            <wp:docPr id="1195242167" name="Picture 26" descr="Overhead rear view of the same anonymized participant P03 continuing the Arabic platform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2167" name="Picture 26" descr="Overhead rear view of the same anonymized participant P03 continuing the Arabic platform evaluation."/>
                    <pic:cNvPicPr/>
                  </pic:nvPicPr>
                  <pic:blipFill>
                    <a:blip r:embed="rId37">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0969B5AE" w14:textId="77777777" w:rsidR="00247F0F" w:rsidRDefault="00247F0F" w:rsidP="00247F0F">
      <w:pPr>
        <w:pStyle w:val="Caption"/>
      </w:pPr>
      <w:r>
        <w:t>Figure J.4: Participant P03 continuing the same evaluation session (EV-HUM-004).</w:t>
      </w:r>
    </w:p>
    <w:p w14:paraId="1E1705F8" w14:textId="7D92F263" w:rsidR="003327E4" w:rsidRDefault="003327E4" w:rsidP="003327E4">
      <w:pPr>
        <w:jc w:val="center"/>
      </w:pPr>
      <w:r>
        <w:t xml:space="preserve">Source: project-team field-testing archive, Arc </w:t>
      </w:r>
      <w:proofErr w:type="spellStart"/>
      <w:r>
        <w:t>en</w:t>
      </w:r>
      <w:proofErr w:type="spellEnd"/>
      <w:r>
        <w:t xml:space="preserve"> Ciel, 8 September 2026. Evidence reference: EV-HUM-004. P03 is the same participant as in EV-HUM-003.</w:t>
      </w:r>
    </w:p>
    <w:p w14:paraId="4705F4D1" w14:textId="345B5015" w:rsidR="00FC59AD" w:rsidRDefault="00FC59AD">
      <w:pPr>
        <w:spacing w:after="160" w:line="259" w:lineRule="auto"/>
        <w:rPr>
          <w:rFonts w:ascii="Arial" w:hAnsi="Arial" w:cs="Arial"/>
          <w:sz w:val="20"/>
          <w:szCs w:val="20"/>
        </w:rPr>
      </w:pPr>
      <w:r>
        <w:rPr>
          <w:rFonts w:ascii="Arial" w:hAnsi="Arial" w:cs="Arial"/>
          <w:sz w:val="20"/>
          <w:szCs w:val="20"/>
        </w:rPr>
        <w:br w:type="page"/>
      </w:r>
    </w:p>
    <w:p w14:paraId="2E1BFB51" w14:textId="02850E8F" w:rsidR="00A2616C" w:rsidRDefault="00FC59AD" w:rsidP="00FC59AD">
      <w:pPr>
        <w:pStyle w:val="Heading1"/>
      </w:pPr>
      <w:bookmarkStart w:id="169" w:name="_Toc239973077"/>
      <w:r>
        <w:lastRenderedPageBreak/>
        <w:t>APPENDIX K - SYSTEM DESIGN PATTERNS AND CONSOLIDATED EVIDENCE</w:t>
      </w:r>
      <w:bookmarkEnd w:id="169"/>
    </w:p>
    <w:p w14:paraId="30BF809F" w14:textId="3DB6177F" w:rsidR="00FC59AD" w:rsidRDefault="00FC59AD" w:rsidP="00FC59AD">
      <w:pPr>
        <w:pStyle w:val="Heading2"/>
      </w:pPr>
      <w:bookmarkStart w:id="170" w:name="_Toc239973078"/>
      <w:r>
        <w:t>K.1 Implemented system design patterns</w:t>
      </w:r>
      <w:bookmarkEnd w:id="170"/>
    </w:p>
    <w:p w14:paraId="3E4B070B" w14:textId="5F5A03CA" w:rsidR="00FC59AD" w:rsidRDefault="00FC59AD" w:rsidP="00FC59AD">
      <w:proofErr w:type="spellStart"/>
      <w:r>
        <w:t>JoIn</w:t>
      </w:r>
      <w:proofErr w:type="spellEnd"/>
      <w:r>
        <w:t xml:space="preserve"> uses several complementary patterns rather than a single pattern. The patterns separate accessibility, business rules, persistence, AI interpretation and trusted execution so that each part can be tested and changed independently.</w:t>
      </w:r>
    </w:p>
    <w:tbl>
      <w:tblPr>
        <w:tblStyle w:val="TableGrid"/>
        <w:tblW w:w="0" w:type="auto"/>
        <w:tblLayout w:type="fixed"/>
        <w:tblLook w:val="04A0" w:firstRow="1" w:lastRow="0" w:firstColumn="1" w:lastColumn="0" w:noHBand="0" w:noVBand="1"/>
      </w:tblPr>
      <w:tblGrid>
        <w:gridCol w:w="2940"/>
        <w:gridCol w:w="2940"/>
        <w:gridCol w:w="2940"/>
      </w:tblGrid>
      <w:tr w:rsidR="00FC59AD" w:rsidRPr="00FC59AD" w14:paraId="574E204B" w14:textId="77777777" w:rsidTr="00FC59AD">
        <w:tc>
          <w:tcPr>
            <w:tcW w:w="2940" w:type="dxa"/>
          </w:tcPr>
          <w:p w14:paraId="78883C67" w14:textId="2CEF60BB" w:rsidR="00FC59AD" w:rsidRPr="00FC59AD" w:rsidRDefault="00FC59AD" w:rsidP="00FC59AD">
            <w:pPr>
              <w:rPr>
                <w:b/>
              </w:rPr>
            </w:pPr>
            <w:r w:rsidRPr="00FC59AD">
              <w:rPr>
                <w:b/>
              </w:rPr>
              <w:t>Pattern</w:t>
            </w:r>
          </w:p>
        </w:tc>
        <w:tc>
          <w:tcPr>
            <w:tcW w:w="2940" w:type="dxa"/>
          </w:tcPr>
          <w:p w14:paraId="1D823C99" w14:textId="765EAA7D" w:rsidR="00FC59AD" w:rsidRPr="00FC59AD" w:rsidRDefault="00FC59AD" w:rsidP="00FC59AD">
            <w:pPr>
              <w:rPr>
                <w:b/>
              </w:rPr>
            </w:pPr>
            <w:r w:rsidRPr="00FC59AD">
              <w:rPr>
                <w:b/>
              </w:rPr>
              <w:t xml:space="preserve">Implementation in </w:t>
            </w:r>
            <w:proofErr w:type="spellStart"/>
            <w:r w:rsidRPr="00FC59AD">
              <w:rPr>
                <w:b/>
              </w:rPr>
              <w:t>JoIn</w:t>
            </w:r>
            <w:proofErr w:type="spellEnd"/>
          </w:p>
        </w:tc>
        <w:tc>
          <w:tcPr>
            <w:tcW w:w="2940" w:type="dxa"/>
          </w:tcPr>
          <w:p w14:paraId="285B72C1" w14:textId="28BF8555" w:rsidR="00FC59AD" w:rsidRPr="00FC59AD" w:rsidRDefault="00FC59AD" w:rsidP="00FC59AD">
            <w:pPr>
              <w:rPr>
                <w:b/>
              </w:rPr>
            </w:pPr>
            <w:r w:rsidRPr="00FC59AD">
              <w:rPr>
                <w:b/>
              </w:rPr>
              <w:t>Engineering value</w:t>
            </w:r>
          </w:p>
        </w:tc>
      </w:tr>
      <w:tr w:rsidR="00FC59AD" w14:paraId="4BA4CCC8" w14:textId="77777777" w:rsidTr="00FC59AD">
        <w:tc>
          <w:tcPr>
            <w:tcW w:w="2940" w:type="dxa"/>
          </w:tcPr>
          <w:p w14:paraId="6B39B057" w14:textId="566AD489" w:rsidR="00FC59AD" w:rsidRDefault="00FC59AD" w:rsidP="00FC59AD">
            <w:r>
              <w:t>Layered architecture / MVC</w:t>
            </w:r>
          </w:p>
        </w:tc>
        <w:tc>
          <w:tcPr>
            <w:tcW w:w="2940" w:type="dxa"/>
          </w:tcPr>
          <w:p w14:paraId="1F2EE44E" w14:textId="5B68709F" w:rsidR="00FC59AD" w:rsidRDefault="00FC59AD" w:rsidP="00FC59AD">
            <w:r>
              <w:t>React presents role-specific interfaces; Symfony controllers expose application APIs; Doctrine and PostgreSQL manage persistence; Python services isolate scoring and voice/profile interpretation.</w:t>
            </w:r>
          </w:p>
        </w:tc>
        <w:tc>
          <w:tcPr>
            <w:tcW w:w="2940" w:type="dxa"/>
          </w:tcPr>
          <w:p w14:paraId="64F950FC" w14:textId="50B57055" w:rsidR="00FC59AD" w:rsidRDefault="00FC59AD" w:rsidP="00FC59AD">
            <w:r>
              <w:t>Clear boundaries reduce coupling and prevent the browser from becoming the authority for security or scoring.</w:t>
            </w:r>
          </w:p>
        </w:tc>
      </w:tr>
      <w:tr w:rsidR="00FC59AD" w14:paraId="22A93122" w14:textId="77777777" w:rsidTr="00FC59AD">
        <w:tc>
          <w:tcPr>
            <w:tcW w:w="2940" w:type="dxa"/>
          </w:tcPr>
          <w:p w14:paraId="0C50EA74" w14:textId="5BA34E49" w:rsidR="00FC59AD" w:rsidRDefault="00FC59AD" w:rsidP="00FC59AD">
            <w:r>
              <w:t>Component-based presentation</w:t>
            </w:r>
          </w:p>
        </w:tc>
        <w:tc>
          <w:tcPr>
            <w:tcW w:w="2940" w:type="dxa"/>
          </w:tcPr>
          <w:p w14:paraId="173F16CC" w14:textId="22FF2575" w:rsidR="00FC59AD" w:rsidRDefault="00FC59AD" w:rsidP="00FC59AD">
            <w:r>
              <w:t>React layouts, controls and pages reuse accessible components, language state and role-aware navigation.</w:t>
            </w:r>
          </w:p>
        </w:tc>
        <w:tc>
          <w:tcPr>
            <w:tcW w:w="2940" w:type="dxa"/>
          </w:tcPr>
          <w:p w14:paraId="6A5A3B7E" w14:textId="314CB24D" w:rsidR="00FC59AD" w:rsidRDefault="00FC59AD" w:rsidP="00FC59AD">
            <w:r>
              <w:t>Consistent keyboard behavior, validation and multilingual presentation can be maintained across screens.</w:t>
            </w:r>
          </w:p>
        </w:tc>
      </w:tr>
      <w:tr w:rsidR="00FC59AD" w14:paraId="175E74FB" w14:textId="77777777" w:rsidTr="00FC59AD">
        <w:tc>
          <w:tcPr>
            <w:tcW w:w="2940" w:type="dxa"/>
          </w:tcPr>
          <w:p w14:paraId="4FCEAF74" w14:textId="666101AC" w:rsidR="00FC59AD" w:rsidRDefault="00FC59AD" w:rsidP="00FC59AD">
            <w:r>
              <w:t>Controller-Service-Repository</w:t>
            </w:r>
          </w:p>
        </w:tc>
        <w:tc>
          <w:tcPr>
            <w:tcW w:w="2940" w:type="dxa"/>
          </w:tcPr>
          <w:p w14:paraId="472DE7A2" w14:textId="328A0B30" w:rsidR="00FC59AD" w:rsidRDefault="00FC59AD" w:rsidP="00FC59AD">
            <w:r>
              <w:t>Symfony controllers validate requests and coordinate injected services, while Doctrine repositories and entities encapsulate data access and relationships.</w:t>
            </w:r>
          </w:p>
        </w:tc>
        <w:tc>
          <w:tcPr>
            <w:tcW w:w="2940" w:type="dxa"/>
          </w:tcPr>
          <w:p w14:paraId="471BFA4F" w14:textId="74DBF2E5" w:rsidR="00FC59AD" w:rsidRDefault="00FC59AD" w:rsidP="00FC59AD">
            <w:r>
              <w:t>HTTP concerns, business orchestration and persistence remain separately testable.</w:t>
            </w:r>
          </w:p>
        </w:tc>
      </w:tr>
      <w:tr w:rsidR="00FC59AD" w14:paraId="118A2194" w14:textId="77777777" w:rsidTr="00FC59AD">
        <w:tc>
          <w:tcPr>
            <w:tcW w:w="2940" w:type="dxa"/>
          </w:tcPr>
          <w:p w14:paraId="1DBA7137" w14:textId="35023FD1" w:rsidR="00FC59AD" w:rsidRDefault="00FC59AD" w:rsidP="00FC59AD">
            <w:r>
              <w:t>Adapter / Gateway</w:t>
            </w:r>
          </w:p>
        </w:tc>
        <w:tc>
          <w:tcPr>
            <w:tcW w:w="2940" w:type="dxa"/>
          </w:tcPr>
          <w:p w14:paraId="14960F05" w14:textId="3256FBE2" w:rsidR="00FC59AD" w:rsidRDefault="00FC59AD" w:rsidP="00FC59AD">
            <w:r>
              <w:t>OpenAI transcription, profile extraction and text-to-speech are accessed through bounded Python adapters with explicit contracts.</w:t>
            </w:r>
          </w:p>
        </w:tc>
        <w:tc>
          <w:tcPr>
            <w:tcW w:w="2940" w:type="dxa"/>
          </w:tcPr>
          <w:p w14:paraId="5BCAE398" w14:textId="4E09E777" w:rsidR="00FC59AD" w:rsidRDefault="00FC59AD" w:rsidP="00FC59AD">
            <w:r>
              <w:t>External AI can be replaced or unavailable without giving it direct database or interface authority.</w:t>
            </w:r>
          </w:p>
        </w:tc>
      </w:tr>
      <w:tr w:rsidR="00FC59AD" w14:paraId="3CEAD3CF" w14:textId="77777777" w:rsidTr="00FC59AD">
        <w:tc>
          <w:tcPr>
            <w:tcW w:w="2940" w:type="dxa"/>
          </w:tcPr>
          <w:p w14:paraId="7B36D8B2" w14:textId="6D019C51" w:rsidR="00FC59AD" w:rsidRDefault="00FC59AD" w:rsidP="00FC59AD">
            <w:r>
              <w:t>Strategy / Policy</w:t>
            </w:r>
          </w:p>
        </w:tc>
        <w:tc>
          <w:tcPr>
            <w:tcW w:w="2940" w:type="dxa"/>
          </w:tcPr>
          <w:p w14:paraId="02240BC5" w14:textId="71D6B254" w:rsidR="00FC59AD" w:rsidRDefault="00FC59AD" w:rsidP="00FC59AD">
            <w:r>
              <w:t>The scoring engine isolates weights, feasibility factors, assistance transformations and eligibility gates in a deterministic policy and engine.</w:t>
            </w:r>
          </w:p>
        </w:tc>
        <w:tc>
          <w:tcPr>
            <w:tcW w:w="2940" w:type="dxa"/>
          </w:tcPr>
          <w:p w14:paraId="3BE435A5" w14:textId="548437BA" w:rsidR="00FC59AD" w:rsidRDefault="00FC59AD" w:rsidP="00FC59AD">
            <w:r>
              <w:t xml:space="preserve">Rules are </w:t>
            </w:r>
            <w:proofErr w:type="spellStart"/>
            <w:r>
              <w:t>versionable</w:t>
            </w:r>
            <w:proofErr w:type="spellEnd"/>
            <w:r>
              <w:t>, explainable and reproducible for identical inputs.</w:t>
            </w:r>
          </w:p>
        </w:tc>
      </w:tr>
      <w:tr w:rsidR="00FC59AD" w14:paraId="3301BC6F" w14:textId="77777777" w:rsidTr="00FC59AD">
        <w:tc>
          <w:tcPr>
            <w:tcW w:w="2940" w:type="dxa"/>
          </w:tcPr>
          <w:p w14:paraId="17CC8704" w14:textId="6F5AB41B" w:rsidR="00FC59AD" w:rsidRDefault="00FC59AD" w:rsidP="00FC59AD">
            <w:r>
              <w:t>Pipeline</w:t>
            </w:r>
          </w:p>
        </w:tc>
        <w:tc>
          <w:tcPr>
            <w:tcW w:w="2940" w:type="dxa"/>
          </w:tcPr>
          <w:p w14:paraId="1C645DA0" w14:textId="05BC7256" w:rsidR="00FC59AD" w:rsidRDefault="00FC59AD" w:rsidP="00FC59AD">
            <w:r>
              <w:t xml:space="preserve">Voice follows record -&gt; transcribe -&gt; classify -&gt; authorize -&gt; execute -&gt; feedback. AI profile building follows consent -&gt; </w:t>
            </w:r>
            <w:r>
              <w:lastRenderedPageBreak/>
              <w:t>interpret -&gt; validate -&gt; review -&gt; confirm -&gt; save.</w:t>
            </w:r>
          </w:p>
        </w:tc>
        <w:tc>
          <w:tcPr>
            <w:tcW w:w="2940" w:type="dxa"/>
          </w:tcPr>
          <w:p w14:paraId="51688D4E" w14:textId="297B10E7" w:rsidR="00FC59AD" w:rsidRDefault="00FC59AD" w:rsidP="00FC59AD">
            <w:r>
              <w:lastRenderedPageBreak/>
              <w:t>Each stage can expose timing, validation and failure evidence without hiding intermediate decisions.</w:t>
            </w:r>
          </w:p>
        </w:tc>
      </w:tr>
      <w:tr w:rsidR="00FC59AD" w14:paraId="59E00A3A" w14:textId="77777777" w:rsidTr="00FC59AD">
        <w:tc>
          <w:tcPr>
            <w:tcW w:w="2940" w:type="dxa"/>
          </w:tcPr>
          <w:p w14:paraId="64A6B2A8" w14:textId="71444894" w:rsidR="00FC59AD" w:rsidRDefault="00FC59AD" w:rsidP="00FC59AD">
            <w:r>
              <w:t>Command Registry</w:t>
            </w:r>
          </w:p>
        </w:tc>
        <w:tc>
          <w:tcPr>
            <w:tcW w:w="2940" w:type="dxa"/>
          </w:tcPr>
          <w:p w14:paraId="6A20CA0B" w14:textId="63A14DB9" w:rsidR="00FC59AD" w:rsidRDefault="00FC59AD" w:rsidP="00FC59AD">
            <w:r>
              <w:t>The AI proposes canonical voice commands, but a deterministic allowlisted registry maps only approved targets and actions to React behavior.</w:t>
            </w:r>
          </w:p>
        </w:tc>
        <w:tc>
          <w:tcPr>
            <w:tcW w:w="2940" w:type="dxa"/>
          </w:tcPr>
          <w:p w14:paraId="06F4013C" w14:textId="3E2FAB11" w:rsidR="00FC59AD" w:rsidRDefault="00FC59AD" w:rsidP="00FC59AD">
            <w:r>
              <w:t>Natural-language flexibility is retained while unauthorized routes, selectors and actions are rejected.</w:t>
            </w:r>
          </w:p>
        </w:tc>
      </w:tr>
      <w:tr w:rsidR="00FC59AD" w14:paraId="3BD0C8ED" w14:textId="77777777" w:rsidTr="00FC59AD">
        <w:tc>
          <w:tcPr>
            <w:tcW w:w="2940" w:type="dxa"/>
          </w:tcPr>
          <w:p w14:paraId="02F52C17" w14:textId="45C2847E" w:rsidR="00FC59AD" w:rsidRDefault="00FC59AD" w:rsidP="00FC59AD">
            <w:r>
              <w:t>Finite state machine</w:t>
            </w:r>
          </w:p>
        </w:tc>
        <w:tc>
          <w:tcPr>
            <w:tcW w:w="2940" w:type="dxa"/>
          </w:tcPr>
          <w:p w14:paraId="12A919BE" w14:textId="52619D08" w:rsidR="00FC59AD" w:rsidRDefault="00FC59AD" w:rsidP="00FC59AD">
            <w:r>
              <w:t>The voice interface controls idle, recording, processing, speaking, confirmation, cancellation and error states.</w:t>
            </w:r>
          </w:p>
        </w:tc>
        <w:tc>
          <w:tcPr>
            <w:tcW w:w="2940" w:type="dxa"/>
          </w:tcPr>
          <w:p w14:paraId="7C4D4804" w14:textId="05D20BC9" w:rsidR="00FC59AD" w:rsidRDefault="00FC59AD" w:rsidP="00FC59AD">
            <w:r>
              <w:t>Mutually exclusive states prevent duplicate capture, unsafe overlap and confusing feedback.</w:t>
            </w:r>
          </w:p>
        </w:tc>
      </w:tr>
      <w:tr w:rsidR="00FC59AD" w14:paraId="3F9E9BB9" w14:textId="77777777" w:rsidTr="00FC59AD">
        <w:tc>
          <w:tcPr>
            <w:tcW w:w="2940" w:type="dxa"/>
          </w:tcPr>
          <w:p w14:paraId="53B8EF28" w14:textId="661AC342" w:rsidR="00FC59AD" w:rsidRDefault="00FC59AD" w:rsidP="00FC59AD">
            <w:r>
              <w:t>Schema validation / DTO</w:t>
            </w:r>
          </w:p>
        </w:tc>
        <w:tc>
          <w:tcPr>
            <w:tcW w:w="2940" w:type="dxa"/>
          </w:tcPr>
          <w:p w14:paraId="78BBC12C" w14:textId="2BC19F62" w:rsidR="00FC59AD" w:rsidRDefault="00FC59AD" w:rsidP="00FC59AD">
            <w:proofErr w:type="spellStart"/>
            <w:r>
              <w:t>Pydantic</w:t>
            </w:r>
            <w:proofErr w:type="spellEnd"/>
            <w:r>
              <w:t xml:space="preserve"> structured outputs and Symfony validation normalize multilingual input into canonical fields and codes.</w:t>
            </w:r>
          </w:p>
        </w:tc>
        <w:tc>
          <w:tcPr>
            <w:tcW w:w="2940" w:type="dxa"/>
          </w:tcPr>
          <w:p w14:paraId="55EEA78C" w14:textId="3E0C355D" w:rsidR="00FC59AD" w:rsidRDefault="00FC59AD" w:rsidP="00FC59AD">
            <w:r>
              <w:t>Malformed or unsupported AI output is rejected before it can affect a profile or workflow.</w:t>
            </w:r>
          </w:p>
        </w:tc>
      </w:tr>
      <w:tr w:rsidR="00FC59AD" w14:paraId="1CF638D7" w14:textId="77777777" w:rsidTr="00FC59AD">
        <w:tc>
          <w:tcPr>
            <w:tcW w:w="2940" w:type="dxa"/>
          </w:tcPr>
          <w:p w14:paraId="42C8D755" w14:textId="7568048D" w:rsidR="00FC59AD" w:rsidRDefault="00FC59AD" w:rsidP="00FC59AD">
            <w:r>
              <w:t>Audit and immutable snapshot</w:t>
            </w:r>
          </w:p>
        </w:tc>
        <w:tc>
          <w:tcPr>
            <w:tcW w:w="2940" w:type="dxa"/>
          </w:tcPr>
          <w:p w14:paraId="2DF9AA87" w14:textId="32839846" w:rsidR="00FC59AD" w:rsidRDefault="00FC59AD" w:rsidP="00FC59AD">
            <w:r>
              <w:t>Consent, verifier decisions, application state changes and compatibility snapshots retain the decision context and time.</w:t>
            </w:r>
          </w:p>
        </w:tc>
        <w:tc>
          <w:tcPr>
            <w:tcW w:w="2940" w:type="dxa"/>
          </w:tcPr>
          <w:p w14:paraId="5E0FBDEE" w14:textId="7D75836D" w:rsidR="00FC59AD" w:rsidRDefault="00FC59AD" w:rsidP="00FC59AD">
            <w:r>
              <w:t>Important outcomes remain traceable even if catalogues or profiles later change.</w:t>
            </w:r>
          </w:p>
        </w:tc>
      </w:tr>
    </w:tbl>
    <w:p w14:paraId="73562B2C" w14:textId="77777777" w:rsidR="00FC59AD" w:rsidRDefault="00FC59AD" w:rsidP="00FC59AD"/>
    <w:p w14:paraId="4FEDA053" w14:textId="6A2C6FE9" w:rsidR="00FC59AD" w:rsidRDefault="00FC59AD" w:rsidP="00FC59AD">
      <w:pPr>
        <w:pStyle w:val="Heading2"/>
      </w:pPr>
      <w:bookmarkStart w:id="171" w:name="_Toc239973079"/>
      <w:r>
        <w:t>K.2 Final shared staging verification</w:t>
      </w:r>
      <w:bookmarkEnd w:id="171"/>
    </w:p>
    <w:p w14:paraId="0F30F8AB" w14:textId="268342C4" w:rsidR="00FC59AD" w:rsidRDefault="00FC59AD" w:rsidP="00FC59AD">
      <w:r>
        <w:t>On 10 September 2026, the public frontend, Symfony API, voice/profile service and deterministic scoring service each returned HTTP 200 before the final shared-load rerun. The non-destructive rerun issued 144 requests across sign-in, profile loading and opportunity loading at concurrency levels 1, 5 and 10. All 144 responses were successful and no server error occurred. Three of nine latency cases met the project thresholds; the remaining six exceeded them, principally sign-in and opportunity listing on the free staging capacity. This separates functional reliability from performance: output availability was 100%, while the measured latency target was not consistently met. Evidence: EV-PERF-006.</w:t>
      </w:r>
    </w:p>
    <w:p w14:paraId="1B209E2B" w14:textId="4D60A732" w:rsidR="00FC59AD" w:rsidRDefault="00FC59AD" w:rsidP="00FC59AD">
      <w:pPr>
        <w:pStyle w:val="Heading2"/>
      </w:pPr>
      <w:bookmarkStart w:id="172" w:name="_Toc239973080"/>
      <w:r>
        <w:t>K.3 Voice validation interpretation</w:t>
      </w:r>
      <w:bookmarkEnd w:id="172"/>
    </w:p>
    <w:p w14:paraId="2B1F5581" w14:textId="5BCB6F66" w:rsidR="00FC59AD" w:rsidRDefault="00FC59AD" w:rsidP="00FC59AD">
      <w:r>
        <w:t xml:space="preserve">Repeated development and post-deployment use showed that navigation and registered interface commands generally succeeded in a quiet environment with clear microphone capture. When background noise increased or capture quality decreased, occasional speech-to-text errors occurred. Character-by-character values such as email addresses were more fragile than ordinary words because isolated letters and symbols can be confused by transcription. The design mitigates these limitations through editable values, visual and spoken feedback, confirmation for sensitive actions, cancellation, and deterministic command authorization. The automated voice/action-safety baseline passed 52/52 checks, but this verifies the registry and execution boundary rather than acoustic accuracy. Because </w:t>
      </w:r>
      <w:r>
        <w:lastRenderedPageBreak/>
        <w:t>no fixed per-trial voice log was retained, these observations are reported as qualitative evidence and are not converted into a fabricated success percentage. A future controlled study should use fixed scripts, defined noise levels, multiple microphones and retained expected-versus-actual transcripts.</w:t>
      </w:r>
    </w:p>
    <w:p w14:paraId="3AE64CE6" w14:textId="3020FA35" w:rsidR="00FC59AD" w:rsidRDefault="00FC59AD" w:rsidP="00FC59AD">
      <w:pPr>
        <w:pStyle w:val="Heading2"/>
      </w:pPr>
      <w:bookmarkStart w:id="173" w:name="_Toc239973081"/>
      <w:r>
        <w:t>K.4 Human and deployment evidence</w:t>
      </w:r>
      <w:bookmarkEnd w:id="173"/>
    </w:p>
    <w:p w14:paraId="2F563D7B" w14:textId="6F499D40" w:rsidR="00FC59AD" w:rsidRDefault="00FC59AD" w:rsidP="00FC59AD">
      <w:pPr>
        <w:jc w:val="center"/>
      </w:pPr>
      <w:r>
        <w:rPr>
          <w:noProof/>
        </w:rPr>
        <w:drawing>
          <wp:inline distT="0" distB="0" distL="0" distR="0" wp14:anchorId="76229882" wp14:editId="258EF607">
            <wp:extent cx="3312834" cy="5461000"/>
            <wp:effectExtent l="0" t="0" r="1905" b="6350"/>
            <wp:docPr id="541715103" name="Picture 23" descr="Rear view of Noelle Marie Gabrielle using a laptop during the JAWS accessibility evaluation." title="Figure K.1: Noelle Marie Gabrielle conducting the accessibility workflow on her adapted device with J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15103" name="Picture 23" descr="Rear view of Noelle Marie Gabrielle using a laptop during the JAWS accessibility evaluation." title="Figure K.1: Noelle Marie Gabrielle conducting the accessibility workflow on her adapted device with JAWS."/>
                    <pic:cNvPicPr/>
                  </pic:nvPicPr>
                  <pic:blipFill>
                    <a:blip r:embed="rId38">
                      <a:extLst>
                        <a:ext uri="{28A0092B-C50C-407E-A947-70E740481C1C}">
                          <a14:useLocalDpi xmlns:a14="http://schemas.microsoft.com/office/drawing/2010/main" val="0"/>
                        </a:ext>
                      </a:extLst>
                    </a:blip>
                    <a:stretch>
                      <a:fillRect/>
                    </a:stretch>
                  </pic:blipFill>
                  <pic:spPr>
                    <a:xfrm>
                      <a:off x="0" y="0"/>
                      <a:ext cx="3312834" cy="5461000"/>
                    </a:xfrm>
                    <a:prstGeom prst="rect">
                      <a:avLst/>
                    </a:prstGeom>
                  </pic:spPr>
                </pic:pic>
              </a:graphicData>
            </a:graphic>
          </wp:inline>
        </w:drawing>
      </w:r>
    </w:p>
    <w:p w14:paraId="0D552CE3" w14:textId="17A7BAD6" w:rsidR="00FC59AD" w:rsidRDefault="00FC59AD" w:rsidP="00FC59AD">
      <w:pPr>
        <w:pStyle w:val="Caption"/>
      </w:pPr>
      <w:r>
        <w:t>Figure K.1: Noelle Marie Gabrielle conducting the accessibility workflow on her adapted device with JAWS.</w:t>
      </w:r>
    </w:p>
    <w:p w14:paraId="4F76D009" w14:textId="1C17D9F7" w:rsidR="00FC59AD" w:rsidRDefault="00FC59AD" w:rsidP="00FC59AD">
      <w:pPr>
        <w:jc w:val="center"/>
      </w:pPr>
      <w:r>
        <w:t>Evidence reference: EV-K.1</w:t>
      </w:r>
    </w:p>
    <w:p w14:paraId="6F509282" w14:textId="165B742E" w:rsidR="00FC59AD" w:rsidRDefault="00FC59AD" w:rsidP="00FC59AD">
      <w:r>
        <w:t>The field observation recorded successful navigation, form understanding, registration and job-application interaction with JAWS on the participant's familiar device. The photograph is evidence of the session; retention and publication should remain subject to participant authorization.</w:t>
      </w:r>
    </w:p>
    <w:p w14:paraId="78373A7A" w14:textId="0AE0A70C" w:rsidR="00FC59AD" w:rsidRDefault="00FC59AD" w:rsidP="00FC59AD">
      <w:pPr>
        <w:jc w:val="center"/>
      </w:pPr>
      <w:r>
        <w:rPr>
          <w:noProof/>
        </w:rPr>
        <w:lastRenderedPageBreak/>
        <w:drawing>
          <wp:inline distT="0" distB="0" distL="0" distR="0" wp14:anchorId="67752523" wp14:editId="6366D618">
            <wp:extent cx="5600700" cy="2276475"/>
            <wp:effectExtent l="0" t="0" r="0" b="9525"/>
            <wp:docPr id="1773561858" name="Picture 24" descr="Render dashboard showing deployed API, voice, scoring and static frontend resources." title="Figure K.2: Render Blueprint evidence for the four deployed staging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61858" name="Picture 24" descr="Render dashboard showing deployed API, voice, scoring and static frontend resources." title="Figure K.2: Render Blueprint evidence for the four deployed staging resources."/>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00700" cy="2276475"/>
                    </a:xfrm>
                    <a:prstGeom prst="rect">
                      <a:avLst/>
                    </a:prstGeom>
                  </pic:spPr>
                </pic:pic>
              </a:graphicData>
            </a:graphic>
          </wp:inline>
        </w:drawing>
      </w:r>
    </w:p>
    <w:p w14:paraId="6DB10C5F" w14:textId="3C349B0A" w:rsidR="00FC59AD" w:rsidRDefault="00FC59AD" w:rsidP="00FC59AD">
      <w:pPr>
        <w:pStyle w:val="Caption"/>
      </w:pPr>
      <w:r>
        <w:t>Figure K.2: Render Blueprint evidence for the four deployed staging resources.</w:t>
      </w:r>
    </w:p>
    <w:p w14:paraId="4DF521E9" w14:textId="5022B93E" w:rsidR="00FC59AD" w:rsidRDefault="00FC59AD" w:rsidP="00FC59AD">
      <w:pPr>
        <w:jc w:val="center"/>
      </w:pPr>
      <w:r>
        <w:t>Evidence reference: EV-K.2</w:t>
      </w:r>
    </w:p>
    <w:p w14:paraId="4F398342" w14:textId="6C6D6CB7" w:rsidR="00FC59AD" w:rsidRDefault="00FC59AD" w:rsidP="00FC59AD">
      <w:r>
        <w:t xml:space="preserve">The Blueprint separates the static frontend from the </w:t>
      </w:r>
      <w:proofErr w:type="spellStart"/>
      <w:r>
        <w:t>Dockerized</w:t>
      </w:r>
      <w:proofErr w:type="spellEnd"/>
      <w:r>
        <w:t xml:space="preserve"> API, voice/profile and scoring services. The application services are hosted in Frankfurt and the static site is distributed globally.</w:t>
      </w:r>
    </w:p>
    <w:p w14:paraId="75F7652A" w14:textId="6E096CED" w:rsidR="00FC59AD" w:rsidRDefault="00FC59AD" w:rsidP="00FC59AD">
      <w:pPr>
        <w:jc w:val="center"/>
      </w:pPr>
      <w:r>
        <w:rPr>
          <w:noProof/>
        </w:rPr>
        <w:drawing>
          <wp:inline distT="0" distB="0" distL="0" distR="0" wp14:anchorId="7AA4A5D9" wp14:editId="30951C2E">
            <wp:extent cx="5600700" cy="3369945"/>
            <wp:effectExtent l="0" t="0" r="0" b="1905"/>
            <wp:docPr id="1827150124" name="Picture 25" descr="Supabase schema visualizer showing candidate profile, job definition, job post and job application relationships." title="Figure K.3: Supabase PostgreSQL schema visualizer for the deployed staging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50124" name="Picture 25" descr="Supabase schema visualizer showing candidate profile, job definition, job post and job application relationships." title="Figure K.3: Supabase PostgreSQL schema visualizer for the deployed staging databas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00700" cy="3369945"/>
                    </a:xfrm>
                    <a:prstGeom prst="rect">
                      <a:avLst/>
                    </a:prstGeom>
                  </pic:spPr>
                </pic:pic>
              </a:graphicData>
            </a:graphic>
          </wp:inline>
        </w:drawing>
      </w:r>
    </w:p>
    <w:p w14:paraId="38C8E838" w14:textId="0E81770D" w:rsidR="00FC59AD" w:rsidRDefault="00FC59AD" w:rsidP="00FC59AD">
      <w:pPr>
        <w:pStyle w:val="Caption"/>
      </w:pPr>
      <w:r>
        <w:t xml:space="preserve">Figure K.3: </w:t>
      </w:r>
      <w:proofErr w:type="spellStart"/>
      <w:r>
        <w:t>Supabase</w:t>
      </w:r>
      <w:proofErr w:type="spellEnd"/>
      <w:r>
        <w:t xml:space="preserve"> PostgreSQL schema visualizer for the deployed staging database.</w:t>
      </w:r>
    </w:p>
    <w:p w14:paraId="5E190CDC" w14:textId="020F4990" w:rsidR="00FC59AD" w:rsidRDefault="00FC59AD" w:rsidP="00FC59AD">
      <w:pPr>
        <w:jc w:val="center"/>
      </w:pPr>
      <w:r>
        <w:t>Evidence reference: EV-K.3</w:t>
      </w:r>
    </w:p>
    <w:p w14:paraId="6C10E76A" w14:textId="5F8ACAA3" w:rsidR="00FC59AD" w:rsidRDefault="00FC59AD" w:rsidP="00FC59AD">
      <w:r>
        <w:t>The schema evidence confirms that the deployed environment uses relational structures for candidate profiles, controlled job definitions, catalogue tasks, offers, applications and auditable outcome events.</w:t>
      </w:r>
    </w:p>
    <w:p w14:paraId="333838FF" w14:textId="12009C90" w:rsidR="00FC59AD" w:rsidRDefault="00FC59AD" w:rsidP="00FC59AD">
      <w:pPr>
        <w:jc w:val="center"/>
      </w:pPr>
      <w:r>
        <w:rPr>
          <w:noProof/>
        </w:rPr>
        <w:lastRenderedPageBreak/>
        <w:drawing>
          <wp:inline distT="0" distB="0" distL="0" distR="0" wp14:anchorId="3C830612" wp14:editId="39453F2B">
            <wp:extent cx="5600700" cy="2870200"/>
            <wp:effectExtent l="0" t="0" r="0" b="6350"/>
            <wp:docPr id="1274784208" name="Picture 26" descr="Supabase Storage screen showing employer logos, application documents and candidate verification buckets with file-size and MIME restrictions." title="Figure K.4: Supabase Storage buckets and enforced upload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84208" name="Picture 26" descr="Supabase Storage screen showing employer logos, application documents and candidate verification buckets with file-size and MIME restrictions." title="Figure K.4: Supabase Storage buckets and enforced upload limit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00700" cy="2870200"/>
                    </a:xfrm>
                    <a:prstGeom prst="rect">
                      <a:avLst/>
                    </a:prstGeom>
                  </pic:spPr>
                </pic:pic>
              </a:graphicData>
            </a:graphic>
          </wp:inline>
        </w:drawing>
      </w:r>
    </w:p>
    <w:p w14:paraId="69DD8D22" w14:textId="737C324E" w:rsidR="00FC59AD" w:rsidRDefault="00FC59AD" w:rsidP="00FC59AD">
      <w:pPr>
        <w:pStyle w:val="Caption"/>
      </w:pPr>
      <w:r>
        <w:t xml:space="preserve">Figure K.4: </w:t>
      </w:r>
      <w:proofErr w:type="spellStart"/>
      <w:r>
        <w:t>Supabase</w:t>
      </w:r>
      <w:proofErr w:type="spellEnd"/>
      <w:r>
        <w:t xml:space="preserve"> Storage buckets and enforced upload limits.</w:t>
      </w:r>
    </w:p>
    <w:p w14:paraId="48E5EF09" w14:textId="380FFEC4" w:rsidR="00FC59AD" w:rsidRDefault="00FC59AD" w:rsidP="00FC59AD">
      <w:pPr>
        <w:jc w:val="center"/>
      </w:pPr>
      <w:r>
        <w:t>Evidence reference: EV-K.4</w:t>
      </w:r>
    </w:p>
    <w:p w14:paraId="12DB7B94" w14:textId="09208648" w:rsidR="00FC59AD" w:rsidRDefault="00FC59AD" w:rsidP="00FC59AD">
      <w:r>
        <w:t>The storage configuration separates public employer logos from application and verification documents and applies explicit file-size and MIME-type restrictions. Authorization remains enforced by the application and storage access configuration.</w:t>
      </w:r>
    </w:p>
    <w:p w14:paraId="14909019" w14:textId="08F4D1D9" w:rsidR="00FC59AD" w:rsidRDefault="00FC59AD" w:rsidP="00FC59AD">
      <w:pPr>
        <w:pStyle w:val="Heading2"/>
      </w:pPr>
      <w:bookmarkStart w:id="174" w:name="_Toc239973082"/>
      <w:r>
        <w:t>K.5 Multilingual AI profile evidence</w:t>
      </w:r>
      <w:bookmarkEnd w:id="174"/>
    </w:p>
    <w:p w14:paraId="657243D8" w14:textId="6BA1A9C1" w:rsidR="00FC59AD" w:rsidRDefault="00FC59AD" w:rsidP="00FC59AD">
      <w:r>
        <w:t>The following screenshots provide representative deployed evidence for English, French and Arabic profile interpretation. They complement the 60-case structured matrix (53 passed, 7 failed, 0 blocked) and do not replace its quantitative results.</w:t>
      </w:r>
    </w:p>
    <w:p w14:paraId="24846862" w14:textId="0B527A58" w:rsidR="00FC59AD" w:rsidRDefault="00FC59AD" w:rsidP="00FC59AD">
      <w:pPr>
        <w:jc w:val="center"/>
      </w:pPr>
      <w:r>
        <w:rPr>
          <w:noProof/>
        </w:rPr>
        <w:lastRenderedPageBreak/>
        <w:drawing>
          <wp:inline distT="0" distB="0" distL="0" distR="0" wp14:anchorId="762C3751" wp14:editId="5B286F5E">
            <wp:extent cx="1159123" cy="5334000"/>
            <wp:effectExtent l="0" t="0" r="3175" b="0"/>
            <wp:docPr id="981382027" name="Picture 27" descr="English candidate profile page showing editable AI-generated structured suggestions." title="Figure K.5: English AI profile suggestions after explicit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82027" name="Picture 27" descr="English candidate profile page showing editable AI-generated structured suggestions." title="Figure K.5: English AI profile suggestions after explicit consen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59123" cy="5334000"/>
                    </a:xfrm>
                    <a:prstGeom prst="rect">
                      <a:avLst/>
                    </a:prstGeom>
                  </pic:spPr>
                </pic:pic>
              </a:graphicData>
            </a:graphic>
          </wp:inline>
        </w:drawing>
      </w:r>
    </w:p>
    <w:p w14:paraId="305CC226" w14:textId="7191038B" w:rsidR="00FC59AD" w:rsidRDefault="00FC59AD" w:rsidP="00FC59AD">
      <w:pPr>
        <w:pStyle w:val="Caption"/>
      </w:pPr>
      <w:r>
        <w:t>Figure K.5: English AI profile suggestions after explicit consent.</w:t>
      </w:r>
    </w:p>
    <w:p w14:paraId="714437A2" w14:textId="611739E3" w:rsidR="00FC59AD" w:rsidRDefault="00FC59AD" w:rsidP="00FC59AD">
      <w:pPr>
        <w:jc w:val="center"/>
      </w:pPr>
      <w:r>
        <w:t>Evidence reference: EV-K.5</w:t>
      </w:r>
    </w:p>
    <w:p w14:paraId="57586986" w14:textId="0CC1CB51" w:rsidR="00FC59AD" w:rsidRDefault="00FC59AD" w:rsidP="00FC59AD">
      <w:pPr>
        <w:jc w:val="center"/>
      </w:pPr>
      <w:r>
        <w:rPr>
          <w:noProof/>
        </w:rPr>
        <w:lastRenderedPageBreak/>
        <w:drawing>
          <wp:inline distT="0" distB="0" distL="0" distR="0" wp14:anchorId="01A195E8" wp14:editId="52A33B58">
            <wp:extent cx="1129027" cy="5334000"/>
            <wp:effectExtent l="0" t="0" r="0" b="0"/>
            <wp:docPr id="1829346740" name="Picture 28" descr="French candidate profile page showing editable AI-generated structured suggestions." title="Figure K.6: French AI profile suggestions after explicit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46740" name="Picture 28" descr="French candidate profile page showing editable AI-generated structured suggestions." title="Figure K.6: French AI profile suggestions after explicit consen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29027" cy="5334000"/>
                    </a:xfrm>
                    <a:prstGeom prst="rect">
                      <a:avLst/>
                    </a:prstGeom>
                  </pic:spPr>
                </pic:pic>
              </a:graphicData>
            </a:graphic>
          </wp:inline>
        </w:drawing>
      </w:r>
    </w:p>
    <w:p w14:paraId="20846104" w14:textId="118AA6B4" w:rsidR="00FC59AD" w:rsidRDefault="00FC59AD" w:rsidP="00FC59AD">
      <w:pPr>
        <w:pStyle w:val="Caption"/>
      </w:pPr>
      <w:r>
        <w:t>Figure K.6: French AI profile suggestions after explicit consent.</w:t>
      </w:r>
    </w:p>
    <w:p w14:paraId="5BA064C1" w14:textId="33462B1D" w:rsidR="00FC59AD" w:rsidRDefault="00FC59AD" w:rsidP="00FC59AD">
      <w:pPr>
        <w:jc w:val="center"/>
      </w:pPr>
      <w:r>
        <w:t>Evidence reference: EV-K.6</w:t>
      </w:r>
    </w:p>
    <w:p w14:paraId="1F10CA6B" w14:textId="37615267" w:rsidR="00FC59AD" w:rsidRDefault="00FC59AD" w:rsidP="00FC59AD">
      <w:pPr>
        <w:jc w:val="center"/>
      </w:pPr>
      <w:r>
        <w:rPr>
          <w:noProof/>
        </w:rPr>
        <w:lastRenderedPageBreak/>
        <w:drawing>
          <wp:inline distT="0" distB="0" distL="0" distR="0" wp14:anchorId="2BA30579" wp14:editId="34AFAD97">
            <wp:extent cx="1371832" cy="5334000"/>
            <wp:effectExtent l="0" t="0" r="0" b="0"/>
            <wp:docPr id="1614768502" name="Picture 29" descr="Arabic right-to-left candidate profile page showing editable AI-generated structured suggestions." title="Figure K.7: Arabic RTL AI profile suggestions after explicit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68502" name="Picture 29" descr="Arabic right-to-left candidate profile page showing editable AI-generated structured suggestions." title="Figure K.7: Arabic RTL AI profile suggestions after explicit consen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71832" cy="5334000"/>
                    </a:xfrm>
                    <a:prstGeom prst="rect">
                      <a:avLst/>
                    </a:prstGeom>
                  </pic:spPr>
                </pic:pic>
              </a:graphicData>
            </a:graphic>
          </wp:inline>
        </w:drawing>
      </w:r>
    </w:p>
    <w:p w14:paraId="25066622" w14:textId="0188F46F" w:rsidR="00FC59AD" w:rsidRDefault="00FC59AD" w:rsidP="00FC59AD">
      <w:pPr>
        <w:pStyle w:val="Caption"/>
      </w:pPr>
      <w:r>
        <w:t>Figure K.7: Arabic RTL AI profile suggestions after explicit consent.</w:t>
      </w:r>
    </w:p>
    <w:p w14:paraId="29A32BAA" w14:textId="73CEDE83" w:rsidR="00FC59AD" w:rsidRDefault="00FC59AD" w:rsidP="00FC59AD">
      <w:pPr>
        <w:jc w:val="center"/>
      </w:pPr>
      <w:r>
        <w:t>Evidence reference: EV-K.7</w:t>
      </w:r>
    </w:p>
    <w:p w14:paraId="17DC2175" w14:textId="77777777" w:rsidR="00FC59AD" w:rsidRPr="00FC59AD" w:rsidRDefault="00FC59AD" w:rsidP="00FC59AD">
      <w:pPr>
        <w:jc w:val="center"/>
      </w:pPr>
    </w:p>
    <w:sectPr w:rsidR="00FC59AD" w:rsidRPr="00FC59AD" w:rsidSect="000E62EC">
      <w:headerReference w:type="even" r:id="rId45"/>
      <w:headerReference w:type="default" r:id="rId46"/>
      <w:footerReference w:type="even" r:id="rId47"/>
      <w:footerReference w:type="default" r:id="rId48"/>
      <w:headerReference w:type="first" r:id="rId49"/>
      <w:footerReference w:type="first" r:id="rId50"/>
      <w:pgSz w:w="12240" w:h="15840"/>
      <w:pgMar w:top="1197" w:right="1620" w:bottom="1528"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DE0B5" w14:textId="77777777" w:rsidR="00A552E9" w:rsidRPr="003F08C9" w:rsidRDefault="00A552E9">
      <w:r w:rsidRPr="003F08C9">
        <w:separator/>
      </w:r>
    </w:p>
  </w:endnote>
  <w:endnote w:type="continuationSeparator" w:id="0">
    <w:p w14:paraId="1EE98220" w14:textId="77777777" w:rsidR="00A552E9" w:rsidRPr="003F08C9" w:rsidRDefault="00A552E9">
      <w:r w:rsidRPr="003F08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50F9"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E4EFCC" wp14:editId="5CD02E63">
              <wp:simplePos x="0" y="0"/>
              <wp:positionH relativeFrom="page">
                <wp:posOffset>1143305</wp:posOffset>
              </wp:positionH>
              <wp:positionV relativeFrom="page">
                <wp:posOffset>9440875</wp:posOffset>
              </wp:positionV>
              <wp:extent cx="5487239" cy="6097"/>
              <wp:effectExtent l="0" t="0" r="0" b="0"/>
              <wp:wrapSquare wrapText="bothSides"/>
              <wp:docPr id="9289" name="Group 9289"/>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56" name="Shape 985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89" style="width:432.066pt;height:0.480042pt;position:absolute;mso-position-horizontal-relative:page;mso-position-horizontal:absolute;margin-left:90.024pt;mso-position-vertical-relative:page;margin-top:743.376pt;" coordsize="54872,60">
              <v:shape id="Shape 9861" style="position:absolute;width:18260;height:91;left:0;top:0;" coordsize="1826006,9144" path="m0,0l1826006,0l1826006,9144l0,9144l0,0">
                <v:stroke weight="0pt" endcap="flat" joinstyle="miter" miterlimit="10" on="false" color="#000000" opacity="0"/>
                <v:fill on="true" color="#000000"/>
              </v:shape>
              <v:shape id="Shape 9862" style="position:absolute;width:91;height:91;left:18260;top:0;" coordsize="9144,9144" path="m0,0l9144,0l9144,9144l0,9144l0,0">
                <v:stroke weight="0pt" endcap="flat" joinstyle="miter" miterlimit="10" on="false" color="#000000" opacity="0"/>
                <v:fill on="true" color="#000000"/>
              </v:shape>
              <v:shape id="Shape 9863" style="position:absolute;width:18199;height:91;left:18321;top:0;" coordsize="1819910,9144" path="m0,0l1819910,0l1819910,9144l0,9144l0,0">
                <v:stroke weight="0pt" endcap="flat" joinstyle="miter" miterlimit="10" on="false" color="#000000" opacity="0"/>
                <v:fill on="true" color="#000000"/>
              </v:shape>
              <v:shape id="Shape 9864" style="position:absolute;width:91;height:91;left:36520;top:0;" coordsize="9144,9144" path="m0,0l9144,0l9144,9144l0,9144l0,0">
                <v:stroke weight="0pt" endcap="flat" joinstyle="miter" miterlimit="10" on="false" color="#000000" opacity="0"/>
                <v:fill on="true" color="#000000"/>
              </v:shape>
              <v:shape id="Shape 986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58662132" w14:textId="77777777" w:rsidR="00191340" w:rsidRPr="003F08C9" w:rsidRDefault="00191340">
    <w:pPr>
      <w:spacing w:line="259" w:lineRule="auto"/>
    </w:pPr>
    <w:r w:rsidRPr="003F08C9">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DD2C"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907E88" wp14:editId="7752F6D4">
              <wp:simplePos x="0" y="0"/>
              <wp:positionH relativeFrom="page">
                <wp:posOffset>1143305</wp:posOffset>
              </wp:positionH>
              <wp:positionV relativeFrom="page">
                <wp:posOffset>9440875</wp:posOffset>
              </wp:positionV>
              <wp:extent cx="5487239" cy="6097"/>
              <wp:effectExtent l="0" t="0" r="0" b="0"/>
              <wp:wrapSquare wrapText="bothSides"/>
              <wp:docPr id="9241" name="Group 9241"/>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46" name="Shape 984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41" style="width:432.066pt;height:0.480042pt;position:absolute;mso-position-horizontal-relative:page;mso-position-horizontal:absolute;margin-left:90.024pt;mso-position-vertical-relative:page;margin-top:743.376pt;" coordsize="54872,60">
              <v:shape id="Shape 9851" style="position:absolute;width:18260;height:91;left:0;top:0;" coordsize="1826006,9144" path="m0,0l1826006,0l1826006,9144l0,9144l0,0">
                <v:stroke weight="0pt" endcap="flat" joinstyle="miter" miterlimit="10" on="false" color="#000000" opacity="0"/>
                <v:fill on="true" color="#000000"/>
              </v:shape>
              <v:shape id="Shape 9852" style="position:absolute;width:91;height:91;left:18260;top:0;" coordsize="9144,9144" path="m0,0l9144,0l9144,9144l0,9144l0,0">
                <v:stroke weight="0pt" endcap="flat" joinstyle="miter" miterlimit="10" on="false" color="#000000" opacity="0"/>
                <v:fill on="true" color="#000000"/>
              </v:shape>
              <v:shape id="Shape 9853" style="position:absolute;width:18199;height:91;left:18321;top:0;" coordsize="1819910,9144" path="m0,0l1819910,0l1819910,9144l0,9144l0,0">
                <v:stroke weight="0pt" endcap="flat" joinstyle="miter" miterlimit="10" on="false" color="#000000" opacity="0"/>
                <v:fill on="true" color="#000000"/>
              </v:shape>
              <v:shape id="Shape 9854" style="position:absolute;width:91;height:91;left:36520;top:0;" coordsize="9144,9144" path="m0,0l9144,0l9144,9144l0,9144l0,0">
                <v:stroke weight="0pt" endcap="flat" joinstyle="miter" miterlimit="10" on="false" color="#000000" opacity="0"/>
                <v:fill on="true" color="#000000"/>
              </v:shape>
              <v:shape id="Shape 985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397ECB29" w14:textId="77777777" w:rsidR="00191340" w:rsidRPr="003F08C9" w:rsidRDefault="00191340">
    <w:pPr>
      <w:spacing w:line="259" w:lineRule="auto"/>
    </w:pPr>
    <w:r w:rsidRPr="003F08C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208D" w14:textId="77777777" w:rsidR="00191340" w:rsidRPr="003F08C9" w:rsidRDefault="00191340">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6D37" w14:textId="77777777" w:rsidR="00A552E9" w:rsidRPr="003F08C9" w:rsidRDefault="00A552E9">
      <w:r w:rsidRPr="003F08C9">
        <w:separator/>
      </w:r>
    </w:p>
  </w:footnote>
  <w:footnote w:type="continuationSeparator" w:id="0">
    <w:p w14:paraId="11ACEB4C" w14:textId="77777777" w:rsidR="00A552E9" w:rsidRPr="003F08C9" w:rsidRDefault="00A552E9">
      <w:r w:rsidRPr="003F08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4FE6"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E08313" wp14:editId="5B1156DA">
              <wp:simplePos x="0" y="0"/>
              <wp:positionH relativeFrom="page">
                <wp:posOffset>1189025</wp:posOffset>
              </wp:positionH>
              <wp:positionV relativeFrom="page">
                <wp:posOffset>661416</wp:posOffset>
              </wp:positionV>
              <wp:extent cx="5510098" cy="6096"/>
              <wp:effectExtent l="0" t="0" r="0" b="0"/>
              <wp:wrapSquare wrapText="bothSides"/>
              <wp:docPr id="9261" name="Group 9261"/>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36" name="Shape 983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9" name="Shape 983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61" style="width:433.866pt;height:0.47998pt;position:absolute;mso-position-horizontal-relative:page;mso-position-horizontal:absolute;margin-left:93.624pt;mso-position-vertical-relative:page;margin-top:52.08pt;" coordsize="55100,60">
              <v:shape id="Shape 9841" style="position:absolute;width:18625;height:91;left:0;top:0;" coordsize="1862582,9144" path="m0,0l1862582,0l1862582,9144l0,9144l0,0">
                <v:stroke weight="0pt" endcap="flat" joinstyle="miter" miterlimit="10" on="false" color="#000000" opacity="0"/>
                <v:fill on="true" color="#000000"/>
              </v:shape>
              <v:shape id="Shape 9842" style="position:absolute;width:91;height:91;left:18535;top:0;" coordsize="9144,9144" path="m0,0l9144,0l9144,9144l0,9144l0,0">
                <v:stroke weight="0pt" endcap="flat" joinstyle="miter" miterlimit="10" on="false" color="#000000" opacity="0"/>
                <v:fill on="true" color="#000000"/>
              </v:shape>
              <v:shape id="Shape 9843" style="position:absolute;width:15928;height:91;left:18596;top:0;" coordsize="1592834,9144" path="m0,0l1592834,0l1592834,9144l0,9144l0,0">
                <v:stroke weight="0pt" endcap="flat" joinstyle="miter" miterlimit="10" on="false" color="#000000" opacity="0"/>
                <v:fill on="true" color="#000000"/>
              </v:shape>
              <v:shape id="Shape 9844" style="position:absolute;width:91;height:91;left:34433;top:0;" coordsize="9144,9144" path="m0,0l9144,0l9144,9144l0,9144l0,0">
                <v:stroke weight="0pt" endcap="flat" joinstyle="miter" miterlimit="10" on="false" color="#000000" opacity="0"/>
                <v:fill on="true" color="#000000"/>
              </v:shape>
              <v:shape id="Shape 984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Project Title </w:t>
    </w:r>
  </w:p>
  <w:p w14:paraId="01930CCA" w14:textId="77777777" w:rsidR="00191340" w:rsidRPr="003F08C9" w:rsidRDefault="00191340">
    <w:pPr>
      <w:spacing w:line="259" w:lineRule="auto"/>
      <w:ind w:right="-21"/>
      <w:jc w:val="right"/>
    </w:pPr>
    <w:r w:rsidRPr="003F08C9">
      <w:rPr>
        <w:sz w:val="8"/>
      </w:rPr>
      <w:t xml:space="preserve"> </w:t>
    </w:r>
  </w:p>
  <w:p w14:paraId="015E59E2" w14:textId="77777777" w:rsidR="00191340" w:rsidRPr="003F08C9" w:rsidRDefault="00191340">
    <w:pPr>
      <w:spacing w:line="259" w:lineRule="auto"/>
    </w:pPr>
    <w:r w:rsidRPr="003F08C9">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5BC9"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3DD910" wp14:editId="36BD1BEC">
              <wp:simplePos x="0" y="0"/>
              <wp:positionH relativeFrom="page">
                <wp:posOffset>1189025</wp:posOffset>
              </wp:positionH>
              <wp:positionV relativeFrom="page">
                <wp:posOffset>661416</wp:posOffset>
              </wp:positionV>
              <wp:extent cx="5510098" cy="6096"/>
              <wp:effectExtent l="0" t="0" r="0" b="0"/>
              <wp:wrapSquare wrapText="bothSides"/>
              <wp:docPr id="9213" name="Group 9213"/>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26" name="Shape 982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 name="Shape 982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 name="Shape 982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13" style="width:433.866pt;height:0.47998pt;position:absolute;mso-position-horizontal-relative:page;mso-position-horizontal:absolute;margin-left:93.624pt;mso-position-vertical-relative:page;margin-top:52.08pt;" coordsize="55100,60">
              <v:shape id="Shape 9831" style="position:absolute;width:18625;height:91;left:0;top:0;" coordsize="1862582,9144" path="m0,0l1862582,0l1862582,9144l0,9144l0,0">
                <v:stroke weight="0pt" endcap="flat" joinstyle="miter" miterlimit="10" on="false" color="#000000" opacity="0"/>
                <v:fill on="true" color="#000000"/>
              </v:shape>
              <v:shape id="Shape 9832" style="position:absolute;width:91;height:91;left:18535;top:0;" coordsize="9144,9144" path="m0,0l9144,0l9144,9144l0,9144l0,0">
                <v:stroke weight="0pt" endcap="flat" joinstyle="miter" miterlimit="10" on="false" color="#000000" opacity="0"/>
                <v:fill on="true" color="#000000"/>
              </v:shape>
              <v:shape id="Shape 9833" style="position:absolute;width:15928;height:91;left:18596;top:0;" coordsize="1592834,9144" path="m0,0l1592834,0l1592834,9144l0,9144l0,0">
                <v:stroke weight="0pt" endcap="flat" joinstyle="miter" miterlimit="10" on="false" color="#000000" opacity="0"/>
                <v:fill on="true" color="#000000"/>
              </v:shape>
              <v:shape id="Shape 9834" style="position:absolute;width:91;height:91;left:34433;top:0;" coordsize="9144,9144" path="m0,0l9144,0l9144,9144l0,9144l0,0">
                <v:stroke weight="0pt" endcap="flat" joinstyle="miter" miterlimit="10" on="false" color="#000000" opacity="0"/>
                <v:fill on="true" color="#000000"/>
              </v:shape>
              <v:shape id="Shape 983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r>
    <w:r w:rsidR="00CD0E29" w:rsidRPr="003F08C9">
      <w:t>Inclusive Web Platform</w:t>
    </w:r>
    <w:r w:rsidRPr="003F08C9">
      <w:t xml:space="preserve"> </w:t>
    </w:r>
  </w:p>
  <w:p w14:paraId="2F56E6A1" w14:textId="77777777" w:rsidR="00191340" w:rsidRPr="003F08C9" w:rsidRDefault="00191340">
    <w:pPr>
      <w:spacing w:line="259" w:lineRule="auto"/>
      <w:ind w:right="-21"/>
      <w:jc w:val="right"/>
    </w:pPr>
    <w:r w:rsidRPr="003F08C9">
      <w:rPr>
        <w:sz w:val="8"/>
      </w:rPr>
      <w:t xml:space="preserve"> </w:t>
    </w:r>
  </w:p>
  <w:p w14:paraId="33DA7DF3" w14:textId="77777777" w:rsidR="00191340" w:rsidRPr="003F08C9" w:rsidRDefault="00191340">
    <w:pPr>
      <w:spacing w:line="259" w:lineRule="auto"/>
    </w:pPr>
    <w:r w:rsidRPr="003F08C9">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2FB4" w14:textId="77777777" w:rsidR="00191340" w:rsidRPr="003F08C9" w:rsidRDefault="00191340">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D1FD2"/>
    <w:multiLevelType w:val="hybridMultilevel"/>
    <w:tmpl w:val="919ED9F8"/>
    <w:lvl w:ilvl="0" w:tplc="2642045C">
      <w:start w:val="1"/>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6763"/>
    <w:multiLevelType w:val="hybridMultilevel"/>
    <w:tmpl w:val="040217E4"/>
    <w:lvl w:ilvl="0" w:tplc="C7C6A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8CE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946B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243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806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4DC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284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A9D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68D5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DE5051"/>
    <w:multiLevelType w:val="hybridMultilevel"/>
    <w:tmpl w:val="191C939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11C01"/>
    <w:multiLevelType w:val="multilevel"/>
    <w:tmpl w:val="D9AE95EC"/>
    <w:lvl w:ilvl="0">
      <w:start w:val="1"/>
      <w:numFmt w:val="none"/>
      <w:lvlText w:val="3.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040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92005E"/>
    <w:multiLevelType w:val="hybridMultilevel"/>
    <w:tmpl w:val="6C0A54C2"/>
    <w:lvl w:ilvl="0" w:tplc="D64E2362">
      <w:start w:val="1"/>
      <w:numFmt w:val="none"/>
      <w:lvlText w:val="3.3.2"/>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72D60"/>
    <w:multiLevelType w:val="multilevel"/>
    <w:tmpl w:val="C40EC2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2728"/>
        </w:tabs>
        <w:ind w:left="1432"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2E3434B"/>
    <w:multiLevelType w:val="hybridMultilevel"/>
    <w:tmpl w:val="8BEC85E8"/>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26743"/>
    <w:multiLevelType w:val="hybridMultilevel"/>
    <w:tmpl w:val="AABA2D70"/>
    <w:lvl w:ilvl="0" w:tplc="8A5A4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CF5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E5E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2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AD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6AE2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28F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420B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346305"/>
    <w:multiLevelType w:val="multilevel"/>
    <w:tmpl w:val="006A24A4"/>
    <w:lvl w:ilvl="0">
      <w:start w:val="1"/>
      <w:numFmt w:val="decimal"/>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4B595D"/>
    <w:multiLevelType w:val="hybridMultilevel"/>
    <w:tmpl w:val="07D8687A"/>
    <w:lvl w:ilvl="0" w:tplc="6B18E190">
      <w:start w:val="1"/>
      <w:numFmt w:val="bullet"/>
      <w:lvlText w:val="•"/>
      <w:lvlJc w:val="left"/>
      <w:pPr>
        <w:tabs>
          <w:tab w:val="num" w:pos="720"/>
        </w:tabs>
        <w:ind w:left="720" w:hanging="360"/>
      </w:pPr>
      <w:rPr>
        <w:rFonts w:ascii="Arial" w:hAnsi="Arial" w:hint="default"/>
      </w:rPr>
    </w:lvl>
    <w:lvl w:ilvl="1" w:tplc="04381AFA" w:tentative="1">
      <w:start w:val="1"/>
      <w:numFmt w:val="bullet"/>
      <w:lvlText w:val="•"/>
      <w:lvlJc w:val="left"/>
      <w:pPr>
        <w:tabs>
          <w:tab w:val="num" w:pos="1440"/>
        </w:tabs>
        <w:ind w:left="1440" w:hanging="360"/>
      </w:pPr>
      <w:rPr>
        <w:rFonts w:ascii="Arial" w:hAnsi="Arial" w:hint="default"/>
      </w:rPr>
    </w:lvl>
    <w:lvl w:ilvl="2" w:tplc="36665D76" w:tentative="1">
      <w:start w:val="1"/>
      <w:numFmt w:val="bullet"/>
      <w:lvlText w:val="•"/>
      <w:lvlJc w:val="left"/>
      <w:pPr>
        <w:tabs>
          <w:tab w:val="num" w:pos="2160"/>
        </w:tabs>
        <w:ind w:left="2160" w:hanging="360"/>
      </w:pPr>
      <w:rPr>
        <w:rFonts w:ascii="Arial" w:hAnsi="Arial" w:hint="default"/>
      </w:rPr>
    </w:lvl>
    <w:lvl w:ilvl="3" w:tplc="D57CAD22" w:tentative="1">
      <w:start w:val="1"/>
      <w:numFmt w:val="bullet"/>
      <w:lvlText w:val="•"/>
      <w:lvlJc w:val="left"/>
      <w:pPr>
        <w:tabs>
          <w:tab w:val="num" w:pos="2880"/>
        </w:tabs>
        <w:ind w:left="2880" w:hanging="360"/>
      </w:pPr>
      <w:rPr>
        <w:rFonts w:ascii="Arial" w:hAnsi="Arial" w:hint="default"/>
      </w:rPr>
    </w:lvl>
    <w:lvl w:ilvl="4" w:tplc="91144FFE" w:tentative="1">
      <w:start w:val="1"/>
      <w:numFmt w:val="bullet"/>
      <w:lvlText w:val="•"/>
      <w:lvlJc w:val="left"/>
      <w:pPr>
        <w:tabs>
          <w:tab w:val="num" w:pos="3600"/>
        </w:tabs>
        <w:ind w:left="3600" w:hanging="360"/>
      </w:pPr>
      <w:rPr>
        <w:rFonts w:ascii="Arial" w:hAnsi="Arial" w:hint="default"/>
      </w:rPr>
    </w:lvl>
    <w:lvl w:ilvl="5" w:tplc="54ACA84E" w:tentative="1">
      <w:start w:val="1"/>
      <w:numFmt w:val="bullet"/>
      <w:lvlText w:val="•"/>
      <w:lvlJc w:val="left"/>
      <w:pPr>
        <w:tabs>
          <w:tab w:val="num" w:pos="4320"/>
        </w:tabs>
        <w:ind w:left="4320" w:hanging="360"/>
      </w:pPr>
      <w:rPr>
        <w:rFonts w:ascii="Arial" w:hAnsi="Arial" w:hint="default"/>
      </w:rPr>
    </w:lvl>
    <w:lvl w:ilvl="6" w:tplc="3A3C8500" w:tentative="1">
      <w:start w:val="1"/>
      <w:numFmt w:val="bullet"/>
      <w:lvlText w:val="•"/>
      <w:lvlJc w:val="left"/>
      <w:pPr>
        <w:tabs>
          <w:tab w:val="num" w:pos="5040"/>
        </w:tabs>
        <w:ind w:left="5040" w:hanging="360"/>
      </w:pPr>
      <w:rPr>
        <w:rFonts w:ascii="Arial" w:hAnsi="Arial" w:hint="default"/>
      </w:rPr>
    </w:lvl>
    <w:lvl w:ilvl="7" w:tplc="B41C34B2" w:tentative="1">
      <w:start w:val="1"/>
      <w:numFmt w:val="bullet"/>
      <w:lvlText w:val="•"/>
      <w:lvlJc w:val="left"/>
      <w:pPr>
        <w:tabs>
          <w:tab w:val="num" w:pos="5760"/>
        </w:tabs>
        <w:ind w:left="5760" w:hanging="360"/>
      </w:pPr>
      <w:rPr>
        <w:rFonts w:ascii="Arial" w:hAnsi="Arial" w:hint="default"/>
      </w:rPr>
    </w:lvl>
    <w:lvl w:ilvl="8" w:tplc="F15276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6E41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0C2E1D"/>
    <w:multiLevelType w:val="hybridMultilevel"/>
    <w:tmpl w:val="35149DE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5" w15:restartNumberingAfterBreak="0">
    <w:nsid w:val="3011319F"/>
    <w:multiLevelType w:val="hybridMultilevel"/>
    <w:tmpl w:val="AC1AE4CA"/>
    <w:lvl w:ilvl="0" w:tplc="CB58AE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819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225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FA48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81E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AA7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686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12CA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20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CC17BC"/>
    <w:multiLevelType w:val="hybridMultilevel"/>
    <w:tmpl w:val="8FB4724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7" w15:restartNumberingAfterBreak="0">
    <w:nsid w:val="32186E8E"/>
    <w:multiLevelType w:val="hybridMultilevel"/>
    <w:tmpl w:val="005664B4"/>
    <w:lvl w:ilvl="0" w:tplc="E1144370">
      <w:start w:val="1"/>
      <w:numFmt w:val="bullet"/>
      <w:lvlText w:val="•"/>
      <w:lvlJc w:val="left"/>
      <w:pPr>
        <w:tabs>
          <w:tab w:val="num" w:pos="720"/>
        </w:tabs>
        <w:ind w:left="720" w:hanging="360"/>
      </w:pPr>
      <w:rPr>
        <w:rFonts w:ascii="Arial" w:hAnsi="Arial" w:hint="default"/>
      </w:rPr>
    </w:lvl>
    <w:lvl w:ilvl="1" w:tplc="6AB050C6" w:tentative="1">
      <w:start w:val="1"/>
      <w:numFmt w:val="bullet"/>
      <w:lvlText w:val="•"/>
      <w:lvlJc w:val="left"/>
      <w:pPr>
        <w:tabs>
          <w:tab w:val="num" w:pos="1440"/>
        </w:tabs>
        <w:ind w:left="1440" w:hanging="360"/>
      </w:pPr>
      <w:rPr>
        <w:rFonts w:ascii="Arial" w:hAnsi="Arial" w:hint="default"/>
      </w:rPr>
    </w:lvl>
    <w:lvl w:ilvl="2" w:tplc="4282F7FE" w:tentative="1">
      <w:start w:val="1"/>
      <w:numFmt w:val="bullet"/>
      <w:lvlText w:val="•"/>
      <w:lvlJc w:val="left"/>
      <w:pPr>
        <w:tabs>
          <w:tab w:val="num" w:pos="2160"/>
        </w:tabs>
        <w:ind w:left="2160" w:hanging="360"/>
      </w:pPr>
      <w:rPr>
        <w:rFonts w:ascii="Arial" w:hAnsi="Arial" w:hint="default"/>
      </w:rPr>
    </w:lvl>
    <w:lvl w:ilvl="3" w:tplc="93EEA760" w:tentative="1">
      <w:start w:val="1"/>
      <w:numFmt w:val="bullet"/>
      <w:lvlText w:val="•"/>
      <w:lvlJc w:val="left"/>
      <w:pPr>
        <w:tabs>
          <w:tab w:val="num" w:pos="2880"/>
        </w:tabs>
        <w:ind w:left="2880" w:hanging="360"/>
      </w:pPr>
      <w:rPr>
        <w:rFonts w:ascii="Arial" w:hAnsi="Arial" w:hint="default"/>
      </w:rPr>
    </w:lvl>
    <w:lvl w:ilvl="4" w:tplc="7E66B3C6" w:tentative="1">
      <w:start w:val="1"/>
      <w:numFmt w:val="bullet"/>
      <w:lvlText w:val="•"/>
      <w:lvlJc w:val="left"/>
      <w:pPr>
        <w:tabs>
          <w:tab w:val="num" w:pos="3600"/>
        </w:tabs>
        <w:ind w:left="3600" w:hanging="360"/>
      </w:pPr>
      <w:rPr>
        <w:rFonts w:ascii="Arial" w:hAnsi="Arial" w:hint="default"/>
      </w:rPr>
    </w:lvl>
    <w:lvl w:ilvl="5" w:tplc="5C98C132" w:tentative="1">
      <w:start w:val="1"/>
      <w:numFmt w:val="bullet"/>
      <w:lvlText w:val="•"/>
      <w:lvlJc w:val="left"/>
      <w:pPr>
        <w:tabs>
          <w:tab w:val="num" w:pos="4320"/>
        </w:tabs>
        <w:ind w:left="4320" w:hanging="360"/>
      </w:pPr>
      <w:rPr>
        <w:rFonts w:ascii="Arial" w:hAnsi="Arial" w:hint="default"/>
      </w:rPr>
    </w:lvl>
    <w:lvl w:ilvl="6" w:tplc="1194B124" w:tentative="1">
      <w:start w:val="1"/>
      <w:numFmt w:val="bullet"/>
      <w:lvlText w:val="•"/>
      <w:lvlJc w:val="left"/>
      <w:pPr>
        <w:tabs>
          <w:tab w:val="num" w:pos="5040"/>
        </w:tabs>
        <w:ind w:left="5040" w:hanging="360"/>
      </w:pPr>
      <w:rPr>
        <w:rFonts w:ascii="Arial" w:hAnsi="Arial" w:hint="default"/>
      </w:rPr>
    </w:lvl>
    <w:lvl w:ilvl="7" w:tplc="5126AE44" w:tentative="1">
      <w:start w:val="1"/>
      <w:numFmt w:val="bullet"/>
      <w:lvlText w:val="•"/>
      <w:lvlJc w:val="left"/>
      <w:pPr>
        <w:tabs>
          <w:tab w:val="num" w:pos="5760"/>
        </w:tabs>
        <w:ind w:left="5760" w:hanging="360"/>
      </w:pPr>
      <w:rPr>
        <w:rFonts w:ascii="Arial" w:hAnsi="Arial" w:hint="default"/>
      </w:rPr>
    </w:lvl>
    <w:lvl w:ilvl="8" w:tplc="D6B0AA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5F7821"/>
    <w:multiLevelType w:val="hybridMultilevel"/>
    <w:tmpl w:val="1F5C8224"/>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C4535E"/>
    <w:multiLevelType w:val="multilevel"/>
    <w:tmpl w:val="A1F4A250"/>
    <w:numStyleLink w:val="Style1"/>
  </w:abstractNum>
  <w:abstractNum w:abstractNumId="20" w15:restartNumberingAfterBreak="0">
    <w:nsid w:val="3E3071A9"/>
    <w:multiLevelType w:val="multilevel"/>
    <w:tmpl w:val="A1F4A250"/>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193B53"/>
    <w:multiLevelType w:val="hybridMultilevel"/>
    <w:tmpl w:val="6090F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D77BC"/>
    <w:multiLevelType w:val="hybridMultilevel"/>
    <w:tmpl w:val="721AE980"/>
    <w:lvl w:ilvl="0" w:tplc="7EAE6350">
      <w:start w:val="1"/>
      <w:numFmt w:val="bullet"/>
      <w:lvlText w:val="•"/>
      <w:lvlJc w:val="left"/>
      <w:pPr>
        <w:tabs>
          <w:tab w:val="num" w:pos="720"/>
        </w:tabs>
        <w:ind w:left="720" w:hanging="360"/>
      </w:pPr>
      <w:rPr>
        <w:rFonts w:ascii="Arial" w:hAnsi="Arial" w:hint="default"/>
      </w:rPr>
    </w:lvl>
    <w:lvl w:ilvl="1" w:tplc="7D3E2A3E" w:tentative="1">
      <w:start w:val="1"/>
      <w:numFmt w:val="bullet"/>
      <w:lvlText w:val="•"/>
      <w:lvlJc w:val="left"/>
      <w:pPr>
        <w:tabs>
          <w:tab w:val="num" w:pos="1440"/>
        </w:tabs>
        <w:ind w:left="1440" w:hanging="360"/>
      </w:pPr>
      <w:rPr>
        <w:rFonts w:ascii="Arial" w:hAnsi="Arial" w:hint="default"/>
      </w:rPr>
    </w:lvl>
    <w:lvl w:ilvl="2" w:tplc="ECD0A094" w:tentative="1">
      <w:start w:val="1"/>
      <w:numFmt w:val="bullet"/>
      <w:lvlText w:val="•"/>
      <w:lvlJc w:val="left"/>
      <w:pPr>
        <w:tabs>
          <w:tab w:val="num" w:pos="2160"/>
        </w:tabs>
        <w:ind w:left="2160" w:hanging="360"/>
      </w:pPr>
      <w:rPr>
        <w:rFonts w:ascii="Arial" w:hAnsi="Arial" w:hint="default"/>
      </w:rPr>
    </w:lvl>
    <w:lvl w:ilvl="3" w:tplc="B71E9FBE" w:tentative="1">
      <w:start w:val="1"/>
      <w:numFmt w:val="bullet"/>
      <w:lvlText w:val="•"/>
      <w:lvlJc w:val="left"/>
      <w:pPr>
        <w:tabs>
          <w:tab w:val="num" w:pos="2880"/>
        </w:tabs>
        <w:ind w:left="2880" w:hanging="360"/>
      </w:pPr>
      <w:rPr>
        <w:rFonts w:ascii="Arial" w:hAnsi="Arial" w:hint="default"/>
      </w:rPr>
    </w:lvl>
    <w:lvl w:ilvl="4" w:tplc="EA8CAF12" w:tentative="1">
      <w:start w:val="1"/>
      <w:numFmt w:val="bullet"/>
      <w:lvlText w:val="•"/>
      <w:lvlJc w:val="left"/>
      <w:pPr>
        <w:tabs>
          <w:tab w:val="num" w:pos="3600"/>
        </w:tabs>
        <w:ind w:left="3600" w:hanging="360"/>
      </w:pPr>
      <w:rPr>
        <w:rFonts w:ascii="Arial" w:hAnsi="Arial" w:hint="default"/>
      </w:rPr>
    </w:lvl>
    <w:lvl w:ilvl="5" w:tplc="CE6C854A" w:tentative="1">
      <w:start w:val="1"/>
      <w:numFmt w:val="bullet"/>
      <w:lvlText w:val="•"/>
      <w:lvlJc w:val="left"/>
      <w:pPr>
        <w:tabs>
          <w:tab w:val="num" w:pos="4320"/>
        </w:tabs>
        <w:ind w:left="4320" w:hanging="360"/>
      </w:pPr>
      <w:rPr>
        <w:rFonts w:ascii="Arial" w:hAnsi="Arial" w:hint="default"/>
      </w:rPr>
    </w:lvl>
    <w:lvl w:ilvl="6" w:tplc="DB92F90C" w:tentative="1">
      <w:start w:val="1"/>
      <w:numFmt w:val="bullet"/>
      <w:lvlText w:val="•"/>
      <w:lvlJc w:val="left"/>
      <w:pPr>
        <w:tabs>
          <w:tab w:val="num" w:pos="5040"/>
        </w:tabs>
        <w:ind w:left="5040" w:hanging="360"/>
      </w:pPr>
      <w:rPr>
        <w:rFonts w:ascii="Arial" w:hAnsi="Arial" w:hint="default"/>
      </w:rPr>
    </w:lvl>
    <w:lvl w:ilvl="7" w:tplc="C262D5D8" w:tentative="1">
      <w:start w:val="1"/>
      <w:numFmt w:val="bullet"/>
      <w:lvlText w:val="•"/>
      <w:lvlJc w:val="left"/>
      <w:pPr>
        <w:tabs>
          <w:tab w:val="num" w:pos="5760"/>
        </w:tabs>
        <w:ind w:left="5760" w:hanging="360"/>
      </w:pPr>
      <w:rPr>
        <w:rFonts w:ascii="Arial" w:hAnsi="Arial" w:hint="default"/>
      </w:rPr>
    </w:lvl>
    <w:lvl w:ilvl="8" w:tplc="74F2D74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871BF9"/>
    <w:multiLevelType w:val="hybridMultilevel"/>
    <w:tmpl w:val="AD7AB3D2"/>
    <w:lvl w:ilvl="0" w:tplc="201C377E">
      <w:start w:val="1"/>
      <w:numFmt w:val="bullet"/>
      <w:lvlText w:val="•"/>
      <w:lvlJc w:val="left"/>
      <w:pPr>
        <w:tabs>
          <w:tab w:val="num" w:pos="720"/>
        </w:tabs>
        <w:ind w:left="720" w:hanging="360"/>
      </w:pPr>
      <w:rPr>
        <w:rFonts w:ascii="Arial" w:hAnsi="Arial" w:hint="default"/>
      </w:rPr>
    </w:lvl>
    <w:lvl w:ilvl="1" w:tplc="528402C8" w:tentative="1">
      <w:start w:val="1"/>
      <w:numFmt w:val="bullet"/>
      <w:lvlText w:val="•"/>
      <w:lvlJc w:val="left"/>
      <w:pPr>
        <w:tabs>
          <w:tab w:val="num" w:pos="1440"/>
        </w:tabs>
        <w:ind w:left="1440" w:hanging="360"/>
      </w:pPr>
      <w:rPr>
        <w:rFonts w:ascii="Arial" w:hAnsi="Arial" w:hint="default"/>
      </w:rPr>
    </w:lvl>
    <w:lvl w:ilvl="2" w:tplc="0BF64D16" w:tentative="1">
      <w:start w:val="1"/>
      <w:numFmt w:val="bullet"/>
      <w:lvlText w:val="•"/>
      <w:lvlJc w:val="left"/>
      <w:pPr>
        <w:tabs>
          <w:tab w:val="num" w:pos="2160"/>
        </w:tabs>
        <w:ind w:left="2160" w:hanging="360"/>
      </w:pPr>
      <w:rPr>
        <w:rFonts w:ascii="Arial" w:hAnsi="Arial" w:hint="default"/>
      </w:rPr>
    </w:lvl>
    <w:lvl w:ilvl="3" w:tplc="BB18104E" w:tentative="1">
      <w:start w:val="1"/>
      <w:numFmt w:val="bullet"/>
      <w:lvlText w:val="•"/>
      <w:lvlJc w:val="left"/>
      <w:pPr>
        <w:tabs>
          <w:tab w:val="num" w:pos="2880"/>
        </w:tabs>
        <w:ind w:left="2880" w:hanging="360"/>
      </w:pPr>
      <w:rPr>
        <w:rFonts w:ascii="Arial" w:hAnsi="Arial" w:hint="default"/>
      </w:rPr>
    </w:lvl>
    <w:lvl w:ilvl="4" w:tplc="C2D268B4" w:tentative="1">
      <w:start w:val="1"/>
      <w:numFmt w:val="bullet"/>
      <w:lvlText w:val="•"/>
      <w:lvlJc w:val="left"/>
      <w:pPr>
        <w:tabs>
          <w:tab w:val="num" w:pos="3600"/>
        </w:tabs>
        <w:ind w:left="3600" w:hanging="360"/>
      </w:pPr>
      <w:rPr>
        <w:rFonts w:ascii="Arial" w:hAnsi="Arial" w:hint="default"/>
      </w:rPr>
    </w:lvl>
    <w:lvl w:ilvl="5" w:tplc="37D2BE46" w:tentative="1">
      <w:start w:val="1"/>
      <w:numFmt w:val="bullet"/>
      <w:lvlText w:val="•"/>
      <w:lvlJc w:val="left"/>
      <w:pPr>
        <w:tabs>
          <w:tab w:val="num" w:pos="4320"/>
        </w:tabs>
        <w:ind w:left="4320" w:hanging="360"/>
      </w:pPr>
      <w:rPr>
        <w:rFonts w:ascii="Arial" w:hAnsi="Arial" w:hint="default"/>
      </w:rPr>
    </w:lvl>
    <w:lvl w:ilvl="6" w:tplc="26AABCF0" w:tentative="1">
      <w:start w:val="1"/>
      <w:numFmt w:val="bullet"/>
      <w:lvlText w:val="•"/>
      <w:lvlJc w:val="left"/>
      <w:pPr>
        <w:tabs>
          <w:tab w:val="num" w:pos="5040"/>
        </w:tabs>
        <w:ind w:left="5040" w:hanging="360"/>
      </w:pPr>
      <w:rPr>
        <w:rFonts w:ascii="Arial" w:hAnsi="Arial" w:hint="default"/>
      </w:rPr>
    </w:lvl>
    <w:lvl w:ilvl="7" w:tplc="F71EC414" w:tentative="1">
      <w:start w:val="1"/>
      <w:numFmt w:val="bullet"/>
      <w:lvlText w:val="•"/>
      <w:lvlJc w:val="left"/>
      <w:pPr>
        <w:tabs>
          <w:tab w:val="num" w:pos="5760"/>
        </w:tabs>
        <w:ind w:left="5760" w:hanging="360"/>
      </w:pPr>
      <w:rPr>
        <w:rFonts w:ascii="Arial" w:hAnsi="Arial" w:hint="default"/>
      </w:rPr>
    </w:lvl>
    <w:lvl w:ilvl="8" w:tplc="D9D0B6E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A156C0"/>
    <w:multiLevelType w:val="hybridMultilevel"/>
    <w:tmpl w:val="A4ACE98E"/>
    <w:lvl w:ilvl="0" w:tplc="FDE4A836">
      <w:start w:val="1"/>
      <w:numFmt w:val="none"/>
      <w:lvlText w:val="3.3.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56300"/>
    <w:multiLevelType w:val="hybridMultilevel"/>
    <w:tmpl w:val="73DE9514"/>
    <w:lvl w:ilvl="0" w:tplc="CF464A68">
      <w:start w:val="1"/>
      <w:numFmt w:val="bullet"/>
      <w:lvlText w:val="•"/>
      <w:lvlJc w:val="left"/>
      <w:pPr>
        <w:tabs>
          <w:tab w:val="num" w:pos="720"/>
        </w:tabs>
        <w:ind w:left="720" w:hanging="360"/>
      </w:pPr>
      <w:rPr>
        <w:rFonts w:ascii="Arial" w:hAnsi="Arial" w:hint="default"/>
      </w:rPr>
    </w:lvl>
    <w:lvl w:ilvl="1" w:tplc="F00CAF24" w:tentative="1">
      <w:start w:val="1"/>
      <w:numFmt w:val="bullet"/>
      <w:lvlText w:val="•"/>
      <w:lvlJc w:val="left"/>
      <w:pPr>
        <w:tabs>
          <w:tab w:val="num" w:pos="1440"/>
        </w:tabs>
        <w:ind w:left="1440" w:hanging="360"/>
      </w:pPr>
      <w:rPr>
        <w:rFonts w:ascii="Arial" w:hAnsi="Arial" w:hint="default"/>
      </w:rPr>
    </w:lvl>
    <w:lvl w:ilvl="2" w:tplc="82DA622A" w:tentative="1">
      <w:start w:val="1"/>
      <w:numFmt w:val="bullet"/>
      <w:lvlText w:val="•"/>
      <w:lvlJc w:val="left"/>
      <w:pPr>
        <w:tabs>
          <w:tab w:val="num" w:pos="2160"/>
        </w:tabs>
        <w:ind w:left="2160" w:hanging="360"/>
      </w:pPr>
      <w:rPr>
        <w:rFonts w:ascii="Arial" w:hAnsi="Arial" w:hint="default"/>
      </w:rPr>
    </w:lvl>
    <w:lvl w:ilvl="3" w:tplc="75FCD65E" w:tentative="1">
      <w:start w:val="1"/>
      <w:numFmt w:val="bullet"/>
      <w:lvlText w:val="•"/>
      <w:lvlJc w:val="left"/>
      <w:pPr>
        <w:tabs>
          <w:tab w:val="num" w:pos="2880"/>
        </w:tabs>
        <w:ind w:left="2880" w:hanging="360"/>
      </w:pPr>
      <w:rPr>
        <w:rFonts w:ascii="Arial" w:hAnsi="Arial" w:hint="default"/>
      </w:rPr>
    </w:lvl>
    <w:lvl w:ilvl="4" w:tplc="6A70D82A" w:tentative="1">
      <w:start w:val="1"/>
      <w:numFmt w:val="bullet"/>
      <w:lvlText w:val="•"/>
      <w:lvlJc w:val="left"/>
      <w:pPr>
        <w:tabs>
          <w:tab w:val="num" w:pos="3600"/>
        </w:tabs>
        <w:ind w:left="3600" w:hanging="360"/>
      </w:pPr>
      <w:rPr>
        <w:rFonts w:ascii="Arial" w:hAnsi="Arial" w:hint="default"/>
      </w:rPr>
    </w:lvl>
    <w:lvl w:ilvl="5" w:tplc="54E659B4" w:tentative="1">
      <w:start w:val="1"/>
      <w:numFmt w:val="bullet"/>
      <w:lvlText w:val="•"/>
      <w:lvlJc w:val="left"/>
      <w:pPr>
        <w:tabs>
          <w:tab w:val="num" w:pos="4320"/>
        </w:tabs>
        <w:ind w:left="4320" w:hanging="360"/>
      </w:pPr>
      <w:rPr>
        <w:rFonts w:ascii="Arial" w:hAnsi="Arial" w:hint="default"/>
      </w:rPr>
    </w:lvl>
    <w:lvl w:ilvl="6" w:tplc="9F5E86A2" w:tentative="1">
      <w:start w:val="1"/>
      <w:numFmt w:val="bullet"/>
      <w:lvlText w:val="•"/>
      <w:lvlJc w:val="left"/>
      <w:pPr>
        <w:tabs>
          <w:tab w:val="num" w:pos="5040"/>
        </w:tabs>
        <w:ind w:left="5040" w:hanging="360"/>
      </w:pPr>
      <w:rPr>
        <w:rFonts w:ascii="Arial" w:hAnsi="Arial" w:hint="default"/>
      </w:rPr>
    </w:lvl>
    <w:lvl w:ilvl="7" w:tplc="8182FFF6" w:tentative="1">
      <w:start w:val="1"/>
      <w:numFmt w:val="bullet"/>
      <w:lvlText w:val="•"/>
      <w:lvlJc w:val="left"/>
      <w:pPr>
        <w:tabs>
          <w:tab w:val="num" w:pos="5760"/>
        </w:tabs>
        <w:ind w:left="5760" w:hanging="360"/>
      </w:pPr>
      <w:rPr>
        <w:rFonts w:ascii="Arial" w:hAnsi="Arial" w:hint="default"/>
      </w:rPr>
    </w:lvl>
    <w:lvl w:ilvl="8" w:tplc="0D1E991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DD93B08"/>
    <w:multiLevelType w:val="hybridMultilevel"/>
    <w:tmpl w:val="9EE68718"/>
    <w:lvl w:ilvl="0" w:tplc="3B06E6FC">
      <w:start w:val="1"/>
      <w:numFmt w:val="none"/>
      <w:lvlText w:val="3.3.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850A9"/>
    <w:multiLevelType w:val="hybridMultilevel"/>
    <w:tmpl w:val="3A0E7ED6"/>
    <w:lvl w:ilvl="0" w:tplc="513E06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0CB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023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5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829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EE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3A3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4D5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1C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9514F3"/>
    <w:multiLevelType w:val="hybridMultilevel"/>
    <w:tmpl w:val="B33456B6"/>
    <w:lvl w:ilvl="0" w:tplc="FB14BC94">
      <w:start w:val="1"/>
      <w:numFmt w:val="decimal"/>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61F8">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A78FA">
      <w:start w:val="1"/>
      <w:numFmt w:val="lowerRoman"/>
      <w:lvlText w:val="%3"/>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E936A">
      <w:start w:val="1"/>
      <w:numFmt w:val="decimal"/>
      <w:lvlText w:val="%4"/>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898FE">
      <w:start w:val="1"/>
      <w:numFmt w:val="lowerLetter"/>
      <w:lvlText w:val="%5"/>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EA504">
      <w:start w:val="1"/>
      <w:numFmt w:val="lowerRoman"/>
      <w:lvlText w:val="%6"/>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09C0A">
      <w:start w:val="1"/>
      <w:numFmt w:val="decimal"/>
      <w:lvlText w:val="%7"/>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E91EC">
      <w:start w:val="1"/>
      <w:numFmt w:val="lowerLetter"/>
      <w:lvlText w:val="%8"/>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C078E">
      <w:start w:val="1"/>
      <w:numFmt w:val="lowerRoman"/>
      <w:lvlText w:val="%9"/>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727AD5"/>
    <w:multiLevelType w:val="hybridMultilevel"/>
    <w:tmpl w:val="FF82E7F2"/>
    <w:lvl w:ilvl="0" w:tplc="F0D84D96">
      <w:start w:val="1"/>
      <w:numFmt w:val="bullet"/>
      <w:lvlText w:val="•"/>
      <w:lvlJc w:val="left"/>
      <w:pPr>
        <w:tabs>
          <w:tab w:val="num" w:pos="720"/>
        </w:tabs>
        <w:ind w:left="720" w:hanging="360"/>
      </w:pPr>
      <w:rPr>
        <w:rFonts w:ascii="Arial" w:hAnsi="Arial" w:hint="default"/>
      </w:rPr>
    </w:lvl>
    <w:lvl w:ilvl="1" w:tplc="031A39BC" w:tentative="1">
      <w:start w:val="1"/>
      <w:numFmt w:val="bullet"/>
      <w:lvlText w:val="•"/>
      <w:lvlJc w:val="left"/>
      <w:pPr>
        <w:tabs>
          <w:tab w:val="num" w:pos="1440"/>
        </w:tabs>
        <w:ind w:left="1440" w:hanging="360"/>
      </w:pPr>
      <w:rPr>
        <w:rFonts w:ascii="Arial" w:hAnsi="Arial" w:hint="default"/>
      </w:rPr>
    </w:lvl>
    <w:lvl w:ilvl="2" w:tplc="7534B89A" w:tentative="1">
      <w:start w:val="1"/>
      <w:numFmt w:val="bullet"/>
      <w:lvlText w:val="•"/>
      <w:lvlJc w:val="left"/>
      <w:pPr>
        <w:tabs>
          <w:tab w:val="num" w:pos="2160"/>
        </w:tabs>
        <w:ind w:left="2160" w:hanging="360"/>
      </w:pPr>
      <w:rPr>
        <w:rFonts w:ascii="Arial" w:hAnsi="Arial" w:hint="default"/>
      </w:rPr>
    </w:lvl>
    <w:lvl w:ilvl="3" w:tplc="A0E4E002" w:tentative="1">
      <w:start w:val="1"/>
      <w:numFmt w:val="bullet"/>
      <w:lvlText w:val="•"/>
      <w:lvlJc w:val="left"/>
      <w:pPr>
        <w:tabs>
          <w:tab w:val="num" w:pos="2880"/>
        </w:tabs>
        <w:ind w:left="2880" w:hanging="360"/>
      </w:pPr>
      <w:rPr>
        <w:rFonts w:ascii="Arial" w:hAnsi="Arial" w:hint="default"/>
      </w:rPr>
    </w:lvl>
    <w:lvl w:ilvl="4" w:tplc="6FE88CC2" w:tentative="1">
      <w:start w:val="1"/>
      <w:numFmt w:val="bullet"/>
      <w:lvlText w:val="•"/>
      <w:lvlJc w:val="left"/>
      <w:pPr>
        <w:tabs>
          <w:tab w:val="num" w:pos="3600"/>
        </w:tabs>
        <w:ind w:left="3600" w:hanging="360"/>
      </w:pPr>
      <w:rPr>
        <w:rFonts w:ascii="Arial" w:hAnsi="Arial" w:hint="default"/>
      </w:rPr>
    </w:lvl>
    <w:lvl w:ilvl="5" w:tplc="9A9E304A" w:tentative="1">
      <w:start w:val="1"/>
      <w:numFmt w:val="bullet"/>
      <w:lvlText w:val="•"/>
      <w:lvlJc w:val="left"/>
      <w:pPr>
        <w:tabs>
          <w:tab w:val="num" w:pos="4320"/>
        </w:tabs>
        <w:ind w:left="4320" w:hanging="360"/>
      </w:pPr>
      <w:rPr>
        <w:rFonts w:ascii="Arial" w:hAnsi="Arial" w:hint="default"/>
      </w:rPr>
    </w:lvl>
    <w:lvl w:ilvl="6" w:tplc="ED7C2F58" w:tentative="1">
      <w:start w:val="1"/>
      <w:numFmt w:val="bullet"/>
      <w:lvlText w:val="•"/>
      <w:lvlJc w:val="left"/>
      <w:pPr>
        <w:tabs>
          <w:tab w:val="num" w:pos="5040"/>
        </w:tabs>
        <w:ind w:left="5040" w:hanging="360"/>
      </w:pPr>
      <w:rPr>
        <w:rFonts w:ascii="Arial" w:hAnsi="Arial" w:hint="default"/>
      </w:rPr>
    </w:lvl>
    <w:lvl w:ilvl="7" w:tplc="B7C48334" w:tentative="1">
      <w:start w:val="1"/>
      <w:numFmt w:val="bullet"/>
      <w:lvlText w:val="•"/>
      <w:lvlJc w:val="left"/>
      <w:pPr>
        <w:tabs>
          <w:tab w:val="num" w:pos="5760"/>
        </w:tabs>
        <w:ind w:left="5760" w:hanging="360"/>
      </w:pPr>
      <w:rPr>
        <w:rFonts w:ascii="Arial" w:hAnsi="Arial" w:hint="default"/>
      </w:rPr>
    </w:lvl>
    <w:lvl w:ilvl="8" w:tplc="049AC44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DE096A"/>
    <w:multiLevelType w:val="hybridMultilevel"/>
    <w:tmpl w:val="A166369E"/>
    <w:lvl w:ilvl="0" w:tplc="A39C21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022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81E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C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6A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55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781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8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9672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E50780"/>
    <w:multiLevelType w:val="hybridMultilevel"/>
    <w:tmpl w:val="D9B20AB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2" w15:restartNumberingAfterBreak="0">
    <w:nsid w:val="68C819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610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0565EE0"/>
    <w:multiLevelType w:val="hybridMultilevel"/>
    <w:tmpl w:val="15A22756"/>
    <w:lvl w:ilvl="0" w:tplc="78C47170">
      <w:start w:val="1"/>
      <w:numFmt w:val="bullet"/>
      <w:lvlText w:val="•"/>
      <w:lvlJc w:val="left"/>
      <w:pPr>
        <w:tabs>
          <w:tab w:val="num" w:pos="720"/>
        </w:tabs>
        <w:ind w:left="720" w:hanging="360"/>
      </w:pPr>
      <w:rPr>
        <w:rFonts w:ascii="Arial" w:hAnsi="Arial" w:hint="default"/>
      </w:rPr>
    </w:lvl>
    <w:lvl w:ilvl="1" w:tplc="6420BCF0" w:tentative="1">
      <w:start w:val="1"/>
      <w:numFmt w:val="bullet"/>
      <w:lvlText w:val="•"/>
      <w:lvlJc w:val="left"/>
      <w:pPr>
        <w:tabs>
          <w:tab w:val="num" w:pos="1440"/>
        </w:tabs>
        <w:ind w:left="1440" w:hanging="360"/>
      </w:pPr>
      <w:rPr>
        <w:rFonts w:ascii="Arial" w:hAnsi="Arial" w:hint="default"/>
      </w:rPr>
    </w:lvl>
    <w:lvl w:ilvl="2" w:tplc="FC9EDB9E" w:tentative="1">
      <w:start w:val="1"/>
      <w:numFmt w:val="bullet"/>
      <w:lvlText w:val="•"/>
      <w:lvlJc w:val="left"/>
      <w:pPr>
        <w:tabs>
          <w:tab w:val="num" w:pos="2160"/>
        </w:tabs>
        <w:ind w:left="2160" w:hanging="360"/>
      </w:pPr>
      <w:rPr>
        <w:rFonts w:ascii="Arial" w:hAnsi="Arial" w:hint="default"/>
      </w:rPr>
    </w:lvl>
    <w:lvl w:ilvl="3" w:tplc="CE82DD34" w:tentative="1">
      <w:start w:val="1"/>
      <w:numFmt w:val="bullet"/>
      <w:lvlText w:val="•"/>
      <w:lvlJc w:val="left"/>
      <w:pPr>
        <w:tabs>
          <w:tab w:val="num" w:pos="2880"/>
        </w:tabs>
        <w:ind w:left="2880" w:hanging="360"/>
      </w:pPr>
      <w:rPr>
        <w:rFonts w:ascii="Arial" w:hAnsi="Arial" w:hint="default"/>
      </w:rPr>
    </w:lvl>
    <w:lvl w:ilvl="4" w:tplc="A104C0C0" w:tentative="1">
      <w:start w:val="1"/>
      <w:numFmt w:val="bullet"/>
      <w:lvlText w:val="•"/>
      <w:lvlJc w:val="left"/>
      <w:pPr>
        <w:tabs>
          <w:tab w:val="num" w:pos="3600"/>
        </w:tabs>
        <w:ind w:left="3600" w:hanging="360"/>
      </w:pPr>
      <w:rPr>
        <w:rFonts w:ascii="Arial" w:hAnsi="Arial" w:hint="default"/>
      </w:rPr>
    </w:lvl>
    <w:lvl w:ilvl="5" w:tplc="F65CAF7A" w:tentative="1">
      <w:start w:val="1"/>
      <w:numFmt w:val="bullet"/>
      <w:lvlText w:val="•"/>
      <w:lvlJc w:val="left"/>
      <w:pPr>
        <w:tabs>
          <w:tab w:val="num" w:pos="4320"/>
        </w:tabs>
        <w:ind w:left="4320" w:hanging="360"/>
      </w:pPr>
      <w:rPr>
        <w:rFonts w:ascii="Arial" w:hAnsi="Arial" w:hint="default"/>
      </w:rPr>
    </w:lvl>
    <w:lvl w:ilvl="6" w:tplc="57A49224" w:tentative="1">
      <w:start w:val="1"/>
      <w:numFmt w:val="bullet"/>
      <w:lvlText w:val="•"/>
      <w:lvlJc w:val="left"/>
      <w:pPr>
        <w:tabs>
          <w:tab w:val="num" w:pos="5040"/>
        </w:tabs>
        <w:ind w:left="5040" w:hanging="360"/>
      </w:pPr>
      <w:rPr>
        <w:rFonts w:ascii="Arial" w:hAnsi="Arial" w:hint="default"/>
      </w:rPr>
    </w:lvl>
    <w:lvl w:ilvl="7" w:tplc="F91E9F96" w:tentative="1">
      <w:start w:val="1"/>
      <w:numFmt w:val="bullet"/>
      <w:lvlText w:val="•"/>
      <w:lvlJc w:val="left"/>
      <w:pPr>
        <w:tabs>
          <w:tab w:val="num" w:pos="5760"/>
        </w:tabs>
        <w:ind w:left="5760" w:hanging="360"/>
      </w:pPr>
      <w:rPr>
        <w:rFonts w:ascii="Arial" w:hAnsi="Arial" w:hint="default"/>
      </w:rPr>
    </w:lvl>
    <w:lvl w:ilvl="8" w:tplc="DCFE9E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8E3616"/>
    <w:multiLevelType w:val="hybridMultilevel"/>
    <w:tmpl w:val="4036C678"/>
    <w:lvl w:ilvl="0" w:tplc="A40C131E">
      <w:start w:val="1"/>
      <w:numFmt w:val="none"/>
      <w:lvlText w:val="3.3.3"/>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0200E"/>
    <w:multiLevelType w:val="hybridMultilevel"/>
    <w:tmpl w:val="F8F8DA50"/>
    <w:lvl w:ilvl="0" w:tplc="535A3364">
      <w:start w:val="1"/>
      <w:numFmt w:val="none"/>
      <w:lvlText w:val="3.3.4"/>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640A1"/>
    <w:multiLevelType w:val="multilevel"/>
    <w:tmpl w:val="31D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88022">
    <w:abstractNumId w:val="15"/>
  </w:num>
  <w:num w:numId="2" w16cid:durableId="1840609822">
    <w:abstractNumId w:val="10"/>
  </w:num>
  <w:num w:numId="3" w16cid:durableId="1567641778">
    <w:abstractNumId w:val="2"/>
  </w:num>
  <w:num w:numId="4" w16cid:durableId="251857678">
    <w:abstractNumId w:val="27"/>
  </w:num>
  <w:num w:numId="5" w16cid:durableId="953484115">
    <w:abstractNumId w:val="30"/>
  </w:num>
  <w:num w:numId="6" w16cid:durableId="444085665">
    <w:abstractNumId w:val="28"/>
  </w:num>
  <w:num w:numId="7" w16cid:durableId="1683120237">
    <w:abstractNumId w:val="11"/>
  </w:num>
  <w:num w:numId="8" w16cid:durableId="1094743419">
    <w:abstractNumId w:val="5"/>
  </w:num>
  <w:num w:numId="9" w16cid:durableId="618076097">
    <w:abstractNumId w:val="11"/>
  </w:num>
  <w:num w:numId="10" w16cid:durableId="458719030">
    <w:abstractNumId w:val="1"/>
  </w:num>
  <w:num w:numId="11" w16cid:durableId="364058378">
    <w:abstractNumId w:val="9"/>
  </w:num>
  <w:num w:numId="12" w16cid:durableId="1064522137">
    <w:abstractNumId w:val="19"/>
  </w:num>
  <w:num w:numId="13" w16cid:durableId="1403987855">
    <w:abstractNumId w:val="20"/>
  </w:num>
  <w:num w:numId="14" w16cid:durableId="1816801565">
    <w:abstractNumId w:val="13"/>
  </w:num>
  <w:num w:numId="15" w16cid:durableId="1972710142">
    <w:abstractNumId w:val="32"/>
  </w:num>
  <w:num w:numId="16" w16cid:durableId="200752190">
    <w:abstractNumId w:val="32"/>
  </w:num>
  <w:num w:numId="17" w16cid:durableId="2090271455">
    <w:abstractNumId w:val="32"/>
  </w:num>
  <w:num w:numId="18" w16cid:durableId="144666836">
    <w:abstractNumId w:val="7"/>
  </w:num>
  <w:num w:numId="19" w16cid:durableId="464545027">
    <w:abstractNumId w:val="33"/>
  </w:num>
  <w:num w:numId="20" w16cid:durableId="455683906">
    <w:abstractNumId w:val="23"/>
  </w:num>
  <w:num w:numId="21" w16cid:durableId="180055120">
    <w:abstractNumId w:val="29"/>
  </w:num>
  <w:num w:numId="22" w16cid:durableId="1618442864">
    <w:abstractNumId w:val="22"/>
  </w:num>
  <w:num w:numId="23" w16cid:durableId="1323192655">
    <w:abstractNumId w:val="25"/>
  </w:num>
  <w:num w:numId="24" w16cid:durableId="1783575701">
    <w:abstractNumId w:val="12"/>
  </w:num>
  <w:num w:numId="25" w16cid:durableId="206569915">
    <w:abstractNumId w:val="17"/>
  </w:num>
  <w:num w:numId="26" w16cid:durableId="534082848">
    <w:abstractNumId w:val="36"/>
  </w:num>
  <w:num w:numId="27" w16cid:durableId="1753426244">
    <w:abstractNumId w:val="21"/>
  </w:num>
  <w:num w:numId="28" w16cid:durableId="125129161">
    <w:abstractNumId w:val="0"/>
  </w:num>
  <w:num w:numId="29" w16cid:durableId="1319461567">
    <w:abstractNumId w:val="8"/>
  </w:num>
  <w:num w:numId="30" w16cid:durableId="12728225">
    <w:abstractNumId w:val="26"/>
  </w:num>
  <w:num w:numId="31" w16cid:durableId="2142115724">
    <w:abstractNumId w:val="4"/>
  </w:num>
  <w:num w:numId="32" w16cid:durableId="42801341">
    <w:abstractNumId w:val="18"/>
  </w:num>
  <w:num w:numId="33" w16cid:durableId="1704329572">
    <w:abstractNumId w:val="3"/>
  </w:num>
  <w:num w:numId="34" w16cid:durableId="1091050768">
    <w:abstractNumId w:val="14"/>
  </w:num>
  <w:num w:numId="35" w16cid:durableId="1234311715">
    <w:abstractNumId w:val="31"/>
  </w:num>
  <w:num w:numId="36" w16cid:durableId="2027369268">
    <w:abstractNumId w:val="6"/>
  </w:num>
  <w:num w:numId="37" w16cid:durableId="797913749">
    <w:abstractNumId w:val="24"/>
  </w:num>
  <w:num w:numId="38" w16cid:durableId="2098206145">
    <w:abstractNumId w:val="16"/>
  </w:num>
  <w:num w:numId="39" w16cid:durableId="1694040473">
    <w:abstractNumId w:val="34"/>
  </w:num>
  <w:num w:numId="40" w16cid:durableId="21367508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FE"/>
    <w:rsid w:val="000469AD"/>
    <w:rsid w:val="00053F54"/>
    <w:rsid w:val="0005498B"/>
    <w:rsid w:val="00066A6B"/>
    <w:rsid w:val="00067035"/>
    <w:rsid w:val="00074734"/>
    <w:rsid w:val="000C0425"/>
    <w:rsid w:val="000C49EE"/>
    <w:rsid w:val="000D1EA5"/>
    <w:rsid w:val="000D4750"/>
    <w:rsid w:val="000E62EC"/>
    <w:rsid w:val="00163161"/>
    <w:rsid w:val="00175BA9"/>
    <w:rsid w:val="00191340"/>
    <w:rsid w:val="00197B7D"/>
    <w:rsid w:val="001A475B"/>
    <w:rsid w:val="001C555F"/>
    <w:rsid w:val="001D3C70"/>
    <w:rsid w:val="001D647C"/>
    <w:rsid w:val="001E2D15"/>
    <w:rsid w:val="001E3AEC"/>
    <w:rsid w:val="002253BF"/>
    <w:rsid w:val="00247F0F"/>
    <w:rsid w:val="00250C9C"/>
    <w:rsid w:val="002716FE"/>
    <w:rsid w:val="002728A9"/>
    <w:rsid w:val="00287C8C"/>
    <w:rsid w:val="002A2D04"/>
    <w:rsid w:val="002B07D9"/>
    <w:rsid w:val="002C5FDA"/>
    <w:rsid w:val="002F3AE9"/>
    <w:rsid w:val="003064C0"/>
    <w:rsid w:val="00320CB2"/>
    <w:rsid w:val="003327E4"/>
    <w:rsid w:val="00342C88"/>
    <w:rsid w:val="00352C30"/>
    <w:rsid w:val="00355E62"/>
    <w:rsid w:val="003627E9"/>
    <w:rsid w:val="00394EC8"/>
    <w:rsid w:val="003A329F"/>
    <w:rsid w:val="003D3570"/>
    <w:rsid w:val="003D456C"/>
    <w:rsid w:val="003E14A8"/>
    <w:rsid w:val="003E40F9"/>
    <w:rsid w:val="003F08C9"/>
    <w:rsid w:val="00407485"/>
    <w:rsid w:val="00420B29"/>
    <w:rsid w:val="004304E5"/>
    <w:rsid w:val="00434D1B"/>
    <w:rsid w:val="00477B83"/>
    <w:rsid w:val="00490E10"/>
    <w:rsid w:val="004A66B4"/>
    <w:rsid w:val="004C7404"/>
    <w:rsid w:val="004D41A5"/>
    <w:rsid w:val="004D7EB0"/>
    <w:rsid w:val="004F1AB1"/>
    <w:rsid w:val="004F4834"/>
    <w:rsid w:val="004F75F2"/>
    <w:rsid w:val="00512175"/>
    <w:rsid w:val="00522708"/>
    <w:rsid w:val="0052640D"/>
    <w:rsid w:val="005502AD"/>
    <w:rsid w:val="00556E56"/>
    <w:rsid w:val="00564DBF"/>
    <w:rsid w:val="00570A35"/>
    <w:rsid w:val="0057199B"/>
    <w:rsid w:val="005778A3"/>
    <w:rsid w:val="00586036"/>
    <w:rsid w:val="005A7E75"/>
    <w:rsid w:val="005B2309"/>
    <w:rsid w:val="005B3D18"/>
    <w:rsid w:val="005C41BB"/>
    <w:rsid w:val="005E68C1"/>
    <w:rsid w:val="005F2240"/>
    <w:rsid w:val="005F354C"/>
    <w:rsid w:val="00607AED"/>
    <w:rsid w:val="00615E45"/>
    <w:rsid w:val="00617286"/>
    <w:rsid w:val="00635393"/>
    <w:rsid w:val="00650D92"/>
    <w:rsid w:val="00655A72"/>
    <w:rsid w:val="00682850"/>
    <w:rsid w:val="006A10D0"/>
    <w:rsid w:val="006A11E5"/>
    <w:rsid w:val="006A55B3"/>
    <w:rsid w:val="006A6AC8"/>
    <w:rsid w:val="006C6768"/>
    <w:rsid w:val="006D1311"/>
    <w:rsid w:val="006E06F5"/>
    <w:rsid w:val="006E0984"/>
    <w:rsid w:val="007177E8"/>
    <w:rsid w:val="00725D26"/>
    <w:rsid w:val="0074010B"/>
    <w:rsid w:val="0075447B"/>
    <w:rsid w:val="00766A86"/>
    <w:rsid w:val="00780796"/>
    <w:rsid w:val="00793F30"/>
    <w:rsid w:val="007A01BF"/>
    <w:rsid w:val="007A46CB"/>
    <w:rsid w:val="007B3D23"/>
    <w:rsid w:val="007D4166"/>
    <w:rsid w:val="007E55AB"/>
    <w:rsid w:val="007E676B"/>
    <w:rsid w:val="00806A44"/>
    <w:rsid w:val="008118C8"/>
    <w:rsid w:val="008172AA"/>
    <w:rsid w:val="00850F7A"/>
    <w:rsid w:val="00866A64"/>
    <w:rsid w:val="00867170"/>
    <w:rsid w:val="00875F05"/>
    <w:rsid w:val="00885652"/>
    <w:rsid w:val="008A6919"/>
    <w:rsid w:val="008B14D3"/>
    <w:rsid w:val="008C797A"/>
    <w:rsid w:val="008D1DA9"/>
    <w:rsid w:val="008E719F"/>
    <w:rsid w:val="009147CC"/>
    <w:rsid w:val="00922E6E"/>
    <w:rsid w:val="00924813"/>
    <w:rsid w:val="00983C36"/>
    <w:rsid w:val="00997951"/>
    <w:rsid w:val="009C5C70"/>
    <w:rsid w:val="009E12BA"/>
    <w:rsid w:val="009E3E34"/>
    <w:rsid w:val="00A0390F"/>
    <w:rsid w:val="00A16E52"/>
    <w:rsid w:val="00A16E98"/>
    <w:rsid w:val="00A25D22"/>
    <w:rsid w:val="00A2616C"/>
    <w:rsid w:val="00A3499C"/>
    <w:rsid w:val="00A552E9"/>
    <w:rsid w:val="00A66F9B"/>
    <w:rsid w:val="00AB63F6"/>
    <w:rsid w:val="00B7051C"/>
    <w:rsid w:val="00B73254"/>
    <w:rsid w:val="00B80419"/>
    <w:rsid w:val="00B87729"/>
    <w:rsid w:val="00B96BEF"/>
    <w:rsid w:val="00BB3F05"/>
    <w:rsid w:val="00BB5BB6"/>
    <w:rsid w:val="00BC0BFE"/>
    <w:rsid w:val="00BD4534"/>
    <w:rsid w:val="00C02104"/>
    <w:rsid w:val="00C05034"/>
    <w:rsid w:val="00C14249"/>
    <w:rsid w:val="00C24C24"/>
    <w:rsid w:val="00C34982"/>
    <w:rsid w:val="00C57E62"/>
    <w:rsid w:val="00CA3A6C"/>
    <w:rsid w:val="00CA5AAF"/>
    <w:rsid w:val="00CC52E2"/>
    <w:rsid w:val="00CD0E29"/>
    <w:rsid w:val="00CF2DD6"/>
    <w:rsid w:val="00D01C47"/>
    <w:rsid w:val="00D03E8B"/>
    <w:rsid w:val="00D03FD9"/>
    <w:rsid w:val="00D070FE"/>
    <w:rsid w:val="00D3164B"/>
    <w:rsid w:val="00D41F0F"/>
    <w:rsid w:val="00D4642F"/>
    <w:rsid w:val="00D91BF6"/>
    <w:rsid w:val="00DA0545"/>
    <w:rsid w:val="00DB56CE"/>
    <w:rsid w:val="00DD5D78"/>
    <w:rsid w:val="00DD7BA1"/>
    <w:rsid w:val="00DE7EBD"/>
    <w:rsid w:val="00E033C0"/>
    <w:rsid w:val="00E03A08"/>
    <w:rsid w:val="00E1072C"/>
    <w:rsid w:val="00E11020"/>
    <w:rsid w:val="00E274E8"/>
    <w:rsid w:val="00E27CF1"/>
    <w:rsid w:val="00E645F4"/>
    <w:rsid w:val="00E671EA"/>
    <w:rsid w:val="00E72317"/>
    <w:rsid w:val="00EA5819"/>
    <w:rsid w:val="00EB3979"/>
    <w:rsid w:val="00EB6C40"/>
    <w:rsid w:val="00EE5BDE"/>
    <w:rsid w:val="00EE7F9A"/>
    <w:rsid w:val="00F0472E"/>
    <w:rsid w:val="00F067E1"/>
    <w:rsid w:val="00F27161"/>
    <w:rsid w:val="00F35C07"/>
    <w:rsid w:val="00F51CD2"/>
    <w:rsid w:val="00F62ADF"/>
    <w:rsid w:val="00F676D7"/>
    <w:rsid w:val="00F70B5F"/>
    <w:rsid w:val="00FB3C49"/>
    <w:rsid w:val="00FC52D4"/>
    <w:rsid w:val="00FC59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18A9CA"/>
  <w15:docId w15:val="{25B7D2E2-230E-4EB1-9CF0-EB540506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AE9"/>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qFormat/>
    <w:pPr>
      <w:keepNext/>
      <w:keepLines/>
      <w:numPr>
        <w:numId w:val="15"/>
      </w:numPr>
      <w:spacing w:after="0"/>
      <w:outlineLvl w:val="0"/>
    </w:pPr>
    <w:rPr>
      <w:rFonts w:ascii="Arial" w:eastAsia="Arial" w:hAnsi="Arial" w:cs="Arial"/>
      <w:b/>
      <w:color w:val="000000"/>
      <w:sz w:val="28"/>
    </w:rPr>
  </w:style>
  <w:style w:type="paragraph" w:styleId="Heading2">
    <w:name w:val="heading 2"/>
    <w:next w:val="Normal"/>
    <w:link w:val="Heading2Char"/>
    <w:unhideWhenUsed/>
    <w:qFormat/>
    <w:pPr>
      <w:keepNext/>
      <w:keepLines/>
      <w:numPr>
        <w:ilvl w:val="1"/>
        <w:numId w:val="15"/>
      </w:numPr>
      <w:spacing w:after="63"/>
      <w:ind w:left="576" w:right="12"/>
      <w:outlineLvl w:val="1"/>
    </w:pPr>
    <w:rPr>
      <w:rFonts w:ascii="Arial" w:eastAsia="Arial" w:hAnsi="Arial" w:cs="Arial"/>
      <w:b/>
      <w:color w:val="000000"/>
      <w:sz w:val="24"/>
    </w:rPr>
  </w:style>
  <w:style w:type="paragraph" w:styleId="Heading3">
    <w:name w:val="heading 3"/>
    <w:basedOn w:val="Normal"/>
    <w:next w:val="Normal"/>
    <w:link w:val="Heading3Char"/>
    <w:unhideWhenUsed/>
    <w:qFormat/>
    <w:rsid w:val="00D4642F"/>
    <w:pPr>
      <w:keepNext/>
      <w:keepLines/>
      <w:numPr>
        <w:ilvl w:val="2"/>
        <w:numId w:val="15"/>
      </w:numPr>
      <w:spacing w:before="40" w:line="269" w:lineRule="auto"/>
      <w:jc w:val="both"/>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nhideWhenUsed/>
    <w:qFormat/>
    <w:rsid w:val="001E3AEC"/>
    <w:pPr>
      <w:keepNext/>
      <w:keepLines/>
      <w:numPr>
        <w:ilvl w:val="3"/>
        <w:numId w:val="15"/>
      </w:numPr>
      <w:spacing w:before="40" w:line="269" w:lineRule="auto"/>
      <w:jc w:val="both"/>
      <w:outlineLvl w:val="3"/>
    </w:pPr>
    <w:rPr>
      <w:rFonts w:asciiTheme="majorHAnsi" w:eastAsiaTheme="majorEastAsia" w:hAnsiTheme="majorHAnsi" w:cstheme="majorBidi"/>
      <w:i/>
      <w:iCs/>
      <w:color w:val="2F5496" w:themeColor="accent1" w:themeShade="BF"/>
      <w:sz w:val="20"/>
      <w:szCs w:val="22"/>
    </w:rPr>
  </w:style>
  <w:style w:type="paragraph" w:styleId="Heading5">
    <w:name w:val="heading 5"/>
    <w:basedOn w:val="Normal"/>
    <w:next w:val="Normal"/>
    <w:link w:val="Heading5Char"/>
    <w:unhideWhenUsed/>
    <w:qFormat/>
    <w:rsid w:val="001E3AEC"/>
    <w:pPr>
      <w:keepNext/>
      <w:keepLines/>
      <w:numPr>
        <w:ilvl w:val="4"/>
        <w:numId w:val="15"/>
      </w:numPr>
      <w:spacing w:before="40" w:line="269" w:lineRule="auto"/>
      <w:jc w:val="both"/>
      <w:outlineLvl w:val="4"/>
    </w:pPr>
    <w:rPr>
      <w:rFonts w:asciiTheme="majorHAnsi" w:eastAsiaTheme="majorEastAsia" w:hAnsiTheme="majorHAnsi" w:cstheme="majorBidi"/>
      <w:color w:val="2F5496" w:themeColor="accent1" w:themeShade="BF"/>
      <w:sz w:val="20"/>
      <w:szCs w:val="22"/>
    </w:rPr>
  </w:style>
  <w:style w:type="paragraph" w:styleId="Heading6">
    <w:name w:val="heading 6"/>
    <w:basedOn w:val="Normal"/>
    <w:next w:val="Normal"/>
    <w:link w:val="Heading6Char"/>
    <w:unhideWhenUsed/>
    <w:qFormat/>
    <w:rsid w:val="001E3AEC"/>
    <w:pPr>
      <w:keepNext/>
      <w:keepLines/>
      <w:numPr>
        <w:ilvl w:val="5"/>
        <w:numId w:val="15"/>
      </w:numPr>
      <w:spacing w:before="40" w:line="269" w:lineRule="auto"/>
      <w:jc w:val="both"/>
      <w:outlineLvl w:val="5"/>
    </w:pPr>
    <w:rPr>
      <w:rFonts w:asciiTheme="majorHAnsi" w:eastAsiaTheme="majorEastAsia" w:hAnsiTheme="majorHAnsi" w:cstheme="majorBidi"/>
      <w:color w:val="1F3763" w:themeColor="accent1" w:themeShade="7F"/>
      <w:sz w:val="20"/>
      <w:szCs w:val="22"/>
    </w:rPr>
  </w:style>
  <w:style w:type="paragraph" w:styleId="Heading7">
    <w:name w:val="heading 7"/>
    <w:basedOn w:val="Normal"/>
    <w:next w:val="Normal"/>
    <w:link w:val="Heading7Char"/>
    <w:unhideWhenUsed/>
    <w:qFormat/>
    <w:rsid w:val="001E3AEC"/>
    <w:pPr>
      <w:keepNext/>
      <w:keepLines/>
      <w:numPr>
        <w:ilvl w:val="6"/>
        <w:numId w:val="15"/>
      </w:numPr>
      <w:spacing w:before="40" w:line="269" w:lineRule="auto"/>
      <w:jc w:val="both"/>
      <w:outlineLvl w:val="6"/>
    </w:pPr>
    <w:rPr>
      <w:rFonts w:asciiTheme="majorHAnsi" w:eastAsiaTheme="majorEastAsia" w:hAnsiTheme="majorHAnsi" w:cstheme="majorBidi"/>
      <w:i/>
      <w:iCs/>
      <w:color w:val="1F3763" w:themeColor="accent1" w:themeShade="7F"/>
      <w:sz w:val="20"/>
      <w:szCs w:val="22"/>
    </w:rPr>
  </w:style>
  <w:style w:type="paragraph" w:styleId="Heading8">
    <w:name w:val="heading 8"/>
    <w:basedOn w:val="Normal"/>
    <w:next w:val="Normal"/>
    <w:link w:val="Heading8Char"/>
    <w:unhideWhenUsed/>
    <w:qFormat/>
    <w:rsid w:val="001E3AEC"/>
    <w:pPr>
      <w:keepNext/>
      <w:keepLines/>
      <w:numPr>
        <w:ilvl w:val="7"/>
        <w:numId w:val="15"/>
      </w:numPr>
      <w:spacing w:before="40" w:line="269"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E3AEC"/>
    <w:pPr>
      <w:keepNext/>
      <w:keepLines/>
      <w:numPr>
        <w:ilvl w:val="8"/>
        <w:numId w:val="15"/>
      </w:numPr>
      <w:spacing w:before="40" w:line="269"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after="83" w:line="269" w:lineRule="auto"/>
      <w:ind w:left="29" w:right="23" w:hanging="10"/>
      <w:jc w:val="both"/>
    </w:pPr>
    <w:rPr>
      <w:rFonts w:ascii="Arial" w:eastAsia="Arial" w:hAnsi="Arial" w:cs="Arial"/>
      <w:color w:val="000000"/>
      <w:sz w:val="20"/>
    </w:rPr>
  </w:style>
  <w:style w:type="paragraph" w:styleId="TOC2">
    <w:name w:val="toc 2"/>
    <w:hidden/>
    <w:uiPriority w:val="39"/>
    <w:pPr>
      <w:spacing w:after="83" w:line="269" w:lineRule="auto"/>
      <w:ind w:left="246" w:right="23" w:hanging="10"/>
      <w:jc w:val="both"/>
    </w:pPr>
    <w:rPr>
      <w:rFonts w:ascii="Arial" w:eastAsia="Arial" w:hAnsi="Arial" w:cs="Arial"/>
      <w:color w:val="000000"/>
      <w:sz w:val="20"/>
    </w:rPr>
  </w:style>
  <w:style w:type="character" w:customStyle="1" w:styleId="Heading3Char">
    <w:name w:val="Heading 3 Char"/>
    <w:basedOn w:val="DefaultParagraphFont"/>
    <w:link w:val="Heading3"/>
    <w:uiPriority w:val="9"/>
    <w:rsid w:val="00D4642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645F4"/>
    <w:pPr>
      <w:spacing w:after="200" w:line="276" w:lineRule="auto"/>
      <w:ind w:left="720"/>
      <w:contextualSpacing/>
      <w:jc w:val="both"/>
    </w:pPr>
    <w:rPr>
      <w:rFonts w:ascii="Arial" w:eastAsiaTheme="minorHAnsi" w:hAnsi="Arial" w:cs="Arial"/>
      <w:sz w:val="20"/>
      <w:szCs w:val="22"/>
      <w:lang w:val="fr-FR"/>
    </w:rPr>
  </w:style>
  <w:style w:type="paragraph" w:styleId="Caption">
    <w:name w:val="caption"/>
    <w:basedOn w:val="Normal"/>
    <w:next w:val="Normal"/>
    <w:uiPriority w:val="35"/>
    <w:unhideWhenUsed/>
    <w:qFormat/>
    <w:rsid w:val="00E645F4"/>
    <w:pPr>
      <w:spacing w:after="200"/>
      <w:jc w:val="center"/>
    </w:pPr>
    <w:rPr>
      <w:rFonts w:ascii="Arial" w:eastAsiaTheme="minorHAnsi" w:hAnsi="Arial" w:cs="Arial"/>
      <w:b/>
      <w:bCs/>
      <w:color w:val="4472C4" w:themeColor="accent1"/>
      <w:sz w:val="18"/>
      <w:szCs w:val="18"/>
    </w:rPr>
  </w:style>
  <w:style w:type="numbering" w:customStyle="1" w:styleId="Style1">
    <w:name w:val="Style1"/>
    <w:uiPriority w:val="99"/>
    <w:rsid w:val="001E3AEC"/>
    <w:pPr>
      <w:numPr>
        <w:numId w:val="13"/>
      </w:numPr>
    </w:pPr>
  </w:style>
  <w:style w:type="character" w:customStyle="1" w:styleId="Heading4Char">
    <w:name w:val="Heading 4 Char"/>
    <w:basedOn w:val="DefaultParagraphFont"/>
    <w:link w:val="Heading4"/>
    <w:uiPriority w:val="9"/>
    <w:semiHidden/>
    <w:rsid w:val="001E3AEC"/>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1E3AEC"/>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1E3AEC"/>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1E3AEC"/>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1E3A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AEC"/>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94EC8"/>
    <w:rPr>
      <w:color w:val="0563C1" w:themeColor="hyperlink"/>
      <w:u w:val="single"/>
    </w:rPr>
  </w:style>
  <w:style w:type="paragraph" w:styleId="TableofFigures">
    <w:name w:val="table of figures"/>
    <w:basedOn w:val="Normal"/>
    <w:next w:val="Normal"/>
    <w:uiPriority w:val="99"/>
    <w:unhideWhenUsed/>
    <w:rsid w:val="00287C8C"/>
    <w:pPr>
      <w:spacing w:line="276" w:lineRule="auto"/>
      <w:jc w:val="both"/>
    </w:pPr>
    <w:rPr>
      <w:rFonts w:ascii="Arial" w:eastAsiaTheme="minorHAnsi" w:hAnsi="Arial" w:cs="Arial"/>
      <w:sz w:val="20"/>
      <w:szCs w:val="22"/>
      <w:lang w:val="fr-FR"/>
    </w:rPr>
  </w:style>
  <w:style w:type="paragraph" w:customStyle="1" w:styleId="p1">
    <w:name w:val="p1"/>
    <w:basedOn w:val="Normal"/>
    <w:rsid w:val="008B14D3"/>
    <w:rPr>
      <w:rFonts w:ascii="Arial" w:hAnsi="Arial" w:cs="Arial"/>
      <w:color w:val="000000"/>
      <w:sz w:val="18"/>
      <w:szCs w:val="18"/>
    </w:rPr>
  </w:style>
  <w:style w:type="character" w:customStyle="1" w:styleId="apple-converted-space">
    <w:name w:val="apple-converted-space"/>
    <w:basedOn w:val="DefaultParagraphFont"/>
    <w:rsid w:val="00A2616C"/>
  </w:style>
  <w:style w:type="paragraph" w:customStyle="1" w:styleId="p2">
    <w:name w:val="p2"/>
    <w:basedOn w:val="Normal"/>
    <w:rsid w:val="00A2616C"/>
    <w:pPr>
      <w:spacing w:before="100" w:beforeAutospacing="1" w:after="100" w:afterAutospacing="1"/>
    </w:pPr>
  </w:style>
  <w:style w:type="character" w:customStyle="1" w:styleId="s1">
    <w:name w:val="s1"/>
    <w:basedOn w:val="DefaultParagraphFont"/>
    <w:rsid w:val="007A01BF"/>
  </w:style>
  <w:style w:type="paragraph" w:customStyle="1" w:styleId="p3">
    <w:name w:val="p3"/>
    <w:basedOn w:val="Normal"/>
    <w:rsid w:val="007A01BF"/>
    <w:pPr>
      <w:spacing w:before="100" w:beforeAutospacing="1" w:after="100" w:afterAutospacing="1"/>
    </w:pPr>
  </w:style>
  <w:style w:type="paragraph" w:customStyle="1" w:styleId="pdq2pgselectionanchorcontainer">
    <w:name w:val="pdq2pg_selectionanchorcontainer"/>
    <w:basedOn w:val="Normal"/>
    <w:rsid w:val="00EB6C40"/>
    <w:pPr>
      <w:spacing w:before="100" w:beforeAutospacing="1" w:after="100" w:afterAutospacing="1"/>
    </w:pPr>
  </w:style>
  <w:style w:type="paragraph" w:styleId="NormalWeb">
    <w:name w:val="Normal (Web)"/>
    <w:basedOn w:val="Normal"/>
    <w:uiPriority w:val="99"/>
    <w:unhideWhenUsed/>
    <w:rsid w:val="00EB6C40"/>
    <w:pPr>
      <w:spacing w:before="100" w:beforeAutospacing="1" w:after="100" w:afterAutospacing="1"/>
    </w:pPr>
  </w:style>
  <w:style w:type="character" w:styleId="HTMLCode">
    <w:name w:val="HTML Code"/>
    <w:basedOn w:val="DefaultParagraphFont"/>
    <w:uiPriority w:val="99"/>
    <w:semiHidden/>
    <w:unhideWhenUsed/>
    <w:rsid w:val="003627E9"/>
    <w:rPr>
      <w:rFonts w:ascii="Courier New" w:eastAsia="Times New Roman" w:hAnsi="Courier New" w:cs="Courier New"/>
      <w:sz w:val="20"/>
      <w:szCs w:val="20"/>
    </w:rPr>
  </w:style>
  <w:style w:type="character" w:styleId="Strong">
    <w:name w:val="Strong"/>
    <w:basedOn w:val="DefaultParagraphFont"/>
    <w:uiPriority w:val="22"/>
    <w:qFormat/>
    <w:rsid w:val="00635393"/>
    <w:rPr>
      <w:b/>
      <w:bCs/>
    </w:rPr>
  </w:style>
  <w:style w:type="paragraph" w:customStyle="1" w:styleId="p4">
    <w:name w:val="p4"/>
    <w:basedOn w:val="Normal"/>
    <w:rsid w:val="00DA0545"/>
    <w:pPr>
      <w:spacing w:before="100" w:beforeAutospacing="1" w:after="100" w:afterAutospacing="1"/>
    </w:pPr>
  </w:style>
  <w:style w:type="table" w:styleId="TableGridLight">
    <w:name w:val="Grid Table Light"/>
    <w:basedOn w:val="TableNormal"/>
    <w:uiPriority w:val="40"/>
    <w:rsid w:val="002F3A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F0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F08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9C5C7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9C5C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D5D78"/>
    <w:rPr>
      <w:color w:val="605E5C"/>
      <w:shd w:val="clear" w:color="auto" w:fill="E1DFDD"/>
    </w:rPr>
  </w:style>
  <w:style w:type="paragraph" w:styleId="TOC3">
    <w:name w:val="toc 3"/>
    <w:basedOn w:val="Normal"/>
    <w:next w:val="Normal"/>
    <w:autoRedefine/>
    <w:uiPriority w:val="39"/>
    <w:unhideWhenUsed/>
    <w:rsid w:val="00DD5D78"/>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D5D7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D5D7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D5D7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D5D7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D5D7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D5D78"/>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8392">
      <w:bodyDiv w:val="1"/>
      <w:marLeft w:val="0"/>
      <w:marRight w:val="0"/>
      <w:marTop w:val="0"/>
      <w:marBottom w:val="0"/>
      <w:divBdr>
        <w:top w:val="none" w:sz="0" w:space="0" w:color="auto"/>
        <w:left w:val="none" w:sz="0" w:space="0" w:color="auto"/>
        <w:bottom w:val="none" w:sz="0" w:space="0" w:color="auto"/>
        <w:right w:val="none" w:sz="0" w:space="0" w:color="auto"/>
      </w:divBdr>
      <w:divsChild>
        <w:div w:id="672610807">
          <w:marLeft w:val="274"/>
          <w:marRight w:val="0"/>
          <w:marTop w:val="0"/>
          <w:marBottom w:val="0"/>
          <w:divBdr>
            <w:top w:val="none" w:sz="0" w:space="0" w:color="auto"/>
            <w:left w:val="none" w:sz="0" w:space="0" w:color="auto"/>
            <w:bottom w:val="none" w:sz="0" w:space="0" w:color="auto"/>
            <w:right w:val="none" w:sz="0" w:space="0" w:color="auto"/>
          </w:divBdr>
        </w:div>
        <w:div w:id="1132331895">
          <w:marLeft w:val="274"/>
          <w:marRight w:val="0"/>
          <w:marTop w:val="0"/>
          <w:marBottom w:val="0"/>
          <w:divBdr>
            <w:top w:val="none" w:sz="0" w:space="0" w:color="auto"/>
            <w:left w:val="none" w:sz="0" w:space="0" w:color="auto"/>
            <w:bottom w:val="none" w:sz="0" w:space="0" w:color="auto"/>
            <w:right w:val="none" w:sz="0" w:space="0" w:color="auto"/>
          </w:divBdr>
        </w:div>
        <w:div w:id="1951231419">
          <w:marLeft w:val="274"/>
          <w:marRight w:val="0"/>
          <w:marTop w:val="0"/>
          <w:marBottom w:val="0"/>
          <w:divBdr>
            <w:top w:val="none" w:sz="0" w:space="0" w:color="auto"/>
            <w:left w:val="none" w:sz="0" w:space="0" w:color="auto"/>
            <w:bottom w:val="none" w:sz="0" w:space="0" w:color="auto"/>
            <w:right w:val="none" w:sz="0" w:space="0" w:color="auto"/>
          </w:divBdr>
        </w:div>
        <w:div w:id="1540318401">
          <w:marLeft w:val="274"/>
          <w:marRight w:val="0"/>
          <w:marTop w:val="0"/>
          <w:marBottom w:val="0"/>
          <w:divBdr>
            <w:top w:val="none" w:sz="0" w:space="0" w:color="auto"/>
            <w:left w:val="none" w:sz="0" w:space="0" w:color="auto"/>
            <w:bottom w:val="none" w:sz="0" w:space="0" w:color="auto"/>
            <w:right w:val="none" w:sz="0" w:space="0" w:color="auto"/>
          </w:divBdr>
        </w:div>
        <w:div w:id="27528927">
          <w:marLeft w:val="274"/>
          <w:marRight w:val="0"/>
          <w:marTop w:val="0"/>
          <w:marBottom w:val="0"/>
          <w:divBdr>
            <w:top w:val="none" w:sz="0" w:space="0" w:color="auto"/>
            <w:left w:val="none" w:sz="0" w:space="0" w:color="auto"/>
            <w:bottom w:val="none" w:sz="0" w:space="0" w:color="auto"/>
            <w:right w:val="none" w:sz="0" w:space="0" w:color="auto"/>
          </w:divBdr>
        </w:div>
        <w:div w:id="457452939">
          <w:marLeft w:val="274"/>
          <w:marRight w:val="0"/>
          <w:marTop w:val="0"/>
          <w:marBottom w:val="0"/>
          <w:divBdr>
            <w:top w:val="none" w:sz="0" w:space="0" w:color="auto"/>
            <w:left w:val="none" w:sz="0" w:space="0" w:color="auto"/>
            <w:bottom w:val="none" w:sz="0" w:space="0" w:color="auto"/>
            <w:right w:val="none" w:sz="0" w:space="0" w:color="auto"/>
          </w:divBdr>
        </w:div>
        <w:div w:id="1702316623">
          <w:marLeft w:val="274"/>
          <w:marRight w:val="0"/>
          <w:marTop w:val="0"/>
          <w:marBottom w:val="0"/>
          <w:divBdr>
            <w:top w:val="none" w:sz="0" w:space="0" w:color="auto"/>
            <w:left w:val="none" w:sz="0" w:space="0" w:color="auto"/>
            <w:bottom w:val="none" w:sz="0" w:space="0" w:color="auto"/>
            <w:right w:val="none" w:sz="0" w:space="0" w:color="auto"/>
          </w:divBdr>
        </w:div>
        <w:div w:id="881133635">
          <w:marLeft w:val="274"/>
          <w:marRight w:val="0"/>
          <w:marTop w:val="0"/>
          <w:marBottom w:val="0"/>
          <w:divBdr>
            <w:top w:val="none" w:sz="0" w:space="0" w:color="auto"/>
            <w:left w:val="none" w:sz="0" w:space="0" w:color="auto"/>
            <w:bottom w:val="none" w:sz="0" w:space="0" w:color="auto"/>
            <w:right w:val="none" w:sz="0" w:space="0" w:color="auto"/>
          </w:divBdr>
        </w:div>
        <w:div w:id="396241715">
          <w:marLeft w:val="274"/>
          <w:marRight w:val="0"/>
          <w:marTop w:val="0"/>
          <w:marBottom w:val="0"/>
          <w:divBdr>
            <w:top w:val="none" w:sz="0" w:space="0" w:color="auto"/>
            <w:left w:val="none" w:sz="0" w:space="0" w:color="auto"/>
            <w:bottom w:val="none" w:sz="0" w:space="0" w:color="auto"/>
            <w:right w:val="none" w:sz="0" w:space="0" w:color="auto"/>
          </w:divBdr>
        </w:div>
        <w:div w:id="127356420">
          <w:marLeft w:val="274"/>
          <w:marRight w:val="0"/>
          <w:marTop w:val="0"/>
          <w:marBottom w:val="0"/>
          <w:divBdr>
            <w:top w:val="none" w:sz="0" w:space="0" w:color="auto"/>
            <w:left w:val="none" w:sz="0" w:space="0" w:color="auto"/>
            <w:bottom w:val="none" w:sz="0" w:space="0" w:color="auto"/>
            <w:right w:val="none" w:sz="0" w:space="0" w:color="auto"/>
          </w:divBdr>
        </w:div>
        <w:div w:id="2065250338">
          <w:marLeft w:val="274"/>
          <w:marRight w:val="0"/>
          <w:marTop w:val="0"/>
          <w:marBottom w:val="0"/>
          <w:divBdr>
            <w:top w:val="none" w:sz="0" w:space="0" w:color="auto"/>
            <w:left w:val="none" w:sz="0" w:space="0" w:color="auto"/>
            <w:bottom w:val="none" w:sz="0" w:space="0" w:color="auto"/>
            <w:right w:val="none" w:sz="0" w:space="0" w:color="auto"/>
          </w:divBdr>
        </w:div>
        <w:div w:id="1433551271">
          <w:marLeft w:val="274"/>
          <w:marRight w:val="0"/>
          <w:marTop w:val="0"/>
          <w:marBottom w:val="0"/>
          <w:divBdr>
            <w:top w:val="none" w:sz="0" w:space="0" w:color="auto"/>
            <w:left w:val="none" w:sz="0" w:space="0" w:color="auto"/>
            <w:bottom w:val="none" w:sz="0" w:space="0" w:color="auto"/>
            <w:right w:val="none" w:sz="0" w:space="0" w:color="auto"/>
          </w:divBdr>
        </w:div>
        <w:div w:id="1629118427">
          <w:marLeft w:val="274"/>
          <w:marRight w:val="0"/>
          <w:marTop w:val="0"/>
          <w:marBottom w:val="0"/>
          <w:divBdr>
            <w:top w:val="none" w:sz="0" w:space="0" w:color="auto"/>
            <w:left w:val="none" w:sz="0" w:space="0" w:color="auto"/>
            <w:bottom w:val="none" w:sz="0" w:space="0" w:color="auto"/>
            <w:right w:val="none" w:sz="0" w:space="0" w:color="auto"/>
          </w:divBdr>
        </w:div>
        <w:div w:id="360517077">
          <w:marLeft w:val="274"/>
          <w:marRight w:val="0"/>
          <w:marTop w:val="0"/>
          <w:marBottom w:val="0"/>
          <w:divBdr>
            <w:top w:val="none" w:sz="0" w:space="0" w:color="auto"/>
            <w:left w:val="none" w:sz="0" w:space="0" w:color="auto"/>
            <w:bottom w:val="none" w:sz="0" w:space="0" w:color="auto"/>
            <w:right w:val="none" w:sz="0" w:space="0" w:color="auto"/>
          </w:divBdr>
        </w:div>
        <w:div w:id="276833824">
          <w:marLeft w:val="274"/>
          <w:marRight w:val="0"/>
          <w:marTop w:val="0"/>
          <w:marBottom w:val="0"/>
          <w:divBdr>
            <w:top w:val="none" w:sz="0" w:space="0" w:color="auto"/>
            <w:left w:val="none" w:sz="0" w:space="0" w:color="auto"/>
            <w:bottom w:val="none" w:sz="0" w:space="0" w:color="auto"/>
            <w:right w:val="none" w:sz="0" w:space="0" w:color="auto"/>
          </w:divBdr>
        </w:div>
        <w:div w:id="976957220">
          <w:marLeft w:val="274"/>
          <w:marRight w:val="0"/>
          <w:marTop w:val="0"/>
          <w:marBottom w:val="0"/>
          <w:divBdr>
            <w:top w:val="none" w:sz="0" w:space="0" w:color="auto"/>
            <w:left w:val="none" w:sz="0" w:space="0" w:color="auto"/>
            <w:bottom w:val="none" w:sz="0" w:space="0" w:color="auto"/>
            <w:right w:val="none" w:sz="0" w:space="0" w:color="auto"/>
          </w:divBdr>
        </w:div>
        <w:div w:id="1979263181">
          <w:marLeft w:val="274"/>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Zaidan02/inclusive-web-platform/blob/zm/docs/PRIVACY_CONTROLS.md" TargetMode="External"/><Relationship Id="rId39" Type="http://schemas.openxmlformats.org/officeDocument/2006/relationships/image" Target="media/image23.png"/><Relationship Id="rId21" Type="http://schemas.openxmlformats.org/officeDocument/2006/relationships/image" Target="media/image13.png"/><Relationship Id="rId34" Type="http://schemas.openxmlformats.org/officeDocument/2006/relationships/image" Target="media/image18.jpeg"/><Relationship Id="rId42" Type="http://schemas.openxmlformats.org/officeDocument/2006/relationships/image" Target="media/image26.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ithub.com/Zaidan02/inclusive-web-platform/blob/zm/docs/testing/INTEGRATION_E2E_PERFORMANCE.md" TargetMode="External"/><Relationship Id="rId11" Type="http://schemas.openxmlformats.org/officeDocument/2006/relationships/image" Target="media/image4.png"/><Relationship Id="rId24" Type="http://schemas.openxmlformats.org/officeDocument/2006/relationships/hyperlink" Target="https://github.com/Zaidan02/inclusive-web-platform/blob/zm/docs/CANDIDATE_VERIFICATION.md" TargetMode="External"/><Relationship Id="rId32" Type="http://schemas.openxmlformats.org/officeDocument/2006/relationships/hyperlink" Target="https://github.com/Zaidan02/inclusive-web-platform/tree/zm/docs" TargetMode="External"/><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image" Target="media/image20.jpe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Zaidan02/inclusive-web-platform/blob/zm/docs/wcag-audit/WCAG_2_1_AA_FINAL_AUDIT_REPORT.md" TargetMode="External"/><Relationship Id="rId27" Type="http://schemas.openxmlformats.org/officeDocument/2006/relationships/image" Target="media/image15.png"/><Relationship Id="rId30" Type="http://schemas.openxmlformats.org/officeDocument/2006/relationships/hyperlink" Target="https://github.com/Zaidan02/inclusive-web-platform/blob/zm/docs/testing/performance-results.json" TargetMode="External"/><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Zaidan02/inclusive-web-platform/blob/zm/docs/AUTHORIZATION_SECURITY.md" TargetMode="External"/><Relationship Id="rId33" Type="http://schemas.openxmlformats.org/officeDocument/2006/relationships/hyperlink" Target="https://github.com/Zaidan02/inclusive-web-platform/tree/zm" TargetMode="External"/><Relationship Id="rId38" Type="http://schemas.openxmlformats.org/officeDocument/2006/relationships/image" Target="media/image22.png"/><Relationship Id="rId46" Type="http://schemas.openxmlformats.org/officeDocument/2006/relationships/header" Target="header2.xml"/><Relationship Id="rId20" Type="http://schemas.openxmlformats.org/officeDocument/2006/relationships/hyperlink" Target="https://github.com/Zaidan02/inclusive-web-platform/blob/zm/docs/AI_PROFILE_WORKFLOW.md" TargetMode="External"/><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DBF5-98D3-418E-B070-B28D1F679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94</Pages>
  <Words>23134</Words>
  <Characters>152542</Characters>
  <Application>Microsoft Office Word</Application>
  <DocSecurity>0</DocSecurity>
  <Lines>3773</Lines>
  <Paragraphs>1339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cp:lastModifiedBy>Zaidan Mansour</cp:lastModifiedBy>
  <cp:revision>7</cp:revision>
  <cp:lastPrinted>2026-07-08T13:00:00Z</cp:lastPrinted>
  <dcterms:created xsi:type="dcterms:W3CDTF">2026-09-10T19:01:00Z</dcterms:created>
  <dcterms:modified xsi:type="dcterms:W3CDTF">2026-09-10T19:52:00Z</dcterms:modified>
</cp:coreProperties>
</file>